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0D4F92" w:rsidRPr="00901EC5" w:rsidRDefault="0047170D" w:rsidP="000D4F92">
      <w:pPr>
        <w:pStyle w:val="6"/>
        <w:pageBreakBefore/>
        <w:spacing w:before="0" w:after="0" w:line="360" w:lineRule="auto"/>
        <w:ind w:firstLine="567"/>
        <w:jc w:val="center"/>
        <w:rPr>
          <w:b w:val="0"/>
          <w:sz w:val="24"/>
          <w:szCs w:val="24"/>
        </w:rPr>
      </w:pPr>
      <w:r>
        <w:rPr>
          <w:noProof/>
          <w:lang w:val="ru-RU" w:eastAsia="ru-RU"/>
        </w:rPr>
        <w:drawing>
          <wp:anchor distT="0" distB="0" distL="114300" distR="114300" simplePos="0" relativeHeight="251655680" behindDoc="0" locked="0" layoutInCell="1" allowOverlap="1">
            <wp:simplePos x="0" y="0"/>
            <wp:positionH relativeFrom="column">
              <wp:posOffset>-1089660</wp:posOffset>
            </wp:positionH>
            <wp:positionV relativeFrom="paragraph">
              <wp:posOffset>-729615</wp:posOffset>
            </wp:positionV>
            <wp:extent cx="7576185" cy="10713720"/>
            <wp:effectExtent l="0" t="0" r="0" b="0"/>
            <wp:wrapNone/>
            <wp:docPr id="25" name="Рисунок 7" descr="P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g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7576185" cy="10713720"/>
                    </a:xfrm>
                    <a:prstGeom prst="rect">
                      <a:avLst/>
                    </a:prstGeom>
                    <a:noFill/>
                    <a:ln>
                      <a:noFill/>
                    </a:ln>
                  </pic:spPr>
                </pic:pic>
              </a:graphicData>
            </a:graphic>
            <wp14:sizeRelH relativeFrom="page">
              <wp14:pctWidth>0</wp14:pctWidth>
            </wp14:sizeRelH>
            <wp14:sizeRelV relativeFrom="page">
              <wp14:pctHeight>0</wp14:pctHeight>
            </wp14:sizeRelV>
          </wp:anchor>
        </w:drawing>
      </w:r>
      <w:r w:rsidR="00135CEA" w:rsidRPr="00135CEA">
        <w:rPr>
          <w:b w:val="0"/>
          <w:sz w:val="24"/>
          <w:szCs w:val="24"/>
        </w:rPr>
        <w:t>IST OF CONTRIBUTORS</w:t>
      </w:r>
    </w:p>
    <w:p w:rsidR="000D4F92" w:rsidRPr="00135CEA" w:rsidRDefault="000D4F92" w:rsidP="000D4F92">
      <w:pPr>
        <w:spacing w:line="360" w:lineRule="auto"/>
        <w:ind w:firstLine="567"/>
        <w:rPr>
          <w:sz w:val="24"/>
          <w:szCs w:val="24"/>
          <w:lang w:val="en-GB"/>
        </w:rPr>
      </w:pPr>
    </w:p>
    <w:tbl>
      <w:tblPr>
        <w:tblW w:w="9540" w:type="dxa"/>
        <w:jc w:val="center"/>
        <w:tblLook w:val="0000" w:firstRow="0" w:lastRow="0" w:firstColumn="0" w:lastColumn="0" w:noHBand="0" w:noVBand="0"/>
      </w:tblPr>
      <w:tblGrid>
        <w:gridCol w:w="3544"/>
        <w:gridCol w:w="2158"/>
        <w:gridCol w:w="3838"/>
      </w:tblGrid>
      <w:tr w:rsidR="000D4F92" w:rsidRPr="00901EC5" w:rsidTr="00122961">
        <w:trPr>
          <w:trHeight w:val="1007"/>
          <w:jc w:val="center"/>
        </w:trPr>
        <w:tc>
          <w:tcPr>
            <w:tcW w:w="3544" w:type="dxa"/>
            <w:vAlign w:val="center"/>
          </w:tcPr>
          <w:p w:rsidR="000D4F92" w:rsidRPr="00135CEA" w:rsidRDefault="00135CEA" w:rsidP="00B62F4E">
            <w:pPr>
              <w:tabs>
                <w:tab w:val="left" w:pos="709"/>
              </w:tabs>
              <w:spacing w:line="360" w:lineRule="auto"/>
              <w:rPr>
                <w:sz w:val="24"/>
                <w:szCs w:val="24"/>
                <w:lang w:val="en-GB"/>
              </w:rPr>
            </w:pPr>
            <w:r>
              <w:rPr>
                <w:sz w:val="24"/>
                <w:szCs w:val="24"/>
                <w:lang w:val="en-US"/>
              </w:rPr>
              <w:t>Scientific supervisor</w:t>
            </w:r>
            <w:r w:rsidR="000D4F92" w:rsidRPr="00135CEA">
              <w:rPr>
                <w:sz w:val="24"/>
                <w:szCs w:val="24"/>
                <w:lang w:val="en-GB"/>
              </w:rPr>
              <w:t>:</w:t>
            </w:r>
          </w:p>
          <w:p w:rsidR="000D4F92" w:rsidRPr="00135CEA" w:rsidRDefault="00135CEA" w:rsidP="000B468A">
            <w:pPr>
              <w:tabs>
                <w:tab w:val="left" w:pos="709"/>
              </w:tabs>
              <w:spacing w:line="360" w:lineRule="auto"/>
              <w:rPr>
                <w:sz w:val="24"/>
                <w:szCs w:val="24"/>
                <w:lang w:val="en-GB" w:eastAsia="ko-KR"/>
              </w:rPr>
            </w:pPr>
            <w:r>
              <w:rPr>
                <w:spacing w:val="-4"/>
                <w:sz w:val="24"/>
                <w:szCs w:val="24"/>
                <w:lang w:val="en-US" w:eastAsia="ko-KR"/>
              </w:rPr>
              <w:t>Senior researcher</w:t>
            </w:r>
            <w:r w:rsidR="007C6C4C" w:rsidRPr="00135CEA">
              <w:rPr>
                <w:sz w:val="24"/>
                <w:szCs w:val="24"/>
                <w:lang w:val="en-GB" w:eastAsia="ko-KR"/>
              </w:rPr>
              <w:t xml:space="preserve">, </w:t>
            </w:r>
            <w:r>
              <w:rPr>
                <w:sz w:val="24"/>
                <w:szCs w:val="24"/>
                <w:lang w:val="en-GB"/>
              </w:rPr>
              <w:t>Candidate</w:t>
            </w:r>
            <w:r w:rsidRPr="007B1535">
              <w:rPr>
                <w:sz w:val="24"/>
                <w:szCs w:val="24"/>
                <w:lang w:val="en-GB"/>
              </w:rPr>
              <w:t xml:space="preserve"> of technical sciences</w:t>
            </w:r>
          </w:p>
        </w:tc>
        <w:tc>
          <w:tcPr>
            <w:tcW w:w="2158" w:type="dxa"/>
            <w:vAlign w:val="center"/>
          </w:tcPr>
          <w:p w:rsidR="000D4F92" w:rsidRPr="00901EC5" w:rsidRDefault="000D4F92" w:rsidP="00B62F4E">
            <w:pPr>
              <w:spacing w:line="360" w:lineRule="auto"/>
              <w:jc w:val="center"/>
              <w:rPr>
                <w:sz w:val="24"/>
                <w:szCs w:val="24"/>
                <w:lang w:eastAsia="ko-KR"/>
              </w:rPr>
            </w:pPr>
            <w:r w:rsidRPr="00901EC5">
              <w:rPr>
                <w:sz w:val="24"/>
                <w:szCs w:val="24"/>
              </w:rPr>
              <w:t xml:space="preserve">______________ </w:t>
            </w:r>
          </w:p>
        </w:tc>
        <w:tc>
          <w:tcPr>
            <w:tcW w:w="3838" w:type="dxa"/>
            <w:vAlign w:val="center"/>
          </w:tcPr>
          <w:p w:rsidR="000B468A" w:rsidRDefault="000B468A" w:rsidP="00B62F4E">
            <w:pPr>
              <w:tabs>
                <w:tab w:val="left" w:pos="709"/>
              </w:tabs>
              <w:spacing w:line="360" w:lineRule="auto"/>
              <w:rPr>
                <w:sz w:val="24"/>
                <w:szCs w:val="24"/>
                <w:lang w:eastAsia="ko-KR"/>
              </w:rPr>
            </w:pPr>
          </w:p>
          <w:p w:rsidR="000D4F92" w:rsidRPr="000D4F92" w:rsidRDefault="00DB1B24" w:rsidP="00B62F4E">
            <w:pPr>
              <w:tabs>
                <w:tab w:val="left" w:pos="709"/>
              </w:tabs>
              <w:spacing w:line="360" w:lineRule="auto"/>
              <w:rPr>
                <w:sz w:val="24"/>
                <w:szCs w:val="24"/>
                <w:lang w:eastAsia="ko-KR"/>
              </w:rPr>
            </w:pPr>
            <w:r>
              <w:rPr>
                <w:sz w:val="24"/>
                <w:szCs w:val="24"/>
                <w:lang w:val="en-GB"/>
              </w:rPr>
              <w:t>J</w:t>
            </w:r>
            <w:r w:rsidR="00135CEA" w:rsidRPr="00135CEA">
              <w:rPr>
                <w:sz w:val="24"/>
                <w:szCs w:val="24"/>
                <w:lang w:val="en-GB"/>
              </w:rPr>
              <w:t>angulova</w:t>
            </w:r>
            <w:r w:rsidR="00135CEA" w:rsidRPr="00901EC5">
              <w:rPr>
                <w:sz w:val="24"/>
                <w:szCs w:val="24"/>
                <w:lang w:eastAsia="ko-KR"/>
              </w:rPr>
              <w:t xml:space="preserve"> </w:t>
            </w:r>
            <w:r w:rsidR="00135CEA">
              <w:rPr>
                <w:sz w:val="24"/>
                <w:szCs w:val="24"/>
                <w:lang w:val="en-US" w:eastAsia="ko-KR"/>
              </w:rPr>
              <w:t>G</w:t>
            </w:r>
            <w:r w:rsidR="007C6C4C" w:rsidRPr="00901EC5">
              <w:rPr>
                <w:sz w:val="24"/>
                <w:szCs w:val="24"/>
                <w:lang w:eastAsia="ko-KR"/>
              </w:rPr>
              <w:t>.</w:t>
            </w:r>
            <w:r w:rsidR="00135CEA">
              <w:rPr>
                <w:sz w:val="24"/>
                <w:szCs w:val="24"/>
                <w:lang w:val="en-US" w:eastAsia="ko-KR"/>
              </w:rPr>
              <w:t>K</w:t>
            </w:r>
            <w:r w:rsidR="007C6C4C" w:rsidRPr="00901EC5">
              <w:rPr>
                <w:sz w:val="24"/>
                <w:szCs w:val="24"/>
                <w:lang w:eastAsia="ko-KR"/>
              </w:rPr>
              <w:t>. (</w:t>
            </w:r>
            <w:r w:rsidR="00135CEA">
              <w:rPr>
                <w:sz w:val="24"/>
                <w:szCs w:val="24"/>
                <w:lang w:val="en-US" w:eastAsia="ko-KR"/>
              </w:rPr>
              <w:t>Sections</w:t>
            </w:r>
            <w:r w:rsidR="00135CEA" w:rsidRPr="00135CEA">
              <w:rPr>
                <w:sz w:val="24"/>
                <w:szCs w:val="24"/>
                <w:lang w:eastAsia="ko-KR"/>
              </w:rPr>
              <w:t xml:space="preserve"> </w:t>
            </w:r>
            <w:r w:rsidR="007C6C4C" w:rsidRPr="00901EC5">
              <w:rPr>
                <w:sz w:val="24"/>
                <w:szCs w:val="24"/>
                <w:lang w:eastAsia="ko-KR"/>
              </w:rPr>
              <w:t>1</w:t>
            </w:r>
            <w:r w:rsidR="00570D6B">
              <w:rPr>
                <w:sz w:val="24"/>
                <w:szCs w:val="24"/>
                <w:lang w:eastAsia="ko-KR"/>
              </w:rPr>
              <w:t>-</w:t>
            </w:r>
            <w:r w:rsidR="00EC5898">
              <w:rPr>
                <w:sz w:val="24"/>
                <w:szCs w:val="24"/>
                <w:lang w:eastAsia="ko-KR"/>
              </w:rPr>
              <w:t>4</w:t>
            </w:r>
            <w:r w:rsidR="007C6C4C" w:rsidRPr="00901EC5">
              <w:rPr>
                <w:sz w:val="24"/>
                <w:szCs w:val="24"/>
                <w:lang w:eastAsia="ko-KR"/>
              </w:rPr>
              <w:t>)</w:t>
            </w:r>
          </w:p>
          <w:p w:rsidR="000D4F92" w:rsidRPr="00901EC5" w:rsidRDefault="000D4F92" w:rsidP="00F551C3">
            <w:pPr>
              <w:tabs>
                <w:tab w:val="left" w:pos="709"/>
              </w:tabs>
              <w:spacing w:line="360" w:lineRule="auto"/>
              <w:rPr>
                <w:sz w:val="24"/>
                <w:szCs w:val="24"/>
                <w:lang w:eastAsia="ko-KR"/>
              </w:rPr>
            </w:pPr>
          </w:p>
        </w:tc>
      </w:tr>
      <w:tr w:rsidR="000D4F92" w:rsidRPr="00901EC5" w:rsidTr="00122961">
        <w:trPr>
          <w:trHeight w:val="483"/>
          <w:jc w:val="center"/>
        </w:trPr>
        <w:tc>
          <w:tcPr>
            <w:tcW w:w="3544" w:type="dxa"/>
            <w:vAlign w:val="center"/>
          </w:tcPr>
          <w:p w:rsidR="000D4F92" w:rsidRPr="00901EC5" w:rsidRDefault="00135CEA" w:rsidP="004D16EE">
            <w:pPr>
              <w:tabs>
                <w:tab w:val="left" w:pos="709"/>
              </w:tabs>
              <w:spacing w:line="360" w:lineRule="auto"/>
              <w:rPr>
                <w:sz w:val="24"/>
                <w:szCs w:val="24"/>
                <w:lang w:eastAsia="ko-KR"/>
              </w:rPr>
            </w:pPr>
            <w:r>
              <w:rPr>
                <w:sz w:val="24"/>
                <w:szCs w:val="24"/>
                <w:lang w:val="en-US" w:eastAsia="ko-KR"/>
              </w:rPr>
              <w:t>Contributors</w:t>
            </w:r>
            <w:r w:rsidR="000D4F92" w:rsidRPr="00901EC5">
              <w:rPr>
                <w:sz w:val="24"/>
                <w:szCs w:val="24"/>
                <w:lang w:eastAsia="ko-KR"/>
              </w:rPr>
              <w:t>:</w:t>
            </w:r>
          </w:p>
        </w:tc>
        <w:tc>
          <w:tcPr>
            <w:tcW w:w="2158" w:type="dxa"/>
            <w:vAlign w:val="center"/>
          </w:tcPr>
          <w:p w:rsidR="000D4F92" w:rsidRPr="00901EC5" w:rsidRDefault="000D4F92" w:rsidP="00B62F4E">
            <w:pPr>
              <w:tabs>
                <w:tab w:val="left" w:pos="709"/>
              </w:tabs>
              <w:spacing w:line="360" w:lineRule="auto"/>
              <w:jc w:val="center"/>
              <w:rPr>
                <w:sz w:val="24"/>
                <w:szCs w:val="24"/>
                <w:lang w:eastAsia="ko-KR"/>
              </w:rPr>
            </w:pPr>
          </w:p>
        </w:tc>
        <w:tc>
          <w:tcPr>
            <w:tcW w:w="3838" w:type="dxa"/>
            <w:vAlign w:val="center"/>
          </w:tcPr>
          <w:p w:rsidR="000D4F92" w:rsidRPr="00901EC5" w:rsidRDefault="000D4F92" w:rsidP="00B62F4E">
            <w:pPr>
              <w:tabs>
                <w:tab w:val="left" w:pos="709"/>
              </w:tabs>
              <w:spacing w:line="360" w:lineRule="auto"/>
              <w:rPr>
                <w:sz w:val="24"/>
                <w:szCs w:val="24"/>
                <w:lang w:eastAsia="ko-KR"/>
              </w:rPr>
            </w:pPr>
          </w:p>
        </w:tc>
      </w:tr>
      <w:tr w:rsidR="000D4F92" w:rsidRPr="00B4054C" w:rsidTr="00122961">
        <w:trPr>
          <w:jc w:val="center"/>
        </w:trPr>
        <w:tc>
          <w:tcPr>
            <w:tcW w:w="3544" w:type="dxa"/>
            <w:vAlign w:val="center"/>
          </w:tcPr>
          <w:p w:rsidR="00135CEA" w:rsidRPr="00135CEA" w:rsidRDefault="00135CEA" w:rsidP="00135CEA">
            <w:pPr>
              <w:jc w:val="both"/>
              <w:rPr>
                <w:sz w:val="24"/>
                <w:szCs w:val="24"/>
                <w:lang w:val="en-US" w:eastAsia="ko-KR"/>
              </w:rPr>
            </w:pPr>
            <w:r w:rsidRPr="00135CEA">
              <w:rPr>
                <w:sz w:val="24"/>
                <w:szCs w:val="24"/>
                <w:lang w:val="en-US" w:eastAsia="ko-KR"/>
              </w:rPr>
              <w:t xml:space="preserve">Head of the Laboratory </w:t>
            </w:r>
          </w:p>
          <w:p w:rsidR="000D4F92" w:rsidRPr="007C6C4C" w:rsidRDefault="00135CEA" w:rsidP="00135CEA">
            <w:pPr>
              <w:tabs>
                <w:tab w:val="left" w:pos="709"/>
              </w:tabs>
              <w:spacing w:line="360" w:lineRule="auto"/>
              <w:rPr>
                <w:sz w:val="24"/>
                <w:szCs w:val="24"/>
                <w:lang w:val="kk-KZ" w:eastAsia="ko-KR"/>
              </w:rPr>
            </w:pPr>
            <w:r w:rsidRPr="00135CEA">
              <w:rPr>
                <w:sz w:val="24"/>
                <w:szCs w:val="24"/>
                <w:lang w:val="en-US" w:eastAsia="ko-KR"/>
              </w:rPr>
              <w:t>“Integrated Development of Mineral Resources,”</w:t>
            </w:r>
            <w:r w:rsidR="007C6C4C" w:rsidRPr="00135CEA">
              <w:rPr>
                <w:sz w:val="24"/>
                <w:szCs w:val="24"/>
                <w:lang w:val="en-US" w:eastAsia="ko-KR"/>
              </w:rPr>
              <w:t xml:space="preserve"> </w:t>
            </w:r>
            <w:r w:rsidRPr="00135CEA">
              <w:rPr>
                <w:sz w:val="24"/>
                <w:szCs w:val="24"/>
                <w:lang w:val="en-US" w:eastAsia="ko-KR"/>
              </w:rPr>
              <w:t>Candidate of technical sciences</w:t>
            </w:r>
          </w:p>
        </w:tc>
        <w:tc>
          <w:tcPr>
            <w:tcW w:w="2158" w:type="dxa"/>
            <w:vAlign w:val="center"/>
          </w:tcPr>
          <w:p w:rsidR="000D4F92" w:rsidRPr="00901EC5" w:rsidRDefault="000D4F92" w:rsidP="00B62F4E">
            <w:pPr>
              <w:tabs>
                <w:tab w:val="left" w:pos="709"/>
              </w:tabs>
              <w:spacing w:line="360" w:lineRule="auto"/>
              <w:jc w:val="center"/>
              <w:rPr>
                <w:sz w:val="24"/>
                <w:szCs w:val="24"/>
                <w:lang w:eastAsia="ko-KR"/>
              </w:rPr>
            </w:pPr>
            <w:r w:rsidRPr="00901EC5">
              <w:rPr>
                <w:sz w:val="24"/>
                <w:szCs w:val="24"/>
              </w:rPr>
              <w:t xml:space="preserve">______________ </w:t>
            </w:r>
          </w:p>
        </w:tc>
        <w:tc>
          <w:tcPr>
            <w:tcW w:w="3838" w:type="dxa"/>
            <w:vAlign w:val="center"/>
          </w:tcPr>
          <w:p w:rsidR="007C6C4C" w:rsidRPr="00135CEA" w:rsidRDefault="00135CEA" w:rsidP="007C6C4C">
            <w:pPr>
              <w:tabs>
                <w:tab w:val="left" w:pos="709"/>
              </w:tabs>
              <w:spacing w:line="360" w:lineRule="auto"/>
              <w:rPr>
                <w:sz w:val="24"/>
                <w:szCs w:val="24"/>
                <w:lang w:val="en-GB" w:eastAsia="ko-KR"/>
              </w:rPr>
            </w:pPr>
            <w:r w:rsidRPr="00135CEA">
              <w:rPr>
                <w:sz w:val="24"/>
                <w:szCs w:val="24"/>
                <w:lang w:val="en-GB" w:eastAsia="ko-KR"/>
              </w:rPr>
              <w:t xml:space="preserve">Bekbergenov D. K. </w:t>
            </w:r>
            <w:r w:rsidR="007C6C4C" w:rsidRPr="00135CEA">
              <w:rPr>
                <w:sz w:val="24"/>
                <w:szCs w:val="24"/>
                <w:lang w:val="en-GB" w:eastAsia="ko-KR"/>
              </w:rPr>
              <w:t>(</w:t>
            </w:r>
            <w:r>
              <w:rPr>
                <w:sz w:val="24"/>
                <w:szCs w:val="24"/>
                <w:lang w:val="en-US" w:eastAsia="ko-KR"/>
              </w:rPr>
              <w:t>introduction</w:t>
            </w:r>
            <w:r w:rsidR="007C6C4C" w:rsidRPr="00135CEA">
              <w:rPr>
                <w:sz w:val="24"/>
                <w:szCs w:val="24"/>
                <w:lang w:val="en-GB" w:eastAsia="ko-KR"/>
              </w:rPr>
              <w:t>,</w:t>
            </w:r>
          </w:p>
          <w:p w:rsidR="007C6C4C" w:rsidRPr="00135CEA" w:rsidRDefault="00135CEA" w:rsidP="00F94CB7">
            <w:pPr>
              <w:tabs>
                <w:tab w:val="left" w:pos="709"/>
              </w:tabs>
              <w:spacing w:line="360" w:lineRule="auto"/>
              <w:rPr>
                <w:sz w:val="24"/>
                <w:szCs w:val="24"/>
                <w:lang w:val="en-GB" w:eastAsia="ko-KR"/>
              </w:rPr>
            </w:pPr>
            <w:r>
              <w:rPr>
                <w:sz w:val="24"/>
                <w:szCs w:val="24"/>
                <w:lang w:val="en-US" w:eastAsia="ko-KR"/>
              </w:rPr>
              <w:t>Sections</w:t>
            </w:r>
            <w:r w:rsidRPr="00135CEA">
              <w:rPr>
                <w:sz w:val="24"/>
                <w:szCs w:val="24"/>
                <w:lang w:val="en-GB" w:eastAsia="ko-KR"/>
              </w:rPr>
              <w:t xml:space="preserve"> </w:t>
            </w:r>
            <w:r w:rsidR="007C6C4C" w:rsidRPr="00135CEA">
              <w:rPr>
                <w:sz w:val="24"/>
                <w:szCs w:val="24"/>
                <w:lang w:val="en-GB" w:eastAsia="ko-KR"/>
              </w:rPr>
              <w:t>1-</w:t>
            </w:r>
            <w:r w:rsidR="00F94CB7" w:rsidRPr="00135CEA">
              <w:rPr>
                <w:sz w:val="24"/>
                <w:szCs w:val="24"/>
                <w:lang w:val="en-GB" w:eastAsia="ko-KR"/>
              </w:rPr>
              <w:t>4</w:t>
            </w:r>
            <w:r w:rsidR="007C6C4C" w:rsidRPr="00135CEA">
              <w:rPr>
                <w:sz w:val="24"/>
                <w:szCs w:val="24"/>
                <w:lang w:val="en-GB" w:eastAsia="ko-KR"/>
              </w:rPr>
              <w:t xml:space="preserve">, </w:t>
            </w:r>
            <w:r>
              <w:rPr>
                <w:sz w:val="24"/>
                <w:szCs w:val="24"/>
                <w:lang w:val="en-US" w:eastAsia="ko-KR"/>
              </w:rPr>
              <w:t>conclusion</w:t>
            </w:r>
            <w:r w:rsidR="007C6C4C" w:rsidRPr="00135CEA">
              <w:rPr>
                <w:sz w:val="24"/>
                <w:szCs w:val="24"/>
                <w:lang w:val="en-GB" w:eastAsia="ko-KR"/>
              </w:rPr>
              <w:t>)</w:t>
            </w:r>
          </w:p>
        </w:tc>
      </w:tr>
      <w:tr w:rsidR="000D4F92" w:rsidRPr="00901EC5" w:rsidTr="00122961">
        <w:trPr>
          <w:jc w:val="center"/>
        </w:trPr>
        <w:tc>
          <w:tcPr>
            <w:tcW w:w="3544" w:type="dxa"/>
            <w:vAlign w:val="center"/>
          </w:tcPr>
          <w:p w:rsidR="000D4F92" w:rsidRPr="00135CEA" w:rsidRDefault="00135CEA" w:rsidP="000B468A">
            <w:pPr>
              <w:tabs>
                <w:tab w:val="left" w:pos="709"/>
              </w:tabs>
              <w:spacing w:line="360" w:lineRule="auto"/>
              <w:rPr>
                <w:sz w:val="24"/>
                <w:szCs w:val="24"/>
                <w:lang w:val="en-US" w:eastAsia="ko-KR"/>
              </w:rPr>
            </w:pPr>
            <w:r>
              <w:rPr>
                <w:sz w:val="24"/>
                <w:szCs w:val="24"/>
                <w:lang w:val="en-US" w:eastAsia="ko-KR"/>
              </w:rPr>
              <w:t>Researcher</w:t>
            </w:r>
          </w:p>
        </w:tc>
        <w:tc>
          <w:tcPr>
            <w:tcW w:w="2158" w:type="dxa"/>
            <w:vAlign w:val="center"/>
          </w:tcPr>
          <w:p w:rsidR="000B468A" w:rsidRDefault="000B468A" w:rsidP="000B468A">
            <w:pPr>
              <w:tabs>
                <w:tab w:val="left" w:pos="709"/>
              </w:tabs>
              <w:spacing w:line="360" w:lineRule="auto"/>
              <w:jc w:val="center"/>
              <w:rPr>
                <w:sz w:val="24"/>
                <w:szCs w:val="24"/>
              </w:rPr>
            </w:pPr>
          </w:p>
          <w:p w:rsidR="000D4F92" w:rsidRPr="00901EC5" w:rsidRDefault="000D4F92" w:rsidP="000B468A">
            <w:pPr>
              <w:tabs>
                <w:tab w:val="left" w:pos="709"/>
              </w:tabs>
              <w:spacing w:line="360" w:lineRule="auto"/>
              <w:jc w:val="center"/>
              <w:rPr>
                <w:i/>
                <w:sz w:val="24"/>
                <w:szCs w:val="24"/>
                <w:vertAlign w:val="superscript"/>
              </w:rPr>
            </w:pPr>
            <w:r w:rsidRPr="00901EC5">
              <w:rPr>
                <w:sz w:val="24"/>
                <w:szCs w:val="24"/>
              </w:rPr>
              <w:t xml:space="preserve">______________ </w:t>
            </w:r>
          </w:p>
          <w:p w:rsidR="000D4F92" w:rsidRPr="00901EC5" w:rsidRDefault="000D4F92" w:rsidP="00B62F4E">
            <w:pPr>
              <w:tabs>
                <w:tab w:val="left" w:pos="709"/>
              </w:tabs>
              <w:spacing w:line="360" w:lineRule="auto"/>
              <w:jc w:val="center"/>
              <w:rPr>
                <w:sz w:val="24"/>
                <w:szCs w:val="24"/>
                <w:lang w:eastAsia="ko-KR"/>
              </w:rPr>
            </w:pPr>
          </w:p>
        </w:tc>
        <w:tc>
          <w:tcPr>
            <w:tcW w:w="3838" w:type="dxa"/>
            <w:vAlign w:val="center"/>
          </w:tcPr>
          <w:p w:rsidR="000D4F92" w:rsidRPr="00901EC5" w:rsidRDefault="00135CEA" w:rsidP="00EC5898">
            <w:pPr>
              <w:tabs>
                <w:tab w:val="left" w:pos="709"/>
              </w:tabs>
              <w:spacing w:line="360" w:lineRule="auto"/>
              <w:rPr>
                <w:sz w:val="24"/>
                <w:szCs w:val="24"/>
                <w:lang w:eastAsia="ko-KR"/>
              </w:rPr>
            </w:pPr>
            <w:r w:rsidRPr="00135CEA">
              <w:rPr>
                <w:sz w:val="24"/>
                <w:szCs w:val="24"/>
                <w:lang w:eastAsia="ko-KR"/>
              </w:rPr>
              <w:t xml:space="preserve">Bektur B.K. </w:t>
            </w:r>
            <w:r w:rsidR="000D4F92" w:rsidRPr="00901EC5">
              <w:rPr>
                <w:sz w:val="24"/>
                <w:szCs w:val="24"/>
                <w:lang w:eastAsia="ko-KR"/>
              </w:rPr>
              <w:t>(</w:t>
            </w:r>
            <w:r>
              <w:rPr>
                <w:sz w:val="24"/>
                <w:szCs w:val="24"/>
                <w:lang w:val="en-US" w:eastAsia="ko-KR"/>
              </w:rPr>
              <w:t>Sections</w:t>
            </w:r>
            <w:r w:rsidRPr="00135CEA">
              <w:rPr>
                <w:sz w:val="24"/>
                <w:szCs w:val="24"/>
                <w:lang w:eastAsia="ko-KR"/>
              </w:rPr>
              <w:t xml:space="preserve"> </w:t>
            </w:r>
            <w:r w:rsidR="00B10E91">
              <w:rPr>
                <w:sz w:val="24"/>
                <w:szCs w:val="24"/>
                <w:lang w:eastAsia="ko-KR"/>
              </w:rPr>
              <w:t>1</w:t>
            </w:r>
            <w:r w:rsidR="00570D6B">
              <w:rPr>
                <w:sz w:val="24"/>
                <w:szCs w:val="24"/>
                <w:lang w:eastAsia="ko-KR"/>
              </w:rPr>
              <w:t>,</w:t>
            </w:r>
            <w:r w:rsidR="00EC5898">
              <w:rPr>
                <w:sz w:val="24"/>
                <w:szCs w:val="24"/>
                <w:lang w:eastAsia="ko-KR"/>
              </w:rPr>
              <w:t>4</w:t>
            </w:r>
            <w:r w:rsidR="000D4F92" w:rsidRPr="00901EC5">
              <w:rPr>
                <w:sz w:val="24"/>
                <w:szCs w:val="24"/>
                <w:lang w:eastAsia="ko-KR"/>
              </w:rPr>
              <w:t>)</w:t>
            </w:r>
          </w:p>
        </w:tc>
      </w:tr>
      <w:tr w:rsidR="000D4F92" w:rsidRPr="00901EC5" w:rsidTr="00122961">
        <w:trPr>
          <w:jc w:val="center"/>
        </w:trPr>
        <w:tc>
          <w:tcPr>
            <w:tcW w:w="3544" w:type="dxa"/>
            <w:vAlign w:val="center"/>
          </w:tcPr>
          <w:p w:rsidR="000D4F92" w:rsidRPr="00901EC5" w:rsidRDefault="00135CEA" w:rsidP="00B62F4E">
            <w:pPr>
              <w:tabs>
                <w:tab w:val="left" w:pos="709"/>
              </w:tabs>
              <w:spacing w:line="360" w:lineRule="auto"/>
              <w:rPr>
                <w:sz w:val="24"/>
                <w:szCs w:val="24"/>
                <w:lang w:eastAsia="ko-KR"/>
              </w:rPr>
            </w:pPr>
            <w:r>
              <w:rPr>
                <w:sz w:val="24"/>
                <w:szCs w:val="24"/>
                <w:lang w:val="en-US" w:eastAsia="ko-KR"/>
              </w:rPr>
              <w:t>Researcher</w:t>
            </w:r>
            <w:r w:rsidR="007B2ACC">
              <w:rPr>
                <w:sz w:val="24"/>
                <w:szCs w:val="24"/>
                <w:lang w:eastAsia="ko-KR"/>
              </w:rPr>
              <w:t xml:space="preserve">, </w:t>
            </w:r>
            <w:r w:rsidR="007B2ACC">
              <w:rPr>
                <w:sz w:val="24"/>
                <w:szCs w:val="24"/>
                <w:lang w:val="en-US" w:eastAsia="ko-KR"/>
              </w:rPr>
              <w:t>PhD</w:t>
            </w:r>
            <w:r w:rsidR="007B2ACC" w:rsidRPr="00901EC5">
              <w:rPr>
                <w:sz w:val="24"/>
                <w:szCs w:val="24"/>
                <w:lang w:eastAsia="ko-KR"/>
              </w:rPr>
              <w:t xml:space="preserve"> </w:t>
            </w:r>
          </w:p>
        </w:tc>
        <w:tc>
          <w:tcPr>
            <w:tcW w:w="2158" w:type="dxa"/>
            <w:vAlign w:val="center"/>
          </w:tcPr>
          <w:p w:rsidR="000D4F92" w:rsidRPr="00901EC5" w:rsidRDefault="000D4F92" w:rsidP="00B62F4E">
            <w:pPr>
              <w:tabs>
                <w:tab w:val="left" w:pos="709"/>
              </w:tabs>
              <w:spacing w:line="360" w:lineRule="auto"/>
              <w:jc w:val="center"/>
              <w:rPr>
                <w:sz w:val="24"/>
                <w:szCs w:val="24"/>
                <w:lang w:eastAsia="ko-KR"/>
              </w:rPr>
            </w:pPr>
            <w:r w:rsidRPr="00901EC5">
              <w:rPr>
                <w:sz w:val="24"/>
                <w:szCs w:val="24"/>
              </w:rPr>
              <w:t>______________</w:t>
            </w:r>
          </w:p>
        </w:tc>
        <w:tc>
          <w:tcPr>
            <w:tcW w:w="3838" w:type="dxa"/>
            <w:vAlign w:val="center"/>
          </w:tcPr>
          <w:p w:rsidR="000D4F92" w:rsidRPr="00B97DC4" w:rsidRDefault="000D4F92" w:rsidP="00B62F4E">
            <w:pPr>
              <w:tabs>
                <w:tab w:val="left" w:pos="709"/>
              </w:tabs>
              <w:spacing w:line="360" w:lineRule="auto"/>
              <w:rPr>
                <w:sz w:val="24"/>
                <w:szCs w:val="24"/>
              </w:rPr>
            </w:pPr>
          </w:p>
          <w:p w:rsidR="000D4F92" w:rsidRPr="007B2ACC" w:rsidRDefault="00135CEA" w:rsidP="00B10E91">
            <w:pPr>
              <w:tabs>
                <w:tab w:val="left" w:pos="709"/>
              </w:tabs>
              <w:spacing w:line="360" w:lineRule="auto"/>
              <w:rPr>
                <w:sz w:val="24"/>
                <w:szCs w:val="24"/>
              </w:rPr>
            </w:pPr>
            <w:r w:rsidRPr="00135CEA">
              <w:rPr>
                <w:sz w:val="24"/>
                <w:szCs w:val="24"/>
              </w:rPr>
              <w:t xml:space="preserve">Abakanov A.T. </w:t>
            </w:r>
            <w:r w:rsidR="00B10E91">
              <w:rPr>
                <w:sz w:val="24"/>
                <w:szCs w:val="24"/>
              </w:rPr>
              <w:t>(</w:t>
            </w:r>
            <w:r>
              <w:rPr>
                <w:sz w:val="24"/>
                <w:szCs w:val="24"/>
                <w:lang w:val="en-US" w:eastAsia="ko-KR"/>
              </w:rPr>
              <w:t>Section</w:t>
            </w:r>
            <w:r w:rsidRPr="00135CEA">
              <w:rPr>
                <w:sz w:val="24"/>
                <w:szCs w:val="24"/>
                <w:lang w:eastAsia="ko-KR"/>
              </w:rPr>
              <w:t xml:space="preserve"> </w:t>
            </w:r>
            <w:r w:rsidR="00B10E91">
              <w:rPr>
                <w:sz w:val="24"/>
                <w:szCs w:val="24"/>
                <w:lang w:eastAsia="ko-KR"/>
              </w:rPr>
              <w:t>2)</w:t>
            </w:r>
          </w:p>
        </w:tc>
      </w:tr>
      <w:tr w:rsidR="000D4F92" w:rsidRPr="00901EC5" w:rsidTr="00122961">
        <w:trPr>
          <w:trHeight w:val="891"/>
          <w:jc w:val="center"/>
        </w:trPr>
        <w:tc>
          <w:tcPr>
            <w:tcW w:w="3544" w:type="dxa"/>
            <w:vAlign w:val="center"/>
          </w:tcPr>
          <w:p w:rsidR="00045E86" w:rsidRDefault="00045E86" w:rsidP="00B62F4E">
            <w:pPr>
              <w:tabs>
                <w:tab w:val="left" w:pos="709"/>
              </w:tabs>
              <w:spacing w:line="360" w:lineRule="auto"/>
              <w:rPr>
                <w:sz w:val="24"/>
                <w:szCs w:val="24"/>
                <w:lang w:eastAsia="ko-KR"/>
              </w:rPr>
            </w:pPr>
          </w:p>
          <w:p w:rsidR="000D4F92" w:rsidRPr="00901EC5" w:rsidRDefault="00135CEA" w:rsidP="00B62F4E">
            <w:pPr>
              <w:tabs>
                <w:tab w:val="left" w:pos="709"/>
              </w:tabs>
              <w:spacing w:line="360" w:lineRule="auto"/>
              <w:rPr>
                <w:sz w:val="24"/>
                <w:szCs w:val="24"/>
                <w:lang w:eastAsia="ko-KR"/>
              </w:rPr>
            </w:pPr>
            <w:r>
              <w:rPr>
                <w:sz w:val="24"/>
                <w:szCs w:val="24"/>
                <w:lang w:val="en-US" w:eastAsia="ko-KR"/>
              </w:rPr>
              <w:t>Junior</w:t>
            </w:r>
            <w:r w:rsidRPr="00135CEA">
              <w:rPr>
                <w:sz w:val="24"/>
                <w:szCs w:val="24"/>
                <w:lang w:eastAsia="ko-KR"/>
              </w:rPr>
              <w:t xml:space="preserve"> </w:t>
            </w:r>
            <w:r>
              <w:rPr>
                <w:sz w:val="24"/>
                <w:szCs w:val="24"/>
                <w:lang w:val="en-US" w:eastAsia="ko-KR"/>
              </w:rPr>
              <w:t>researcher</w:t>
            </w:r>
            <w:r w:rsidR="00045E86" w:rsidRPr="00901EC5">
              <w:rPr>
                <w:sz w:val="24"/>
                <w:szCs w:val="24"/>
                <w:lang w:eastAsia="ko-KR"/>
              </w:rPr>
              <w:t xml:space="preserve"> </w:t>
            </w:r>
          </w:p>
        </w:tc>
        <w:tc>
          <w:tcPr>
            <w:tcW w:w="2158" w:type="dxa"/>
            <w:vAlign w:val="center"/>
          </w:tcPr>
          <w:p w:rsidR="000D4F92" w:rsidRPr="00901EC5" w:rsidRDefault="000D4F92" w:rsidP="00B62F4E">
            <w:pPr>
              <w:tabs>
                <w:tab w:val="left" w:pos="709"/>
              </w:tabs>
              <w:spacing w:line="360" w:lineRule="auto"/>
              <w:jc w:val="center"/>
              <w:rPr>
                <w:sz w:val="24"/>
                <w:szCs w:val="24"/>
                <w:lang w:eastAsia="ko-KR"/>
              </w:rPr>
            </w:pPr>
            <w:r w:rsidRPr="00901EC5">
              <w:rPr>
                <w:sz w:val="24"/>
                <w:szCs w:val="24"/>
              </w:rPr>
              <w:t xml:space="preserve">______________ </w:t>
            </w:r>
          </w:p>
        </w:tc>
        <w:tc>
          <w:tcPr>
            <w:tcW w:w="3838" w:type="dxa"/>
            <w:vAlign w:val="center"/>
          </w:tcPr>
          <w:p w:rsidR="000D4F92" w:rsidRPr="000D4F92" w:rsidRDefault="000D4F92" w:rsidP="00B62F4E">
            <w:pPr>
              <w:tabs>
                <w:tab w:val="left" w:pos="709"/>
              </w:tabs>
              <w:spacing w:line="360" w:lineRule="auto"/>
              <w:rPr>
                <w:sz w:val="24"/>
                <w:szCs w:val="24"/>
              </w:rPr>
            </w:pPr>
          </w:p>
          <w:p w:rsidR="000D4F92" w:rsidRPr="00901EC5" w:rsidRDefault="00135CEA" w:rsidP="00B62F4E">
            <w:pPr>
              <w:tabs>
                <w:tab w:val="left" w:pos="709"/>
              </w:tabs>
              <w:spacing w:line="360" w:lineRule="auto"/>
              <w:rPr>
                <w:sz w:val="24"/>
                <w:szCs w:val="24"/>
              </w:rPr>
            </w:pPr>
            <w:r w:rsidRPr="00135CEA">
              <w:rPr>
                <w:sz w:val="24"/>
                <w:szCs w:val="24"/>
              </w:rPr>
              <w:t>Ra</w:t>
            </w:r>
            <w:r w:rsidR="008C1A6B">
              <w:rPr>
                <w:sz w:val="24"/>
                <w:szCs w:val="24"/>
                <w:lang w:val="en-US"/>
              </w:rPr>
              <w:t>kh</w:t>
            </w:r>
            <w:r w:rsidRPr="00135CEA">
              <w:rPr>
                <w:sz w:val="24"/>
                <w:szCs w:val="24"/>
              </w:rPr>
              <w:t xml:space="preserve">imov N.D. </w:t>
            </w:r>
            <w:r w:rsidR="00B97DC4">
              <w:rPr>
                <w:sz w:val="24"/>
                <w:szCs w:val="24"/>
              </w:rPr>
              <w:t>(</w:t>
            </w:r>
            <w:r>
              <w:rPr>
                <w:sz w:val="24"/>
                <w:szCs w:val="24"/>
                <w:lang w:val="en-US" w:eastAsia="ko-KR"/>
              </w:rPr>
              <w:t>Section</w:t>
            </w:r>
            <w:r w:rsidRPr="00135CEA">
              <w:rPr>
                <w:sz w:val="24"/>
                <w:szCs w:val="24"/>
                <w:lang w:eastAsia="ko-KR"/>
              </w:rPr>
              <w:t xml:space="preserve"> </w:t>
            </w:r>
            <w:r w:rsidR="00EC5898">
              <w:rPr>
                <w:sz w:val="24"/>
                <w:szCs w:val="24"/>
              </w:rPr>
              <w:t>3</w:t>
            </w:r>
            <w:r w:rsidR="00B97DC4">
              <w:rPr>
                <w:sz w:val="24"/>
                <w:szCs w:val="24"/>
              </w:rPr>
              <w:t>)</w:t>
            </w:r>
          </w:p>
          <w:p w:rsidR="000D4F92" w:rsidRPr="00901EC5" w:rsidRDefault="000D4F92" w:rsidP="00B97DC4">
            <w:pPr>
              <w:tabs>
                <w:tab w:val="left" w:pos="709"/>
              </w:tabs>
              <w:spacing w:line="360" w:lineRule="auto"/>
              <w:rPr>
                <w:sz w:val="24"/>
                <w:szCs w:val="24"/>
              </w:rPr>
            </w:pPr>
          </w:p>
        </w:tc>
      </w:tr>
      <w:tr w:rsidR="000D4F92" w:rsidRPr="00901EC5" w:rsidTr="00122961">
        <w:trPr>
          <w:jc w:val="center"/>
        </w:trPr>
        <w:tc>
          <w:tcPr>
            <w:tcW w:w="3544" w:type="dxa"/>
            <w:vAlign w:val="center"/>
          </w:tcPr>
          <w:p w:rsidR="000B468A" w:rsidRDefault="000B468A" w:rsidP="00B62F4E">
            <w:pPr>
              <w:tabs>
                <w:tab w:val="left" w:pos="709"/>
              </w:tabs>
              <w:spacing w:line="360" w:lineRule="auto"/>
              <w:rPr>
                <w:sz w:val="24"/>
                <w:szCs w:val="24"/>
                <w:lang w:eastAsia="ko-KR"/>
              </w:rPr>
            </w:pPr>
          </w:p>
          <w:p w:rsidR="000D4F92" w:rsidRPr="00901EC5" w:rsidRDefault="00135CEA" w:rsidP="00135CEA">
            <w:pPr>
              <w:tabs>
                <w:tab w:val="left" w:pos="709"/>
              </w:tabs>
              <w:rPr>
                <w:sz w:val="24"/>
                <w:szCs w:val="24"/>
                <w:lang w:eastAsia="ko-KR"/>
              </w:rPr>
            </w:pPr>
            <w:r w:rsidRPr="00135CEA">
              <w:rPr>
                <w:sz w:val="24"/>
                <w:szCs w:val="24"/>
                <w:lang w:eastAsia="ko-KR"/>
              </w:rPr>
              <w:t>Engineer-economist</w:t>
            </w:r>
          </w:p>
        </w:tc>
        <w:tc>
          <w:tcPr>
            <w:tcW w:w="2158" w:type="dxa"/>
            <w:vAlign w:val="center"/>
          </w:tcPr>
          <w:p w:rsidR="000B468A" w:rsidRDefault="000B468A" w:rsidP="00B62F4E">
            <w:pPr>
              <w:tabs>
                <w:tab w:val="left" w:pos="709"/>
              </w:tabs>
              <w:spacing w:line="360" w:lineRule="auto"/>
              <w:jc w:val="center"/>
              <w:rPr>
                <w:sz w:val="24"/>
                <w:szCs w:val="24"/>
              </w:rPr>
            </w:pPr>
          </w:p>
          <w:p w:rsidR="000D4F92" w:rsidRPr="00901EC5" w:rsidRDefault="000D4F92" w:rsidP="00B62F4E">
            <w:pPr>
              <w:tabs>
                <w:tab w:val="left" w:pos="709"/>
              </w:tabs>
              <w:spacing w:line="360" w:lineRule="auto"/>
              <w:jc w:val="center"/>
              <w:rPr>
                <w:sz w:val="24"/>
                <w:szCs w:val="24"/>
                <w:lang w:eastAsia="ko-KR"/>
              </w:rPr>
            </w:pPr>
            <w:r w:rsidRPr="00901EC5">
              <w:rPr>
                <w:sz w:val="24"/>
                <w:szCs w:val="24"/>
              </w:rPr>
              <w:t xml:space="preserve">_____________ </w:t>
            </w:r>
          </w:p>
        </w:tc>
        <w:tc>
          <w:tcPr>
            <w:tcW w:w="3838" w:type="dxa"/>
            <w:vAlign w:val="center"/>
          </w:tcPr>
          <w:p w:rsidR="000B468A" w:rsidRDefault="000B468A" w:rsidP="00AC5B7F">
            <w:pPr>
              <w:tabs>
                <w:tab w:val="left" w:pos="709"/>
              </w:tabs>
              <w:spacing w:line="360" w:lineRule="auto"/>
              <w:rPr>
                <w:sz w:val="24"/>
                <w:szCs w:val="24"/>
              </w:rPr>
            </w:pPr>
          </w:p>
          <w:p w:rsidR="000D4F92" w:rsidRPr="00901EC5" w:rsidRDefault="00135CEA" w:rsidP="00F94CB7">
            <w:pPr>
              <w:tabs>
                <w:tab w:val="left" w:pos="709"/>
              </w:tabs>
              <w:spacing w:line="360" w:lineRule="auto"/>
              <w:rPr>
                <w:sz w:val="24"/>
                <w:szCs w:val="24"/>
              </w:rPr>
            </w:pPr>
            <w:r w:rsidRPr="00135CEA">
              <w:rPr>
                <w:sz w:val="24"/>
                <w:szCs w:val="24"/>
              </w:rPr>
              <w:t>Du</w:t>
            </w:r>
            <w:r>
              <w:rPr>
                <w:sz w:val="24"/>
                <w:szCs w:val="24"/>
                <w:lang w:val="en-US"/>
              </w:rPr>
              <w:t>y</w:t>
            </w:r>
            <w:r w:rsidRPr="00135CEA">
              <w:rPr>
                <w:sz w:val="24"/>
                <w:szCs w:val="24"/>
              </w:rPr>
              <w:t>senbaev D. (</w:t>
            </w:r>
            <w:r>
              <w:rPr>
                <w:sz w:val="24"/>
                <w:szCs w:val="24"/>
                <w:lang w:val="en-US" w:eastAsia="ko-KR"/>
              </w:rPr>
              <w:t xml:space="preserve">Section </w:t>
            </w:r>
            <w:r w:rsidR="00F94CB7">
              <w:rPr>
                <w:sz w:val="24"/>
                <w:szCs w:val="24"/>
              </w:rPr>
              <w:t>2</w:t>
            </w:r>
            <w:r w:rsidR="000D4F92" w:rsidRPr="00901EC5">
              <w:rPr>
                <w:sz w:val="24"/>
                <w:szCs w:val="24"/>
              </w:rPr>
              <w:t>)</w:t>
            </w:r>
          </w:p>
        </w:tc>
      </w:tr>
      <w:tr w:rsidR="000D4F92" w:rsidRPr="00B4054C" w:rsidTr="00122961">
        <w:trPr>
          <w:trHeight w:val="915"/>
          <w:jc w:val="center"/>
        </w:trPr>
        <w:tc>
          <w:tcPr>
            <w:tcW w:w="3544" w:type="dxa"/>
            <w:vAlign w:val="center"/>
          </w:tcPr>
          <w:p w:rsidR="000D4F92" w:rsidRPr="00135CEA" w:rsidRDefault="00135CEA" w:rsidP="00B62F4E">
            <w:pPr>
              <w:spacing w:line="360" w:lineRule="auto"/>
              <w:rPr>
                <w:sz w:val="24"/>
                <w:szCs w:val="24"/>
                <w:lang w:val="en-US"/>
              </w:rPr>
            </w:pPr>
            <w:r>
              <w:rPr>
                <w:sz w:val="24"/>
                <w:szCs w:val="24"/>
                <w:lang w:val="en-US" w:eastAsia="ko-KR"/>
              </w:rPr>
              <w:t>Junior</w:t>
            </w:r>
            <w:r w:rsidRPr="00135CEA">
              <w:rPr>
                <w:sz w:val="24"/>
                <w:szCs w:val="24"/>
                <w:lang w:eastAsia="ko-KR"/>
              </w:rPr>
              <w:t xml:space="preserve"> </w:t>
            </w:r>
            <w:r>
              <w:rPr>
                <w:sz w:val="24"/>
                <w:szCs w:val="24"/>
                <w:lang w:val="en-US" w:eastAsia="ko-KR"/>
              </w:rPr>
              <w:t>researcher</w:t>
            </w:r>
            <w:r w:rsidR="00AC5B7F">
              <w:rPr>
                <w:sz w:val="24"/>
                <w:szCs w:val="24"/>
              </w:rPr>
              <w:t xml:space="preserve">, </w:t>
            </w:r>
            <w:r>
              <w:rPr>
                <w:sz w:val="24"/>
                <w:szCs w:val="24"/>
                <w:lang w:val="en-US"/>
              </w:rPr>
              <w:t>Master degree</w:t>
            </w:r>
          </w:p>
        </w:tc>
        <w:tc>
          <w:tcPr>
            <w:tcW w:w="2158" w:type="dxa"/>
            <w:vAlign w:val="center"/>
          </w:tcPr>
          <w:p w:rsidR="000D4F92" w:rsidRPr="00901EC5" w:rsidRDefault="000D4F92" w:rsidP="00B62F4E">
            <w:pPr>
              <w:tabs>
                <w:tab w:val="left" w:pos="709"/>
              </w:tabs>
              <w:spacing w:line="360" w:lineRule="auto"/>
              <w:jc w:val="center"/>
              <w:rPr>
                <w:sz w:val="24"/>
                <w:szCs w:val="24"/>
                <w:lang w:eastAsia="ko-KR"/>
              </w:rPr>
            </w:pPr>
            <w:r w:rsidRPr="00901EC5">
              <w:rPr>
                <w:sz w:val="24"/>
                <w:szCs w:val="24"/>
              </w:rPr>
              <w:t xml:space="preserve">______________ </w:t>
            </w:r>
          </w:p>
        </w:tc>
        <w:tc>
          <w:tcPr>
            <w:tcW w:w="3838" w:type="dxa"/>
            <w:vAlign w:val="center"/>
          </w:tcPr>
          <w:p w:rsidR="00BD3488" w:rsidRPr="00AB263B" w:rsidRDefault="00BD3488" w:rsidP="00B62F4E">
            <w:pPr>
              <w:tabs>
                <w:tab w:val="left" w:pos="709"/>
              </w:tabs>
              <w:spacing w:line="360" w:lineRule="auto"/>
              <w:rPr>
                <w:sz w:val="24"/>
                <w:szCs w:val="24"/>
                <w:lang w:val="en-US"/>
              </w:rPr>
            </w:pPr>
          </w:p>
          <w:p w:rsidR="00BD3488" w:rsidRPr="00AB263B" w:rsidRDefault="00BD3488" w:rsidP="00B62F4E">
            <w:pPr>
              <w:tabs>
                <w:tab w:val="left" w:pos="709"/>
              </w:tabs>
              <w:spacing w:line="360" w:lineRule="auto"/>
              <w:rPr>
                <w:sz w:val="24"/>
                <w:szCs w:val="24"/>
                <w:lang w:val="en-US"/>
              </w:rPr>
            </w:pPr>
          </w:p>
          <w:p w:rsidR="000D4F92" w:rsidRPr="00135CEA" w:rsidRDefault="00135CEA" w:rsidP="000B468A">
            <w:pPr>
              <w:tabs>
                <w:tab w:val="left" w:pos="709"/>
              </w:tabs>
              <w:spacing w:line="360" w:lineRule="auto"/>
              <w:rPr>
                <w:sz w:val="24"/>
                <w:szCs w:val="24"/>
                <w:lang w:val="en-GB"/>
              </w:rPr>
            </w:pPr>
            <w:r w:rsidRPr="00135CEA">
              <w:rPr>
                <w:sz w:val="24"/>
                <w:szCs w:val="24"/>
                <w:lang w:val="en-GB"/>
              </w:rPr>
              <w:t>Se</w:t>
            </w:r>
            <w:r>
              <w:rPr>
                <w:sz w:val="24"/>
                <w:szCs w:val="24"/>
                <w:lang w:val="en-US"/>
              </w:rPr>
              <w:t>y</w:t>
            </w:r>
            <w:r w:rsidRPr="00135CEA">
              <w:rPr>
                <w:sz w:val="24"/>
                <w:szCs w:val="24"/>
                <w:lang w:val="en-GB"/>
              </w:rPr>
              <w:t>dakhmetova Z</w:t>
            </w:r>
            <w:r>
              <w:rPr>
                <w:sz w:val="24"/>
                <w:szCs w:val="24"/>
                <w:lang w:val="en-US"/>
              </w:rPr>
              <w:t>h</w:t>
            </w:r>
            <w:r w:rsidRPr="00135CEA">
              <w:rPr>
                <w:sz w:val="24"/>
                <w:szCs w:val="24"/>
                <w:lang w:val="en-GB"/>
              </w:rPr>
              <w:t xml:space="preserve">.I. </w:t>
            </w:r>
            <w:r w:rsidR="000D4F92" w:rsidRPr="00135CEA">
              <w:rPr>
                <w:sz w:val="24"/>
                <w:szCs w:val="24"/>
                <w:lang w:val="en-GB"/>
              </w:rPr>
              <w:t>(</w:t>
            </w:r>
            <w:r>
              <w:rPr>
                <w:sz w:val="24"/>
                <w:szCs w:val="24"/>
                <w:lang w:val="en-US" w:eastAsia="ko-KR"/>
              </w:rPr>
              <w:t>Sections</w:t>
            </w:r>
            <w:r w:rsidRPr="00135CEA">
              <w:rPr>
                <w:sz w:val="24"/>
                <w:szCs w:val="24"/>
                <w:lang w:val="en-GB" w:eastAsia="ko-KR"/>
              </w:rPr>
              <w:t xml:space="preserve"> </w:t>
            </w:r>
            <w:r w:rsidR="00830771" w:rsidRPr="00135CEA">
              <w:rPr>
                <w:sz w:val="24"/>
                <w:szCs w:val="24"/>
                <w:lang w:val="en-GB"/>
              </w:rPr>
              <w:t>1</w:t>
            </w:r>
            <w:r w:rsidR="00EC2C18" w:rsidRPr="00135CEA">
              <w:rPr>
                <w:sz w:val="24"/>
                <w:szCs w:val="24"/>
                <w:lang w:val="en-GB"/>
              </w:rPr>
              <w:t>,</w:t>
            </w:r>
            <w:r w:rsidR="00830771" w:rsidRPr="00135CEA">
              <w:rPr>
                <w:sz w:val="24"/>
                <w:szCs w:val="24"/>
                <w:lang w:val="en-GB"/>
              </w:rPr>
              <w:t xml:space="preserve">3, </w:t>
            </w:r>
            <w:r>
              <w:rPr>
                <w:sz w:val="24"/>
                <w:szCs w:val="24"/>
                <w:lang w:val="en-US"/>
              </w:rPr>
              <w:t>report formalization</w:t>
            </w:r>
            <w:r w:rsidR="000D4F92" w:rsidRPr="00135CEA">
              <w:rPr>
                <w:sz w:val="24"/>
                <w:szCs w:val="24"/>
                <w:lang w:val="en-GB"/>
              </w:rPr>
              <w:t>)</w:t>
            </w:r>
          </w:p>
          <w:p w:rsidR="000D4F92" w:rsidRPr="00135CEA" w:rsidRDefault="000D4F92" w:rsidP="00B62F4E">
            <w:pPr>
              <w:tabs>
                <w:tab w:val="left" w:pos="709"/>
              </w:tabs>
              <w:spacing w:line="360" w:lineRule="auto"/>
              <w:rPr>
                <w:sz w:val="24"/>
                <w:szCs w:val="24"/>
                <w:lang w:val="en-GB"/>
              </w:rPr>
            </w:pPr>
          </w:p>
        </w:tc>
      </w:tr>
      <w:tr w:rsidR="004D16EE" w:rsidRPr="00901EC5" w:rsidTr="00122961">
        <w:trPr>
          <w:jc w:val="center"/>
        </w:trPr>
        <w:tc>
          <w:tcPr>
            <w:tcW w:w="3544" w:type="dxa"/>
            <w:vAlign w:val="center"/>
          </w:tcPr>
          <w:p w:rsidR="004D16EE" w:rsidRPr="00135CEA" w:rsidRDefault="00135CEA" w:rsidP="00B62F4E">
            <w:pPr>
              <w:spacing w:line="360" w:lineRule="auto"/>
              <w:rPr>
                <w:sz w:val="24"/>
                <w:szCs w:val="24"/>
                <w:lang w:val="en-US"/>
              </w:rPr>
            </w:pPr>
            <w:r>
              <w:rPr>
                <w:sz w:val="24"/>
                <w:szCs w:val="24"/>
                <w:lang w:val="en-US"/>
              </w:rPr>
              <w:t>Compliance manager</w:t>
            </w:r>
          </w:p>
          <w:p w:rsidR="004D16EE" w:rsidRPr="00901EC5" w:rsidRDefault="004D16EE" w:rsidP="00B62F4E">
            <w:pPr>
              <w:spacing w:line="360" w:lineRule="auto"/>
              <w:rPr>
                <w:sz w:val="24"/>
                <w:szCs w:val="24"/>
              </w:rPr>
            </w:pPr>
          </w:p>
        </w:tc>
        <w:tc>
          <w:tcPr>
            <w:tcW w:w="2158" w:type="dxa"/>
            <w:vAlign w:val="center"/>
          </w:tcPr>
          <w:p w:rsidR="004D16EE" w:rsidRPr="00901EC5" w:rsidRDefault="00DD420C" w:rsidP="00B62F4E">
            <w:pPr>
              <w:tabs>
                <w:tab w:val="left" w:pos="709"/>
              </w:tabs>
              <w:spacing w:line="360" w:lineRule="auto"/>
              <w:jc w:val="center"/>
              <w:rPr>
                <w:sz w:val="24"/>
                <w:szCs w:val="24"/>
              </w:rPr>
            </w:pPr>
            <w:r w:rsidRPr="00901EC5">
              <w:rPr>
                <w:sz w:val="24"/>
                <w:szCs w:val="24"/>
              </w:rPr>
              <w:t>______________</w:t>
            </w:r>
          </w:p>
        </w:tc>
        <w:tc>
          <w:tcPr>
            <w:tcW w:w="3838" w:type="dxa"/>
            <w:vAlign w:val="center"/>
          </w:tcPr>
          <w:p w:rsidR="004D16EE" w:rsidRPr="000D4F92" w:rsidRDefault="00135CEA" w:rsidP="00B62F4E">
            <w:pPr>
              <w:tabs>
                <w:tab w:val="left" w:pos="709"/>
              </w:tabs>
              <w:spacing w:line="360" w:lineRule="auto"/>
              <w:rPr>
                <w:sz w:val="24"/>
                <w:szCs w:val="24"/>
              </w:rPr>
            </w:pPr>
            <w:r w:rsidRPr="00135CEA">
              <w:rPr>
                <w:sz w:val="24"/>
                <w:szCs w:val="24"/>
              </w:rPr>
              <w:t>Mashataeva G.A.</w:t>
            </w:r>
          </w:p>
        </w:tc>
      </w:tr>
    </w:tbl>
    <w:p w:rsidR="00AE107A" w:rsidRDefault="0047170D" w:rsidP="00340AC4">
      <w:pPr>
        <w:pageBreakBefore/>
        <w:spacing w:line="360" w:lineRule="auto"/>
        <w:ind w:firstLine="567"/>
        <w:jc w:val="center"/>
        <w:rPr>
          <w:sz w:val="24"/>
          <w:szCs w:val="24"/>
          <w:lang w:val="kk-KZ"/>
        </w:rPr>
      </w:pPr>
      <w:r>
        <w:rPr>
          <w:noProof/>
        </w:rPr>
        <w:lastRenderedPageBreak/>
        <w:drawing>
          <wp:anchor distT="0" distB="0" distL="114300" distR="114300" simplePos="0" relativeHeight="251656704" behindDoc="0" locked="0" layoutInCell="1" allowOverlap="1">
            <wp:simplePos x="0" y="0"/>
            <wp:positionH relativeFrom="column">
              <wp:posOffset>-1089660</wp:posOffset>
            </wp:positionH>
            <wp:positionV relativeFrom="paragraph">
              <wp:posOffset>-719455</wp:posOffset>
            </wp:positionV>
            <wp:extent cx="7581900" cy="10721975"/>
            <wp:effectExtent l="0" t="0" r="0" b="0"/>
            <wp:wrapNone/>
            <wp:docPr id="8" name="Рисунок 8" descr="P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ge 2"/>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7581900" cy="107219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40AC4" w:rsidRPr="00340AC4" w:rsidRDefault="00293FD5" w:rsidP="00C74AA8">
      <w:pPr>
        <w:pageBreakBefore/>
        <w:spacing w:after="240" w:line="360" w:lineRule="auto"/>
        <w:ind w:firstLine="567"/>
        <w:jc w:val="center"/>
        <w:rPr>
          <w:sz w:val="24"/>
          <w:szCs w:val="24"/>
          <w:lang w:val="kk-KZ"/>
        </w:rPr>
      </w:pPr>
      <w:r w:rsidRPr="00901EC5">
        <w:rPr>
          <w:sz w:val="24"/>
          <w:szCs w:val="24"/>
          <w:lang w:val="kk-KZ"/>
        </w:rPr>
        <w:lastRenderedPageBreak/>
        <w:t>ТҮЙІН</w:t>
      </w:r>
      <w:r w:rsidR="00340AC4" w:rsidRPr="00340AC4">
        <w:rPr>
          <w:sz w:val="24"/>
          <w:szCs w:val="24"/>
          <w:lang w:val="kk-KZ"/>
        </w:rPr>
        <w:t xml:space="preserve"> </w:t>
      </w:r>
    </w:p>
    <w:p w:rsidR="00340AC4" w:rsidRPr="00340AC4" w:rsidRDefault="008E2270" w:rsidP="00C74AA8">
      <w:pPr>
        <w:shd w:val="clear" w:color="auto" w:fill="FFFFFF"/>
        <w:spacing w:line="360" w:lineRule="auto"/>
        <w:ind w:firstLine="708"/>
        <w:jc w:val="both"/>
        <w:rPr>
          <w:spacing w:val="-3"/>
          <w:sz w:val="24"/>
          <w:szCs w:val="24"/>
          <w:lang w:val="kk-KZ"/>
        </w:rPr>
      </w:pPr>
      <w:r>
        <w:rPr>
          <w:spacing w:val="-3"/>
          <w:sz w:val="24"/>
          <w:szCs w:val="24"/>
          <w:lang w:val="kk-KZ"/>
        </w:rPr>
        <w:t>Есеп</w:t>
      </w:r>
      <w:r w:rsidR="00340AC4" w:rsidRPr="00D154E2">
        <w:rPr>
          <w:spacing w:val="-3"/>
          <w:sz w:val="24"/>
          <w:szCs w:val="24"/>
          <w:lang w:val="kk-KZ"/>
        </w:rPr>
        <w:t>:</w:t>
      </w:r>
      <w:r w:rsidR="00F34AD7">
        <w:rPr>
          <w:spacing w:val="-3"/>
          <w:sz w:val="24"/>
          <w:szCs w:val="24"/>
          <w:lang w:val="kk-KZ"/>
        </w:rPr>
        <w:t>2</w:t>
      </w:r>
      <w:r w:rsidR="00AB263B">
        <w:rPr>
          <w:spacing w:val="-3"/>
          <w:sz w:val="24"/>
          <w:szCs w:val="24"/>
          <w:lang w:val="kk-KZ"/>
        </w:rPr>
        <w:t>5</w:t>
      </w:r>
      <w:r w:rsidR="00340AC4" w:rsidRPr="00D154E2">
        <w:rPr>
          <w:spacing w:val="-3"/>
          <w:sz w:val="24"/>
          <w:szCs w:val="24"/>
          <w:lang w:val="kk-KZ"/>
        </w:rPr>
        <w:t xml:space="preserve"> бет, </w:t>
      </w:r>
      <w:r w:rsidR="00F34AD7">
        <w:rPr>
          <w:spacing w:val="-3"/>
          <w:sz w:val="24"/>
          <w:szCs w:val="24"/>
          <w:lang w:val="kk-KZ"/>
        </w:rPr>
        <w:t>3</w:t>
      </w:r>
      <w:r w:rsidR="00340AC4" w:rsidRPr="00D154E2">
        <w:rPr>
          <w:sz w:val="24"/>
          <w:szCs w:val="24"/>
          <w:lang w:val="kk-KZ"/>
        </w:rPr>
        <w:t xml:space="preserve"> сурет, </w:t>
      </w:r>
      <w:r w:rsidR="00B32971">
        <w:rPr>
          <w:spacing w:val="-3"/>
          <w:sz w:val="24"/>
          <w:szCs w:val="24"/>
          <w:lang w:val="kk-KZ"/>
        </w:rPr>
        <w:t>1</w:t>
      </w:r>
      <w:r w:rsidR="00F34AD7">
        <w:rPr>
          <w:spacing w:val="-3"/>
          <w:sz w:val="24"/>
          <w:szCs w:val="24"/>
          <w:lang w:val="kk-KZ"/>
        </w:rPr>
        <w:t>5</w:t>
      </w:r>
      <w:r w:rsidR="00340AC4" w:rsidRPr="00D154E2">
        <w:rPr>
          <w:spacing w:val="-3"/>
          <w:sz w:val="24"/>
          <w:szCs w:val="24"/>
          <w:lang w:val="kk-KZ"/>
        </w:rPr>
        <w:t xml:space="preserve"> библиографиялық көздер, </w:t>
      </w:r>
      <w:r w:rsidR="00F34AD7">
        <w:rPr>
          <w:spacing w:val="-3"/>
          <w:sz w:val="24"/>
          <w:szCs w:val="24"/>
          <w:lang w:val="kk-KZ"/>
        </w:rPr>
        <w:t>5</w:t>
      </w:r>
      <w:r w:rsidR="00281700">
        <w:rPr>
          <w:spacing w:val="-3"/>
          <w:sz w:val="24"/>
          <w:szCs w:val="24"/>
          <w:lang w:val="kk-KZ"/>
        </w:rPr>
        <w:t xml:space="preserve"> </w:t>
      </w:r>
      <w:r w:rsidR="00340AC4" w:rsidRPr="00D154E2">
        <w:rPr>
          <w:spacing w:val="-3"/>
          <w:sz w:val="24"/>
          <w:szCs w:val="24"/>
          <w:lang w:val="kk-KZ"/>
        </w:rPr>
        <w:t>қосымшалар</w:t>
      </w:r>
    </w:p>
    <w:p w:rsidR="00340AC4" w:rsidRDefault="00A745BA" w:rsidP="008E2270">
      <w:pPr>
        <w:shd w:val="clear" w:color="auto" w:fill="FFFFFF"/>
        <w:spacing w:line="360" w:lineRule="auto"/>
        <w:jc w:val="both"/>
        <w:rPr>
          <w:sz w:val="24"/>
          <w:szCs w:val="24"/>
          <w:lang w:val="kk-KZ"/>
        </w:rPr>
      </w:pPr>
      <w:r w:rsidRPr="00A745BA">
        <w:rPr>
          <w:sz w:val="24"/>
          <w:szCs w:val="24"/>
          <w:lang w:val="kk-KZ"/>
        </w:rPr>
        <w:t>АРАЛАС ГЕОТЕХНОЛОГИЯ, ХРОМИТТЕРДІ ЖЕР АСТЫ ТӘСІЛІМЕН ҚАЗЫМДАУ, ТӨМЕНГІ КӨЛДЕНЕҢ ҚАБАТТАРЫН ТОЛТЫРМАЛАУ ЖӘНЕ КЕНДІ ӨЗДІГІНЕН ҚҰЛАТА ҚАЗУ ЖҮЙЕСІ</w:t>
      </w:r>
      <w:r w:rsidR="00417F47">
        <w:rPr>
          <w:sz w:val="24"/>
          <w:szCs w:val="24"/>
          <w:lang w:val="kk-KZ"/>
        </w:rPr>
        <w:t>,</w:t>
      </w:r>
      <w:r w:rsidRPr="00A745BA">
        <w:rPr>
          <w:sz w:val="24"/>
          <w:szCs w:val="24"/>
          <w:lang w:val="kk-KZ"/>
        </w:rPr>
        <w:t xml:space="preserve"> ТЕХНОЛОГИЯЛЫҚ РЕГЛАМЕНТ ЖАСАУ, ТАҢДАУ ӘДІСТЕМЕСІН НЕГІЗДЕУ, ТЕХНИКАЛЫҚ-ЭКОНОМИКАЛЫҚ КӨРСЕТКІШТЕРІН ЕСЕПТЕУ, </w:t>
      </w:r>
      <w:r w:rsidR="000507F4">
        <w:rPr>
          <w:sz w:val="24"/>
          <w:szCs w:val="24"/>
          <w:lang w:val="kk-KZ"/>
        </w:rPr>
        <w:t>«DNK” mine</w:t>
      </w:r>
      <w:r w:rsidRPr="00A745BA">
        <w:rPr>
          <w:sz w:val="24"/>
          <w:szCs w:val="24"/>
          <w:lang w:val="kk-KZ"/>
        </w:rPr>
        <w:t xml:space="preserve"> КЕНОРЫНДАРЫН ҚАЗЫМДАУ ТӘРТІБІН ҰСЫНУ.</w:t>
      </w:r>
    </w:p>
    <w:p w:rsidR="00A745BA" w:rsidRPr="00A745BA" w:rsidRDefault="00A745BA" w:rsidP="0012785C">
      <w:pPr>
        <w:spacing w:line="360" w:lineRule="auto"/>
        <w:ind w:firstLine="709"/>
        <w:jc w:val="both"/>
        <w:rPr>
          <w:sz w:val="24"/>
          <w:szCs w:val="24"/>
          <w:lang w:val="kk-KZ"/>
        </w:rPr>
      </w:pPr>
      <w:r w:rsidRPr="00A745BA">
        <w:rPr>
          <w:sz w:val="24"/>
          <w:szCs w:val="24"/>
          <w:lang w:val="kk-KZ"/>
        </w:rPr>
        <w:t xml:space="preserve">Зерттеулер нысаны </w:t>
      </w:r>
      <w:r w:rsidR="000507F4">
        <w:rPr>
          <w:sz w:val="24"/>
          <w:szCs w:val="24"/>
          <w:lang w:val="kk-KZ"/>
        </w:rPr>
        <w:t>«DNK” mine</w:t>
      </w:r>
      <w:r w:rsidRPr="00A745BA">
        <w:rPr>
          <w:sz w:val="24"/>
          <w:szCs w:val="24"/>
          <w:lang w:val="kk-KZ"/>
        </w:rPr>
        <w:t xml:space="preserve">кен орнының 480/-640м қабатының жағдайында біріктірілген геотехнологияны таңдау негіздемесі мен әдістемесі болып табылады.  </w:t>
      </w:r>
    </w:p>
    <w:p w:rsidR="00A745BA" w:rsidRPr="00356AB4" w:rsidRDefault="00356AB4" w:rsidP="0012785C">
      <w:pPr>
        <w:shd w:val="clear" w:color="auto" w:fill="FFFFFF"/>
        <w:spacing w:line="360" w:lineRule="auto"/>
        <w:ind w:firstLine="709"/>
        <w:jc w:val="both"/>
        <w:rPr>
          <w:caps/>
          <w:spacing w:val="-4"/>
          <w:sz w:val="24"/>
          <w:szCs w:val="24"/>
          <w:lang w:val="kk-KZ"/>
        </w:rPr>
      </w:pPr>
      <w:r w:rsidRPr="00356AB4">
        <w:rPr>
          <w:sz w:val="24"/>
          <w:szCs w:val="24"/>
          <w:lang w:val="kk-KZ"/>
        </w:rPr>
        <w:t xml:space="preserve">Зерттеулер мақсаты </w:t>
      </w:r>
      <w:r w:rsidR="00A745BA" w:rsidRPr="00356AB4">
        <w:rPr>
          <w:sz w:val="24"/>
          <w:szCs w:val="24"/>
          <w:lang w:val="kk-KZ"/>
        </w:rPr>
        <w:t xml:space="preserve">– </w:t>
      </w:r>
      <w:r w:rsidRPr="00356AB4">
        <w:rPr>
          <w:sz w:val="24"/>
          <w:szCs w:val="24"/>
          <w:lang w:val="kk-KZ"/>
        </w:rPr>
        <w:t xml:space="preserve">хромит кенінің </w:t>
      </w:r>
      <w:r w:rsidR="000507F4">
        <w:rPr>
          <w:sz w:val="24"/>
          <w:szCs w:val="24"/>
          <w:lang w:val="kk-KZ"/>
        </w:rPr>
        <w:t>«DNK” mine</w:t>
      </w:r>
      <w:r w:rsidRPr="00356AB4">
        <w:rPr>
          <w:sz w:val="24"/>
          <w:szCs w:val="24"/>
          <w:lang w:val="kk-KZ"/>
        </w:rPr>
        <w:t xml:space="preserve"> кенішінің терең горизонттарында аралас геотехнологияларды бірлескен тәртіппен және кенді өздігінен құлау жүйелермен және кенқабаттарын көлденең толтыру түсу жүйесімен хромитті қазымдау қауіпсіздігі мен тұрақты дамуын қамтамасыз етуге бағытталған әдістеме мен технологиялық регламентті негіздеу</w:t>
      </w:r>
      <w:r w:rsidR="00417F47">
        <w:rPr>
          <w:sz w:val="24"/>
          <w:szCs w:val="24"/>
          <w:lang w:val="kk-KZ"/>
        </w:rPr>
        <w:t>.</w:t>
      </w:r>
      <w:r w:rsidRPr="00356AB4">
        <w:rPr>
          <w:sz w:val="24"/>
          <w:szCs w:val="24"/>
          <w:lang w:val="kk-KZ"/>
        </w:rPr>
        <w:t xml:space="preserve"> </w:t>
      </w:r>
    </w:p>
    <w:p w:rsidR="00340AC4" w:rsidRDefault="00340AC4" w:rsidP="0012785C">
      <w:pPr>
        <w:spacing w:line="360" w:lineRule="auto"/>
        <w:ind w:firstLine="709"/>
        <w:jc w:val="both"/>
        <w:rPr>
          <w:sz w:val="24"/>
          <w:szCs w:val="24"/>
          <w:lang w:val="kk-KZ"/>
        </w:rPr>
      </w:pPr>
      <w:r w:rsidRPr="00FF7B81">
        <w:rPr>
          <w:sz w:val="24"/>
          <w:szCs w:val="24"/>
          <w:lang w:val="kk-KZ"/>
        </w:rPr>
        <w:t xml:space="preserve">Жобаның ғылыми жаңалығы </w:t>
      </w:r>
      <w:r w:rsidR="00D54531">
        <w:rPr>
          <w:sz w:val="24"/>
          <w:szCs w:val="24"/>
          <w:lang w:val="kk-KZ"/>
        </w:rPr>
        <w:t>DON Mining and Processing Plant</w:t>
      </w:r>
      <w:r w:rsidRPr="00FF7B81">
        <w:rPr>
          <w:sz w:val="24"/>
          <w:szCs w:val="24"/>
          <w:lang w:val="kk-KZ"/>
        </w:rPr>
        <w:t xml:space="preserve"> шахтасының терең қабатына өту жағдайында тау-кен жұмыстарын жүргізу тәртібі мен реттілігі кезінде кенді өздігінен құлата қазу  және игерілген кеңістікті сала отырып еңіс көлденең қабатты қазу жүйелерінде хромиттерді жер астында өндірудің қауіпсіз және тұрақты дамуын қамтамасыз ететін аралас геотехнологияларды таңдау әдістемесін негіздеу болып табылады.</w:t>
      </w:r>
    </w:p>
    <w:p w:rsidR="00FF7B81" w:rsidRPr="00FF7B81" w:rsidRDefault="00FF7B81" w:rsidP="0012785C">
      <w:pPr>
        <w:spacing w:line="360" w:lineRule="auto"/>
        <w:ind w:firstLine="709"/>
        <w:jc w:val="both"/>
        <w:rPr>
          <w:sz w:val="24"/>
          <w:szCs w:val="24"/>
          <w:lang w:val="kk-KZ"/>
        </w:rPr>
      </w:pPr>
      <w:r w:rsidRPr="00FF7B81">
        <w:rPr>
          <w:sz w:val="24"/>
          <w:szCs w:val="24"/>
          <w:lang w:val="kk-KZ"/>
        </w:rPr>
        <w:t xml:space="preserve">Блоктардан </w:t>
      </w:r>
      <w:r>
        <w:rPr>
          <w:sz w:val="24"/>
          <w:szCs w:val="24"/>
          <w:lang w:val="kk-KZ"/>
        </w:rPr>
        <w:t xml:space="preserve">пайдалы кенді </w:t>
      </w:r>
      <w:r w:rsidRPr="00FF7B81">
        <w:rPr>
          <w:sz w:val="24"/>
          <w:szCs w:val="24"/>
          <w:lang w:val="kk-KZ"/>
        </w:rPr>
        <w:t xml:space="preserve">жүйелі түрде </w:t>
      </w:r>
      <w:r>
        <w:rPr>
          <w:sz w:val="24"/>
          <w:szCs w:val="24"/>
          <w:lang w:val="kk-KZ"/>
        </w:rPr>
        <w:t>қазымдау</w:t>
      </w:r>
      <w:r w:rsidRPr="00FF7B81">
        <w:rPr>
          <w:sz w:val="24"/>
          <w:szCs w:val="24"/>
          <w:lang w:val="kk-KZ"/>
        </w:rPr>
        <w:t xml:space="preserve"> үшін жасанды көпқабатты темірбетон платформаларын нығайту арқылы тірек конструкция элементтері ретінде аралық және </w:t>
      </w:r>
      <w:r>
        <w:rPr>
          <w:sz w:val="24"/>
          <w:szCs w:val="24"/>
          <w:lang w:val="kk-KZ"/>
        </w:rPr>
        <w:t>кен</w:t>
      </w:r>
      <w:r w:rsidRPr="00FF7B81">
        <w:rPr>
          <w:sz w:val="24"/>
          <w:szCs w:val="24"/>
          <w:lang w:val="kk-KZ"/>
        </w:rPr>
        <w:t xml:space="preserve">тіректердің </w:t>
      </w:r>
      <w:r>
        <w:rPr>
          <w:sz w:val="24"/>
          <w:szCs w:val="24"/>
          <w:lang w:val="kk-KZ"/>
        </w:rPr>
        <w:t>бойымен</w:t>
      </w:r>
      <w:r w:rsidRPr="00FF7B81">
        <w:rPr>
          <w:sz w:val="24"/>
          <w:szCs w:val="24"/>
          <w:lang w:val="kk-KZ"/>
        </w:rPr>
        <w:t xml:space="preserve"> жасанды </w:t>
      </w:r>
      <w:r>
        <w:rPr>
          <w:sz w:val="24"/>
          <w:szCs w:val="24"/>
          <w:lang w:val="kk-KZ"/>
        </w:rPr>
        <w:t xml:space="preserve">блок </w:t>
      </w:r>
      <w:r w:rsidRPr="00FF7B81">
        <w:rPr>
          <w:sz w:val="24"/>
          <w:szCs w:val="24"/>
          <w:lang w:val="kk-KZ"/>
        </w:rPr>
        <w:t>түбін құру</w:t>
      </w:r>
      <w:r w:rsidR="00356AB4">
        <w:rPr>
          <w:sz w:val="24"/>
          <w:szCs w:val="24"/>
          <w:lang w:val="kk-KZ"/>
        </w:rPr>
        <w:t xml:space="preserve">ға бағытталған, өздігінен жүру жабдықтарымен </w:t>
      </w:r>
      <w:r w:rsidR="003F70A2">
        <w:rPr>
          <w:sz w:val="24"/>
          <w:szCs w:val="24"/>
          <w:lang w:val="kk-KZ"/>
        </w:rPr>
        <w:t xml:space="preserve">қамтамасыздандырылған </w:t>
      </w:r>
      <w:r w:rsidR="00356AB4">
        <w:rPr>
          <w:sz w:val="24"/>
          <w:szCs w:val="24"/>
          <w:lang w:val="kk-KZ"/>
        </w:rPr>
        <w:t xml:space="preserve">аралас </w:t>
      </w:r>
      <w:r w:rsidRPr="00FF7B81">
        <w:rPr>
          <w:sz w:val="24"/>
          <w:szCs w:val="24"/>
          <w:lang w:val="kk-KZ"/>
        </w:rPr>
        <w:t xml:space="preserve"> геотехнологиясы ұсынылады.</w:t>
      </w:r>
    </w:p>
    <w:p w:rsidR="00340AC4" w:rsidRPr="00FF7B81" w:rsidRDefault="00340AC4" w:rsidP="0012785C">
      <w:pPr>
        <w:spacing w:line="360" w:lineRule="auto"/>
        <w:ind w:firstLine="709"/>
        <w:jc w:val="both"/>
        <w:rPr>
          <w:rFonts w:eastAsia="Calibri"/>
          <w:sz w:val="24"/>
          <w:szCs w:val="24"/>
          <w:lang w:val="kk-KZ" w:eastAsia="en-US"/>
        </w:rPr>
      </w:pPr>
      <w:r w:rsidRPr="00FF7B81">
        <w:rPr>
          <w:rFonts w:eastAsia="Calibri"/>
          <w:sz w:val="24"/>
          <w:szCs w:val="24"/>
          <w:lang w:val="kk-KZ" w:eastAsia="en-US"/>
        </w:rPr>
        <w:t>Алынған нәтижелер, кен орнын қауіпсіз және рентабельді пайдалану принципімен бірге өндіріс шығындарын есепке ала отырып, уақыт бірлігіне кен орнының теңгерімдік кенінің 1 т</w:t>
      </w:r>
      <w:r w:rsidR="00417F47">
        <w:rPr>
          <w:rFonts w:eastAsia="Calibri"/>
          <w:sz w:val="24"/>
          <w:szCs w:val="24"/>
          <w:lang w:val="kk-KZ" w:eastAsia="en-US"/>
        </w:rPr>
        <w:t>онна</w:t>
      </w:r>
      <w:r w:rsidRPr="00FF7B81">
        <w:rPr>
          <w:rFonts w:eastAsia="Calibri"/>
          <w:sz w:val="24"/>
          <w:szCs w:val="24"/>
          <w:lang w:val="kk-KZ" w:eastAsia="en-US"/>
        </w:rPr>
        <w:t xml:space="preserve"> ең жоғары құндылығын алатын терең және күрделі-оқшауланған кен шоғырларында жер асты аралас геотехнология нұсқасы бойынша қорларды өңдеуді тұрақты дамыту үшін </w:t>
      </w:r>
      <w:r w:rsidR="00D54531">
        <w:rPr>
          <w:rFonts w:eastAsia="Calibri"/>
          <w:sz w:val="24"/>
          <w:szCs w:val="24"/>
          <w:lang w:val="kk-KZ" w:eastAsia="en-US"/>
        </w:rPr>
        <w:t>DON Mining and Processing Plant</w:t>
      </w:r>
      <w:r w:rsidRPr="00FF7B81">
        <w:rPr>
          <w:rFonts w:eastAsia="Calibri"/>
          <w:sz w:val="24"/>
          <w:szCs w:val="24"/>
          <w:lang w:val="kk-KZ" w:eastAsia="en-US"/>
        </w:rPr>
        <w:t xml:space="preserve"> кен орнының 480м/-640 м қабатының жағдайында хромит өндіруді өңдеу кезінде одан әрі және мақсатқа сай көшуге ықпал етеді.</w:t>
      </w:r>
    </w:p>
    <w:p w:rsidR="00FF442F" w:rsidRPr="008953DF" w:rsidRDefault="008953DF" w:rsidP="00FF442F">
      <w:pPr>
        <w:pageBreakBefore/>
        <w:spacing w:line="360" w:lineRule="auto"/>
        <w:jc w:val="center"/>
        <w:rPr>
          <w:sz w:val="24"/>
          <w:szCs w:val="24"/>
          <w:lang w:val="kk-KZ"/>
        </w:rPr>
      </w:pPr>
      <w:r w:rsidRPr="008953DF">
        <w:rPr>
          <w:sz w:val="24"/>
          <w:szCs w:val="24"/>
          <w:lang w:val="kk-KZ"/>
        </w:rPr>
        <w:lastRenderedPageBreak/>
        <w:t>ABSTRACT</w:t>
      </w:r>
    </w:p>
    <w:p w:rsidR="00FF442F" w:rsidRDefault="00FF442F" w:rsidP="0012785C">
      <w:pPr>
        <w:spacing w:line="360" w:lineRule="auto"/>
        <w:ind w:firstLine="709"/>
        <w:jc w:val="both"/>
        <w:rPr>
          <w:spacing w:val="-4"/>
          <w:sz w:val="24"/>
          <w:szCs w:val="24"/>
          <w:lang w:val="kk-KZ"/>
        </w:rPr>
      </w:pPr>
    </w:p>
    <w:p w:rsidR="00A36F97" w:rsidRPr="008953DF" w:rsidRDefault="008E2270" w:rsidP="0012785C">
      <w:pPr>
        <w:spacing w:line="360" w:lineRule="auto"/>
        <w:ind w:firstLine="709"/>
        <w:jc w:val="both"/>
        <w:rPr>
          <w:spacing w:val="-4"/>
          <w:sz w:val="24"/>
          <w:szCs w:val="24"/>
          <w:lang w:val="kk-KZ"/>
        </w:rPr>
      </w:pPr>
      <w:r>
        <w:rPr>
          <w:spacing w:val="-4"/>
          <w:sz w:val="24"/>
          <w:szCs w:val="24"/>
          <w:lang w:val="kk-KZ"/>
        </w:rPr>
        <w:t xml:space="preserve">The report </w:t>
      </w:r>
      <w:r w:rsidR="008953DF" w:rsidRPr="008953DF">
        <w:rPr>
          <w:spacing w:val="-4"/>
          <w:sz w:val="24"/>
          <w:szCs w:val="24"/>
          <w:lang w:val="kk-KZ"/>
        </w:rPr>
        <w:t>2</w:t>
      </w:r>
      <w:r w:rsidR="00AB263B">
        <w:rPr>
          <w:spacing w:val="-4"/>
          <w:sz w:val="24"/>
          <w:szCs w:val="24"/>
          <w:lang w:val="kk-KZ"/>
        </w:rPr>
        <w:t>5</w:t>
      </w:r>
      <w:r w:rsidR="008953DF" w:rsidRPr="008953DF">
        <w:rPr>
          <w:spacing w:val="-4"/>
          <w:sz w:val="24"/>
          <w:szCs w:val="24"/>
          <w:lang w:val="kk-KZ"/>
        </w:rPr>
        <w:t xml:space="preserve"> pages, 3 figures, 15 bibliographic sources, 5 appendices</w:t>
      </w:r>
    </w:p>
    <w:p w:rsidR="008953DF" w:rsidRDefault="008953DF" w:rsidP="008E2270">
      <w:pPr>
        <w:spacing w:line="360" w:lineRule="auto"/>
        <w:jc w:val="both"/>
        <w:rPr>
          <w:sz w:val="24"/>
          <w:szCs w:val="24"/>
          <w:lang w:val="kk-KZ"/>
        </w:rPr>
      </w:pPr>
      <w:r w:rsidRPr="008953DF">
        <w:rPr>
          <w:sz w:val="24"/>
          <w:szCs w:val="24"/>
          <w:lang w:val="kk-KZ"/>
        </w:rPr>
        <w:t>COMBINED GEOTECHNOLOGY, UNDERGROUND CHROMITE</w:t>
      </w:r>
      <w:r>
        <w:rPr>
          <w:sz w:val="24"/>
          <w:szCs w:val="24"/>
          <w:lang w:val="en-US"/>
        </w:rPr>
        <w:t xml:space="preserve"> MINING</w:t>
      </w:r>
      <w:r w:rsidRPr="008953DF">
        <w:rPr>
          <w:sz w:val="24"/>
          <w:szCs w:val="24"/>
          <w:lang w:val="kk-KZ"/>
        </w:rPr>
        <w:t xml:space="preserve">, </w:t>
      </w:r>
      <w:r>
        <w:rPr>
          <w:sz w:val="24"/>
          <w:szCs w:val="24"/>
          <w:lang w:val="en-US"/>
        </w:rPr>
        <w:t xml:space="preserve">UNCONTROLLED CAVING </w:t>
      </w:r>
      <w:r w:rsidRPr="008953DF">
        <w:rPr>
          <w:sz w:val="24"/>
          <w:szCs w:val="24"/>
          <w:lang w:val="kk-KZ"/>
        </w:rPr>
        <w:t xml:space="preserve">AND </w:t>
      </w:r>
      <w:r>
        <w:rPr>
          <w:sz w:val="24"/>
          <w:szCs w:val="24"/>
          <w:lang w:val="en-US"/>
        </w:rPr>
        <w:t>DESCENDING SLICING AND BACKFILLING</w:t>
      </w:r>
      <w:r w:rsidRPr="008953DF">
        <w:rPr>
          <w:sz w:val="24"/>
          <w:szCs w:val="24"/>
          <w:lang w:val="kk-KZ"/>
        </w:rPr>
        <w:t xml:space="preserve">, DEVELOPMENT OF </w:t>
      </w:r>
      <w:r>
        <w:rPr>
          <w:sz w:val="24"/>
          <w:szCs w:val="24"/>
          <w:lang w:val="en-US"/>
        </w:rPr>
        <w:t>OPERATING</w:t>
      </w:r>
      <w:r w:rsidRPr="008953DF">
        <w:rPr>
          <w:sz w:val="24"/>
          <w:szCs w:val="24"/>
          <w:lang w:val="kk-KZ"/>
        </w:rPr>
        <w:t xml:space="preserve"> PROCEDURE, </w:t>
      </w:r>
      <w:r>
        <w:rPr>
          <w:sz w:val="24"/>
          <w:szCs w:val="24"/>
          <w:lang w:val="en-US"/>
        </w:rPr>
        <w:t>SUBSTANTIATION OF</w:t>
      </w:r>
      <w:r w:rsidRPr="008953DF">
        <w:rPr>
          <w:sz w:val="24"/>
          <w:szCs w:val="24"/>
          <w:lang w:val="kk-KZ"/>
        </w:rPr>
        <w:t xml:space="preserve"> THE SELECTION</w:t>
      </w:r>
      <w:r>
        <w:rPr>
          <w:sz w:val="24"/>
          <w:szCs w:val="24"/>
          <w:lang w:val="en-US"/>
        </w:rPr>
        <w:t xml:space="preserve"> METHOD</w:t>
      </w:r>
      <w:r w:rsidRPr="008953DF">
        <w:rPr>
          <w:sz w:val="24"/>
          <w:szCs w:val="24"/>
          <w:lang w:val="kk-KZ"/>
        </w:rPr>
        <w:t>, CALCULATION OF TECHNICAL AND ECONOMIC INDICATORS</w:t>
      </w:r>
      <w:r>
        <w:rPr>
          <w:sz w:val="24"/>
          <w:szCs w:val="24"/>
          <w:lang w:val="en-US"/>
        </w:rPr>
        <w:t>,</w:t>
      </w:r>
      <w:r w:rsidRPr="008953DF">
        <w:rPr>
          <w:sz w:val="24"/>
          <w:szCs w:val="24"/>
          <w:lang w:val="kk-KZ"/>
        </w:rPr>
        <w:t xml:space="preserve"> RECOMMENDATION </w:t>
      </w:r>
      <w:r>
        <w:rPr>
          <w:sz w:val="24"/>
          <w:szCs w:val="24"/>
          <w:lang w:val="en-US"/>
        </w:rPr>
        <w:t xml:space="preserve">REGARDING THE </w:t>
      </w:r>
      <w:r w:rsidRPr="008953DF">
        <w:rPr>
          <w:sz w:val="24"/>
          <w:szCs w:val="24"/>
          <w:lang w:val="kk-KZ"/>
        </w:rPr>
        <w:t>MINING</w:t>
      </w:r>
      <w:r>
        <w:rPr>
          <w:sz w:val="24"/>
          <w:szCs w:val="24"/>
          <w:lang w:val="en-US"/>
        </w:rPr>
        <w:t xml:space="preserve"> SEQUENCE OF THE DNK</w:t>
      </w:r>
      <w:r w:rsidRPr="008953DF">
        <w:rPr>
          <w:sz w:val="24"/>
          <w:szCs w:val="24"/>
          <w:lang w:val="kk-KZ"/>
        </w:rPr>
        <w:t xml:space="preserve"> MINE</w:t>
      </w:r>
    </w:p>
    <w:p w:rsidR="00D54531" w:rsidRDefault="00D54531" w:rsidP="0012785C">
      <w:pPr>
        <w:spacing w:line="360" w:lineRule="auto"/>
        <w:ind w:firstLine="709"/>
        <w:jc w:val="both"/>
        <w:rPr>
          <w:sz w:val="24"/>
          <w:szCs w:val="24"/>
          <w:lang w:val="en-GB"/>
        </w:rPr>
      </w:pPr>
      <w:r w:rsidRPr="00D54531">
        <w:rPr>
          <w:sz w:val="24"/>
          <w:szCs w:val="24"/>
          <w:lang w:val="en-GB"/>
        </w:rPr>
        <w:t xml:space="preserve">The object of the research is the substantiation and </w:t>
      </w:r>
      <w:r>
        <w:rPr>
          <w:sz w:val="24"/>
          <w:szCs w:val="24"/>
          <w:lang w:val="en-GB"/>
        </w:rPr>
        <w:t xml:space="preserve">selection </w:t>
      </w:r>
      <w:r w:rsidRPr="00D54531">
        <w:rPr>
          <w:sz w:val="24"/>
          <w:szCs w:val="24"/>
          <w:lang w:val="en-GB"/>
        </w:rPr>
        <w:t xml:space="preserve">method </w:t>
      </w:r>
      <w:r>
        <w:rPr>
          <w:sz w:val="24"/>
          <w:szCs w:val="24"/>
          <w:lang w:val="en-GB"/>
        </w:rPr>
        <w:t>of the</w:t>
      </w:r>
      <w:r w:rsidRPr="00D54531">
        <w:rPr>
          <w:sz w:val="24"/>
          <w:szCs w:val="24"/>
          <w:lang w:val="en-GB"/>
        </w:rPr>
        <w:t xml:space="preserve"> combined geotechnology in the conditions of </w:t>
      </w:r>
      <w:r>
        <w:rPr>
          <w:sz w:val="24"/>
          <w:szCs w:val="24"/>
          <w:lang w:val="en-GB"/>
        </w:rPr>
        <w:t xml:space="preserve">the </w:t>
      </w:r>
      <w:r w:rsidRPr="00D54531">
        <w:rPr>
          <w:sz w:val="24"/>
          <w:szCs w:val="24"/>
          <w:lang w:val="en-GB"/>
        </w:rPr>
        <w:t xml:space="preserve">-480/-640m </w:t>
      </w:r>
      <w:r>
        <w:rPr>
          <w:sz w:val="24"/>
          <w:szCs w:val="24"/>
          <w:lang w:val="en-GB"/>
        </w:rPr>
        <w:t>level</w:t>
      </w:r>
      <w:r w:rsidRPr="00D54531">
        <w:rPr>
          <w:sz w:val="24"/>
          <w:szCs w:val="24"/>
          <w:lang w:val="en-GB"/>
        </w:rPr>
        <w:t xml:space="preserve"> of the </w:t>
      </w:r>
      <w:r>
        <w:rPr>
          <w:sz w:val="24"/>
          <w:szCs w:val="24"/>
          <w:lang w:val="en-GB"/>
        </w:rPr>
        <w:t>“</w:t>
      </w:r>
      <w:r w:rsidRPr="00D54531">
        <w:rPr>
          <w:sz w:val="24"/>
          <w:szCs w:val="24"/>
          <w:lang w:val="en-GB"/>
        </w:rPr>
        <w:t>DN</w:t>
      </w:r>
      <w:r>
        <w:rPr>
          <w:sz w:val="24"/>
          <w:szCs w:val="24"/>
          <w:lang w:val="en-GB"/>
        </w:rPr>
        <w:t>K”</w:t>
      </w:r>
      <w:r w:rsidRPr="00D54531">
        <w:rPr>
          <w:sz w:val="24"/>
          <w:szCs w:val="24"/>
          <w:lang w:val="en-GB"/>
        </w:rPr>
        <w:t xml:space="preserve"> mine of </w:t>
      </w:r>
      <w:r>
        <w:rPr>
          <w:sz w:val="24"/>
          <w:szCs w:val="24"/>
          <w:lang w:val="en-GB"/>
        </w:rPr>
        <w:t xml:space="preserve">the </w:t>
      </w:r>
      <w:r w:rsidRPr="00D54531">
        <w:rPr>
          <w:sz w:val="24"/>
          <w:szCs w:val="24"/>
          <w:lang w:val="en-GB"/>
        </w:rPr>
        <w:t>Don</w:t>
      </w:r>
      <w:r w:rsidR="00217924">
        <w:rPr>
          <w:sz w:val="24"/>
          <w:szCs w:val="24"/>
          <w:lang w:val="en-GB"/>
        </w:rPr>
        <w:t xml:space="preserve"> mining and processing plant</w:t>
      </w:r>
      <w:r w:rsidRPr="00D54531">
        <w:rPr>
          <w:sz w:val="24"/>
          <w:szCs w:val="24"/>
          <w:lang w:val="en-GB"/>
        </w:rPr>
        <w:t>.</w:t>
      </w:r>
    </w:p>
    <w:p w:rsidR="00D54531" w:rsidRDefault="00D54531" w:rsidP="0012785C">
      <w:pPr>
        <w:spacing w:line="360" w:lineRule="auto"/>
        <w:ind w:firstLine="709"/>
        <w:jc w:val="both"/>
        <w:rPr>
          <w:sz w:val="24"/>
          <w:szCs w:val="24"/>
          <w:lang w:val="en-GB"/>
        </w:rPr>
      </w:pPr>
      <w:r w:rsidRPr="00D54531">
        <w:rPr>
          <w:sz w:val="24"/>
          <w:szCs w:val="24"/>
          <w:lang w:val="en-GB"/>
        </w:rPr>
        <w:t xml:space="preserve">The purpose of the work is to substantiate the methodology and develop </w:t>
      </w:r>
      <w:r>
        <w:rPr>
          <w:sz w:val="24"/>
          <w:szCs w:val="24"/>
          <w:lang w:val="en-GB"/>
        </w:rPr>
        <w:t>operating</w:t>
      </w:r>
      <w:r w:rsidRPr="00D54531">
        <w:rPr>
          <w:sz w:val="24"/>
          <w:szCs w:val="24"/>
          <w:lang w:val="en-GB"/>
        </w:rPr>
        <w:t xml:space="preserve"> </w:t>
      </w:r>
      <w:r>
        <w:rPr>
          <w:sz w:val="24"/>
          <w:szCs w:val="24"/>
          <w:lang w:val="en-GB"/>
        </w:rPr>
        <w:t>procedure</w:t>
      </w:r>
      <w:r w:rsidRPr="00D54531">
        <w:rPr>
          <w:sz w:val="24"/>
          <w:szCs w:val="24"/>
          <w:lang w:val="en-GB"/>
        </w:rPr>
        <w:t xml:space="preserve"> for the application of </w:t>
      </w:r>
      <w:r>
        <w:rPr>
          <w:sz w:val="24"/>
          <w:szCs w:val="24"/>
          <w:lang w:val="en-GB"/>
        </w:rPr>
        <w:t xml:space="preserve">the </w:t>
      </w:r>
      <w:r w:rsidRPr="00D54531">
        <w:rPr>
          <w:sz w:val="24"/>
          <w:szCs w:val="24"/>
          <w:lang w:val="en-GB"/>
        </w:rPr>
        <w:t>combined geotechnology at deep horizons of the DN</w:t>
      </w:r>
      <w:r>
        <w:rPr>
          <w:sz w:val="24"/>
          <w:szCs w:val="24"/>
          <w:lang w:val="en-GB"/>
        </w:rPr>
        <w:t>K</w:t>
      </w:r>
      <w:r w:rsidRPr="00D54531">
        <w:rPr>
          <w:sz w:val="24"/>
          <w:szCs w:val="24"/>
          <w:lang w:val="en-GB"/>
        </w:rPr>
        <w:t xml:space="preserve"> mine of a chromite deposit ensuring the safety and sustainable development of chromite mining </w:t>
      </w:r>
      <w:r>
        <w:rPr>
          <w:sz w:val="24"/>
          <w:szCs w:val="24"/>
          <w:lang w:val="en-GB"/>
        </w:rPr>
        <w:t>at the</w:t>
      </w:r>
      <w:r w:rsidRPr="00D54531">
        <w:rPr>
          <w:sz w:val="24"/>
          <w:szCs w:val="24"/>
          <w:lang w:val="en-GB"/>
        </w:rPr>
        <w:t xml:space="preserve"> joint order and sequence of </w:t>
      </w:r>
      <w:r>
        <w:rPr>
          <w:sz w:val="24"/>
          <w:szCs w:val="24"/>
          <w:lang w:val="en-GB"/>
        </w:rPr>
        <w:t xml:space="preserve">uncontrolled caving and </w:t>
      </w:r>
      <w:r w:rsidRPr="00D54531">
        <w:rPr>
          <w:sz w:val="24"/>
          <w:szCs w:val="24"/>
          <w:lang w:val="en-GB"/>
        </w:rPr>
        <w:t xml:space="preserve">descending horizontal </w:t>
      </w:r>
      <w:r>
        <w:rPr>
          <w:sz w:val="24"/>
          <w:szCs w:val="24"/>
          <w:lang w:val="en-GB"/>
        </w:rPr>
        <w:t xml:space="preserve">slicing and </w:t>
      </w:r>
      <w:r w:rsidRPr="00D54531">
        <w:rPr>
          <w:sz w:val="24"/>
          <w:szCs w:val="24"/>
          <w:lang w:val="en-GB"/>
        </w:rPr>
        <w:t>backfill</w:t>
      </w:r>
      <w:r>
        <w:rPr>
          <w:sz w:val="24"/>
          <w:szCs w:val="24"/>
          <w:lang w:val="en-GB"/>
        </w:rPr>
        <w:t>ing</w:t>
      </w:r>
      <w:r w:rsidRPr="00D54531">
        <w:rPr>
          <w:sz w:val="24"/>
          <w:szCs w:val="24"/>
          <w:lang w:val="en-GB"/>
        </w:rPr>
        <w:t>.</w:t>
      </w:r>
    </w:p>
    <w:p w:rsidR="00FF7B81" w:rsidRPr="007B4512" w:rsidRDefault="00F40C3B" w:rsidP="00F40C3B">
      <w:pPr>
        <w:spacing w:line="360" w:lineRule="auto"/>
        <w:ind w:firstLine="709"/>
        <w:jc w:val="both"/>
        <w:rPr>
          <w:sz w:val="24"/>
          <w:szCs w:val="24"/>
          <w:lang w:val="en-GB"/>
        </w:rPr>
      </w:pPr>
      <w:proofErr w:type="gramStart"/>
      <w:r w:rsidRPr="00F40C3B">
        <w:rPr>
          <w:sz w:val="24"/>
          <w:szCs w:val="24"/>
          <w:lang w:val="en-GB"/>
        </w:rPr>
        <w:t xml:space="preserve">The scientific novelty of the project is the substantiation of the </w:t>
      </w:r>
      <w:r>
        <w:rPr>
          <w:sz w:val="24"/>
          <w:szCs w:val="24"/>
          <w:lang w:val="en-GB"/>
        </w:rPr>
        <w:t xml:space="preserve">selection </w:t>
      </w:r>
      <w:r w:rsidRPr="00F40C3B">
        <w:rPr>
          <w:sz w:val="24"/>
          <w:szCs w:val="24"/>
          <w:lang w:val="en-GB"/>
        </w:rPr>
        <w:t xml:space="preserve">method of </w:t>
      </w:r>
      <w:r>
        <w:rPr>
          <w:sz w:val="24"/>
          <w:szCs w:val="24"/>
          <w:lang w:val="en-GB"/>
        </w:rPr>
        <w:t xml:space="preserve">the </w:t>
      </w:r>
      <w:r w:rsidRPr="00F40C3B">
        <w:rPr>
          <w:sz w:val="24"/>
          <w:szCs w:val="24"/>
          <w:lang w:val="en-GB"/>
        </w:rPr>
        <w:t xml:space="preserve">combined geotechnology, which ensures the safe and sustainable development of underground chromite mining </w:t>
      </w:r>
      <w:r>
        <w:rPr>
          <w:sz w:val="24"/>
          <w:szCs w:val="24"/>
          <w:lang w:val="en-GB"/>
        </w:rPr>
        <w:t>at the</w:t>
      </w:r>
      <w:r w:rsidRPr="00F40C3B">
        <w:rPr>
          <w:sz w:val="24"/>
          <w:szCs w:val="24"/>
          <w:lang w:val="en-GB"/>
        </w:rPr>
        <w:t xml:space="preserve"> joint order and sequence of mining operations </w:t>
      </w:r>
      <w:r>
        <w:rPr>
          <w:sz w:val="24"/>
          <w:szCs w:val="24"/>
          <w:lang w:val="en-GB"/>
        </w:rPr>
        <w:t>by means of</w:t>
      </w:r>
      <w:r w:rsidRPr="00F40C3B">
        <w:rPr>
          <w:sz w:val="24"/>
          <w:szCs w:val="24"/>
          <w:lang w:val="en-GB"/>
        </w:rPr>
        <w:t xml:space="preserve"> combined geotechnology </w:t>
      </w:r>
      <w:r>
        <w:rPr>
          <w:sz w:val="24"/>
          <w:szCs w:val="24"/>
          <w:lang w:val="en-GB"/>
        </w:rPr>
        <w:t xml:space="preserve">in combination with uncontrolled </w:t>
      </w:r>
      <w:r w:rsidRPr="00F40C3B">
        <w:rPr>
          <w:sz w:val="24"/>
          <w:szCs w:val="24"/>
          <w:lang w:val="en-GB"/>
        </w:rPr>
        <w:t xml:space="preserve">caving and descending horizontal </w:t>
      </w:r>
      <w:r>
        <w:rPr>
          <w:sz w:val="24"/>
          <w:szCs w:val="24"/>
          <w:lang w:val="en-GB"/>
        </w:rPr>
        <w:t>slicing and</w:t>
      </w:r>
      <w:r w:rsidRPr="00F40C3B">
        <w:rPr>
          <w:sz w:val="24"/>
          <w:szCs w:val="24"/>
          <w:lang w:val="en-GB"/>
        </w:rPr>
        <w:t xml:space="preserve"> backfilling of the </w:t>
      </w:r>
      <w:r>
        <w:rPr>
          <w:sz w:val="24"/>
          <w:szCs w:val="24"/>
          <w:lang w:val="en-GB"/>
        </w:rPr>
        <w:t>mined</w:t>
      </w:r>
      <w:r w:rsidRPr="00F40C3B">
        <w:rPr>
          <w:sz w:val="24"/>
          <w:szCs w:val="24"/>
          <w:lang w:val="en-GB"/>
        </w:rPr>
        <w:t xml:space="preserve"> space in </w:t>
      </w:r>
      <w:r>
        <w:rPr>
          <w:sz w:val="24"/>
          <w:szCs w:val="24"/>
          <w:lang w:val="en-GB"/>
        </w:rPr>
        <w:t xml:space="preserve">the </w:t>
      </w:r>
      <w:r w:rsidRPr="00F40C3B">
        <w:rPr>
          <w:sz w:val="24"/>
          <w:szCs w:val="24"/>
          <w:lang w:val="en-GB"/>
        </w:rPr>
        <w:t xml:space="preserve">conditions of transition to deep horizons of the mine </w:t>
      </w:r>
      <w:r>
        <w:rPr>
          <w:sz w:val="24"/>
          <w:szCs w:val="24"/>
          <w:lang w:val="en-GB"/>
        </w:rPr>
        <w:t>of the</w:t>
      </w:r>
      <w:r w:rsidR="00FF7B81" w:rsidRPr="007B4512">
        <w:rPr>
          <w:sz w:val="24"/>
          <w:szCs w:val="24"/>
          <w:lang w:val="en-GB"/>
        </w:rPr>
        <w:t xml:space="preserve"> </w:t>
      </w:r>
      <w:r w:rsidR="00D54531" w:rsidRPr="00F40C3B">
        <w:rPr>
          <w:sz w:val="24"/>
          <w:szCs w:val="24"/>
          <w:lang w:val="en-GB"/>
        </w:rPr>
        <w:t>DON</w:t>
      </w:r>
      <w:r w:rsidR="00D54531" w:rsidRPr="007B4512">
        <w:rPr>
          <w:sz w:val="24"/>
          <w:szCs w:val="24"/>
          <w:lang w:val="en-GB"/>
        </w:rPr>
        <w:t xml:space="preserve"> </w:t>
      </w:r>
      <w:r w:rsidR="00D54531" w:rsidRPr="00F40C3B">
        <w:rPr>
          <w:sz w:val="24"/>
          <w:szCs w:val="24"/>
          <w:lang w:val="en-GB"/>
        </w:rPr>
        <w:t>Mining</w:t>
      </w:r>
      <w:r w:rsidR="00D54531" w:rsidRPr="007B4512">
        <w:rPr>
          <w:sz w:val="24"/>
          <w:szCs w:val="24"/>
          <w:lang w:val="en-GB"/>
        </w:rPr>
        <w:t xml:space="preserve"> </w:t>
      </w:r>
      <w:r w:rsidR="00D54531" w:rsidRPr="00F40C3B">
        <w:rPr>
          <w:sz w:val="24"/>
          <w:szCs w:val="24"/>
          <w:lang w:val="en-GB"/>
        </w:rPr>
        <w:t>and</w:t>
      </w:r>
      <w:r w:rsidR="00D54531" w:rsidRPr="007B4512">
        <w:rPr>
          <w:sz w:val="24"/>
          <w:szCs w:val="24"/>
          <w:lang w:val="en-GB"/>
        </w:rPr>
        <w:t xml:space="preserve"> </w:t>
      </w:r>
      <w:r w:rsidR="00D54531" w:rsidRPr="00F40C3B">
        <w:rPr>
          <w:sz w:val="24"/>
          <w:szCs w:val="24"/>
          <w:lang w:val="en-GB"/>
        </w:rPr>
        <w:t>Processing</w:t>
      </w:r>
      <w:r w:rsidR="00D54531" w:rsidRPr="007B4512">
        <w:rPr>
          <w:sz w:val="24"/>
          <w:szCs w:val="24"/>
          <w:lang w:val="en-GB"/>
        </w:rPr>
        <w:t xml:space="preserve"> </w:t>
      </w:r>
      <w:r w:rsidR="00D54531" w:rsidRPr="00F40C3B">
        <w:rPr>
          <w:sz w:val="24"/>
          <w:szCs w:val="24"/>
          <w:lang w:val="en-GB"/>
        </w:rPr>
        <w:t>Plant</w:t>
      </w:r>
      <w:r w:rsidR="00FF7B81" w:rsidRPr="007B4512">
        <w:rPr>
          <w:sz w:val="24"/>
          <w:szCs w:val="24"/>
          <w:lang w:val="en-GB"/>
        </w:rPr>
        <w:t>.</w:t>
      </w:r>
      <w:proofErr w:type="gramEnd"/>
    </w:p>
    <w:p w:rsidR="007B4512" w:rsidRDefault="007B4512" w:rsidP="0012785C">
      <w:pPr>
        <w:spacing w:line="360" w:lineRule="auto"/>
        <w:ind w:firstLine="709"/>
        <w:jc w:val="both"/>
        <w:rPr>
          <w:sz w:val="24"/>
          <w:szCs w:val="24"/>
          <w:lang w:val="en-GB"/>
        </w:rPr>
      </w:pPr>
      <w:r>
        <w:rPr>
          <w:sz w:val="24"/>
          <w:szCs w:val="24"/>
          <w:lang w:val="en-GB"/>
        </w:rPr>
        <w:t>The</w:t>
      </w:r>
      <w:r w:rsidRPr="007B4512">
        <w:rPr>
          <w:sz w:val="24"/>
          <w:szCs w:val="24"/>
          <w:lang w:val="en-GB"/>
        </w:rPr>
        <w:t xml:space="preserve"> combined geotechnology </w:t>
      </w:r>
      <w:proofErr w:type="gramStart"/>
      <w:r w:rsidRPr="007B4512">
        <w:rPr>
          <w:sz w:val="24"/>
          <w:szCs w:val="24"/>
          <w:lang w:val="en-GB"/>
        </w:rPr>
        <w:t>is proposed</w:t>
      </w:r>
      <w:proofErr w:type="gramEnd"/>
      <w:r w:rsidRPr="007B4512">
        <w:rPr>
          <w:sz w:val="24"/>
          <w:szCs w:val="24"/>
          <w:lang w:val="en-GB"/>
        </w:rPr>
        <w:t xml:space="preserve"> with the creation of an artificial </w:t>
      </w:r>
      <w:r>
        <w:rPr>
          <w:sz w:val="24"/>
          <w:szCs w:val="24"/>
          <w:lang w:val="en-GB"/>
        </w:rPr>
        <w:t>stope sill</w:t>
      </w:r>
      <w:r w:rsidRPr="007B4512">
        <w:rPr>
          <w:sz w:val="24"/>
          <w:szCs w:val="24"/>
          <w:lang w:val="en-GB"/>
        </w:rPr>
        <w:t xml:space="preserve"> and the use of a scraper, self-propelled equipment on the horizon of release and delivery in the area of </w:t>
      </w:r>
      <w:r w:rsidR="001C5586">
        <w:rPr>
          <w:sz w:val="24"/>
          <w:szCs w:val="24"/>
          <w:lang w:val="en-GB"/>
        </w:rPr>
        <w:t>entry</w:t>
      </w:r>
      <w:r w:rsidRPr="007B4512">
        <w:rPr>
          <w:sz w:val="24"/>
          <w:szCs w:val="24"/>
          <w:lang w:val="en-GB"/>
        </w:rPr>
        <w:t xml:space="preserve"> and </w:t>
      </w:r>
      <w:r w:rsidR="001C5586">
        <w:rPr>
          <w:sz w:val="24"/>
          <w:szCs w:val="24"/>
          <w:lang w:val="en-GB"/>
        </w:rPr>
        <w:t>stump</w:t>
      </w:r>
      <w:r w:rsidRPr="007B4512">
        <w:rPr>
          <w:sz w:val="24"/>
          <w:szCs w:val="24"/>
          <w:lang w:val="en-GB"/>
        </w:rPr>
        <w:t xml:space="preserve"> pillars as load-bearing structural elements by strengthening with artificial multi-support reinforced concrete platforms for the systematic release of ore from blocks.</w:t>
      </w:r>
    </w:p>
    <w:p w:rsidR="001C5586" w:rsidRDefault="001C5586" w:rsidP="0012785C">
      <w:pPr>
        <w:spacing w:line="360" w:lineRule="auto"/>
        <w:ind w:firstLine="709"/>
        <w:jc w:val="both"/>
        <w:rPr>
          <w:sz w:val="24"/>
          <w:szCs w:val="24"/>
          <w:lang w:val="en-GB"/>
        </w:rPr>
      </w:pPr>
      <w:proofErr w:type="gramStart"/>
      <w:r w:rsidRPr="001C5586">
        <w:rPr>
          <w:sz w:val="24"/>
          <w:szCs w:val="24"/>
          <w:lang w:val="en-GB"/>
        </w:rPr>
        <w:t xml:space="preserve">The obtained results contribute to further </w:t>
      </w:r>
      <w:r w:rsidR="00217924">
        <w:rPr>
          <w:sz w:val="24"/>
          <w:szCs w:val="24"/>
          <w:lang w:val="en-GB"/>
        </w:rPr>
        <w:t>rational</w:t>
      </w:r>
      <w:r w:rsidRPr="001C5586">
        <w:rPr>
          <w:sz w:val="24"/>
          <w:szCs w:val="24"/>
          <w:lang w:val="en-GB"/>
        </w:rPr>
        <w:t xml:space="preserve"> transition </w:t>
      </w:r>
      <w:r>
        <w:rPr>
          <w:sz w:val="24"/>
          <w:szCs w:val="24"/>
          <w:lang w:val="en-GB"/>
        </w:rPr>
        <w:t>to</w:t>
      </w:r>
      <w:r w:rsidRPr="001C5586">
        <w:rPr>
          <w:sz w:val="24"/>
          <w:szCs w:val="24"/>
          <w:lang w:val="en-GB"/>
        </w:rPr>
        <w:t xml:space="preserve"> the development of chromite mining in the conditions of the -480m/-640m </w:t>
      </w:r>
      <w:r>
        <w:rPr>
          <w:sz w:val="24"/>
          <w:szCs w:val="24"/>
          <w:lang w:val="en-GB"/>
        </w:rPr>
        <w:t>level</w:t>
      </w:r>
      <w:r w:rsidRPr="001C5586">
        <w:rPr>
          <w:sz w:val="24"/>
          <w:szCs w:val="24"/>
          <w:lang w:val="en-GB"/>
        </w:rPr>
        <w:t xml:space="preserve"> of the DON Mining and Processing Plant for the sustainable development of the reserves </w:t>
      </w:r>
      <w:r>
        <w:rPr>
          <w:sz w:val="24"/>
          <w:szCs w:val="24"/>
          <w:lang w:val="en-GB"/>
        </w:rPr>
        <w:t>mining</w:t>
      </w:r>
      <w:r w:rsidRPr="001C5586">
        <w:rPr>
          <w:sz w:val="24"/>
          <w:szCs w:val="24"/>
          <w:lang w:val="en-GB"/>
        </w:rPr>
        <w:t xml:space="preserve"> using </w:t>
      </w:r>
      <w:r>
        <w:rPr>
          <w:sz w:val="24"/>
          <w:szCs w:val="24"/>
          <w:lang w:val="en-GB"/>
        </w:rPr>
        <w:t>the</w:t>
      </w:r>
      <w:r w:rsidRPr="001C5586">
        <w:rPr>
          <w:sz w:val="24"/>
          <w:szCs w:val="24"/>
          <w:lang w:val="en-GB"/>
        </w:rPr>
        <w:t xml:space="preserve"> combined option of underground geotechnology </w:t>
      </w:r>
      <w:r>
        <w:rPr>
          <w:sz w:val="24"/>
          <w:szCs w:val="24"/>
          <w:lang w:val="en-GB"/>
        </w:rPr>
        <w:t>at</w:t>
      </w:r>
      <w:r w:rsidRPr="001C5586">
        <w:rPr>
          <w:sz w:val="24"/>
          <w:szCs w:val="24"/>
          <w:lang w:val="en-GB"/>
        </w:rPr>
        <w:t xml:space="preserve"> deep and </w:t>
      </w:r>
      <w:r>
        <w:rPr>
          <w:sz w:val="24"/>
          <w:szCs w:val="24"/>
          <w:lang w:val="en-GB"/>
        </w:rPr>
        <w:t>multiple</w:t>
      </w:r>
      <w:r w:rsidRPr="001C5586">
        <w:rPr>
          <w:sz w:val="24"/>
          <w:szCs w:val="24"/>
          <w:lang w:val="en-GB"/>
        </w:rPr>
        <w:t xml:space="preserve"> isolated ore deposits with a maximum recovery of </w:t>
      </w:r>
      <w:r>
        <w:rPr>
          <w:sz w:val="24"/>
          <w:szCs w:val="24"/>
          <w:lang w:val="en-GB"/>
        </w:rPr>
        <w:t xml:space="preserve">value of </w:t>
      </w:r>
      <w:r w:rsidRPr="001C5586">
        <w:rPr>
          <w:sz w:val="24"/>
          <w:szCs w:val="24"/>
          <w:lang w:val="en-GB"/>
        </w:rPr>
        <w:t xml:space="preserve">1 t of </w:t>
      </w:r>
      <w:r>
        <w:rPr>
          <w:sz w:val="24"/>
          <w:szCs w:val="24"/>
          <w:lang w:val="en-GB"/>
        </w:rPr>
        <w:t>recoverable</w:t>
      </w:r>
      <w:r w:rsidRPr="001C5586">
        <w:rPr>
          <w:sz w:val="24"/>
          <w:szCs w:val="24"/>
          <w:lang w:val="en-GB"/>
        </w:rPr>
        <w:t xml:space="preserve"> ore of the deposit per unit of time </w:t>
      </w:r>
      <w:r>
        <w:rPr>
          <w:sz w:val="24"/>
          <w:szCs w:val="24"/>
          <w:lang w:val="en-GB"/>
        </w:rPr>
        <w:t>with due</w:t>
      </w:r>
      <w:r w:rsidRPr="001C5586">
        <w:rPr>
          <w:sz w:val="24"/>
          <w:szCs w:val="24"/>
          <w:lang w:val="en-GB"/>
        </w:rPr>
        <w:t xml:space="preserve"> account </w:t>
      </w:r>
      <w:r>
        <w:rPr>
          <w:sz w:val="24"/>
          <w:szCs w:val="24"/>
          <w:lang w:val="en-GB"/>
        </w:rPr>
        <w:t xml:space="preserve">for </w:t>
      </w:r>
      <w:r w:rsidRPr="001C5586">
        <w:rPr>
          <w:sz w:val="24"/>
          <w:szCs w:val="24"/>
          <w:lang w:val="en-GB"/>
        </w:rPr>
        <w:t>production costs.</w:t>
      </w:r>
      <w:proofErr w:type="gramEnd"/>
    </w:p>
    <w:p w:rsidR="00E03DA4" w:rsidRDefault="00D54531" w:rsidP="00F91225">
      <w:pPr>
        <w:spacing w:line="360" w:lineRule="auto"/>
        <w:ind w:firstLine="567"/>
        <w:jc w:val="center"/>
        <w:rPr>
          <w:sz w:val="24"/>
          <w:szCs w:val="24"/>
          <w:lang w:val="en-US"/>
        </w:rPr>
      </w:pPr>
      <w:r w:rsidRPr="00AB263B">
        <w:rPr>
          <w:sz w:val="24"/>
          <w:szCs w:val="24"/>
          <w:lang w:val="en-US"/>
        </w:rPr>
        <w:br w:type="page"/>
      </w:r>
      <w:r>
        <w:rPr>
          <w:sz w:val="24"/>
          <w:szCs w:val="24"/>
          <w:lang w:val="en-US"/>
        </w:rPr>
        <w:lastRenderedPageBreak/>
        <w:t>TABLE OF CONTENTS</w:t>
      </w:r>
    </w:p>
    <w:tbl>
      <w:tblPr>
        <w:tblW w:w="10070" w:type="dxa"/>
        <w:tblInd w:w="-318" w:type="dxa"/>
        <w:tblLayout w:type="fixed"/>
        <w:tblLook w:val="01E0" w:firstRow="1" w:lastRow="1" w:firstColumn="1" w:lastColumn="1" w:noHBand="0" w:noVBand="0"/>
      </w:tblPr>
      <w:tblGrid>
        <w:gridCol w:w="568"/>
        <w:gridCol w:w="8930"/>
        <w:gridCol w:w="572"/>
      </w:tblGrid>
      <w:tr w:rsidR="00D154E2" w:rsidRPr="00654A18" w:rsidTr="00B4054C">
        <w:trPr>
          <w:trHeight w:val="299"/>
        </w:trPr>
        <w:tc>
          <w:tcPr>
            <w:tcW w:w="568" w:type="dxa"/>
          </w:tcPr>
          <w:p w:rsidR="00D154E2" w:rsidRPr="009938E3" w:rsidRDefault="00D154E2" w:rsidP="00FF442F">
            <w:pPr>
              <w:spacing w:line="360" w:lineRule="auto"/>
              <w:ind w:left="-45" w:right="-108" w:hanging="135"/>
              <w:jc w:val="center"/>
              <w:rPr>
                <w:sz w:val="24"/>
                <w:szCs w:val="24"/>
                <w:lang w:val="kk-KZ"/>
              </w:rPr>
            </w:pPr>
          </w:p>
        </w:tc>
        <w:tc>
          <w:tcPr>
            <w:tcW w:w="8930" w:type="dxa"/>
          </w:tcPr>
          <w:p w:rsidR="00D154E2" w:rsidRPr="00654A18" w:rsidRDefault="00D154E2" w:rsidP="00FF442F">
            <w:pPr>
              <w:spacing w:line="360" w:lineRule="auto"/>
              <w:rPr>
                <w:sz w:val="24"/>
                <w:szCs w:val="24"/>
                <w:lang w:val="en-US"/>
              </w:rPr>
            </w:pPr>
          </w:p>
        </w:tc>
        <w:tc>
          <w:tcPr>
            <w:tcW w:w="572" w:type="dxa"/>
          </w:tcPr>
          <w:p w:rsidR="00D154E2" w:rsidRPr="00795E87" w:rsidRDefault="00D154E2" w:rsidP="00FF442F">
            <w:pPr>
              <w:spacing w:line="360" w:lineRule="auto"/>
              <w:ind w:left="-74" w:right="-27"/>
              <w:jc w:val="center"/>
              <w:rPr>
                <w:sz w:val="24"/>
                <w:szCs w:val="24"/>
                <w:lang w:val="en-US"/>
              </w:rPr>
            </w:pPr>
          </w:p>
        </w:tc>
      </w:tr>
      <w:tr w:rsidR="00654A18" w:rsidRPr="009B5632" w:rsidTr="00B4054C">
        <w:trPr>
          <w:trHeight w:val="262"/>
        </w:trPr>
        <w:tc>
          <w:tcPr>
            <w:tcW w:w="568" w:type="dxa"/>
          </w:tcPr>
          <w:p w:rsidR="00654A18" w:rsidRPr="009938E3" w:rsidRDefault="00654A18" w:rsidP="00FF442F">
            <w:pPr>
              <w:spacing w:line="360" w:lineRule="auto"/>
              <w:ind w:left="-45" w:right="-108" w:hanging="135"/>
              <w:jc w:val="center"/>
              <w:rPr>
                <w:sz w:val="24"/>
                <w:szCs w:val="24"/>
                <w:lang w:val="kk-KZ"/>
              </w:rPr>
            </w:pPr>
          </w:p>
        </w:tc>
        <w:tc>
          <w:tcPr>
            <w:tcW w:w="8930" w:type="dxa"/>
          </w:tcPr>
          <w:p w:rsidR="00654A18" w:rsidRPr="009938E3" w:rsidRDefault="006408A9" w:rsidP="00FF442F">
            <w:pPr>
              <w:spacing w:line="360" w:lineRule="auto"/>
              <w:ind w:left="-108" w:right="-108"/>
              <w:rPr>
                <w:sz w:val="24"/>
                <w:szCs w:val="24"/>
              </w:rPr>
            </w:pPr>
            <w:r>
              <w:rPr>
                <w:sz w:val="24"/>
                <w:szCs w:val="24"/>
                <w:lang w:val="en-US"/>
              </w:rPr>
              <w:t>I</w:t>
            </w:r>
            <w:r w:rsidR="00654A18">
              <w:rPr>
                <w:sz w:val="24"/>
                <w:szCs w:val="24"/>
                <w:lang w:val="en-US"/>
              </w:rPr>
              <w:t>NTRODUCTION</w:t>
            </w:r>
            <w:proofErr w:type="gramStart"/>
            <w:r w:rsidR="00654A18" w:rsidRPr="009B5632">
              <w:rPr>
                <w:sz w:val="24"/>
                <w:szCs w:val="24"/>
              </w:rPr>
              <w:t>…………</w:t>
            </w:r>
            <w:r w:rsidR="00654A18">
              <w:rPr>
                <w:sz w:val="24"/>
                <w:szCs w:val="24"/>
              </w:rPr>
              <w:t>…….</w:t>
            </w:r>
            <w:r w:rsidR="00654A18" w:rsidRPr="009B5632">
              <w:rPr>
                <w:sz w:val="24"/>
                <w:szCs w:val="24"/>
              </w:rPr>
              <w:t>.……………………………………….…….……..…........</w:t>
            </w:r>
            <w:proofErr w:type="gramEnd"/>
          </w:p>
        </w:tc>
        <w:tc>
          <w:tcPr>
            <w:tcW w:w="572" w:type="dxa"/>
          </w:tcPr>
          <w:p w:rsidR="00654A18" w:rsidRDefault="00EE70B5" w:rsidP="00FF442F">
            <w:pPr>
              <w:spacing w:line="360" w:lineRule="auto"/>
              <w:ind w:left="-74" w:right="-27"/>
              <w:jc w:val="center"/>
              <w:rPr>
                <w:sz w:val="24"/>
                <w:szCs w:val="24"/>
                <w:lang w:val="en-US"/>
              </w:rPr>
            </w:pPr>
            <w:r>
              <w:rPr>
                <w:sz w:val="24"/>
                <w:szCs w:val="24"/>
                <w:lang w:val="en-US"/>
              </w:rPr>
              <w:t>7</w:t>
            </w:r>
          </w:p>
        </w:tc>
      </w:tr>
      <w:tr w:rsidR="00654A18" w:rsidRPr="009B5632" w:rsidTr="00B4054C">
        <w:trPr>
          <w:trHeight w:val="665"/>
        </w:trPr>
        <w:tc>
          <w:tcPr>
            <w:tcW w:w="568" w:type="dxa"/>
          </w:tcPr>
          <w:p w:rsidR="00654A18" w:rsidRPr="009B5632" w:rsidRDefault="00654A18" w:rsidP="00FF442F">
            <w:pPr>
              <w:tabs>
                <w:tab w:val="left" w:pos="108"/>
                <w:tab w:val="left" w:pos="498"/>
              </w:tabs>
              <w:spacing w:line="360" w:lineRule="auto"/>
              <w:ind w:left="-45" w:right="-108" w:hanging="135"/>
              <w:jc w:val="center"/>
              <w:rPr>
                <w:sz w:val="24"/>
                <w:szCs w:val="24"/>
                <w:lang w:val="en-US"/>
              </w:rPr>
            </w:pPr>
          </w:p>
        </w:tc>
        <w:tc>
          <w:tcPr>
            <w:tcW w:w="8930" w:type="dxa"/>
          </w:tcPr>
          <w:p w:rsidR="00654A18" w:rsidRPr="005B3919" w:rsidRDefault="008E2270" w:rsidP="00FF442F">
            <w:pPr>
              <w:tabs>
                <w:tab w:val="left" w:pos="567"/>
                <w:tab w:val="left" w:pos="851"/>
              </w:tabs>
              <w:spacing w:line="360" w:lineRule="auto"/>
              <w:rPr>
                <w:sz w:val="24"/>
                <w:szCs w:val="24"/>
                <w:lang w:val="en-US"/>
              </w:rPr>
            </w:pPr>
            <w:r>
              <w:rPr>
                <w:bCs/>
                <w:sz w:val="24"/>
                <w:szCs w:val="24"/>
                <w:lang w:val="kk-KZ"/>
              </w:rPr>
              <w:t xml:space="preserve">1 </w:t>
            </w:r>
            <w:r w:rsidR="00654A18" w:rsidRPr="00DA450C">
              <w:rPr>
                <w:bCs/>
                <w:sz w:val="24"/>
                <w:szCs w:val="24"/>
                <w:lang w:val="kk-KZ"/>
              </w:rPr>
              <w:t>Study of Condition and Causes of Rock Caving Around Preparatory and Haulage Workings at Deep Horizons of Mines of the Don Mining and Processing Plant</w:t>
            </w:r>
            <w:r w:rsidR="00654A18">
              <w:rPr>
                <w:sz w:val="24"/>
                <w:szCs w:val="24"/>
                <w:lang w:val="kk-KZ"/>
              </w:rPr>
              <w:t>........</w:t>
            </w:r>
            <w:r w:rsidR="00654A18">
              <w:rPr>
                <w:spacing w:val="-8"/>
                <w:sz w:val="24"/>
                <w:szCs w:val="24"/>
                <w:lang w:val="kk-KZ" w:eastAsia="ar-SA"/>
              </w:rPr>
              <w:t>............</w:t>
            </w:r>
          </w:p>
        </w:tc>
        <w:tc>
          <w:tcPr>
            <w:tcW w:w="572" w:type="dxa"/>
          </w:tcPr>
          <w:p w:rsidR="00B74FB3" w:rsidRDefault="00B74FB3" w:rsidP="00FF442F">
            <w:pPr>
              <w:spacing w:line="360" w:lineRule="auto"/>
              <w:ind w:left="-74" w:right="-27"/>
              <w:jc w:val="center"/>
              <w:rPr>
                <w:sz w:val="24"/>
                <w:szCs w:val="24"/>
                <w:lang w:val="en-US"/>
              </w:rPr>
            </w:pPr>
          </w:p>
          <w:p w:rsidR="00654A18" w:rsidRPr="00B74FB3" w:rsidRDefault="00B74FB3" w:rsidP="00FF442F">
            <w:pPr>
              <w:spacing w:line="360" w:lineRule="auto"/>
              <w:ind w:left="-74" w:right="-27"/>
              <w:jc w:val="center"/>
              <w:rPr>
                <w:sz w:val="24"/>
                <w:szCs w:val="24"/>
                <w:lang w:val="en-US"/>
              </w:rPr>
            </w:pPr>
            <w:r>
              <w:rPr>
                <w:sz w:val="24"/>
                <w:szCs w:val="24"/>
                <w:lang w:val="en-US"/>
              </w:rPr>
              <w:t>8</w:t>
            </w:r>
          </w:p>
        </w:tc>
      </w:tr>
      <w:tr w:rsidR="00654A18" w:rsidRPr="009B5632" w:rsidTr="00B4054C">
        <w:trPr>
          <w:trHeight w:val="647"/>
        </w:trPr>
        <w:tc>
          <w:tcPr>
            <w:tcW w:w="568" w:type="dxa"/>
          </w:tcPr>
          <w:p w:rsidR="00654A18" w:rsidRPr="009B5632" w:rsidRDefault="00654A18" w:rsidP="00FF442F">
            <w:pPr>
              <w:spacing w:line="360" w:lineRule="auto"/>
              <w:ind w:left="-45" w:right="-108" w:hanging="135"/>
              <w:jc w:val="center"/>
              <w:rPr>
                <w:sz w:val="24"/>
                <w:szCs w:val="24"/>
              </w:rPr>
            </w:pPr>
          </w:p>
        </w:tc>
        <w:tc>
          <w:tcPr>
            <w:tcW w:w="8930" w:type="dxa"/>
          </w:tcPr>
          <w:p w:rsidR="00654A18" w:rsidRPr="009B5632" w:rsidRDefault="008E2270" w:rsidP="00FF442F">
            <w:pPr>
              <w:spacing w:line="360" w:lineRule="auto"/>
              <w:rPr>
                <w:sz w:val="24"/>
                <w:szCs w:val="24"/>
                <w:lang w:val="kk-KZ"/>
              </w:rPr>
            </w:pPr>
            <w:r>
              <w:rPr>
                <w:bCs/>
                <w:sz w:val="24"/>
                <w:szCs w:val="24"/>
                <w:lang w:val="kk-KZ"/>
              </w:rPr>
              <w:t xml:space="preserve">2 </w:t>
            </w:r>
            <w:r w:rsidR="00654A18" w:rsidRPr="00886867">
              <w:rPr>
                <w:bCs/>
                <w:sz w:val="24"/>
                <w:szCs w:val="24"/>
                <w:lang w:val="kk-KZ"/>
              </w:rPr>
              <w:t>Substantiation of the Combined Geotechnology in the Conditions of the -480m/-640 m Level of th</w:t>
            </w:r>
            <w:r w:rsidR="00654A18" w:rsidRPr="00886867">
              <w:rPr>
                <w:bCs/>
                <w:sz w:val="24"/>
                <w:szCs w:val="24"/>
                <w:lang w:val="en-US"/>
              </w:rPr>
              <w:t>e “Millionnoye” Deposit</w:t>
            </w:r>
            <w:r w:rsidR="00654A18" w:rsidRPr="00562063">
              <w:rPr>
                <w:sz w:val="24"/>
                <w:szCs w:val="24"/>
                <w:lang w:val="kk-KZ" w:eastAsia="ar-SA"/>
              </w:rPr>
              <w:t xml:space="preserve"> </w:t>
            </w:r>
            <w:r w:rsidR="00654A18" w:rsidRPr="00886867">
              <w:rPr>
                <w:sz w:val="24"/>
                <w:szCs w:val="24"/>
                <w:lang w:val="en-GB"/>
              </w:rPr>
              <w:t>……………………………</w:t>
            </w:r>
            <w:r w:rsidR="00B74FB3">
              <w:rPr>
                <w:sz w:val="24"/>
                <w:szCs w:val="24"/>
                <w:lang w:val="en-GB"/>
              </w:rPr>
              <w:t>………………………….</w:t>
            </w:r>
          </w:p>
        </w:tc>
        <w:tc>
          <w:tcPr>
            <w:tcW w:w="572" w:type="dxa"/>
          </w:tcPr>
          <w:p w:rsidR="00B74FB3" w:rsidRDefault="00B74FB3" w:rsidP="00FF442F">
            <w:pPr>
              <w:spacing w:line="360" w:lineRule="auto"/>
              <w:ind w:left="-74" w:right="-27"/>
              <w:jc w:val="center"/>
              <w:rPr>
                <w:sz w:val="24"/>
                <w:szCs w:val="24"/>
                <w:lang w:val="en-US"/>
              </w:rPr>
            </w:pPr>
          </w:p>
          <w:p w:rsidR="00654A18" w:rsidRPr="00795E87" w:rsidRDefault="00B74FB3" w:rsidP="00FF442F">
            <w:pPr>
              <w:spacing w:line="360" w:lineRule="auto"/>
              <w:ind w:left="-74" w:right="-27"/>
              <w:jc w:val="center"/>
              <w:rPr>
                <w:sz w:val="24"/>
                <w:szCs w:val="24"/>
                <w:lang w:val="en-US"/>
              </w:rPr>
            </w:pPr>
            <w:r>
              <w:rPr>
                <w:sz w:val="24"/>
                <w:szCs w:val="24"/>
                <w:lang w:val="en-US"/>
              </w:rPr>
              <w:t>10</w:t>
            </w:r>
          </w:p>
        </w:tc>
      </w:tr>
      <w:tr w:rsidR="00654A18" w:rsidRPr="009B5632" w:rsidTr="00B4054C">
        <w:trPr>
          <w:trHeight w:val="281"/>
        </w:trPr>
        <w:tc>
          <w:tcPr>
            <w:tcW w:w="568" w:type="dxa"/>
          </w:tcPr>
          <w:p w:rsidR="00654A18" w:rsidRPr="009B5632" w:rsidRDefault="00654A18" w:rsidP="00FF442F">
            <w:pPr>
              <w:spacing w:line="360" w:lineRule="auto"/>
              <w:ind w:left="-45" w:right="-108" w:hanging="135"/>
              <w:jc w:val="center"/>
              <w:rPr>
                <w:sz w:val="24"/>
                <w:szCs w:val="24"/>
              </w:rPr>
            </w:pPr>
          </w:p>
        </w:tc>
        <w:tc>
          <w:tcPr>
            <w:tcW w:w="8930" w:type="dxa"/>
          </w:tcPr>
          <w:p w:rsidR="00654A18" w:rsidRPr="005B3919" w:rsidRDefault="008E2270" w:rsidP="00FF442F">
            <w:pPr>
              <w:spacing w:line="360" w:lineRule="auto"/>
              <w:rPr>
                <w:sz w:val="24"/>
                <w:szCs w:val="24"/>
                <w:lang w:val="en-US" w:eastAsia="ar-SA"/>
              </w:rPr>
            </w:pPr>
            <w:r>
              <w:rPr>
                <w:sz w:val="24"/>
                <w:szCs w:val="24"/>
                <w:lang w:val="kk-KZ" w:eastAsia="ar-SA"/>
              </w:rPr>
              <w:t xml:space="preserve">3 </w:t>
            </w:r>
            <w:r w:rsidR="00654A18">
              <w:rPr>
                <w:sz w:val="24"/>
                <w:szCs w:val="24"/>
                <w:lang w:val="en-US" w:eastAsia="ar-SA"/>
              </w:rPr>
              <w:t>Recommendations</w:t>
            </w:r>
            <w:r w:rsidR="00654A18" w:rsidRPr="00886867">
              <w:rPr>
                <w:sz w:val="24"/>
                <w:szCs w:val="24"/>
                <w:lang w:val="en-GB" w:eastAsia="ar-SA"/>
              </w:rPr>
              <w:t xml:space="preserve"> </w:t>
            </w:r>
            <w:r w:rsidR="00654A18">
              <w:rPr>
                <w:sz w:val="24"/>
                <w:szCs w:val="24"/>
                <w:lang w:val="en-US" w:eastAsia="ar-SA"/>
              </w:rPr>
              <w:t>on</w:t>
            </w:r>
            <w:r w:rsidR="00654A18" w:rsidRPr="00886867">
              <w:rPr>
                <w:sz w:val="24"/>
                <w:szCs w:val="24"/>
                <w:lang w:val="en-GB" w:eastAsia="ar-SA"/>
              </w:rPr>
              <w:t xml:space="preserve"> </w:t>
            </w:r>
            <w:r w:rsidR="00654A18">
              <w:rPr>
                <w:sz w:val="24"/>
                <w:szCs w:val="24"/>
                <w:lang w:val="en-US" w:eastAsia="ar-SA"/>
              </w:rPr>
              <w:t>the</w:t>
            </w:r>
            <w:r w:rsidR="00654A18" w:rsidRPr="00886867">
              <w:rPr>
                <w:sz w:val="24"/>
                <w:szCs w:val="24"/>
                <w:lang w:val="en-GB" w:eastAsia="ar-SA"/>
              </w:rPr>
              <w:t xml:space="preserve"> </w:t>
            </w:r>
            <w:r w:rsidR="00654A18">
              <w:rPr>
                <w:sz w:val="24"/>
                <w:szCs w:val="24"/>
                <w:lang w:val="en-US" w:eastAsia="ar-SA"/>
              </w:rPr>
              <w:t>Sequence</w:t>
            </w:r>
            <w:r w:rsidR="00654A18" w:rsidRPr="00886867">
              <w:rPr>
                <w:sz w:val="24"/>
                <w:szCs w:val="24"/>
                <w:lang w:val="en-GB" w:eastAsia="ar-SA"/>
              </w:rPr>
              <w:t xml:space="preserve"> </w:t>
            </w:r>
            <w:r w:rsidR="00654A18">
              <w:rPr>
                <w:sz w:val="24"/>
                <w:szCs w:val="24"/>
                <w:lang w:val="en-US" w:eastAsia="ar-SA"/>
              </w:rPr>
              <w:t>and</w:t>
            </w:r>
            <w:r w:rsidR="00654A18" w:rsidRPr="00886867">
              <w:rPr>
                <w:sz w:val="24"/>
                <w:szCs w:val="24"/>
                <w:lang w:val="en-GB" w:eastAsia="ar-SA"/>
              </w:rPr>
              <w:t xml:space="preserve"> </w:t>
            </w:r>
            <w:r w:rsidR="00654A18">
              <w:rPr>
                <w:sz w:val="24"/>
                <w:szCs w:val="24"/>
                <w:lang w:val="en-US" w:eastAsia="ar-SA"/>
              </w:rPr>
              <w:t>Development</w:t>
            </w:r>
            <w:r w:rsidR="00654A18" w:rsidRPr="00886867">
              <w:rPr>
                <w:sz w:val="24"/>
                <w:szCs w:val="24"/>
                <w:lang w:val="en-GB" w:eastAsia="ar-SA"/>
              </w:rPr>
              <w:t xml:space="preserve"> </w:t>
            </w:r>
            <w:r w:rsidR="00654A18">
              <w:rPr>
                <w:sz w:val="24"/>
                <w:szCs w:val="24"/>
                <w:lang w:val="en-US" w:eastAsia="ar-SA"/>
              </w:rPr>
              <w:t>of</w:t>
            </w:r>
            <w:r w:rsidR="00654A18" w:rsidRPr="00886867">
              <w:rPr>
                <w:sz w:val="24"/>
                <w:szCs w:val="24"/>
                <w:lang w:val="en-GB" w:eastAsia="ar-SA"/>
              </w:rPr>
              <w:t xml:space="preserve"> </w:t>
            </w:r>
            <w:r w:rsidR="00654A18">
              <w:rPr>
                <w:sz w:val="24"/>
                <w:szCs w:val="24"/>
                <w:lang w:val="en-US" w:eastAsia="ar-SA"/>
              </w:rPr>
              <w:t>Operating</w:t>
            </w:r>
            <w:r w:rsidR="00654A18" w:rsidRPr="00886867">
              <w:rPr>
                <w:sz w:val="24"/>
                <w:szCs w:val="24"/>
                <w:lang w:val="en-GB" w:eastAsia="ar-SA"/>
              </w:rPr>
              <w:t xml:space="preserve"> </w:t>
            </w:r>
            <w:r w:rsidR="00654A18">
              <w:rPr>
                <w:sz w:val="24"/>
                <w:szCs w:val="24"/>
                <w:lang w:val="en-US" w:eastAsia="ar-SA"/>
              </w:rPr>
              <w:t>Procedure</w:t>
            </w:r>
            <w:r w:rsidR="00654A18" w:rsidRPr="00886867">
              <w:rPr>
                <w:sz w:val="24"/>
                <w:szCs w:val="24"/>
                <w:lang w:val="en-GB" w:eastAsia="ar-SA"/>
              </w:rPr>
              <w:t xml:space="preserve"> </w:t>
            </w:r>
            <w:r w:rsidR="00654A18">
              <w:rPr>
                <w:sz w:val="24"/>
                <w:szCs w:val="24"/>
                <w:lang w:val="en-US" w:eastAsia="ar-SA"/>
              </w:rPr>
              <w:t>for</w:t>
            </w:r>
            <w:r w:rsidR="00654A18" w:rsidRPr="00886867">
              <w:rPr>
                <w:sz w:val="24"/>
                <w:szCs w:val="24"/>
                <w:lang w:val="en-GB" w:eastAsia="ar-SA"/>
              </w:rPr>
              <w:t xml:space="preserve"> </w:t>
            </w:r>
            <w:r w:rsidR="00654A18">
              <w:rPr>
                <w:sz w:val="24"/>
                <w:szCs w:val="24"/>
                <w:lang w:val="en-US" w:eastAsia="ar-SA"/>
              </w:rPr>
              <w:t>the</w:t>
            </w:r>
            <w:r w:rsidR="00654A18" w:rsidRPr="00886867">
              <w:rPr>
                <w:sz w:val="24"/>
                <w:szCs w:val="24"/>
                <w:lang w:val="en-GB" w:eastAsia="ar-SA"/>
              </w:rPr>
              <w:t xml:space="preserve"> </w:t>
            </w:r>
            <w:r w:rsidR="00654A18">
              <w:rPr>
                <w:sz w:val="24"/>
                <w:szCs w:val="24"/>
                <w:lang w:val="en-US" w:eastAsia="ar-SA"/>
              </w:rPr>
              <w:t>Application</w:t>
            </w:r>
            <w:r w:rsidR="00654A18" w:rsidRPr="00886867">
              <w:rPr>
                <w:sz w:val="24"/>
                <w:szCs w:val="24"/>
                <w:lang w:val="en-GB" w:eastAsia="ar-SA"/>
              </w:rPr>
              <w:t xml:space="preserve"> </w:t>
            </w:r>
            <w:r w:rsidR="00654A18">
              <w:rPr>
                <w:sz w:val="24"/>
                <w:szCs w:val="24"/>
                <w:lang w:val="en-US" w:eastAsia="ar-SA"/>
              </w:rPr>
              <w:t>of</w:t>
            </w:r>
            <w:r w:rsidR="00654A18" w:rsidRPr="00886867">
              <w:rPr>
                <w:sz w:val="24"/>
                <w:szCs w:val="24"/>
                <w:lang w:val="en-GB" w:eastAsia="ar-SA"/>
              </w:rPr>
              <w:t xml:space="preserve"> </w:t>
            </w:r>
            <w:r w:rsidR="00654A18">
              <w:rPr>
                <w:sz w:val="24"/>
                <w:szCs w:val="24"/>
                <w:lang w:val="en-US" w:eastAsia="ar-SA"/>
              </w:rPr>
              <w:t>the</w:t>
            </w:r>
            <w:r w:rsidR="00654A18" w:rsidRPr="00886867">
              <w:rPr>
                <w:sz w:val="24"/>
                <w:szCs w:val="24"/>
                <w:lang w:val="en-GB" w:eastAsia="ar-SA"/>
              </w:rPr>
              <w:t xml:space="preserve"> </w:t>
            </w:r>
            <w:r w:rsidR="00654A18">
              <w:rPr>
                <w:sz w:val="24"/>
                <w:szCs w:val="24"/>
                <w:lang w:val="en-US" w:eastAsia="ar-SA"/>
              </w:rPr>
              <w:t>Combined</w:t>
            </w:r>
            <w:r w:rsidR="00654A18" w:rsidRPr="00886867">
              <w:rPr>
                <w:sz w:val="24"/>
                <w:szCs w:val="24"/>
                <w:lang w:val="en-GB" w:eastAsia="ar-SA"/>
              </w:rPr>
              <w:t xml:space="preserve"> </w:t>
            </w:r>
            <w:r w:rsidR="00654A18">
              <w:rPr>
                <w:sz w:val="24"/>
                <w:szCs w:val="24"/>
                <w:lang w:val="en-US" w:eastAsia="ar-SA"/>
              </w:rPr>
              <w:t>Geotechnology</w:t>
            </w:r>
            <w:r w:rsidR="00654A18" w:rsidRPr="00886867">
              <w:rPr>
                <w:sz w:val="24"/>
                <w:szCs w:val="24"/>
                <w:lang w:val="en-GB" w:eastAsia="ar-SA"/>
              </w:rPr>
              <w:t xml:space="preserve"> </w:t>
            </w:r>
            <w:r w:rsidR="00654A18">
              <w:rPr>
                <w:sz w:val="24"/>
                <w:szCs w:val="24"/>
                <w:lang w:val="en-US" w:eastAsia="ar-SA"/>
              </w:rPr>
              <w:t>and</w:t>
            </w:r>
            <w:r w:rsidR="00654A18" w:rsidRPr="00886867">
              <w:rPr>
                <w:sz w:val="24"/>
                <w:szCs w:val="24"/>
                <w:lang w:val="en-GB" w:eastAsia="ar-SA"/>
              </w:rPr>
              <w:t xml:space="preserve"> </w:t>
            </w:r>
            <w:r w:rsidR="00654A18">
              <w:rPr>
                <w:sz w:val="24"/>
                <w:szCs w:val="24"/>
                <w:lang w:val="en-US" w:eastAsia="ar-SA"/>
              </w:rPr>
              <w:t>Calculation</w:t>
            </w:r>
            <w:r w:rsidR="00654A18" w:rsidRPr="00886867">
              <w:rPr>
                <w:sz w:val="24"/>
                <w:szCs w:val="24"/>
                <w:lang w:val="en-GB" w:eastAsia="ar-SA"/>
              </w:rPr>
              <w:t xml:space="preserve"> </w:t>
            </w:r>
            <w:r w:rsidR="00654A18">
              <w:rPr>
                <w:sz w:val="24"/>
                <w:szCs w:val="24"/>
                <w:lang w:val="en-US" w:eastAsia="ar-SA"/>
              </w:rPr>
              <w:t>of</w:t>
            </w:r>
            <w:r w:rsidR="00654A18" w:rsidRPr="00886867">
              <w:rPr>
                <w:sz w:val="24"/>
                <w:szCs w:val="24"/>
                <w:lang w:val="en-GB" w:eastAsia="ar-SA"/>
              </w:rPr>
              <w:t xml:space="preserve"> </w:t>
            </w:r>
            <w:r w:rsidR="00654A18">
              <w:rPr>
                <w:sz w:val="24"/>
                <w:szCs w:val="24"/>
                <w:lang w:val="en-US" w:eastAsia="ar-SA"/>
              </w:rPr>
              <w:t>Technical</w:t>
            </w:r>
            <w:r w:rsidR="00654A18" w:rsidRPr="00886867">
              <w:rPr>
                <w:sz w:val="24"/>
                <w:szCs w:val="24"/>
                <w:lang w:val="en-GB" w:eastAsia="ar-SA"/>
              </w:rPr>
              <w:t xml:space="preserve"> </w:t>
            </w:r>
            <w:r w:rsidR="00654A18">
              <w:rPr>
                <w:sz w:val="24"/>
                <w:szCs w:val="24"/>
                <w:lang w:val="en-US" w:eastAsia="ar-SA"/>
              </w:rPr>
              <w:t>and</w:t>
            </w:r>
            <w:r w:rsidR="00654A18" w:rsidRPr="00886867">
              <w:rPr>
                <w:sz w:val="24"/>
                <w:szCs w:val="24"/>
                <w:lang w:val="en-GB" w:eastAsia="ar-SA"/>
              </w:rPr>
              <w:t xml:space="preserve"> </w:t>
            </w:r>
            <w:r w:rsidR="00654A18">
              <w:rPr>
                <w:sz w:val="24"/>
                <w:szCs w:val="24"/>
                <w:lang w:val="en-US" w:eastAsia="ar-SA"/>
              </w:rPr>
              <w:t>economic</w:t>
            </w:r>
            <w:r w:rsidR="00654A18" w:rsidRPr="00886867">
              <w:rPr>
                <w:sz w:val="24"/>
                <w:szCs w:val="24"/>
                <w:lang w:val="en-GB" w:eastAsia="ar-SA"/>
              </w:rPr>
              <w:t xml:space="preserve"> </w:t>
            </w:r>
            <w:r w:rsidR="00654A18">
              <w:rPr>
                <w:sz w:val="24"/>
                <w:szCs w:val="24"/>
                <w:lang w:val="en-US" w:eastAsia="ar-SA"/>
              </w:rPr>
              <w:t>Efficiency</w:t>
            </w:r>
            <w:r w:rsidR="00654A18" w:rsidRPr="00886867">
              <w:rPr>
                <w:sz w:val="24"/>
                <w:szCs w:val="24"/>
                <w:lang w:val="en-GB" w:eastAsia="ar-SA"/>
              </w:rPr>
              <w:t xml:space="preserve"> </w:t>
            </w:r>
            <w:r w:rsidR="00654A18">
              <w:rPr>
                <w:sz w:val="24"/>
                <w:szCs w:val="24"/>
                <w:lang w:val="en-US" w:eastAsia="ar-SA"/>
              </w:rPr>
              <w:t>at</w:t>
            </w:r>
            <w:r w:rsidR="00654A18" w:rsidRPr="00886867">
              <w:rPr>
                <w:sz w:val="24"/>
                <w:szCs w:val="24"/>
                <w:lang w:val="en-GB" w:eastAsia="ar-SA"/>
              </w:rPr>
              <w:t xml:space="preserve"> </w:t>
            </w:r>
            <w:r w:rsidR="00654A18">
              <w:rPr>
                <w:sz w:val="24"/>
                <w:szCs w:val="24"/>
                <w:lang w:val="en-US" w:eastAsia="ar-SA"/>
              </w:rPr>
              <w:t>Deep</w:t>
            </w:r>
            <w:r w:rsidR="00654A18" w:rsidRPr="00886867">
              <w:rPr>
                <w:sz w:val="24"/>
                <w:szCs w:val="24"/>
                <w:lang w:val="en-GB" w:eastAsia="ar-SA"/>
              </w:rPr>
              <w:t xml:space="preserve"> </w:t>
            </w:r>
            <w:r w:rsidR="00654A18" w:rsidRPr="00BD09DE">
              <w:rPr>
                <w:sz w:val="24"/>
                <w:szCs w:val="24"/>
                <w:lang w:val="kk-KZ" w:eastAsia="ar-SA"/>
              </w:rPr>
              <w:t>-480</w:t>
            </w:r>
            <w:r w:rsidR="00654A18">
              <w:rPr>
                <w:sz w:val="24"/>
                <w:szCs w:val="24"/>
                <w:lang w:val="en-US" w:eastAsia="ar-SA"/>
              </w:rPr>
              <w:t>m</w:t>
            </w:r>
            <w:r w:rsidR="00654A18" w:rsidRPr="00BD09DE">
              <w:rPr>
                <w:sz w:val="24"/>
                <w:szCs w:val="24"/>
                <w:lang w:val="kk-KZ" w:eastAsia="ar-SA"/>
              </w:rPr>
              <w:t xml:space="preserve">/-640 </w:t>
            </w:r>
            <w:r w:rsidR="00654A18">
              <w:rPr>
                <w:sz w:val="24"/>
                <w:szCs w:val="24"/>
                <w:lang w:val="en-US" w:eastAsia="ar-SA"/>
              </w:rPr>
              <w:t>m</w:t>
            </w:r>
            <w:r w:rsidR="00654A18" w:rsidRPr="00BD09DE">
              <w:rPr>
                <w:sz w:val="24"/>
                <w:szCs w:val="24"/>
                <w:lang w:val="kk-KZ" w:eastAsia="ar-SA"/>
              </w:rPr>
              <w:t xml:space="preserve"> </w:t>
            </w:r>
            <w:r w:rsidR="00654A18">
              <w:rPr>
                <w:sz w:val="24"/>
                <w:szCs w:val="24"/>
                <w:lang w:val="en-US" w:eastAsia="ar-SA"/>
              </w:rPr>
              <w:t>Horizons</w:t>
            </w:r>
            <w:r w:rsidR="00654A18" w:rsidRPr="00886867">
              <w:rPr>
                <w:sz w:val="24"/>
                <w:szCs w:val="24"/>
                <w:lang w:val="en-GB" w:eastAsia="ar-SA"/>
              </w:rPr>
              <w:t xml:space="preserve"> </w:t>
            </w:r>
            <w:r w:rsidR="00654A18">
              <w:rPr>
                <w:sz w:val="24"/>
                <w:szCs w:val="24"/>
                <w:lang w:val="en-US" w:eastAsia="ar-SA"/>
              </w:rPr>
              <w:t>of the “DNK” Mine of the</w:t>
            </w:r>
            <w:r w:rsidR="00654A18" w:rsidRPr="00BD09DE">
              <w:rPr>
                <w:sz w:val="24"/>
                <w:szCs w:val="24"/>
                <w:lang w:val="kk-KZ" w:eastAsia="ar-SA"/>
              </w:rPr>
              <w:t xml:space="preserve"> </w:t>
            </w:r>
            <w:r w:rsidR="00654A18">
              <w:rPr>
                <w:sz w:val="24"/>
                <w:szCs w:val="24"/>
                <w:lang w:val="kk-KZ" w:eastAsia="ar-SA"/>
              </w:rPr>
              <w:t>DON Mining and Processing Plant...........................</w:t>
            </w:r>
            <w:r w:rsidR="005B3919">
              <w:rPr>
                <w:sz w:val="24"/>
                <w:szCs w:val="24"/>
                <w:lang w:val="en-US" w:eastAsia="ar-SA"/>
              </w:rPr>
              <w:t>..........................................................................................</w:t>
            </w:r>
          </w:p>
        </w:tc>
        <w:tc>
          <w:tcPr>
            <w:tcW w:w="572" w:type="dxa"/>
          </w:tcPr>
          <w:p w:rsidR="00B74FB3" w:rsidRDefault="00B74FB3" w:rsidP="00FF442F">
            <w:pPr>
              <w:spacing w:line="360" w:lineRule="auto"/>
              <w:ind w:left="-74" w:right="-27"/>
              <w:jc w:val="center"/>
              <w:rPr>
                <w:sz w:val="24"/>
                <w:szCs w:val="24"/>
                <w:lang w:val="en-US"/>
              </w:rPr>
            </w:pPr>
          </w:p>
          <w:p w:rsidR="00B74FB3" w:rsidRDefault="00B74FB3" w:rsidP="00FF442F">
            <w:pPr>
              <w:spacing w:line="360" w:lineRule="auto"/>
              <w:ind w:left="-74" w:right="-27"/>
              <w:jc w:val="center"/>
              <w:rPr>
                <w:sz w:val="24"/>
                <w:szCs w:val="24"/>
                <w:lang w:val="en-US"/>
              </w:rPr>
            </w:pPr>
          </w:p>
          <w:p w:rsidR="00654A18" w:rsidRPr="00B74FB3" w:rsidRDefault="00B74FB3" w:rsidP="00FF442F">
            <w:pPr>
              <w:spacing w:line="360" w:lineRule="auto"/>
              <w:ind w:left="-74" w:right="-27"/>
              <w:jc w:val="center"/>
              <w:rPr>
                <w:sz w:val="24"/>
                <w:szCs w:val="24"/>
                <w:lang w:val="en-US"/>
              </w:rPr>
            </w:pPr>
            <w:r>
              <w:rPr>
                <w:sz w:val="24"/>
                <w:szCs w:val="24"/>
                <w:lang w:val="en-US"/>
              </w:rPr>
              <w:t>14</w:t>
            </w:r>
          </w:p>
        </w:tc>
      </w:tr>
      <w:tr w:rsidR="00654A18" w:rsidRPr="009B5632" w:rsidTr="00B4054C">
        <w:trPr>
          <w:trHeight w:val="415"/>
        </w:trPr>
        <w:tc>
          <w:tcPr>
            <w:tcW w:w="568" w:type="dxa"/>
          </w:tcPr>
          <w:p w:rsidR="00654A18" w:rsidRPr="009B5632" w:rsidRDefault="00654A18" w:rsidP="00FF442F">
            <w:pPr>
              <w:spacing w:line="360" w:lineRule="auto"/>
              <w:ind w:left="-45" w:right="-108" w:hanging="135"/>
              <w:jc w:val="center"/>
              <w:rPr>
                <w:sz w:val="24"/>
                <w:szCs w:val="24"/>
              </w:rPr>
            </w:pPr>
          </w:p>
        </w:tc>
        <w:tc>
          <w:tcPr>
            <w:tcW w:w="8930" w:type="dxa"/>
          </w:tcPr>
          <w:p w:rsidR="00654A18" w:rsidRPr="00CD1ABC" w:rsidRDefault="008E2270" w:rsidP="008E2270">
            <w:pPr>
              <w:tabs>
                <w:tab w:val="left" w:pos="8426"/>
                <w:tab w:val="left" w:pos="8709"/>
              </w:tabs>
              <w:spacing w:line="360" w:lineRule="auto"/>
              <w:rPr>
                <w:sz w:val="24"/>
                <w:szCs w:val="24"/>
                <w:lang w:val="en-US" w:eastAsia="ar-SA"/>
              </w:rPr>
            </w:pPr>
            <w:r>
              <w:rPr>
                <w:bCs/>
                <w:sz w:val="24"/>
                <w:szCs w:val="24"/>
                <w:lang w:val="kk-KZ"/>
              </w:rPr>
              <w:t xml:space="preserve">3.1 </w:t>
            </w:r>
            <w:r w:rsidR="00654A18" w:rsidRPr="007947E4">
              <w:rPr>
                <w:bCs/>
                <w:sz w:val="24"/>
                <w:szCs w:val="24"/>
                <w:lang w:val="kk-KZ"/>
              </w:rPr>
              <w:t xml:space="preserve">Development of </w:t>
            </w:r>
            <w:r w:rsidR="00654A18" w:rsidRPr="007947E4">
              <w:rPr>
                <w:bCs/>
                <w:sz w:val="24"/>
                <w:szCs w:val="24"/>
                <w:lang w:val="en-US"/>
              </w:rPr>
              <w:t>R</w:t>
            </w:r>
            <w:r w:rsidR="00654A18" w:rsidRPr="007947E4">
              <w:rPr>
                <w:bCs/>
                <w:sz w:val="24"/>
                <w:szCs w:val="24"/>
                <w:lang w:val="kk-KZ"/>
              </w:rPr>
              <w:t>ecommendation</w:t>
            </w:r>
            <w:r w:rsidR="00654A18" w:rsidRPr="007947E4">
              <w:rPr>
                <w:bCs/>
                <w:sz w:val="24"/>
                <w:szCs w:val="24"/>
                <w:lang w:val="en-US"/>
              </w:rPr>
              <w:t>s</w:t>
            </w:r>
            <w:r w:rsidR="00654A18" w:rsidRPr="007947E4">
              <w:rPr>
                <w:bCs/>
                <w:sz w:val="24"/>
                <w:szCs w:val="24"/>
                <w:lang w:val="kk-KZ"/>
              </w:rPr>
              <w:t xml:space="preserve"> </w:t>
            </w:r>
            <w:r w:rsidR="00654A18" w:rsidRPr="007947E4">
              <w:rPr>
                <w:bCs/>
                <w:sz w:val="24"/>
                <w:szCs w:val="24"/>
                <w:lang w:val="en-US"/>
              </w:rPr>
              <w:t>on</w:t>
            </w:r>
            <w:r w:rsidR="00654A18" w:rsidRPr="007947E4">
              <w:rPr>
                <w:bCs/>
                <w:sz w:val="24"/>
                <w:szCs w:val="24"/>
                <w:lang w:val="kk-KZ"/>
              </w:rPr>
              <w:t xml:space="preserve"> the Application of </w:t>
            </w:r>
            <w:r w:rsidR="00654A18" w:rsidRPr="007947E4">
              <w:rPr>
                <w:bCs/>
                <w:sz w:val="24"/>
                <w:szCs w:val="24"/>
                <w:lang w:val="en-US"/>
              </w:rPr>
              <w:t>the C</w:t>
            </w:r>
            <w:r w:rsidR="00654A18" w:rsidRPr="007947E4">
              <w:rPr>
                <w:bCs/>
                <w:sz w:val="24"/>
                <w:szCs w:val="24"/>
                <w:lang w:val="kk-KZ"/>
              </w:rPr>
              <w:t xml:space="preserve">ombined Geotechnology at Deep Horizons of Mines </w:t>
            </w:r>
            <w:r w:rsidR="00654A18" w:rsidRPr="007947E4">
              <w:rPr>
                <w:bCs/>
                <w:sz w:val="24"/>
                <w:szCs w:val="24"/>
                <w:lang w:val="en-US"/>
              </w:rPr>
              <w:t xml:space="preserve">of the </w:t>
            </w:r>
            <w:r w:rsidR="00654A18" w:rsidRPr="007947E4">
              <w:rPr>
                <w:bCs/>
                <w:sz w:val="24"/>
                <w:szCs w:val="24"/>
                <w:lang w:val="kk-KZ"/>
              </w:rPr>
              <w:t>DON Mining and Processing Plant</w:t>
            </w:r>
            <w:r w:rsidR="00CD1ABC">
              <w:rPr>
                <w:sz w:val="24"/>
                <w:szCs w:val="24"/>
                <w:lang w:val="kk-KZ" w:eastAsia="ar-SA"/>
              </w:rPr>
              <w:t>...</w:t>
            </w:r>
            <w:r w:rsidR="00CD1ABC">
              <w:rPr>
                <w:sz w:val="24"/>
                <w:szCs w:val="24"/>
                <w:lang w:val="en-US" w:eastAsia="ar-SA"/>
              </w:rPr>
              <w:t xml:space="preserve">      </w:t>
            </w:r>
          </w:p>
        </w:tc>
        <w:tc>
          <w:tcPr>
            <w:tcW w:w="572" w:type="dxa"/>
          </w:tcPr>
          <w:p w:rsidR="00B74FB3" w:rsidRDefault="00B74FB3" w:rsidP="00FF442F">
            <w:pPr>
              <w:spacing w:line="360" w:lineRule="auto"/>
              <w:ind w:left="-74" w:right="-27"/>
              <w:jc w:val="center"/>
              <w:rPr>
                <w:sz w:val="24"/>
                <w:szCs w:val="24"/>
                <w:lang w:val="en-US"/>
              </w:rPr>
            </w:pPr>
          </w:p>
          <w:p w:rsidR="00654A18" w:rsidRPr="00B74FB3" w:rsidRDefault="00B74FB3" w:rsidP="00FF442F">
            <w:pPr>
              <w:spacing w:line="360" w:lineRule="auto"/>
              <w:ind w:left="-74" w:right="-27"/>
              <w:jc w:val="center"/>
              <w:rPr>
                <w:sz w:val="24"/>
                <w:szCs w:val="24"/>
                <w:lang w:val="en-US"/>
              </w:rPr>
            </w:pPr>
            <w:r>
              <w:rPr>
                <w:sz w:val="24"/>
                <w:szCs w:val="24"/>
                <w:lang w:val="en-US"/>
              </w:rPr>
              <w:t>14</w:t>
            </w:r>
          </w:p>
        </w:tc>
      </w:tr>
      <w:tr w:rsidR="00654A18" w:rsidRPr="009B5632" w:rsidTr="00B4054C">
        <w:trPr>
          <w:trHeight w:val="415"/>
        </w:trPr>
        <w:tc>
          <w:tcPr>
            <w:tcW w:w="568" w:type="dxa"/>
          </w:tcPr>
          <w:p w:rsidR="00654A18" w:rsidRPr="009B5632" w:rsidRDefault="00654A18" w:rsidP="00FF442F">
            <w:pPr>
              <w:spacing w:line="360" w:lineRule="auto"/>
              <w:ind w:left="-45" w:right="-108" w:hanging="135"/>
              <w:jc w:val="center"/>
              <w:rPr>
                <w:sz w:val="24"/>
                <w:szCs w:val="24"/>
                <w:lang w:val="kk-KZ"/>
              </w:rPr>
            </w:pPr>
          </w:p>
        </w:tc>
        <w:tc>
          <w:tcPr>
            <w:tcW w:w="8930" w:type="dxa"/>
          </w:tcPr>
          <w:p w:rsidR="00654A18" w:rsidRPr="00B74FB3" w:rsidRDefault="008E2270" w:rsidP="00CD1ABC">
            <w:pPr>
              <w:tabs>
                <w:tab w:val="left" w:pos="5307"/>
              </w:tabs>
              <w:spacing w:line="360" w:lineRule="auto"/>
              <w:rPr>
                <w:sz w:val="24"/>
                <w:szCs w:val="24"/>
                <w:lang w:val="en-US" w:eastAsia="ar-SA"/>
              </w:rPr>
            </w:pPr>
            <w:r>
              <w:rPr>
                <w:bCs/>
                <w:sz w:val="24"/>
                <w:szCs w:val="24"/>
                <w:lang w:val="kk-KZ" w:eastAsia="ar-SA"/>
              </w:rPr>
              <w:t xml:space="preserve">3.2 </w:t>
            </w:r>
            <w:r w:rsidR="00654A18" w:rsidRPr="004F1AE5">
              <w:rPr>
                <w:bCs/>
                <w:sz w:val="24"/>
                <w:szCs w:val="24"/>
                <w:lang w:val="kk-KZ" w:eastAsia="ar-SA"/>
              </w:rPr>
              <w:t xml:space="preserve">Development of </w:t>
            </w:r>
            <w:r w:rsidR="00654A18" w:rsidRPr="004F1AE5">
              <w:rPr>
                <w:bCs/>
                <w:sz w:val="24"/>
                <w:szCs w:val="24"/>
                <w:lang w:val="en-GB"/>
              </w:rPr>
              <w:t xml:space="preserve">Operating Procedure </w:t>
            </w:r>
            <w:r w:rsidR="00654A18" w:rsidRPr="004F1AE5">
              <w:rPr>
                <w:bCs/>
                <w:sz w:val="24"/>
                <w:szCs w:val="24"/>
                <w:lang w:val="en-US" w:eastAsia="ar-SA"/>
              </w:rPr>
              <w:t>of</w:t>
            </w:r>
            <w:r w:rsidR="00654A18" w:rsidRPr="004F1AE5">
              <w:rPr>
                <w:bCs/>
                <w:sz w:val="24"/>
                <w:szCs w:val="24"/>
                <w:lang w:val="kk-KZ" w:eastAsia="ar-SA"/>
              </w:rPr>
              <w:t xml:space="preserve"> the </w:t>
            </w:r>
            <w:r w:rsidR="00654A18" w:rsidRPr="004F1AE5">
              <w:rPr>
                <w:bCs/>
                <w:sz w:val="24"/>
                <w:szCs w:val="24"/>
                <w:lang w:val="en-US" w:eastAsia="ar-SA"/>
              </w:rPr>
              <w:t>Application</w:t>
            </w:r>
            <w:r w:rsidR="00654A18" w:rsidRPr="004F1AE5">
              <w:rPr>
                <w:bCs/>
                <w:sz w:val="24"/>
                <w:szCs w:val="24"/>
                <w:lang w:val="kk-KZ" w:eastAsia="ar-SA"/>
              </w:rPr>
              <w:t xml:space="preserve"> of</w:t>
            </w:r>
            <w:r w:rsidR="00654A18" w:rsidRPr="004F1AE5">
              <w:rPr>
                <w:bCs/>
                <w:sz w:val="24"/>
                <w:szCs w:val="24"/>
                <w:lang w:val="en-US" w:eastAsia="ar-SA"/>
              </w:rPr>
              <w:t xml:space="preserve"> the</w:t>
            </w:r>
            <w:r w:rsidR="00654A18" w:rsidRPr="004F1AE5">
              <w:rPr>
                <w:bCs/>
                <w:sz w:val="24"/>
                <w:szCs w:val="24"/>
                <w:lang w:val="kk-KZ" w:eastAsia="ar-SA"/>
              </w:rPr>
              <w:t xml:space="preserve"> </w:t>
            </w:r>
            <w:r w:rsidR="00654A18" w:rsidRPr="004F1AE5">
              <w:rPr>
                <w:bCs/>
                <w:sz w:val="24"/>
                <w:szCs w:val="24"/>
                <w:lang w:val="en-US" w:eastAsia="ar-SA"/>
              </w:rPr>
              <w:t>C</w:t>
            </w:r>
            <w:r w:rsidR="00654A18" w:rsidRPr="004F1AE5">
              <w:rPr>
                <w:bCs/>
                <w:sz w:val="24"/>
                <w:szCs w:val="24"/>
                <w:lang w:val="kk-KZ" w:eastAsia="ar-SA"/>
              </w:rPr>
              <w:t xml:space="preserve">ombined </w:t>
            </w:r>
            <w:r w:rsidR="00654A18" w:rsidRPr="004F1AE5">
              <w:rPr>
                <w:bCs/>
                <w:sz w:val="24"/>
                <w:szCs w:val="24"/>
                <w:lang w:val="en-US" w:eastAsia="ar-SA"/>
              </w:rPr>
              <w:t>G</w:t>
            </w:r>
            <w:r w:rsidR="00654A18" w:rsidRPr="004F1AE5">
              <w:rPr>
                <w:bCs/>
                <w:sz w:val="24"/>
                <w:szCs w:val="24"/>
                <w:lang w:val="kk-KZ" w:eastAsia="ar-SA"/>
              </w:rPr>
              <w:t>eotech</w:t>
            </w:r>
            <w:r w:rsidR="00CD1ABC">
              <w:rPr>
                <w:bCs/>
                <w:sz w:val="24"/>
                <w:szCs w:val="24"/>
                <w:lang w:val="kk-KZ" w:eastAsia="ar-SA"/>
              </w:rPr>
              <w:t>-</w:t>
            </w:r>
            <w:r w:rsidR="00654A18" w:rsidRPr="004F1AE5">
              <w:rPr>
                <w:bCs/>
                <w:sz w:val="24"/>
                <w:szCs w:val="24"/>
                <w:lang w:val="kk-KZ" w:eastAsia="ar-SA"/>
              </w:rPr>
              <w:t xml:space="preserve">nology at </w:t>
            </w:r>
            <w:r w:rsidR="00654A18" w:rsidRPr="004F1AE5">
              <w:rPr>
                <w:bCs/>
                <w:sz w:val="24"/>
                <w:szCs w:val="24"/>
                <w:lang w:val="en-US" w:eastAsia="ar-SA"/>
              </w:rPr>
              <w:t>D</w:t>
            </w:r>
            <w:r w:rsidR="00654A18" w:rsidRPr="004F1AE5">
              <w:rPr>
                <w:bCs/>
                <w:sz w:val="24"/>
                <w:szCs w:val="24"/>
                <w:lang w:val="kk-KZ" w:eastAsia="ar-SA"/>
              </w:rPr>
              <w:t xml:space="preserve">eep -480/-640 m </w:t>
            </w:r>
            <w:r w:rsidR="00654A18" w:rsidRPr="004F1AE5">
              <w:rPr>
                <w:bCs/>
                <w:sz w:val="24"/>
                <w:szCs w:val="24"/>
                <w:lang w:val="en-US" w:eastAsia="ar-SA"/>
              </w:rPr>
              <w:t>H</w:t>
            </w:r>
            <w:r w:rsidR="00654A18" w:rsidRPr="004F1AE5">
              <w:rPr>
                <w:bCs/>
                <w:sz w:val="24"/>
                <w:szCs w:val="24"/>
                <w:lang w:val="kk-KZ" w:eastAsia="ar-SA"/>
              </w:rPr>
              <w:t xml:space="preserve">orizons of the </w:t>
            </w:r>
            <w:r w:rsidR="00654A18" w:rsidRPr="004F1AE5">
              <w:rPr>
                <w:bCs/>
                <w:sz w:val="24"/>
                <w:szCs w:val="24"/>
                <w:lang w:val="en-US" w:eastAsia="ar-SA"/>
              </w:rPr>
              <w:t>“</w:t>
            </w:r>
            <w:r w:rsidR="00654A18" w:rsidRPr="004F1AE5">
              <w:rPr>
                <w:bCs/>
                <w:sz w:val="24"/>
                <w:szCs w:val="24"/>
                <w:lang w:val="kk-KZ" w:eastAsia="ar-SA"/>
              </w:rPr>
              <w:t>DN</w:t>
            </w:r>
            <w:r w:rsidR="00654A18" w:rsidRPr="004F1AE5">
              <w:rPr>
                <w:bCs/>
                <w:sz w:val="24"/>
                <w:szCs w:val="24"/>
                <w:lang w:val="en-US" w:eastAsia="ar-SA"/>
              </w:rPr>
              <w:t>K”</w:t>
            </w:r>
            <w:r w:rsidR="00654A18" w:rsidRPr="004F1AE5">
              <w:rPr>
                <w:bCs/>
                <w:sz w:val="24"/>
                <w:szCs w:val="24"/>
                <w:lang w:val="kk-KZ" w:eastAsia="ar-SA"/>
              </w:rPr>
              <w:t xml:space="preserve"> </w:t>
            </w:r>
            <w:r w:rsidR="00654A18" w:rsidRPr="004F1AE5">
              <w:rPr>
                <w:bCs/>
                <w:sz w:val="24"/>
                <w:szCs w:val="24"/>
                <w:lang w:val="en-US" w:eastAsia="ar-SA"/>
              </w:rPr>
              <w:t>M</w:t>
            </w:r>
            <w:r w:rsidR="00654A18" w:rsidRPr="004F1AE5">
              <w:rPr>
                <w:bCs/>
                <w:sz w:val="24"/>
                <w:szCs w:val="24"/>
                <w:lang w:val="kk-KZ" w:eastAsia="ar-SA"/>
              </w:rPr>
              <w:t xml:space="preserve">ine </w:t>
            </w:r>
            <w:r w:rsidR="00654A18" w:rsidRPr="004F1AE5">
              <w:rPr>
                <w:bCs/>
                <w:sz w:val="24"/>
                <w:szCs w:val="24"/>
                <w:lang w:val="en-US" w:eastAsia="ar-SA"/>
              </w:rPr>
              <w:t xml:space="preserve">of the </w:t>
            </w:r>
            <w:r w:rsidR="00654A18" w:rsidRPr="004F1AE5">
              <w:rPr>
                <w:bCs/>
                <w:sz w:val="24"/>
                <w:szCs w:val="24"/>
                <w:lang w:val="kk-KZ" w:eastAsia="ar-SA"/>
              </w:rPr>
              <w:t>DON Mining and Processing</w:t>
            </w:r>
            <w:r w:rsidR="00CD1ABC">
              <w:rPr>
                <w:bCs/>
                <w:sz w:val="24"/>
                <w:szCs w:val="24"/>
                <w:lang w:val="kk-KZ" w:eastAsia="ar-SA"/>
              </w:rPr>
              <w:t xml:space="preserve"> </w:t>
            </w:r>
            <w:r w:rsidR="00CD1ABC">
              <w:rPr>
                <w:bCs/>
                <w:sz w:val="24"/>
                <w:szCs w:val="24"/>
                <w:lang w:val="en-US" w:eastAsia="ar-SA"/>
              </w:rPr>
              <w:t>P</w:t>
            </w:r>
            <w:r w:rsidR="00654A18" w:rsidRPr="004F1AE5">
              <w:rPr>
                <w:bCs/>
                <w:sz w:val="24"/>
                <w:szCs w:val="24"/>
                <w:lang w:val="kk-KZ" w:eastAsia="ar-SA"/>
              </w:rPr>
              <w:t>lant</w:t>
            </w:r>
            <w:r w:rsidR="00B74FB3">
              <w:rPr>
                <w:sz w:val="24"/>
                <w:szCs w:val="24"/>
                <w:lang w:val="kk-KZ" w:eastAsia="ar-SA"/>
              </w:rPr>
              <w:t>…</w:t>
            </w:r>
            <w:r w:rsidR="00B74FB3">
              <w:rPr>
                <w:sz w:val="24"/>
                <w:szCs w:val="24"/>
                <w:lang w:val="en-US" w:eastAsia="ar-SA"/>
              </w:rPr>
              <w:t>…</w:t>
            </w:r>
            <w:r w:rsidR="00CD1ABC">
              <w:rPr>
                <w:sz w:val="24"/>
                <w:szCs w:val="24"/>
                <w:lang w:val="en-US" w:eastAsia="ar-SA"/>
              </w:rPr>
              <w:t>………………………………</w:t>
            </w:r>
            <w:r w:rsidR="00B74FB3">
              <w:rPr>
                <w:sz w:val="24"/>
                <w:szCs w:val="24"/>
                <w:lang w:val="en-US" w:eastAsia="ar-SA"/>
              </w:rPr>
              <w:t>.</w:t>
            </w:r>
          </w:p>
        </w:tc>
        <w:tc>
          <w:tcPr>
            <w:tcW w:w="572" w:type="dxa"/>
          </w:tcPr>
          <w:p w:rsidR="00B74FB3" w:rsidRDefault="00B74FB3" w:rsidP="00FF442F">
            <w:pPr>
              <w:spacing w:line="360" w:lineRule="auto"/>
              <w:ind w:left="-74" w:right="-27"/>
              <w:jc w:val="center"/>
              <w:rPr>
                <w:sz w:val="24"/>
                <w:szCs w:val="24"/>
                <w:lang w:val="en-US"/>
              </w:rPr>
            </w:pPr>
          </w:p>
          <w:p w:rsidR="00B74FB3" w:rsidRDefault="00B74FB3" w:rsidP="00FF442F">
            <w:pPr>
              <w:spacing w:line="360" w:lineRule="auto"/>
              <w:ind w:left="-74" w:right="-27"/>
              <w:jc w:val="center"/>
              <w:rPr>
                <w:sz w:val="24"/>
                <w:szCs w:val="24"/>
                <w:lang w:val="en-US"/>
              </w:rPr>
            </w:pPr>
          </w:p>
          <w:p w:rsidR="00654A18" w:rsidRPr="00B74FB3" w:rsidRDefault="00B74FB3" w:rsidP="00FF442F">
            <w:pPr>
              <w:spacing w:line="360" w:lineRule="auto"/>
              <w:ind w:left="-74" w:right="-27"/>
              <w:jc w:val="center"/>
              <w:rPr>
                <w:sz w:val="24"/>
                <w:szCs w:val="24"/>
                <w:lang w:val="en-US"/>
              </w:rPr>
            </w:pPr>
            <w:r>
              <w:rPr>
                <w:sz w:val="24"/>
                <w:szCs w:val="24"/>
                <w:lang w:val="en-US"/>
              </w:rPr>
              <w:t>14</w:t>
            </w:r>
          </w:p>
        </w:tc>
      </w:tr>
      <w:tr w:rsidR="00654A18" w:rsidRPr="009B5632" w:rsidTr="00B4054C">
        <w:trPr>
          <w:trHeight w:val="415"/>
        </w:trPr>
        <w:tc>
          <w:tcPr>
            <w:tcW w:w="568" w:type="dxa"/>
          </w:tcPr>
          <w:p w:rsidR="00654A18" w:rsidRPr="009B5632" w:rsidRDefault="00654A18" w:rsidP="00FF442F">
            <w:pPr>
              <w:spacing w:line="360" w:lineRule="auto"/>
              <w:ind w:left="-45" w:right="-108" w:hanging="135"/>
              <w:jc w:val="center"/>
              <w:rPr>
                <w:sz w:val="24"/>
                <w:szCs w:val="24"/>
              </w:rPr>
            </w:pPr>
          </w:p>
        </w:tc>
        <w:tc>
          <w:tcPr>
            <w:tcW w:w="8930" w:type="dxa"/>
          </w:tcPr>
          <w:p w:rsidR="00654A18" w:rsidRPr="00B74FB3" w:rsidRDefault="00CD1ABC" w:rsidP="00FF442F">
            <w:pPr>
              <w:spacing w:line="360" w:lineRule="auto"/>
              <w:rPr>
                <w:sz w:val="24"/>
                <w:szCs w:val="24"/>
                <w:lang w:val="en-US" w:eastAsia="ar-SA"/>
              </w:rPr>
            </w:pPr>
            <w:r>
              <w:rPr>
                <w:sz w:val="24"/>
                <w:szCs w:val="24"/>
                <w:lang w:val="kk-KZ" w:eastAsia="ar-SA"/>
              </w:rPr>
              <w:t xml:space="preserve">3.3 </w:t>
            </w:r>
            <w:r w:rsidR="00654A18">
              <w:rPr>
                <w:sz w:val="24"/>
                <w:szCs w:val="24"/>
                <w:lang w:val="en-US" w:eastAsia="ar-SA"/>
              </w:rPr>
              <w:t>Calculation</w:t>
            </w:r>
            <w:r w:rsidR="00654A18" w:rsidRPr="004F1AE5">
              <w:rPr>
                <w:sz w:val="24"/>
                <w:szCs w:val="24"/>
                <w:lang w:val="en-GB" w:eastAsia="ar-SA"/>
              </w:rPr>
              <w:t xml:space="preserve"> </w:t>
            </w:r>
            <w:r w:rsidR="00654A18">
              <w:rPr>
                <w:sz w:val="24"/>
                <w:szCs w:val="24"/>
                <w:lang w:val="en-US" w:eastAsia="ar-SA"/>
              </w:rPr>
              <w:t>of</w:t>
            </w:r>
            <w:r w:rsidR="00654A18" w:rsidRPr="004F1AE5">
              <w:rPr>
                <w:sz w:val="24"/>
                <w:szCs w:val="24"/>
                <w:lang w:val="en-GB" w:eastAsia="ar-SA"/>
              </w:rPr>
              <w:t xml:space="preserve"> </w:t>
            </w:r>
            <w:r w:rsidR="00654A18">
              <w:rPr>
                <w:sz w:val="24"/>
                <w:szCs w:val="24"/>
                <w:lang w:val="en-US" w:eastAsia="ar-SA"/>
              </w:rPr>
              <w:t>Economic</w:t>
            </w:r>
            <w:r w:rsidR="00654A18" w:rsidRPr="004F1AE5">
              <w:rPr>
                <w:sz w:val="24"/>
                <w:szCs w:val="24"/>
                <w:lang w:val="en-GB" w:eastAsia="ar-SA"/>
              </w:rPr>
              <w:t xml:space="preserve"> </w:t>
            </w:r>
            <w:r w:rsidR="00654A18">
              <w:rPr>
                <w:sz w:val="24"/>
                <w:szCs w:val="24"/>
                <w:lang w:val="en-US" w:eastAsia="ar-SA"/>
              </w:rPr>
              <w:t>Efficiency</w:t>
            </w:r>
            <w:r w:rsidR="00654A18" w:rsidRPr="004F1AE5">
              <w:rPr>
                <w:sz w:val="24"/>
                <w:szCs w:val="24"/>
                <w:lang w:val="en-GB" w:eastAsia="ar-SA"/>
              </w:rPr>
              <w:t xml:space="preserve"> </w:t>
            </w:r>
            <w:r w:rsidR="00654A18">
              <w:rPr>
                <w:sz w:val="24"/>
                <w:szCs w:val="24"/>
                <w:lang w:val="en-US" w:eastAsia="ar-SA"/>
              </w:rPr>
              <w:t>of</w:t>
            </w:r>
            <w:r w:rsidR="00654A18" w:rsidRPr="004F1AE5">
              <w:rPr>
                <w:sz w:val="24"/>
                <w:szCs w:val="24"/>
                <w:lang w:val="en-GB" w:eastAsia="ar-SA"/>
              </w:rPr>
              <w:t xml:space="preserve"> </w:t>
            </w:r>
            <w:r w:rsidR="00654A18">
              <w:rPr>
                <w:sz w:val="24"/>
                <w:szCs w:val="24"/>
                <w:lang w:val="en-US" w:eastAsia="ar-SA"/>
              </w:rPr>
              <w:t>Application</w:t>
            </w:r>
            <w:r w:rsidR="00654A18" w:rsidRPr="004F1AE5">
              <w:rPr>
                <w:sz w:val="24"/>
                <w:szCs w:val="24"/>
                <w:lang w:val="en-GB" w:eastAsia="ar-SA"/>
              </w:rPr>
              <w:t xml:space="preserve"> </w:t>
            </w:r>
            <w:r w:rsidR="00654A18" w:rsidRPr="004F1AE5">
              <w:rPr>
                <w:bCs/>
                <w:sz w:val="24"/>
                <w:szCs w:val="24"/>
                <w:lang w:val="kk-KZ" w:eastAsia="ar-SA"/>
              </w:rPr>
              <w:t>of</w:t>
            </w:r>
            <w:r w:rsidR="00654A18" w:rsidRPr="004F1AE5">
              <w:rPr>
                <w:bCs/>
                <w:sz w:val="24"/>
                <w:szCs w:val="24"/>
                <w:lang w:val="en-US" w:eastAsia="ar-SA"/>
              </w:rPr>
              <w:t xml:space="preserve"> the</w:t>
            </w:r>
            <w:r w:rsidR="00654A18" w:rsidRPr="004F1AE5">
              <w:rPr>
                <w:bCs/>
                <w:sz w:val="24"/>
                <w:szCs w:val="24"/>
                <w:lang w:val="kk-KZ" w:eastAsia="ar-SA"/>
              </w:rPr>
              <w:t xml:space="preserve"> </w:t>
            </w:r>
            <w:r w:rsidR="00654A18" w:rsidRPr="004F1AE5">
              <w:rPr>
                <w:bCs/>
                <w:sz w:val="24"/>
                <w:szCs w:val="24"/>
                <w:lang w:val="en-US" w:eastAsia="ar-SA"/>
              </w:rPr>
              <w:t>C</w:t>
            </w:r>
            <w:r w:rsidR="00654A18" w:rsidRPr="004F1AE5">
              <w:rPr>
                <w:bCs/>
                <w:sz w:val="24"/>
                <w:szCs w:val="24"/>
                <w:lang w:val="kk-KZ" w:eastAsia="ar-SA"/>
              </w:rPr>
              <w:t xml:space="preserve">ombined </w:t>
            </w:r>
            <w:r w:rsidR="00654A18" w:rsidRPr="004F1AE5">
              <w:rPr>
                <w:bCs/>
                <w:sz w:val="24"/>
                <w:szCs w:val="24"/>
                <w:lang w:val="en-US" w:eastAsia="ar-SA"/>
              </w:rPr>
              <w:t>G</w:t>
            </w:r>
            <w:r w:rsidR="00654A18" w:rsidRPr="004F1AE5">
              <w:rPr>
                <w:bCs/>
                <w:sz w:val="24"/>
                <w:szCs w:val="24"/>
                <w:lang w:val="kk-KZ" w:eastAsia="ar-SA"/>
              </w:rPr>
              <w:t xml:space="preserve">eotechnology at </w:t>
            </w:r>
            <w:r w:rsidR="00654A18" w:rsidRPr="004F1AE5">
              <w:rPr>
                <w:bCs/>
                <w:sz w:val="24"/>
                <w:szCs w:val="24"/>
                <w:lang w:val="en-US" w:eastAsia="ar-SA"/>
              </w:rPr>
              <w:t>D</w:t>
            </w:r>
            <w:r w:rsidR="00654A18" w:rsidRPr="004F1AE5">
              <w:rPr>
                <w:bCs/>
                <w:sz w:val="24"/>
                <w:szCs w:val="24"/>
                <w:lang w:val="kk-KZ" w:eastAsia="ar-SA"/>
              </w:rPr>
              <w:t xml:space="preserve">eep -480/-640 m </w:t>
            </w:r>
            <w:r w:rsidR="00654A18" w:rsidRPr="004F1AE5">
              <w:rPr>
                <w:bCs/>
                <w:sz w:val="24"/>
                <w:szCs w:val="24"/>
                <w:lang w:val="en-US" w:eastAsia="ar-SA"/>
              </w:rPr>
              <w:t>H</w:t>
            </w:r>
            <w:r w:rsidR="00654A18" w:rsidRPr="004F1AE5">
              <w:rPr>
                <w:bCs/>
                <w:sz w:val="24"/>
                <w:szCs w:val="24"/>
                <w:lang w:val="kk-KZ" w:eastAsia="ar-SA"/>
              </w:rPr>
              <w:t xml:space="preserve">orizons of the </w:t>
            </w:r>
            <w:r w:rsidR="00654A18" w:rsidRPr="004F1AE5">
              <w:rPr>
                <w:bCs/>
                <w:sz w:val="24"/>
                <w:szCs w:val="24"/>
                <w:lang w:val="en-US" w:eastAsia="ar-SA"/>
              </w:rPr>
              <w:t>“</w:t>
            </w:r>
            <w:r w:rsidR="00654A18" w:rsidRPr="004F1AE5">
              <w:rPr>
                <w:bCs/>
                <w:sz w:val="24"/>
                <w:szCs w:val="24"/>
                <w:lang w:val="kk-KZ" w:eastAsia="ar-SA"/>
              </w:rPr>
              <w:t>DN</w:t>
            </w:r>
            <w:r w:rsidR="00654A18" w:rsidRPr="004F1AE5">
              <w:rPr>
                <w:bCs/>
                <w:sz w:val="24"/>
                <w:szCs w:val="24"/>
                <w:lang w:val="en-US" w:eastAsia="ar-SA"/>
              </w:rPr>
              <w:t>K”</w:t>
            </w:r>
            <w:r w:rsidR="00654A18" w:rsidRPr="004F1AE5">
              <w:rPr>
                <w:bCs/>
                <w:sz w:val="24"/>
                <w:szCs w:val="24"/>
                <w:lang w:val="kk-KZ" w:eastAsia="ar-SA"/>
              </w:rPr>
              <w:t xml:space="preserve"> </w:t>
            </w:r>
            <w:r w:rsidR="00654A18" w:rsidRPr="004F1AE5">
              <w:rPr>
                <w:bCs/>
                <w:sz w:val="24"/>
                <w:szCs w:val="24"/>
                <w:lang w:val="en-US" w:eastAsia="ar-SA"/>
              </w:rPr>
              <w:t>M</w:t>
            </w:r>
            <w:r w:rsidR="00654A18" w:rsidRPr="004F1AE5">
              <w:rPr>
                <w:bCs/>
                <w:sz w:val="24"/>
                <w:szCs w:val="24"/>
                <w:lang w:val="kk-KZ" w:eastAsia="ar-SA"/>
              </w:rPr>
              <w:t xml:space="preserve">ine </w:t>
            </w:r>
            <w:r w:rsidR="00654A18">
              <w:rPr>
                <w:bCs/>
                <w:sz w:val="24"/>
                <w:szCs w:val="24"/>
                <w:lang w:val="en-US" w:eastAsia="ar-SA"/>
              </w:rPr>
              <w:t xml:space="preserve">of the </w:t>
            </w:r>
            <w:r w:rsidR="00654A18">
              <w:rPr>
                <w:sz w:val="24"/>
                <w:szCs w:val="24"/>
                <w:lang w:val="kk-KZ" w:eastAsia="ar-SA"/>
              </w:rPr>
              <w:t>DON Mining and Processing Plant</w:t>
            </w:r>
            <w:r w:rsidR="00B74FB3">
              <w:rPr>
                <w:sz w:val="24"/>
                <w:szCs w:val="24"/>
                <w:lang w:val="kk-KZ" w:eastAsia="ar-SA"/>
              </w:rPr>
              <w:t>…</w:t>
            </w:r>
            <w:r w:rsidR="00B74FB3">
              <w:rPr>
                <w:sz w:val="24"/>
                <w:szCs w:val="24"/>
                <w:lang w:val="en-US" w:eastAsia="ar-SA"/>
              </w:rPr>
              <w:t>……………………………………………………………………………………….</w:t>
            </w:r>
          </w:p>
        </w:tc>
        <w:tc>
          <w:tcPr>
            <w:tcW w:w="572" w:type="dxa"/>
          </w:tcPr>
          <w:p w:rsidR="00B74FB3" w:rsidRDefault="00B74FB3" w:rsidP="00FF442F">
            <w:pPr>
              <w:spacing w:line="360" w:lineRule="auto"/>
              <w:ind w:left="-74" w:right="-27"/>
              <w:jc w:val="center"/>
              <w:rPr>
                <w:sz w:val="24"/>
                <w:szCs w:val="24"/>
                <w:lang w:val="en-US"/>
              </w:rPr>
            </w:pPr>
          </w:p>
          <w:p w:rsidR="00B74FB3" w:rsidRDefault="00B74FB3" w:rsidP="00FF442F">
            <w:pPr>
              <w:spacing w:line="360" w:lineRule="auto"/>
              <w:ind w:left="-74" w:right="-27"/>
              <w:jc w:val="center"/>
              <w:rPr>
                <w:sz w:val="24"/>
                <w:szCs w:val="24"/>
                <w:lang w:val="en-US"/>
              </w:rPr>
            </w:pPr>
          </w:p>
          <w:p w:rsidR="00654A18" w:rsidRPr="00B74FB3" w:rsidRDefault="00B74FB3" w:rsidP="00FF442F">
            <w:pPr>
              <w:spacing w:line="360" w:lineRule="auto"/>
              <w:ind w:left="-74" w:right="-27"/>
              <w:jc w:val="center"/>
              <w:rPr>
                <w:sz w:val="24"/>
                <w:szCs w:val="24"/>
                <w:lang w:val="en-US"/>
              </w:rPr>
            </w:pPr>
            <w:r>
              <w:rPr>
                <w:sz w:val="24"/>
                <w:szCs w:val="24"/>
                <w:lang w:val="en-US"/>
              </w:rPr>
              <w:t>19</w:t>
            </w:r>
          </w:p>
        </w:tc>
      </w:tr>
      <w:tr w:rsidR="00654A18" w:rsidRPr="009B5632" w:rsidTr="00B4054C">
        <w:trPr>
          <w:trHeight w:val="179"/>
        </w:trPr>
        <w:tc>
          <w:tcPr>
            <w:tcW w:w="568" w:type="dxa"/>
          </w:tcPr>
          <w:p w:rsidR="00654A18" w:rsidRPr="009B5632" w:rsidRDefault="00654A18" w:rsidP="00FF442F">
            <w:pPr>
              <w:spacing w:line="360" w:lineRule="auto"/>
              <w:ind w:left="-45" w:right="-108" w:hanging="135"/>
              <w:jc w:val="center"/>
              <w:rPr>
                <w:sz w:val="24"/>
                <w:szCs w:val="24"/>
                <w:lang w:val="kk-KZ"/>
              </w:rPr>
            </w:pPr>
          </w:p>
        </w:tc>
        <w:tc>
          <w:tcPr>
            <w:tcW w:w="8930" w:type="dxa"/>
          </w:tcPr>
          <w:p w:rsidR="00654A18" w:rsidRPr="009B5632" w:rsidRDefault="00654A18" w:rsidP="00FF442F">
            <w:pPr>
              <w:spacing w:line="360" w:lineRule="auto"/>
              <w:rPr>
                <w:sz w:val="24"/>
                <w:szCs w:val="24"/>
              </w:rPr>
            </w:pPr>
            <w:proofErr w:type="gramStart"/>
            <w:r>
              <w:rPr>
                <w:caps/>
                <w:sz w:val="24"/>
                <w:szCs w:val="24"/>
                <w:lang w:val="en-US"/>
              </w:rPr>
              <w:t>CONCLUSION</w:t>
            </w:r>
            <w:r w:rsidRPr="009B5632">
              <w:rPr>
                <w:sz w:val="24"/>
                <w:szCs w:val="24"/>
                <w:lang w:val="kk-KZ"/>
              </w:rPr>
              <w:t xml:space="preserve">  </w:t>
            </w:r>
            <w:r w:rsidRPr="009B5632">
              <w:rPr>
                <w:sz w:val="24"/>
                <w:szCs w:val="24"/>
              </w:rPr>
              <w:t>…</w:t>
            </w:r>
            <w:proofErr w:type="gramEnd"/>
            <w:r w:rsidRPr="009B5632">
              <w:rPr>
                <w:sz w:val="24"/>
                <w:szCs w:val="24"/>
              </w:rPr>
              <w:t>……………………………………………………….......….……</w:t>
            </w:r>
            <w:r>
              <w:rPr>
                <w:sz w:val="24"/>
                <w:szCs w:val="24"/>
              </w:rPr>
              <w:t>…….</w:t>
            </w:r>
            <w:r w:rsidRPr="009B5632">
              <w:rPr>
                <w:sz w:val="24"/>
                <w:szCs w:val="24"/>
              </w:rPr>
              <w:t xml:space="preserve"> </w:t>
            </w:r>
          </w:p>
        </w:tc>
        <w:tc>
          <w:tcPr>
            <w:tcW w:w="572" w:type="dxa"/>
          </w:tcPr>
          <w:p w:rsidR="00654A18" w:rsidRPr="00B74FB3" w:rsidRDefault="00B74FB3" w:rsidP="00FF442F">
            <w:pPr>
              <w:spacing w:line="360" w:lineRule="auto"/>
              <w:ind w:left="-74" w:right="-27"/>
              <w:jc w:val="center"/>
              <w:rPr>
                <w:sz w:val="24"/>
                <w:szCs w:val="24"/>
                <w:lang w:val="en-US"/>
              </w:rPr>
            </w:pPr>
            <w:r>
              <w:rPr>
                <w:sz w:val="24"/>
                <w:szCs w:val="24"/>
                <w:lang w:val="en-US"/>
              </w:rPr>
              <w:t>21</w:t>
            </w:r>
          </w:p>
        </w:tc>
      </w:tr>
      <w:tr w:rsidR="00654A18" w:rsidRPr="009B5632" w:rsidTr="00B4054C">
        <w:tc>
          <w:tcPr>
            <w:tcW w:w="568" w:type="dxa"/>
          </w:tcPr>
          <w:p w:rsidR="00654A18" w:rsidRPr="009B5632" w:rsidRDefault="00654A18" w:rsidP="00FF442F">
            <w:pPr>
              <w:spacing w:line="360" w:lineRule="auto"/>
              <w:ind w:left="-45" w:right="-108" w:hanging="135"/>
              <w:jc w:val="center"/>
              <w:rPr>
                <w:sz w:val="24"/>
                <w:szCs w:val="24"/>
                <w:lang w:val="kk-KZ"/>
              </w:rPr>
            </w:pPr>
          </w:p>
        </w:tc>
        <w:tc>
          <w:tcPr>
            <w:tcW w:w="8930" w:type="dxa"/>
          </w:tcPr>
          <w:p w:rsidR="00654A18" w:rsidRPr="00855781" w:rsidRDefault="00654A18" w:rsidP="00FF442F">
            <w:pPr>
              <w:spacing w:line="360" w:lineRule="auto"/>
              <w:rPr>
                <w:sz w:val="24"/>
                <w:szCs w:val="24"/>
                <w:lang w:val="en-US"/>
              </w:rPr>
            </w:pPr>
            <w:r>
              <w:rPr>
                <w:caps/>
                <w:sz w:val="24"/>
                <w:szCs w:val="24"/>
                <w:lang w:val="en-US"/>
              </w:rPr>
              <w:t>LIST OF REFERENCES</w:t>
            </w:r>
            <w:r w:rsidRPr="009B5632">
              <w:rPr>
                <w:caps/>
                <w:sz w:val="24"/>
                <w:szCs w:val="24"/>
                <w:lang w:val="kk-KZ"/>
              </w:rPr>
              <w:t xml:space="preserve"> </w:t>
            </w:r>
            <w:proofErr w:type="gramStart"/>
            <w:r w:rsidRPr="009B5632">
              <w:rPr>
                <w:sz w:val="24"/>
                <w:szCs w:val="24"/>
              </w:rPr>
              <w:t>…………………...........….…………</w:t>
            </w:r>
            <w:r w:rsidR="00855781">
              <w:rPr>
                <w:sz w:val="24"/>
                <w:szCs w:val="24"/>
                <w:lang w:val="en-US"/>
              </w:rPr>
              <w:t>……………………</w:t>
            </w:r>
            <w:r w:rsidR="00B74FB3">
              <w:rPr>
                <w:sz w:val="24"/>
                <w:szCs w:val="24"/>
                <w:lang w:val="en-US"/>
              </w:rPr>
              <w:t>……...</w:t>
            </w:r>
            <w:proofErr w:type="gramEnd"/>
          </w:p>
        </w:tc>
        <w:tc>
          <w:tcPr>
            <w:tcW w:w="572" w:type="dxa"/>
          </w:tcPr>
          <w:p w:rsidR="00654A18" w:rsidRPr="00B74FB3" w:rsidRDefault="00B74FB3" w:rsidP="00FF442F">
            <w:pPr>
              <w:spacing w:line="360" w:lineRule="auto"/>
              <w:ind w:left="-74" w:right="-27"/>
              <w:jc w:val="center"/>
              <w:rPr>
                <w:sz w:val="24"/>
                <w:szCs w:val="24"/>
                <w:lang w:val="en-US"/>
              </w:rPr>
            </w:pPr>
            <w:r>
              <w:rPr>
                <w:sz w:val="24"/>
                <w:szCs w:val="24"/>
                <w:lang w:val="en-US"/>
              </w:rPr>
              <w:t>24</w:t>
            </w:r>
          </w:p>
        </w:tc>
      </w:tr>
      <w:tr w:rsidR="00654A18" w:rsidRPr="009B5632" w:rsidTr="00B4054C">
        <w:tc>
          <w:tcPr>
            <w:tcW w:w="568" w:type="dxa"/>
          </w:tcPr>
          <w:p w:rsidR="00654A18" w:rsidRPr="009B5632" w:rsidRDefault="00654A18" w:rsidP="00FF442F">
            <w:pPr>
              <w:spacing w:line="360" w:lineRule="auto"/>
              <w:ind w:left="-45" w:right="-108" w:hanging="135"/>
              <w:jc w:val="center"/>
              <w:rPr>
                <w:sz w:val="24"/>
                <w:szCs w:val="24"/>
                <w:lang w:val="kk-KZ"/>
              </w:rPr>
            </w:pPr>
          </w:p>
        </w:tc>
        <w:tc>
          <w:tcPr>
            <w:tcW w:w="8930" w:type="dxa"/>
          </w:tcPr>
          <w:p w:rsidR="00654A18" w:rsidRPr="00855781" w:rsidRDefault="00654A18" w:rsidP="00FF442F">
            <w:pPr>
              <w:spacing w:line="360" w:lineRule="auto"/>
              <w:rPr>
                <w:caps/>
                <w:sz w:val="24"/>
                <w:szCs w:val="24"/>
                <w:lang w:val="en-US"/>
              </w:rPr>
            </w:pPr>
            <w:r>
              <w:rPr>
                <w:caps/>
                <w:sz w:val="24"/>
                <w:szCs w:val="24"/>
                <w:lang w:val="en-US"/>
              </w:rPr>
              <w:t>APPENDIX</w:t>
            </w:r>
            <w:r w:rsidRPr="009B5632">
              <w:rPr>
                <w:caps/>
                <w:sz w:val="24"/>
                <w:szCs w:val="24"/>
                <w:lang w:val="kk-KZ"/>
              </w:rPr>
              <w:t xml:space="preserve"> </w:t>
            </w:r>
            <w:r>
              <w:rPr>
                <w:caps/>
                <w:sz w:val="24"/>
                <w:szCs w:val="24"/>
                <w:lang w:val="en-US"/>
              </w:rPr>
              <w:t>a</w:t>
            </w:r>
            <w:r w:rsidRPr="009B5632">
              <w:rPr>
                <w:caps/>
                <w:sz w:val="24"/>
                <w:szCs w:val="24"/>
                <w:lang w:val="kk-KZ"/>
              </w:rPr>
              <w:t xml:space="preserve"> </w:t>
            </w:r>
            <w:r>
              <w:rPr>
                <w:sz w:val="24"/>
                <w:szCs w:val="24"/>
                <w:lang w:val="en-US" w:eastAsia="ar-SA"/>
              </w:rPr>
              <w:t>Schedule</w:t>
            </w:r>
            <w:r w:rsidRPr="002D554C">
              <w:rPr>
                <w:sz w:val="24"/>
                <w:szCs w:val="24"/>
                <w:lang w:val="en-GB" w:eastAsia="ar-SA"/>
              </w:rPr>
              <w:t xml:space="preserve"> </w:t>
            </w:r>
            <w:r>
              <w:rPr>
                <w:sz w:val="24"/>
                <w:szCs w:val="24"/>
                <w:lang w:val="en-US" w:eastAsia="ar-SA"/>
              </w:rPr>
              <w:t>of</w:t>
            </w:r>
            <w:r w:rsidRPr="002D554C">
              <w:rPr>
                <w:sz w:val="24"/>
                <w:szCs w:val="24"/>
                <w:lang w:val="en-GB" w:eastAsia="ar-SA"/>
              </w:rPr>
              <w:t xml:space="preserve"> </w:t>
            </w:r>
            <w:r>
              <w:rPr>
                <w:sz w:val="24"/>
                <w:szCs w:val="24"/>
                <w:lang w:val="en-US" w:eastAsia="ar-SA"/>
              </w:rPr>
              <w:t xml:space="preserve">works for the years </w:t>
            </w:r>
            <w:r w:rsidRPr="005F7ED1">
              <w:rPr>
                <w:sz w:val="24"/>
                <w:szCs w:val="24"/>
                <w:lang w:val="kk-KZ" w:eastAsia="ar-SA"/>
              </w:rPr>
              <w:t>2018-2020</w:t>
            </w:r>
            <w:r w:rsidRPr="009B5632">
              <w:rPr>
                <w:sz w:val="24"/>
                <w:szCs w:val="24"/>
                <w:lang w:val="kk-KZ" w:eastAsia="ar-SA"/>
              </w:rPr>
              <w:t>.............................</w:t>
            </w:r>
            <w:r>
              <w:rPr>
                <w:sz w:val="24"/>
                <w:szCs w:val="24"/>
                <w:lang w:val="kk-KZ" w:eastAsia="ar-SA"/>
              </w:rPr>
              <w:t>.........</w:t>
            </w:r>
            <w:r w:rsidR="00855781">
              <w:rPr>
                <w:sz w:val="24"/>
                <w:szCs w:val="24"/>
                <w:lang w:val="en-US" w:eastAsia="ar-SA"/>
              </w:rPr>
              <w:t>.............</w:t>
            </w:r>
          </w:p>
        </w:tc>
        <w:tc>
          <w:tcPr>
            <w:tcW w:w="572" w:type="dxa"/>
          </w:tcPr>
          <w:p w:rsidR="00654A18" w:rsidRPr="00B74FB3" w:rsidRDefault="00B74FB3" w:rsidP="00FF442F">
            <w:pPr>
              <w:spacing w:line="360" w:lineRule="auto"/>
              <w:ind w:left="-74" w:right="-27"/>
              <w:jc w:val="center"/>
              <w:rPr>
                <w:sz w:val="24"/>
                <w:szCs w:val="24"/>
                <w:lang w:val="en-US"/>
              </w:rPr>
            </w:pPr>
            <w:r>
              <w:rPr>
                <w:sz w:val="24"/>
                <w:szCs w:val="24"/>
                <w:lang w:val="en-US"/>
              </w:rPr>
              <w:t>26</w:t>
            </w:r>
          </w:p>
        </w:tc>
      </w:tr>
      <w:tr w:rsidR="00234EF2" w:rsidRPr="00234EF2" w:rsidTr="00B4054C">
        <w:tc>
          <w:tcPr>
            <w:tcW w:w="568" w:type="dxa"/>
          </w:tcPr>
          <w:p w:rsidR="00234EF2" w:rsidRPr="009B5632" w:rsidRDefault="00234EF2" w:rsidP="00FF442F">
            <w:pPr>
              <w:spacing w:line="360" w:lineRule="auto"/>
              <w:ind w:left="-45" w:right="-108" w:hanging="135"/>
              <w:jc w:val="center"/>
              <w:rPr>
                <w:sz w:val="24"/>
                <w:szCs w:val="24"/>
                <w:lang w:val="kk-KZ"/>
              </w:rPr>
            </w:pPr>
          </w:p>
        </w:tc>
        <w:tc>
          <w:tcPr>
            <w:tcW w:w="8930" w:type="dxa"/>
          </w:tcPr>
          <w:p w:rsidR="00234EF2" w:rsidRPr="00855781" w:rsidRDefault="00234EF2" w:rsidP="00FF442F">
            <w:pPr>
              <w:spacing w:line="360" w:lineRule="auto"/>
              <w:rPr>
                <w:caps/>
                <w:sz w:val="24"/>
                <w:szCs w:val="24"/>
                <w:lang w:val="en-US"/>
              </w:rPr>
            </w:pPr>
            <w:r>
              <w:rPr>
                <w:caps/>
                <w:sz w:val="24"/>
                <w:szCs w:val="24"/>
                <w:lang w:val="en-US"/>
              </w:rPr>
              <w:t>APPENDIX</w:t>
            </w:r>
            <w:r w:rsidRPr="009B5632">
              <w:rPr>
                <w:caps/>
                <w:sz w:val="24"/>
                <w:szCs w:val="24"/>
                <w:lang w:val="kk-KZ"/>
              </w:rPr>
              <w:t xml:space="preserve"> </w:t>
            </w:r>
            <w:r>
              <w:rPr>
                <w:caps/>
                <w:sz w:val="24"/>
                <w:szCs w:val="24"/>
                <w:lang w:val="en-US"/>
              </w:rPr>
              <w:t>b</w:t>
            </w:r>
            <w:r w:rsidRPr="009B5632">
              <w:rPr>
                <w:caps/>
                <w:sz w:val="24"/>
                <w:szCs w:val="24"/>
                <w:lang w:val="kk-KZ"/>
              </w:rPr>
              <w:t xml:space="preserve"> </w:t>
            </w:r>
            <w:r>
              <w:rPr>
                <w:sz w:val="24"/>
                <w:szCs w:val="24"/>
                <w:lang w:val="en-US"/>
              </w:rPr>
              <w:t>List</w:t>
            </w:r>
            <w:r w:rsidRPr="002E73D3">
              <w:rPr>
                <w:sz w:val="24"/>
                <w:szCs w:val="24"/>
                <w:lang w:val="en-GB"/>
              </w:rPr>
              <w:t xml:space="preserve"> </w:t>
            </w:r>
            <w:r>
              <w:rPr>
                <w:sz w:val="24"/>
                <w:szCs w:val="24"/>
                <w:lang w:val="en-US"/>
              </w:rPr>
              <w:t>of</w:t>
            </w:r>
            <w:r w:rsidRPr="002E73D3">
              <w:rPr>
                <w:sz w:val="24"/>
                <w:szCs w:val="24"/>
                <w:lang w:val="en-GB"/>
              </w:rPr>
              <w:t xml:space="preserve"> </w:t>
            </w:r>
            <w:r>
              <w:rPr>
                <w:sz w:val="24"/>
                <w:szCs w:val="24"/>
                <w:lang w:val="en-US"/>
              </w:rPr>
              <w:t>publications</w:t>
            </w:r>
            <w:r w:rsidRPr="002E73D3">
              <w:rPr>
                <w:sz w:val="24"/>
                <w:szCs w:val="24"/>
                <w:lang w:val="en-GB"/>
              </w:rPr>
              <w:t xml:space="preserve"> </w:t>
            </w:r>
            <w:r>
              <w:rPr>
                <w:sz w:val="24"/>
                <w:szCs w:val="24"/>
                <w:lang w:val="en-US"/>
              </w:rPr>
              <w:t>on</w:t>
            </w:r>
            <w:r w:rsidRPr="002E73D3">
              <w:rPr>
                <w:sz w:val="24"/>
                <w:szCs w:val="24"/>
                <w:lang w:val="en-GB"/>
              </w:rPr>
              <w:t xml:space="preserve"> </w:t>
            </w:r>
            <w:r>
              <w:rPr>
                <w:sz w:val="24"/>
                <w:szCs w:val="24"/>
                <w:lang w:val="en-US"/>
              </w:rPr>
              <w:t>the</w:t>
            </w:r>
            <w:r w:rsidRPr="002E73D3">
              <w:rPr>
                <w:sz w:val="24"/>
                <w:szCs w:val="24"/>
                <w:lang w:val="en-GB"/>
              </w:rPr>
              <w:t xml:space="preserve"> </w:t>
            </w:r>
            <w:r>
              <w:rPr>
                <w:sz w:val="24"/>
                <w:szCs w:val="24"/>
                <w:lang w:val="en-US"/>
              </w:rPr>
              <w:t>subject during</w:t>
            </w:r>
            <w:r w:rsidRPr="002E73D3">
              <w:rPr>
                <w:sz w:val="24"/>
                <w:szCs w:val="24"/>
                <w:lang w:val="en-GB"/>
              </w:rPr>
              <w:t xml:space="preserve"> </w:t>
            </w:r>
            <w:r w:rsidRPr="002D554C">
              <w:rPr>
                <w:noProof/>
                <w:sz w:val="24"/>
                <w:szCs w:val="24"/>
                <w:lang w:val="en-GB"/>
              </w:rPr>
              <w:t>2018-2020</w:t>
            </w:r>
            <w:r w:rsidRPr="009B5632">
              <w:rPr>
                <w:sz w:val="24"/>
                <w:szCs w:val="24"/>
                <w:lang w:val="kk-KZ"/>
              </w:rPr>
              <w:t>............</w:t>
            </w:r>
            <w:r w:rsidR="00855781">
              <w:rPr>
                <w:sz w:val="24"/>
                <w:szCs w:val="24"/>
                <w:lang w:val="en-US"/>
              </w:rPr>
              <w:t>.......................</w:t>
            </w:r>
            <w:r w:rsidR="00B74FB3">
              <w:rPr>
                <w:sz w:val="24"/>
                <w:szCs w:val="24"/>
                <w:lang w:val="en-US"/>
              </w:rPr>
              <w:t>.</w:t>
            </w:r>
          </w:p>
        </w:tc>
        <w:tc>
          <w:tcPr>
            <w:tcW w:w="572" w:type="dxa"/>
          </w:tcPr>
          <w:p w:rsidR="00234EF2" w:rsidRDefault="00B74FB3" w:rsidP="00FF442F">
            <w:pPr>
              <w:spacing w:line="360" w:lineRule="auto"/>
              <w:ind w:left="-74" w:right="-27"/>
              <w:jc w:val="center"/>
              <w:rPr>
                <w:sz w:val="24"/>
                <w:szCs w:val="24"/>
                <w:lang w:val="en-US"/>
              </w:rPr>
            </w:pPr>
            <w:r>
              <w:rPr>
                <w:sz w:val="24"/>
                <w:szCs w:val="24"/>
                <w:lang w:val="en-US"/>
              </w:rPr>
              <w:t>3</w:t>
            </w:r>
            <w:r w:rsidR="00814E83">
              <w:rPr>
                <w:sz w:val="24"/>
                <w:szCs w:val="24"/>
                <w:lang w:val="en-US"/>
              </w:rPr>
              <w:t>2</w:t>
            </w:r>
          </w:p>
        </w:tc>
      </w:tr>
      <w:tr w:rsidR="00234EF2" w:rsidRPr="00234EF2" w:rsidTr="00B4054C">
        <w:tc>
          <w:tcPr>
            <w:tcW w:w="568" w:type="dxa"/>
          </w:tcPr>
          <w:p w:rsidR="00234EF2" w:rsidRPr="009B5632" w:rsidRDefault="00234EF2" w:rsidP="00FF442F">
            <w:pPr>
              <w:spacing w:line="360" w:lineRule="auto"/>
              <w:ind w:left="-45" w:right="-108" w:hanging="135"/>
              <w:jc w:val="center"/>
              <w:rPr>
                <w:sz w:val="24"/>
                <w:szCs w:val="24"/>
                <w:lang w:val="kk-KZ"/>
              </w:rPr>
            </w:pPr>
          </w:p>
        </w:tc>
        <w:tc>
          <w:tcPr>
            <w:tcW w:w="8930" w:type="dxa"/>
          </w:tcPr>
          <w:p w:rsidR="00234EF2" w:rsidRPr="00855781" w:rsidRDefault="00234EF2" w:rsidP="00FF442F">
            <w:pPr>
              <w:spacing w:line="360" w:lineRule="auto"/>
              <w:rPr>
                <w:caps/>
                <w:sz w:val="24"/>
                <w:szCs w:val="24"/>
                <w:lang w:val="en-US"/>
              </w:rPr>
            </w:pPr>
            <w:proofErr w:type="gramStart"/>
            <w:r>
              <w:rPr>
                <w:caps/>
                <w:sz w:val="24"/>
                <w:szCs w:val="24"/>
                <w:lang w:val="en-US"/>
              </w:rPr>
              <w:t>APPENDIX</w:t>
            </w:r>
            <w:r w:rsidRPr="009B5632">
              <w:rPr>
                <w:caps/>
                <w:sz w:val="24"/>
                <w:szCs w:val="24"/>
                <w:lang w:val="kk-KZ"/>
              </w:rPr>
              <w:t xml:space="preserve"> </w:t>
            </w:r>
            <w:r>
              <w:rPr>
                <w:caps/>
                <w:sz w:val="24"/>
                <w:szCs w:val="24"/>
                <w:lang w:val="en-US"/>
              </w:rPr>
              <w:t>c</w:t>
            </w:r>
            <w:r>
              <w:rPr>
                <w:caps/>
                <w:sz w:val="24"/>
                <w:szCs w:val="24"/>
                <w:lang w:val="kk-KZ"/>
              </w:rPr>
              <w:t xml:space="preserve"> </w:t>
            </w:r>
            <w:r w:rsidRPr="00AD4149">
              <w:rPr>
                <w:sz w:val="24"/>
                <w:szCs w:val="24"/>
                <w:lang w:val="kk-KZ" w:eastAsia="ar-SA"/>
              </w:rPr>
              <w:t xml:space="preserve">Method and calculation of </w:t>
            </w:r>
            <w:r>
              <w:rPr>
                <w:sz w:val="24"/>
                <w:szCs w:val="24"/>
                <w:lang w:val="en-US" w:eastAsia="ar-SA"/>
              </w:rPr>
              <w:t xml:space="preserve">technical </w:t>
            </w:r>
            <w:r w:rsidRPr="00AD4149">
              <w:rPr>
                <w:sz w:val="24"/>
                <w:szCs w:val="24"/>
                <w:lang w:val="kk-KZ" w:eastAsia="ar-SA"/>
              </w:rPr>
              <w:t xml:space="preserve">economic efficiency of application </w:t>
            </w:r>
            <w:r>
              <w:rPr>
                <w:sz w:val="24"/>
                <w:szCs w:val="24"/>
                <w:lang w:val="en-US" w:eastAsia="ar-SA"/>
              </w:rPr>
              <w:t>of</w:t>
            </w:r>
            <w:r w:rsidRPr="002D554C">
              <w:rPr>
                <w:sz w:val="24"/>
                <w:szCs w:val="24"/>
                <w:lang w:val="en-GB" w:eastAsia="ar-SA"/>
              </w:rPr>
              <w:t xml:space="preserve"> </w:t>
            </w:r>
            <w:r>
              <w:rPr>
                <w:sz w:val="24"/>
                <w:szCs w:val="24"/>
                <w:lang w:val="en-US" w:eastAsia="ar-SA"/>
              </w:rPr>
              <w:t>the</w:t>
            </w:r>
            <w:r w:rsidRPr="002D554C">
              <w:rPr>
                <w:sz w:val="24"/>
                <w:szCs w:val="24"/>
                <w:lang w:val="en-GB" w:eastAsia="ar-SA"/>
              </w:rPr>
              <w:t xml:space="preserve"> </w:t>
            </w:r>
            <w:r w:rsidRPr="00AD4149">
              <w:rPr>
                <w:sz w:val="24"/>
                <w:szCs w:val="24"/>
                <w:lang w:val="kk-KZ" w:eastAsia="ar-SA"/>
              </w:rPr>
              <w:t xml:space="preserve">combined geotechnology at </w:t>
            </w:r>
            <w:r>
              <w:rPr>
                <w:sz w:val="24"/>
                <w:szCs w:val="24"/>
                <w:lang w:val="en-US" w:eastAsia="ar-SA"/>
              </w:rPr>
              <w:t xml:space="preserve">the development of chromite reserves using the descending trapezoid slicing in combination with the technology of uncontrolled caving and ore delivery with the application of self-propelled equipment in the conditions of the artificial stope sill at deep </w:t>
            </w:r>
            <w:r w:rsidRPr="00D725AA">
              <w:rPr>
                <w:sz w:val="24"/>
                <w:szCs w:val="24"/>
                <w:lang w:val="kk-KZ"/>
              </w:rPr>
              <w:t>-480</w:t>
            </w:r>
            <w:r>
              <w:rPr>
                <w:sz w:val="24"/>
                <w:szCs w:val="24"/>
                <w:lang w:val="en-US"/>
              </w:rPr>
              <w:t>m</w:t>
            </w:r>
            <w:r w:rsidRPr="00D725AA">
              <w:rPr>
                <w:sz w:val="24"/>
                <w:szCs w:val="24"/>
                <w:lang w:val="kk-KZ"/>
              </w:rPr>
              <w:t>/-640</w:t>
            </w:r>
            <w:r>
              <w:rPr>
                <w:sz w:val="24"/>
                <w:szCs w:val="24"/>
                <w:lang w:val="en-US"/>
              </w:rPr>
              <w:t>m</w:t>
            </w:r>
            <w:r>
              <w:rPr>
                <w:sz w:val="24"/>
                <w:szCs w:val="24"/>
                <w:lang w:val="en-US" w:eastAsia="ar-SA"/>
              </w:rPr>
              <w:t xml:space="preserve"> horizons as exemplified by the</w:t>
            </w:r>
            <w:r w:rsidRPr="00D725AA">
              <w:rPr>
                <w:sz w:val="24"/>
                <w:szCs w:val="24"/>
                <w:lang w:val="kk-KZ"/>
              </w:rPr>
              <w:t xml:space="preserve"> </w:t>
            </w:r>
            <w:r>
              <w:rPr>
                <w:sz w:val="24"/>
                <w:szCs w:val="24"/>
                <w:lang w:val="en-US"/>
              </w:rPr>
              <w:t>“</w:t>
            </w:r>
            <w:r>
              <w:rPr>
                <w:sz w:val="24"/>
                <w:szCs w:val="24"/>
                <w:lang w:val="kk-KZ"/>
              </w:rPr>
              <w:t>DNK” mine</w:t>
            </w:r>
            <w:r w:rsidRPr="00D725AA">
              <w:rPr>
                <w:caps/>
                <w:sz w:val="24"/>
                <w:szCs w:val="24"/>
                <w:lang w:val="kk-KZ"/>
              </w:rPr>
              <w:t xml:space="preserve"> </w:t>
            </w:r>
            <w:r>
              <w:rPr>
                <w:sz w:val="24"/>
                <w:szCs w:val="24"/>
                <w:lang w:val="en-US"/>
              </w:rPr>
              <w:t>of the D</w:t>
            </w:r>
            <w:r>
              <w:rPr>
                <w:sz w:val="24"/>
                <w:szCs w:val="24"/>
                <w:lang w:val="kk-KZ"/>
              </w:rPr>
              <w:t>on mining and processing plant</w:t>
            </w:r>
            <w:r w:rsidR="00855781">
              <w:rPr>
                <w:sz w:val="24"/>
                <w:szCs w:val="24"/>
                <w:lang w:val="en-US"/>
              </w:rPr>
              <w:t>……………………………………………………</w:t>
            </w:r>
            <w:r w:rsidR="00B74FB3">
              <w:rPr>
                <w:sz w:val="24"/>
                <w:szCs w:val="24"/>
                <w:lang w:val="en-US"/>
              </w:rPr>
              <w:t>…..</w:t>
            </w:r>
            <w:proofErr w:type="gramEnd"/>
          </w:p>
        </w:tc>
        <w:tc>
          <w:tcPr>
            <w:tcW w:w="572" w:type="dxa"/>
          </w:tcPr>
          <w:p w:rsidR="00B74FB3" w:rsidRDefault="00B74FB3" w:rsidP="00FF442F">
            <w:pPr>
              <w:spacing w:line="360" w:lineRule="auto"/>
              <w:ind w:left="-74" w:right="-27"/>
              <w:jc w:val="center"/>
              <w:rPr>
                <w:sz w:val="24"/>
                <w:szCs w:val="24"/>
                <w:lang w:val="en-US"/>
              </w:rPr>
            </w:pPr>
          </w:p>
          <w:p w:rsidR="00B74FB3" w:rsidRDefault="00B74FB3" w:rsidP="00FF442F">
            <w:pPr>
              <w:spacing w:line="360" w:lineRule="auto"/>
              <w:ind w:left="-74" w:right="-27"/>
              <w:jc w:val="center"/>
              <w:rPr>
                <w:sz w:val="24"/>
                <w:szCs w:val="24"/>
                <w:lang w:val="en-US"/>
              </w:rPr>
            </w:pPr>
          </w:p>
          <w:p w:rsidR="00B74FB3" w:rsidRDefault="00B74FB3" w:rsidP="00FF442F">
            <w:pPr>
              <w:spacing w:line="360" w:lineRule="auto"/>
              <w:ind w:left="-74" w:right="-27"/>
              <w:jc w:val="center"/>
              <w:rPr>
                <w:sz w:val="24"/>
                <w:szCs w:val="24"/>
                <w:lang w:val="en-US"/>
              </w:rPr>
            </w:pPr>
          </w:p>
          <w:p w:rsidR="00B74FB3" w:rsidRDefault="00B74FB3" w:rsidP="00FF442F">
            <w:pPr>
              <w:spacing w:line="360" w:lineRule="auto"/>
              <w:ind w:left="-74" w:right="-27"/>
              <w:jc w:val="center"/>
              <w:rPr>
                <w:sz w:val="24"/>
                <w:szCs w:val="24"/>
                <w:lang w:val="en-US"/>
              </w:rPr>
            </w:pPr>
          </w:p>
          <w:p w:rsidR="00234EF2" w:rsidRDefault="00B74FB3" w:rsidP="00FF442F">
            <w:pPr>
              <w:spacing w:line="360" w:lineRule="auto"/>
              <w:ind w:left="-74" w:right="-27"/>
              <w:jc w:val="center"/>
              <w:rPr>
                <w:sz w:val="24"/>
                <w:szCs w:val="24"/>
                <w:lang w:val="en-US"/>
              </w:rPr>
            </w:pPr>
            <w:r>
              <w:rPr>
                <w:sz w:val="24"/>
                <w:szCs w:val="24"/>
                <w:lang w:val="en-US"/>
              </w:rPr>
              <w:t>3</w:t>
            </w:r>
            <w:r w:rsidR="00814E83">
              <w:rPr>
                <w:sz w:val="24"/>
                <w:szCs w:val="24"/>
                <w:lang w:val="en-US"/>
              </w:rPr>
              <w:t>5</w:t>
            </w:r>
          </w:p>
        </w:tc>
      </w:tr>
      <w:tr w:rsidR="00654A18" w:rsidRPr="009B5632" w:rsidTr="00B4054C">
        <w:tc>
          <w:tcPr>
            <w:tcW w:w="568" w:type="dxa"/>
          </w:tcPr>
          <w:p w:rsidR="00654A18" w:rsidRPr="009B5632" w:rsidRDefault="00654A18" w:rsidP="00FF442F">
            <w:pPr>
              <w:spacing w:line="360" w:lineRule="auto"/>
              <w:ind w:left="-45" w:right="-108" w:hanging="135"/>
              <w:jc w:val="center"/>
              <w:rPr>
                <w:sz w:val="24"/>
                <w:szCs w:val="24"/>
                <w:lang w:val="kk-KZ"/>
              </w:rPr>
            </w:pPr>
          </w:p>
        </w:tc>
        <w:tc>
          <w:tcPr>
            <w:tcW w:w="8930" w:type="dxa"/>
          </w:tcPr>
          <w:p w:rsidR="00654A18" w:rsidRPr="00855781" w:rsidRDefault="00654A18" w:rsidP="00FF442F">
            <w:pPr>
              <w:spacing w:line="360" w:lineRule="auto"/>
              <w:rPr>
                <w:caps/>
                <w:sz w:val="24"/>
                <w:szCs w:val="24"/>
                <w:lang w:val="en-US"/>
              </w:rPr>
            </w:pPr>
            <w:r>
              <w:rPr>
                <w:caps/>
                <w:sz w:val="24"/>
                <w:szCs w:val="24"/>
                <w:lang w:val="en-US"/>
              </w:rPr>
              <w:t>APPENDIX</w:t>
            </w:r>
            <w:r w:rsidRPr="009B5632">
              <w:rPr>
                <w:caps/>
                <w:sz w:val="24"/>
                <w:szCs w:val="24"/>
                <w:lang w:val="kk-KZ"/>
              </w:rPr>
              <w:t xml:space="preserve"> </w:t>
            </w:r>
            <w:r w:rsidR="00234EF2">
              <w:rPr>
                <w:sz w:val="24"/>
                <w:szCs w:val="24"/>
                <w:lang w:val="en-US"/>
              </w:rPr>
              <w:t>D</w:t>
            </w:r>
            <w:r>
              <w:rPr>
                <w:sz w:val="24"/>
                <w:szCs w:val="24"/>
                <w:lang w:val="kk-KZ"/>
              </w:rPr>
              <w:t xml:space="preserve"> </w:t>
            </w:r>
            <w:r w:rsidRPr="00F579DA">
              <w:rPr>
                <w:sz w:val="24"/>
                <w:szCs w:val="24"/>
                <w:lang w:val="en-GB"/>
              </w:rPr>
              <w:t>Operating Procedure of Combined Geotechnology at Deep Levels -480/-640 m of the DNK Mine of the DON Mining and Processing Plant</w:t>
            </w:r>
            <w:r>
              <w:rPr>
                <w:caps/>
                <w:sz w:val="24"/>
                <w:szCs w:val="24"/>
                <w:lang w:val="kk-KZ"/>
              </w:rPr>
              <w:t>..................</w:t>
            </w:r>
            <w:r w:rsidR="00855781">
              <w:rPr>
                <w:caps/>
                <w:sz w:val="24"/>
                <w:szCs w:val="24"/>
                <w:lang w:val="en-US"/>
              </w:rPr>
              <w:t>...................</w:t>
            </w:r>
            <w:r w:rsidR="00B74FB3">
              <w:rPr>
                <w:caps/>
                <w:sz w:val="24"/>
                <w:szCs w:val="24"/>
                <w:lang w:val="en-US"/>
              </w:rPr>
              <w:t>.</w:t>
            </w:r>
          </w:p>
        </w:tc>
        <w:tc>
          <w:tcPr>
            <w:tcW w:w="572" w:type="dxa"/>
          </w:tcPr>
          <w:p w:rsidR="00B74FB3" w:rsidRDefault="00B74FB3" w:rsidP="00FF442F">
            <w:pPr>
              <w:spacing w:line="360" w:lineRule="auto"/>
              <w:ind w:left="-74" w:right="-27"/>
              <w:jc w:val="center"/>
              <w:rPr>
                <w:sz w:val="24"/>
                <w:szCs w:val="24"/>
                <w:lang w:val="en-US"/>
              </w:rPr>
            </w:pPr>
          </w:p>
          <w:p w:rsidR="00654A18" w:rsidRPr="00B74FB3" w:rsidRDefault="00814E83" w:rsidP="00FF442F">
            <w:pPr>
              <w:spacing w:line="360" w:lineRule="auto"/>
              <w:ind w:left="-74" w:right="-27"/>
              <w:jc w:val="center"/>
              <w:rPr>
                <w:sz w:val="24"/>
                <w:szCs w:val="24"/>
                <w:lang w:val="en-US"/>
              </w:rPr>
            </w:pPr>
            <w:r>
              <w:rPr>
                <w:sz w:val="24"/>
                <w:szCs w:val="24"/>
                <w:lang w:val="en-US"/>
              </w:rPr>
              <w:t>42</w:t>
            </w:r>
          </w:p>
        </w:tc>
      </w:tr>
      <w:tr w:rsidR="00654A18" w:rsidRPr="002D554C" w:rsidTr="00B4054C">
        <w:tc>
          <w:tcPr>
            <w:tcW w:w="568" w:type="dxa"/>
          </w:tcPr>
          <w:p w:rsidR="00654A18" w:rsidRPr="009B5632" w:rsidRDefault="00654A18" w:rsidP="00FF442F">
            <w:pPr>
              <w:spacing w:line="360" w:lineRule="auto"/>
              <w:ind w:left="-45" w:right="-108" w:hanging="135"/>
              <w:jc w:val="center"/>
              <w:rPr>
                <w:sz w:val="24"/>
                <w:szCs w:val="24"/>
                <w:lang w:val="kk-KZ"/>
              </w:rPr>
            </w:pPr>
          </w:p>
        </w:tc>
        <w:tc>
          <w:tcPr>
            <w:tcW w:w="8930" w:type="dxa"/>
          </w:tcPr>
          <w:p w:rsidR="00654A18" w:rsidRPr="002D554C" w:rsidRDefault="00654A18" w:rsidP="00FF442F">
            <w:pPr>
              <w:spacing w:line="360" w:lineRule="auto"/>
              <w:rPr>
                <w:sz w:val="24"/>
                <w:szCs w:val="24"/>
                <w:lang w:val="kk-KZ"/>
              </w:rPr>
            </w:pPr>
            <w:r>
              <w:rPr>
                <w:caps/>
                <w:sz w:val="24"/>
                <w:szCs w:val="24"/>
                <w:lang w:val="en-US"/>
              </w:rPr>
              <w:t>APPENDIX</w:t>
            </w:r>
            <w:r w:rsidRPr="009B5632">
              <w:rPr>
                <w:caps/>
                <w:sz w:val="24"/>
                <w:szCs w:val="24"/>
                <w:lang w:val="kk-KZ"/>
              </w:rPr>
              <w:t xml:space="preserve"> </w:t>
            </w:r>
            <w:r>
              <w:rPr>
                <w:sz w:val="24"/>
                <w:szCs w:val="24"/>
                <w:lang w:val="en-US"/>
              </w:rPr>
              <w:t>E</w:t>
            </w:r>
            <w:r>
              <w:rPr>
                <w:sz w:val="24"/>
                <w:szCs w:val="24"/>
                <w:lang w:val="kk-KZ"/>
              </w:rPr>
              <w:t xml:space="preserve"> </w:t>
            </w:r>
            <w:r w:rsidRPr="002D554C">
              <w:rPr>
                <w:sz w:val="24"/>
                <w:szCs w:val="24"/>
                <w:lang w:val="en-GB"/>
              </w:rPr>
              <w:t xml:space="preserve">Protocol of the technical meeting with the Deputy Director of the Don Mining and Processing </w:t>
            </w:r>
            <w:proofErr w:type="gramStart"/>
            <w:r w:rsidRPr="002D554C">
              <w:rPr>
                <w:sz w:val="24"/>
                <w:szCs w:val="24"/>
                <w:lang w:val="en-GB"/>
              </w:rPr>
              <w:t xml:space="preserve">Plant </w:t>
            </w:r>
            <w:r>
              <w:rPr>
                <w:sz w:val="24"/>
                <w:szCs w:val="24"/>
                <w:lang w:val="kk-KZ"/>
              </w:rPr>
              <w:t>.................................................................................................</w:t>
            </w:r>
            <w:proofErr w:type="gramEnd"/>
          </w:p>
        </w:tc>
        <w:tc>
          <w:tcPr>
            <w:tcW w:w="572" w:type="dxa"/>
          </w:tcPr>
          <w:p w:rsidR="00B74FB3" w:rsidRDefault="00B74FB3" w:rsidP="00FF442F">
            <w:pPr>
              <w:spacing w:line="360" w:lineRule="auto"/>
              <w:ind w:left="-74" w:right="-27"/>
              <w:jc w:val="center"/>
              <w:rPr>
                <w:sz w:val="24"/>
                <w:szCs w:val="24"/>
                <w:lang w:val="en-GB"/>
              </w:rPr>
            </w:pPr>
          </w:p>
          <w:p w:rsidR="00654A18" w:rsidRPr="002D554C" w:rsidRDefault="00B74FB3" w:rsidP="00FF442F">
            <w:pPr>
              <w:spacing w:line="360" w:lineRule="auto"/>
              <w:ind w:left="-74" w:right="-27"/>
              <w:jc w:val="center"/>
              <w:rPr>
                <w:sz w:val="24"/>
                <w:szCs w:val="24"/>
                <w:lang w:val="en-GB"/>
              </w:rPr>
            </w:pPr>
            <w:r>
              <w:rPr>
                <w:sz w:val="24"/>
                <w:szCs w:val="24"/>
                <w:lang w:val="en-GB"/>
              </w:rPr>
              <w:t>12</w:t>
            </w:r>
            <w:r w:rsidR="00814E83">
              <w:rPr>
                <w:sz w:val="24"/>
                <w:szCs w:val="24"/>
                <w:lang w:val="en-GB"/>
              </w:rPr>
              <w:t>4</w:t>
            </w:r>
          </w:p>
        </w:tc>
      </w:tr>
      <w:tr w:rsidR="00855781" w:rsidRPr="002D554C" w:rsidTr="00B4054C">
        <w:tc>
          <w:tcPr>
            <w:tcW w:w="568" w:type="dxa"/>
          </w:tcPr>
          <w:p w:rsidR="00855781" w:rsidRPr="009B5632" w:rsidRDefault="00855781" w:rsidP="00FF442F">
            <w:pPr>
              <w:spacing w:line="360" w:lineRule="auto"/>
              <w:ind w:left="-45" w:right="-108" w:hanging="135"/>
              <w:jc w:val="center"/>
              <w:rPr>
                <w:sz w:val="24"/>
                <w:szCs w:val="24"/>
                <w:lang w:val="kk-KZ"/>
              </w:rPr>
            </w:pPr>
          </w:p>
        </w:tc>
        <w:tc>
          <w:tcPr>
            <w:tcW w:w="8930" w:type="dxa"/>
          </w:tcPr>
          <w:p w:rsidR="00855781" w:rsidRDefault="00855781" w:rsidP="00FF442F">
            <w:pPr>
              <w:spacing w:line="360" w:lineRule="auto"/>
              <w:rPr>
                <w:caps/>
                <w:sz w:val="24"/>
                <w:szCs w:val="24"/>
                <w:lang w:val="en-US"/>
              </w:rPr>
            </w:pPr>
            <w:r w:rsidRPr="00855781">
              <w:rPr>
                <w:caps/>
                <w:sz w:val="24"/>
                <w:szCs w:val="24"/>
                <w:lang w:val="en-US"/>
              </w:rPr>
              <w:t xml:space="preserve">APPENDIX </w:t>
            </w:r>
            <w:r>
              <w:rPr>
                <w:caps/>
                <w:sz w:val="24"/>
                <w:szCs w:val="24"/>
                <w:lang w:val="en-US"/>
              </w:rPr>
              <w:t>F</w:t>
            </w:r>
            <w:r w:rsidRPr="00855781">
              <w:rPr>
                <w:caps/>
                <w:sz w:val="24"/>
                <w:szCs w:val="24"/>
                <w:lang w:val="en-US"/>
              </w:rPr>
              <w:t xml:space="preserve"> </w:t>
            </w:r>
            <w:r>
              <w:rPr>
                <w:sz w:val="24"/>
                <w:szCs w:val="24"/>
                <w:lang w:val="en-US"/>
              </w:rPr>
              <w:t>C</w:t>
            </w:r>
            <w:r w:rsidRPr="00855781">
              <w:rPr>
                <w:sz w:val="24"/>
                <w:szCs w:val="24"/>
                <w:lang w:val="en-US"/>
              </w:rPr>
              <w:t>opies of security</w:t>
            </w:r>
            <w:r w:rsidR="00B74FB3">
              <w:rPr>
                <w:sz w:val="24"/>
                <w:szCs w:val="24"/>
                <w:lang w:val="en-US"/>
              </w:rPr>
              <w:t xml:space="preserve"> </w:t>
            </w:r>
            <w:r w:rsidRPr="00855781">
              <w:rPr>
                <w:sz w:val="24"/>
                <w:szCs w:val="24"/>
                <w:lang w:val="en-US"/>
              </w:rPr>
              <w:t>documents</w:t>
            </w:r>
            <w:r w:rsidR="00B74FB3">
              <w:rPr>
                <w:sz w:val="24"/>
                <w:szCs w:val="24"/>
                <w:lang w:val="en-US"/>
              </w:rPr>
              <w:t>……………………………………………….</w:t>
            </w:r>
          </w:p>
        </w:tc>
        <w:tc>
          <w:tcPr>
            <w:tcW w:w="572" w:type="dxa"/>
          </w:tcPr>
          <w:p w:rsidR="00855781" w:rsidRPr="002D554C" w:rsidRDefault="00B74FB3" w:rsidP="00FF442F">
            <w:pPr>
              <w:spacing w:line="360" w:lineRule="auto"/>
              <w:ind w:left="-74" w:right="-27"/>
              <w:jc w:val="center"/>
              <w:rPr>
                <w:sz w:val="24"/>
                <w:szCs w:val="24"/>
                <w:lang w:val="en-GB"/>
              </w:rPr>
            </w:pPr>
            <w:r>
              <w:rPr>
                <w:sz w:val="24"/>
                <w:szCs w:val="24"/>
                <w:lang w:val="en-GB"/>
              </w:rPr>
              <w:t>12</w:t>
            </w:r>
            <w:r w:rsidR="00814E83">
              <w:rPr>
                <w:sz w:val="24"/>
                <w:szCs w:val="24"/>
                <w:lang w:val="en-GB"/>
              </w:rPr>
              <w:t>6</w:t>
            </w:r>
          </w:p>
        </w:tc>
      </w:tr>
    </w:tbl>
    <w:p w:rsidR="00AF4476" w:rsidRPr="00AF4476" w:rsidRDefault="002D554C" w:rsidP="00AF4476">
      <w:pPr>
        <w:spacing w:line="360" w:lineRule="auto"/>
        <w:ind w:firstLine="567"/>
        <w:jc w:val="center"/>
        <w:rPr>
          <w:sz w:val="24"/>
          <w:szCs w:val="24"/>
        </w:rPr>
      </w:pPr>
      <w:r>
        <w:rPr>
          <w:sz w:val="24"/>
          <w:szCs w:val="24"/>
          <w:lang w:val="en-US"/>
        </w:rPr>
        <w:br w:type="page"/>
      </w:r>
      <w:r w:rsidR="002A73C4" w:rsidRPr="00AF4476">
        <w:rPr>
          <w:sz w:val="24"/>
          <w:szCs w:val="24"/>
        </w:rPr>
        <w:lastRenderedPageBreak/>
        <w:t>LIST OF SYMBOLS AND ABBREVIATIONS</w:t>
      </w:r>
    </w:p>
    <w:p w:rsidR="00AF4476" w:rsidRPr="003C2F75" w:rsidRDefault="00AF4476" w:rsidP="00AF4476">
      <w:pPr>
        <w:spacing w:line="360" w:lineRule="auto"/>
        <w:ind w:firstLine="567"/>
        <w:rPr>
          <w:sz w:val="24"/>
          <w:szCs w:val="24"/>
        </w:rPr>
      </w:pPr>
    </w:p>
    <w:tbl>
      <w:tblPr>
        <w:tblW w:w="0" w:type="auto"/>
        <w:tblLook w:val="04A0" w:firstRow="1" w:lastRow="0" w:firstColumn="1" w:lastColumn="0" w:noHBand="0" w:noVBand="1"/>
      </w:tblPr>
      <w:tblGrid>
        <w:gridCol w:w="1684"/>
        <w:gridCol w:w="7670"/>
      </w:tblGrid>
      <w:tr w:rsidR="00AF4476" w:rsidRPr="00432301" w:rsidTr="00AF4476">
        <w:tc>
          <w:tcPr>
            <w:tcW w:w="1526" w:type="dxa"/>
            <w:shd w:val="clear" w:color="auto" w:fill="auto"/>
          </w:tcPr>
          <w:p w:rsidR="00AF4476" w:rsidRPr="00DA7CCD" w:rsidRDefault="00AF4476" w:rsidP="00496DA7">
            <w:pPr>
              <w:spacing w:line="360" w:lineRule="auto"/>
              <w:rPr>
                <w:sz w:val="24"/>
                <w:szCs w:val="24"/>
                <w:lang w:val="en-US"/>
              </w:rPr>
            </w:pPr>
            <w:r>
              <w:rPr>
                <w:sz w:val="24"/>
                <w:szCs w:val="24"/>
                <w:lang w:val="en-US"/>
              </w:rPr>
              <w:t>RSE</w:t>
            </w:r>
          </w:p>
        </w:tc>
        <w:tc>
          <w:tcPr>
            <w:tcW w:w="8044" w:type="dxa"/>
            <w:shd w:val="clear" w:color="auto" w:fill="auto"/>
          </w:tcPr>
          <w:p w:rsidR="00AF4476" w:rsidRPr="00432301" w:rsidRDefault="00AF4476" w:rsidP="00496DA7">
            <w:pPr>
              <w:spacing w:line="360" w:lineRule="auto"/>
              <w:jc w:val="both"/>
              <w:rPr>
                <w:sz w:val="24"/>
                <w:szCs w:val="24"/>
              </w:rPr>
            </w:pPr>
            <w:r w:rsidRPr="00B67E6A">
              <w:rPr>
                <w:sz w:val="24"/>
                <w:szCs w:val="24"/>
              </w:rPr>
              <w:t>Republican state enterprise</w:t>
            </w:r>
          </w:p>
        </w:tc>
      </w:tr>
      <w:tr w:rsidR="00AF4476" w:rsidRPr="00432301" w:rsidTr="00AF4476">
        <w:tc>
          <w:tcPr>
            <w:tcW w:w="1526" w:type="dxa"/>
            <w:shd w:val="clear" w:color="auto" w:fill="auto"/>
          </w:tcPr>
          <w:p w:rsidR="00AF4476" w:rsidRPr="00DA7CCD" w:rsidRDefault="00AF4476" w:rsidP="00496DA7">
            <w:pPr>
              <w:spacing w:line="360" w:lineRule="auto"/>
              <w:rPr>
                <w:sz w:val="24"/>
                <w:szCs w:val="24"/>
                <w:lang w:val="en-US"/>
              </w:rPr>
            </w:pPr>
            <w:r>
              <w:rPr>
                <w:sz w:val="24"/>
                <w:szCs w:val="24"/>
                <w:lang w:val="en-US"/>
              </w:rPr>
              <w:t>MI</w:t>
            </w:r>
          </w:p>
        </w:tc>
        <w:tc>
          <w:tcPr>
            <w:tcW w:w="8044" w:type="dxa"/>
            <w:shd w:val="clear" w:color="auto" w:fill="auto"/>
          </w:tcPr>
          <w:p w:rsidR="00AF4476" w:rsidRPr="00432301" w:rsidRDefault="00AF4476" w:rsidP="00496DA7">
            <w:pPr>
              <w:spacing w:line="360" w:lineRule="auto"/>
              <w:jc w:val="both"/>
              <w:rPr>
                <w:sz w:val="24"/>
                <w:szCs w:val="24"/>
              </w:rPr>
            </w:pPr>
            <w:r w:rsidRPr="00B67E6A">
              <w:rPr>
                <w:sz w:val="24"/>
                <w:szCs w:val="24"/>
              </w:rPr>
              <w:t>Mining Institute</w:t>
            </w:r>
          </w:p>
        </w:tc>
      </w:tr>
      <w:tr w:rsidR="00AF4476" w:rsidRPr="00B4054C" w:rsidTr="00AF4476">
        <w:tc>
          <w:tcPr>
            <w:tcW w:w="1526" w:type="dxa"/>
            <w:shd w:val="clear" w:color="auto" w:fill="auto"/>
          </w:tcPr>
          <w:p w:rsidR="00AF4476" w:rsidRPr="00DA7CCD" w:rsidRDefault="00AF4476" w:rsidP="00496DA7">
            <w:pPr>
              <w:spacing w:line="360" w:lineRule="auto"/>
              <w:rPr>
                <w:sz w:val="24"/>
                <w:szCs w:val="24"/>
                <w:lang w:val="en-US"/>
              </w:rPr>
            </w:pPr>
            <w:r>
              <w:rPr>
                <w:sz w:val="24"/>
                <w:szCs w:val="24"/>
                <w:lang w:val="en-US"/>
              </w:rPr>
              <w:t>MYIK</w:t>
            </w:r>
          </w:p>
        </w:tc>
        <w:tc>
          <w:tcPr>
            <w:tcW w:w="8044" w:type="dxa"/>
            <w:shd w:val="clear" w:color="auto" w:fill="auto"/>
          </w:tcPr>
          <w:p w:rsidR="00AF4476" w:rsidRPr="00B67E6A" w:rsidRDefault="00AF4476" w:rsidP="00496DA7">
            <w:pPr>
              <w:spacing w:line="360" w:lineRule="auto"/>
              <w:jc w:val="both"/>
              <w:rPr>
                <w:sz w:val="24"/>
                <w:szCs w:val="24"/>
                <w:lang w:val="en-US"/>
              </w:rPr>
            </w:pPr>
            <w:r w:rsidRPr="00B67E6A">
              <w:rPr>
                <w:sz w:val="24"/>
                <w:szCs w:val="24"/>
                <w:lang w:val="en-US"/>
              </w:rPr>
              <w:t>Mine ten years of independence of Kazakhstan</w:t>
            </w:r>
          </w:p>
        </w:tc>
      </w:tr>
      <w:tr w:rsidR="00AF4476" w:rsidRPr="00B4054C" w:rsidTr="00AF4476">
        <w:tc>
          <w:tcPr>
            <w:tcW w:w="1526" w:type="dxa"/>
            <w:shd w:val="clear" w:color="auto" w:fill="auto"/>
          </w:tcPr>
          <w:p w:rsidR="00AF4476" w:rsidRPr="00DA7CCD" w:rsidRDefault="00AF4476" w:rsidP="00496DA7">
            <w:pPr>
              <w:spacing w:line="360" w:lineRule="auto"/>
              <w:rPr>
                <w:sz w:val="24"/>
                <w:szCs w:val="24"/>
                <w:lang w:val="en-US"/>
              </w:rPr>
            </w:pPr>
            <w:r>
              <w:rPr>
                <w:sz w:val="24"/>
                <w:szCs w:val="24"/>
                <w:lang w:val="en-US"/>
              </w:rPr>
              <w:t>DMPP</w:t>
            </w:r>
          </w:p>
        </w:tc>
        <w:tc>
          <w:tcPr>
            <w:tcW w:w="8044" w:type="dxa"/>
            <w:shd w:val="clear" w:color="auto" w:fill="auto"/>
          </w:tcPr>
          <w:p w:rsidR="00AF4476" w:rsidRPr="00B67E6A" w:rsidRDefault="00AF4476" w:rsidP="00496DA7">
            <w:pPr>
              <w:spacing w:line="360" w:lineRule="auto"/>
              <w:jc w:val="both"/>
              <w:rPr>
                <w:sz w:val="24"/>
                <w:szCs w:val="24"/>
                <w:lang w:val="en-US"/>
              </w:rPr>
            </w:pPr>
            <w:r w:rsidRPr="00B67E6A">
              <w:rPr>
                <w:sz w:val="24"/>
                <w:szCs w:val="24"/>
                <w:lang w:val="en-US"/>
              </w:rPr>
              <w:t>Donskoy ore mining and processing plant</w:t>
            </w:r>
          </w:p>
        </w:tc>
      </w:tr>
      <w:tr w:rsidR="00AF4476" w:rsidRPr="00B4054C" w:rsidTr="00AF4476">
        <w:tc>
          <w:tcPr>
            <w:tcW w:w="1526" w:type="dxa"/>
            <w:shd w:val="clear" w:color="auto" w:fill="auto"/>
          </w:tcPr>
          <w:p w:rsidR="00AF4476" w:rsidRPr="00DA7CCD" w:rsidRDefault="00AF4476" w:rsidP="00496DA7">
            <w:pPr>
              <w:spacing w:line="360" w:lineRule="auto"/>
              <w:rPr>
                <w:sz w:val="24"/>
                <w:szCs w:val="24"/>
                <w:lang w:val="en-US"/>
              </w:rPr>
            </w:pPr>
            <w:r>
              <w:rPr>
                <w:sz w:val="24"/>
                <w:szCs w:val="24"/>
                <w:lang w:val="en-US"/>
              </w:rPr>
              <w:t>ESRMMINFM</w:t>
            </w:r>
          </w:p>
        </w:tc>
        <w:tc>
          <w:tcPr>
            <w:tcW w:w="8044" w:type="dxa"/>
            <w:shd w:val="clear" w:color="auto" w:fill="auto"/>
          </w:tcPr>
          <w:p w:rsidR="00AF4476" w:rsidRPr="00B67E6A" w:rsidRDefault="00AF4476" w:rsidP="00496DA7">
            <w:pPr>
              <w:spacing w:line="360" w:lineRule="auto"/>
              <w:jc w:val="both"/>
              <w:rPr>
                <w:sz w:val="24"/>
                <w:szCs w:val="24"/>
                <w:lang w:val="en-US"/>
              </w:rPr>
            </w:pPr>
            <w:r w:rsidRPr="00B67E6A">
              <w:rPr>
                <w:sz w:val="24"/>
                <w:szCs w:val="24"/>
                <w:lang w:val="en-US"/>
              </w:rPr>
              <w:t>Eastern Scientific Research Mining and Metallurgical Institute of Non-Ferrous Metals</w:t>
            </w:r>
          </w:p>
        </w:tc>
      </w:tr>
      <w:tr w:rsidR="00AF4476" w:rsidRPr="00B4054C" w:rsidTr="00AF4476">
        <w:tc>
          <w:tcPr>
            <w:tcW w:w="1526" w:type="dxa"/>
            <w:shd w:val="clear" w:color="auto" w:fill="auto"/>
          </w:tcPr>
          <w:p w:rsidR="00AF4476" w:rsidRPr="00A01D2D" w:rsidRDefault="00AF4476" w:rsidP="00496DA7">
            <w:pPr>
              <w:spacing w:line="360" w:lineRule="auto"/>
              <w:rPr>
                <w:sz w:val="24"/>
                <w:szCs w:val="24"/>
                <w:lang w:val="en-US"/>
              </w:rPr>
            </w:pPr>
            <w:r>
              <w:rPr>
                <w:sz w:val="24"/>
                <w:szCs w:val="24"/>
                <w:lang w:val="en-US"/>
              </w:rPr>
              <w:t>SPS</w:t>
            </w:r>
          </w:p>
        </w:tc>
        <w:tc>
          <w:tcPr>
            <w:tcW w:w="8044" w:type="dxa"/>
            <w:shd w:val="clear" w:color="auto" w:fill="auto"/>
          </w:tcPr>
          <w:p w:rsidR="00AF4476" w:rsidRPr="00B67E6A" w:rsidRDefault="00AF4476" w:rsidP="00496DA7">
            <w:pPr>
              <w:spacing w:line="360" w:lineRule="auto"/>
              <w:jc w:val="both"/>
              <w:rPr>
                <w:sz w:val="24"/>
                <w:szCs w:val="24"/>
                <w:lang w:val="en-US"/>
              </w:rPr>
            </w:pPr>
            <w:r w:rsidRPr="00B67E6A">
              <w:rPr>
                <w:sz w:val="24"/>
                <w:szCs w:val="24"/>
                <w:lang w:val="en-US"/>
              </w:rPr>
              <w:t>Special interchangeable profile for shaft support</w:t>
            </w:r>
          </w:p>
        </w:tc>
      </w:tr>
      <w:tr w:rsidR="00AF4476" w:rsidRPr="00B4054C" w:rsidTr="00AF4476">
        <w:tc>
          <w:tcPr>
            <w:tcW w:w="1526" w:type="dxa"/>
            <w:shd w:val="clear" w:color="auto" w:fill="auto"/>
          </w:tcPr>
          <w:p w:rsidR="00AF4476" w:rsidRPr="00A01D2D" w:rsidRDefault="00AF4476" w:rsidP="00496DA7">
            <w:pPr>
              <w:spacing w:line="360" w:lineRule="auto"/>
              <w:rPr>
                <w:sz w:val="24"/>
                <w:szCs w:val="24"/>
                <w:lang w:val="en-US"/>
              </w:rPr>
            </w:pPr>
            <w:r w:rsidRPr="00A01D2D">
              <w:rPr>
                <w:sz w:val="24"/>
                <w:szCs w:val="24"/>
              </w:rPr>
              <w:t>Krivoy Rog</w:t>
            </w:r>
            <w:r>
              <w:rPr>
                <w:sz w:val="24"/>
                <w:szCs w:val="24"/>
                <w:lang w:val="en-US"/>
              </w:rPr>
              <w:t xml:space="preserve"> </w:t>
            </w:r>
            <w:r w:rsidRPr="00B67E6A">
              <w:rPr>
                <w:sz w:val="24"/>
                <w:szCs w:val="24"/>
                <w:lang w:val="en-US"/>
              </w:rPr>
              <w:t>basin</w:t>
            </w:r>
          </w:p>
        </w:tc>
        <w:tc>
          <w:tcPr>
            <w:tcW w:w="8044" w:type="dxa"/>
            <w:shd w:val="clear" w:color="auto" w:fill="auto"/>
          </w:tcPr>
          <w:p w:rsidR="00AF4476" w:rsidRPr="00B67E6A" w:rsidRDefault="00AF4476" w:rsidP="00496DA7">
            <w:pPr>
              <w:spacing w:line="360" w:lineRule="auto"/>
              <w:jc w:val="both"/>
              <w:rPr>
                <w:sz w:val="24"/>
                <w:szCs w:val="24"/>
                <w:lang w:val="en-US"/>
              </w:rPr>
            </w:pPr>
            <w:r w:rsidRPr="00B67E6A">
              <w:rPr>
                <w:sz w:val="24"/>
                <w:szCs w:val="24"/>
                <w:lang w:val="en-US"/>
              </w:rPr>
              <w:t>Krivoy Rog iron ore basin</w:t>
            </w:r>
          </w:p>
        </w:tc>
      </w:tr>
      <w:tr w:rsidR="00AF4476" w:rsidRPr="00432301" w:rsidTr="00AF4476">
        <w:tc>
          <w:tcPr>
            <w:tcW w:w="1526" w:type="dxa"/>
            <w:shd w:val="clear" w:color="auto" w:fill="auto"/>
          </w:tcPr>
          <w:p w:rsidR="00AF4476" w:rsidRPr="00A01D2D" w:rsidRDefault="00AF4476" w:rsidP="00496DA7">
            <w:pPr>
              <w:spacing w:line="360" w:lineRule="auto"/>
              <w:rPr>
                <w:sz w:val="24"/>
                <w:szCs w:val="24"/>
                <w:lang w:val="en-US"/>
              </w:rPr>
            </w:pPr>
            <w:r>
              <w:rPr>
                <w:sz w:val="24"/>
                <w:szCs w:val="24"/>
                <w:lang w:val="en-US"/>
              </w:rPr>
              <w:t>SP</w:t>
            </w:r>
          </w:p>
        </w:tc>
        <w:tc>
          <w:tcPr>
            <w:tcW w:w="8044" w:type="dxa"/>
            <w:shd w:val="clear" w:color="auto" w:fill="auto"/>
          </w:tcPr>
          <w:p w:rsidR="00AF4476" w:rsidRPr="00432301" w:rsidRDefault="00AF4476" w:rsidP="00496DA7">
            <w:pPr>
              <w:spacing w:line="360" w:lineRule="auto"/>
              <w:jc w:val="both"/>
              <w:rPr>
                <w:sz w:val="24"/>
                <w:szCs w:val="24"/>
              </w:rPr>
            </w:pPr>
            <w:r w:rsidRPr="00B67E6A">
              <w:rPr>
                <w:sz w:val="24"/>
                <w:szCs w:val="24"/>
              </w:rPr>
              <w:t>Software packages</w:t>
            </w:r>
          </w:p>
        </w:tc>
      </w:tr>
      <w:tr w:rsidR="00AF4476" w:rsidRPr="00432301" w:rsidTr="00AF4476">
        <w:tc>
          <w:tcPr>
            <w:tcW w:w="1526" w:type="dxa"/>
            <w:shd w:val="clear" w:color="auto" w:fill="auto"/>
          </w:tcPr>
          <w:p w:rsidR="00AF4476" w:rsidRPr="00A01D2D" w:rsidRDefault="00AF4476" w:rsidP="00496DA7">
            <w:pPr>
              <w:spacing w:line="360" w:lineRule="auto"/>
              <w:rPr>
                <w:sz w:val="24"/>
                <w:szCs w:val="24"/>
                <w:lang w:val="en-US"/>
              </w:rPr>
            </w:pPr>
            <w:r>
              <w:rPr>
                <w:sz w:val="24"/>
                <w:szCs w:val="24"/>
                <w:lang w:val="en-US"/>
              </w:rPr>
              <w:t>LLP</w:t>
            </w:r>
          </w:p>
        </w:tc>
        <w:tc>
          <w:tcPr>
            <w:tcW w:w="8044" w:type="dxa"/>
            <w:shd w:val="clear" w:color="auto" w:fill="auto"/>
          </w:tcPr>
          <w:p w:rsidR="00AF4476" w:rsidRPr="00432301" w:rsidRDefault="00AF4476" w:rsidP="00496DA7">
            <w:pPr>
              <w:spacing w:line="360" w:lineRule="auto"/>
              <w:jc w:val="both"/>
              <w:rPr>
                <w:sz w:val="24"/>
                <w:szCs w:val="24"/>
              </w:rPr>
            </w:pPr>
            <w:r w:rsidRPr="00B67E6A">
              <w:rPr>
                <w:sz w:val="24"/>
                <w:szCs w:val="24"/>
              </w:rPr>
              <w:t>Limited Liability Partnership</w:t>
            </w:r>
          </w:p>
        </w:tc>
      </w:tr>
      <w:tr w:rsidR="00AF4476" w:rsidRPr="00B4054C" w:rsidTr="00AF4476">
        <w:tc>
          <w:tcPr>
            <w:tcW w:w="1526" w:type="dxa"/>
            <w:shd w:val="clear" w:color="auto" w:fill="auto"/>
          </w:tcPr>
          <w:p w:rsidR="00AF4476" w:rsidRPr="00A01D2D" w:rsidRDefault="00AF4476" w:rsidP="00496DA7">
            <w:pPr>
              <w:spacing w:line="360" w:lineRule="auto"/>
              <w:rPr>
                <w:sz w:val="24"/>
                <w:szCs w:val="24"/>
                <w:lang w:val="en-US"/>
              </w:rPr>
            </w:pPr>
            <w:r>
              <w:rPr>
                <w:sz w:val="24"/>
                <w:szCs w:val="24"/>
                <w:lang w:val="en-US"/>
              </w:rPr>
              <w:t>KHIDMEAB</w:t>
            </w:r>
          </w:p>
        </w:tc>
        <w:tc>
          <w:tcPr>
            <w:tcW w:w="8044" w:type="dxa"/>
            <w:shd w:val="clear" w:color="auto" w:fill="auto"/>
          </w:tcPr>
          <w:p w:rsidR="00AF4476" w:rsidRPr="000F41F4" w:rsidRDefault="00AF4476" w:rsidP="00496DA7">
            <w:pPr>
              <w:spacing w:line="360" w:lineRule="auto"/>
              <w:jc w:val="both"/>
              <w:rPr>
                <w:sz w:val="24"/>
                <w:szCs w:val="24"/>
                <w:lang w:val="en-US"/>
              </w:rPr>
            </w:pPr>
            <w:r w:rsidRPr="000F41F4">
              <w:rPr>
                <w:sz w:val="24"/>
                <w:szCs w:val="24"/>
                <w:lang w:val="en-US"/>
              </w:rPr>
              <w:t>Kazakhstan head institute for the design of non-ferrous metallurgy enterprises</w:t>
            </w:r>
          </w:p>
        </w:tc>
      </w:tr>
      <w:tr w:rsidR="00AF4476" w:rsidRPr="00432301" w:rsidTr="00AF4476">
        <w:tc>
          <w:tcPr>
            <w:tcW w:w="1526" w:type="dxa"/>
            <w:shd w:val="clear" w:color="auto" w:fill="auto"/>
          </w:tcPr>
          <w:p w:rsidR="00AF4476" w:rsidRPr="00A01D2D" w:rsidRDefault="00AF4476" w:rsidP="00496DA7">
            <w:pPr>
              <w:spacing w:line="360" w:lineRule="auto"/>
              <w:rPr>
                <w:sz w:val="24"/>
                <w:szCs w:val="24"/>
                <w:lang w:val="en-US"/>
              </w:rPr>
            </w:pPr>
            <w:r>
              <w:rPr>
                <w:sz w:val="24"/>
                <w:szCs w:val="24"/>
                <w:lang w:val="en-US"/>
              </w:rPr>
              <w:t>AB</w:t>
            </w:r>
          </w:p>
        </w:tc>
        <w:tc>
          <w:tcPr>
            <w:tcW w:w="8044" w:type="dxa"/>
            <w:shd w:val="clear" w:color="auto" w:fill="auto"/>
          </w:tcPr>
          <w:p w:rsidR="00AF4476" w:rsidRPr="00432301" w:rsidRDefault="00AF4476" w:rsidP="00496DA7">
            <w:pPr>
              <w:spacing w:line="360" w:lineRule="auto"/>
              <w:jc w:val="both"/>
              <w:rPr>
                <w:sz w:val="24"/>
                <w:szCs w:val="24"/>
              </w:rPr>
            </w:pPr>
            <w:r w:rsidRPr="000F41F4">
              <w:rPr>
                <w:sz w:val="24"/>
                <w:szCs w:val="24"/>
              </w:rPr>
              <w:t>Artificial bottom</w:t>
            </w:r>
          </w:p>
        </w:tc>
      </w:tr>
      <w:tr w:rsidR="00AF4476" w:rsidRPr="00432301" w:rsidTr="00AF4476">
        <w:tc>
          <w:tcPr>
            <w:tcW w:w="1526" w:type="dxa"/>
            <w:shd w:val="clear" w:color="auto" w:fill="auto"/>
          </w:tcPr>
          <w:p w:rsidR="00AF4476" w:rsidRPr="00A01D2D" w:rsidRDefault="00AF4476" w:rsidP="00496DA7">
            <w:pPr>
              <w:spacing w:line="360" w:lineRule="auto"/>
              <w:rPr>
                <w:sz w:val="24"/>
                <w:szCs w:val="24"/>
                <w:lang w:val="en-US"/>
              </w:rPr>
            </w:pPr>
            <w:r>
              <w:rPr>
                <w:sz w:val="24"/>
                <w:szCs w:val="24"/>
                <w:lang w:val="en-US"/>
              </w:rPr>
              <w:t>EE</w:t>
            </w:r>
          </w:p>
        </w:tc>
        <w:tc>
          <w:tcPr>
            <w:tcW w:w="8044" w:type="dxa"/>
            <w:shd w:val="clear" w:color="auto" w:fill="auto"/>
          </w:tcPr>
          <w:p w:rsidR="00AF4476" w:rsidRPr="00432301" w:rsidRDefault="00AF4476" w:rsidP="00496DA7">
            <w:pPr>
              <w:spacing w:line="360" w:lineRule="auto"/>
              <w:jc w:val="both"/>
              <w:rPr>
                <w:sz w:val="24"/>
                <w:szCs w:val="24"/>
              </w:rPr>
            </w:pPr>
            <w:r w:rsidRPr="00A01D2D">
              <w:rPr>
                <w:sz w:val="24"/>
                <w:szCs w:val="24"/>
              </w:rPr>
              <w:t>End element</w:t>
            </w:r>
          </w:p>
        </w:tc>
      </w:tr>
      <w:tr w:rsidR="00AF4476" w:rsidRPr="00432301" w:rsidTr="00AF4476">
        <w:tc>
          <w:tcPr>
            <w:tcW w:w="1526" w:type="dxa"/>
            <w:shd w:val="clear" w:color="auto" w:fill="auto"/>
          </w:tcPr>
          <w:p w:rsidR="00AF4476" w:rsidRPr="00A01D2D" w:rsidRDefault="00AF4476" w:rsidP="00496DA7">
            <w:pPr>
              <w:spacing w:line="360" w:lineRule="auto"/>
              <w:rPr>
                <w:sz w:val="24"/>
                <w:szCs w:val="24"/>
                <w:lang w:val="en-US"/>
              </w:rPr>
            </w:pPr>
            <w:r>
              <w:rPr>
                <w:sz w:val="24"/>
                <w:szCs w:val="24"/>
                <w:lang w:val="en-US"/>
              </w:rPr>
              <w:t>LDC</w:t>
            </w:r>
          </w:p>
        </w:tc>
        <w:tc>
          <w:tcPr>
            <w:tcW w:w="8044" w:type="dxa"/>
            <w:shd w:val="clear" w:color="auto" w:fill="auto"/>
          </w:tcPr>
          <w:p w:rsidR="00AF4476" w:rsidRPr="00432301" w:rsidRDefault="00AF4476" w:rsidP="00496DA7">
            <w:pPr>
              <w:spacing w:line="360" w:lineRule="auto"/>
              <w:jc w:val="both"/>
              <w:rPr>
                <w:sz w:val="24"/>
                <w:szCs w:val="24"/>
              </w:rPr>
            </w:pPr>
            <w:r w:rsidRPr="00DA7CCD">
              <w:rPr>
                <w:sz w:val="24"/>
                <w:szCs w:val="24"/>
              </w:rPr>
              <w:t>Loading</w:t>
            </w:r>
            <w:r>
              <w:rPr>
                <w:sz w:val="24"/>
                <w:szCs w:val="24"/>
              </w:rPr>
              <w:t>-</w:t>
            </w:r>
            <w:r>
              <w:t xml:space="preserve"> </w:t>
            </w:r>
            <w:r w:rsidRPr="00DA7CCD">
              <w:rPr>
                <w:sz w:val="24"/>
                <w:szCs w:val="24"/>
              </w:rPr>
              <w:t>delivery</w:t>
            </w:r>
            <w:r>
              <w:rPr>
                <w:sz w:val="24"/>
                <w:szCs w:val="24"/>
              </w:rPr>
              <w:t xml:space="preserve"> </w:t>
            </w:r>
            <w:r w:rsidRPr="00DA7CCD">
              <w:rPr>
                <w:sz w:val="24"/>
                <w:szCs w:val="24"/>
              </w:rPr>
              <w:t>car</w:t>
            </w:r>
          </w:p>
        </w:tc>
      </w:tr>
      <w:tr w:rsidR="00AF4476" w:rsidRPr="00B4054C" w:rsidTr="00AF4476">
        <w:tc>
          <w:tcPr>
            <w:tcW w:w="1526" w:type="dxa"/>
            <w:shd w:val="clear" w:color="auto" w:fill="auto"/>
          </w:tcPr>
          <w:p w:rsidR="00AF4476" w:rsidRPr="00A01D2D" w:rsidRDefault="00AF4476" w:rsidP="00496DA7">
            <w:pPr>
              <w:spacing w:line="360" w:lineRule="auto"/>
              <w:rPr>
                <w:sz w:val="24"/>
                <w:szCs w:val="24"/>
                <w:lang w:val="en-US"/>
              </w:rPr>
            </w:pPr>
            <w:r>
              <w:rPr>
                <w:sz w:val="24"/>
                <w:szCs w:val="24"/>
                <w:lang w:val="en-US"/>
              </w:rPr>
              <w:t>SBRAS</w:t>
            </w:r>
          </w:p>
        </w:tc>
        <w:tc>
          <w:tcPr>
            <w:tcW w:w="8044" w:type="dxa"/>
            <w:shd w:val="clear" w:color="auto" w:fill="auto"/>
          </w:tcPr>
          <w:p w:rsidR="00AF4476" w:rsidRPr="00DA7CCD" w:rsidRDefault="00AF4476" w:rsidP="00496DA7">
            <w:pPr>
              <w:spacing w:line="360" w:lineRule="auto"/>
              <w:jc w:val="both"/>
              <w:rPr>
                <w:sz w:val="24"/>
                <w:szCs w:val="24"/>
                <w:lang w:val="en-US"/>
              </w:rPr>
            </w:pPr>
            <w:r w:rsidRPr="00DA7CCD">
              <w:rPr>
                <w:sz w:val="24"/>
                <w:szCs w:val="24"/>
                <w:lang w:val="en-US"/>
              </w:rPr>
              <w:t>Siberian Branch of the Russian Academy of Sciences</w:t>
            </w:r>
          </w:p>
        </w:tc>
      </w:tr>
    </w:tbl>
    <w:p w:rsidR="00AF4476" w:rsidRPr="00DA7CCD" w:rsidRDefault="00AF4476" w:rsidP="00AF4476">
      <w:pPr>
        <w:rPr>
          <w:lang w:val="en-US"/>
        </w:rPr>
      </w:pPr>
    </w:p>
    <w:p w:rsidR="00A36F97" w:rsidRPr="00AB263B" w:rsidRDefault="00AF4476" w:rsidP="00743D4E">
      <w:pPr>
        <w:spacing w:line="360" w:lineRule="auto"/>
        <w:jc w:val="center"/>
        <w:rPr>
          <w:sz w:val="24"/>
          <w:szCs w:val="24"/>
          <w:lang w:val="en-US"/>
        </w:rPr>
      </w:pPr>
      <w:r>
        <w:rPr>
          <w:sz w:val="24"/>
          <w:szCs w:val="24"/>
          <w:lang w:val="en-US"/>
        </w:rPr>
        <w:br w:type="page"/>
      </w:r>
      <w:r w:rsidR="00D54531">
        <w:rPr>
          <w:sz w:val="24"/>
          <w:szCs w:val="24"/>
          <w:lang w:val="en-US"/>
        </w:rPr>
        <w:lastRenderedPageBreak/>
        <w:t>INTRODUCTION</w:t>
      </w:r>
    </w:p>
    <w:p w:rsidR="00FF442F" w:rsidRDefault="00FF442F" w:rsidP="0012785C">
      <w:pPr>
        <w:pStyle w:val="BodyText211"/>
        <w:tabs>
          <w:tab w:val="left" w:pos="720"/>
        </w:tabs>
        <w:spacing w:line="360" w:lineRule="auto"/>
        <w:ind w:firstLine="709"/>
        <w:rPr>
          <w:sz w:val="24"/>
          <w:szCs w:val="24"/>
          <w:lang w:val="en-GB" w:eastAsia="en-US"/>
        </w:rPr>
      </w:pPr>
    </w:p>
    <w:p w:rsidR="001C5586" w:rsidRPr="001C5586" w:rsidRDefault="001C5586" w:rsidP="0012785C">
      <w:pPr>
        <w:pStyle w:val="BodyText211"/>
        <w:tabs>
          <w:tab w:val="left" w:pos="720"/>
        </w:tabs>
        <w:spacing w:line="360" w:lineRule="auto"/>
        <w:ind w:firstLine="709"/>
        <w:rPr>
          <w:sz w:val="24"/>
          <w:szCs w:val="24"/>
          <w:lang w:val="en-GB" w:eastAsia="en-US"/>
        </w:rPr>
      </w:pPr>
      <w:r w:rsidRPr="001C5586">
        <w:rPr>
          <w:sz w:val="24"/>
          <w:szCs w:val="24"/>
          <w:lang w:val="en-GB" w:eastAsia="en-US"/>
        </w:rPr>
        <w:t xml:space="preserve">One of the main and defining indicators </w:t>
      </w:r>
      <w:r>
        <w:rPr>
          <w:sz w:val="24"/>
          <w:szCs w:val="24"/>
          <w:lang w:val="en-US" w:eastAsia="en-US"/>
        </w:rPr>
        <w:t>at the selection</w:t>
      </w:r>
      <w:r w:rsidRPr="001C5586">
        <w:rPr>
          <w:sz w:val="24"/>
          <w:szCs w:val="24"/>
          <w:lang w:val="en-GB" w:eastAsia="en-US"/>
        </w:rPr>
        <w:t xml:space="preserve"> </w:t>
      </w:r>
      <w:r>
        <w:rPr>
          <w:sz w:val="24"/>
          <w:szCs w:val="24"/>
          <w:lang w:val="en-GB" w:eastAsia="en-US"/>
        </w:rPr>
        <w:t xml:space="preserve">of </w:t>
      </w:r>
      <w:r w:rsidRPr="001C5586">
        <w:rPr>
          <w:sz w:val="24"/>
          <w:szCs w:val="24"/>
          <w:lang w:val="en-GB" w:eastAsia="en-US"/>
        </w:rPr>
        <w:t xml:space="preserve">a method and a </w:t>
      </w:r>
      <w:r>
        <w:rPr>
          <w:sz w:val="24"/>
          <w:szCs w:val="24"/>
          <w:lang w:val="en-GB" w:eastAsia="en-US"/>
        </w:rPr>
        <w:t>process chart</w:t>
      </w:r>
      <w:r w:rsidRPr="001C5586">
        <w:rPr>
          <w:sz w:val="24"/>
          <w:szCs w:val="24"/>
          <w:lang w:val="en-GB" w:eastAsia="en-US"/>
        </w:rPr>
        <w:t xml:space="preserve"> for </w:t>
      </w:r>
      <w:r>
        <w:rPr>
          <w:sz w:val="24"/>
          <w:szCs w:val="24"/>
          <w:lang w:val="en-GB" w:eastAsia="en-US"/>
        </w:rPr>
        <w:t>the development of</w:t>
      </w:r>
      <w:r w:rsidRPr="001C5586">
        <w:rPr>
          <w:sz w:val="24"/>
          <w:szCs w:val="24"/>
          <w:lang w:val="en-GB" w:eastAsia="en-US"/>
        </w:rPr>
        <w:t xml:space="preserve"> ore deposits are the </w:t>
      </w:r>
      <w:r>
        <w:rPr>
          <w:sz w:val="24"/>
          <w:szCs w:val="24"/>
          <w:lang w:val="en-GB" w:eastAsia="en-US"/>
        </w:rPr>
        <w:t xml:space="preserve">mining </w:t>
      </w:r>
      <w:r w:rsidRPr="001C5586">
        <w:rPr>
          <w:sz w:val="24"/>
          <w:szCs w:val="24"/>
          <w:lang w:val="en-GB" w:eastAsia="en-US"/>
        </w:rPr>
        <w:t>geological conditions of occurrence of ore bodies and host rocks, their geostructur</w:t>
      </w:r>
      <w:r>
        <w:rPr>
          <w:sz w:val="24"/>
          <w:szCs w:val="24"/>
          <w:lang w:val="en-GB" w:eastAsia="en-US"/>
        </w:rPr>
        <w:t>e</w:t>
      </w:r>
      <w:r w:rsidRPr="001C5586">
        <w:rPr>
          <w:sz w:val="24"/>
          <w:szCs w:val="24"/>
          <w:lang w:val="en-GB" w:eastAsia="en-US"/>
        </w:rPr>
        <w:t>, strength, deformability and stability.</w:t>
      </w:r>
    </w:p>
    <w:p w:rsidR="001C5586" w:rsidRDefault="001C5586" w:rsidP="0012785C">
      <w:pPr>
        <w:pStyle w:val="BodyText211"/>
        <w:tabs>
          <w:tab w:val="left" w:pos="720"/>
        </w:tabs>
        <w:spacing w:line="360" w:lineRule="auto"/>
        <w:ind w:firstLine="709"/>
        <w:rPr>
          <w:sz w:val="24"/>
          <w:szCs w:val="24"/>
          <w:lang w:val="en-GB" w:eastAsia="en-US"/>
        </w:rPr>
      </w:pPr>
      <w:proofErr w:type="gramStart"/>
      <w:r w:rsidRPr="001C5586">
        <w:rPr>
          <w:sz w:val="24"/>
          <w:szCs w:val="24"/>
          <w:lang w:val="en-GB" w:eastAsia="en-US"/>
        </w:rPr>
        <w:t xml:space="preserve">In this regard, it becomes necessary to </w:t>
      </w:r>
      <w:r w:rsidR="007B0624">
        <w:rPr>
          <w:sz w:val="24"/>
          <w:szCs w:val="24"/>
          <w:lang w:val="en-GB" w:eastAsia="en-US"/>
        </w:rPr>
        <w:t>understand</w:t>
      </w:r>
      <w:r w:rsidRPr="001C5586">
        <w:rPr>
          <w:sz w:val="24"/>
          <w:szCs w:val="24"/>
          <w:lang w:val="en-GB" w:eastAsia="en-US"/>
        </w:rPr>
        <w:t xml:space="preserve"> the nature of these complications and </w:t>
      </w:r>
      <w:r w:rsidR="007B0624" w:rsidRPr="001C5586">
        <w:rPr>
          <w:sz w:val="24"/>
          <w:szCs w:val="24"/>
          <w:lang w:val="en-GB" w:eastAsia="en-US"/>
        </w:rPr>
        <w:t>based on</w:t>
      </w:r>
      <w:r w:rsidRPr="001C5586">
        <w:rPr>
          <w:sz w:val="24"/>
          <w:szCs w:val="24"/>
          <w:lang w:val="en-GB" w:eastAsia="en-US"/>
        </w:rPr>
        <w:t xml:space="preserve"> patterns of mining</w:t>
      </w:r>
      <w:r w:rsidR="007B0624">
        <w:rPr>
          <w:sz w:val="24"/>
          <w:szCs w:val="24"/>
          <w:lang w:val="en-GB" w:eastAsia="en-US"/>
        </w:rPr>
        <w:t xml:space="preserve"> technical</w:t>
      </w:r>
      <w:r w:rsidRPr="001C5586">
        <w:rPr>
          <w:sz w:val="24"/>
          <w:szCs w:val="24"/>
          <w:lang w:val="en-GB" w:eastAsia="en-US"/>
        </w:rPr>
        <w:t xml:space="preserve"> processes accompanying </w:t>
      </w:r>
      <w:r w:rsidR="007B0624">
        <w:rPr>
          <w:sz w:val="24"/>
          <w:szCs w:val="24"/>
          <w:lang w:val="en-GB" w:eastAsia="en-US"/>
        </w:rPr>
        <w:t>the development</w:t>
      </w:r>
      <w:r w:rsidRPr="001C5586">
        <w:rPr>
          <w:sz w:val="24"/>
          <w:szCs w:val="24"/>
          <w:lang w:val="en-GB" w:eastAsia="en-US"/>
        </w:rPr>
        <w:t xml:space="preserve">, </w:t>
      </w:r>
      <w:r w:rsidR="007B0624">
        <w:rPr>
          <w:sz w:val="24"/>
          <w:szCs w:val="24"/>
          <w:lang w:val="en-GB" w:eastAsia="en-US"/>
        </w:rPr>
        <w:t xml:space="preserve">to </w:t>
      </w:r>
      <w:r w:rsidRPr="001C5586">
        <w:rPr>
          <w:sz w:val="24"/>
          <w:szCs w:val="24"/>
          <w:lang w:val="en-GB" w:eastAsia="en-US"/>
        </w:rPr>
        <w:t>reasonably choose the methods of development, determine their parameters in order to exclude accidents and ensure rational subsoil use.</w:t>
      </w:r>
      <w:proofErr w:type="gramEnd"/>
    </w:p>
    <w:p w:rsidR="001D3D57" w:rsidRDefault="001D3D57" w:rsidP="0012785C">
      <w:pPr>
        <w:pStyle w:val="BodyText211"/>
        <w:tabs>
          <w:tab w:val="left" w:pos="720"/>
        </w:tabs>
        <w:spacing w:line="360" w:lineRule="auto"/>
        <w:ind w:firstLine="709"/>
        <w:rPr>
          <w:sz w:val="24"/>
          <w:szCs w:val="24"/>
          <w:lang w:val="en-GB" w:eastAsia="en-US"/>
        </w:rPr>
      </w:pPr>
      <w:r w:rsidRPr="001D3D57">
        <w:rPr>
          <w:sz w:val="24"/>
          <w:szCs w:val="24"/>
          <w:lang w:val="en-GB" w:eastAsia="en-US"/>
        </w:rPr>
        <w:t xml:space="preserve">At this stage, the existing technology </w:t>
      </w:r>
      <w:r>
        <w:rPr>
          <w:sz w:val="24"/>
          <w:szCs w:val="24"/>
          <w:lang w:val="en-GB" w:eastAsia="en-US"/>
        </w:rPr>
        <w:t>of uncontrolled caving</w:t>
      </w:r>
      <w:r w:rsidRPr="001D3D57">
        <w:rPr>
          <w:sz w:val="24"/>
          <w:szCs w:val="24"/>
          <w:lang w:val="en-GB" w:eastAsia="en-US"/>
        </w:rPr>
        <w:t xml:space="preserve"> at the </w:t>
      </w:r>
      <w:r>
        <w:rPr>
          <w:sz w:val="24"/>
          <w:szCs w:val="24"/>
          <w:lang w:val="en-GB" w:eastAsia="en-US"/>
        </w:rPr>
        <w:t>“</w:t>
      </w:r>
      <w:r w:rsidRPr="001D3D57">
        <w:rPr>
          <w:sz w:val="24"/>
          <w:szCs w:val="24"/>
          <w:lang w:val="en-GB" w:eastAsia="en-US"/>
        </w:rPr>
        <w:t>DN</w:t>
      </w:r>
      <w:r>
        <w:rPr>
          <w:sz w:val="24"/>
          <w:szCs w:val="24"/>
          <w:lang w:val="en-GB" w:eastAsia="en-US"/>
        </w:rPr>
        <w:t>K”</w:t>
      </w:r>
      <w:r w:rsidRPr="001D3D57">
        <w:rPr>
          <w:sz w:val="24"/>
          <w:szCs w:val="24"/>
          <w:lang w:val="en-GB" w:eastAsia="en-US"/>
        </w:rPr>
        <w:t xml:space="preserve"> mine has exhausted its technical capabilities and does not adequately meet the new mining technical conditions </w:t>
      </w:r>
      <w:r>
        <w:rPr>
          <w:sz w:val="24"/>
          <w:szCs w:val="24"/>
          <w:lang w:val="en-GB" w:eastAsia="en-US"/>
        </w:rPr>
        <w:t>at the transition</w:t>
      </w:r>
      <w:r w:rsidRPr="001D3D57">
        <w:rPr>
          <w:sz w:val="24"/>
          <w:szCs w:val="24"/>
          <w:lang w:val="en-GB" w:eastAsia="en-US"/>
        </w:rPr>
        <w:t xml:space="preserve"> to deeper horizons of mines. </w:t>
      </w:r>
      <w:proofErr w:type="gramStart"/>
      <w:r>
        <w:rPr>
          <w:sz w:val="24"/>
          <w:szCs w:val="24"/>
          <w:lang w:val="en-GB" w:eastAsia="en-US"/>
        </w:rPr>
        <w:t>To</w:t>
      </w:r>
      <w:r w:rsidRPr="001D3D57">
        <w:rPr>
          <w:sz w:val="24"/>
          <w:szCs w:val="24"/>
          <w:lang w:val="en-GB" w:eastAsia="en-US"/>
        </w:rPr>
        <w:t xml:space="preserve"> further min</w:t>
      </w:r>
      <w:r>
        <w:rPr>
          <w:sz w:val="24"/>
          <w:szCs w:val="24"/>
          <w:lang w:val="en-GB" w:eastAsia="en-US"/>
        </w:rPr>
        <w:t>e</w:t>
      </w:r>
      <w:r w:rsidRPr="001D3D57">
        <w:rPr>
          <w:sz w:val="24"/>
          <w:szCs w:val="24"/>
          <w:lang w:val="en-GB" w:eastAsia="en-US"/>
        </w:rPr>
        <w:t xml:space="preserve"> chromite ores </w:t>
      </w:r>
      <w:r>
        <w:rPr>
          <w:sz w:val="24"/>
          <w:szCs w:val="24"/>
          <w:lang w:val="en-GB" w:eastAsia="en-US"/>
        </w:rPr>
        <w:t>at</w:t>
      </w:r>
      <w:r w:rsidRPr="001D3D57">
        <w:rPr>
          <w:sz w:val="24"/>
          <w:szCs w:val="24"/>
          <w:lang w:val="en-GB" w:eastAsia="en-US"/>
        </w:rPr>
        <w:t xml:space="preserve"> the transition to deep structurally disturbed mass</w:t>
      </w:r>
      <w:r>
        <w:rPr>
          <w:sz w:val="24"/>
          <w:szCs w:val="24"/>
          <w:lang w:val="en-GB" w:eastAsia="en-US"/>
        </w:rPr>
        <w:t>e</w:t>
      </w:r>
      <w:r w:rsidRPr="001D3D57">
        <w:rPr>
          <w:sz w:val="24"/>
          <w:szCs w:val="24"/>
          <w:lang w:val="en-GB" w:eastAsia="en-US"/>
        </w:rPr>
        <w:t xml:space="preserve">s as well as to technogenic-hazardous mining conditions, </w:t>
      </w:r>
      <w:r>
        <w:rPr>
          <w:sz w:val="24"/>
          <w:szCs w:val="24"/>
          <w:lang w:val="en-GB" w:eastAsia="en-US"/>
        </w:rPr>
        <w:t>currently there is</w:t>
      </w:r>
      <w:r w:rsidRPr="001D3D57">
        <w:rPr>
          <w:sz w:val="24"/>
          <w:szCs w:val="24"/>
          <w:lang w:val="en-GB" w:eastAsia="en-US"/>
        </w:rPr>
        <w:t xml:space="preserve"> no method has been developed and </w:t>
      </w:r>
      <w:r>
        <w:rPr>
          <w:sz w:val="24"/>
          <w:szCs w:val="24"/>
          <w:lang w:val="en-GB" w:eastAsia="en-US"/>
        </w:rPr>
        <w:t xml:space="preserve">no </w:t>
      </w:r>
      <w:r w:rsidRPr="001D3D57">
        <w:rPr>
          <w:sz w:val="24"/>
          <w:szCs w:val="24"/>
          <w:lang w:val="en-GB" w:eastAsia="en-US"/>
        </w:rPr>
        <w:t>design</w:t>
      </w:r>
      <w:r>
        <w:rPr>
          <w:sz w:val="24"/>
          <w:szCs w:val="24"/>
          <w:lang w:val="en-GB" w:eastAsia="en-US"/>
        </w:rPr>
        <w:t>s</w:t>
      </w:r>
      <w:r w:rsidRPr="001D3D57">
        <w:rPr>
          <w:sz w:val="24"/>
          <w:szCs w:val="24"/>
          <w:lang w:val="en-GB" w:eastAsia="en-US"/>
        </w:rPr>
        <w:t xml:space="preserve"> and parameters </w:t>
      </w:r>
      <w:r>
        <w:rPr>
          <w:sz w:val="24"/>
          <w:szCs w:val="24"/>
          <w:lang w:val="en-GB" w:eastAsia="en-US"/>
        </w:rPr>
        <w:t>have been substantiated</w:t>
      </w:r>
      <w:r w:rsidRPr="001D3D57">
        <w:rPr>
          <w:sz w:val="24"/>
          <w:szCs w:val="24"/>
          <w:lang w:val="en-GB" w:eastAsia="en-US"/>
        </w:rPr>
        <w:t xml:space="preserve"> </w:t>
      </w:r>
      <w:r>
        <w:rPr>
          <w:sz w:val="24"/>
          <w:szCs w:val="24"/>
          <w:lang w:val="en-GB" w:eastAsia="en-US"/>
        </w:rPr>
        <w:t>for the</w:t>
      </w:r>
      <w:r w:rsidRPr="001D3D57">
        <w:rPr>
          <w:sz w:val="24"/>
          <w:szCs w:val="24"/>
          <w:lang w:val="en-GB" w:eastAsia="en-US"/>
        </w:rPr>
        <w:t xml:space="preserve"> </w:t>
      </w:r>
      <w:r>
        <w:rPr>
          <w:sz w:val="24"/>
          <w:szCs w:val="24"/>
          <w:lang w:val="en-GB" w:eastAsia="en-US"/>
        </w:rPr>
        <w:t>uncontrolled caving</w:t>
      </w:r>
      <w:r w:rsidRPr="001D3D57">
        <w:rPr>
          <w:sz w:val="24"/>
          <w:szCs w:val="24"/>
          <w:lang w:val="en-GB" w:eastAsia="en-US"/>
        </w:rPr>
        <w:t xml:space="preserve"> technology as well as </w:t>
      </w:r>
      <w:r>
        <w:rPr>
          <w:sz w:val="24"/>
          <w:szCs w:val="24"/>
          <w:lang w:val="en-GB" w:eastAsia="en-US"/>
        </w:rPr>
        <w:t xml:space="preserve">of </w:t>
      </w:r>
      <w:r w:rsidRPr="001D3D57">
        <w:rPr>
          <w:sz w:val="24"/>
          <w:szCs w:val="24"/>
          <w:lang w:val="en-GB" w:eastAsia="en-US"/>
        </w:rPr>
        <w:t xml:space="preserve">descending horizontal </w:t>
      </w:r>
      <w:r>
        <w:rPr>
          <w:sz w:val="24"/>
          <w:szCs w:val="24"/>
          <w:lang w:val="en-GB" w:eastAsia="en-US"/>
        </w:rPr>
        <w:t>slicing and</w:t>
      </w:r>
      <w:r w:rsidRPr="001D3D57">
        <w:rPr>
          <w:sz w:val="24"/>
          <w:szCs w:val="24"/>
          <w:lang w:val="en-GB" w:eastAsia="en-US"/>
        </w:rPr>
        <w:t xml:space="preserve"> backfill</w:t>
      </w:r>
      <w:r>
        <w:rPr>
          <w:sz w:val="24"/>
          <w:szCs w:val="24"/>
          <w:lang w:val="en-GB" w:eastAsia="en-US"/>
        </w:rPr>
        <w:t>ing,</w:t>
      </w:r>
      <w:r w:rsidRPr="001D3D57">
        <w:rPr>
          <w:sz w:val="24"/>
          <w:szCs w:val="24"/>
          <w:lang w:val="en-GB" w:eastAsia="en-US"/>
        </w:rPr>
        <w:t xml:space="preserve"> which are undergoing pilot industrial tests at the </w:t>
      </w:r>
      <w:r>
        <w:rPr>
          <w:sz w:val="24"/>
          <w:szCs w:val="24"/>
          <w:lang w:val="en-GB" w:eastAsia="en-US"/>
        </w:rPr>
        <w:t>“</w:t>
      </w:r>
      <w:r w:rsidRPr="001D3D57">
        <w:rPr>
          <w:sz w:val="24"/>
          <w:szCs w:val="24"/>
          <w:lang w:val="en-GB" w:eastAsia="en-US"/>
        </w:rPr>
        <w:t>DN</w:t>
      </w:r>
      <w:r>
        <w:rPr>
          <w:sz w:val="24"/>
          <w:szCs w:val="24"/>
          <w:lang w:val="en-GB" w:eastAsia="en-US"/>
        </w:rPr>
        <w:t>K”</w:t>
      </w:r>
      <w:r w:rsidRPr="001D3D57">
        <w:rPr>
          <w:sz w:val="24"/>
          <w:szCs w:val="24"/>
          <w:lang w:val="en-GB" w:eastAsia="en-US"/>
        </w:rPr>
        <w:t xml:space="preserve"> mine carried out by the </w:t>
      </w:r>
      <w:r>
        <w:rPr>
          <w:sz w:val="24"/>
          <w:szCs w:val="24"/>
          <w:lang w:val="en-GB" w:eastAsia="en-US"/>
        </w:rPr>
        <w:t>“</w:t>
      </w:r>
      <w:r w:rsidRPr="001D3D57">
        <w:rPr>
          <w:sz w:val="24"/>
          <w:szCs w:val="24"/>
          <w:lang w:val="en-GB" w:eastAsia="en-US"/>
        </w:rPr>
        <w:t>VNIITSVETMET</w:t>
      </w:r>
      <w:r>
        <w:rPr>
          <w:sz w:val="24"/>
          <w:szCs w:val="24"/>
          <w:lang w:val="en-GB" w:eastAsia="en-US"/>
        </w:rPr>
        <w:t>”</w:t>
      </w:r>
      <w:r w:rsidRPr="001D3D57">
        <w:rPr>
          <w:sz w:val="24"/>
          <w:szCs w:val="24"/>
          <w:lang w:val="en-GB" w:eastAsia="en-US"/>
        </w:rPr>
        <w:t xml:space="preserve"> Institute and </w:t>
      </w:r>
      <w:r>
        <w:rPr>
          <w:sz w:val="24"/>
          <w:szCs w:val="24"/>
          <w:lang w:val="en-GB" w:eastAsia="en-US"/>
        </w:rPr>
        <w:t>will ensure the</w:t>
      </w:r>
      <w:r w:rsidRPr="001D3D57">
        <w:rPr>
          <w:sz w:val="24"/>
          <w:szCs w:val="24"/>
          <w:lang w:val="en-GB" w:eastAsia="en-US"/>
        </w:rPr>
        <w:t xml:space="preserve"> assess</w:t>
      </w:r>
      <w:r>
        <w:rPr>
          <w:sz w:val="24"/>
          <w:szCs w:val="24"/>
          <w:lang w:val="en-GB" w:eastAsia="en-US"/>
        </w:rPr>
        <w:t>ment of their</w:t>
      </w:r>
      <w:r w:rsidRPr="001D3D57">
        <w:rPr>
          <w:sz w:val="24"/>
          <w:szCs w:val="24"/>
          <w:lang w:val="en-GB" w:eastAsia="en-US"/>
        </w:rPr>
        <w:t xml:space="preserve"> economic efficiency and profitability.</w:t>
      </w:r>
      <w:proofErr w:type="gramEnd"/>
    </w:p>
    <w:p w:rsidR="00880879" w:rsidRDefault="001D3D57" w:rsidP="00F579DA">
      <w:pPr>
        <w:spacing w:line="360" w:lineRule="auto"/>
        <w:ind w:firstLine="709"/>
        <w:jc w:val="both"/>
        <w:rPr>
          <w:sz w:val="24"/>
          <w:szCs w:val="24"/>
          <w:lang w:val="en-GB"/>
        </w:rPr>
      </w:pPr>
      <w:proofErr w:type="gramStart"/>
      <w:r w:rsidRPr="00F579DA">
        <w:rPr>
          <w:sz w:val="24"/>
          <w:szCs w:val="24"/>
          <w:lang w:val="en-GB"/>
        </w:rPr>
        <w:t xml:space="preserve">Therefore, the research carried out </w:t>
      </w:r>
      <w:r w:rsidR="00F579DA" w:rsidRPr="00F579DA">
        <w:rPr>
          <w:sz w:val="24"/>
          <w:szCs w:val="24"/>
          <w:lang w:val="en-GB"/>
        </w:rPr>
        <w:t>during</w:t>
      </w:r>
      <w:r w:rsidRPr="00F579DA">
        <w:rPr>
          <w:sz w:val="24"/>
          <w:szCs w:val="24"/>
          <w:lang w:val="en-GB"/>
        </w:rPr>
        <w:t xml:space="preserve"> 2020 includes a set of works related to the development of </w:t>
      </w:r>
      <w:r w:rsidR="00DA450C">
        <w:rPr>
          <w:sz w:val="24"/>
          <w:szCs w:val="24"/>
          <w:lang w:val="en-GB"/>
        </w:rPr>
        <w:t>“</w:t>
      </w:r>
      <w:r w:rsidR="00F579DA" w:rsidRPr="00F579DA">
        <w:rPr>
          <w:sz w:val="24"/>
          <w:szCs w:val="24"/>
          <w:lang w:val="en-GB"/>
        </w:rPr>
        <w:t>Operating Procedure of Combined Geotechnology at Deep Levels -480/-640 m of the DNK Mine of the DON Mining and Processing Plant</w:t>
      </w:r>
      <w:r w:rsidR="00DA450C">
        <w:rPr>
          <w:sz w:val="24"/>
          <w:szCs w:val="24"/>
          <w:lang w:val="en-GB"/>
        </w:rPr>
        <w:t>”</w:t>
      </w:r>
      <w:r w:rsidRPr="00F579DA">
        <w:rPr>
          <w:sz w:val="24"/>
          <w:szCs w:val="24"/>
          <w:lang w:val="en-GB"/>
        </w:rPr>
        <w:t xml:space="preserve"> based on the proposed combined geotechnology at deep horizons of chromite mining </w:t>
      </w:r>
      <w:r w:rsidR="00F579DA">
        <w:rPr>
          <w:sz w:val="24"/>
          <w:szCs w:val="24"/>
          <w:lang w:val="en-GB"/>
        </w:rPr>
        <w:t>at the</w:t>
      </w:r>
      <w:r w:rsidRPr="00F579DA">
        <w:rPr>
          <w:sz w:val="24"/>
          <w:szCs w:val="24"/>
          <w:lang w:val="en-GB"/>
        </w:rPr>
        <w:t xml:space="preserve"> joint order and sequence of mining operations </w:t>
      </w:r>
      <w:r w:rsidR="00F579DA">
        <w:rPr>
          <w:sz w:val="24"/>
          <w:szCs w:val="24"/>
          <w:lang w:val="en-GB"/>
        </w:rPr>
        <w:t xml:space="preserve">by means of uncontrolled </w:t>
      </w:r>
      <w:r w:rsidRPr="00F579DA">
        <w:rPr>
          <w:sz w:val="24"/>
          <w:szCs w:val="24"/>
          <w:lang w:val="en-GB"/>
        </w:rPr>
        <w:t xml:space="preserve">caving and descending horizontal </w:t>
      </w:r>
      <w:r w:rsidR="00F579DA">
        <w:rPr>
          <w:sz w:val="24"/>
          <w:szCs w:val="24"/>
          <w:lang w:val="en-GB"/>
        </w:rPr>
        <w:t>slicing and</w:t>
      </w:r>
      <w:r w:rsidRPr="00F579DA">
        <w:rPr>
          <w:sz w:val="24"/>
          <w:szCs w:val="24"/>
          <w:lang w:val="en-GB"/>
        </w:rPr>
        <w:t xml:space="preserve"> backfill</w:t>
      </w:r>
      <w:r w:rsidR="00F579DA">
        <w:rPr>
          <w:sz w:val="24"/>
          <w:szCs w:val="24"/>
          <w:lang w:val="en-GB"/>
        </w:rPr>
        <w:t>ing</w:t>
      </w:r>
      <w:r w:rsidRPr="00F579DA">
        <w:rPr>
          <w:sz w:val="24"/>
          <w:szCs w:val="24"/>
          <w:lang w:val="en-GB"/>
        </w:rPr>
        <w:t xml:space="preserve"> with the calculation of economic efficiency in production conditions </w:t>
      </w:r>
      <w:r w:rsidR="00F579DA">
        <w:rPr>
          <w:sz w:val="24"/>
          <w:szCs w:val="24"/>
          <w:lang w:val="en-GB"/>
        </w:rPr>
        <w:t>as</w:t>
      </w:r>
      <w:r w:rsidRPr="00F579DA">
        <w:rPr>
          <w:sz w:val="24"/>
          <w:szCs w:val="24"/>
          <w:lang w:val="en-GB"/>
        </w:rPr>
        <w:t xml:space="preserve"> </w:t>
      </w:r>
      <w:r w:rsidR="00F579DA">
        <w:rPr>
          <w:sz w:val="24"/>
          <w:szCs w:val="24"/>
          <w:lang w:val="en-GB"/>
        </w:rPr>
        <w:t>exemplified by</w:t>
      </w:r>
      <w:r w:rsidRPr="00F579DA">
        <w:rPr>
          <w:sz w:val="24"/>
          <w:szCs w:val="24"/>
          <w:lang w:val="en-GB"/>
        </w:rPr>
        <w:t xml:space="preserve"> the </w:t>
      </w:r>
      <w:r w:rsidR="00F579DA">
        <w:rPr>
          <w:sz w:val="24"/>
          <w:szCs w:val="24"/>
          <w:lang w:val="en-GB"/>
        </w:rPr>
        <w:t>“</w:t>
      </w:r>
      <w:r w:rsidRPr="00F579DA">
        <w:rPr>
          <w:sz w:val="24"/>
          <w:szCs w:val="24"/>
          <w:lang w:val="en-GB"/>
        </w:rPr>
        <w:t>DN</w:t>
      </w:r>
      <w:r w:rsidR="00F579DA">
        <w:rPr>
          <w:sz w:val="24"/>
          <w:szCs w:val="24"/>
          <w:lang w:val="en-GB"/>
        </w:rPr>
        <w:t>K”</w:t>
      </w:r>
      <w:r w:rsidRPr="00F579DA">
        <w:rPr>
          <w:sz w:val="24"/>
          <w:szCs w:val="24"/>
          <w:lang w:val="en-GB"/>
        </w:rPr>
        <w:t xml:space="preserve"> mine</w:t>
      </w:r>
      <w:r w:rsidR="00F579DA">
        <w:rPr>
          <w:sz w:val="24"/>
          <w:szCs w:val="24"/>
          <w:lang w:val="en-GB"/>
        </w:rPr>
        <w:t xml:space="preserve"> of the </w:t>
      </w:r>
      <w:r w:rsidR="00D54531" w:rsidRPr="001D3D57">
        <w:rPr>
          <w:sz w:val="24"/>
          <w:szCs w:val="24"/>
          <w:lang w:val="en-GB"/>
        </w:rPr>
        <w:t>DON</w:t>
      </w:r>
      <w:r w:rsidR="00D54531" w:rsidRPr="00F579DA">
        <w:rPr>
          <w:sz w:val="24"/>
          <w:szCs w:val="24"/>
          <w:lang w:val="en-GB"/>
        </w:rPr>
        <w:t xml:space="preserve"> </w:t>
      </w:r>
      <w:r w:rsidR="00D54531" w:rsidRPr="001D3D57">
        <w:rPr>
          <w:sz w:val="24"/>
          <w:szCs w:val="24"/>
          <w:lang w:val="en-GB"/>
        </w:rPr>
        <w:t>Mining</w:t>
      </w:r>
      <w:r w:rsidR="00D54531" w:rsidRPr="00F579DA">
        <w:rPr>
          <w:sz w:val="24"/>
          <w:szCs w:val="24"/>
          <w:lang w:val="en-GB"/>
        </w:rPr>
        <w:t xml:space="preserve"> </w:t>
      </w:r>
      <w:r w:rsidR="00D54531" w:rsidRPr="001D3D57">
        <w:rPr>
          <w:sz w:val="24"/>
          <w:szCs w:val="24"/>
          <w:lang w:val="en-GB"/>
        </w:rPr>
        <w:t>and</w:t>
      </w:r>
      <w:r w:rsidR="00D54531" w:rsidRPr="00F579DA">
        <w:rPr>
          <w:sz w:val="24"/>
          <w:szCs w:val="24"/>
          <w:lang w:val="en-GB"/>
        </w:rPr>
        <w:t xml:space="preserve"> </w:t>
      </w:r>
      <w:r w:rsidR="00D54531" w:rsidRPr="001D3D57">
        <w:rPr>
          <w:sz w:val="24"/>
          <w:szCs w:val="24"/>
          <w:lang w:val="en-GB"/>
        </w:rPr>
        <w:t>Processing</w:t>
      </w:r>
      <w:r w:rsidR="00D54531" w:rsidRPr="00F579DA">
        <w:rPr>
          <w:sz w:val="24"/>
          <w:szCs w:val="24"/>
          <w:lang w:val="en-GB"/>
        </w:rPr>
        <w:t xml:space="preserve"> </w:t>
      </w:r>
      <w:r w:rsidR="00D54531" w:rsidRPr="001D3D57">
        <w:rPr>
          <w:sz w:val="24"/>
          <w:szCs w:val="24"/>
          <w:lang w:val="en-GB"/>
        </w:rPr>
        <w:t>Plant</w:t>
      </w:r>
      <w:r w:rsidR="008C5EE4" w:rsidRPr="00F579DA">
        <w:rPr>
          <w:sz w:val="24"/>
          <w:szCs w:val="24"/>
          <w:lang w:val="en-GB"/>
        </w:rPr>
        <w:t>.</w:t>
      </w:r>
      <w:proofErr w:type="gramEnd"/>
    </w:p>
    <w:p w:rsidR="00B4054C" w:rsidRPr="00B4054C" w:rsidRDefault="00B4054C" w:rsidP="00B4054C">
      <w:pPr>
        <w:spacing w:line="360" w:lineRule="auto"/>
        <w:ind w:firstLine="708"/>
        <w:jc w:val="both"/>
        <w:rPr>
          <w:sz w:val="24"/>
          <w:szCs w:val="24"/>
          <w:lang w:val="en-US"/>
        </w:rPr>
      </w:pPr>
      <w:proofErr w:type="gramStart"/>
      <w:r w:rsidRPr="00B4054C">
        <w:rPr>
          <w:sz w:val="24"/>
          <w:szCs w:val="24"/>
          <w:lang w:val="en-US"/>
        </w:rPr>
        <w:t>More detailed results obtained at the previous stages of research</w:t>
      </w:r>
      <w:proofErr w:type="gramEnd"/>
      <w:r w:rsidRPr="00B4054C">
        <w:rPr>
          <w:sz w:val="24"/>
          <w:szCs w:val="24"/>
          <w:lang w:val="en-US"/>
        </w:rPr>
        <w:t xml:space="preserve"> are given in the interim research reports on the topic AR05131352 "Development and justification of parameters of combined Geotechnology for the safe and sustainable development of chromite mining in deep horizons" (no. G</w:t>
      </w:r>
      <w:r>
        <w:rPr>
          <w:sz w:val="24"/>
          <w:szCs w:val="24"/>
          <w:lang w:val="en-US"/>
        </w:rPr>
        <w:t xml:space="preserve">R0118RK01228) for 2018. (Inv. No </w:t>
      </w:r>
      <w:r w:rsidRPr="00B4054C">
        <w:rPr>
          <w:sz w:val="24"/>
          <w:szCs w:val="24"/>
          <w:lang w:val="en-US"/>
        </w:rPr>
        <w:t>0218RK00400) and 2019 (Inv. No. 0219</w:t>
      </w:r>
      <w:r w:rsidRPr="00B4054C">
        <w:rPr>
          <w:sz w:val="24"/>
          <w:szCs w:val="24"/>
        </w:rPr>
        <w:t>РК</w:t>
      </w:r>
      <w:r w:rsidRPr="00B4054C">
        <w:rPr>
          <w:sz w:val="24"/>
          <w:szCs w:val="24"/>
          <w:lang w:val="en-US"/>
        </w:rPr>
        <w:t>01142).</w:t>
      </w:r>
    </w:p>
    <w:p w:rsidR="00B4054C" w:rsidRDefault="00B4054C" w:rsidP="00F579DA">
      <w:pPr>
        <w:spacing w:line="360" w:lineRule="auto"/>
        <w:ind w:firstLine="709"/>
        <w:jc w:val="both"/>
        <w:rPr>
          <w:sz w:val="24"/>
          <w:szCs w:val="24"/>
          <w:lang w:val="en-GB"/>
        </w:rPr>
      </w:pPr>
    </w:p>
    <w:p w:rsidR="00754A68" w:rsidRPr="001F12E2" w:rsidRDefault="00EE70B5" w:rsidP="00EE70B5">
      <w:pPr>
        <w:spacing w:line="360" w:lineRule="auto"/>
        <w:ind w:firstLine="709"/>
        <w:jc w:val="both"/>
        <w:rPr>
          <w:b/>
          <w:sz w:val="24"/>
          <w:szCs w:val="24"/>
          <w:highlight w:val="yellow"/>
          <w:lang w:val="kk-KZ"/>
        </w:rPr>
      </w:pPr>
      <w:r>
        <w:rPr>
          <w:sz w:val="24"/>
          <w:szCs w:val="24"/>
          <w:lang w:val="en-GB"/>
        </w:rPr>
        <w:br w:type="page"/>
      </w:r>
      <w:r w:rsidR="00754A68" w:rsidRPr="001F12E2">
        <w:rPr>
          <w:b/>
          <w:sz w:val="24"/>
          <w:szCs w:val="24"/>
          <w:lang w:val="kk-KZ"/>
        </w:rPr>
        <w:lastRenderedPageBreak/>
        <w:t xml:space="preserve">1 </w:t>
      </w:r>
      <w:r w:rsidR="00C74AA8" w:rsidRPr="001F12E2">
        <w:rPr>
          <w:b/>
          <w:sz w:val="24"/>
          <w:szCs w:val="24"/>
          <w:lang w:val="kk-KZ"/>
        </w:rPr>
        <w:t>Study of condition and causes of rock caving around preparatory and haulage workings at deep horizons of mines of the don mining and processing plant</w:t>
      </w:r>
    </w:p>
    <w:p w:rsidR="00C74AA8" w:rsidRDefault="00C74AA8" w:rsidP="0012785C">
      <w:pPr>
        <w:tabs>
          <w:tab w:val="left" w:pos="567"/>
          <w:tab w:val="left" w:pos="851"/>
        </w:tabs>
        <w:spacing w:line="360" w:lineRule="auto"/>
        <w:ind w:firstLine="709"/>
        <w:jc w:val="both"/>
        <w:rPr>
          <w:sz w:val="24"/>
          <w:szCs w:val="24"/>
          <w:lang w:val="kk-KZ"/>
        </w:rPr>
      </w:pPr>
    </w:p>
    <w:p w:rsidR="00DA450C" w:rsidRDefault="00DA450C" w:rsidP="0012785C">
      <w:pPr>
        <w:tabs>
          <w:tab w:val="left" w:pos="567"/>
          <w:tab w:val="left" w:pos="851"/>
        </w:tabs>
        <w:spacing w:line="360" w:lineRule="auto"/>
        <w:ind w:firstLine="709"/>
        <w:jc w:val="both"/>
        <w:rPr>
          <w:sz w:val="24"/>
          <w:szCs w:val="24"/>
          <w:lang w:val="kk-KZ"/>
        </w:rPr>
      </w:pPr>
      <w:r w:rsidRPr="00DA450C">
        <w:rPr>
          <w:sz w:val="24"/>
          <w:szCs w:val="24"/>
          <w:lang w:val="kk-KZ"/>
        </w:rPr>
        <w:t xml:space="preserve">As a result of the research on the </w:t>
      </w:r>
      <w:r>
        <w:rPr>
          <w:sz w:val="24"/>
          <w:szCs w:val="24"/>
          <w:lang w:val="en-US"/>
        </w:rPr>
        <w:t>subject</w:t>
      </w:r>
      <w:r w:rsidRPr="00DA450C">
        <w:rPr>
          <w:sz w:val="24"/>
          <w:szCs w:val="24"/>
          <w:lang w:val="kk-KZ"/>
        </w:rPr>
        <w:t xml:space="preserve"> </w:t>
      </w:r>
      <w:r w:rsidRPr="007B1535">
        <w:rPr>
          <w:sz w:val="24"/>
          <w:szCs w:val="24"/>
          <w:lang w:val="en-US"/>
        </w:rPr>
        <w:t>“</w:t>
      </w:r>
      <w:r>
        <w:rPr>
          <w:sz w:val="24"/>
          <w:szCs w:val="24"/>
          <w:lang w:val="en-US"/>
        </w:rPr>
        <w:t>Development</w:t>
      </w:r>
      <w:r w:rsidRPr="007B1535">
        <w:rPr>
          <w:sz w:val="24"/>
          <w:szCs w:val="24"/>
          <w:lang w:val="en-US"/>
        </w:rPr>
        <w:t xml:space="preserve"> </w:t>
      </w:r>
      <w:r>
        <w:rPr>
          <w:sz w:val="24"/>
          <w:szCs w:val="24"/>
          <w:lang w:val="en-US"/>
        </w:rPr>
        <w:t>and</w:t>
      </w:r>
      <w:r w:rsidRPr="007B1535">
        <w:rPr>
          <w:sz w:val="24"/>
          <w:szCs w:val="24"/>
          <w:lang w:val="en-US"/>
        </w:rPr>
        <w:t xml:space="preserve"> </w:t>
      </w:r>
      <w:r>
        <w:rPr>
          <w:sz w:val="24"/>
          <w:szCs w:val="24"/>
          <w:lang w:val="en-US"/>
        </w:rPr>
        <w:t>Substantiation</w:t>
      </w:r>
      <w:r w:rsidRPr="007B1535">
        <w:rPr>
          <w:sz w:val="24"/>
          <w:szCs w:val="24"/>
          <w:lang w:val="en-US"/>
        </w:rPr>
        <w:t xml:space="preserve"> </w:t>
      </w:r>
      <w:r>
        <w:rPr>
          <w:sz w:val="24"/>
          <w:szCs w:val="24"/>
          <w:lang w:val="en-US"/>
        </w:rPr>
        <w:t>of</w:t>
      </w:r>
      <w:r w:rsidRPr="007B1535">
        <w:rPr>
          <w:sz w:val="24"/>
          <w:szCs w:val="24"/>
          <w:lang w:val="en-US"/>
        </w:rPr>
        <w:t xml:space="preserve"> </w:t>
      </w:r>
      <w:r>
        <w:rPr>
          <w:sz w:val="24"/>
          <w:szCs w:val="24"/>
          <w:lang w:val="en-US"/>
        </w:rPr>
        <w:t>Parameters</w:t>
      </w:r>
      <w:r w:rsidRPr="007B1535">
        <w:rPr>
          <w:sz w:val="24"/>
          <w:szCs w:val="24"/>
          <w:lang w:val="en-US"/>
        </w:rPr>
        <w:t xml:space="preserve"> </w:t>
      </w:r>
      <w:r>
        <w:rPr>
          <w:sz w:val="24"/>
          <w:szCs w:val="24"/>
          <w:lang w:val="en-US"/>
        </w:rPr>
        <w:t>of</w:t>
      </w:r>
      <w:r w:rsidRPr="007B1535">
        <w:rPr>
          <w:sz w:val="24"/>
          <w:szCs w:val="24"/>
          <w:lang w:val="en-US"/>
        </w:rPr>
        <w:t xml:space="preserve"> </w:t>
      </w:r>
      <w:r>
        <w:rPr>
          <w:sz w:val="24"/>
          <w:szCs w:val="24"/>
          <w:lang w:val="en-US"/>
        </w:rPr>
        <w:t>the</w:t>
      </w:r>
      <w:r w:rsidRPr="007B1535">
        <w:rPr>
          <w:sz w:val="24"/>
          <w:szCs w:val="24"/>
          <w:lang w:val="en-US"/>
        </w:rPr>
        <w:t xml:space="preserve"> </w:t>
      </w:r>
      <w:r>
        <w:rPr>
          <w:sz w:val="24"/>
          <w:szCs w:val="24"/>
          <w:lang w:val="en-US"/>
        </w:rPr>
        <w:t xml:space="preserve">Combined Geotechnology for Safe and Sustainable Development of Chromite Mining at Deep Horizons” </w:t>
      </w:r>
      <w:r w:rsidRPr="00DA450C">
        <w:rPr>
          <w:sz w:val="24"/>
          <w:szCs w:val="24"/>
          <w:lang w:val="kk-KZ"/>
        </w:rPr>
        <w:t>within the framework of the calendar plan for 2018, the following main results were obtained:</w:t>
      </w:r>
    </w:p>
    <w:p w:rsidR="00DA450C" w:rsidRDefault="00D4337E" w:rsidP="0012785C">
      <w:pPr>
        <w:tabs>
          <w:tab w:val="left" w:pos="567"/>
          <w:tab w:val="left" w:pos="851"/>
        </w:tabs>
        <w:spacing w:line="360" w:lineRule="auto"/>
        <w:ind w:firstLine="709"/>
        <w:jc w:val="both"/>
        <w:rPr>
          <w:sz w:val="24"/>
          <w:szCs w:val="24"/>
          <w:lang w:val="kk-KZ"/>
        </w:rPr>
      </w:pPr>
      <w:r w:rsidRPr="00D4337E">
        <w:rPr>
          <w:sz w:val="24"/>
          <w:szCs w:val="24"/>
          <w:lang w:val="kk-KZ"/>
        </w:rPr>
        <w:t xml:space="preserve">1. </w:t>
      </w:r>
      <w:r w:rsidR="00DA450C">
        <w:rPr>
          <w:sz w:val="24"/>
          <w:szCs w:val="24"/>
          <w:lang w:val="en-US"/>
        </w:rPr>
        <w:t xml:space="preserve">It </w:t>
      </w:r>
      <w:r w:rsidR="00DA450C" w:rsidRPr="00DA450C">
        <w:rPr>
          <w:sz w:val="24"/>
          <w:szCs w:val="24"/>
          <w:lang w:val="kk-KZ"/>
        </w:rPr>
        <w:t xml:space="preserve">has been established </w:t>
      </w:r>
      <w:r w:rsidR="00DA450C">
        <w:rPr>
          <w:sz w:val="24"/>
          <w:szCs w:val="24"/>
          <w:lang w:val="en-US"/>
        </w:rPr>
        <w:t xml:space="preserve">that </w:t>
      </w:r>
      <w:r w:rsidR="00DA450C" w:rsidRPr="00DA450C">
        <w:rPr>
          <w:sz w:val="24"/>
          <w:szCs w:val="24"/>
          <w:lang w:val="kk-KZ"/>
        </w:rPr>
        <w:t xml:space="preserve">the rock mass of the Don </w:t>
      </w:r>
      <w:proofErr w:type="gramStart"/>
      <w:r w:rsidR="00DA450C" w:rsidRPr="00DA450C">
        <w:rPr>
          <w:sz w:val="24"/>
          <w:szCs w:val="24"/>
          <w:lang w:val="kk-KZ"/>
        </w:rPr>
        <w:t>chromite</w:t>
      </w:r>
      <w:proofErr w:type="gramEnd"/>
      <w:r w:rsidR="00DA450C" w:rsidRPr="00DA450C">
        <w:rPr>
          <w:sz w:val="24"/>
          <w:szCs w:val="24"/>
          <w:lang w:val="kk-KZ"/>
        </w:rPr>
        <w:t xml:space="preserve"> deposits </w:t>
      </w:r>
      <w:r w:rsidR="00DA450C">
        <w:rPr>
          <w:sz w:val="24"/>
          <w:szCs w:val="24"/>
          <w:lang w:val="en-US"/>
        </w:rPr>
        <w:t>is</w:t>
      </w:r>
      <w:r w:rsidR="00DA450C" w:rsidRPr="00DA450C">
        <w:rPr>
          <w:sz w:val="24"/>
          <w:szCs w:val="24"/>
          <w:lang w:val="kk-KZ"/>
        </w:rPr>
        <w:t xml:space="preserve"> high</w:t>
      </w:r>
      <w:r w:rsidR="00DA450C">
        <w:rPr>
          <w:sz w:val="24"/>
          <w:szCs w:val="24"/>
          <w:lang w:val="en-US"/>
        </w:rPr>
        <w:t>ly</w:t>
      </w:r>
      <w:r w:rsidR="00DA450C" w:rsidRPr="00DA450C">
        <w:rPr>
          <w:sz w:val="24"/>
          <w:szCs w:val="24"/>
          <w:lang w:val="kk-KZ"/>
        </w:rPr>
        <w:t xml:space="preserve"> disturb</w:t>
      </w:r>
      <w:r w:rsidR="00DA450C">
        <w:rPr>
          <w:sz w:val="24"/>
          <w:szCs w:val="24"/>
          <w:lang w:val="en-US"/>
        </w:rPr>
        <w:t>ed</w:t>
      </w:r>
      <w:r w:rsidR="00DA450C" w:rsidRPr="00DA450C">
        <w:rPr>
          <w:sz w:val="24"/>
          <w:szCs w:val="24"/>
          <w:lang w:val="kk-KZ"/>
        </w:rPr>
        <w:t xml:space="preserve">. </w:t>
      </w:r>
      <w:r w:rsidR="00DA450C">
        <w:rPr>
          <w:sz w:val="24"/>
          <w:szCs w:val="24"/>
          <w:lang w:val="en-US"/>
        </w:rPr>
        <w:t>Four</w:t>
      </w:r>
      <w:r w:rsidR="00DA450C" w:rsidRPr="00DA450C">
        <w:rPr>
          <w:sz w:val="24"/>
          <w:szCs w:val="24"/>
          <w:lang w:val="kk-KZ"/>
        </w:rPr>
        <w:t xml:space="preserve"> main systems of cracks, their intensity (from 3 to 20 per linear meter), </w:t>
      </w:r>
      <w:proofErr w:type="gramStart"/>
      <w:r w:rsidR="00DA450C" w:rsidRPr="00DA450C">
        <w:rPr>
          <w:sz w:val="24"/>
          <w:szCs w:val="24"/>
          <w:lang w:val="kk-KZ"/>
        </w:rPr>
        <w:t>spatial</w:t>
      </w:r>
      <w:proofErr w:type="gramEnd"/>
      <w:r w:rsidR="00DA450C" w:rsidRPr="00DA450C">
        <w:rPr>
          <w:sz w:val="24"/>
          <w:szCs w:val="24"/>
          <w:lang w:val="kk-KZ"/>
        </w:rPr>
        <w:t xml:space="preserve"> orientation of morphology were identified</w:t>
      </w:r>
      <w:r w:rsidR="00DA450C">
        <w:rPr>
          <w:sz w:val="24"/>
          <w:szCs w:val="24"/>
          <w:lang w:val="en-US"/>
        </w:rPr>
        <w:t>.</w:t>
      </w:r>
      <w:r w:rsidR="00DA450C" w:rsidRPr="00DA450C">
        <w:rPr>
          <w:sz w:val="24"/>
          <w:szCs w:val="24"/>
          <w:lang w:val="kk-KZ"/>
        </w:rPr>
        <w:t xml:space="preserve"> </w:t>
      </w:r>
      <w:r w:rsidR="00DA450C">
        <w:rPr>
          <w:sz w:val="24"/>
          <w:szCs w:val="24"/>
          <w:lang w:val="en-US"/>
        </w:rPr>
        <w:t>There are no</w:t>
      </w:r>
      <w:r w:rsidR="00DA450C" w:rsidRPr="00DA450C">
        <w:rPr>
          <w:sz w:val="24"/>
          <w:szCs w:val="24"/>
          <w:lang w:val="kk-KZ"/>
        </w:rPr>
        <w:t xml:space="preserve"> significant positive changes in these indicators </w:t>
      </w:r>
      <w:r w:rsidR="00DA450C">
        <w:rPr>
          <w:sz w:val="24"/>
          <w:szCs w:val="24"/>
          <w:lang w:val="en-US"/>
        </w:rPr>
        <w:t>as</w:t>
      </w:r>
      <w:r w:rsidR="00DA450C" w:rsidRPr="00DA450C">
        <w:rPr>
          <w:sz w:val="24"/>
          <w:szCs w:val="24"/>
          <w:lang w:val="kk-KZ"/>
        </w:rPr>
        <w:t xml:space="preserve"> development depth increase</w:t>
      </w:r>
      <w:r w:rsidR="00DA450C">
        <w:rPr>
          <w:sz w:val="24"/>
          <w:szCs w:val="24"/>
          <w:lang w:val="en-US"/>
        </w:rPr>
        <w:t>s</w:t>
      </w:r>
      <w:r w:rsidR="00DA450C" w:rsidRPr="00DA450C">
        <w:rPr>
          <w:sz w:val="24"/>
          <w:szCs w:val="24"/>
          <w:lang w:val="kk-KZ"/>
        </w:rPr>
        <w:t xml:space="preserve">, which makes it possible to apply the technology </w:t>
      </w:r>
      <w:r w:rsidR="00DA450C">
        <w:rPr>
          <w:sz w:val="24"/>
          <w:szCs w:val="24"/>
          <w:lang w:val="en-US"/>
        </w:rPr>
        <w:t xml:space="preserve">of uncontrolled caving </w:t>
      </w:r>
      <w:r w:rsidR="00DA450C" w:rsidRPr="00DA450C">
        <w:rPr>
          <w:sz w:val="24"/>
          <w:szCs w:val="24"/>
          <w:lang w:val="kk-KZ"/>
        </w:rPr>
        <w:t xml:space="preserve">of ore and enclosing rocks </w:t>
      </w:r>
      <w:r w:rsidR="00DA450C">
        <w:rPr>
          <w:sz w:val="24"/>
          <w:szCs w:val="24"/>
          <w:lang w:val="en-US"/>
        </w:rPr>
        <w:t>at</w:t>
      </w:r>
      <w:r w:rsidR="00DA450C" w:rsidRPr="00DA450C">
        <w:rPr>
          <w:sz w:val="24"/>
          <w:szCs w:val="24"/>
          <w:lang w:val="kk-KZ"/>
        </w:rPr>
        <w:t xml:space="preserve"> the design of mining lower horizons and adjacent deposits.</w:t>
      </w:r>
    </w:p>
    <w:p w:rsidR="00DA450C" w:rsidRDefault="00D4337E" w:rsidP="0012785C">
      <w:pPr>
        <w:tabs>
          <w:tab w:val="left" w:pos="567"/>
          <w:tab w:val="left" w:pos="851"/>
        </w:tabs>
        <w:spacing w:line="360" w:lineRule="auto"/>
        <w:ind w:firstLine="709"/>
        <w:jc w:val="both"/>
        <w:rPr>
          <w:sz w:val="24"/>
          <w:szCs w:val="24"/>
          <w:lang w:val="kk-KZ"/>
        </w:rPr>
      </w:pPr>
      <w:r w:rsidRPr="00D4337E">
        <w:rPr>
          <w:sz w:val="24"/>
          <w:szCs w:val="24"/>
          <w:lang w:val="kk-KZ"/>
        </w:rPr>
        <w:t xml:space="preserve">2. </w:t>
      </w:r>
      <w:r w:rsidR="00DA450C" w:rsidRPr="00DA450C">
        <w:rPr>
          <w:sz w:val="24"/>
          <w:szCs w:val="24"/>
          <w:lang w:val="kk-KZ"/>
        </w:rPr>
        <w:t xml:space="preserve">Based on the systematization of the qualitative and quantitative indicators of the </w:t>
      </w:r>
      <w:r w:rsidR="00DA450C">
        <w:rPr>
          <w:sz w:val="24"/>
          <w:szCs w:val="24"/>
          <w:lang w:val="en-US"/>
        </w:rPr>
        <w:t xml:space="preserve">rock </w:t>
      </w:r>
      <w:r w:rsidR="00DA450C" w:rsidRPr="00DA450C">
        <w:rPr>
          <w:sz w:val="24"/>
          <w:szCs w:val="24"/>
          <w:lang w:val="kk-KZ"/>
        </w:rPr>
        <w:t xml:space="preserve">mass </w:t>
      </w:r>
      <w:r w:rsidR="00DA450C">
        <w:rPr>
          <w:sz w:val="24"/>
          <w:szCs w:val="24"/>
          <w:lang w:val="en-US"/>
        </w:rPr>
        <w:t>with due</w:t>
      </w:r>
      <w:r w:rsidR="00DA450C" w:rsidRPr="00DA450C">
        <w:rPr>
          <w:sz w:val="24"/>
          <w:szCs w:val="24"/>
          <w:lang w:val="kk-KZ"/>
        </w:rPr>
        <w:t xml:space="preserve"> account </w:t>
      </w:r>
      <w:r w:rsidR="00DA450C">
        <w:rPr>
          <w:sz w:val="24"/>
          <w:szCs w:val="24"/>
          <w:lang w:val="en-US"/>
        </w:rPr>
        <w:t xml:space="preserve">for </w:t>
      </w:r>
      <w:r w:rsidR="00DA450C" w:rsidRPr="00DA450C">
        <w:rPr>
          <w:sz w:val="24"/>
          <w:szCs w:val="24"/>
          <w:lang w:val="kk-KZ"/>
        </w:rPr>
        <w:t xml:space="preserve">the degree of the influence of geotechnological factors, the ore mass of the Don chromites was </w:t>
      </w:r>
      <w:r w:rsidR="00DA450C">
        <w:rPr>
          <w:sz w:val="24"/>
          <w:szCs w:val="24"/>
          <w:lang w:val="en-US"/>
        </w:rPr>
        <w:t>classified as</w:t>
      </w:r>
      <w:r w:rsidR="00DA450C" w:rsidRPr="00DA450C">
        <w:rPr>
          <w:sz w:val="24"/>
          <w:szCs w:val="24"/>
          <w:lang w:val="kk-KZ"/>
        </w:rPr>
        <w:t xml:space="preserve"> the lowest fifth category of stability.</w:t>
      </w:r>
    </w:p>
    <w:p w:rsidR="0030667C" w:rsidRPr="00384300" w:rsidRDefault="00D4337E" w:rsidP="0030667C">
      <w:pPr>
        <w:autoSpaceDE w:val="0"/>
        <w:autoSpaceDN w:val="0"/>
        <w:adjustRightInd w:val="0"/>
        <w:spacing w:line="360" w:lineRule="auto"/>
        <w:ind w:firstLine="709"/>
        <w:jc w:val="both"/>
        <w:rPr>
          <w:sz w:val="28"/>
          <w:szCs w:val="28"/>
          <w:lang w:val="en-GB"/>
        </w:rPr>
      </w:pPr>
      <w:r w:rsidRPr="00D4337E">
        <w:rPr>
          <w:sz w:val="24"/>
          <w:szCs w:val="24"/>
          <w:lang w:val="kk-KZ"/>
        </w:rPr>
        <w:t>3</w:t>
      </w:r>
      <w:r w:rsidR="009B3602">
        <w:rPr>
          <w:sz w:val="24"/>
          <w:szCs w:val="24"/>
          <w:lang w:val="kk-KZ"/>
        </w:rPr>
        <w:t>.</w:t>
      </w:r>
      <w:r w:rsidRPr="00D4337E">
        <w:rPr>
          <w:sz w:val="24"/>
          <w:szCs w:val="24"/>
          <w:lang w:val="kk-KZ"/>
        </w:rPr>
        <w:t xml:space="preserve"> </w:t>
      </w:r>
      <w:r w:rsidR="0030667C" w:rsidRPr="0030667C">
        <w:rPr>
          <w:sz w:val="24"/>
          <w:szCs w:val="24"/>
          <w:lang w:val="kk-KZ"/>
        </w:rPr>
        <w:t xml:space="preserve">To enhance the safety of mining operations and the balance of the main technological processes, the predominant type of support used at the mine is a three-layer fastening with prefabricated metal support made of special interchange profile SVP-27 for the uncontrolled caving </w:t>
      </w:r>
      <w:r w:rsidR="0030667C">
        <w:rPr>
          <w:sz w:val="24"/>
          <w:szCs w:val="24"/>
          <w:lang w:val="en-US"/>
        </w:rPr>
        <w:t>as well as</w:t>
      </w:r>
      <w:r w:rsidR="0030667C" w:rsidRPr="0030667C">
        <w:rPr>
          <w:sz w:val="24"/>
          <w:szCs w:val="24"/>
          <w:lang w:val="kk-KZ"/>
        </w:rPr>
        <w:t xml:space="preserve"> a mining system involving a descending slicing and backfilling of the mined space</w:t>
      </w:r>
      <w:r w:rsidR="0030667C">
        <w:rPr>
          <w:sz w:val="24"/>
          <w:szCs w:val="24"/>
          <w:lang w:val="en-US"/>
        </w:rPr>
        <w:t xml:space="preserve"> with several activities aimed at the elimination of rock failures and inrush</w:t>
      </w:r>
      <w:r w:rsidR="0030667C" w:rsidRPr="0030667C">
        <w:rPr>
          <w:sz w:val="24"/>
          <w:szCs w:val="24"/>
          <w:lang w:val="kk-KZ"/>
        </w:rPr>
        <w:t>.</w:t>
      </w:r>
    </w:p>
    <w:p w:rsidR="0030667C" w:rsidRDefault="006C4BBD" w:rsidP="0012785C">
      <w:pPr>
        <w:tabs>
          <w:tab w:val="left" w:pos="567"/>
          <w:tab w:val="left" w:pos="851"/>
        </w:tabs>
        <w:spacing w:line="360" w:lineRule="auto"/>
        <w:ind w:firstLine="709"/>
        <w:jc w:val="both"/>
        <w:rPr>
          <w:sz w:val="24"/>
          <w:szCs w:val="24"/>
          <w:lang w:val="kk-KZ"/>
        </w:rPr>
      </w:pPr>
      <w:r>
        <w:rPr>
          <w:sz w:val="24"/>
          <w:szCs w:val="24"/>
          <w:lang w:val="kk-KZ"/>
        </w:rPr>
        <w:t xml:space="preserve">4. </w:t>
      </w:r>
      <w:r w:rsidR="0030667C" w:rsidRPr="0030667C">
        <w:rPr>
          <w:sz w:val="24"/>
          <w:szCs w:val="24"/>
          <w:lang w:val="kk-KZ"/>
        </w:rPr>
        <w:t xml:space="preserve">As a result of analytical studies of the geotechnical state of the </w:t>
      </w:r>
      <w:r w:rsidR="0030667C">
        <w:rPr>
          <w:sz w:val="24"/>
          <w:szCs w:val="24"/>
          <w:lang w:val="en-US"/>
        </w:rPr>
        <w:t>drawing-off</w:t>
      </w:r>
      <w:r w:rsidR="0030667C" w:rsidRPr="0030667C">
        <w:rPr>
          <w:sz w:val="24"/>
          <w:szCs w:val="24"/>
          <w:lang w:val="kk-KZ"/>
        </w:rPr>
        <w:t xml:space="preserve"> horizon and </w:t>
      </w:r>
      <w:r w:rsidR="0030667C">
        <w:rPr>
          <w:sz w:val="24"/>
          <w:szCs w:val="24"/>
          <w:lang w:val="en-US"/>
        </w:rPr>
        <w:t>haulage</w:t>
      </w:r>
      <w:r w:rsidR="0030667C" w:rsidRPr="0030667C">
        <w:rPr>
          <w:sz w:val="24"/>
          <w:szCs w:val="24"/>
          <w:lang w:val="kk-KZ"/>
        </w:rPr>
        <w:t xml:space="preserve"> </w:t>
      </w:r>
      <w:r w:rsidR="0030667C">
        <w:rPr>
          <w:sz w:val="24"/>
          <w:szCs w:val="24"/>
          <w:lang w:val="en-US"/>
        </w:rPr>
        <w:t>working</w:t>
      </w:r>
      <w:r w:rsidR="0030667C" w:rsidRPr="0030667C">
        <w:rPr>
          <w:sz w:val="24"/>
          <w:szCs w:val="24"/>
          <w:lang w:val="kk-KZ"/>
        </w:rPr>
        <w:t xml:space="preserve">, the experience of using systems </w:t>
      </w:r>
      <w:r w:rsidR="0030667C">
        <w:rPr>
          <w:sz w:val="24"/>
          <w:szCs w:val="24"/>
          <w:lang w:val="en-US"/>
        </w:rPr>
        <w:t>of uncontrolled caving</w:t>
      </w:r>
      <w:r w:rsidR="0030667C" w:rsidRPr="0030667C">
        <w:rPr>
          <w:sz w:val="24"/>
          <w:szCs w:val="24"/>
          <w:lang w:val="kk-KZ"/>
        </w:rPr>
        <w:t xml:space="preserve"> of ore and </w:t>
      </w:r>
      <w:r w:rsidR="0030667C">
        <w:rPr>
          <w:sz w:val="24"/>
          <w:szCs w:val="24"/>
          <w:lang w:val="en-US"/>
        </w:rPr>
        <w:t>host</w:t>
      </w:r>
      <w:r w:rsidR="0030667C" w:rsidRPr="0030667C">
        <w:rPr>
          <w:sz w:val="24"/>
          <w:szCs w:val="24"/>
          <w:lang w:val="kk-KZ"/>
        </w:rPr>
        <w:t xml:space="preserve"> rocks at the Kryvbas mines was considered. Based on the assessment of the geotechnical situation in the area of mine workings, </w:t>
      </w:r>
      <w:r w:rsidR="0030667C">
        <w:rPr>
          <w:sz w:val="24"/>
          <w:szCs w:val="24"/>
          <w:lang w:val="en-US"/>
        </w:rPr>
        <w:t>and process charts</w:t>
      </w:r>
      <w:r w:rsidR="0030667C" w:rsidRPr="0030667C">
        <w:rPr>
          <w:sz w:val="24"/>
          <w:szCs w:val="24"/>
          <w:lang w:val="kk-KZ"/>
        </w:rPr>
        <w:t xml:space="preserve"> of Don chromites, it was found that the formation of rock pressure is affected by the degree of load o</w:t>
      </w:r>
      <w:r w:rsidR="0030667C">
        <w:rPr>
          <w:sz w:val="24"/>
          <w:szCs w:val="24"/>
          <w:lang w:val="en-US"/>
        </w:rPr>
        <w:t>n</w:t>
      </w:r>
      <w:r w:rsidR="0030667C" w:rsidRPr="0030667C">
        <w:rPr>
          <w:sz w:val="24"/>
          <w:szCs w:val="24"/>
          <w:lang w:val="kk-KZ"/>
        </w:rPr>
        <w:t xml:space="preserve"> horizontal mine workings.</w:t>
      </w:r>
    </w:p>
    <w:p w:rsidR="00D4337E" w:rsidRPr="00D4337E" w:rsidRDefault="006C4BBD" w:rsidP="0030667C">
      <w:pPr>
        <w:tabs>
          <w:tab w:val="left" w:pos="567"/>
          <w:tab w:val="left" w:pos="851"/>
        </w:tabs>
        <w:spacing w:line="360" w:lineRule="auto"/>
        <w:ind w:firstLine="709"/>
        <w:jc w:val="both"/>
        <w:rPr>
          <w:sz w:val="24"/>
          <w:szCs w:val="24"/>
          <w:lang w:val="kk-KZ"/>
        </w:rPr>
      </w:pPr>
      <w:r>
        <w:rPr>
          <w:sz w:val="24"/>
          <w:szCs w:val="24"/>
          <w:lang w:val="kk-KZ"/>
        </w:rPr>
        <w:t xml:space="preserve">5. </w:t>
      </w:r>
      <w:r w:rsidR="0030667C">
        <w:rPr>
          <w:sz w:val="24"/>
          <w:szCs w:val="24"/>
          <w:lang w:val="en-US"/>
        </w:rPr>
        <w:t>Based on</w:t>
      </w:r>
      <w:r w:rsidR="0030667C" w:rsidRPr="0030667C">
        <w:rPr>
          <w:sz w:val="24"/>
          <w:szCs w:val="24"/>
          <w:lang w:val="kk-KZ"/>
        </w:rPr>
        <w:t xml:space="preserve"> previously performed studies by scientists of the </w:t>
      </w:r>
      <w:r w:rsidR="0030667C">
        <w:rPr>
          <w:sz w:val="24"/>
          <w:szCs w:val="24"/>
          <w:lang w:val="en-US"/>
        </w:rPr>
        <w:t>MI after</w:t>
      </w:r>
      <w:r w:rsidR="0030667C" w:rsidRPr="0030667C">
        <w:rPr>
          <w:sz w:val="24"/>
          <w:szCs w:val="24"/>
          <w:lang w:val="kk-KZ"/>
        </w:rPr>
        <w:t xml:space="preserve"> D.A. Kuna</w:t>
      </w:r>
      <w:r w:rsidR="0030667C">
        <w:rPr>
          <w:sz w:val="24"/>
          <w:szCs w:val="24"/>
          <w:lang w:val="en-US"/>
        </w:rPr>
        <w:t>y</w:t>
      </w:r>
      <w:r w:rsidR="0030667C" w:rsidRPr="0030667C">
        <w:rPr>
          <w:sz w:val="24"/>
          <w:szCs w:val="24"/>
          <w:lang w:val="kk-KZ"/>
        </w:rPr>
        <w:t>ev</w:t>
      </w:r>
      <w:r w:rsidR="0030667C">
        <w:rPr>
          <w:sz w:val="24"/>
          <w:szCs w:val="24"/>
          <w:lang w:val="en-US"/>
        </w:rPr>
        <w:t>,</w:t>
      </w:r>
      <w:r w:rsidR="0030667C" w:rsidRPr="0030667C">
        <w:rPr>
          <w:sz w:val="24"/>
          <w:szCs w:val="24"/>
          <w:lang w:val="kk-KZ"/>
        </w:rPr>
        <w:t xml:space="preserve"> </w:t>
      </w:r>
      <w:r w:rsidR="0030667C">
        <w:rPr>
          <w:sz w:val="24"/>
          <w:szCs w:val="24"/>
          <w:lang w:val="en-US"/>
        </w:rPr>
        <w:t>t</w:t>
      </w:r>
      <w:r w:rsidR="0030667C" w:rsidRPr="0030667C">
        <w:rPr>
          <w:sz w:val="24"/>
          <w:szCs w:val="24"/>
          <w:lang w:val="kk-KZ"/>
        </w:rPr>
        <w:t xml:space="preserve">he nature of the stress distribution around the workings </w:t>
      </w:r>
      <w:proofErr w:type="gramStart"/>
      <w:r w:rsidR="0030667C" w:rsidRPr="0030667C">
        <w:rPr>
          <w:sz w:val="24"/>
          <w:szCs w:val="24"/>
          <w:lang w:val="kk-KZ"/>
        </w:rPr>
        <w:t>is considered</w:t>
      </w:r>
      <w:proofErr w:type="gramEnd"/>
      <w:r w:rsidR="0030667C" w:rsidRPr="0030667C">
        <w:rPr>
          <w:sz w:val="24"/>
          <w:szCs w:val="24"/>
          <w:lang w:val="kk-KZ"/>
        </w:rPr>
        <w:t xml:space="preserve"> </w:t>
      </w:r>
      <w:r w:rsidR="00217924">
        <w:rPr>
          <w:sz w:val="24"/>
          <w:szCs w:val="24"/>
          <w:lang w:val="en-US"/>
        </w:rPr>
        <w:t>because</w:t>
      </w:r>
      <w:r w:rsidR="0030667C" w:rsidRPr="0030667C">
        <w:rPr>
          <w:sz w:val="24"/>
          <w:szCs w:val="24"/>
          <w:lang w:val="kk-KZ"/>
        </w:rPr>
        <w:t xml:space="preserve"> the</w:t>
      </w:r>
      <w:r w:rsidR="0030667C">
        <w:rPr>
          <w:sz w:val="24"/>
          <w:szCs w:val="24"/>
          <w:lang w:val="en-US"/>
        </w:rPr>
        <w:t>y</w:t>
      </w:r>
      <w:r w:rsidR="0030667C" w:rsidRPr="0030667C">
        <w:rPr>
          <w:sz w:val="24"/>
          <w:szCs w:val="24"/>
          <w:lang w:val="kk-KZ"/>
        </w:rPr>
        <w:t xml:space="preserve"> influence the operation of the </w:t>
      </w:r>
      <w:r w:rsidR="0030667C">
        <w:rPr>
          <w:sz w:val="24"/>
          <w:szCs w:val="24"/>
          <w:lang w:val="en-US"/>
        </w:rPr>
        <w:t>haulage</w:t>
      </w:r>
      <w:r w:rsidR="0030667C" w:rsidRPr="0030667C">
        <w:rPr>
          <w:sz w:val="24"/>
          <w:szCs w:val="24"/>
          <w:lang w:val="kk-KZ"/>
        </w:rPr>
        <w:t xml:space="preserve"> horizon </w:t>
      </w:r>
      <w:r w:rsidR="004417AB" w:rsidRPr="0030667C">
        <w:rPr>
          <w:sz w:val="24"/>
          <w:szCs w:val="24"/>
          <w:lang w:val="en-GB"/>
        </w:rPr>
        <w:t>[1-3]</w:t>
      </w:r>
      <w:r w:rsidR="00D4337E" w:rsidRPr="00D4337E">
        <w:rPr>
          <w:sz w:val="24"/>
          <w:szCs w:val="24"/>
          <w:lang w:val="kk-KZ"/>
        </w:rPr>
        <w:t>.</w:t>
      </w:r>
    </w:p>
    <w:p w:rsidR="00D4337E" w:rsidRPr="00D4337E" w:rsidRDefault="0030667C" w:rsidP="0030667C">
      <w:pPr>
        <w:tabs>
          <w:tab w:val="left" w:pos="567"/>
          <w:tab w:val="left" w:pos="851"/>
        </w:tabs>
        <w:spacing w:line="360" w:lineRule="auto"/>
        <w:ind w:firstLine="709"/>
        <w:jc w:val="both"/>
        <w:rPr>
          <w:sz w:val="24"/>
          <w:szCs w:val="24"/>
          <w:lang w:val="kk-KZ"/>
        </w:rPr>
      </w:pPr>
      <w:r w:rsidRPr="0030667C">
        <w:rPr>
          <w:sz w:val="24"/>
          <w:szCs w:val="24"/>
          <w:lang w:val="kk-KZ"/>
        </w:rPr>
        <w:t xml:space="preserve">The nature of stress distribution </w:t>
      </w:r>
      <w:r>
        <w:rPr>
          <w:sz w:val="24"/>
          <w:szCs w:val="24"/>
          <w:lang w:val="en-US"/>
        </w:rPr>
        <w:t>with due</w:t>
      </w:r>
      <w:r w:rsidRPr="0030667C">
        <w:rPr>
          <w:sz w:val="24"/>
          <w:szCs w:val="24"/>
          <w:lang w:val="kk-KZ"/>
        </w:rPr>
        <w:t xml:space="preserve"> account </w:t>
      </w:r>
      <w:r>
        <w:rPr>
          <w:sz w:val="24"/>
          <w:szCs w:val="24"/>
          <w:lang w:val="en-US"/>
        </w:rPr>
        <w:t>for its</w:t>
      </w:r>
      <w:r w:rsidRPr="0030667C">
        <w:rPr>
          <w:sz w:val="24"/>
          <w:szCs w:val="24"/>
          <w:lang w:val="kk-KZ"/>
        </w:rPr>
        <w:t xml:space="preserve"> values made it possible to determine the conditional boundaries of the </w:t>
      </w:r>
      <w:r>
        <w:rPr>
          <w:sz w:val="24"/>
          <w:szCs w:val="24"/>
          <w:lang w:val="en-US"/>
        </w:rPr>
        <w:t xml:space="preserve">stoping </w:t>
      </w:r>
      <w:r w:rsidRPr="0030667C">
        <w:rPr>
          <w:sz w:val="24"/>
          <w:szCs w:val="24"/>
          <w:lang w:val="kk-KZ"/>
        </w:rPr>
        <w:t xml:space="preserve">zone of influence </w:t>
      </w:r>
      <w:r>
        <w:rPr>
          <w:sz w:val="24"/>
          <w:szCs w:val="24"/>
          <w:lang w:val="en-US"/>
        </w:rPr>
        <w:t>with</w:t>
      </w:r>
      <w:r w:rsidRPr="0030667C">
        <w:rPr>
          <w:sz w:val="24"/>
          <w:szCs w:val="24"/>
          <w:lang w:val="kk-KZ"/>
        </w:rPr>
        <w:t xml:space="preserve"> two established</w:t>
      </w:r>
      <w:r>
        <w:rPr>
          <w:sz w:val="24"/>
          <w:szCs w:val="24"/>
          <w:lang w:val="en-US"/>
        </w:rPr>
        <w:t xml:space="preserve"> areas:</w:t>
      </w:r>
      <w:r w:rsidRPr="0030667C">
        <w:rPr>
          <w:sz w:val="24"/>
          <w:szCs w:val="24"/>
          <w:lang w:val="kk-KZ"/>
        </w:rPr>
        <w:t xml:space="preserve"> the </w:t>
      </w:r>
      <w:r>
        <w:rPr>
          <w:sz w:val="24"/>
          <w:szCs w:val="24"/>
          <w:lang w:val="en-US"/>
        </w:rPr>
        <w:t>area</w:t>
      </w:r>
      <w:r w:rsidRPr="0030667C">
        <w:rPr>
          <w:sz w:val="24"/>
          <w:szCs w:val="24"/>
          <w:lang w:val="kk-KZ"/>
        </w:rPr>
        <w:t xml:space="preserve"> of increased vertical stress A and the </w:t>
      </w:r>
      <w:r>
        <w:rPr>
          <w:sz w:val="24"/>
          <w:szCs w:val="24"/>
          <w:lang w:val="en-US"/>
        </w:rPr>
        <w:t>area</w:t>
      </w:r>
      <w:r w:rsidRPr="0030667C">
        <w:rPr>
          <w:sz w:val="24"/>
          <w:szCs w:val="24"/>
          <w:lang w:val="kk-KZ"/>
        </w:rPr>
        <w:t xml:space="preserve"> of reduced stress B </w:t>
      </w:r>
      <w:r w:rsidR="004417AB" w:rsidRPr="0030667C">
        <w:rPr>
          <w:sz w:val="24"/>
          <w:szCs w:val="24"/>
          <w:lang w:val="en-GB"/>
        </w:rPr>
        <w:t>[4]</w:t>
      </w:r>
      <w:r w:rsidR="00D4337E" w:rsidRPr="00D4337E">
        <w:rPr>
          <w:sz w:val="24"/>
          <w:szCs w:val="24"/>
          <w:lang w:val="kk-KZ"/>
        </w:rPr>
        <w:t>.</w:t>
      </w:r>
    </w:p>
    <w:p w:rsidR="00D4337E" w:rsidRPr="00D4337E" w:rsidRDefault="006C4BBD" w:rsidP="00886867">
      <w:pPr>
        <w:tabs>
          <w:tab w:val="left" w:pos="567"/>
          <w:tab w:val="left" w:pos="851"/>
        </w:tabs>
        <w:spacing w:line="360" w:lineRule="auto"/>
        <w:ind w:firstLine="709"/>
        <w:jc w:val="both"/>
        <w:rPr>
          <w:sz w:val="24"/>
          <w:szCs w:val="24"/>
          <w:lang w:val="kk-KZ"/>
        </w:rPr>
      </w:pPr>
      <w:r>
        <w:rPr>
          <w:sz w:val="24"/>
          <w:szCs w:val="24"/>
          <w:lang w:val="kk-KZ"/>
        </w:rPr>
        <w:t xml:space="preserve">6. </w:t>
      </w:r>
      <w:r w:rsidR="0030667C" w:rsidRPr="0030667C">
        <w:rPr>
          <w:sz w:val="24"/>
          <w:szCs w:val="24"/>
          <w:lang w:val="kk-KZ"/>
        </w:rPr>
        <w:t xml:space="preserve">The stability of the </w:t>
      </w:r>
      <w:r w:rsidR="0030667C">
        <w:rPr>
          <w:sz w:val="24"/>
          <w:szCs w:val="24"/>
          <w:lang w:val="en-US"/>
        </w:rPr>
        <w:t>drawing-off</w:t>
      </w:r>
      <w:r w:rsidR="0030667C" w:rsidRPr="0030667C">
        <w:rPr>
          <w:sz w:val="24"/>
          <w:szCs w:val="24"/>
          <w:lang w:val="kk-KZ"/>
        </w:rPr>
        <w:t xml:space="preserve"> horizon </w:t>
      </w:r>
      <w:r w:rsidR="0030667C">
        <w:rPr>
          <w:sz w:val="24"/>
          <w:szCs w:val="24"/>
          <w:lang w:val="en-US"/>
        </w:rPr>
        <w:t>stope sill</w:t>
      </w:r>
      <w:r w:rsidR="0030667C" w:rsidRPr="0030667C">
        <w:rPr>
          <w:sz w:val="24"/>
          <w:szCs w:val="24"/>
          <w:lang w:val="kk-KZ"/>
        </w:rPr>
        <w:t xml:space="preserve"> was </w:t>
      </w:r>
      <w:r w:rsidR="0030667C">
        <w:rPr>
          <w:sz w:val="24"/>
          <w:szCs w:val="24"/>
          <w:lang w:val="en-US"/>
        </w:rPr>
        <w:t>calculated</w:t>
      </w:r>
      <w:r w:rsidR="0030667C" w:rsidRPr="0030667C">
        <w:rPr>
          <w:sz w:val="24"/>
          <w:szCs w:val="24"/>
          <w:lang w:val="kk-KZ"/>
        </w:rPr>
        <w:t xml:space="preserve">. The calculation was </w:t>
      </w:r>
      <w:r w:rsidR="0030667C">
        <w:rPr>
          <w:sz w:val="24"/>
          <w:szCs w:val="24"/>
          <w:lang w:val="en-US"/>
        </w:rPr>
        <w:t>done using the</w:t>
      </w:r>
      <w:r w:rsidR="0030667C" w:rsidRPr="0030667C">
        <w:rPr>
          <w:sz w:val="24"/>
          <w:szCs w:val="24"/>
          <w:lang w:val="kk-KZ"/>
        </w:rPr>
        <w:t xml:space="preserve"> software (PC) </w:t>
      </w:r>
      <w:r w:rsidR="0030667C">
        <w:rPr>
          <w:sz w:val="24"/>
          <w:szCs w:val="24"/>
          <w:lang w:val="en-US"/>
        </w:rPr>
        <w:t>“</w:t>
      </w:r>
      <w:r w:rsidR="0030667C" w:rsidRPr="0030667C">
        <w:rPr>
          <w:sz w:val="24"/>
          <w:szCs w:val="24"/>
          <w:lang w:val="kk-KZ"/>
        </w:rPr>
        <w:t>Lira soft</w:t>
      </w:r>
      <w:r w:rsidR="0030667C">
        <w:rPr>
          <w:sz w:val="24"/>
          <w:szCs w:val="24"/>
          <w:lang w:val="en-US"/>
        </w:rPr>
        <w:t>”</w:t>
      </w:r>
      <w:r w:rsidR="0030667C" w:rsidRPr="0030667C">
        <w:rPr>
          <w:sz w:val="24"/>
          <w:szCs w:val="24"/>
          <w:lang w:val="kk-KZ"/>
        </w:rPr>
        <w:t xml:space="preserve"> based on the numerical method of calculation </w:t>
      </w:r>
      <w:r w:rsidR="0030667C">
        <w:rPr>
          <w:sz w:val="24"/>
          <w:szCs w:val="24"/>
          <w:lang w:val="en-US"/>
        </w:rPr>
        <w:t>using</w:t>
      </w:r>
      <w:r w:rsidR="0030667C" w:rsidRPr="0030667C">
        <w:rPr>
          <w:sz w:val="24"/>
          <w:szCs w:val="24"/>
          <w:lang w:val="kk-KZ"/>
        </w:rPr>
        <w:t xml:space="preserve"> finite elements. Based on the numerical modeling of the </w:t>
      </w:r>
      <w:r w:rsidR="00886867" w:rsidRPr="0030667C">
        <w:rPr>
          <w:sz w:val="24"/>
          <w:szCs w:val="24"/>
          <w:lang w:val="kk-KZ"/>
        </w:rPr>
        <w:t xml:space="preserve">scraping </w:t>
      </w:r>
      <w:r w:rsidR="0030667C" w:rsidRPr="0030667C">
        <w:rPr>
          <w:sz w:val="24"/>
          <w:szCs w:val="24"/>
          <w:lang w:val="kk-KZ"/>
        </w:rPr>
        <w:t xml:space="preserve">drift </w:t>
      </w:r>
      <w:r w:rsidR="00886867">
        <w:rPr>
          <w:sz w:val="24"/>
          <w:szCs w:val="24"/>
          <w:lang w:val="en-US"/>
        </w:rPr>
        <w:t>stope sill</w:t>
      </w:r>
      <w:r w:rsidR="0030667C" w:rsidRPr="0030667C">
        <w:rPr>
          <w:sz w:val="24"/>
          <w:szCs w:val="24"/>
          <w:lang w:val="kk-KZ"/>
        </w:rPr>
        <w:t xml:space="preserve">, the largest </w:t>
      </w:r>
      <w:r w:rsidR="0030667C" w:rsidRPr="0030667C">
        <w:rPr>
          <w:sz w:val="24"/>
          <w:szCs w:val="24"/>
          <w:lang w:val="kk-KZ"/>
        </w:rPr>
        <w:lastRenderedPageBreak/>
        <w:t xml:space="preserve">displacements of </w:t>
      </w:r>
      <w:r w:rsidR="00886867">
        <w:rPr>
          <w:sz w:val="24"/>
          <w:szCs w:val="24"/>
          <w:lang w:val="en-US"/>
        </w:rPr>
        <w:t>over</w:t>
      </w:r>
      <w:r w:rsidR="0030667C" w:rsidRPr="0030667C">
        <w:rPr>
          <w:sz w:val="24"/>
          <w:szCs w:val="24"/>
          <w:lang w:val="kk-KZ"/>
        </w:rPr>
        <w:t xml:space="preserve"> 75 cm were revealed, which led to the destruction of the </w:t>
      </w:r>
      <w:r w:rsidR="00886867">
        <w:rPr>
          <w:sz w:val="24"/>
          <w:szCs w:val="24"/>
          <w:lang w:val="en-US"/>
        </w:rPr>
        <w:t>timbering</w:t>
      </w:r>
      <w:r w:rsidR="0030667C" w:rsidRPr="0030667C">
        <w:rPr>
          <w:sz w:val="24"/>
          <w:szCs w:val="24"/>
          <w:lang w:val="kk-KZ"/>
        </w:rPr>
        <w:t xml:space="preserve"> and further collapse of the </w:t>
      </w:r>
      <w:r w:rsidR="00886867">
        <w:rPr>
          <w:sz w:val="24"/>
          <w:szCs w:val="24"/>
          <w:lang w:val="en-US"/>
        </w:rPr>
        <w:t xml:space="preserve">rock </w:t>
      </w:r>
      <w:r w:rsidR="0030667C" w:rsidRPr="0030667C">
        <w:rPr>
          <w:sz w:val="24"/>
          <w:szCs w:val="24"/>
          <w:lang w:val="kk-KZ"/>
        </w:rPr>
        <w:t>mass</w:t>
      </w:r>
      <w:r w:rsidR="008A3185">
        <w:rPr>
          <w:sz w:val="24"/>
          <w:szCs w:val="24"/>
          <w:lang w:val="kk-KZ"/>
        </w:rPr>
        <w:t xml:space="preserve"> </w:t>
      </w:r>
      <w:r w:rsidR="008A3185" w:rsidRPr="00886867">
        <w:rPr>
          <w:sz w:val="24"/>
          <w:szCs w:val="24"/>
          <w:lang w:val="en-GB"/>
        </w:rPr>
        <w:t>[4]</w:t>
      </w:r>
      <w:r w:rsidR="00D4337E" w:rsidRPr="00D4337E">
        <w:rPr>
          <w:sz w:val="24"/>
          <w:szCs w:val="24"/>
          <w:lang w:val="kk-KZ"/>
        </w:rPr>
        <w:t>.</w:t>
      </w:r>
    </w:p>
    <w:p w:rsidR="004E6A50" w:rsidRDefault="006C4BBD" w:rsidP="00886867">
      <w:pPr>
        <w:tabs>
          <w:tab w:val="left" w:pos="567"/>
          <w:tab w:val="left" w:pos="851"/>
        </w:tabs>
        <w:spacing w:line="360" w:lineRule="auto"/>
        <w:ind w:firstLine="709"/>
        <w:jc w:val="both"/>
        <w:rPr>
          <w:sz w:val="24"/>
          <w:szCs w:val="24"/>
          <w:lang w:val="kk-KZ"/>
        </w:rPr>
      </w:pPr>
      <w:r>
        <w:rPr>
          <w:sz w:val="24"/>
          <w:szCs w:val="24"/>
          <w:lang w:val="kk-KZ"/>
        </w:rPr>
        <w:t xml:space="preserve">7. </w:t>
      </w:r>
      <w:r w:rsidR="00886867" w:rsidRPr="00886867">
        <w:rPr>
          <w:sz w:val="24"/>
          <w:szCs w:val="24"/>
          <w:lang w:val="kk-KZ"/>
        </w:rPr>
        <w:t xml:space="preserve">With the transition of mining operations to deeper horizons at the </w:t>
      </w:r>
      <w:r w:rsidR="00886867">
        <w:rPr>
          <w:sz w:val="24"/>
          <w:szCs w:val="24"/>
          <w:lang w:val="en-US"/>
        </w:rPr>
        <w:t>“</w:t>
      </w:r>
      <w:r w:rsidR="00886867" w:rsidRPr="00886867">
        <w:rPr>
          <w:sz w:val="24"/>
          <w:szCs w:val="24"/>
          <w:lang w:val="kk-KZ"/>
        </w:rPr>
        <w:t>Millionnoye</w:t>
      </w:r>
      <w:r w:rsidR="00886867">
        <w:rPr>
          <w:sz w:val="24"/>
          <w:szCs w:val="24"/>
          <w:lang w:val="en-US"/>
        </w:rPr>
        <w:t>”</w:t>
      </w:r>
      <w:r w:rsidR="00886867" w:rsidRPr="00886867">
        <w:rPr>
          <w:sz w:val="24"/>
          <w:szCs w:val="24"/>
          <w:lang w:val="kk-KZ"/>
        </w:rPr>
        <w:t xml:space="preserve"> mines, the project of KAZGIPROTSVETMET L</w:t>
      </w:r>
      <w:r w:rsidR="00886867">
        <w:rPr>
          <w:sz w:val="24"/>
          <w:szCs w:val="24"/>
          <w:lang w:val="en-US"/>
        </w:rPr>
        <w:t>td</w:t>
      </w:r>
      <w:r w:rsidR="00886867" w:rsidRPr="00886867">
        <w:rPr>
          <w:sz w:val="24"/>
          <w:szCs w:val="24"/>
          <w:lang w:val="kk-KZ"/>
        </w:rPr>
        <w:t xml:space="preserve"> </w:t>
      </w:r>
      <w:r w:rsidR="00886867">
        <w:rPr>
          <w:sz w:val="24"/>
          <w:szCs w:val="24"/>
          <w:lang w:val="en-US"/>
        </w:rPr>
        <w:t>proposed</w:t>
      </w:r>
      <w:r w:rsidR="00886867" w:rsidRPr="00886867">
        <w:rPr>
          <w:sz w:val="24"/>
          <w:szCs w:val="24"/>
          <w:lang w:val="kk-KZ"/>
        </w:rPr>
        <w:t xml:space="preserve"> the preparation and development of reserves of the second stage of construction of the </w:t>
      </w:r>
      <w:r w:rsidR="00886867">
        <w:rPr>
          <w:sz w:val="24"/>
          <w:szCs w:val="24"/>
          <w:lang w:val="en-US"/>
        </w:rPr>
        <w:t>“</w:t>
      </w:r>
      <w:r w:rsidR="00886867" w:rsidRPr="00886867">
        <w:rPr>
          <w:sz w:val="24"/>
          <w:szCs w:val="24"/>
          <w:lang w:val="kk-KZ"/>
        </w:rPr>
        <w:t>Millionnoye</w:t>
      </w:r>
      <w:r w:rsidR="00886867">
        <w:rPr>
          <w:sz w:val="24"/>
          <w:szCs w:val="24"/>
          <w:lang w:val="en-US"/>
        </w:rPr>
        <w:t>”</w:t>
      </w:r>
      <w:r w:rsidR="00886867" w:rsidRPr="00886867">
        <w:rPr>
          <w:sz w:val="24"/>
          <w:szCs w:val="24"/>
          <w:lang w:val="kk-KZ"/>
        </w:rPr>
        <w:t xml:space="preserve"> and </w:t>
      </w:r>
      <w:r w:rsidR="00886867">
        <w:rPr>
          <w:sz w:val="24"/>
          <w:szCs w:val="24"/>
          <w:lang w:val="en-US"/>
        </w:rPr>
        <w:t>“</w:t>
      </w:r>
      <w:r w:rsidR="00886867" w:rsidRPr="00886867">
        <w:rPr>
          <w:sz w:val="24"/>
          <w:szCs w:val="24"/>
          <w:lang w:val="kk-KZ"/>
        </w:rPr>
        <w:t>Almaz-Zhemchuzhina</w:t>
      </w:r>
      <w:r w:rsidR="00886867">
        <w:rPr>
          <w:sz w:val="24"/>
          <w:szCs w:val="24"/>
          <w:lang w:val="en-US"/>
        </w:rPr>
        <w:t>”</w:t>
      </w:r>
      <w:r w:rsidR="00886867" w:rsidRPr="00886867">
        <w:rPr>
          <w:sz w:val="24"/>
          <w:szCs w:val="24"/>
          <w:lang w:val="kk-KZ"/>
        </w:rPr>
        <w:t xml:space="preserve"> deposits from the boundary of the applied development systems </w:t>
      </w:r>
      <w:r w:rsidR="00886867">
        <w:rPr>
          <w:sz w:val="24"/>
          <w:szCs w:val="24"/>
          <w:lang w:val="en-US"/>
        </w:rPr>
        <w:t>and</w:t>
      </w:r>
      <w:r w:rsidR="00886867" w:rsidRPr="00886867">
        <w:rPr>
          <w:sz w:val="24"/>
          <w:szCs w:val="24"/>
          <w:lang w:val="kk-KZ"/>
        </w:rPr>
        <w:t xml:space="preserve"> the pilot test</w:t>
      </w:r>
      <w:r w:rsidR="00886867">
        <w:rPr>
          <w:sz w:val="24"/>
          <w:szCs w:val="24"/>
          <w:lang w:val="en-US"/>
        </w:rPr>
        <w:t>ing</w:t>
      </w:r>
      <w:r w:rsidR="00886867" w:rsidRPr="00886867">
        <w:rPr>
          <w:sz w:val="24"/>
          <w:szCs w:val="24"/>
          <w:lang w:val="kk-KZ"/>
        </w:rPr>
        <w:t xml:space="preserve"> </w:t>
      </w:r>
      <w:r w:rsidR="00886867">
        <w:rPr>
          <w:sz w:val="24"/>
          <w:szCs w:val="24"/>
          <w:lang w:val="en-US"/>
        </w:rPr>
        <w:t>using</w:t>
      </w:r>
      <w:r w:rsidR="00886867" w:rsidRPr="00886867">
        <w:rPr>
          <w:sz w:val="24"/>
          <w:szCs w:val="24"/>
          <w:lang w:val="kk-KZ"/>
        </w:rPr>
        <w:t xml:space="preserve"> a system of descending horizontal </w:t>
      </w:r>
      <w:r w:rsidR="00886867">
        <w:rPr>
          <w:sz w:val="24"/>
          <w:szCs w:val="24"/>
          <w:lang w:val="en-US"/>
        </w:rPr>
        <w:t>slicing and</w:t>
      </w:r>
      <w:r w:rsidR="00886867" w:rsidRPr="00886867">
        <w:rPr>
          <w:sz w:val="24"/>
          <w:szCs w:val="24"/>
          <w:lang w:val="kk-KZ"/>
        </w:rPr>
        <w:t xml:space="preserve"> </w:t>
      </w:r>
      <w:r w:rsidR="00886867">
        <w:rPr>
          <w:sz w:val="24"/>
          <w:szCs w:val="24"/>
          <w:lang w:val="en-US"/>
        </w:rPr>
        <w:t>back</w:t>
      </w:r>
      <w:r w:rsidR="00886867" w:rsidRPr="00886867">
        <w:rPr>
          <w:sz w:val="24"/>
          <w:szCs w:val="24"/>
          <w:lang w:val="kk-KZ"/>
        </w:rPr>
        <w:t xml:space="preserve">filling and self-propelled equipment </w:t>
      </w:r>
      <w:r w:rsidR="00082E83" w:rsidRPr="00886867">
        <w:rPr>
          <w:sz w:val="24"/>
          <w:szCs w:val="24"/>
          <w:lang w:val="kk-KZ"/>
        </w:rPr>
        <w:t>[5]</w:t>
      </w:r>
      <w:r w:rsidR="00D4337E" w:rsidRPr="00D4337E">
        <w:rPr>
          <w:sz w:val="24"/>
          <w:szCs w:val="24"/>
          <w:lang w:val="kk-KZ"/>
        </w:rPr>
        <w:t xml:space="preserve">. </w:t>
      </w:r>
    </w:p>
    <w:p w:rsidR="00754A68" w:rsidRDefault="006C4BBD" w:rsidP="00886867">
      <w:pPr>
        <w:shd w:val="clear" w:color="auto" w:fill="FFFFFF"/>
        <w:spacing w:line="360" w:lineRule="auto"/>
        <w:ind w:firstLine="567"/>
        <w:jc w:val="both"/>
        <w:rPr>
          <w:sz w:val="24"/>
          <w:szCs w:val="24"/>
          <w:highlight w:val="yellow"/>
          <w:lang w:val="kk-KZ"/>
        </w:rPr>
      </w:pPr>
      <w:r>
        <w:rPr>
          <w:sz w:val="24"/>
          <w:szCs w:val="24"/>
          <w:lang w:val="kk-KZ"/>
        </w:rPr>
        <w:t xml:space="preserve">8. </w:t>
      </w:r>
      <w:r w:rsidR="00886867" w:rsidRPr="00886867">
        <w:rPr>
          <w:sz w:val="24"/>
          <w:szCs w:val="24"/>
          <w:lang w:val="kk-KZ"/>
        </w:rPr>
        <w:t xml:space="preserve">To increase the economic efficiency of reserves development at deep horizons, to reduce the cost of stowing works without deteriorating the commercial value of the mined ore, it is proposed to use the combined underground geotechnology for the development of chromite reserves at the </w:t>
      </w:r>
      <w:r w:rsidR="00886867" w:rsidRPr="00D4337E">
        <w:rPr>
          <w:sz w:val="24"/>
          <w:szCs w:val="24"/>
          <w:lang w:val="kk-KZ"/>
        </w:rPr>
        <w:t xml:space="preserve">-480 </w:t>
      </w:r>
      <w:r w:rsidR="00886867" w:rsidRPr="00886867">
        <w:rPr>
          <w:sz w:val="24"/>
          <w:szCs w:val="24"/>
          <w:lang w:val="kk-KZ"/>
        </w:rPr>
        <w:t>m</w:t>
      </w:r>
      <w:r w:rsidR="00886867" w:rsidRPr="00D4337E">
        <w:rPr>
          <w:sz w:val="24"/>
          <w:szCs w:val="24"/>
          <w:lang w:val="kk-KZ"/>
        </w:rPr>
        <w:t>, -640</w:t>
      </w:r>
      <w:r w:rsidR="00886867" w:rsidRPr="00886867">
        <w:rPr>
          <w:sz w:val="24"/>
          <w:szCs w:val="24"/>
          <w:lang w:val="kk-KZ"/>
        </w:rPr>
        <w:t>m level of the “Millionnoye” deposit and to construct the artificial stope sill in the form of a stable reinforced concrete platform used at the uncontrolled caving at deep horizons of mines of the</w:t>
      </w:r>
      <w:r w:rsidR="00D4337E" w:rsidRPr="00D4337E">
        <w:rPr>
          <w:sz w:val="24"/>
          <w:szCs w:val="24"/>
          <w:lang w:val="kk-KZ"/>
        </w:rPr>
        <w:t xml:space="preserve"> </w:t>
      </w:r>
      <w:r w:rsidR="00D54531">
        <w:rPr>
          <w:sz w:val="24"/>
          <w:szCs w:val="24"/>
          <w:lang w:val="kk-KZ"/>
        </w:rPr>
        <w:t>DON Mining and Processing Plant</w:t>
      </w:r>
      <w:r w:rsidR="004E6A50">
        <w:rPr>
          <w:sz w:val="24"/>
          <w:szCs w:val="24"/>
          <w:lang w:val="kk-KZ"/>
        </w:rPr>
        <w:t xml:space="preserve"> </w:t>
      </w:r>
      <w:r w:rsidR="004E6A50" w:rsidRPr="00886867">
        <w:rPr>
          <w:sz w:val="24"/>
          <w:szCs w:val="24"/>
          <w:lang w:val="en-GB"/>
        </w:rPr>
        <w:t>[3]</w:t>
      </w:r>
      <w:r w:rsidR="00D4337E" w:rsidRPr="00D4337E">
        <w:rPr>
          <w:sz w:val="24"/>
          <w:szCs w:val="24"/>
          <w:lang w:val="kk-KZ"/>
        </w:rPr>
        <w:t>.</w:t>
      </w:r>
      <w:r w:rsidR="00D4337E">
        <w:rPr>
          <w:sz w:val="24"/>
          <w:szCs w:val="24"/>
          <w:lang w:val="kk-KZ"/>
        </w:rPr>
        <w:t xml:space="preserve"> </w:t>
      </w:r>
    </w:p>
    <w:p w:rsidR="00D4337E" w:rsidRPr="00F33A87" w:rsidRDefault="00886867" w:rsidP="004601FA">
      <w:pPr>
        <w:tabs>
          <w:tab w:val="left" w:pos="567"/>
          <w:tab w:val="left" w:pos="851"/>
        </w:tabs>
        <w:spacing w:line="360" w:lineRule="auto"/>
        <w:ind w:firstLine="567"/>
        <w:jc w:val="both"/>
        <w:rPr>
          <w:b/>
          <w:sz w:val="24"/>
          <w:szCs w:val="24"/>
          <w:highlight w:val="yellow"/>
          <w:lang w:val="kk-KZ"/>
        </w:rPr>
      </w:pPr>
      <w:r>
        <w:rPr>
          <w:b/>
          <w:sz w:val="24"/>
          <w:szCs w:val="24"/>
          <w:lang w:val="kk-KZ"/>
        </w:rPr>
        <w:br w:type="page"/>
      </w:r>
      <w:r w:rsidR="00613394" w:rsidRPr="00F33A87">
        <w:rPr>
          <w:b/>
          <w:sz w:val="24"/>
          <w:szCs w:val="24"/>
          <w:lang w:val="kk-KZ"/>
        </w:rPr>
        <w:lastRenderedPageBreak/>
        <w:t xml:space="preserve">2 </w:t>
      </w:r>
      <w:r w:rsidR="00C74AA8" w:rsidRPr="00886867">
        <w:rPr>
          <w:b/>
          <w:sz w:val="24"/>
          <w:szCs w:val="24"/>
          <w:lang w:val="kk-KZ"/>
        </w:rPr>
        <w:t xml:space="preserve">Substantiation of the combined geotechnology in the conditions of the </w:t>
      </w:r>
      <w:r w:rsidR="00C74AA8" w:rsidRPr="00F33A87">
        <w:rPr>
          <w:b/>
          <w:sz w:val="24"/>
          <w:szCs w:val="24"/>
          <w:lang w:val="kk-KZ"/>
        </w:rPr>
        <w:t>-480</w:t>
      </w:r>
      <w:r w:rsidR="00C74AA8" w:rsidRPr="00886867">
        <w:rPr>
          <w:b/>
          <w:sz w:val="24"/>
          <w:szCs w:val="24"/>
          <w:lang w:val="kk-KZ"/>
        </w:rPr>
        <w:t>m</w:t>
      </w:r>
      <w:r w:rsidR="00C74AA8" w:rsidRPr="00F33A87">
        <w:rPr>
          <w:b/>
          <w:sz w:val="24"/>
          <w:szCs w:val="24"/>
          <w:lang w:val="kk-KZ"/>
        </w:rPr>
        <w:t xml:space="preserve">/-640 </w:t>
      </w:r>
      <w:r w:rsidR="00C74AA8" w:rsidRPr="00886867">
        <w:rPr>
          <w:b/>
          <w:sz w:val="24"/>
          <w:szCs w:val="24"/>
          <w:lang w:val="kk-KZ"/>
        </w:rPr>
        <w:t>m</w:t>
      </w:r>
      <w:r w:rsidR="00C74AA8" w:rsidRPr="00F33A87">
        <w:rPr>
          <w:b/>
          <w:sz w:val="24"/>
          <w:szCs w:val="24"/>
          <w:lang w:val="kk-KZ"/>
        </w:rPr>
        <w:t xml:space="preserve"> </w:t>
      </w:r>
      <w:r w:rsidR="00C74AA8" w:rsidRPr="00886867">
        <w:rPr>
          <w:b/>
          <w:sz w:val="24"/>
          <w:szCs w:val="24"/>
          <w:lang w:val="kk-KZ"/>
        </w:rPr>
        <w:t>level of th</w:t>
      </w:r>
      <w:r w:rsidR="00C74AA8">
        <w:rPr>
          <w:b/>
          <w:sz w:val="24"/>
          <w:szCs w:val="24"/>
          <w:lang w:val="en-US"/>
        </w:rPr>
        <w:t>e “millionnoye” deposit</w:t>
      </w:r>
    </w:p>
    <w:p w:rsidR="00D4337E" w:rsidRDefault="00D4337E" w:rsidP="004601FA">
      <w:pPr>
        <w:tabs>
          <w:tab w:val="left" w:pos="567"/>
          <w:tab w:val="left" w:pos="851"/>
        </w:tabs>
        <w:spacing w:line="360" w:lineRule="auto"/>
        <w:ind w:firstLine="567"/>
        <w:jc w:val="both"/>
        <w:rPr>
          <w:sz w:val="24"/>
          <w:szCs w:val="24"/>
          <w:highlight w:val="yellow"/>
          <w:lang w:val="kk-KZ"/>
        </w:rPr>
      </w:pPr>
    </w:p>
    <w:p w:rsidR="00BE019E" w:rsidRPr="00BE019E" w:rsidRDefault="000F2843" w:rsidP="000F2843">
      <w:pPr>
        <w:tabs>
          <w:tab w:val="left" w:pos="567"/>
          <w:tab w:val="left" w:pos="851"/>
        </w:tabs>
        <w:spacing w:line="360" w:lineRule="auto"/>
        <w:ind w:firstLine="567"/>
        <w:jc w:val="both"/>
        <w:rPr>
          <w:sz w:val="24"/>
          <w:szCs w:val="24"/>
          <w:lang w:val="kk-KZ"/>
        </w:rPr>
      </w:pPr>
      <w:r w:rsidRPr="000F2843">
        <w:rPr>
          <w:sz w:val="24"/>
          <w:szCs w:val="24"/>
          <w:lang w:val="kk-KZ"/>
        </w:rPr>
        <w:t xml:space="preserve">As a result of conducted research on </w:t>
      </w:r>
      <w:r w:rsidRPr="00DA450C">
        <w:rPr>
          <w:sz w:val="24"/>
          <w:szCs w:val="24"/>
          <w:lang w:val="kk-KZ"/>
        </w:rPr>
        <w:t xml:space="preserve">the </w:t>
      </w:r>
      <w:r w:rsidRPr="000F2843">
        <w:rPr>
          <w:sz w:val="24"/>
          <w:szCs w:val="24"/>
          <w:lang w:val="kk-KZ"/>
        </w:rPr>
        <w:t>subject</w:t>
      </w:r>
      <w:r w:rsidRPr="00DA450C">
        <w:rPr>
          <w:sz w:val="24"/>
          <w:szCs w:val="24"/>
          <w:lang w:val="kk-KZ"/>
        </w:rPr>
        <w:t xml:space="preserve"> </w:t>
      </w:r>
      <w:r w:rsidRPr="000F2843">
        <w:rPr>
          <w:sz w:val="24"/>
          <w:szCs w:val="24"/>
          <w:lang w:val="kk-KZ"/>
        </w:rPr>
        <w:t xml:space="preserve">“Development and Substantiation of Parameters of the Combined Geotechnology for Safe and Sustainable Development of Chromite Mining at Deep Horizons” </w:t>
      </w:r>
      <w:r w:rsidRPr="00DA450C">
        <w:rPr>
          <w:sz w:val="24"/>
          <w:szCs w:val="24"/>
          <w:lang w:val="kk-KZ"/>
        </w:rPr>
        <w:t>within the framework of the calendar plan for 2018, the following main results were obtained</w:t>
      </w:r>
      <w:r w:rsidRPr="00800409">
        <w:rPr>
          <w:sz w:val="24"/>
          <w:szCs w:val="24"/>
          <w:lang w:val="kk-KZ"/>
        </w:rPr>
        <w:t xml:space="preserve"> </w:t>
      </w:r>
      <w:r w:rsidR="00800409" w:rsidRPr="00800409">
        <w:rPr>
          <w:sz w:val="24"/>
          <w:szCs w:val="24"/>
          <w:lang w:val="kk-KZ"/>
        </w:rPr>
        <w:t>[</w:t>
      </w:r>
      <w:r w:rsidR="00800409">
        <w:rPr>
          <w:sz w:val="24"/>
          <w:szCs w:val="24"/>
          <w:lang w:val="kk-KZ"/>
        </w:rPr>
        <w:t>6</w:t>
      </w:r>
      <w:r w:rsidR="00800409" w:rsidRPr="00800409">
        <w:rPr>
          <w:sz w:val="24"/>
          <w:szCs w:val="24"/>
          <w:lang w:val="kk-KZ"/>
        </w:rPr>
        <w:t>]</w:t>
      </w:r>
      <w:r w:rsidR="00BE019E" w:rsidRPr="00BE019E">
        <w:rPr>
          <w:sz w:val="24"/>
          <w:szCs w:val="24"/>
          <w:lang w:val="kk-KZ"/>
        </w:rPr>
        <w:t>:</w:t>
      </w:r>
    </w:p>
    <w:p w:rsidR="000F2843" w:rsidRDefault="00BE019E" w:rsidP="00BE019E">
      <w:pPr>
        <w:tabs>
          <w:tab w:val="left" w:pos="567"/>
          <w:tab w:val="left" w:pos="851"/>
        </w:tabs>
        <w:spacing w:line="360" w:lineRule="auto"/>
        <w:ind w:firstLine="567"/>
        <w:jc w:val="both"/>
        <w:rPr>
          <w:sz w:val="24"/>
          <w:szCs w:val="24"/>
          <w:lang w:val="kk-KZ"/>
        </w:rPr>
      </w:pPr>
      <w:r w:rsidRPr="00BE019E">
        <w:rPr>
          <w:sz w:val="24"/>
          <w:szCs w:val="24"/>
          <w:lang w:val="kk-KZ"/>
        </w:rPr>
        <w:t xml:space="preserve">1. </w:t>
      </w:r>
      <w:r w:rsidR="000F2843" w:rsidRPr="000F2843">
        <w:rPr>
          <w:sz w:val="24"/>
          <w:szCs w:val="24"/>
          <w:lang w:val="kk-KZ"/>
        </w:rPr>
        <w:t>The mining technical conditions of the applied development system at the Don chromite deposit were studied</w:t>
      </w:r>
      <w:r w:rsidR="000F2843">
        <w:rPr>
          <w:sz w:val="24"/>
          <w:szCs w:val="24"/>
          <w:lang w:val="en-US"/>
        </w:rPr>
        <w:t xml:space="preserve"> and</w:t>
      </w:r>
      <w:r w:rsidR="000F2843" w:rsidRPr="000F2843">
        <w:rPr>
          <w:sz w:val="24"/>
          <w:szCs w:val="24"/>
          <w:lang w:val="kk-KZ"/>
        </w:rPr>
        <w:t xml:space="preserve"> the geotechnology for the effective development of the reserves of the Millionnoye deposit in conditions of </w:t>
      </w:r>
      <w:r w:rsidR="000F2843">
        <w:rPr>
          <w:sz w:val="24"/>
          <w:szCs w:val="24"/>
          <w:lang w:val="en-US"/>
        </w:rPr>
        <w:t xml:space="preserve">the </w:t>
      </w:r>
      <w:r w:rsidR="000F2843" w:rsidRPr="000F2843">
        <w:rPr>
          <w:sz w:val="24"/>
          <w:szCs w:val="24"/>
          <w:lang w:val="kk-KZ"/>
        </w:rPr>
        <w:t xml:space="preserve">-480m/-640m </w:t>
      </w:r>
      <w:r w:rsidR="000F2843">
        <w:rPr>
          <w:sz w:val="24"/>
          <w:szCs w:val="24"/>
          <w:lang w:val="en-US"/>
        </w:rPr>
        <w:t>level was improved</w:t>
      </w:r>
      <w:r w:rsidR="000F2843" w:rsidRPr="000F2843">
        <w:rPr>
          <w:sz w:val="24"/>
          <w:szCs w:val="24"/>
          <w:lang w:val="kk-KZ"/>
        </w:rPr>
        <w:t>.</w:t>
      </w:r>
    </w:p>
    <w:p w:rsidR="00BE019E" w:rsidRPr="00BE019E" w:rsidRDefault="00BE019E" w:rsidP="000F2843">
      <w:pPr>
        <w:tabs>
          <w:tab w:val="left" w:pos="567"/>
          <w:tab w:val="left" w:pos="851"/>
        </w:tabs>
        <w:spacing w:line="360" w:lineRule="auto"/>
        <w:ind w:firstLine="567"/>
        <w:jc w:val="both"/>
        <w:rPr>
          <w:sz w:val="24"/>
          <w:szCs w:val="24"/>
          <w:lang w:val="kk-KZ"/>
        </w:rPr>
      </w:pPr>
      <w:r w:rsidRPr="00BE019E">
        <w:rPr>
          <w:sz w:val="24"/>
          <w:szCs w:val="24"/>
          <w:lang w:val="kk-KZ"/>
        </w:rPr>
        <w:t xml:space="preserve">2. </w:t>
      </w:r>
      <w:r w:rsidR="000F2843" w:rsidRPr="000F2843">
        <w:rPr>
          <w:sz w:val="24"/>
          <w:szCs w:val="24"/>
          <w:lang w:val="kk-KZ"/>
        </w:rPr>
        <w:t xml:space="preserve">With all its advantages </w:t>
      </w:r>
      <w:r w:rsidR="000F2843">
        <w:rPr>
          <w:sz w:val="24"/>
          <w:szCs w:val="24"/>
          <w:lang w:val="en-US"/>
        </w:rPr>
        <w:t>related to the</w:t>
      </w:r>
      <w:r w:rsidR="000F2843" w:rsidRPr="000F2843">
        <w:rPr>
          <w:sz w:val="24"/>
          <w:szCs w:val="24"/>
          <w:lang w:val="kk-KZ"/>
        </w:rPr>
        <w:t xml:space="preserve"> maximum production capacity and the lowest cost, the </w:t>
      </w:r>
      <w:r w:rsidR="000F2843">
        <w:rPr>
          <w:sz w:val="24"/>
          <w:szCs w:val="24"/>
          <w:lang w:val="en-US"/>
        </w:rPr>
        <w:t>application</w:t>
      </w:r>
      <w:r w:rsidR="000F2843" w:rsidRPr="000F2843">
        <w:rPr>
          <w:sz w:val="24"/>
          <w:szCs w:val="24"/>
          <w:lang w:val="kk-KZ"/>
        </w:rPr>
        <w:t xml:space="preserve"> of geotechnology </w:t>
      </w:r>
      <w:r w:rsidR="000F2843">
        <w:rPr>
          <w:sz w:val="24"/>
          <w:szCs w:val="24"/>
          <w:lang w:val="en-US"/>
        </w:rPr>
        <w:t xml:space="preserve">of uncontrolled caving </w:t>
      </w:r>
      <w:r w:rsidR="000F2843" w:rsidRPr="000F2843">
        <w:rPr>
          <w:sz w:val="24"/>
          <w:szCs w:val="24"/>
          <w:lang w:val="kk-KZ"/>
        </w:rPr>
        <w:t xml:space="preserve">of ore and </w:t>
      </w:r>
      <w:r w:rsidR="000F2843">
        <w:rPr>
          <w:sz w:val="24"/>
          <w:szCs w:val="24"/>
          <w:lang w:val="en-US"/>
        </w:rPr>
        <w:t>host</w:t>
      </w:r>
      <w:r w:rsidR="000F2843" w:rsidRPr="000F2843">
        <w:rPr>
          <w:sz w:val="24"/>
          <w:szCs w:val="24"/>
          <w:lang w:val="kk-KZ"/>
        </w:rPr>
        <w:t xml:space="preserve"> rocks in the mines of the DON Mining and Processing Plant in the absence of a timely, worthy alternative is </w:t>
      </w:r>
      <w:r w:rsidR="000F2843">
        <w:rPr>
          <w:sz w:val="24"/>
          <w:szCs w:val="24"/>
          <w:lang w:val="en-US"/>
        </w:rPr>
        <w:t>rather</w:t>
      </w:r>
      <w:r w:rsidR="000F2843" w:rsidRPr="000F2843">
        <w:rPr>
          <w:sz w:val="24"/>
          <w:szCs w:val="24"/>
          <w:lang w:val="kk-KZ"/>
        </w:rPr>
        <w:t xml:space="preserve"> a necessity than an effective technical solution for rational sustainable mining. Therefore, we have proposed </w:t>
      </w:r>
      <w:r w:rsidR="000F2843">
        <w:rPr>
          <w:sz w:val="24"/>
          <w:szCs w:val="24"/>
          <w:lang w:val="en-US"/>
        </w:rPr>
        <w:t>the</w:t>
      </w:r>
      <w:r w:rsidR="000F2843" w:rsidRPr="000F2843">
        <w:rPr>
          <w:sz w:val="24"/>
          <w:szCs w:val="24"/>
          <w:lang w:val="kk-KZ"/>
        </w:rPr>
        <w:t xml:space="preserve"> combined underground geotechnology for the development of reserves </w:t>
      </w:r>
      <w:r w:rsidR="000F2843">
        <w:rPr>
          <w:sz w:val="24"/>
          <w:szCs w:val="24"/>
          <w:lang w:val="en-US"/>
        </w:rPr>
        <w:t>at</w:t>
      </w:r>
      <w:r w:rsidR="000F2843" w:rsidRPr="000F2843">
        <w:rPr>
          <w:sz w:val="24"/>
          <w:szCs w:val="24"/>
          <w:lang w:val="kk-KZ"/>
        </w:rPr>
        <w:t xml:space="preserve"> deep and </w:t>
      </w:r>
      <w:r w:rsidR="000F2843">
        <w:rPr>
          <w:sz w:val="24"/>
          <w:szCs w:val="24"/>
          <w:lang w:val="en-US"/>
        </w:rPr>
        <w:t>multiple</w:t>
      </w:r>
      <w:r w:rsidR="000F2843" w:rsidRPr="000F2843">
        <w:rPr>
          <w:sz w:val="24"/>
          <w:szCs w:val="24"/>
          <w:lang w:val="kk-KZ"/>
        </w:rPr>
        <w:t xml:space="preserve"> isolated ore deposits with a thickness of up to 80-100 m</w:t>
      </w:r>
      <w:r w:rsidR="000F2843">
        <w:rPr>
          <w:sz w:val="24"/>
          <w:szCs w:val="24"/>
          <w:lang w:val="en-US"/>
        </w:rPr>
        <w:t>.</w:t>
      </w:r>
      <w:r w:rsidR="000F2843" w:rsidRPr="000F2843">
        <w:rPr>
          <w:sz w:val="24"/>
          <w:szCs w:val="24"/>
          <w:lang w:val="kk-KZ"/>
        </w:rPr>
        <w:t xml:space="preserve"> </w:t>
      </w:r>
      <w:r w:rsidR="000F2843">
        <w:rPr>
          <w:sz w:val="24"/>
          <w:szCs w:val="24"/>
          <w:lang w:val="en-US"/>
        </w:rPr>
        <w:t>This is a</w:t>
      </w:r>
      <w:r w:rsidR="000F2843" w:rsidRPr="000F2843">
        <w:rPr>
          <w:sz w:val="24"/>
          <w:szCs w:val="24"/>
          <w:lang w:val="kk-KZ"/>
        </w:rPr>
        <w:t xml:space="preserve"> development system </w:t>
      </w:r>
      <w:r w:rsidR="000F2843">
        <w:rPr>
          <w:sz w:val="24"/>
          <w:szCs w:val="24"/>
          <w:lang w:val="en-US"/>
        </w:rPr>
        <w:t xml:space="preserve">involving trapezoid </w:t>
      </w:r>
      <w:r w:rsidR="00936342">
        <w:rPr>
          <w:sz w:val="24"/>
          <w:szCs w:val="24"/>
          <w:lang w:val="en-US"/>
        </w:rPr>
        <w:t>backfilling</w:t>
      </w:r>
      <w:r w:rsidR="000F2843">
        <w:rPr>
          <w:sz w:val="24"/>
          <w:szCs w:val="24"/>
          <w:lang w:val="en-US"/>
        </w:rPr>
        <w:t xml:space="preserve"> </w:t>
      </w:r>
      <w:r w:rsidR="000F2843" w:rsidRPr="000F2843">
        <w:rPr>
          <w:sz w:val="24"/>
          <w:szCs w:val="24"/>
          <w:lang w:val="kk-KZ"/>
        </w:rPr>
        <w:t xml:space="preserve">with an angle of </w:t>
      </w:r>
      <w:r w:rsidR="000F2843">
        <w:rPr>
          <w:sz w:val="24"/>
          <w:szCs w:val="24"/>
          <w:lang w:val="en-US"/>
        </w:rPr>
        <w:t>slope</w:t>
      </w:r>
      <w:r w:rsidR="000F2843" w:rsidRPr="000F2843">
        <w:rPr>
          <w:sz w:val="24"/>
          <w:szCs w:val="24"/>
          <w:lang w:val="kk-KZ"/>
        </w:rPr>
        <w:t xml:space="preserve"> of the </w:t>
      </w:r>
      <w:r w:rsidR="000F2843">
        <w:rPr>
          <w:sz w:val="24"/>
          <w:szCs w:val="24"/>
          <w:lang w:val="en-US"/>
        </w:rPr>
        <w:t>block side</w:t>
      </w:r>
      <w:r w:rsidR="000F2843" w:rsidRPr="000F2843">
        <w:rPr>
          <w:sz w:val="24"/>
          <w:szCs w:val="24"/>
          <w:lang w:val="kk-KZ"/>
        </w:rPr>
        <w:t xml:space="preserve">walls 70-80⁰ from the upper layer at an angle of repose </w:t>
      </w:r>
      <w:bookmarkStart w:id="0" w:name="_Hlk53839573"/>
      <w:r w:rsidR="00800409" w:rsidRPr="00800409">
        <w:rPr>
          <w:sz w:val="24"/>
          <w:szCs w:val="24"/>
          <w:lang w:val="kk-KZ"/>
        </w:rPr>
        <w:t>[</w:t>
      </w:r>
      <w:r w:rsidR="00C35975">
        <w:rPr>
          <w:sz w:val="24"/>
          <w:szCs w:val="24"/>
          <w:lang w:val="kk-KZ"/>
        </w:rPr>
        <w:t>6</w:t>
      </w:r>
      <w:proofErr w:type="gramStart"/>
      <w:r w:rsidR="00C35975">
        <w:rPr>
          <w:sz w:val="24"/>
          <w:szCs w:val="24"/>
          <w:lang w:val="kk-KZ"/>
        </w:rPr>
        <w:t>,</w:t>
      </w:r>
      <w:r w:rsidR="00800409">
        <w:rPr>
          <w:sz w:val="24"/>
          <w:szCs w:val="24"/>
          <w:lang w:val="kk-KZ"/>
        </w:rPr>
        <w:t>7</w:t>
      </w:r>
      <w:proofErr w:type="gramEnd"/>
      <w:r w:rsidR="00800409" w:rsidRPr="00800409">
        <w:rPr>
          <w:sz w:val="24"/>
          <w:szCs w:val="24"/>
          <w:lang w:val="kk-KZ"/>
        </w:rPr>
        <w:t>]</w:t>
      </w:r>
      <w:bookmarkEnd w:id="0"/>
      <w:r w:rsidRPr="00BE019E">
        <w:rPr>
          <w:sz w:val="24"/>
          <w:szCs w:val="24"/>
          <w:lang w:val="kk-KZ"/>
        </w:rPr>
        <w:t>.</w:t>
      </w:r>
    </w:p>
    <w:p w:rsidR="00BE019E" w:rsidRDefault="00BE019E" w:rsidP="00BE019E">
      <w:pPr>
        <w:tabs>
          <w:tab w:val="left" w:pos="567"/>
          <w:tab w:val="left" w:pos="851"/>
        </w:tabs>
        <w:spacing w:line="360" w:lineRule="auto"/>
        <w:ind w:firstLine="567"/>
        <w:jc w:val="both"/>
        <w:rPr>
          <w:sz w:val="24"/>
          <w:szCs w:val="24"/>
          <w:lang w:val="kk-KZ"/>
        </w:rPr>
      </w:pPr>
      <w:r w:rsidRPr="00C35975">
        <w:rPr>
          <w:sz w:val="24"/>
          <w:szCs w:val="24"/>
          <w:lang w:val="kk-KZ"/>
        </w:rPr>
        <w:t xml:space="preserve">3. </w:t>
      </w:r>
      <w:r w:rsidR="000F2843" w:rsidRPr="000F2843">
        <w:rPr>
          <w:sz w:val="24"/>
          <w:szCs w:val="24"/>
          <w:lang w:val="kk-KZ"/>
        </w:rPr>
        <w:t>For the development of combined geotechnology in the conditions of the -480m/-640m level of the “Millionnoye” field, we have considered several options of the process char</w:t>
      </w:r>
      <w:r w:rsidR="000F2843">
        <w:rPr>
          <w:sz w:val="24"/>
          <w:szCs w:val="24"/>
          <w:lang w:val="en-US"/>
        </w:rPr>
        <w:t>t</w:t>
      </w:r>
      <w:r w:rsidR="000F2843" w:rsidRPr="000F2843">
        <w:rPr>
          <w:sz w:val="24"/>
          <w:szCs w:val="24"/>
          <w:lang w:val="kk-KZ"/>
        </w:rPr>
        <w:t xml:space="preserve"> </w:t>
      </w:r>
      <w:r w:rsidR="00C35975" w:rsidRPr="00C35975">
        <w:rPr>
          <w:sz w:val="24"/>
          <w:szCs w:val="24"/>
          <w:lang w:val="kk-KZ"/>
        </w:rPr>
        <w:t>[6]</w:t>
      </w:r>
      <w:r w:rsidR="001B75F5">
        <w:rPr>
          <w:sz w:val="24"/>
          <w:szCs w:val="24"/>
          <w:lang w:val="kk-KZ"/>
        </w:rPr>
        <w:t>:</w:t>
      </w:r>
    </w:p>
    <w:p w:rsidR="005E5EBB" w:rsidRPr="005E5EBB" w:rsidRDefault="000F2843" w:rsidP="005E5EBB">
      <w:pPr>
        <w:tabs>
          <w:tab w:val="left" w:pos="567"/>
          <w:tab w:val="left" w:pos="851"/>
        </w:tabs>
        <w:spacing w:line="360" w:lineRule="auto"/>
        <w:ind w:firstLine="567"/>
        <w:jc w:val="both"/>
        <w:rPr>
          <w:sz w:val="24"/>
          <w:szCs w:val="24"/>
          <w:lang w:val="kk-KZ"/>
        </w:rPr>
      </w:pPr>
      <w:r w:rsidRPr="000F2843">
        <w:rPr>
          <w:sz w:val="24"/>
          <w:szCs w:val="24"/>
          <w:lang w:val="kk-KZ"/>
        </w:rPr>
        <w:t>Option</w:t>
      </w:r>
      <w:r w:rsidR="001B75F5">
        <w:rPr>
          <w:sz w:val="24"/>
          <w:szCs w:val="24"/>
          <w:lang w:val="kk-KZ"/>
        </w:rPr>
        <w:t xml:space="preserve"> </w:t>
      </w:r>
      <w:r w:rsidR="005E5EBB" w:rsidRPr="005E5EBB">
        <w:rPr>
          <w:sz w:val="24"/>
          <w:szCs w:val="24"/>
          <w:lang w:val="kk-KZ"/>
        </w:rPr>
        <w:t xml:space="preserve">1- </w:t>
      </w:r>
      <w:r w:rsidRPr="000F2843">
        <w:rPr>
          <w:sz w:val="24"/>
          <w:szCs w:val="24"/>
          <w:lang w:val="kk-KZ"/>
        </w:rPr>
        <w:t xml:space="preserve">development system using descending horizontal slicing of the mined space under the artificial roof where </w:t>
      </w:r>
      <w:r w:rsidR="005E5EBB" w:rsidRPr="005E5EBB">
        <w:rPr>
          <w:sz w:val="24"/>
          <w:szCs w:val="24"/>
          <w:lang w:val="kk-KZ"/>
        </w:rPr>
        <w:t xml:space="preserve">100% </w:t>
      </w:r>
      <w:r>
        <w:rPr>
          <w:sz w:val="24"/>
          <w:szCs w:val="24"/>
          <w:lang w:val="en-US"/>
        </w:rPr>
        <w:t>of stoping is done in line with this chart</w:t>
      </w:r>
      <w:r w:rsidR="001B75F5">
        <w:rPr>
          <w:sz w:val="24"/>
          <w:szCs w:val="24"/>
          <w:lang w:val="kk-KZ"/>
        </w:rPr>
        <w:t>;</w:t>
      </w:r>
    </w:p>
    <w:p w:rsidR="005E5EBB" w:rsidRPr="005E5EBB" w:rsidRDefault="000F2843" w:rsidP="005E5EBB">
      <w:pPr>
        <w:tabs>
          <w:tab w:val="left" w:pos="567"/>
          <w:tab w:val="left" w:pos="851"/>
        </w:tabs>
        <w:spacing w:line="360" w:lineRule="auto"/>
        <w:ind w:firstLine="567"/>
        <w:jc w:val="both"/>
        <w:rPr>
          <w:sz w:val="24"/>
          <w:szCs w:val="24"/>
          <w:lang w:val="kk-KZ"/>
        </w:rPr>
      </w:pPr>
      <w:r w:rsidRPr="000F2843">
        <w:rPr>
          <w:sz w:val="24"/>
          <w:szCs w:val="24"/>
          <w:lang w:val="kk-KZ"/>
        </w:rPr>
        <w:t>Option</w:t>
      </w:r>
      <w:r>
        <w:rPr>
          <w:sz w:val="24"/>
          <w:szCs w:val="24"/>
          <w:lang w:val="kk-KZ"/>
        </w:rPr>
        <w:t xml:space="preserve"> </w:t>
      </w:r>
      <w:r w:rsidR="005E5EBB" w:rsidRPr="005E5EBB">
        <w:rPr>
          <w:sz w:val="24"/>
          <w:szCs w:val="24"/>
          <w:lang w:val="kk-KZ"/>
        </w:rPr>
        <w:t xml:space="preserve">2- </w:t>
      </w:r>
      <w:r w:rsidRPr="000F2843">
        <w:rPr>
          <w:sz w:val="24"/>
          <w:szCs w:val="24"/>
          <w:lang w:val="kk-KZ"/>
        </w:rPr>
        <w:t xml:space="preserve">development system using uncontrolled caving where reserves are mined up to </w:t>
      </w:r>
      <w:r w:rsidR="005E5EBB" w:rsidRPr="005E5EBB">
        <w:rPr>
          <w:sz w:val="24"/>
          <w:szCs w:val="24"/>
          <w:lang w:val="kk-KZ"/>
        </w:rPr>
        <w:t>100%</w:t>
      </w:r>
      <w:r w:rsidR="001B75F5">
        <w:rPr>
          <w:sz w:val="24"/>
          <w:szCs w:val="24"/>
          <w:lang w:val="kk-KZ"/>
        </w:rPr>
        <w:t>;</w:t>
      </w:r>
    </w:p>
    <w:p w:rsidR="000F2843" w:rsidRPr="00ED5381" w:rsidRDefault="000F2843" w:rsidP="00761AEF">
      <w:pPr>
        <w:numPr>
          <w:ilvl w:val="0"/>
          <w:numId w:val="40"/>
        </w:numPr>
        <w:tabs>
          <w:tab w:val="left" w:pos="993"/>
        </w:tabs>
        <w:autoSpaceDE w:val="0"/>
        <w:autoSpaceDN w:val="0"/>
        <w:adjustRightInd w:val="0"/>
        <w:spacing w:line="360" w:lineRule="auto"/>
        <w:ind w:left="0" w:firstLine="567"/>
        <w:jc w:val="both"/>
        <w:rPr>
          <w:sz w:val="28"/>
          <w:szCs w:val="28"/>
          <w:lang w:val="en-GB"/>
        </w:rPr>
      </w:pPr>
      <w:r w:rsidRPr="000F2843">
        <w:rPr>
          <w:sz w:val="24"/>
          <w:szCs w:val="24"/>
          <w:lang w:val="kk-KZ"/>
        </w:rPr>
        <w:t>Option</w:t>
      </w:r>
      <w:r>
        <w:rPr>
          <w:sz w:val="24"/>
          <w:szCs w:val="24"/>
          <w:lang w:val="kk-KZ"/>
        </w:rPr>
        <w:t xml:space="preserve"> </w:t>
      </w:r>
      <w:r w:rsidR="005E5EBB" w:rsidRPr="005E5EBB">
        <w:rPr>
          <w:sz w:val="24"/>
          <w:szCs w:val="24"/>
          <w:lang w:val="kk-KZ"/>
        </w:rPr>
        <w:t xml:space="preserve">3- </w:t>
      </w:r>
      <w:r w:rsidRPr="000F2843">
        <w:rPr>
          <w:sz w:val="24"/>
          <w:szCs w:val="24"/>
          <w:lang w:val="kk-KZ"/>
        </w:rPr>
        <w:t xml:space="preserve">Combined underground geotechnology for the reserves development at deep and multiple isolated ore deposits involving the trapezoid backfilling with the angle of slope of the block sidewalls </w:t>
      </w:r>
      <w:r w:rsidR="005E5EBB" w:rsidRPr="005E5EBB">
        <w:rPr>
          <w:sz w:val="24"/>
          <w:szCs w:val="24"/>
          <w:lang w:val="kk-KZ"/>
        </w:rPr>
        <w:t>70-80</w:t>
      </w:r>
      <w:r w:rsidR="001B75F5">
        <w:rPr>
          <w:sz w:val="24"/>
          <w:szCs w:val="24"/>
          <w:lang w:val="kk-KZ"/>
        </w:rPr>
        <w:t>°</w:t>
      </w:r>
      <w:r w:rsidR="005E5EBB" w:rsidRPr="005E5EBB">
        <w:rPr>
          <w:sz w:val="24"/>
          <w:szCs w:val="24"/>
          <w:lang w:val="kk-KZ"/>
        </w:rPr>
        <w:t xml:space="preserve"> </w:t>
      </w:r>
      <w:r>
        <w:rPr>
          <w:sz w:val="24"/>
          <w:szCs w:val="24"/>
          <w:lang w:val="en-US"/>
        </w:rPr>
        <w:t xml:space="preserve">from </w:t>
      </w:r>
      <w:r w:rsidRPr="00761AEF">
        <w:rPr>
          <w:sz w:val="24"/>
          <w:szCs w:val="24"/>
          <w:lang w:val="kk-KZ"/>
        </w:rPr>
        <w:t>the upper layer under the angle of repose</w:t>
      </w:r>
      <w:r w:rsidR="005E5EBB" w:rsidRPr="005E5EBB">
        <w:rPr>
          <w:sz w:val="24"/>
          <w:szCs w:val="24"/>
          <w:lang w:val="kk-KZ"/>
        </w:rPr>
        <w:t xml:space="preserve">. </w:t>
      </w:r>
      <w:r w:rsidRPr="00761AEF">
        <w:rPr>
          <w:sz w:val="24"/>
          <w:szCs w:val="24"/>
          <w:lang w:val="kk-KZ"/>
        </w:rPr>
        <w:t xml:space="preserve">In this option, the solidifying mixture reduces up to 40% of the volume of the backfill </w:t>
      </w:r>
      <w:r w:rsidR="00761AEF">
        <w:rPr>
          <w:sz w:val="24"/>
          <w:szCs w:val="24"/>
          <w:lang w:val="en-US"/>
        </w:rPr>
        <w:t xml:space="preserve">and </w:t>
      </w:r>
      <w:r w:rsidRPr="00761AEF">
        <w:rPr>
          <w:sz w:val="24"/>
          <w:szCs w:val="24"/>
          <w:lang w:val="kk-KZ"/>
        </w:rPr>
        <w:t xml:space="preserve">on the level in the adjacent block the </w:t>
      </w:r>
      <w:r w:rsidR="00761AEF">
        <w:rPr>
          <w:sz w:val="24"/>
          <w:szCs w:val="24"/>
          <w:lang w:val="en-US"/>
        </w:rPr>
        <w:t>volume of caved rock mass</w:t>
      </w:r>
      <w:r w:rsidRPr="00761AEF">
        <w:rPr>
          <w:sz w:val="24"/>
          <w:szCs w:val="24"/>
          <w:lang w:val="kk-KZ"/>
        </w:rPr>
        <w:t xml:space="preserve"> decreases up to </w:t>
      </w:r>
      <w:r w:rsidR="00761AEF">
        <w:rPr>
          <w:sz w:val="24"/>
          <w:szCs w:val="24"/>
          <w:lang w:val="en-US"/>
        </w:rPr>
        <w:t>30-</w:t>
      </w:r>
      <w:r w:rsidRPr="00761AEF">
        <w:rPr>
          <w:sz w:val="24"/>
          <w:szCs w:val="24"/>
          <w:lang w:val="kk-KZ"/>
        </w:rPr>
        <w:t>40%</w:t>
      </w:r>
      <w:r w:rsidR="00761AEF">
        <w:rPr>
          <w:sz w:val="24"/>
          <w:szCs w:val="24"/>
          <w:lang w:val="en-US"/>
        </w:rPr>
        <w:t xml:space="preserve"> with the unchanged volume of development and face heading in combination with the uncontrolled caving technology</w:t>
      </w:r>
      <w:r w:rsidRPr="00761AEF">
        <w:rPr>
          <w:sz w:val="24"/>
          <w:szCs w:val="24"/>
          <w:lang w:val="kk-KZ"/>
        </w:rPr>
        <w:t>.</w:t>
      </w:r>
    </w:p>
    <w:p w:rsidR="00761AEF" w:rsidRDefault="00761AEF" w:rsidP="00BE019E">
      <w:pPr>
        <w:tabs>
          <w:tab w:val="left" w:pos="567"/>
          <w:tab w:val="left" w:pos="851"/>
        </w:tabs>
        <w:spacing w:line="360" w:lineRule="auto"/>
        <w:ind w:firstLine="567"/>
        <w:jc w:val="both"/>
        <w:rPr>
          <w:sz w:val="24"/>
          <w:szCs w:val="24"/>
          <w:lang w:val="kk-KZ"/>
        </w:rPr>
      </w:pPr>
      <w:r w:rsidRPr="00761AEF">
        <w:rPr>
          <w:sz w:val="24"/>
          <w:szCs w:val="24"/>
          <w:lang w:val="kk-KZ"/>
        </w:rPr>
        <w:t xml:space="preserve">Comparative technical and economic analysis for the assessment of the </w:t>
      </w:r>
      <w:r>
        <w:rPr>
          <w:sz w:val="24"/>
          <w:szCs w:val="24"/>
          <w:lang w:val="en-US"/>
        </w:rPr>
        <w:t xml:space="preserve">stoping cost </w:t>
      </w:r>
      <w:r w:rsidRPr="00761AEF">
        <w:rPr>
          <w:sz w:val="24"/>
          <w:szCs w:val="24"/>
          <w:lang w:val="kk-KZ"/>
        </w:rPr>
        <w:t xml:space="preserve">for various options </w:t>
      </w:r>
      <w:r>
        <w:rPr>
          <w:sz w:val="24"/>
          <w:szCs w:val="24"/>
          <w:lang w:val="en-US"/>
        </w:rPr>
        <w:t>of</w:t>
      </w:r>
      <w:r w:rsidRPr="00761AEF">
        <w:rPr>
          <w:sz w:val="24"/>
          <w:szCs w:val="24"/>
          <w:lang w:val="kk-KZ"/>
        </w:rPr>
        <w:t xml:space="preserve"> development systems, the </w:t>
      </w:r>
      <w:r>
        <w:rPr>
          <w:sz w:val="24"/>
          <w:szCs w:val="24"/>
          <w:lang w:val="en-US"/>
        </w:rPr>
        <w:t xml:space="preserve">selection </w:t>
      </w:r>
      <w:r w:rsidRPr="00761AEF">
        <w:rPr>
          <w:sz w:val="24"/>
          <w:szCs w:val="24"/>
          <w:lang w:val="kk-KZ"/>
        </w:rPr>
        <w:t xml:space="preserve">method </w:t>
      </w:r>
      <w:r>
        <w:rPr>
          <w:sz w:val="24"/>
          <w:szCs w:val="24"/>
          <w:lang w:val="en-US"/>
        </w:rPr>
        <w:t xml:space="preserve">of </w:t>
      </w:r>
      <w:r w:rsidRPr="00761AEF">
        <w:rPr>
          <w:sz w:val="24"/>
          <w:szCs w:val="24"/>
          <w:lang w:val="kk-KZ"/>
        </w:rPr>
        <w:t xml:space="preserve">an effective development technology </w:t>
      </w:r>
      <w:r>
        <w:rPr>
          <w:sz w:val="24"/>
          <w:szCs w:val="24"/>
          <w:lang w:val="en-US"/>
        </w:rPr>
        <w:t>with due</w:t>
      </w:r>
      <w:r w:rsidRPr="00761AEF">
        <w:rPr>
          <w:sz w:val="24"/>
          <w:szCs w:val="24"/>
          <w:lang w:val="kk-KZ"/>
        </w:rPr>
        <w:t xml:space="preserve"> account </w:t>
      </w:r>
      <w:r>
        <w:rPr>
          <w:sz w:val="24"/>
          <w:szCs w:val="24"/>
          <w:lang w:val="en-US"/>
        </w:rPr>
        <w:t xml:space="preserve">for the </w:t>
      </w:r>
      <w:r w:rsidRPr="00761AEF">
        <w:rPr>
          <w:sz w:val="24"/>
          <w:szCs w:val="24"/>
          <w:lang w:val="kk-KZ"/>
        </w:rPr>
        <w:t xml:space="preserve">changes in the mining geological, technological and economic conditions of deposits </w:t>
      </w:r>
      <w:r>
        <w:rPr>
          <w:sz w:val="24"/>
          <w:szCs w:val="24"/>
          <w:lang w:val="en-US"/>
        </w:rPr>
        <w:t xml:space="preserve">of </w:t>
      </w:r>
      <w:r w:rsidRPr="00761AEF">
        <w:rPr>
          <w:sz w:val="24"/>
          <w:szCs w:val="24"/>
          <w:lang w:val="kk-KZ"/>
        </w:rPr>
        <w:t>the DON Mining and Processing Plant as well as a methodology that satisfies the basic requirements are set out in the main part of the 2019</w:t>
      </w:r>
      <w:r>
        <w:rPr>
          <w:sz w:val="24"/>
          <w:szCs w:val="24"/>
          <w:lang w:val="en-US"/>
        </w:rPr>
        <w:t xml:space="preserve"> </w:t>
      </w:r>
      <w:r w:rsidRPr="00761AEF">
        <w:rPr>
          <w:sz w:val="24"/>
          <w:szCs w:val="24"/>
          <w:lang w:val="kk-KZ"/>
        </w:rPr>
        <w:t>intermediate report.</w:t>
      </w:r>
    </w:p>
    <w:p w:rsidR="00761AEF" w:rsidRDefault="00761AEF" w:rsidP="00BE019E">
      <w:pPr>
        <w:tabs>
          <w:tab w:val="left" w:pos="567"/>
          <w:tab w:val="left" w:pos="851"/>
        </w:tabs>
        <w:spacing w:line="360" w:lineRule="auto"/>
        <w:ind w:firstLine="567"/>
        <w:jc w:val="both"/>
        <w:rPr>
          <w:sz w:val="24"/>
          <w:szCs w:val="24"/>
          <w:lang w:val="kk-KZ"/>
        </w:rPr>
      </w:pPr>
      <w:r w:rsidRPr="00761AEF">
        <w:rPr>
          <w:sz w:val="24"/>
          <w:szCs w:val="24"/>
          <w:lang w:val="kk-KZ"/>
        </w:rPr>
        <w:lastRenderedPageBreak/>
        <w:t xml:space="preserve">Based on the calculation of the technical and economic indicators of the compared options </w:t>
      </w:r>
      <w:r>
        <w:rPr>
          <w:sz w:val="24"/>
          <w:szCs w:val="24"/>
          <w:lang w:val="en-US"/>
        </w:rPr>
        <w:t>of</w:t>
      </w:r>
      <w:r w:rsidRPr="00761AEF">
        <w:rPr>
          <w:sz w:val="24"/>
          <w:szCs w:val="24"/>
          <w:lang w:val="kk-KZ"/>
        </w:rPr>
        <w:t xml:space="preserve"> the proposed geotechnology, the expediency of </w:t>
      </w:r>
      <w:r>
        <w:rPr>
          <w:sz w:val="24"/>
          <w:szCs w:val="24"/>
          <w:lang w:val="en-US"/>
        </w:rPr>
        <w:t>transition to</w:t>
      </w:r>
      <w:r w:rsidRPr="00761AEF">
        <w:rPr>
          <w:sz w:val="24"/>
          <w:szCs w:val="24"/>
          <w:lang w:val="kk-KZ"/>
        </w:rPr>
        <w:t xml:space="preserve"> the combined option </w:t>
      </w:r>
      <w:r>
        <w:rPr>
          <w:sz w:val="24"/>
          <w:szCs w:val="24"/>
          <w:lang w:val="en-US"/>
        </w:rPr>
        <w:t xml:space="preserve">of </w:t>
      </w:r>
      <w:r w:rsidRPr="00761AEF">
        <w:rPr>
          <w:sz w:val="24"/>
          <w:szCs w:val="24"/>
          <w:lang w:val="kk-KZ"/>
        </w:rPr>
        <w:t xml:space="preserve">underground chromite mining in the conditions of the -480m/-640m </w:t>
      </w:r>
      <w:r>
        <w:rPr>
          <w:sz w:val="24"/>
          <w:szCs w:val="24"/>
          <w:lang w:val="en-US"/>
        </w:rPr>
        <w:t>level</w:t>
      </w:r>
      <w:r w:rsidRPr="00761AEF">
        <w:rPr>
          <w:sz w:val="24"/>
          <w:szCs w:val="24"/>
          <w:lang w:val="kk-KZ"/>
        </w:rPr>
        <w:t xml:space="preserve"> of the </w:t>
      </w:r>
      <w:r>
        <w:rPr>
          <w:sz w:val="24"/>
          <w:szCs w:val="24"/>
          <w:lang w:val="en-US"/>
        </w:rPr>
        <w:t>“</w:t>
      </w:r>
      <w:r w:rsidRPr="00761AEF">
        <w:rPr>
          <w:sz w:val="24"/>
          <w:szCs w:val="24"/>
          <w:lang w:val="kk-KZ"/>
        </w:rPr>
        <w:t>Millionno</w:t>
      </w:r>
      <w:r>
        <w:rPr>
          <w:sz w:val="24"/>
          <w:szCs w:val="24"/>
          <w:lang w:val="en-US"/>
        </w:rPr>
        <w:t>y</w:t>
      </w:r>
      <w:r w:rsidRPr="00761AEF">
        <w:rPr>
          <w:sz w:val="24"/>
          <w:szCs w:val="24"/>
          <w:lang w:val="kk-KZ"/>
        </w:rPr>
        <w:t>e</w:t>
      </w:r>
      <w:r>
        <w:rPr>
          <w:sz w:val="24"/>
          <w:szCs w:val="24"/>
          <w:lang w:val="en-US"/>
        </w:rPr>
        <w:t>”</w:t>
      </w:r>
      <w:r w:rsidRPr="00761AEF">
        <w:rPr>
          <w:sz w:val="24"/>
          <w:szCs w:val="24"/>
          <w:lang w:val="kk-KZ"/>
        </w:rPr>
        <w:t xml:space="preserve"> </w:t>
      </w:r>
      <w:r>
        <w:rPr>
          <w:sz w:val="24"/>
          <w:szCs w:val="24"/>
          <w:lang w:val="en-US"/>
        </w:rPr>
        <w:t>at</w:t>
      </w:r>
      <w:r w:rsidRPr="00761AEF">
        <w:rPr>
          <w:sz w:val="24"/>
          <w:szCs w:val="24"/>
          <w:lang w:val="kk-KZ"/>
        </w:rPr>
        <w:t xml:space="preserve"> deep and </w:t>
      </w:r>
      <w:r>
        <w:rPr>
          <w:sz w:val="24"/>
          <w:szCs w:val="24"/>
          <w:lang w:val="en-US"/>
        </w:rPr>
        <w:t>multiple</w:t>
      </w:r>
      <w:r w:rsidRPr="00761AEF">
        <w:rPr>
          <w:sz w:val="24"/>
          <w:szCs w:val="24"/>
          <w:lang w:val="kk-KZ"/>
        </w:rPr>
        <w:t xml:space="preserve"> ore deposits </w:t>
      </w:r>
      <w:r>
        <w:rPr>
          <w:sz w:val="24"/>
          <w:szCs w:val="24"/>
          <w:lang w:val="en-US"/>
        </w:rPr>
        <w:t xml:space="preserve">was substantiated. </w:t>
      </w:r>
      <w:r w:rsidRPr="00761AEF">
        <w:rPr>
          <w:sz w:val="24"/>
          <w:szCs w:val="24"/>
          <w:lang w:val="kk-KZ"/>
        </w:rPr>
        <w:t>The</w:t>
      </w:r>
      <w:r>
        <w:rPr>
          <w:sz w:val="24"/>
          <w:szCs w:val="24"/>
          <w:lang w:val="en-US"/>
        </w:rPr>
        <w:t xml:space="preserve"> </w:t>
      </w:r>
      <w:r w:rsidRPr="00761AEF">
        <w:rPr>
          <w:sz w:val="24"/>
          <w:szCs w:val="24"/>
          <w:lang w:val="kk-KZ"/>
        </w:rPr>
        <w:t xml:space="preserve">development system </w:t>
      </w:r>
      <w:r>
        <w:rPr>
          <w:sz w:val="24"/>
          <w:szCs w:val="24"/>
          <w:lang w:val="en-US"/>
        </w:rPr>
        <w:t>involves</w:t>
      </w:r>
      <w:r w:rsidRPr="00761AEF">
        <w:rPr>
          <w:sz w:val="24"/>
          <w:szCs w:val="24"/>
          <w:lang w:val="kk-KZ"/>
        </w:rPr>
        <w:t xml:space="preserve"> descending horizontal </w:t>
      </w:r>
      <w:r>
        <w:rPr>
          <w:sz w:val="24"/>
          <w:szCs w:val="24"/>
          <w:lang w:val="en-US"/>
        </w:rPr>
        <w:t>slicing and</w:t>
      </w:r>
      <w:r w:rsidRPr="00761AEF">
        <w:rPr>
          <w:sz w:val="24"/>
          <w:szCs w:val="24"/>
          <w:lang w:val="kk-KZ"/>
        </w:rPr>
        <w:t xml:space="preserve"> </w:t>
      </w:r>
      <w:r w:rsidR="007D6819" w:rsidRPr="00761AEF">
        <w:rPr>
          <w:sz w:val="24"/>
          <w:szCs w:val="24"/>
          <w:lang w:val="kk-KZ"/>
        </w:rPr>
        <w:t>trapezoid</w:t>
      </w:r>
      <w:r w:rsidR="007D6819">
        <w:rPr>
          <w:sz w:val="24"/>
          <w:szCs w:val="24"/>
          <w:lang w:val="en-US"/>
        </w:rPr>
        <w:t xml:space="preserve"> </w:t>
      </w:r>
      <w:r>
        <w:rPr>
          <w:sz w:val="24"/>
          <w:szCs w:val="24"/>
          <w:lang w:val="en-US"/>
        </w:rPr>
        <w:t>back</w:t>
      </w:r>
      <w:r w:rsidRPr="00761AEF">
        <w:rPr>
          <w:sz w:val="24"/>
          <w:szCs w:val="24"/>
          <w:lang w:val="kk-KZ"/>
        </w:rPr>
        <w:t>filling</w:t>
      </w:r>
      <w:r w:rsidR="007D6819">
        <w:rPr>
          <w:sz w:val="24"/>
          <w:szCs w:val="24"/>
          <w:lang w:val="en-US"/>
        </w:rPr>
        <w:t xml:space="preserve"> at </w:t>
      </w:r>
      <w:r w:rsidRPr="00761AEF">
        <w:rPr>
          <w:sz w:val="24"/>
          <w:szCs w:val="24"/>
          <w:lang w:val="kk-KZ"/>
        </w:rPr>
        <w:t xml:space="preserve">an angle of </w:t>
      </w:r>
      <w:r w:rsidR="007D6819">
        <w:rPr>
          <w:sz w:val="24"/>
          <w:szCs w:val="24"/>
          <w:lang w:val="en-US"/>
        </w:rPr>
        <w:t>slope</w:t>
      </w:r>
      <w:r w:rsidRPr="00761AEF">
        <w:rPr>
          <w:sz w:val="24"/>
          <w:szCs w:val="24"/>
          <w:lang w:val="kk-KZ"/>
        </w:rPr>
        <w:t xml:space="preserve"> of the</w:t>
      </w:r>
      <w:r w:rsidR="007D6819">
        <w:rPr>
          <w:sz w:val="24"/>
          <w:szCs w:val="24"/>
          <w:lang w:val="en-US"/>
        </w:rPr>
        <w:t xml:space="preserve"> block</w:t>
      </w:r>
      <w:r w:rsidRPr="00761AEF">
        <w:rPr>
          <w:sz w:val="24"/>
          <w:szCs w:val="24"/>
          <w:lang w:val="kk-KZ"/>
        </w:rPr>
        <w:t xml:space="preserve"> </w:t>
      </w:r>
      <w:r w:rsidR="007D6819">
        <w:rPr>
          <w:sz w:val="24"/>
          <w:szCs w:val="24"/>
          <w:lang w:val="en-US"/>
        </w:rPr>
        <w:t>side</w:t>
      </w:r>
      <w:r w:rsidRPr="00761AEF">
        <w:rPr>
          <w:sz w:val="24"/>
          <w:szCs w:val="24"/>
          <w:lang w:val="kk-KZ"/>
        </w:rPr>
        <w:t xml:space="preserve">walls 70-80 ° from the upper layer at an angle of repose </w:t>
      </w:r>
      <w:r w:rsidR="007D6819">
        <w:rPr>
          <w:sz w:val="24"/>
          <w:szCs w:val="24"/>
          <w:lang w:val="en-US"/>
        </w:rPr>
        <w:t>along</w:t>
      </w:r>
      <w:r w:rsidRPr="00761AEF">
        <w:rPr>
          <w:sz w:val="24"/>
          <w:szCs w:val="24"/>
          <w:lang w:val="kk-KZ"/>
        </w:rPr>
        <w:t xml:space="preserve"> with </w:t>
      </w:r>
      <w:r w:rsidR="007D6819">
        <w:rPr>
          <w:sz w:val="24"/>
          <w:szCs w:val="24"/>
          <w:lang w:val="en-US"/>
        </w:rPr>
        <w:t xml:space="preserve">the uncontrolled caving </w:t>
      </w:r>
      <w:r w:rsidRPr="00761AEF">
        <w:rPr>
          <w:sz w:val="24"/>
          <w:szCs w:val="24"/>
          <w:lang w:val="kk-KZ"/>
        </w:rPr>
        <w:t>of ore and host rocks.</w:t>
      </w:r>
    </w:p>
    <w:p w:rsidR="00BE019E" w:rsidRPr="00BE019E" w:rsidRDefault="00BE019E" w:rsidP="00BE019E">
      <w:pPr>
        <w:tabs>
          <w:tab w:val="left" w:pos="567"/>
          <w:tab w:val="left" w:pos="851"/>
        </w:tabs>
        <w:spacing w:line="360" w:lineRule="auto"/>
        <w:ind w:firstLine="567"/>
        <w:jc w:val="both"/>
        <w:rPr>
          <w:sz w:val="24"/>
          <w:szCs w:val="24"/>
          <w:lang w:val="kk-KZ"/>
        </w:rPr>
      </w:pPr>
      <w:r w:rsidRPr="00BE019E">
        <w:rPr>
          <w:sz w:val="24"/>
          <w:szCs w:val="24"/>
          <w:lang w:val="kk-KZ"/>
        </w:rPr>
        <w:t xml:space="preserve">4. </w:t>
      </w:r>
      <w:r w:rsidR="007D6819" w:rsidRPr="007D6819">
        <w:rPr>
          <w:sz w:val="24"/>
          <w:szCs w:val="24"/>
          <w:lang w:val="kk-KZ"/>
        </w:rPr>
        <w:t xml:space="preserve">A method </w:t>
      </w:r>
      <w:r w:rsidR="007D6819">
        <w:rPr>
          <w:sz w:val="24"/>
          <w:szCs w:val="24"/>
          <w:lang w:val="en-US"/>
        </w:rPr>
        <w:t>of</w:t>
      </w:r>
      <w:r w:rsidR="007D6819" w:rsidRPr="007D6819">
        <w:rPr>
          <w:sz w:val="24"/>
          <w:szCs w:val="24"/>
          <w:lang w:val="kk-KZ"/>
        </w:rPr>
        <w:t xml:space="preserve"> reasonable </w:t>
      </w:r>
      <w:r w:rsidR="007D6819">
        <w:rPr>
          <w:sz w:val="24"/>
          <w:szCs w:val="24"/>
          <w:lang w:val="en-US"/>
        </w:rPr>
        <w:t>selection</w:t>
      </w:r>
      <w:r w:rsidR="007D6819" w:rsidRPr="007D6819">
        <w:rPr>
          <w:sz w:val="24"/>
          <w:szCs w:val="24"/>
          <w:lang w:val="kk-KZ"/>
        </w:rPr>
        <w:t xml:space="preserve"> of a development system </w:t>
      </w:r>
      <w:r w:rsidR="007D6819">
        <w:rPr>
          <w:sz w:val="24"/>
          <w:szCs w:val="24"/>
          <w:lang w:val="en-US"/>
        </w:rPr>
        <w:t xml:space="preserve">at the deposit of the </w:t>
      </w:r>
      <w:r w:rsidR="007D6819">
        <w:rPr>
          <w:sz w:val="24"/>
          <w:szCs w:val="24"/>
          <w:lang w:val="kk-KZ"/>
        </w:rPr>
        <w:t>DON Mining and Processing Plant</w:t>
      </w:r>
      <w:r w:rsidR="007D6819" w:rsidRPr="007D6819">
        <w:rPr>
          <w:sz w:val="24"/>
          <w:szCs w:val="24"/>
          <w:lang w:val="kk-KZ"/>
        </w:rPr>
        <w:t xml:space="preserve"> was proposed</w:t>
      </w:r>
      <w:r w:rsidRPr="00BE019E">
        <w:rPr>
          <w:sz w:val="24"/>
          <w:szCs w:val="24"/>
          <w:lang w:val="kk-KZ"/>
        </w:rPr>
        <w:t>.</w:t>
      </w:r>
    </w:p>
    <w:p w:rsidR="004E42EB" w:rsidRDefault="007D6819" w:rsidP="009F246F">
      <w:pPr>
        <w:tabs>
          <w:tab w:val="left" w:pos="567"/>
          <w:tab w:val="left" w:pos="851"/>
        </w:tabs>
        <w:spacing w:line="360" w:lineRule="auto"/>
        <w:ind w:firstLine="567"/>
        <w:jc w:val="both"/>
        <w:rPr>
          <w:sz w:val="24"/>
          <w:szCs w:val="24"/>
          <w:lang w:val="kk-KZ"/>
        </w:rPr>
      </w:pPr>
      <w:r w:rsidRPr="007D6819">
        <w:rPr>
          <w:sz w:val="24"/>
          <w:szCs w:val="24"/>
          <w:lang w:val="kk-KZ"/>
        </w:rPr>
        <w:t xml:space="preserve">To develop and substantiate the parameters of the artificial </w:t>
      </w:r>
      <w:r w:rsidR="009F246F">
        <w:rPr>
          <w:sz w:val="24"/>
          <w:szCs w:val="24"/>
          <w:lang w:val="en-US"/>
        </w:rPr>
        <w:t>stope sill</w:t>
      </w:r>
      <w:r w:rsidRPr="007D6819">
        <w:rPr>
          <w:sz w:val="24"/>
          <w:szCs w:val="24"/>
          <w:lang w:val="kk-KZ"/>
        </w:rPr>
        <w:t xml:space="preserve"> </w:t>
      </w:r>
      <w:r w:rsidR="009F246F">
        <w:rPr>
          <w:sz w:val="24"/>
          <w:szCs w:val="24"/>
          <w:lang w:val="en-US"/>
        </w:rPr>
        <w:t>at</w:t>
      </w:r>
      <w:r w:rsidRPr="007D6819">
        <w:rPr>
          <w:sz w:val="24"/>
          <w:szCs w:val="24"/>
          <w:lang w:val="kk-KZ"/>
        </w:rPr>
        <w:t xml:space="preserve"> the</w:t>
      </w:r>
      <w:r w:rsidR="009F246F">
        <w:rPr>
          <w:sz w:val="24"/>
          <w:szCs w:val="24"/>
          <w:lang w:val="en-US"/>
        </w:rPr>
        <w:t xml:space="preserve"> application of the</w:t>
      </w:r>
      <w:r w:rsidRPr="007D6819">
        <w:rPr>
          <w:sz w:val="24"/>
          <w:szCs w:val="24"/>
          <w:lang w:val="kk-KZ"/>
        </w:rPr>
        <w:t xml:space="preserve"> </w:t>
      </w:r>
      <w:r w:rsidR="009F246F">
        <w:rPr>
          <w:sz w:val="24"/>
          <w:szCs w:val="24"/>
          <w:lang w:val="en-US"/>
        </w:rPr>
        <w:t xml:space="preserve">uncontrolled caving </w:t>
      </w:r>
      <w:r w:rsidRPr="007D6819">
        <w:rPr>
          <w:sz w:val="24"/>
          <w:szCs w:val="24"/>
          <w:lang w:val="kk-KZ"/>
        </w:rPr>
        <w:t xml:space="preserve">system at the deep horizons of the </w:t>
      </w:r>
      <w:r w:rsidR="009F246F">
        <w:rPr>
          <w:sz w:val="24"/>
          <w:szCs w:val="24"/>
          <w:lang w:val="en-US"/>
        </w:rPr>
        <w:t>“</w:t>
      </w:r>
      <w:r w:rsidRPr="007D6819">
        <w:rPr>
          <w:sz w:val="24"/>
          <w:szCs w:val="24"/>
          <w:lang w:val="kk-KZ"/>
        </w:rPr>
        <w:t>DN</w:t>
      </w:r>
      <w:r w:rsidR="009F246F">
        <w:rPr>
          <w:sz w:val="24"/>
          <w:szCs w:val="24"/>
          <w:lang w:val="en-US"/>
        </w:rPr>
        <w:t>K”</w:t>
      </w:r>
      <w:r w:rsidRPr="007D6819">
        <w:rPr>
          <w:sz w:val="24"/>
          <w:szCs w:val="24"/>
          <w:lang w:val="kk-KZ"/>
        </w:rPr>
        <w:t xml:space="preserve"> mines, the </w:t>
      </w:r>
      <w:r w:rsidR="009F246F">
        <w:rPr>
          <w:sz w:val="24"/>
          <w:szCs w:val="24"/>
          <w:lang w:val="en-US"/>
        </w:rPr>
        <w:t>application</w:t>
      </w:r>
      <w:r w:rsidRPr="007D6819">
        <w:rPr>
          <w:sz w:val="24"/>
          <w:szCs w:val="24"/>
          <w:lang w:val="kk-KZ"/>
        </w:rPr>
        <w:t xml:space="preserve"> of an underground mining</w:t>
      </w:r>
      <w:r w:rsidR="009F246F">
        <w:rPr>
          <w:sz w:val="24"/>
          <w:szCs w:val="24"/>
          <w:lang w:val="en-US"/>
        </w:rPr>
        <w:t xml:space="preserve"> technical</w:t>
      </w:r>
      <w:r w:rsidRPr="007D6819">
        <w:rPr>
          <w:sz w:val="24"/>
          <w:szCs w:val="24"/>
          <w:lang w:val="kk-KZ"/>
        </w:rPr>
        <w:t xml:space="preserve"> structure </w:t>
      </w:r>
      <w:r w:rsidR="009F246F">
        <w:rPr>
          <w:sz w:val="24"/>
          <w:szCs w:val="24"/>
          <w:lang w:val="en-US"/>
        </w:rPr>
        <w:t>of</w:t>
      </w:r>
      <w:r w:rsidRPr="007D6819">
        <w:rPr>
          <w:sz w:val="24"/>
          <w:szCs w:val="24"/>
          <w:lang w:val="kk-KZ"/>
        </w:rPr>
        <w:t xml:space="preserve"> workings of the </w:t>
      </w:r>
      <w:r w:rsidR="009F246F">
        <w:rPr>
          <w:sz w:val="24"/>
          <w:szCs w:val="24"/>
          <w:lang w:val="en-US"/>
        </w:rPr>
        <w:t>drawing-off</w:t>
      </w:r>
      <w:r w:rsidRPr="007D6819">
        <w:rPr>
          <w:sz w:val="24"/>
          <w:szCs w:val="24"/>
          <w:lang w:val="kk-KZ"/>
        </w:rPr>
        <w:t xml:space="preserve"> horizon </w:t>
      </w:r>
      <w:r w:rsidR="009F246F">
        <w:rPr>
          <w:sz w:val="24"/>
          <w:szCs w:val="24"/>
          <w:lang w:val="en-US"/>
        </w:rPr>
        <w:t>at</w:t>
      </w:r>
      <w:r w:rsidRPr="007D6819">
        <w:rPr>
          <w:sz w:val="24"/>
          <w:szCs w:val="24"/>
          <w:lang w:val="kk-KZ"/>
        </w:rPr>
        <w:t xml:space="preserve"> </w:t>
      </w:r>
      <w:r w:rsidR="009F246F">
        <w:rPr>
          <w:sz w:val="24"/>
          <w:szCs w:val="24"/>
          <w:lang w:val="en-US"/>
        </w:rPr>
        <w:t>uncontrolled caving</w:t>
      </w:r>
      <w:r w:rsidRPr="007D6819">
        <w:rPr>
          <w:sz w:val="24"/>
          <w:szCs w:val="24"/>
          <w:lang w:val="kk-KZ"/>
        </w:rPr>
        <w:t xml:space="preserve"> system was </w:t>
      </w:r>
      <w:r w:rsidR="009F246F">
        <w:rPr>
          <w:sz w:val="24"/>
          <w:szCs w:val="24"/>
          <w:lang w:val="en-US"/>
        </w:rPr>
        <w:t>analyzed</w:t>
      </w:r>
      <w:r w:rsidRPr="007D6819">
        <w:rPr>
          <w:sz w:val="24"/>
          <w:szCs w:val="24"/>
          <w:lang w:val="kk-KZ"/>
        </w:rPr>
        <w:t xml:space="preserve"> </w:t>
      </w:r>
      <w:r w:rsidR="009F246F">
        <w:rPr>
          <w:sz w:val="24"/>
          <w:szCs w:val="24"/>
          <w:lang w:val="en-US"/>
        </w:rPr>
        <w:t>with regard to</w:t>
      </w:r>
      <w:r w:rsidRPr="007D6819">
        <w:rPr>
          <w:sz w:val="24"/>
          <w:szCs w:val="24"/>
          <w:lang w:val="kk-KZ"/>
        </w:rPr>
        <w:t xml:space="preserve"> the </w:t>
      </w:r>
      <w:r w:rsidR="009F246F">
        <w:rPr>
          <w:sz w:val="24"/>
          <w:szCs w:val="24"/>
          <w:lang w:val="en-US"/>
        </w:rPr>
        <w:t>issue</w:t>
      </w:r>
      <w:r w:rsidRPr="007D6819">
        <w:rPr>
          <w:sz w:val="24"/>
          <w:szCs w:val="24"/>
          <w:lang w:val="kk-KZ"/>
        </w:rPr>
        <w:t xml:space="preserve"> of creating </w:t>
      </w:r>
      <w:r w:rsidR="009F246F">
        <w:rPr>
          <w:sz w:val="24"/>
          <w:szCs w:val="24"/>
          <w:lang w:val="en-US"/>
        </w:rPr>
        <w:t>the</w:t>
      </w:r>
      <w:r w:rsidRPr="007D6819">
        <w:rPr>
          <w:sz w:val="24"/>
          <w:szCs w:val="24"/>
          <w:lang w:val="kk-KZ"/>
        </w:rPr>
        <w:t xml:space="preserve"> artificial </w:t>
      </w:r>
      <w:r w:rsidR="009F246F">
        <w:rPr>
          <w:sz w:val="24"/>
          <w:szCs w:val="24"/>
          <w:lang w:val="en-US"/>
        </w:rPr>
        <w:t>stope sill at the</w:t>
      </w:r>
      <w:r w:rsidRPr="007D6819">
        <w:rPr>
          <w:sz w:val="24"/>
          <w:szCs w:val="24"/>
          <w:lang w:val="kk-KZ"/>
        </w:rPr>
        <w:t xml:space="preserve"> chromite reserves </w:t>
      </w:r>
      <w:r w:rsidR="009F246F" w:rsidRPr="007D6819">
        <w:rPr>
          <w:sz w:val="24"/>
          <w:szCs w:val="24"/>
          <w:lang w:val="kk-KZ"/>
        </w:rPr>
        <w:t xml:space="preserve">mining </w:t>
      </w:r>
      <w:r w:rsidR="009F246F">
        <w:rPr>
          <w:sz w:val="24"/>
          <w:szCs w:val="24"/>
          <w:lang w:val="en-US"/>
        </w:rPr>
        <w:t>at</w:t>
      </w:r>
      <w:r w:rsidRPr="007D6819">
        <w:rPr>
          <w:sz w:val="24"/>
          <w:szCs w:val="24"/>
          <w:lang w:val="kk-KZ"/>
        </w:rPr>
        <w:t xml:space="preserve"> deep </w:t>
      </w:r>
      <w:r w:rsidR="009F246F" w:rsidRPr="007D6819">
        <w:rPr>
          <w:sz w:val="24"/>
          <w:szCs w:val="24"/>
          <w:lang w:val="kk-KZ"/>
        </w:rPr>
        <w:t xml:space="preserve">-480 m/-640 m </w:t>
      </w:r>
      <w:r w:rsidRPr="007D6819">
        <w:rPr>
          <w:sz w:val="24"/>
          <w:szCs w:val="24"/>
          <w:lang w:val="kk-KZ"/>
        </w:rPr>
        <w:t xml:space="preserve">horizons </w:t>
      </w:r>
      <w:r w:rsidR="009F246F">
        <w:rPr>
          <w:sz w:val="24"/>
          <w:szCs w:val="24"/>
          <w:lang w:val="en-US"/>
        </w:rPr>
        <w:t xml:space="preserve">of the </w:t>
      </w:r>
      <w:r w:rsidRPr="007D6819">
        <w:rPr>
          <w:sz w:val="24"/>
          <w:szCs w:val="24"/>
          <w:lang w:val="kk-KZ"/>
        </w:rPr>
        <w:t xml:space="preserve">mine </w:t>
      </w:r>
      <w:r w:rsidR="009F246F">
        <w:rPr>
          <w:sz w:val="24"/>
          <w:szCs w:val="24"/>
          <w:lang w:val="en-US"/>
        </w:rPr>
        <w:t>of the</w:t>
      </w:r>
      <w:r w:rsidR="004E42EB" w:rsidRPr="004E42EB">
        <w:rPr>
          <w:sz w:val="24"/>
          <w:szCs w:val="24"/>
          <w:lang w:val="kk-KZ"/>
        </w:rPr>
        <w:t xml:space="preserve"> </w:t>
      </w:r>
      <w:r w:rsidR="00D54531">
        <w:rPr>
          <w:sz w:val="24"/>
          <w:szCs w:val="24"/>
          <w:lang w:val="kk-KZ"/>
        </w:rPr>
        <w:t xml:space="preserve">DON </w:t>
      </w:r>
      <w:r w:rsidR="009F246F">
        <w:rPr>
          <w:sz w:val="24"/>
          <w:szCs w:val="24"/>
          <w:lang w:val="en-US"/>
        </w:rPr>
        <w:t>m</w:t>
      </w:r>
      <w:r w:rsidR="00D54531">
        <w:rPr>
          <w:sz w:val="24"/>
          <w:szCs w:val="24"/>
          <w:lang w:val="kk-KZ"/>
        </w:rPr>
        <w:t xml:space="preserve">ining and </w:t>
      </w:r>
      <w:r w:rsidR="009F246F">
        <w:rPr>
          <w:sz w:val="24"/>
          <w:szCs w:val="24"/>
          <w:lang w:val="en-US"/>
        </w:rPr>
        <w:t>p</w:t>
      </w:r>
      <w:r w:rsidR="00D54531">
        <w:rPr>
          <w:sz w:val="24"/>
          <w:szCs w:val="24"/>
          <w:lang w:val="kk-KZ"/>
        </w:rPr>
        <w:t xml:space="preserve">rocessing </w:t>
      </w:r>
      <w:r w:rsidR="009F246F">
        <w:rPr>
          <w:sz w:val="24"/>
          <w:szCs w:val="24"/>
          <w:lang w:val="en-US"/>
        </w:rPr>
        <w:t>p</w:t>
      </w:r>
      <w:r w:rsidR="00D54531">
        <w:rPr>
          <w:sz w:val="24"/>
          <w:szCs w:val="24"/>
          <w:lang w:val="kk-KZ"/>
        </w:rPr>
        <w:t>lant</w:t>
      </w:r>
      <w:r w:rsidR="004E42EB">
        <w:rPr>
          <w:sz w:val="24"/>
          <w:szCs w:val="24"/>
          <w:lang w:val="kk-KZ"/>
        </w:rPr>
        <w:t>.</w:t>
      </w:r>
    </w:p>
    <w:p w:rsidR="009F246F" w:rsidRDefault="009F246F" w:rsidP="00BE019E">
      <w:pPr>
        <w:tabs>
          <w:tab w:val="left" w:pos="567"/>
          <w:tab w:val="left" w:pos="851"/>
        </w:tabs>
        <w:spacing w:line="360" w:lineRule="auto"/>
        <w:ind w:firstLine="567"/>
        <w:jc w:val="both"/>
        <w:rPr>
          <w:sz w:val="24"/>
          <w:szCs w:val="24"/>
          <w:lang w:val="kk-KZ"/>
        </w:rPr>
      </w:pPr>
      <w:r w:rsidRPr="009F246F">
        <w:rPr>
          <w:sz w:val="24"/>
          <w:szCs w:val="24"/>
          <w:lang w:val="kk-KZ"/>
        </w:rPr>
        <w:t xml:space="preserve">We have proposed </w:t>
      </w:r>
      <w:r>
        <w:rPr>
          <w:sz w:val="24"/>
          <w:szCs w:val="24"/>
          <w:lang w:val="en-US"/>
        </w:rPr>
        <w:t>the</w:t>
      </w:r>
      <w:r w:rsidRPr="009F246F">
        <w:rPr>
          <w:sz w:val="24"/>
          <w:szCs w:val="24"/>
          <w:lang w:val="kk-KZ"/>
        </w:rPr>
        <w:t xml:space="preserve"> geotechnology for the creation of </w:t>
      </w:r>
      <w:r>
        <w:rPr>
          <w:sz w:val="24"/>
          <w:szCs w:val="24"/>
          <w:lang w:val="en-US"/>
        </w:rPr>
        <w:t>the</w:t>
      </w:r>
      <w:r w:rsidRPr="009F246F">
        <w:rPr>
          <w:sz w:val="24"/>
          <w:szCs w:val="24"/>
          <w:lang w:val="kk-KZ"/>
        </w:rPr>
        <w:t xml:space="preserve"> artificial </w:t>
      </w:r>
      <w:r>
        <w:rPr>
          <w:sz w:val="24"/>
          <w:szCs w:val="24"/>
          <w:lang w:val="en-US"/>
        </w:rPr>
        <w:t>stope sill</w:t>
      </w:r>
      <w:r w:rsidRPr="009F246F">
        <w:rPr>
          <w:sz w:val="24"/>
          <w:szCs w:val="24"/>
          <w:lang w:val="kk-KZ"/>
        </w:rPr>
        <w:t xml:space="preserve"> </w:t>
      </w:r>
      <w:r>
        <w:rPr>
          <w:sz w:val="24"/>
          <w:szCs w:val="24"/>
          <w:lang w:val="en-US"/>
        </w:rPr>
        <w:t>at</w:t>
      </w:r>
      <w:r w:rsidRPr="009F246F">
        <w:rPr>
          <w:sz w:val="24"/>
          <w:szCs w:val="24"/>
          <w:lang w:val="kk-KZ"/>
        </w:rPr>
        <w:t xml:space="preserve"> the </w:t>
      </w:r>
      <w:r>
        <w:rPr>
          <w:sz w:val="24"/>
          <w:szCs w:val="24"/>
          <w:lang w:val="en-US"/>
        </w:rPr>
        <w:t>drawing-off</w:t>
      </w:r>
      <w:r w:rsidRPr="009F246F">
        <w:rPr>
          <w:sz w:val="24"/>
          <w:szCs w:val="24"/>
          <w:lang w:val="kk-KZ"/>
        </w:rPr>
        <w:t xml:space="preserve"> and delivery horizon in the area </w:t>
      </w:r>
      <w:r>
        <w:rPr>
          <w:sz w:val="24"/>
          <w:szCs w:val="24"/>
          <w:lang w:val="en-US"/>
        </w:rPr>
        <w:t>of entry and stump pillars</w:t>
      </w:r>
      <w:r w:rsidRPr="009F246F">
        <w:rPr>
          <w:sz w:val="24"/>
          <w:szCs w:val="24"/>
          <w:lang w:val="kk-KZ"/>
        </w:rPr>
        <w:t xml:space="preserve"> as load-bearing structural elements that can withstand extremely high rock pressure during mining excavation </w:t>
      </w:r>
      <w:r>
        <w:rPr>
          <w:sz w:val="24"/>
          <w:szCs w:val="24"/>
          <w:lang w:val="en-US"/>
        </w:rPr>
        <w:t xml:space="preserve">using uncontrolled </w:t>
      </w:r>
      <w:r w:rsidRPr="009F246F">
        <w:rPr>
          <w:sz w:val="24"/>
          <w:szCs w:val="24"/>
          <w:lang w:val="kk-KZ"/>
        </w:rPr>
        <w:t xml:space="preserve">caving of ore and </w:t>
      </w:r>
      <w:r>
        <w:rPr>
          <w:sz w:val="24"/>
          <w:szCs w:val="24"/>
          <w:lang w:val="en-US"/>
        </w:rPr>
        <w:t>host</w:t>
      </w:r>
      <w:r w:rsidRPr="009F246F">
        <w:rPr>
          <w:sz w:val="24"/>
          <w:szCs w:val="24"/>
          <w:lang w:val="kk-KZ"/>
        </w:rPr>
        <w:t xml:space="preserve"> rocks by </w:t>
      </w:r>
      <w:r>
        <w:rPr>
          <w:sz w:val="24"/>
          <w:szCs w:val="24"/>
          <w:lang w:val="en-US"/>
        </w:rPr>
        <w:t xml:space="preserve">means of </w:t>
      </w:r>
      <w:r w:rsidRPr="009F246F">
        <w:rPr>
          <w:sz w:val="24"/>
          <w:szCs w:val="24"/>
          <w:lang w:val="kk-KZ"/>
        </w:rPr>
        <w:t xml:space="preserve">reinforcing artificial multi-support reinforced concrete platforms for the systematic release of ore from blocks shown in Figures 2.1 A, B, C, and the detailed technological process of the layer-by-layer </w:t>
      </w:r>
      <w:r>
        <w:rPr>
          <w:sz w:val="24"/>
          <w:szCs w:val="24"/>
          <w:lang w:val="en-US"/>
        </w:rPr>
        <w:t>erection</w:t>
      </w:r>
      <w:r w:rsidRPr="009F246F">
        <w:rPr>
          <w:sz w:val="24"/>
          <w:szCs w:val="24"/>
          <w:lang w:val="kk-KZ"/>
        </w:rPr>
        <w:t xml:space="preserve"> of </w:t>
      </w:r>
      <w:r>
        <w:rPr>
          <w:sz w:val="24"/>
          <w:szCs w:val="24"/>
          <w:lang w:val="en-US"/>
        </w:rPr>
        <w:t>the</w:t>
      </w:r>
      <w:r w:rsidRPr="009F246F">
        <w:rPr>
          <w:sz w:val="24"/>
          <w:szCs w:val="24"/>
          <w:lang w:val="kk-KZ"/>
        </w:rPr>
        <w:t xml:space="preserve"> artificial </w:t>
      </w:r>
      <w:r>
        <w:rPr>
          <w:sz w:val="24"/>
          <w:szCs w:val="24"/>
          <w:lang w:val="en-US"/>
        </w:rPr>
        <w:t>stope sill</w:t>
      </w:r>
      <w:r w:rsidRPr="009F246F">
        <w:rPr>
          <w:sz w:val="24"/>
          <w:szCs w:val="24"/>
          <w:lang w:val="kk-KZ"/>
        </w:rPr>
        <w:t xml:space="preserve"> (Figures 2.2-2.5 in the 2019</w:t>
      </w:r>
      <w:r>
        <w:rPr>
          <w:sz w:val="24"/>
          <w:szCs w:val="24"/>
          <w:lang w:val="en-US"/>
        </w:rPr>
        <w:t xml:space="preserve"> progress</w:t>
      </w:r>
      <w:r w:rsidRPr="009F246F">
        <w:rPr>
          <w:sz w:val="24"/>
          <w:szCs w:val="24"/>
          <w:lang w:val="kk-KZ"/>
        </w:rPr>
        <w:t xml:space="preserve"> report).</w:t>
      </w:r>
    </w:p>
    <w:p w:rsidR="000C12A3" w:rsidRDefault="009F246F" w:rsidP="00CE519B">
      <w:pPr>
        <w:tabs>
          <w:tab w:val="left" w:pos="851"/>
        </w:tabs>
        <w:spacing w:line="360" w:lineRule="auto"/>
        <w:ind w:firstLine="567"/>
        <w:jc w:val="both"/>
        <w:rPr>
          <w:sz w:val="24"/>
          <w:szCs w:val="24"/>
          <w:lang w:val="kk-KZ"/>
        </w:rPr>
      </w:pPr>
      <w:r w:rsidRPr="00CE519B">
        <w:rPr>
          <w:sz w:val="24"/>
          <w:szCs w:val="24"/>
          <w:lang w:val="kk-KZ"/>
        </w:rPr>
        <w:t xml:space="preserve">The method of calculating the strength of the proposed ASS with multi-support reinforced concrete platform provides for the assessment of the strength of </w:t>
      </w:r>
      <w:r w:rsidR="00CE519B" w:rsidRPr="00CE519B">
        <w:rPr>
          <w:sz w:val="24"/>
          <w:szCs w:val="24"/>
          <w:lang w:val="kk-KZ"/>
        </w:rPr>
        <w:t xml:space="preserve">artificial stope sills with multi-support reinforced concrete platform where </w:t>
      </w:r>
      <w:r w:rsidRPr="00CE519B">
        <w:rPr>
          <w:sz w:val="24"/>
          <w:szCs w:val="24"/>
          <w:lang w:val="kk-KZ"/>
        </w:rPr>
        <w:t xml:space="preserve">a </w:t>
      </w:r>
      <w:r w:rsidR="00CE519B" w:rsidRPr="00CE519B">
        <w:rPr>
          <w:sz w:val="24"/>
          <w:szCs w:val="24"/>
          <w:lang w:val="kk-KZ"/>
        </w:rPr>
        <w:t>strength of a vertical</w:t>
      </w:r>
      <w:r w:rsidRPr="00CE519B">
        <w:rPr>
          <w:sz w:val="24"/>
          <w:szCs w:val="24"/>
          <w:lang w:val="kk-KZ"/>
        </w:rPr>
        <w:t xml:space="preserve"> square reinforced concrete pillar-support with a height of hоп=7÷9 m</w:t>
      </w:r>
      <w:r w:rsidR="00CE519B" w:rsidRPr="00CE519B">
        <w:rPr>
          <w:sz w:val="24"/>
          <w:szCs w:val="24"/>
          <w:lang w:val="kk-KZ"/>
        </w:rPr>
        <w:t xml:space="preserve"> and</w:t>
      </w:r>
      <w:r w:rsidRPr="00CE519B">
        <w:rPr>
          <w:sz w:val="24"/>
          <w:szCs w:val="24"/>
          <w:lang w:val="kk-KZ"/>
        </w:rPr>
        <w:t xml:space="preserve"> the safety factor of the element of the vertical square reinforced concrete pillar-support equa</w:t>
      </w:r>
      <w:r w:rsidR="00CE519B" w:rsidRPr="00CE519B">
        <w:rPr>
          <w:sz w:val="24"/>
          <w:szCs w:val="24"/>
          <w:lang w:val="kk-KZ"/>
        </w:rPr>
        <w:t>l</w:t>
      </w:r>
      <w:r w:rsidRPr="00CE519B">
        <w:rPr>
          <w:sz w:val="24"/>
          <w:szCs w:val="24"/>
          <w:lang w:val="kk-KZ"/>
        </w:rPr>
        <w:t>l</w:t>
      </w:r>
      <w:r w:rsidR="00CE519B" w:rsidRPr="00CE519B">
        <w:rPr>
          <w:sz w:val="24"/>
          <w:szCs w:val="24"/>
          <w:lang w:val="kk-KZ"/>
        </w:rPr>
        <w:t>ing</w:t>
      </w:r>
      <w:r w:rsidRPr="00CE519B">
        <w:rPr>
          <w:sz w:val="24"/>
          <w:szCs w:val="24"/>
          <w:lang w:val="kk-KZ"/>
        </w:rPr>
        <w:t xml:space="preserve"> n = 1.51 corresponds to their safety factor (for n ≥ 1, 4)</w:t>
      </w:r>
      <w:r w:rsidR="000C12A3">
        <w:rPr>
          <w:sz w:val="24"/>
          <w:szCs w:val="24"/>
          <w:lang w:val="kk-KZ"/>
        </w:rPr>
        <w:t xml:space="preserve"> </w:t>
      </w:r>
      <w:r w:rsidR="000C12A3" w:rsidRPr="000C12A3">
        <w:rPr>
          <w:sz w:val="24"/>
          <w:szCs w:val="24"/>
          <w:lang w:val="kk-KZ"/>
        </w:rPr>
        <w:t>[6</w:t>
      </w:r>
      <w:r w:rsidR="000C12A3">
        <w:rPr>
          <w:sz w:val="24"/>
          <w:szCs w:val="24"/>
          <w:lang w:val="kk-KZ"/>
        </w:rPr>
        <w:t>,7</w:t>
      </w:r>
      <w:r w:rsidR="000C12A3" w:rsidRPr="000C12A3">
        <w:rPr>
          <w:sz w:val="24"/>
          <w:szCs w:val="24"/>
          <w:lang w:val="kk-KZ"/>
        </w:rPr>
        <w:t>].</w:t>
      </w:r>
    </w:p>
    <w:p w:rsidR="00CE519B" w:rsidRDefault="00CE519B" w:rsidP="00BE019E">
      <w:pPr>
        <w:tabs>
          <w:tab w:val="left" w:pos="567"/>
          <w:tab w:val="left" w:pos="851"/>
        </w:tabs>
        <w:spacing w:line="360" w:lineRule="auto"/>
        <w:ind w:firstLine="567"/>
        <w:jc w:val="both"/>
        <w:rPr>
          <w:sz w:val="24"/>
          <w:szCs w:val="24"/>
          <w:lang w:val="kk-KZ"/>
        </w:rPr>
      </w:pPr>
      <w:r w:rsidRPr="00CE519B">
        <w:rPr>
          <w:sz w:val="24"/>
          <w:szCs w:val="24"/>
          <w:lang w:val="kk-KZ"/>
        </w:rPr>
        <w:t xml:space="preserve">To confirm the analytical calculations of the </w:t>
      </w:r>
      <w:r>
        <w:rPr>
          <w:sz w:val="24"/>
          <w:szCs w:val="24"/>
          <w:lang w:val="en-US"/>
        </w:rPr>
        <w:t>ASS</w:t>
      </w:r>
      <w:r w:rsidRPr="00CE519B">
        <w:rPr>
          <w:sz w:val="24"/>
          <w:szCs w:val="24"/>
          <w:lang w:val="kk-KZ"/>
        </w:rPr>
        <w:t xml:space="preserve"> strength, the simulation of </w:t>
      </w:r>
      <w:r>
        <w:rPr>
          <w:sz w:val="24"/>
          <w:szCs w:val="24"/>
          <w:lang w:val="en-US"/>
        </w:rPr>
        <w:t>the</w:t>
      </w:r>
      <w:r w:rsidRPr="00CE519B">
        <w:rPr>
          <w:sz w:val="24"/>
          <w:szCs w:val="24"/>
          <w:lang w:val="kk-KZ"/>
        </w:rPr>
        <w:t xml:space="preserve"> artificial reinforced concrete </w:t>
      </w:r>
      <w:r>
        <w:rPr>
          <w:sz w:val="24"/>
          <w:szCs w:val="24"/>
          <w:lang w:val="en-US"/>
        </w:rPr>
        <w:t>stope sill</w:t>
      </w:r>
      <w:r w:rsidRPr="00CE519B">
        <w:rPr>
          <w:sz w:val="24"/>
          <w:szCs w:val="24"/>
          <w:lang w:val="kk-KZ"/>
        </w:rPr>
        <w:t xml:space="preserve"> was carried out </w:t>
      </w:r>
      <w:r>
        <w:rPr>
          <w:sz w:val="24"/>
          <w:szCs w:val="24"/>
          <w:lang w:val="en-US"/>
        </w:rPr>
        <w:t>for the uncontrolled caving</w:t>
      </w:r>
      <w:r w:rsidRPr="00CE519B">
        <w:rPr>
          <w:sz w:val="24"/>
          <w:szCs w:val="24"/>
          <w:lang w:val="kk-KZ"/>
        </w:rPr>
        <w:t xml:space="preserve"> system </w:t>
      </w:r>
      <w:r>
        <w:rPr>
          <w:sz w:val="24"/>
          <w:szCs w:val="24"/>
          <w:lang w:val="en-US"/>
        </w:rPr>
        <w:t xml:space="preserve">(a </w:t>
      </w:r>
      <w:r w:rsidRPr="00CE519B">
        <w:rPr>
          <w:sz w:val="24"/>
          <w:szCs w:val="24"/>
          <w:lang w:val="kk-KZ"/>
        </w:rPr>
        <w:t>three-dimensional 3D model on the ANSYS PC</w:t>
      </w:r>
      <w:r>
        <w:rPr>
          <w:sz w:val="24"/>
          <w:szCs w:val="24"/>
          <w:lang w:val="en-US"/>
        </w:rPr>
        <w:t>)</w:t>
      </w:r>
      <w:r w:rsidRPr="00CE519B">
        <w:rPr>
          <w:sz w:val="24"/>
          <w:szCs w:val="24"/>
          <w:lang w:val="kk-KZ"/>
        </w:rPr>
        <w:t>. Based on the calculation results, the influence of loads on the nodes of reinforced concrete structures ID, which are subject to the greatest impact, was analyzed. Deformations are most pronounced in the junctions of the funnels, and the stresses are most pronounced in the lower parts of the overhead pillar located above the scraping drift.</w:t>
      </w:r>
    </w:p>
    <w:p w:rsidR="00CC093E" w:rsidRDefault="00CE519B" w:rsidP="00CE519B">
      <w:pPr>
        <w:tabs>
          <w:tab w:val="left" w:pos="567"/>
          <w:tab w:val="left" w:pos="851"/>
        </w:tabs>
        <w:spacing w:line="360" w:lineRule="auto"/>
        <w:ind w:firstLine="567"/>
        <w:jc w:val="both"/>
        <w:rPr>
          <w:sz w:val="24"/>
          <w:szCs w:val="24"/>
          <w:lang w:val="kk-KZ"/>
        </w:rPr>
      </w:pPr>
      <w:r w:rsidRPr="00CE519B">
        <w:rPr>
          <w:sz w:val="24"/>
          <w:szCs w:val="24"/>
          <w:lang w:val="en-GB"/>
        </w:rPr>
        <w:t xml:space="preserve">Based on the calculation results, the influence of loads on the nodes of reinforced concrete ASS, which are subject to the greatest impact, </w:t>
      </w:r>
      <w:proofErr w:type="gramStart"/>
      <w:r w:rsidRPr="00CE519B">
        <w:rPr>
          <w:sz w:val="24"/>
          <w:szCs w:val="24"/>
          <w:lang w:val="en-GB"/>
        </w:rPr>
        <w:t>was analyzed</w:t>
      </w:r>
      <w:proofErr w:type="gramEnd"/>
      <w:r w:rsidRPr="00CE519B">
        <w:rPr>
          <w:sz w:val="24"/>
          <w:szCs w:val="24"/>
          <w:lang w:val="en-GB"/>
        </w:rPr>
        <w:t xml:space="preserve">. The most pronounced deformations </w:t>
      </w:r>
      <w:r w:rsidRPr="00CE519B">
        <w:rPr>
          <w:sz w:val="24"/>
          <w:szCs w:val="24"/>
          <w:lang w:val="en-GB"/>
        </w:rPr>
        <w:lastRenderedPageBreak/>
        <w:t>are in the junctions of the funnels, and stresses are maximal in the lower parts of the stump pillar located above the scraping drift. The strength and stability of the complex monolithic reinforced concrete ASS consisting of funnels, ore passes, and drifts is fully ensured</w:t>
      </w:r>
      <w:r>
        <w:rPr>
          <w:sz w:val="24"/>
          <w:szCs w:val="24"/>
          <w:lang w:val="en-GB"/>
        </w:rPr>
        <w:t xml:space="preserve"> for the </w:t>
      </w:r>
      <w:r w:rsidR="00CC093E" w:rsidRPr="00CC093E">
        <w:rPr>
          <w:sz w:val="24"/>
          <w:szCs w:val="24"/>
          <w:lang w:val="kk-KZ"/>
        </w:rPr>
        <w:t>560</w:t>
      </w:r>
      <w:r>
        <w:rPr>
          <w:sz w:val="24"/>
          <w:szCs w:val="24"/>
          <w:lang w:val="en-US"/>
        </w:rPr>
        <w:t>m</w:t>
      </w:r>
      <w:r w:rsidR="00CC093E" w:rsidRPr="00CC093E">
        <w:rPr>
          <w:sz w:val="24"/>
          <w:szCs w:val="24"/>
          <w:lang w:val="kk-KZ"/>
        </w:rPr>
        <w:t>, 720</w:t>
      </w:r>
      <w:r>
        <w:rPr>
          <w:sz w:val="24"/>
          <w:szCs w:val="24"/>
          <w:lang w:val="en-US"/>
        </w:rPr>
        <w:t>m</w:t>
      </w:r>
      <w:r w:rsidR="00CC093E" w:rsidRPr="00CC093E">
        <w:rPr>
          <w:sz w:val="24"/>
          <w:szCs w:val="24"/>
          <w:lang w:val="kk-KZ"/>
        </w:rPr>
        <w:t xml:space="preserve">, </w:t>
      </w:r>
      <w:proofErr w:type="gramStart"/>
      <w:r w:rsidR="00CC093E" w:rsidRPr="00CC093E">
        <w:rPr>
          <w:sz w:val="24"/>
          <w:szCs w:val="24"/>
          <w:lang w:val="kk-KZ"/>
        </w:rPr>
        <w:t>920</w:t>
      </w:r>
      <w:r>
        <w:rPr>
          <w:sz w:val="24"/>
          <w:szCs w:val="24"/>
          <w:lang w:val="en-US"/>
        </w:rPr>
        <w:t>m</w:t>
      </w:r>
      <w:proofErr w:type="gramEnd"/>
      <w:r>
        <w:rPr>
          <w:sz w:val="24"/>
          <w:szCs w:val="24"/>
          <w:lang w:val="en-US"/>
        </w:rPr>
        <w:t xml:space="preserve"> depths in the conditions of the DNK mine </w:t>
      </w:r>
      <w:r w:rsidR="00CC093E">
        <w:rPr>
          <w:sz w:val="24"/>
          <w:szCs w:val="24"/>
          <w:lang w:val="kk-KZ"/>
        </w:rPr>
        <w:t>(</w:t>
      </w:r>
      <w:r>
        <w:rPr>
          <w:sz w:val="24"/>
          <w:szCs w:val="24"/>
          <w:lang w:val="en-US"/>
        </w:rPr>
        <w:t>Figure</w:t>
      </w:r>
      <w:r w:rsidR="00CC093E">
        <w:rPr>
          <w:sz w:val="24"/>
          <w:szCs w:val="24"/>
          <w:lang w:val="kk-KZ"/>
        </w:rPr>
        <w:t xml:space="preserve"> 2.1)</w:t>
      </w:r>
      <w:r w:rsidR="00CC093E" w:rsidRPr="00CC093E">
        <w:rPr>
          <w:sz w:val="24"/>
          <w:szCs w:val="24"/>
          <w:lang w:val="kk-KZ"/>
        </w:rPr>
        <w:t>.</w:t>
      </w:r>
    </w:p>
    <w:p w:rsidR="00CC093E" w:rsidRDefault="0047170D" w:rsidP="00CC093E">
      <w:pPr>
        <w:tabs>
          <w:tab w:val="left" w:pos="567"/>
          <w:tab w:val="left" w:pos="851"/>
        </w:tabs>
        <w:spacing w:line="360" w:lineRule="auto"/>
        <w:ind w:firstLine="567"/>
        <w:jc w:val="center"/>
        <w:rPr>
          <w:noProof/>
          <w:sz w:val="24"/>
          <w:szCs w:val="24"/>
        </w:rPr>
      </w:pPr>
      <w:r w:rsidRPr="00B10A3E">
        <w:rPr>
          <w:noProof/>
          <w:sz w:val="24"/>
          <w:szCs w:val="24"/>
        </w:rPr>
        <w:drawing>
          <wp:inline distT="0" distB="0" distL="0" distR="0">
            <wp:extent cx="3238500" cy="1619250"/>
            <wp:effectExtent l="0" t="0" r="0" b="0"/>
            <wp:docPr id="1"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10">
                      <a:extLst>
                        <a:ext uri="{28A0092B-C50C-407E-A947-70E740481C1C}">
                          <a14:useLocalDpi xmlns:a14="http://schemas.microsoft.com/office/drawing/2010/main" val="0"/>
                        </a:ext>
                      </a:extLst>
                    </a:blip>
                    <a:srcRect t="16951"/>
                    <a:stretch>
                      <a:fillRect/>
                    </a:stretch>
                  </pic:blipFill>
                  <pic:spPr bwMode="auto">
                    <a:xfrm>
                      <a:off x="0" y="0"/>
                      <a:ext cx="3238500" cy="1619250"/>
                    </a:xfrm>
                    <a:prstGeom prst="rect">
                      <a:avLst/>
                    </a:prstGeom>
                    <a:noFill/>
                    <a:ln>
                      <a:noFill/>
                    </a:ln>
                  </pic:spPr>
                </pic:pic>
              </a:graphicData>
            </a:graphic>
          </wp:inline>
        </w:drawing>
      </w:r>
    </w:p>
    <w:p w:rsidR="00CC093E" w:rsidRDefault="00CE519B" w:rsidP="00CC093E">
      <w:pPr>
        <w:tabs>
          <w:tab w:val="left" w:pos="567"/>
          <w:tab w:val="left" w:pos="851"/>
        </w:tabs>
        <w:spacing w:line="360" w:lineRule="auto"/>
        <w:ind w:firstLine="567"/>
        <w:jc w:val="center"/>
        <w:rPr>
          <w:sz w:val="24"/>
          <w:szCs w:val="24"/>
          <w:lang w:val="kk-KZ"/>
        </w:rPr>
      </w:pPr>
      <w:r>
        <w:rPr>
          <w:sz w:val="24"/>
          <w:szCs w:val="24"/>
          <w:lang w:val="en-US"/>
        </w:rPr>
        <w:t>Figure</w:t>
      </w:r>
      <w:r w:rsidR="00CC093E" w:rsidRPr="00CC093E">
        <w:rPr>
          <w:sz w:val="24"/>
          <w:szCs w:val="24"/>
          <w:lang w:val="kk-KZ"/>
        </w:rPr>
        <w:t xml:space="preserve"> 2.1 </w:t>
      </w:r>
      <w:r>
        <w:rPr>
          <w:sz w:val="24"/>
          <w:szCs w:val="24"/>
          <w:lang w:val="en-US"/>
        </w:rPr>
        <w:t>Results</w:t>
      </w:r>
      <w:r w:rsidRPr="00AB263B">
        <w:rPr>
          <w:sz w:val="24"/>
          <w:szCs w:val="24"/>
          <w:lang w:val="en-US"/>
        </w:rPr>
        <w:t xml:space="preserve"> </w:t>
      </w:r>
      <w:r>
        <w:rPr>
          <w:sz w:val="24"/>
          <w:szCs w:val="24"/>
          <w:lang w:val="en-US"/>
        </w:rPr>
        <w:t>of</w:t>
      </w:r>
      <w:r w:rsidRPr="00AB263B">
        <w:rPr>
          <w:sz w:val="24"/>
          <w:szCs w:val="24"/>
          <w:lang w:val="en-US"/>
        </w:rPr>
        <w:t xml:space="preserve"> </w:t>
      </w:r>
      <w:r>
        <w:rPr>
          <w:sz w:val="24"/>
          <w:szCs w:val="24"/>
          <w:lang w:val="en-US"/>
        </w:rPr>
        <w:t>deformations</w:t>
      </w:r>
      <w:r w:rsidRPr="00AB263B">
        <w:rPr>
          <w:sz w:val="24"/>
          <w:szCs w:val="24"/>
          <w:lang w:val="en-US"/>
        </w:rPr>
        <w:t xml:space="preserve"> </w:t>
      </w:r>
      <w:r>
        <w:rPr>
          <w:sz w:val="24"/>
          <w:szCs w:val="24"/>
          <w:lang w:val="en-US"/>
        </w:rPr>
        <w:t>in</w:t>
      </w:r>
      <w:r w:rsidRPr="00650C57">
        <w:rPr>
          <w:sz w:val="24"/>
          <w:szCs w:val="24"/>
          <w:lang w:val="en-US"/>
        </w:rPr>
        <w:t xml:space="preserve"> millimeters along the </w:t>
      </w:r>
      <w:proofErr w:type="gramStart"/>
      <w:r w:rsidRPr="00650C57">
        <w:rPr>
          <w:sz w:val="24"/>
          <w:szCs w:val="24"/>
          <w:lang w:val="en-US"/>
        </w:rPr>
        <w:t>X axis</w:t>
      </w:r>
      <w:proofErr w:type="gramEnd"/>
      <w:r w:rsidRPr="00650C57">
        <w:rPr>
          <w:sz w:val="24"/>
          <w:szCs w:val="24"/>
          <w:lang w:val="en-US"/>
        </w:rPr>
        <w:t xml:space="preserve"> </w:t>
      </w:r>
      <w:r w:rsidR="00650C57" w:rsidRPr="00650C57">
        <w:rPr>
          <w:sz w:val="24"/>
          <w:szCs w:val="24"/>
          <w:lang w:val="en-US"/>
        </w:rPr>
        <w:t xml:space="preserve">(along the strike) </w:t>
      </w:r>
      <w:r w:rsidRPr="00650C57">
        <w:rPr>
          <w:sz w:val="24"/>
          <w:szCs w:val="24"/>
          <w:lang w:val="en-US"/>
        </w:rPr>
        <w:t>at the -560; -720; -960m horizons</w:t>
      </w:r>
      <w:r w:rsidRPr="00AB263B">
        <w:rPr>
          <w:sz w:val="24"/>
          <w:szCs w:val="24"/>
          <w:lang w:val="en-US"/>
        </w:rPr>
        <w:t xml:space="preserve"> </w:t>
      </w:r>
    </w:p>
    <w:p w:rsidR="00CC093E" w:rsidRPr="00BE019E" w:rsidRDefault="00CC093E" w:rsidP="00CC093E">
      <w:pPr>
        <w:tabs>
          <w:tab w:val="left" w:pos="567"/>
          <w:tab w:val="left" w:pos="851"/>
        </w:tabs>
        <w:spacing w:line="360" w:lineRule="auto"/>
        <w:ind w:firstLine="567"/>
        <w:jc w:val="center"/>
        <w:rPr>
          <w:sz w:val="24"/>
          <w:szCs w:val="24"/>
          <w:lang w:val="kk-KZ"/>
        </w:rPr>
      </w:pPr>
    </w:p>
    <w:p w:rsidR="00650C57" w:rsidRDefault="00650C57" w:rsidP="00BE019E">
      <w:pPr>
        <w:tabs>
          <w:tab w:val="left" w:pos="567"/>
          <w:tab w:val="left" w:pos="851"/>
        </w:tabs>
        <w:spacing w:line="360" w:lineRule="auto"/>
        <w:ind w:firstLine="567"/>
        <w:jc w:val="both"/>
        <w:rPr>
          <w:sz w:val="24"/>
          <w:szCs w:val="24"/>
          <w:lang w:val="kk-KZ"/>
        </w:rPr>
      </w:pPr>
      <w:r w:rsidRPr="00650C57">
        <w:rPr>
          <w:sz w:val="24"/>
          <w:szCs w:val="24"/>
          <w:lang w:val="kk-KZ"/>
        </w:rPr>
        <w:t xml:space="preserve">To determine the </w:t>
      </w:r>
      <w:r>
        <w:rPr>
          <w:sz w:val="24"/>
          <w:szCs w:val="24"/>
          <w:lang w:val="en-US"/>
        </w:rPr>
        <w:t>parameters</w:t>
      </w:r>
      <w:r w:rsidRPr="00650C57">
        <w:rPr>
          <w:sz w:val="24"/>
          <w:szCs w:val="24"/>
          <w:lang w:val="kk-KZ"/>
        </w:rPr>
        <w:t xml:space="preserve"> of ore extraction at the </w:t>
      </w:r>
      <w:r>
        <w:rPr>
          <w:sz w:val="24"/>
          <w:szCs w:val="24"/>
          <w:lang w:val="en-US"/>
        </w:rPr>
        <w:t>drawing-off</w:t>
      </w:r>
      <w:r w:rsidRPr="00650C57">
        <w:rPr>
          <w:sz w:val="24"/>
          <w:szCs w:val="24"/>
          <w:lang w:val="kk-KZ"/>
        </w:rPr>
        <w:t xml:space="preserve"> horizon from the artificial </w:t>
      </w:r>
      <w:r>
        <w:rPr>
          <w:sz w:val="24"/>
          <w:szCs w:val="24"/>
          <w:lang w:val="en-US"/>
        </w:rPr>
        <w:t>stope sill in the uncontrolled caving</w:t>
      </w:r>
      <w:r w:rsidRPr="00650C57">
        <w:rPr>
          <w:sz w:val="24"/>
          <w:szCs w:val="24"/>
          <w:lang w:val="kk-KZ"/>
        </w:rPr>
        <w:t xml:space="preserve"> system, laboratory tests were performed on physical models.</w:t>
      </w:r>
    </w:p>
    <w:p w:rsidR="00145504" w:rsidRDefault="00145504" w:rsidP="002F66B8">
      <w:pPr>
        <w:tabs>
          <w:tab w:val="left" w:pos="567"/>
          <w:tab w:val="left" w:pos="851"/>
        </w:tabs>
        <w:spacing w:line="360" w:lineRule="auto"/>
        <w:ind w:firstLine="567"/>
        <w:jc w:val="both"/>
        <w:rPr>
          <w:sz w:val="24"/>
          <w:szCs w:val="24"/>
          <w:lang w:val="kk-KZ"/>
        </w:rPr>
      </w:pPr>
      <w:r w:rsidRPr="00145504">
        <w:rPr>
          <w:sz w:val="24"/>
          <w:szCs w:val="24"/>
          <w:lang w:val="kk-KZ"/>
        </w:rPr>
        <w:t>In</w:t>
      </w:r>
      <w:r>
        <w:rPr>
          <w:sz w:val="24"/>
          <w:szCs w:val="24"/>
          <w:lang w:val="en-US"/>
        </w:rPr>
        <w:t xml:space="preserve"> </w:t>
      </w:r>
      <w:r w:rsidRPr="00145504">
        <w:rPr>
          <w:sz w:val="24"/>
          <w:szCs w:val="24"/>
          <w:lang w:val="kk-KZ"/>
        </w:rPr>
        <w:t>addition to analytical calculations,</w:t>
      </w:r>
      <w:r>
        <w:rPr>
          <w:sz w:val="24"/>
          <w:szCs w:val="24"/>
          <w:lang w:val="en-US"/>
        </w:rPr>
        <w:t xml:space="preserve"> p</w:t>
      </w:r>
      <w:r w:rsidRPr="00145504">
        <w:rPr>
          <w:sz w:val="24"/>
          <w:szCs w:val="24"/>
          <w:lang w:val="kk-KZ"/>
        </w:rPr>
        <w:t xml:space="preserve">hysical modeling of the ore mass release process </w:t>
      </w:r>
      <w:r>
        <w:rPr>
          <w:sz w:val="24"/>
          <w:szCs w:val="24"/>
          <w:lang w:val="en-US"/>
        </w:rPr>
        <w:t>at</w:t>
      </w:r>
      <w:r w:rsidRPr="00145504">
        <w:rPr>
          <w:sz w:val="24"/>
          <w:szCs w:val="24"/>
          <w:lang w:val="kk-KZ"/>
        </w:rPr>
        <w:t xml:space="preserve"> </w:t>
      </w:r>
      <w:r>
        <w:rPr>
          <w:sz w:val="24"/>
          <w:szCs w:val="24"/>
          <w:lang w:val="en-US"/>
        </w:rPr>
        <w:t xml:space="preserve">the uncontrolled </w:t>
      </w:r>
      <w:r w:rsidRPr="00145504">
        <w:rPr>
          <w:sz w:val="24"/>
          <w:szCs w:val="24"/>
          <w:lang w:val="kk-KZ"/>
        </w:rPr>
        <w:t>caving systems is one of the most common methods for determining the standard recovery rates for these systems.</w:t>
      </w:r>
    </w:p>
    <w:p w:rsidR="00145504" w:rsidRDefault="00145504" w:rsidP="002F66B8">
      <w:pPr>
        <w:tabs>
          <w:tab w:val="left" w:pos="567"/>
          <w:tab w:val="left" w:pos="851"/>
        </w:tabs>
        <w:spacing w:line="360" w:lineRule="auto"/>
        <w:ind w:firstLine="567"/>
        <w:jc w:val="both"/>
        <w:rPr>
          <w:sz w:val="24"/>
          <w:szCs w:val="24"/>
          <w:lang w:val="kk-KZ"/>
        </w:rPr>
      </w:pPr>
      <w:r w:rsidRPr="00145504">
        <w:rPr>
          <w:sz w:val="24"/>
          <w:szCs w:val="24"/>
          <w:lang w:val="kk-KZ"/>
        </w:rPr>
        <w:t xml:space="preserve">Based on the results of the experiment, </w:t>
      </w:r>
      <w:r>
        <w:rPr>
          <w:sz w:val="24"/>
          <w:szCs w:val="24"/>
          <w:lang w:val="en-US"/>
        </w:rPr>
        <w:t>the</w:t>
      </w:r>
      <w:r w:rsidRPr="00145504">
        <w:rPr>
          <w:sz w:val="24"/>
          <w:szCs w:val="24"/>
          <w:lang w:val="kk-KZ"/>
        </w:rPr>
        <w:t xml:space="preserve"> </w:t>
      </w:r>
      <w:r>
        <w:rPr>
          <w:sz w:val="24"/>
          <w:szCs w:val="24"/>
          <w:lang w:val="en-US"/>
        </w:rPr>
        <w:t>method</w:t>
      </w:r>
      <w:r w:rsidRPr="00145504">
        <w:rPr>
          <w:sz w:val="24"/>
          <w:szCs w:val="24"/>
          <w:lang w:val="kk-KZ"/>
        </w:rPr>
        <w:t xml:space="preserve"> </w:t>
      </w:r>
      <w:r>
        <w:rPr>
          <w:sz w:val="24"/>
          <w:szCs w:val="24"/>
          <w:lang w:val="en-US"/>
        </w:rPr>
        <w:t>of</w:t>
      </w:r>
      <w:r w:rsidRPr="00145504">
        <w:rPr>
          <w:sz w:val="24"/>
          <w:szCs w:val="24"/>
          <w:lang w:val="kk-KZ"/>
        </w:rPr>
        <w:t xml:space="preserve"> physical modeling for laboratory testing was </w:t>
      </w:r>
      <w:r>
        <w:rPr>
          <w:sz w:val="24"/>
          <w:szCs w:val="24"/>
          <w:lang w:val="en-US"/>
        </w:rPr>
        <w:t>developed</w:t>
      </w:r>
      <w:r w:rsidRPr="00145504">
        <w:rPr>
          <w:sz w:val="24"/>
          <w:szCs w:val="24"/>
          <w:lang w:val="kk-KZ"/>
        </w:rPr>
        <w:t xml:space="preserve">, </w:t>
      </w:r>
      <w:r>
        <w:rPr>
          <w:sz w:val="24"/>
          <w:szCs w:val="24"/>
          <w:lang w:val="en-US"/>
        </w:rPr>
        <w:t>where</w:t>
      </w:r>
      <w:r w:rsidRPr="00145504">
        <w:rPr>
          <w:sz w:val="24"/>
          <w:szCs w:val="24"/>
          <w:lang w:val="kk-KZ"/>
        </w:rPr>
        <w:t xml:space="preserve"> the main criteri</w:t>
      </w:r>
      <w:r>
        <w:rPr>
          <w:sz w:val="24"/>
          <w:szCs w:val="24"/>
          <w:lang w:val="en-US"/>
        </w:rPr>
        <w:t>a</w:t>
      </w:r>
      <w:r w:rsidRPr="00145504">
        <w:rPr>
          <w:sz w:val="24"/>
          <w:szCs w:val="24"/>
          <w:lang w:val="kk-KZ"/>
        </w:rPr>
        <w:t xml:space="preserve"> of mechanical similarity [9-11] </w:t>
      </w:r>
      <w:r>
        <w:rPr>
          <w:sz w:val="24"/>
          <w:szCs w:val="24"/>
          <w:lang w:val="en-US"/>
        </w:rPr>
        <w:t>are complied with,</w:t>
      </w:r>
      <w:r w:rsidRPr="00145504">
        <w:rPr>
          <w:sz w:val="24"/>
          <w:szCs w:val="24"/>
          <w:lang w:val="kk-KZ"/>
        </w:rPr>
        <w:t xml:space="preserve"> the dimensions of the models were changed on a 1:500 scale compared to the corresponding </w:t>
      </w:r>
      <w:r>
        <w:rPr>
          <w:sz w:val="24"/>
          <w:szCs w:val="24"/>
          <w:lang w:val="en-US"/>
        </w:rPr>
        <w:t xml:space="preserve">full-scale </w:t>
      </w:r>
      <w:r w:rsidRPr="00145504">
        <w:rPr>
          <w:sz w:val="24"/>
          <w:szCs w:val="24"/>
          <w:lang w:val="kk-KZ"/>
        </w:rPr>
        <w:t>dimensions (geometric similarity).</w:t>
      </w:r>
    </w:p>
    <w:p w:rsidR="00145504" w:rsidRDefault="00145504" w:rsidP="008F4EEC">
      <w:pPr>
        <w:tabs>
          <w:tab w:val="left" w:pos="567"/>
          <w:tab w:val="left" w:pos="851"/>
        </w:tabs>
        <w:spacing w:line="360" w:lineRule="auto"/>
        <w:ind w:firstLine="567"/>
        <w:jc w:val="both"/>
        <w:rPr>
          <w:sz w:val="24"/>
          <w:szCs w:val="24"/>
          <w:lang w:val="kk-KZ"/>
        </w:rPr>
      </w:pPr>
      <w:r w:rsidRPr="00145504">
        <w:rPr>
          <w:sz w:val="24"/>
          <w:szCs w:val="24"/>
          <w:lang w:val="kk-KZ"/>
        </w:rPr>
        <w:t xml:space="preserve">The release of the ore mass was simulated by </w:t>
      </w:r>
      <w:r>
        <w:rPr>
          <w:sz w:val="24"/>
          <w:szCs w:val="24"/>
          <w:lang w:val="en-US"/>
        </w:rPr>
        <w:t xml:space="preserve">means of </w:t>
      </w:r>
      <w:r w:rsidRPr="00145504">
        <w:rPr>
          <w:sz w:val="24"/>
          <w:szCs w:val="24"/>
          <w:lang w:val="kk-KZ"/>
        </w:rPr>
        <w:t xml:space="preserve">loading the </w:t>
      </w:r>
      <w:r w:rsidR="00936342">
        <w:rPr>
          <w:sz w:val="24"/>
          <w:szCs w:val="24"/>
          <w:lang w:val="en-US"/>
        </w:rPr>
        <w:t>drawing</w:t>
      </w:r>
      <w:r>
        <w:rPr>
          <w:sz w:val="24"/>
          <w:szCs w:val="24"/>
          <w:lang w:val="en-US"/>
        </w:rPr>
        <w:t>-off</w:t>
      </w:r>
      <w:r w:rsidRPr="00145504">
        <w:rPr>
          <w:sz w:val="24"/>
          <w:szCs w:val="24"/>
          <w:lang w:val="kk-KZ"/>
        </w:rPr>
        <w:t xml:space="preserve"> funnel, </w:t>
      </w:r>
      <w:r>
        <w:rPr>
          <w:sz w:val="24"/>
          <w:szCs w:val="24"/>
          <w:lang w:val="en-US"/>
        </w:rPr>
        <w:t xml:space="preserve">with due </w:t>
      </w:r>
      <w:r w:rsidRPr="00145504">
        <w:rPr>
          <w:sz w:val="24"/>
          <w:szCs w:val="24"/>
          <w:lang w:val="kk-KZ"/>
        </w:rPr>
        <w:t>account</w:t>
      </w:r>
      <w:r>
        <w:rPr>
          <w:sz w:val="24"/>
          <w:szCs w:val="24"/>
          <w:lang w:val="en-US"/>
        </w:rPr>
        <w:t xml:space="preserve"> for</w:t>
      </w:r>
      <w:r w:rsidRPr="00145504">
        <w:rPr>
          <w:sz w:val="24"/>
          <w:szCs w:val="24"/>
          <w:lang w:val="kk-KZ"/>
        </w:rPr>
        <w:t xml:space="preserve"> the mass of the empty and filled receiving and </w:t>
      </w:r>
      <w:r>
        <w:rPr>
          <w:sz w:val="24"/>
          <w:szCs w:val="24"/>
          <w:lang w:val="en-US"/>
        </w:rPr>
        <w:t>discharging</w:t>
      </w:r>
      <w:r w:rsidRPr="00145504">
        <w:rPr>
          <w:sz w:val="24"/>
          <w:szCs w:val="24"/>
          <w:lang w:val="kk-KZ"/>
        </w:rPr>
        <w:t xml:space="preserve"> containers. At the first release α = 56º, the surface of the funnel was </w:t>
      </w:r>
      <w:r>
        <w:rPr>
          <w:sz w:val="24"/>
          <w:szCs w:val="24"/>
          <w:lang w:val="en-US"/>
        </w:rPr>
        <w:t>damaged</w:t>
      </w:r>
      <w:r w:rsidRPr="00145504">
        <w:rPr>
          <w:sz w:val="24"/>
          <w:szCs w:val="24"/>
          <w:lang w:val="kk-KZ"/>
        </w:rPr>
        <w:t xml:space="preserve"> along the entire contour, at α = 60º, the fracture surface of the sidewalls increased, at α = 65º, large 1.5 cm wide and up to 1.0 mm deep chips were observed from the upper left side of the funnel at certain specified points from 1.0 mm to 29.3 mm.</w:t>
      </w:r>
      <w:r w:rsidRPr="00145504">
        <w:rPr>
          <w:lang w:val="en-GB"/>
        </w:rPr>
        <w:t xml:space="preserve"> </w:t>
      </w:r>
      <w:r w:rsidRPr="00145504">
        <w:rPr>
          <w:sz w:val="24"/>
          <w:szCs w:val="24"/>
          <w:lang w:val="kk-KZ"/>
        </w:rPr>
        <w:t xml:space="preserve">As a result, the dilution of the ore mass was determined at each angle of </w:t>
      </w:r>
      <w:r>
        <w:rPr>
          <w:sz w:val="24"/>
          <w:szCs w:val="24"/>
          <w:lang w:val="en-US"/>
        </w:rPr>
        <w:t>slope</w:t>
      </w:r>
      <w:r w:rsidRPr="00145504">
        <w:rPr>
          <w:sz w:val="24"/>
          <w:szCs w:val="24"/>
          <w:lang w:val="kk-KZ"/>
        </w:rPr>
        <w:t xml:space="preserve"> of the funnel separately and </w:t>
      </w:r>
      <w:r>
        <w:rPr>
          <w:sz w:val="24"/>
          <w:szCs w:val="24"/>
          <w:lang w:val="en-US"/>
        </w:rPr>
        <w:t>for</w:t>
      </w:r>
      <w:r w:rsidRPr="00145504">
        <w:rPr>
          <w:sz w:val="24"/>
          <w:szCs w:val="24"/>
          <w:lang w:val="kk-KZ"/>
        </w:rPr>
        <w:t xml:space="preserve"> the whole physical model. The dilution rates (P)</w:t>
      </w:r>
      <w:r>
        <w:rPr>
          <w:sz w:val="24"/>
          <w:szCs w:val="24"/>
          <w:lang w:val="en-US"/>
        </w:rPr>
        <w:t xml:space="preserve"> at</w:t>
      </w:r>
      <w:r w:rsidRPr="00145504">
        <w:rPr>
          <w:sz w:val="24"/>
          <w:szCs w:val="24"/>
          <w:lang w:val="kk-KZ"/>
        </w:rPr>
        <w:t xml:space="preserve"> three releases increased and </w:t>
      </w:r>
      <w:r>
        <w:rPr>
          <w:sz w:val="24"/>
          <w:szCs w:val="24"/>
          <w:lang w:val="en-US"/>
        </w:rPr>
        <w:t>resulted in</w:t>
      </w:r>
      <w:r w:rsidRPr="00145504">
        <w:rPr>
          <w:sz w:val="24"/>
          <w:szCs w:val="24"/>
          <w:lang w:val="kk-KZ"/>
        </w:rPr>
        <w:t xml:space="preserve"> the following data:</w:t>
      </w:r>
    </w:p>
    <w:p w:rsidR="008F4EEC" w:rsidRPr="008F4EEC" w:rsidRDefault="008F4EEC" w:rsidP="008F4EEC">
      <w:pPr>
        <w:tabs>
          <w:tab w:val="left" w:pos="567"/>
          <w:tab w:val="left" w:pos="851"/>
        </w:tabs>
        <w:spacing w:line="360" w:lineRule="auto"/>
        <w:ind w:firstLine="567"/>
        <w:jc w:val="both"/>
        <w:rPr>
          <w:sz w:val="24"/>
          <w:szCs w:val="24"/>
          <w:lang w:val="kk-KZ"/>
        </w:rPr>
      </w:pPr>
      <w:r w:rsidRPr="008F4EEC">
        <w:rPr>
          <w:sz w:val="24"/>
          <w:szCs w:val="24"/>
          <w:lang w:val="kk-KZ"/>
        </w:rPr>
        <w:t xml:space="preserve">- </w:t>
      </w:r>
      <w:r w:rsidR="00145504">
        <w:rPr>
          <w:sz w:val="24"/>
          <w:szCs w:val="24"/>
          <w:lang w:val="en-US"/>
        </w:rPr>
        <w:t>At</w:t>
      </w:r>
      <w:r w:rsidRPr="008F4EEC">
        <w:rPr>
          <w:sz w:val="24"/>
          <w:szCs w:val="24"/>
          <w:lang w:val="kk-KZ"/>
        </w:rPr>
        <w:t xml:space="preserve"> α=56º </w:t>
      </w:r>
      <w:r w:rsidR="00145504">
        <w:rPr>
          <w:sz w:val="24"/>
          <w:szCs w:val="24"/>
          <w:lang w:val="en-US"/>
        </w:rPr>
        <w:t>increase in</w:t>
      </w:r>
      <w:r w:rsidRPr="008F4EEC">
        <w:rPr>
          <w:sz w:val="24"/>
          <w:szCs w:val="24"/>
          <w:lang w:val="kk-KZ"/>
        </w:rPr>
        <w:t xml:space="preserve"> Р=2,5%,</w:t>
      </w:r>
    </w:p>
    <w:p w:rsidR="008F4EEC" w:rsidRPr="008F4EEC" w:rsidRDefault="008F4EEC" w:rsidP="008F4EEC">
      <w:pPr>
        <w:tabs>
          <w:tab w:val="left" w:pos="567"/>
          <w:tab w:val="left" w:pos="851"/>
        </w:tabs>
        <w:spacing w:line="360" w:lineRule="auto"/>
        <w:ind w:firstLine="567"/>
        <w:jc w:val="both"/>
        <w:rPr>
          <w:sz w:val="24"/>
          <w:szCs w:val="24"/>
          <w:lang w:val="kk-KZ"/>
        </w:rPr>
      </w:pPr>
      <w:r w:rsidRPr="008F4EEC">
        <w:rPr>
          <w:sz w:val="24"/>
          <w:szCs w:val="24"/>
          <w:lang w:val="kk-KZ"/>
        </w:rPr>
        <w:t xml:space="preserve">- </w:t>
      </w:r>
      <w:r w:rsidR="00145504">
        <w:rPr>
          <w:sz w:val="24"/>
          <w:szCs w:val="24"/>
          <w:lang w:val="en-US"/>
        </w:rPr>
        <w:t>At</w:t>
      </w:r>
      <w:r w:rsidR="00145504" w:rsidRPr="008F4EEC">
        <w:rPr>
          <w:sz w:val="24"/>
          <w:szCs w:val="24"/>
          <w:lang w:val="kk-KZ"/>
        </w:rPr>
        <w:t xml:space="preserve"> </w:t>
      </w:r>
      <w:r w:rsidRPr="008F4EEC">
        <w:rPr>
          <w:sz w:val="24"/>
          <w:szCs w:val="24"/>
          <w:lang w:val="kk-KZ"/>
        </w:rPr>
        <w:t xml:space="preserve">α=60º </w:t>
      </w:r>
      <w:r w:rsidR="00145504">
        <w:rPr>
          <w:sz w:val="24"/>
          <w:szCs w:val="24"/>
          <w:lang w:val="en-US"/>
        </w:rPr>
        <w:t>increase in</w:t>
      </w:r>
      <w:r w:rsidR="00145504" w:rsidRPr="008F4EEC">
        <w:rPr>
          <w:sz w:val="24"/>
          <w:szCs w:val="24"/>
          <w:lang w:val="kk-KZ"/>
        </w:rPr>
        <w:t xml:space="preserve"> </w:t>
      </w:r>
      <w:r w:rsidRPr="008F4EEC">
        <w:rPr>
          <w:sz w:val="24"/>
          <w:szCs w:val="24"/>
          <w:lang w:val="kk-KZ"/>
        </w:rPr>
        <w:t>Р=1,5-2,0%;</w:t>
      </w:r>
    </w:p>
    <w:p w:rsidR="00BE019E" w:rsidRDefault="008F4EEC" w:rsidP="008F4EEC">
      <w:pPr>
        <w:tabs>
          <w:tab w:val="left" w:pos="567"/>
          <w:tab w:val="left" w:pos="851"/>
        </w:tabs>
        <w:spacing w:line="360" w:lineRule="auto"/>
        <w:ind w:firstLine="567"/>
        <w:jc w:val="both"/>
        <w:rPr>
          <w:sz w:val="24"/>
          <w:szCs w:val="24"/>
          <w:lang w:val="kk-KZ"/>
        </w:rPr>
      </w:pPr>
      <w:r w:rsidRPr="008F4EEC">
        <w:rPr>
          <w:sz w:val="24"/>
          <w:szCs w:val="24"/>
          <w:lang w:val="kk-KZ"/>
        </w:rPr>
        <w:t xml:space="preserve">- </w:t>
      </w:r>
      <w:r w:rsidR="00145504">
        <w:rPr>
          <w:sz w:val="24"/>
          <w:szCs w:val="24"/>
          <w:lang w:val="en-US"/>
        </w:rPr>
        <w:t>At</w:t>
      </w:r>
      <w:r w:rsidR="00145504" w:rsidRPr="008F4EEC">
        <w:rPr>
          <w:sz w:val="24"/>
          <w:szCs w:val="24"/>
          <w:lang w:val="kk-KZ"/>
        </w:rPr>
        <w:t xml:space="preserve"> </w:t>
      </w:r>
      <w:r w:rsidRPr="008F4EEC">
        <w:rPr>
          <w:sz w:val="24"/>
          <w:szCs w:val="24"/>
          <w:lang w:val="kk-KZ"/>
        </w:rPr>
        <w:t xml:space="preserve">α=65º </w:t>
      </w:r>
      <w:r w:rsidR="00145504">
        <w:rPr>
          <w:sz w:val="24"/>
          <w:szCs w:val="24"/>
          <w:lang w:val="en-US"/>
        </w:rPr>
        <w:t>increase in</w:t>
      </w:r>
      <w:r w:rsidR="00145504" w:rsidRPr="008F4EEC">
        <w:rPr>
          <w:sz w:val="24"/>
          <w:szCs w:val="24"/>
          <w:lang w:val="kk-KZ"/>
        </w:rPr>
        <w:t xml:space="preserve"> </w:t>
      </w:r>
      <w:r w:rsidRPr="008F4EEC">
        <w:rPr>
          <w:sz w:val="24"/>
          <w:szCs w:val="24"/>
          <w:lang w:val="kk-KZ"/>
        </w:rPr>
        <w:t>Р=1,2 -1,5 %.</w:t>
      </w:r>
    </w:p>
    <w:p w:rsidR="002F446D" w:rsidRDefault="002F446D" w:rsidP="008F4EEC">
      <w:pPr>
        <w:tabs>
          <w:tab w:val="left" w:pos="567"/>
          <w:tab w:val="left" w:pos="851"/>
        </w:tabs>
        <w:spacing w:line="360" w:lineRule="auto"/>
        <w:ind w:firstLine="567"/>
        <w:jc w:val="both"/>
        <w:rPr>
          <w:sz w:val="24"/>
          <w:szCs w:val="24"/>
          <w:lang w:val="kk-KZ"/>
        </w:rPr>
      </w:pPr>
      <w:r w:rsidRPr="002F446D">
        <w:rPr>
          <w:sz w:val="24"/>
          <w:szCs w:val="24"/>
          <w:lang w:val="kk-KZ"/>
        </w:rPr>
        <w:lastRenderedPageBreak/>
        <w:t xml:space="preserve">Using the obtained data of the ore </w:t>
      </w:r>
      <w:r>
        <w:rPr>
          <w:sz w:val="24"/>
          <w:szCs w:val="24"/>
          <w:lang w:val="en-US"/>
        </w:rPr>
        <w:t>drawing</w:t>
      </w:r>
      <w:r w:rsidRPr="002F446D">
        <w:rPr>
          <w:sz w:val="24"/>
          <w:szCs w:val="24"/>
          <w:lang w:val="kk-KZ"/>
        </w:rPr>
        <w:t xml:space="preserve"> from each horizontal layer, an output planogram was </w:t>
      </w:r>
      <w:r>
        <w:rPr>
          <w:sz w:val="24"/>
          <w:szCs w:val="24"/>
          <w:lang w:val="en-US"/>
        </w:rPr>
        <w:t>plotted</w:t>
      </w:r>
      <w:r w:rsidRPr="002F446D">
        <w:rPr>
          <w:sz w:val="24"/>
          <w:szCs w:val="24"/>
          <w:lang w:val="kk-KZ"/>
        </w:rPr>
        <w:t>, which reflects the volumes contained in each dose throughout the entire course of the experiment.</w:t>
      </w:r>
    </w:p>
    <w:p w:rsidR="00BE019E" w:rsidRPr="00BE019E" w:rsidRDefault="002F446D" w:rsidP="002F446D">
      <w:pPr>
        <w:tabs>
          <w:tab w:val="left" w:pos="567"/>
          <w:tab w:val="left" w:pos="851"/>
        </w:tabs>
        <w:spacing w:line="360" w:lineRule="auto"/>
        <w:ind w:firstLine="567"/>
        <w:jc w:val="both"/>
        <w:rPr>
          <w:sz w:val="24"/>
          <w:szCs w:val="24"/>
          <w:lang w:val="kk-KZ"/>
        </w:rPr>
      </w:pPr>
      <w:r w:rsidRPr="002F446D">
        <w:rPr>
          <w:sz w:val="24"/>
          <w:szCs w:val="24"/>
          <w:lang w:val="kk-KZ"/>
        </w:rPr>
        <w:t xml:space="preserve">According to the 2019 </w:t>
      </w:r>
      <w:r>
        <w:rPr>
          <w:sz w:val="24"/>
          <w:szCs w:val="24"/>
          <w:lang w:val="en-US"/>
        </w:rPr>
        <w:t>schedule</w:t>
      </w:r>
      <w:r w:rsidRPr="002F446D">
        <w:rPr>
          <w:sz w:val="24"/>
          <w:szCs w:val="24"/>
          <w:lang w:val="kk-KZ"/>
        </w:rPr>
        <w:t xml:space="preserve">, to determine the boundary effect of the </w:t>
      </w:r>
      <w:r>
        <w:rPr>
          <w:sz w:val="24"/>
          <w:szCs w:val="24"/>
          <w:lang w:val="en-US"/>
        </w:rPr>
        <w:t xml:space="preserve">stoping performed by means of the </w:t>
      </w:r>
      <w:r w:rsidRPr="002F446D">
        <w:rPr>
          <w:sz w:val="24"/>
          <w:szCs w:val="24"/>
          <w:lang w:val="kk-KZ"/>
        </w:rPr>
        <w:t xml:space="preserve">combined geotechnology at deep horizons of mines, according to the developed methodology and parameters </w:t>
      </w:r>
      <w:r>
        <w:rPr>
          <w:sz w:val="24"/>
          <w:szCs w:val="24"/>
          <w:lang w:val="en-US"/>
        </w:rPr>
        <w:t>at</w:t>
      </w:r>
      <w:r w:rsidRPr="002F446D">
        <w:rPr>
          <w:sz w:val="24"/>
          <w:szCs w:val="24"/>
          <w:lang w:val="kk-KZ"/>
        </w:rPr>
        <w:t xml:space="preserve"> the </w:t>
      </w:r>
      <w:r>
        <w:rPr>
          <w:sz w:val="24"/>
          <w:szCs w:val="24"/>
          <w:lang w:val="en-US"/>
        </w:rPr>
        <w:t>corner</w:t>
      </w:r>
      <w:r w:rsidRPr="002F446D">
        <w:rPr>
          <w:sz w:val="24"/>
          <w:szCs w:val="24"/>
          <w:lang w:val="kk-KZ"/>
        </w:rPr>
        <w:t xml:space="preserve"> of displacement of the chromite deposits, a safety pillar and safety berms were built against the impact of </w:t>
      </w:r>
      <w:r>
        <w:rPr>
          <w:sz w:val="24"/>
          <w:szCs w:val="24"/>
          <w:lang w:val="en-US"/>
        </w:rPr>
        <w:t>stoping</w:t>
      </w:r>
      <w:r w:rsidRPr="002F446D">
        <w:rPr>
          <w:sz w:val="24"/>
          <w:szCs w:val="24"/>
          <w:lang w:val="kk-KZ"/>
        </w:rPr>
        <w:t xml:space="preserve"> </w:t>
      </w:r>
      <w:r>
        <w:rPr>
          <w:sz w:val="24"/>
          <w:szCs w:val="24"/>
          <w:lang w:val="en-US"/>
        </w:rPr>
        <w:t>at the</w:t>
      </w:r>
      <w:r w:rsidRPr="002F446D">
        <w:rPr>
          <w:sz w:val="24"/>
          <w:szCs w:val="24"/>
          <w:lang w:val="kk-KZ"/>
        </w:rPr>
        <w:t xml:space="preserve"> underground chromite mining </w:t>
      </w:r>
      <w:r>
        <w:rPr>
          <w:sz w:val="24"/>
          <w:szCs w:val="24"/>
          <w:lang w:val="en-US"/>
        </w:rPr>
        <w:t>using the</w:t>
      </w:r>
      <w:r w:rsidRPr="002F446D">
        <w:rPr>
          <w:sz w:val="24"/>
          <w:szCs w:val="24"/>
          <w:lang w:val="kk-KZ"/>
        </w:rPr>
        <w:t xml:space="preserve"> combined geotechnology </w:t>
      </w:r>
      <w:r>
        <w:rPr>
          <w:sz w:val="24"/>
          <w:szCs w:val="24"/>
          <w:lang w:val="en-US"/>
        </w:rPr>
        <w:t>at</w:t>
      </w:r>
      <w:r w:rsidRPr="002F446D">
        <w:rPr>
          <w:sz w:val="24"/>
          <w:szCs w:val="24"/>
          <w:lang w:val="kk-KZ"/>
        </w:rPr>
        <w:t xml:space="preserve"> the deep horizon</w:t>
      </w:r>
      <w:r>
        <w:rPr>
          <w:sz w:val="24"/>
          <w:szCs w:val="24"/>
          <w:lang w:val="en-US"/>
        </w:rPr>
        <w:t>s</w:t>
      </w:r>
      <w:r w:rsidRPr="002F446D">
        <w:rPr>
          <w:sz w:val="24"/>
          <w:szCs w:val="24"/>
          <w:lang w:val="kk-KZ"/>
        </w:rPr>
        <w:t xml:space="preserve"> of the </w:t>
      </w:r>
      <w:r>
        <w:rPr>
          <w:sz w:val="24"/>
          <w:szCs w:val="24"/>
          <w:lang w:val="en-US"/>
        </w:rPr>
        <w:t>“</w:t>
      </w:r>
      <w:r w:rsidRPr="002F446D">
        <w:rPr>
          <w:sz w:val="24"/>
          <w:szCs w:val="24"/>
          <w:lang w:val="kk-KZ"/>
        </w:rPr>
        <w:t>DN</w:t>
      </w:r>
      <w:r>
        <w:rPr>
          <w:sz w:val="24"/>
          <w:szCs w:val="24"/>
          <w:lang w:val="en-US"/>
        </w:rPr>
        <w:t>K”</w:t>
      </w:r>
      <w:r w:rsidRPr="002F446D">
        <w:rPr>
          <w:sz w:val="24"/>
          <w:szCs w:val="24"/>
          <w:lang w:val="kk-KZ"/>
        </w:rPr>
        <w:t xml:space="preserve"> mines</w:t>
      </w:r>
      <w:r>
        <w:rPr>
          <w:sz w:val="24"/>
          <w:szCs w:val="24"/>
          <w:lang w:val="en-US"/>
        </w:rPr>
        <w:t xml:space="preserve"> of the </w:t>
      </w:r>
      <w:r w:rsidR="00D54531">
        <w:rPr>
          <w:sz w:val="24"/>
          <w:szCs w:val="24"/>
          <w:lang w:val="kk-KZ"/>
        </w:rPr>
        <w:t>DON Mining and Processing Plant</w:t>
      </w:r>
      <w:r w:rsidR="004770B8">
        <w:rPr>
          <w:sz w:val="24"/>
          <w:szCs w:val="24"/>
          <w:lang w:val="kk-KZ"/>
        </w:rPr>
        <w:t xml:space="preserve"> </w:t>
      </w:r>
      <w:bookmarkStart w:id="1" w:name="_Hlk53840597"/>
      <w:r w:rsidR="004770B8" w:rsidRPr="004770B8">
        <w:rPr>
          <w:sz w:val="24"/>
          <w:szCs w:val="24"/>
          <w:lang w:val="kk-KZ"/>
        </w:rPr>
        <w:t>[</w:t>
      </w:r>
      <w:r w:rsidR="004770B8">
        <w:rPr>
          <w:sz w:val="24"/>
          <w:szCs w:val="24"/>
          <w:lang w:val="kk-KZ"/>
        </w:rPr>
        <w:t>6,12</w:t>
      </w:r>
      <w:r w:rsidR="004770B8" w:rsidRPr="004770B8">
        <w:rPr>
          <w:sz w:val="24"/>
          <w:szCs w:val="24"/>
          <w:lang w:val="kk-KZ"/>
        </w:rPr>
        <w:t>]</w:t>
      </w:r>
      <w:bookmarkEnd w:id="1"/>
      <w:r w:rsidR="004770B8">
        <w:rPr>
          <w:sz w:val="24"/>
          <w:szCs w:val="24"/>
          <w:lang w:val="kk-KZ"/>
        </w:rPr>
        <w:t xml:space="preserve"> </w:t>
      </w:r>
      <w:r w:rsidR="00BE019E" w:rsidRPr="00BE019E">
        <w:rPr>
          <w:sz w:val="24"/>
          <w:szCs w:val="24"/>
          <w:lang w:val="kk-KZ"/>
        </w:rPr>
        <w:t>.</w:t>
      </w:r>
    </w:p>
    <w:p w:rsidR="00D4337E" w:rsidRDefault="002F446D" w:rsidP="002F446D">
      <w:pPr>
        <w:tabs>
          <w:tab w:val="left" w:pos="567"/>
          <w:tab w:val="left" w:pos="851"/>
        </w:tabs>
        <w:spacing w:line="360" w:lineRule="auto"/>
        <w:ind w:firstLine="567"/>
        <w:jc w:val="both"/>
        <w:rPr>
          <w:sz w:val="24"/>
          <w:szCs w:val="24"/>
          <w:lang w:val="kk-KZ"/>
        </w:rPr>
      </w:pPr>
      <w:r w:rsidRPr="002F446D">
        <w:rPr>
          <w:sz w:val="24"/>
          <w:szCs w:val="24"/>
          <w:lang w:val="kk-KZ"/>
        </w:rPr>
        <w:t>To study the above</w:t>
      </w:r>
      <w:r>
        <w:rPr>
          <w:sz w:val="24"/>
          <w:szCs w:val="24"/>
          <w:lang w:val="en-US"/>
        </w:rPr>
        <w:t>-mentioned</w:t>
      </w:r>
      <w:r w:rsidRPr="002F446D">
        <w:rPr>
          <w:sz w:val="24"/>
          <w:szCs w:val="24"/>
          <w:lang w:val="kk-KZ"/>
        </w:rPr>
        <w:t xml:space="preserve"> issue, the </w:t>
      </w:r>
      <w:r>
        <w:rPr>
          <w:sz w:val="24"/>
          <w:szCs w:val="24"/>
          <w:lang w:val="en-US"/>
        </w:rPr>
        <w:t>particularities</w:t>
      </w:r>
      <w:r w:rsidRPr="002F446D">
        <w:rPr>
          <w:sz w:val="24"/>
          <w:szCs w:val="24"/>
          <w:lang w:val="kk-KZ"/>
        </w:rPr>
        <w:t xml:space="preserve"> of the influence of the hardening backfill in the </w:t>
      </w:r>
      <w:r>
        <w:rPr>
          <w:sz w:val="24"/>
          <w:szCs w:val="24"/>
          <w:lang w:val="en-US"/>
        </w:rPr>
        <w:t>stopes</w:t>
      </w:r>
      <w:r w:rsidRPr="002F446D">
        <w:rPr>
          <w:sz w:val="24"/>
          <w:szCs w:val="24"/>
          <w:lang w:val="kk-KZ"/>
        </w:rPr>
        <w:t xml:space="preserve"> at deep horizons of mines, the forms of manifestation of rock pressure and the influence of </w:t>
      </w:r>
      <w:r>
        <w:rPr>
          <w:sz w:val="24"/>
          <w:szCs w:val="24"/>
          <w:lang w:val="en-US"/>
        </w:rPr>
        <w:t>stoping</w:t>
      </w:r>
      <w:r w:rsidRPr="002F446D">
        <w:rPr>
          <w:sz w:val="24"/>
          <w:szCs w:val="24"/>
          <w:lang w:val="kk-KZ"/>
        </w:rPr>
        <w:t xml:space="preserve"> </w:t>
      </w:r>
      <w:r>
        <w:rPr>
          <w:sz w:val="24"/>
          <w:szCs w:val="24"/>
          <w:lang w:val="en-US"/>
        </w:rPr>
        <w:t>by means of the</w:t>
      </w:r>
      <w:r w:rsidRPr="002F446D">
        <w:rPr>
          <w:sz w:val="24"/>
          <w:szCs w:val="24"/>
          <w:lang w:val="kk-KZ"/>
        </w:rPr>
        <w:t xml:space="preserve"> combined geotechnology </w:t>
      </w:r>
      <w:r>
        <w:rPr>
          <w:sz w:val="24"/>
          <w:szCs w:val="24"/>
          <w:lang w:val="en-US"/>
        </w:rPr>
        <w:t>of uncontrolled caving</w:t>
      </w:r>
      <w:r w:rsidRPr="002F446D">
        <w:rPr>
          <w:sz w:val="24"/>
          <w:szCs w:val="24"/>
          <w:lang w:val="kk-KZ"/>
        </w:rPr>
        <w:t xml:space="preserve"> [13-15] were taken into account</w:t>
      </w:r>
      <w:r>
        <w:rPr>
          <w:sz w:val="24"/>
          <w:szCs w:val="24"/>
          <w:lang w:val="en-US"/>
        </w:rPr>
        <w:t>,</w:t>
      </w:r>
      <w:r w:rsidRPr="002F446D">
        <w:rPr>
          <w:sz w:val="24"/>
          <w:szCs w:val="24"/>
          <w:lang w:val="kk-KZ"/>
        </w:rPr>
        <w:t xml:space="preserve"> and a safety pillar and safety berm was built against the influence of </w:t>
      </w:r>
      <w:r>
        <w:rPr>
          <w:sz w:val="24"/>
          <w:szCs w:val="24"/>
          <w:lang w:val="en-US"/>
        </w:rPr>
        <w:t>stoping</w:t>
      </w:r>
      <w:r w:rsidRPr="002F446D">
        <w:rPr>
          <w:sz w:val="24"/>
          <w:szCs w:val="24"/>
          <w:lang w:val="kk-KZ"/>
        </w:rPr>
        <w:t xml:space="preserve"> at underground chromite mining using </w:t>
      </w:r>
      <w:r>
        <w:rPr>
          <w:sz w:val="24"/>
          <w:szCs w:val="24"/>
          <w:lang w:val="en-US"/>
        </w:rPr>
        <w:t xml:space="preserve">the </w:t>
      </w:r>
      <w:r w:rsidRPr="002F446D">
        <w:rPr>
          <w:sz w:val="24"/>
          <w:szCs w:val="24"/>
          <w:lang w:val="kk-KZ"/>
        </w:rPr>
        <w:t xml:space="preserve">combined geotechnology at the deep horizon of the </w:t>
      </w:r>
      <w:r>
        <w:rPr>
          <w:sz w:val="24"/>
          <w:szCs w:val="24"/>
          <w:lang w:val="en-US"/>
        </w:rPr>
        <w:t>“</w:t>
      </w:r>
      <w:r w:rsidRPr="002F446D">
        <w:rPr>
          <w:sz w:val="24"/>
          <w:szCs w:val="24"/>
          <w:lang w:val="kk-KZ"/>
        </w:rPr>
        <w:t>DN</w:t>
      </w:r>
      <w:r>
        <w:rPr>
          <w:sz w:val="24"/>
          <w:szCs w:val="24"/>
          <w:lang w:val="en-US"/>
        </w:rPr>
        <w:t xml:space="preserve">K” </w:t>
      </w:r>
      <w:r w:rsidRPr="002F446D">
        <w:rPr>
          <w:sz w:val="24"/>
          <w:szCs w:val="24"/>
          <w:lang w:val="kk-KZ"/>
        </w:rPr>
        <w:t>mines of the DON Mining and Processing Plant (Figure 4.4 in the main part of the 2019</w:t>
      </w:r>
      <w:r>
        <w:rPr>
          <w:sz w:val="24"/>
          <w:szCs w:val="24"/>
          <w:lang w:val="en-US"/>
        </w:rPr>
        <w:t xml:space="preserve"> progress</w:t>
      </w:r>
      <w:r w:rsidRPr="002F446D">
        <w:rPr>
          <w:sz w:val="24"/>
          <w:szCs w:val="24"/>
          <w:lang w:val="kk-KZ"/>
        </w:rPr>
        <w:t xml:space="preserve"> report)</w:t>
      </w:r>
      <w:r w:rsidR="00CD767D">
        <w:rPr>
          <w:sz w:val="24"/>
          <w:szCs w:val="24"/>
          <w:lang w:val="kk-KZ"/>
        </w:rPr>
        <w:t xml:space="preserve"> </w:t>
      </w:r>
      <w:r w:rsidR="00CD767D" w:rsidRPr="00CD767D">
        <w:rPr>
          <w:sz w:val="24"/>
          <w:szCs w:val="24"/>
          <w:lang w:val="kk-KZ"/>
        </w:rPr>
        <w:t>[</w:t>
      </w:r>
      <w:r w:rsidR="00CD767D">
        <w:rPr>
          <w:sz w:val="24"/>
          <w:szCs w:val="24"/>
          <w:lang w:val="kk-KZ"/>
        </w:rPr>
        <w:t>6,12</w:t>
      </w:r>
      <w:r w:rsidR="00CD767D" w:rsidRPr="00CD767D">
        <w:rPr>
          <w:sz w:val="24"/>
          <w:szCs w:val="24"/>
          <w:lang w:val="kk-KZ"/>
        </w:rPr>
        <w:t>]</w:t>
      </w:r>
      <w:r w:rsidR="008528CA">
        <w:rPr>
          <w:sz w:val="24"/>
          <w:szCs w:val="24"/>
          <w:lang w:val="kk-KZ"/>
        </w:rPr>
        <w:t xml:space="preserve">. </w:t>
      </w:r>
    </w:p>
    <w:p w:rsidR="0012785C" w:rsidRPr="0012785C" w:rsidRDefault="007D6819" w:rsidP="00C74AA8">
      <w:pPr>
        <w:tabs>
          <w:tab w:val="left" w:pos="567"/>
          <w:tab w:val="left" w:pos="851"/>
        </w:tabs>
        <w:spacing w:line="360" w:lineRule="auto"/>
        <w:ind w:firstLine="709"/>
        <w:jc w:val="both"/>
        <w:rPr>
          <w:b/>
          <w:sz w:val="24"/>
          <w:szCs w:val="24"/>
          <w:lang w:val="kk-KZ"/>
        </w:rPr>
      </w:pPr>
      <w:r>
        <w:rPr>
          <w:b/>
          <w:sz w:val="24"/>
          <w:szCs w:val="24"/>
          <w:lang w:val="kk-KZ"/>
        </w:rPr>
        <w:br w:type="page"/>
      </w:r>
      <w:r w:rsidR="0012785C" w:rsidRPr="00466416">
        <w:rPr>
          <w:b/>
          <w:sz w:val="24"/>
          <w:szCs w:val="24"/>
          <w:lang w:val="kk-KZ"/>
        </w:rPr>
        <w:lastRenderedPageBreak/>
        <w:t xml:space="preserve">3 </w:t>
      </w:r>
      <w:r w:rsidR="00ED7564" w:rsidRPr="00ED7564">
        <w:rPr>
          <w:b/>
          <w:bCs/>
          <w:sz w:val="24"/>
          <w:szCs w:val="24"/>
          <w:lang w:val="en-US" w:eastAsia="ar-SA"/>
        </w:rPr>
        <w:t>Recommendations</w:t>
      </w:r>
      <w:r w:rsidR="00ED7564" w:rsidRPr="00ED7564">
        <w:rPr>
          <w:b/>
          <w:bCs/>
          <w:sz w:val="24"/>
          <w:szCs w:val="24"/>
          <w:lang w:val="en-GB" w:eastAsia="ar-SA"/>
        </w:rPr>
        <w:t xml:space="preserve"> </w:t>
      </w:r>
      <w:r w:rsidR="00ED7564" w:rsidRPr="00ED7564">
        <w:rPr>
          <w:b/>
          <w:bCs/>
          <w:sz w:val="24"/>
          <w:szCs w:val="24"/>
          <w:lang w:val="en-US" w:eastAsia="ar-SA"/>
        </w:rPr>
        <w:t>on</w:t>
      </w:r>
      <w:r w:rsidR="00ED7564" w:rsidRPr="00ED7564">
        <w:rPr>
          <w:b/>
          <w:bCs/>
          <w:sz w:val="24"/>
          <w:szCs w:val="24"/>
          <w:lang w:val="en-GB" w:eastAsia="ar-SA"/>
        </w:rPr>
        <w:t xml:space="preserve"> </w:t>
      </w:r>
      <w:r w:rsidR="00ED7564" w:rsidRPr="00ED7564">
        <w:rPr>
          <w:b/>
          <w:bCs/>
          <w:sz w:val="24"/>
          <w:szCs w:val="24"/>
          <w:lang w:val="en-US" w:eastAsia="ar-SA"/>
        </w:rPr>
        <w:t>the</w:t>
      </w:r>
      <w:r w:rsidR="00ED7564" w:rsidRPr="00ED7564">
        <w:rPr>
          <w:b/>
          <w:bCs/>
          <w:sz w:val="24"/>
          <w:szCs w:val="24"/>
          <w:lang w:val="en-GB" w:eastAsia="ar-SA"/>
        </w:rPr>
        <w:t xml:space="preserve"> </w:t>
      </w:r>
      <w:r w:rsidR="00ED7564" w:rsidRPr="00ED7564">
        <w:rPr>
          <w:b/>
          <w:bCs/>
          <w:sz w:val="24"/>
          <w:szCs w:val="24"/>
          <w:lang w:val="en-US" w:eastAsia="ar-SA"/>
        </w:rPr>
        <w:t>Sequence</w:t>
      </w:r>
      <w:r w:rsidR="00ED7564" w:rsidRPr="00ED7564">
        <w:rPr>
          <w:b/>
          <w:bCs/>
          <w:sz w:val="24"/>
          <w:szCs w:val="24"/>
          <w:lang w:val="en-GB" w:eastAsia="ar-SA"/>
        </w:rPr>
        <w:t xml:space="preserve"> </w:t>
      </w:r>
      <w:r w:rsidR="00ED7564" w:rsidRPr="00ED7564">
        <w:rPr>
          <w:b/>
          <w:bCs/>
          <w:sz w:val="24"/>
          <w:szCs w:val="24"/>
          <w:lang w:val="en-US" w:eastAsia="ar-SA"/>
        </w:rPr>
        <w:t>and</w:t>
      </w:r>
      <w:r w:rsidR="00ED7564" w:rsidRPr="00ED7564">
        <w:rPr>
          <w:b/>
          <w:bCs/>
          <w:sz w:val="24"/>
          <w:szCs w:val="24"/>
          <w:lang w:val="en-GB" w:eastAsia="ar-SA"/>
        </w:rPr>
        <w:t xml:space="preserve"> </w:t>
      </w:r>
      <w:r w:rsidR="00ED7564" w:rsidRPr="00ED7564">
        <w:rPr>
          <w:b/>
          <w:bCs/>
          <w:sz w:val="24"/>
          <w:szCs w:val="24"/>
          <w:lang w:val="en-US" w:eastAsia="ar-SA"/>
        </w:rPr>
        <w:t>Development</w:t>
      </w:r>
      <w:r w:rsidR="00ED7564" w:rsidRPr="00ED7564">
        <w:rPr>
          <w:b/>
          <w:bCs/>
          <w:sz w:val="24"/>
          <w:szCs w:val="24"/>
          <w:lang w:val="en-GB" w:eastAsia="ar-SA"/>
        </w:rPr>
        <w:t xml:space="preserve"> </w:t>
      </w:r>
      <w:r w:rsidR="00ED7564" w:rsidRPr="00ED7564">
        <w:rPr>
          <w:b/>
          <w:bCs/>
          <w:sz w:val="24"/>
          <w:szCs w:val="24"/>
          <w:lang w:val="en-US" w:eastAsia="ar-SA"/>
        </w:rPr>
        <w:t>of</w:t>
      </w:r>
      <w:r w:rsidR="00ED7564" w:rsidRPr="00ED7564">
        <w:rPr>
          <w:b/>
          <w:bCs/>
          <w:sz w:val="24"/>
          <w:szCs w:val="24"/>
          <w:lang w:val="en-GB" w:eastAsia="ar-SA"/>
        </w:rPr>
        <w:t xml:space="preserve"> </w:t>
      </w:r>
      <w:r w:rsidR="00ED7564" w:rsidRPr="00ED7564">
        <w:rPr>
          <w:b/>
          <w:bCs/>
          <w:sz w:val="24"/>
          <w:szCs w:val="24"/>
          <w:lang w:val="en-US" w:eastAsia="ar-SA"/>
        </w:rPr>
        <w:t>Operating</w:t>
      </w:r>
      <w:r w:rsidR="00ED7564" w:rsidRPr="00ED7564">
        <w:rPr>
          <w:b/>
          <w:bCs/>
          <w:sz w:val="24"/>
          <w:szCs w:val="24"/>
          <w:lang w:val="en-GB" w:eastAsia="ar-SA"/>
        </w:rPr>
        <w:t xml:space="preserve"> </w:t>
      </w:r>
      <w:r w:rsidR="00ED7564" w:rsidRPr="00ED7564">
        <w:rPr>
          <w:b/>
          <w:bCs/>
          <w:sz w:val="24"/>
          <w:szCs w:val="24"/>
          <w:lang w:val="en-US" w:eastAsia="ar-SA"/>
        </w:rPr>
        <w:t>Procedure</w:t>
      </w:r>
      <w:r w:rsidR="00ED7564" w:rsidRPr="00ED7564">
        <w:rPr>
          <w:b/>
          <w:bCs/>
          <w:sz w:val="24"/>
          <w:szCs w:val="24"/>
          <w:lang w:val="en-GB" w:eastAsia="ar-SA"/>
        </w:rPr>
        <w:t xml:space="preserve"> </w:t>
      </w:r>
      <w:r w:rsidR="00ED7564" w:rsidRPr="00ED7564">
        <w:rPr>
          <w:b/>
          <w:bCs/>
          <w:sz w:val="24"/>
          <w:szCs w:val="24"/>
          <w:lang w:val="en-US" w:eastAsia="ar-SA"/>
        </w:rPr>
        <w:t>for</w:t>
      </w:r>
      <w:r w:rsidR="00ED7564" w:rsidRPr="00ED7564">
        <w:rPr>
          <w:b/>
          <w:bCs/>
          <w:sz w:val="24"/>
          <w:szCs w:val="24"/>
          <w:lang w:val="en-GB" w:eastAsia="ar-SA"/>
        </w:rPr>
        <w:t xml:space="preserve"> </w:t>
      </w:r>
      <w:r w:rsidR="00ED7564" w:rsidRPr="00ED7564">
        <w:rPr>
          <w:b/>
          <w:bCs/>
          <w:sz w:val="24"/>
          <w:szCs w:val="24"/>
          <w:lang w:val="en-US" w:eastAsia="ar-SA"/>
        </w:rPr>
        <w:t>the</w:t>
      </w:r>
      <w:r w:rsidR="00ED7564" w:rsidRPr="00ED7564">
        <w:rPr>
          <w:b/>
          <w:bCs/>
          <w:sz w:val="24"/>
          <w:szCs w:val="24"/>
          <w:lang w:val="en-GB" w:eastAsia="ar-SA"/>
        </w:rPr>
        <w:t xml:space="preserve"> </w:t>
      </w:r>
      <w:r w:rsidR="00ED7564" w:rsidRPr="00ED7564">
        <w:rPr>
          <w:b/>
          <w:bCs/>
          <w:sz w:val="24"/>
          <w:szCs w:val="24"/>
          <w:lang w:val="en-US" w:eastAsia="ar-SA"/>
        </w:rPr>
        <w:t>Application</w:t>
      </w:r>
      <w:r w:rsidR="00ED7564" w:rsidRPr="00ED7564">
        <w:rPr>
          <w:b/>
          <w:bCs/>
          <w:sz w:val="24"/>
          <w:szCs w:val="24"/>
          <w:lang w:val="en-GB" w:eastAsia="ar-SA"/>
        </w:rPr>
        <w:t xml:space="preserve"> </w:t>
      </w:r>
      <w:r w:rsidR="00ED7564" w:rsidRPr="00ED7564">
        <w:rPr>
          <w:b/>
          <w:bCs/>
          <w:sz w:val="24"/>
          <w:szCs w:val="24"/>
          <w:lang w:val="en-US" w:eastAsia="ar-SA"/>
        </w:rPr>
        <w:t>of</w:t>
      </w:r>
      <w:r w:rsidR="00ED7564" w:rsidRPr="00ED7564">
        <w:rPr>
          <w:b/>
          <w:bCs/>
          <w:sz w:val="24"/>
          <w:szCs w:val="24"/>
          <w:lang w:val="en-GB" w:eastAsia="ar-SA"/>
        </w:rPr>
        <w:t xml:space="preserve"> </w:t>
      </w:r>
      <w:r w:rsidR="00ED7564" w:rsidRPr="00ED7564">
        <w:rPr>
          <w:b/>
          <w:bCs/>
          <w:sz w:val="24"/>
          <w:szCs w:val="24"/>
          <w:lang w:val="en-US" w:eastAsia="ar-SA"/>
        </w:rPr>
        <w:t>the</w:t>
      </w:r>
      <w:r w:rsidR="00ED7564" w:rsidRPr="00ED7564">
        <w:rPr>
          <w:b/>
          <w:bCs/>
          <w:sz w:val="24"/>
          <w:szCs w:val="24"/>
          <w:lang w:val="en-GB" w:eastAsia="ar-SA"/>
        </w:rPr>
        <w:t xml:space="preserve"> </w:t>
      </w:r>
      <w:r w:rsidR="00ED7564" w:rsidRPr="00ED7564">
        <w:rPr>
          <w:b/>
          <w:bCs/>
          <w:sz w:val="24"/>
          <w:szCs w:val="24"/>
          <w:lang w:val="en-US" w:eastAsia="ar-SA"/>
        </w:rPr>
        <w:t>Combined</w:t>
      </w:r>
      <w:r w:rsidR="00ED7564" w:rsidRPr="00ED7564">
        <w:rPr>
          <w:b/>
          <w:bCs/>
          <w:sz w:val="24"/>
          <w:szCs w:val="24"/>
          <w:lang w:val="en-GB" w:eastAsia="ar-SA"/>
        </w:rPr>
        <w:t xml:space="preserve"> </w:t>
      </w:r>
      <w:r w:rsidR="00ED7564" w:rsidRPr="00ED7564">
        <w:rPr>
          <w:b/>
          <w:bCs/>
          <w:sz w:val="24"/>
          <w:szCs w:val="24"/>
          <w:lang w:val="en-US" w:eastAsia="ar-SA"/>
        </w:rPr>
        <w:t>Geotechnology</w:t>
      </w:r>
      <w:r w:rsidR="00ED7564" w:rsidRPr="00ED7564">
        <w:rPr>
          <w:b/>
          <w:bCs/>
          <w:sz w:val="24"/>
          <w:szCs w:val="24"/>
          <w:lang w:val="en-GB" w:eastAsia="ar-SA"/>
        </w:rPr>
        <w:t xml:space="preserve"> </w:t>
      </w:r>
      <w:r w:rsidR="00ED7564" w:rsidRPr="00ED7564">
        <w:rPr>
          <w:b/>
          <w:bCs/>
          <w:sz w:val="24"/>
          <w:szCs w:val="24"/>
          <w:lang w:val="en-US" w:eastAsia="ar-SA"/>
        </w:rPr>
        <w:t>and</w:t>
      </w:r>
      <w:r w:rsidR="00ED7564" w:rsidRPr="00ED7564">
        <w:rPr>
          <w:b/>
          <w:bCs/>
          <w:sz w:val="24"/>
          <w:szCs w:val="24"/>
          <w:lang w:val="en-GB" w:eastAsia="ar-SA"/>
        </w:rPr>
        <w:t xml:space="preserve"> </w:t>
      </w:r>
      <w:r w:rsidR="00ED7564" w:rsidRPr="00ED7564">
        <w:rPr>
          <w:b/>
          <w:bCs/>
          <w:sz w:val="24"/>
          <w:szCs w:val="24"/>
          <w:lang w:val="en-US" w:eastAsia="ar-SA"/>
        </w:rPr>
        <w:t>Calculation</w:t>
      </w:r>
      <w:r w:rsidR="00ED7564" w:rsidRPr="00ED7564">
        <w:rPr>
          <w:b/>
          <w:bCs/>
          <w:sz w:val="24"/>
          <w:szCs w:val="24"/>
          <w:lang w:val="en-GB" w:eastAsia="ar-SA"/>
        </w:rPr>
        <w:t xml:space="preserve"> </w:t>
      </w:r>
      <w:r w:rsidR="00ED7564" w:rsidRPr="00ED7564">
        <w:rPr>
          <w:b/>
          <w:bCs/>
          <w:sz w:val="24"/>
          <w:szCs w:val="24"/>
          <w:lang w:val="en-US" w:eastAsia="ar-SA"/>
        </w:rPr>
        <w:t>of</w:t>
      </w:r>
      <w:r w:rsidR="00ED7564" w:rsidRPr="00ED7564">
        <w:rPr>
          <w:b/>
          <w:bCs/>
          <w:sz w:val="24"/>
          <w:szCs w:val="24"/>
          <w:lang w:val="en-GB" w:eastAsia="ar-SA"/>
        </w:rPr>
        <w:t xml:space="preserve"> </w:t>
      </w:r>
      <w:r w:rsidR="00ED7564" w:rsidRPr="00ED7564">
        <w:rPr>
          <w:b/>
          <w:bCs/>
          <w:sz w:val="24"/>
          <w:szCs w:val="24"/>
          <w:lang w:val="en-US" w:eastAsia="ar-SA"/>
        </w:rPr>
        <w:t>Technical</w:t>
      </w:r>
      <w:r w:rsidR="00ED7564" w:rsidRPr="00ED7564">
        <w:rPr>
          <w:b/>
          <w:bCs/>
          <w:sz w:val="24"/>
          <w:szCs w:val="24"/>
          <w:lang w:val="en-GB" w:eastAsia="ar-SA"/>
        </w:rPr>
        <w:t xml:space="preserve"> </w:t>
      </w:r>
      <w:r w:rsidR="00ED7564" w:rsidRPr="00ED7564">
        <w:rPr>
          <w:b/>
          <w:bCs/>
          <w:sz w:val="24"/>
          <w:szCs w:val="24"/>
          <w:lang w:val="en-US" w:eastAsia="ar-SA"/>
        </w:rPr>
        <w:t>and</w:t>
      </w:r>
      <w:r w:rsidR="00ED7564" w:rsidRPr="00ED7564">
        <w:rPr>
          <w:b/>
          <w:bCs/>
          <w:sz w:val="24"/>
          <w:szCs w:val="24"/>
          <w:lang w:val="en-GB" w:eastAsia="ar-SA"/>
        </w:rPr>
        <w:t xml:space="preserve"> </w:t>
      </w:r>
      <w:r w:rsidR="00ED7564" w:rsidRPr="00ED7564">
        <w:rPr>
          <w:b/>
          <w:bCs/>
          <w:sz w:val="24"/>
          <w:szCs w:val="24"/>
          <w:lang w:val="en-US" w:eastAsia="ar-SA"/>
        </w:rPr>
        <w:t>economic</w:t>
      </w:r>
      <w:r w:rsidR="00ED7564" w:rsidRPr="00ED7564">
        <w:rPr>
          <w:b/>
          <w:bCs/>
          <w:sz w:val="24"/>
          <w:szCs w:val="24"/>
          <w:lang w:val="en-GB" w:eastAsia="ar-SA"/>
        </w:rPr>
        <w:t xml:space="preserve"> </w:t>
      </w:r>
      <w:r w:rsidR="00ED7564" w:rsidRPr="00ED7564">
        <w:rPr>
          <w:b/>
          <w:bCs/>
          <w:sz w:val="24"/>
          <w:szCs w:val="24"/>
          <w:lang w:val="en-US" w:eastAsia="ar-SA"/>
        </w:rPr>
        <w:t>Efficiency</w:t>
      </w:r>
      <w:r w:rsidR="00ED7564" w:rsidRPr="00ED7564">
        <w:rPr>
          <w:b/>
          <w:bCs/>
          <w:sz w:val="24"/>
          <w:szCs w:val="24"/>
          <w:lang w:val="en-GB" w:eastAsia="ar-SA"/>
        </w:rPr>
        <w:t xml:space="preserve"> </w:t>
      </w:r>
      <w:r w:rsidR="00ED7564" w:rsidRPr="00ED7564">
        <w:rPr>
          <w:b/>
          <w:bCs/>
          <w:sz w:val="24"/>
          <w:szCs w:val="24"/>
          <w:lang w:val="en-US" w:eastAsia="ar-SA"/>
        </w:rPr>
        <w:t>at</w:t>
      </w:r>
      <w:r w:rsidR="00ED7564" w:rsidRPr="00ED7564">
        <w:rPr>
          <w:b/>
          <w:bCs/>
          <w:sz w:val="24"/>
          <w:szCs w:val="24"/>
          <w:lang w:val="en-GB" w:eastAsia="ar-SA"/>
        </w:rPr>
        <w:t xml:space="preserve"> </w:t>
      </w:r>
      <w:r w:rsidR="00ED7564" w:rsidRPr="00ED7564">
        <w:rPr>
          <w:b/>
          <w:bCs/>
          <w:sz w:val="24"/>
          <w:szCs w:val="24"/>
          <w:lang w:val="en-US" w:eastAsia="ar-SA"/>
        </w:rPr>
        <w:t>Deep</w:t>
      </w:r>
      <w:r w:rsidR="00ED7564" w:rsidRPr="00ED7564">
        <w:rPr>
          <w:b/>
          <w:bCs/>
          <w:sz w:val="24"/>
          <w:szCs w:val="24"/>
          <w:lang w:val="en-GB" w:eastAsia="ar-SA"/>
        </w:rPr>
        <w:t xml:space="preserve"> </w:t>
      </w:r>
      <w:r w:rsidR="00ED7564" w:rsidRPr="00ED7564">
        <w:rPr>
          <w:b/>
          <w:bCs/>
          <w:sz w:val="24"/>
          <w:szCs w:val="24"/>
          <w:lang w:val="kk-KZ" w:eastAsia="ar-SA"/>
        </w:rPr>
        <w:t>-480</w:t>
      </w:r>
      <w:r w:rsidR="00ED7564" w:rsidRPr="00ED7564">
        <w:rPr>
          <w:b/>
          <w:bCs/>
          <w:sz w:val="24"/>
          <w:szCs w:val="24"/>
          <w:lang w:val="en-US" w:eastAsia="ar-SA"/>
        </w:rPr>
        <w:t>m</w:t>
      </w:r>
      <w:r w:rsidR="00ED7564" w:rsidRPr="00ED7564">
        <w:rPr>
          <w:b/>
          <w:bCs/>
          <w:sz w:val="24"/>
          <w:szCs w:val="24"/>
          <w:lang w:val="kk-KZ" w:eastAsia="ar-SA"/>
        </w:rPr>
        <w:t xml:space="preserve">/-640 </w:t>
      </w:r>
      <w:r w:rsidR="00ED7564" w:rsidRPr="00ED7564">
        <w:rPr>
          <w:b/>
          <w:bCs/>
          <w:sz w:val="24"/>
          <w:szCs w:val="24"/>
          <w:lang w:val="en-US" w:eastAsia="ar-SA"/>
        </w:rPr>
        <w:t>m</w:t>
      </w:r>
      <w:r w:rsidR="00ED7564" w:rsidRPr="00ED7564">
        <w:rPr>
          <w:b/>
          <w:bCs/>
          <w:sz w:val="24"/>
          <w:szCs w:val="24"/>
          <w:lang w:val="kk-KZ" w:eastAsia="ar-SA"/>
        </w:rPr>
        <w:t xml:space="preserve"> </w:t>
      </w:r>
      <w:r w:rsidR="00ED7564" w:rsidRPr="00ED7564">
        <w:rPr>
          <w:b/>
          <w:bCs/>
          <w:sz w:val="24"/>
          <w:szCs w:val="24"/>
          <w:lang w:val="en-US" w:eastAsia="ar-SA"/>
        </w:rPr>
        <w:t>Horizons</w:t>
      </w:r>
      <w:r w:rsidR="00ED7564" w:rsidRPr="00ED7564">
        <w:rPr>
          <w:b/>
          <w:bCs/>
          <w:sz w:val="24"/>
          <w:szCs w:val="24"/>
          <w:lang w:val="en-GB" w:eastAsia="ar-SA"/>
        </w:rPr>
        <w:t xml:space="preserve"> </w:t>
      </w:r>
      <w:r w:rsidR="00ED7564" w:rsidRPr="00ED7564">
        <w:rPr>
          <w:b/>
          <w:bCs/>
          <w:sz w:val="24"/>
          <w:szCs w:val="24"/>
          <w:lang w:val="en-US" w:eastAsia="ar-SA"/>
        </w:rPr>
        <w:t>of the “DNK” Mine of the</w:t>
      </w:r>
      <w:r w:rsidR="00ED7564" w:rsidRPr="00ED7564">
        <w:rPr>
          <w:b/>
          <w:bCs/>
          <w:sz w:val="24"/>
          <w:szCs w:val="24"/>
          <w:lang w:val="kk-KZ" w:eastAsia="ar-SA"/>
        </w:rPr>
        <w:t xml:space="preserve"> DON Mining and Processing Plant</w:t>
      </w:r>
    </w:p>
    <w:p w:rsidR="004701A8" w:rsidRDefault="0012785C" w:rsidP="00C74AA8">
      <w:pPr>
        <w:tabs>
          <w:tab w:val="left" w:pos="567"/>
          <w:tab w:val="left" w:pos="851"/>
        </w:tabs>
        <w:spacing w:line="360" w:lineRule="auto"/>
        <w:ind w:firstLine="709"/>
        <w:jc w:val="both"/>
        <w:rPr>
          <w:b/>
          <w:sz w:val="24"/>
          <w:szCs w:val="24"/>
          <w:lang w:val="kk-KZ"/>
        </w:rPr>
      </w:pPr>
      <w:r w:rsidRPr="0012785C">
        <w:rPr>
          <w:b/>
          <w:sz w:val="24"/>
          <w:szCs w:val="24"/>
          <w:lang w:val="kk-KZ"/>
        </w:rPr>
        <w:t xml:space="preserve">3.1 </w:t>
      </w:r>
      <w:r w:rsidR="00ED7564" w:rsidRPr="00ED7564">
        <w:rPr>
          <w:b/>
          <w:sz w:val="24"/>
          <w:szCs w:val="24"/>
          <w:lang w:val="kk-KZ"/>
        </w:rPr>
        <w:t xml:space="preserve">Development of </w:t>
      </w:r>
      <w:r w:rsidR="00ED7564">
        <w:rPr>
          <w:b/>
          <w:sz w:val="24"/>
          <w:szCs w:val="24"/>
          <w:lang w:val="en-US"/>
        </w:rPr>
        <w:t>R</w:t>
      </w:r>
      <w:r w:rsidR="00ED7564" w:rsidRPr="00ED7564">
        <w:rPr>
          <w:b/>
          <w:sz w:val="24"/>
          <w:szCs w:val="24"/>
          <w:lang w:val="kk-KZ"/>
        </w:rPr>
        <w:t>ecommendation</w:t>
      </w:r>
      <w:r w:rsidR="00ED7564">
        <w:rPr>
          <w:b/>
          <w:sz w:val="24"/>
          <w:szCs w:val="24"/>
          <w:lang w:val="en-US"/>
        </w:rPr>
        <w:t>s</w:t>
      </w:r>
      <w:r w:rsidR="00ED7564" w:rsidRPr="00ED7564">
        <w:rPr>
          <w:b/>
          <w:sz w:val="24"/>
          <w:szCs w:val="24"/>
          <w:lang w:val="kk-KZ"/>
        </w:rPr>
        <w:t xml:space="preserve"> </w:t>
      </w:r>
      <w:r w:rsidR="00ED7564">
        <w:rPr>
          <w:b/>
          <w:sz w:val="24"/>
          <w:szCs w:val="24"/>
          <w:lang w:val="en-US"/>
        </w:rPr>
        <w:t>on</w:t>
      </w:r>
      <w:r w:rsidR="00ED7564" w:rsidRPr="00ED7564">
        <w:rPr>
          <w:b/>
          <w:sz w:val="24"/>
          <w:szCs w:val="24"/>
          <w:lang w:val="kk-KZ"/>
        </w:rPr>
        <w:t xml:space="preserve"> the Application of </w:t>
      </w:r>
      <w:r w:rsidR="00ED7564">
        <w:rPr>
          <w:b/>
          <w:sz w:val="24"/>
          <w:szCs w:val="24"/>
          <w:lang w:val="en-US"/>
        </w:rPr>
        <w:t>the C</w:t>
      </w:r>
      <w:r w:rsidR="00ED7564" w:rsidRPr="00ED7564">
        <w:rPr>
          <w:b/>
          <w:sz w:val="24"/>
          <w:szCs w:val="24"/>
          <w:lang w:val="kk-KZ"/>
        </w:rPr>
        <w:t xml:space="preserve">ombined Geotechnology at Deep Horizons of Mines </w:t>
      </w:r>
      <w:r w:rsidR="00ED7564">
        <w:rPr>
          <w:b/>
          <w:sz w:val="24"/>
          <w:szCs w:val="24"/>
          <w:lang w:val="en-US"/>
        </w:rPr>
        <w:t xml:space="preserve">of the </w:t>
      </w:r>
      <w:r w:rsidR="00D54531">
        <w:rPr>
          <w:b/>
          <w:sz w:val="24"/>
          <w:szCs w:val="24"/>
          <w:lang w:val="kk-KZ"/>
        </w:rPr>
        <w:t>DON Mining and Processing Plant</w:t>
      </w:r>
    </w:p>
    <w:p w:rsidR="00C74AA8" w:rsidRDefault="00C74AA8" w:rsidP="00C74AA8">
      <w:pPr>
        <w:tabs>
          <w:tab w:val="left" w:pos="567"/>
          <w:tab w:val="left" w:pos="851"/>
        </w:tabs>
        <w:spacing w:line="360" w:lineRule="auto"/>
        <w:ind w:firstLine="709"/>
        <w:jc w:val="both"/>
        <w:rPr>
          <w:b/>
          <w:sz w:val="24"/>
          <w:szCs w:val="24"/>
          <w:lang w:val="kk-KZ"/>
        </w:rPr>
      </w:pPr>
    </w:p>
    <w:p w:rsidR="00410B23" w:rsidRDefault="00491626" w:rsidP="00491626">
      <w:pPr>
        <w:spacing w:line="360" w:lineRule="auto"/>
        <w:ind w:firstLine="709"/>
        <w:jc w:val="both"/>
        <w:rPr>
          <w:bCs/>
          <w:sz w:val="24"/>
          <w:szCs w:val="24"/>
          <w:lang w:val="kk-KZ"/>
        </w:rPr>
      </w:pPr>
      <w:r w:rsidRPr="00491626">
        <w:rPr>
          <w:bCs/>
          <w:sz w:val="24"/>
          <w:szCs w:val="24"/>
          <w:lang w:val="kk-KZ"/>
        </w:rPr>
        <w:t xml:space="preserve">The recommended </w:t>
      </w:r>
      <w:r>
        <w:rPr>
          <w:bCs/>
          <w:sz w:val="24"/>
          <w:szCs w:val="24"/>
          <w:lang w:val="en-US"/>
        </w:rPr>
        <w:t>sequence</w:t>
      </w:r>
      <w:r w:rsidRPr="00491626">
        <w:rPr>
          <w:bCs/>
          <w:sz w:val="24"/>
          <w:szCs w:val="24"/>
          <w:lang w:val="kk-KZ"/>
        </w:rPr>
        <w:t xml:space="preserve"> </w:t>
      </w:r>
      <w:r>
        <w:rPr>
          <w:bCs/>
          <w:sz w:val="24"/>
          <w:szCs w:val="24"/>
          <w:lang w:val="en-US"/>
        </w:rPr>
        <w:t>of</w:t>
      </w:r>
      <w:r w:rsidRPr="00491626">
        <w:rPr>
          <w:bCs/>
          <w:sz w:val="24"/>
          <w:szCs w:val="24"/>
          <w:lang w:val="kk-KZ"/>
        </w:rPr>
        <w:t xml:space="preserve"> development of chromite reserves according to the proposed combined geotechnology has been presented in detail in the main part of the </w:t>
      </w:r>
      <w:bookmarkStart w:id="2" w:name="_Hlk54079644"/>
      <w:bookmarkStart w:id="3" w:name="_Hlk54081236"/>
      <w:r>
        <w:rPr>
          <w:bCs/>
          <w:sz w:val="24"/>
          <w:szCs w:val="24"/>
          <w:lang w:val="en-US"/>
        </w:rPr>
        <w:t>O</w:t>
      </w:r>
      <w:r w:rsidRPr="00491626">
        <w:rPr>
          <w:bCs/>
          <w:sz w:val="24"/>
          <w:szCs w:val="24"/>
          <w:lang w:val="kk-KZ"/>
        </w:rPr>
        <w:t xml:space="preserve">perating procedure of Combined Geotechnology at Deep Levels -480/-640 m of the DNK Mine </w:t>
      </w:r>
      <w:bookmarkEnd w:id="2"/>
      <w:bookmarkEnd w:id="3"/>
      <w:r w:rsidRPr="00491626">
        <w:rPr>
          <w:bCs/>
          <w:sz w:val="24"/>
          <w:szCs w:val="24"/>
          <w:lang w:val="kk-KZ"/>
        </w:rPr>
        <w:t>of the</w:t>
      </w:r>
      <w:r w:rsidR="00410B23" w:rsidRPr="00410B23">
        <w:rPr>
          <w:bCs/>
          <w:sz w:val="24"/>
          <w:szCs w:val="24"/>
          <w:lang w:val="kk-KZ"/>
        </w:rPr>
        <w:t xml:space="preserve"> </w:t>
      </w:r>
      <w:r w:rsidR="00D54531">
        <w:rPr>
          <w:bCs/>
          <w:sz w:val="24"/>
          <w:szCs w:val="24"/>
          <w:lang w:val="kk-KZ"/>
        </w:rPr>
        <w:t>DON Mining and Processing Plant</w:t>
      </w:r>
      <w:r w:rsidR="005C11B1">
        <w:rPr>
          <w:bCs/>
          <w:sz w:val="24"/>
          <w:szCs w:val="24"/>
          <w:lang w:val="kk-KZ"/>
        </w:rPr>
        <w:t xml:space="preserve"> </w:t>
      </w:r>
      <w:r w:rsidR="00135C8C">
        <w:rPr>
          <w:bCs/>
          <w:sz w:val="24"/>
          <w:szCs w:val="24"/>
          <w:lang w:val="kk-KZ"/>
        </w:rPr>
        <w:t>(</w:t>
      </w:r>
      <w:r>
        <w:rPr>
          <w:bCs/>
          <w:sz w:val="24"/>
          <w:szCs w:val="24"/>
          <w:lang w:val="en-US"/>
        </w:rPr>
        <w:t>Appendix</w:t>
      </w:r>
      <w:r w:rsidR="00135C8C">
        <w:rPr>
          <w:bCs/>
          <w:sz w:val="24"/>
          <w:szCs w:val="24"/>
          <w:lang w:val="kk-KZ"/>
        </w:rPr>
        <w:t xml:space="preserve"> </w:t>
      </w:r>
      <w:r>
        <w:rPr>
          <w:bCs/>
          <w:sz w:val="24"/>
          <w:szCs w:val="24"/>
          <w:lang w:val="en-US"/>
        </w:rPr>
        <w:t>C</w:t>
      </w:r>
      <w:r w:rsidR="00135C8C">
        <w:rPr>
          <w:bCs/>
          <w:sz w:val="24"/>
          <w:szCs w:val="24"/>
          <w:lang w:val="kk-KZ"/>
        </w:rPr>
        <w:t>)</w:t>
      </w:r>
      <w:r w:rsidR="00410B23">
        <w:rPr>
          <w:bCs/>
          <w:sz w:val="24"/>
          <w:szCs w:val="24"/>
          <w:lang w:val="kk-KZ"/>
        </w:rPr>
        <w:t>.</w:t>
      </w:r>
    </w:p>
    <w:p w:rsidR="00330349" w:rsidRDefault="00491626" w:rsidP="000D3896">
      <w:pPr>
        <w:tabs>
          <w:tab w:val="left" w:pos="567"/>
          <w:tab w:val="left" w:pos="851"/>
        </w:tabs>
        <w:spacing w:line="360" w:lineRule="auto"/>
        <w:ind w:firstLine="709"/>
        <w:jc w:val="both"/>
        <w:rPr>
          <w:bCs/>
          <w:sz w:val="24"/>
          <w:szCs w:val="24"/>
          <w:lang w:val="kk-KZ"/>
        </w:rPr>
      </w:pPr>
      <w:r w:rsidRPr="00491626">
        <w:rPr>
          <w:bCs/>
          <w:sz w:val="24"/>
          <w:szCs w:val="24"/>
          <w:lang w:val="kk-KZ"/>
        </w:rPr>
        <w:t xml:space="preserve">The essence of the mining procedure is as follows: </w:t>
      </w:r>
      <w:r w:rsidRPr="00491626">
        <w:rPr>
          <w:sz w:val="24"/>
          <w:szCs w:val="24"/>
          <w:lang w:val="en-GB"/>
        </w:rPr>
        <w:t xml:space="preserve">according to the proposed combined geotechnology </w:t>
      </w:r>
      <w:r w:rsidRPr="00491626">
        <w:rPr>
          <w:bCs/>
          <w:sz w:val="24"/>
          <w:szCs w:val="24"/>
          <w:lang w:val="kk-KZ"/>
        </w:rPr>
        <w:t xml:space="preserve">in the conditions of deep horizons of the -480m / -640m floor of the DON Mining and Processing Plant </w:t>
      </w:r>
      <w:r w:rsidRPr="00491626">
        <w:rPr>
          <w:sz w:val="24"/>
          <w:szCs w:val="24"/>
          <w:lang w:val="en-GB"/>
        </w:rPr>
        <w:t>for the development of chromite reserves in combination with the</w:t>
      </w:r>
      <w:r w:rsidRPr="00491626">
        <w:rPr>
          <w:bCs/>
          <w:sz w:val="24"/>
          <w:szCs w:val="24"/>
          <w:lang w:val="kk-KZ"/>
        </w:rPr>
        <w:t xml:space="preserve"> descending</w:t>
      </w:r>
      <w:r>
        <w:rPr>
          <w:bCs/>
          <w:sz w:val="24"/>
          <w:szCs w:val="24"/>
          <w:lang w:val="en-US"/>
        </w:rPr>
        <w:t xml:space="preserve"> slicing and </w:t>
      </w:r>
      <w:r w:rsidRPr="00491626">
        <w:rPr>
          <w:bCs/>
          <w:sz w:val="24"/>
          <w:szCs w:val="24"/>
          <w:lang w:val="kk-KZ"/>
        </w:rPr>
        <w:t>trapezoid</w:t>
      </w:r>
      <w:r>
        <w:rPr>
          <w:bCs/>
          <w:sz w:val="24"/>
          <w:szCs w:val="24"/>
          <w:lang w:val="en-US"/>
        </w:rPr>
        <w:t xml:space="preserve"> backfilling of the mined space</w:t>
      </w:r>
      <w:r w:rsidRPr="00491626">
        <w:rPr>
          <w:bCs/>
          <w:sz w:val="24"/>
          <w:szCs w:val="24"/>
          <w:lang w:val="kk-KZ"/>
        </w:rPr>
        <w:t xml:space="preserve"> under </w:t>
      </w:r>
      <w:r>
        <w:rPr>
          <w:bCs/>
          <w:sz w:val="24"/>
          <w:szCs w:val="24"/>
          <w:lang w:val="en-US"/>
        </w:rPr>
        <w:t>the</w:t>
      </w:r>
      <w:r w:rsidRPr="00491626">
        <w:rPr>
          <w:bCs/>
          <w:sz w:val="24"/>
          <w:szCs w:val="24"/>
          <w:lang w:val="kk-KZ"/>
        </w:rPr>
        <w:t xml:space="preserve"> artificial</w:t>
      </w:r>
      <w:r>
        <w:rPr>
          <w:bCs/>
          <w:sz w:val="24"/>
          <w:szCs w:val="24"/>
          <w:lang w:val="en-US"/>
        </w:rPr>
        <w:t xml:space="preserve"> roof</w:t>
      </w:r>
      <w:r w:rsidRPr="00491626">
        <w:rPr>
          <w:bCs/>
          <w:sz w:val="24"/>
          <w:szCs w:val="24"/>
          <w:lang w:val="kk-KZ"/>
        </w:rPr>
        <w:t xml:space="preserve"> with an angle of </w:t>
      </w:r>
      <w:r>
        <w:rPr>
          <w:bCs/>
          <w:sz w:val="24"/>
          <w:szCs w:val="24"/>
          <w:lang w:val="en-US"/>
        </w:rPr>
        <w:t>slope</w:t>
      </w:r>
      <w:r w:rsidRPr="00491626">
        <w:rPr>
          <w:bCs/>
          <w:sz w:val="24"/>
          <w:szCs w:val="24"/>
          <w:lang w:val="kk-KZ"/>
        </w:rPr>
        <w:t xml:space="preserve"> of the block </w:t>
      </w:r>
      <w:r>
        <w:rPr>
          <w:bCs/>
          <w:sz w:val="24"/>
          <w:szCs w:val="24"/>
          <w:lang w:val="en-US"/>
        </w:rPr>
        <w:t>side</w:t>
      </w:r>
      <w:r w:rsidRPr="00491626">
        <w:rPr>
          <w:bCs/>
          <w:sz w:val="24"/>
          <w:szCs w:val="24"/>
          <w:lang w:val="kk-KZ"/>
        </w:rPr>
        <w:t>walls 70-80⁰ from the upper layer at an angle of repose</w:t>
      </w:r>
      <w:r w:rsidRPr="00491626">
        <w:rPr>
          <w:sz w:val="24"/>
          <w:szCs w:val="24"/>
          <w:lang w:val="en-GB"/>
        </w:rPr>
        <w:t xml:space="preserve">, it is recommended to use a general development sequence from the center of the deposit to the flanks and, </w:t>
      </w:r>
      <w:r>
        <w:rPr>
          <w:sz w:val="24"/>
          <w:szCs w:val="24"/>
          <w:lang w:val="en-GB"/>
        </w:rPr>
        <w:t>layer-by-layer in the descending direction. At that</w:t>
      </w:r>
      <w:r w:rsidRPr="00491626">
        <w:rPr>
          <w:sz w:val="24"/>
          <w:szCs w:val="24"/>
          <w:lang w:val="en-GB"/>
        </w:rPr>
        <w:t xml:space="preserve">, the primary block (I) </w:t>
      </w:r>
      <w:proofErr w:type="gramStart"/>
      <w:r>
        <w:rPr>
          <w:sz w:val="24"/>
          <w:szCs w:val="24"/>
          <w:lang w:val="en-GB"/>
        </w:rPr>
        <w:t>is developed</w:t>
      </w:r>
      <w:proofErr w:type="gramEnd"/>
      <w:r>
        <w:rPr>
          <w:sz w:val="24"/>
          <w:szCs w:val="24"/>
          <w:lang w:val="en-GB"/>
        </w:rPr>
        <w:t xml:space="preserve"> </w:t>
      </w:r>
      <w:r w:rsidRPr="00491626">
        <w:rPr>
          <w:sz w:val="24"/>
          <w:szCs w:val="24"/>
          <w:lang w:val="en-GB"/>
        </w:rPr>
        <w:t xml:space="preserve">using horizontally descending slicing and backfilling, </w:t>
      </w:r>
      <w:r w:rsidR="004F1AE5">
        <w:rPr>
          <w:sz w:val="24"/>
          <w:szCs w:val="24"/>
          <w:lang w:val="en-GB"/>
        </w:rPr>
        <w:t xml:space="preserve">after which the next reserve block </w:t>
      </w:r>
      <w:r w:rsidR="004F1AE5" w:rsidRPr="004F1AE5">
        <w:rPr>
          <w:bCs/>
          <w:sz w:val="24"/>
          <w:szCs w:val="24"/>
          <w:lang w:val="en-GB"/>
        </w:rPr>
        <w:t>(</w:t>
      </w:r>
      <w:r w:rsidR="004F1AE5">
        <w:rPr>
          <w:bCs/>
          <w:sz w:val="24"/>
          <w:szCs w:val="24"/>
          <w:lang w:val="en-US"/>
        </w:rPr>
        <w:t>II</w:t>
      </w:r>
      <w:r w:rsidR="004F1AE5" w:rsidRPr="004F1AE5">
        <w:rPr>
          <w:bCs/>
          <w:sz w:val="24"/>
          <w:szCs w:val="24"/>
          <w:lang w:val="en-GB"/>
        </w:rPr>
        <w:t xml:space="preserve">) </w:t>
      </w:r>
      <w:r w:rsidR="004F1AE5">
        <w:rPr>
          <w:bCs/>
          <w:sz w:val="24"/>
          <w:szCs w:val="24"/>
          <w:lang w:val="en-GB"/>
        </w:rPr>
        <w:t xml:space="preserve">is developed by means of uncontrolled caving </w:t>
      </w:r>
      <w:r w:rsidR="001B0FD8" w:rsidRPr="001B0FD8">
        <w:rPr>
          <w:bCs/>
          <w:sz w:val="24"/>
          <w:szCs w:val="24"/>
          <w:lang w:val="kk-KZ"/>
        </w:rPr>
        <w:t>(</w:t>
      </w:r>
      <w:r w:rsidR="004F1AE5">
        <w:rPr>
          <w:bCs/>
          <w:sz w:val="24"/>
          <w:szCs w:val="24"/>
          <w:lang w:val="kk-KZ"/>
        </w:rPr>
        <w:t>Figure</w:t>
      </w:r>
      <w:r w:rsidR="001B0FD8" w:rsidRPr="001B0FD8">
        <w:rPr>
          <w:bCs/>
          <w:sz w:val="24"/>
          <w:szCs w:val="24"/>
          <w:lang w:val="kk-KZ"/>
        </w:rPr>
        <w:t xml:space="preserve"> </w:t>
      </w:r>
      <w:r w:rsidR="00330349">
        <w:rPr>
          <w:bCs/>
          <w:sz w:val="24"/>
          <w:szCs w:val="24"/>
          <w:lang w:val="kk-KZ"/>
        </w:rPr>
        <w:t>3</w:t>
      </w:r>
      <w:r w:rsidR="001B0FD8" w:rsidRPr="001B0FD8">
        <w:rPr>
          <w:bCs/>
          <w:sz w:val="24"/>
          <w:szCs w:val="24"/>
          <w:lang w:val="kk-KZ"/>
        </w:rPr>
        <w:t xml:space="preserve">.1). </w:t>
      </w:r>
    </w:p>
    <w:p w:rsidR="00C74AA8" w:rsidRDefault="004F1AE5" w:rsidP="00C74AA8">
      <w:pPr>
        <w:autoSpaceDE w:val="0"/>
        <w:autoSpaceDN w:val="0"/>
        <w:adjustRightInd w:val="0"/>
        <w:spacing w:line="360" w:lineRule="auto"/>
        <w:ind w:firstLine="709"/>
        <w:jc w:val="both"/>
        <w:rPr>
          <w:sz w:val="24"/>
          <w:szCs w:val="24"/>
          <w:lang w:val="en-GB"/>
        </w:rPr>
      </w:pPr>
      <w:r w:rsidRPr="004F1AE5">
        <w:rPr>
          <w:sz w:val="24"/>
          <w:szCs w:val="24"/>
          <w:lang w:val="en-GB"/>
        </w:rPr>
        <w:t xml:space="preserve">The recommended </w:t>
      </w:r>
      <w:r>
        <w:rPr>
          <w:sz w:val="24"/>
          <w:szCs w:val="24"/>
          <w:lang w:val="en-GB"/>
        </w:rPr>
        <w:t>mining sequence</w:t>
      </w:r>
      <w:r w:rsidRPr="004F1AE5">
        <w:rPr>
          <w:sz w:val="24"/>
          <w:szCs w:val="24"/>
          <w:lang w:val="en-GB"/>
        </w:rPr>
        <w:t xml:space="preserve"> of chromite reserves in blocks is in the direction of the front of </w:t>
      </w:r>
      <w:r>
        <w:rPr>
          <w:sz w:val="24"/>
          <w:szCs w:val="24"/>
          <w:lang w:val="en-GB"/>
        </w:rPr>
        <w:t>stoping</w:t>
      </w:r>
      <w:r w:rsidRPr="004F1AE5">
        <w:rPr>
          <w:sz w:val="24"/>
          <w:szCs w:val="24"/>
          <w:lang w:val="en-GB"/>
        </w:rPr>
        <w:t xml:space="preserve"> in sections from the beginning of the block</w:t>
      </w:r>
      <w:r>
        <w:rPr>
          <w:sz w:val="24"/>
          <w:szCs w:val="24"/>
          <w:lang w:val="en-GB"/>
        </w:rPr>
        <w:t>s’</w:t>
      </w:r>
      <w:r w:rsidRPr="004F1AE5">
        <w:rPr>
          <w:sz w:val="24"/>
          <w:szCs w:val="24"/>
          <w:lang w:val="en-GB"/>
        </w:rPr>
        <w:t xml:space="preserve"> flank with </w:t>
      </w:r>
      <w:r>
        <w:rPr>
          <w:sz w:val="24"/>
          <w:szCs w:val="24"/>
          <w:lang w:val="en-GB"/>
        </w:rPr>
        <w:t>stopes</w:t>
      </w:r>
      <w:r w:rsidRPr="004F1AE5">
        <w:rPr>
          <w:sz w:val="24"/>
          <w:szCs w:val="24"/>
          <w:lang w:val="en-GB"/>
        </w:rPr>
        <w:t xml:space="preserve"> and their </w:t>
      </w:r>
      <w:r>
        <w:rPr>
          <w:sz w:val="24"/>
          <w:szCs w:val="24"/>
          <w:lang w:val="en-GB"/>
        </w:rPr>
        <w:t>back</w:t>
      </w:r>
      <w:r w:rsidRPr="004F1AE5">
        <w:rPr>
          <w:sz w:val="24"/>
          <w:szCs w:val="24"/>
          <w:lang w:val="en-GB"/>
        </w:rPr>
        <w:t xml:space="preserve">filling with hardening </w:t>
      </w:r>
      <w:r>
        <w:rPr>
          <w:sz w:val="24"/>
          <w:szCs w:val="24"/>
          <w:lang w:val="en-GB"/>
        </w:rPr>
        <w:t>stowing</w:t>
      </w:r>
      <w:r w:rsidRPr="004F1AE5">
        <w:rPr>
          <w:sz w:val="24"/>
          <w:szCs w:val="24"/>
          <w:lang w:val="en-GB"/>
        </w:rPr>
        <w:t xml:space="preserve"> in a </w:t>
      </w:r>
      <w:r>
        <w:rPr>
          <w:sz w:val="24"/>
          <w:szCs w:val="24"/>
          <w:lang w:val="en-GB"/>
        </w:rPr>
        <w:t>staggered</w:t>
      </w:r>
      <w:r w:rsidRPr="004F1AE5">
        <w:rPr>
          <w:sz w:val="24"/>
          <w:szCs w:val="24"/>
          <w:lang w:val="en-GB"/>
        </w:rPr>
        <w:t xml:space="preserve"> pattern </w:t>
      </w:r>
      <w:r>
        <w:rPr>
          <w:sz w:val="24"/>
          <w:szCs w:val="24"/>
          <w:lang w:val="en-GB"/>
        </w:rPr>
        <w:t xml:space="preserve">and </w:t>
      </w:r>
      <w:proofErr w:type="gramStart"/>
      <w:r w:rsidRPr="004F1AE5">
        <w:rPr>
          <w:sz w:val="24"/>
          <w:szCs w:val="24"/>
          <w:lang w:val="en-GB"/>
        </w:rPr>
        <w:t xml:space="preserve">is </w:t>
      </w:r>
      <w:r>
        <w:rPr>
          <w:sz w:val="24"/>
          <w:szCs w:val="24"/>
          <w:lang w:val="en-GB"/>
        </w:rPr>
        <w:t>expanded</w:t>
      </w:r>
      <w:proofErr w:type="gramEnd"/>
      <w:r w:rsidRPr="004F1AE5">
        <w:rPr>
          <w:sz w:val="24"/>
          <w:szCs w:val="24"/>
          <w:lang w:val="en-GB"/>
        </w:rPr>
        <w:t xml:space="preserve"> in the </w:t>
      </w:r>
      <w:r>
        <w:rPr>
          <w:sz w:val="24"/>
          <w:szCs w:val="24"/>
          <w:lang w:val="en-GB"/>
        </w:rPr>
        <w:t>Operating procedure</w:t>
      </w:r>
      <w:r w:rsidRPr="004F1AE5">
        <w:rPr>
          <w:sz w:val="24"/>
          <w:szCs w:val="24"/>
          <w:lang w:val="en-GB"/>
        </w:rPr>
        <w:t xml:space="preserve"> </w:t>
      </w:r>
      <w:r w:rsidR="000D3896" w:rsidRPr="004F1AE5">
        <w:rPr>
          <w:sz w:val="24"/>
          <w:szCs w:val="24"/>
          <w:lang w:val="en-GB"/>
        </w:rPr>
        <w:t>(</w:t>
      </w:r>
      <w:r w:rsidRPr="004F1AE5">
        <w:rPr>
          <w:sz w:val="24"/>
          <w:szCs w:val="24"/>
          <w:lang w:val="en-GB"/>
        </w:rPr>
        <w:t>Section</w:t>
      </w:r>
      <w:r w:rsidR="000D3896" w:rsidRPr="004F1AE5">
        <w:rPr>
          <w:sz w:val="24"/>
          <w:szCs w:val="24"/>
          <w:lang w:val="en-GB"/>
        </w:rPr>
        <w:t xml:space="preserve"> 5, </w:t>
      </w:r>
      <w:r w:rsidRPr="004F1AE5">
        <w:rPr>
          <w:sz w:val="24"/>
          <w:szCs w:val="24"/>
          <w:lang w:val="en-GB"/>
        </w:rPr>
        <w:t>Appendix</w:t>
      </w:r>
      <w:r w:rsidR="000D3896" w:rsidRPr="004F1AE5">
        <w:rPr>
          <w:sz w:val="24"/>
          <w:szCs w:val="24"/>
          <w:lang w:val="en-GB"/>
        </w:rPr>
        <w:t xml:space="preserve"> </w:t>
      </w:r>
      <w:r>
        <w:rPr>
          <w:sz w:val="24"/>
          <w:szCs w:val="24"/>
          <w:lang w:val="en-US"/>
        </w:rPr>
        <w:t>D</w:t>
      </w:r>
      <w:r w:rsidR="000D3896" w:rsidRPr="004F1AE5">
        <w:rPr>
          <w:sz w:val="24"/>
          <w:szCs w:val="24"/>
          <w:lang w:val="en-GB"/>
        </w:rPr>
        <w:t>).</w:t>
      </w:r>
    </w:p>
    <w:p w:rsidR="00DD789A" w:rsidRPr="00FF1F1D" w:rsidRDefault="00DD789A" w:rsidP="00C74AA8">
      <w:pPr>
        <w:autoSpaceDE w:val="0"/>
        <w:autoSpaceDN w:val="0"/>
        <w:adjustRightInd w:val="0"/>
        <w:spacing w:line="360" w:lineRule="auto"/>
        <w:ind w:firstLine="709"/>
        <w:jc w:val="both"/>
        <w:rPr>
          <w:b/>
          <w:sz w:val="24"/>
          <w:szCs w:val="24"/>
          <w:lang w:val="kk-KZ" w:eastAsia="ar-SA"/>
        </w:rPr>
      </w:pPr>
      <w:r w:rsidRPr="00FF1F1D">
        <w:rPr>
          <w:b/>
          <w:sz w:val="24"/>
          <w:szCs w:val="24"/>
          <w:lang w:val="kk-KZ" w:eastAsia="ar-SA"/>
        </w:rPr>
        <w:t xml:space="preserve">3.2 </w:t>
      </w:r>
      <w:r w:rsidR="004F1AE5" w:rsidRPr="004F1AE5">
        <w:rPr>
          <w:b/>
          <w:sz w:val="24"/>
          <w:szCs w:val="24"/>
          <w:lang w:val="kk-KZ" w:eastAsia="ar-SA"/>
        </w:rPr>
        <w:t xml:space="preserve">Development of </w:t>
      </w:r>
      <w:r w:rsidR="004F1AE5" w:rsidRPr="004F1AE5">
        <w:rPr>
          <w:b/>
          <w:bCs/>
          <w:sz w:val="24"/>
          <w:szCs w:val="24"/>
          <w:lang w:val="en-GB"/>
        </w:rPr>
        <w:t>Operating Procedure</w:t>
      </w:r>
      <w:r w:rsidR="004F1AE5" w:rsidRPr="004F1AE5">
        <w:rPr>
          <w:sz w:val="24"/>
          <w:szCs w:val="24"/>
          <w:lang w:val="en-GB"/>
        </w:rPr>
        <w:t xml:space="preserve"> </w:t>
      </w:r>
      <w:r w:rsidR="004F1AE5">
        <w:rPr>
          <w:b/>
          <w:sz w:val="24"/>
          <w:szCs w:val="24"/>
          <w:lang w:val="en-US" w:eastAsia="ar-SA"/>
        </w:rPr>
        <w:t>of</w:t>
      </w:r>
      <w:r w:rsidR="004F1AE5" w:rsidRPr="004F1AE5">
        <w:rPr>
          <w:b/>
          <w:sz w:val="24"/>
          <w:szCs w:val="24"/>
          <w:lang w:val="kk-KZ" w:eastAsia="ar-SA"/>
        </w:rPr>
        <w:t xml:space="preserve"> the </w:t>
      </w:r>
      <w:r w:rsidR="004F1AE5">
        <w:rPr>
          <w:b/>
          <w:sz w:val="24"/>
          <w:szCs w:val="24"/>
          <w:lang w:val="en-US" w:eastAsia="ar-SA"/>
        </w:rPr>
        <w:t>Application</w:t>
      </w:r>
      <w:r w:rsidR="004F1AE5" w:rsidRPr="004F1AE5">
        <w:rPr>
          <w:b/>
          <w:sz w:val="24"/>
          <w:szCs w:val="24"/>
          <w:lang w:val="kk-KZ" w:eastAsia="ar-SA"/>
        </w:rPr>
        <w:t xml:space="preserve"> of</w:t>
      </w:r>
      <w:r w:rsidR="004F1AE5">
        <w:rPr>
          <w:b/>
          <w:sz w:val="24"/>
          <w:szCs w:val="24"/>
          <w:lang w:val="en-US" w:eastAsia="ar-SA"/>
        </w:rPr>
        <w:t xml:space="preserve"> the</w:t>
      </w:r>
      <w:r w:rsidR="004F1AE5" w:rsidRPr="004F1AE5">
        <w:rPr>
          <w:b/>
          <w:sz w:val="24"/>
          <w:szCs w:val="24"/>
          <w:lang w:val="kk-KZ" w:eastAsia="ar-SA"/>
        </w:rPr>
        <w:t xml:space="preserve"> </w:t>
      </w:r>
      <w:r w:rsidR="004F1AE5">
        <w:rPr>
          <w:b/>
          <w:sz w:val="24"/>
          <w:szCs w:val="24"/>
          <w:lang w:val="en-US" w:eastAsia="ar-SA"/>
        </w:rPr>
        <w:t>C</w:t>
      </w:r>
      <w:r w:rsidR="004F1AE5" w:rsidRPr="004F1AE5">
        <w:rPr>
          <w:b/>
          <w:sz w:val="24"/>
          <w:szCs w:val="24"/>
          <w:lang w:val="kk-KZ" w:eastAsia="ar-SA"/>
        </w:rPr>
        <w:t xml:space="preserve">ombined </w:t>
      </w:r>
      <w:r w:rsidR="004F1AE5">
        <w:rPr>
          <w:b/>
          <w:sz w:val="24"/>
          <w:szCs w:val="24"/>
          <w:lang w:val="en-US" w:eastAsia="ar-SA"/>
        </w:rPr>
        <w:t>G</w:t>
      </w:r>
      <w:r w:rsidR="004F1AE5" w:rsidRPr="004F1AE5">
        <w:rPr>
          <w:b/>
          <w:sz w:val="24"/>
          <w:szCs w:val="24"/>
          <w:lang w:val="kk-KZ" w:eastAsia="ar-SA"/>
        </w:rPr>
        <w:t xml:space="preserve">eotechnology at </w:t>
      </w:r>
      <w:r w:rsidR="004F1AE5">
        <w:rPr>
          <w:b/>
          <w:sz w:val="24"/>
          <w:szCs w:val="24"/>
          <w:lang w:val="en-US" w:eastAsia="ar-SA"/>
        </w:rPr>
        <w:t>D</w:t>
      </w:r>
      <w:r w:rsidR="004F1AE5" w:rsidRPr="004F1AE5">
        <w:rPr>
          <w:b/>
          <w:sz w:val="24"/>
          <w:szCs w:val="24"/>
          <w:lang w:val="kk-KZ" w:eastAsia="ar-SA"/>
        </w:rPr>
        <w:t xml:space="preserve">eep -480/-640 m </w:t>
      </w:r>
      <w:r w:rsidR="004F1AE5">
        <w:rPr>
          <w:b/>
          <w:sz w:val="24"/>
          <w:szCs w:val="24"/>
          <w:lang w:val="en-US" w:eastAsia="ar-SA"/>
        </w:rPr>
        <w:t>H</w:t>
      </w:r>
      <w:r w:rsidR="004F1AE5" w:rsidRPr="004F1AE5">
        <w:rPr>
          <w:b/>
          <w:sz w:val="24"/>
          <w:szCs w:val="24"/>
          <w:lang w:val="kk-KZ" w:eastAsia="ar-SA"/>
        </w:rPr>
        <w:t xml:space="preserve">orizons of the </w:t>
      </w:r>
      <w:r w:rsidR="004F1AE5">
        <w:rPr>
          <w:b/>
          <w:sz w:val="24"/>
          <w:szCs w:val="24"/>
          <w:lang w:val="en-US" w:eastAsia="ar-SA"/>
        </w:rPr>
        <w:t>“</w:t>
      </w:r>
      <w:r w:rsidR="004F1AE5" w:rsidRPr="004F1AE5">
        <w:rPr>
          <w:b/>
          <w:sz w:val="24"/>
          <w:szCs w:val="24"/>
          <w:lang w:val="kk-KZ" w:eastAsia="ar-SA"/>
        </w:rPr>
        <w:t>DN</w:t>
      </w:r>
      <w:r w:rsidR="004F1AE5">
        <w:rPr>
          <w:b/>
          <w:sz w:val="24"/>
          <w:szCs w:val="24"/>
          <w:lang w:val="en-US" w:eastAsia="ar-SA"/>
        </w:rPr>
        <w:t>K”</w:t>
      </w:r>
      <w:r w:rsidR="004F1AE5" w:rsidRPr="004F1AE5">
        <w:rPr>
          <w:b/>
          <w:sz w:val="24"/>
          <w:szCs w:val="24"/>
          <w:lang w:val="kk-KZ" w:eastAsia="ar-SA"/>
        </w:rPr>
        <w:t xml:space="preserve"> </w:t>
      </w:r>
      <w:r w:rsidR="004F1AE5">
        <w:rPr>
          <w:b/>
          <w:sz w:val="24"/>
          <w:szCs w:val="24"/>
          <w:lang w:val="en-US" w:eastAsia="ar-SA"/>
        </w:rPr>
        <w:t>M</w:t>
      </w:r>
      <w:r w:rsidR="004F1AE5" w:rsidRPr="004F1AE5">
        <w:rPr>
          <w:b/>
          <w:sz w:val="24"/>
          <w:szCs w:val="24"/>
          <w:lang w:val="kk-KZ" w:eastAsia="ar-SA"/>
        </w:rPr>
        <w:t xml:space="preserve">ine </w:t>
      </w:r>
      <w:r w:rsidR="004F1AE5">
        <w:rPr>
          <w:b/>
          <w:sz w:val="24"/>
          <w:szCs w:val="24"/>
          <w:lang w:val="en-US" w:eastAsia="ar-SA"/>
        </w:rPr>
        <w:t xml:space="preserve">of the </w:t>
      </w:r>
      <w:r w:rsidR="00D54531">
        <w:rPr>
          <w:b/>
          <w:sz w:val="24"/>
          <w:szCs w:val="24"/>
          <w:lang w:val="kk-KZ" w:eastAsia="ar-SA"/>
        </w:rPr>
        <w:t>DON Mining and Processing Plant</w:t>
      </w:r>
    </w:p>
    <w:p w:rsidR="004F1AE5" w:rsidRDefault="004F1AE5" w:rsidP="00C74AA8">
      <w:pPr>
        <w:tabs>
          <w:tab w:val="left" w:pos="851"/>
        </w:tabs>
        <w:spacing w:line="360" w:lineRule="auto"/>
        <w:ind w:firstLine="709"/>
        <w:jc w:val="both"/>
        <w:rPr>
          <w:sz w:val="24"/>
          <w:szCs w:val="24"/>
          <w:lang w:val="en-US" w:eastAsia="ar-SA"/>
        </w:rPr>
      </w:pPr>
      <w:r w:rsidRPr="004F1AE5">
        <w:rPr>
          <w:sz w:val="24"/>
          <w:szCs w:val="24"/>
          <w:lang w:val="en-GB"/>
        </w:rPr>
        <w:t>The</w:t>
      </w:r>
      <w:r>
        <w:rPr>
          <w:sz w:val="24"/>
          <w:szCs w:val="24"/>
          <w:lang w:val="en-GB"/>
        </w:rPr>
        <w:t xml:space="preserve"> Operating procedure</w:t>
      </w:r>
      <w:r w:rsidRPr="004F1AE5">
        <w:rPr>
          <w:sz w:val="24"/>
          <w:szCs w:val="24"/>
          <w:lang w:val="en-GB"/>
        </w:rPr>
        <w:t xml:space="preserve"> </w:t>
      </w:r>
      <w:r>
        <w:rPr>
          <w:sz w:val="24"/>
          <w:szCs w:val="24"/>
          <w:lang w:val="en-GB"/>
        </w:rPr>
        <w:t xml:space="preserve">was developed </w:t>
      </w:r>
      <w:proofErr w:type="gramStart"/>
      <w:r>
        <w:rPr>
          <w:sz w:val="24"/>
          <w:szCs w:val="24"/>
          <w:lang w:val="en-GB"/>
        </w:rPr>
        <w:t>as a result</w:t>
      </w:r>
      <w:proofErr w:type="gramEnd"/>
      <w:r>
        <w:rPr>
          <w:sz w:val="24"/>
          <w:szCs w:val="24"/>
          <w:lang w:val="en-GB"/>
        </w:rPr>
        <w:t xml:space="preserve"> of the research work </w:t>
      </w:r>
      <w:r>
        <w:rPr>
          <w:sz w:val="24"/>
          <w:szCs w:val="24"/>
          <w:lang w:val="en-US" w:eastAsia="ar-SA"/>
        </w:rPr>
        <w:t>No.</w:t>
      </w:r>
      <w:r w:rsidRPr="004F5641">
        <w:rPr>
          <w:sz w:val="24"/>
          <w:szCs w:val="24"/>
          <w:lang w:val="kk-KZ" w:eastAsia="ar-SA"/>
        </w:rPr>
        <w:t xml:space="preserve"> AP05131352</w:t>
      </w:r>
      <w:r>
        <w:rPr>
          <w:sz w:val="24"/>
          <w:szCs w:val="24"/>
          <w:lang w:val="kk-KZ" w:eastAsia="ar-SA"/>
        </w:rPr>
        <w:t xml:space="preserve"> </w:t>
      </w:r>
      <w:r w:rsidRPr="004F1AE5">
        <w:rPr>
          <w:sz w:val="24"/>
          <w:szCs w:val="24"/>
          <w:lang w:val="kk-KZ"/>
        </w:rPr>
        <w:t xml:space="preserve">“Development and Substantiation of Parameters of the Combined Geotechnology for Safe and Sustainable Development of Chromite Mining at Deep Horizons” </w:t>
      </w:r>
      <w:r w:rsidR="0048507B">
        <w:rPr>
          <w:sz w:val="24"/>
          <w:szCs w:val="24"/>
          <w:lang w:val="en-US"/>
        </w:rPr>
        <w:t xml:space="preserve">performed by the laboratory </w:t>
      </w:r>
      <w:r w:rsidR="0048507B" w:rsidRPr="0048507B">
        <w:rPr>
          <w:sz w:val="24"/>
          <w:szCs w:val="24"/>
          <w:lang w:val="en-US"/>
        </w:rPr>
        <w:t>“Integrated Development of Mineral Resources”</w:t>
      </w:r>
      <w:r w:rsidR="0048507B" w:rsidRPr="0048507B">
        <w:rPr>
          <w:sz w:val="28"/>
          <w:szCs w:val="28"/>
          <w:lang w:val="en-US"/>
        </w:rPr>
        <w:t xml:space="preserve"> </w:t>
      </w:r>
      <w:r w:rsidR="0048507B" w:rsidRPr="0048507B">
        <w:rPr>
          <w:sz w:val="24"/>
          <w:szCs w:val="24"/>
          <w:lang w:val="en-US"/>
        </w:rPr>
        <w:t>of the MI after D.A. Kunayev</w:t>
      </w:r>
      <w:r w:rsidR="0048507B">
        <w:rPr>
          <w:sz w:val="24"/>
          <w:szCs w:val="24"/>
          <w:lang w:val="en-US"/>
        </w:rPr>
        <w:t xml:space="preserve"> during </w:t>
      </w:r>
      <w:r w:rsidR="0048507B" w:rsidRPr="007223E9">
        <w:rPr>
          <w:sz w:val="24"/>
          <w:szCs w:val="24"/>
          <w:lang w:val="kk-KZ" w:eastAsia="ar-SA"/>
        </w:rPr>
        <w:t>20</w:t>
      </w:r>
      <w:r w:rsidR="0048507B">
        <w:rPr>
          <w:sz w:val="24"/>
          <w:szCs w:val="24"/>
          <w:lang w:val="kk-KZ" w:eastAsia="ar-SA"/>
        </w:rPr>
        <w:t>18</w:t>
      </w:r>
      <w:r w:rsidR="0048507B" w:rsidRPr="007223E9">
        <w:rPr>
          <w:sz w:val="24"/>
          <w:szCs w:val="24"/>
          <w:lang w:val="kk-KZ" w:eastAsia="ar-SA"/>
        </w:rPr>
        <w:t>-20</w:t>
      </w:r>
      <w:r w:rsidR="0048507B">
        <w:rPr>
          <w:sz w:val="24"/>
          <w:szCs w:val="24"/>
          <w:lang w:val="kk-KZ" w:eastAsia="ar-SA"/>
        </w:rPr>
        <w:t>20</w:t>
      </w:r>
      <w:r w:rsidR="0048507B">
        <w:rPr>
          <w:sz w:val="24"/>
          <w:szCs w:val="24"/>
          <w:lang w:val="en-US" w:eastAsia="ar-SA"/>
        </w:rPr>
        <w:t>.</w:t>
      </w:r>
    </w:p>
    <w:p w:rsidR="00111201" w:rsidRDefault="00111201" w:rsidP="00DD789A">
      <w:pPr>
        <w:tabs>
          <w:tab w:val="left" w:pos="851"/>
        </w:tabs>
        <w:spacing w:line="360" w:lineRule="auto"/>
        <w:ind w:firstLine="709"/>
        <w:jc w:val="both"/>
        <w:rPr>
          <w:sz w:val="24"/>
          <w:szCs w:val="24"/>
          <w:lang w:val="en-US" w:eastAsia="ar-SA"/>
        </w:rPr>
      </w:pPr>
    </w:p>
    <w:p w:rsidR="00111201" w:rsidRDefault="00111201" w:rsidP="00DD789A">
      <w:pPr>
        <w:tabs>
          <w:tab w:val="left" w:pos="851"/>
        </w:tabs>
        <w:spacing w:line="360" w:lineRule="auto"/>
        <w:ind w:firstLine="709"/>
        <w:jc w:val="both"/>
        <w:rPr>
          <w:sz w:val="24"/>
          <w:szCs w:val="24"/>
          <w:lang w:val="en-US"/>
        </w:rPr>
      </w:pPr>
    </w:p>
    <w:p w:rsidR="00111201" w:rsidRPr="0048507B" w:rsidRDefault="0047170D" w:rsidP="00DD789A">
      <w:pPr>
        <w:tabs>
          <w:tab w:val="left" w:pos="851"/>
        </w:tabs>
        <w:spacing w:line="360" w:lineRule="auto"/>
        <w:ind w:firstLine="709"/>
        <w:jc w:val="both"/>
        <w:rPr>
          <w:sz w:val="24"/>
          <w:szCs w:val="24"/>
          <w:lang w:val="en-US"/>
        </w:rPr>
      </w:pPr>
      <w:r>
        <w:rPr>
          <w:noProof/>
          <w:sz w:val="24"/>
          <w:szCs w:val="24"/>
        </w:rPr>
        <w:lastRenderedPageBreak/>
        <w:drawing>
          <wp:inline distT="0" distB="0" distL="0" distR="0">
            <wp:extent cx="5154930" cy="2413635"/>
            <wp:effectExtent l="0" t="0" r="0" b="0"/>
            <wp:docPr id="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154930" cy="2413635"/>
                    </a:xfrm>
                    <a:prstGeom prst="rect">
                      <a:avLst/>
                    </a:prstGeom>
                    <a:noFill/>
                  </pic:spPr>
                </pic:pic>
              </a:graphicData>
            </a:graphic>
          </wp:inline>
        </w:drawing>
      </w:r>
    </w:p>
    <w:p w:rsidR="000D3896" w:rsidRPr="0048507B" w:rsidRDefault="000D3896" w:rsidP="00DD789A">
      <w:pPr>
        <w:spacing w:after="240"/>
        <w:ind w:left="142"/>
        <w:jc w:val="both"/>
        <w:rPr>
          <w:noProof/>
          <w:sz w:val="22"/>
          <w:szCs w:val="22"/>
          <w:lang w:val="kk-KZ"/>
        </w:rPr>
      </w:pPr>
      <w:r w:rsidRPr="0048507B">
        <w:rPr>
          <w:noProof/>
          <w:sz w:val="22"/>
          <w:szCs w:val="22"/>
          <w:lang w:val="kk-KZ"/>
        </w:rPr>
        <w:t xml:space="preserve">1 – </w:t>
      </w:r>
      <w:r w:rsidR="0048507B" w:rsidRPr="0048507B">
        <w:rPr>
          <w:noProof/>
          <w:lang w:val="kk-KZ"/>
        </w:rPr>
        <w:t>Trapezoid-shaped block</w:t>
      </w:r>
      <w:r w:rsidRPr="0048507B">
        <w:rPr>
          <w:noProof/>
          <w:sz w:val="22"/>
          <w:szCs w:val="22"/>
          <w:lang w:val="kk-KZ"/>
        </w:rPr>
        <w:t xml:space="preserve">; 2 – </w:t>
      </w:r>
      <w:r w:rsidR="0048507B" w:rsidRPr="0048507B">
        <w:rPr>
          <w:noProof/>
          <w:lang w:val="kk-KZ"/>
        </w:rPr>
        <w:t>Angle of slope of the block sidewalls</w:t>
      </w:r>
      <w:r w:rsidRPr="0048507B">
        <w:rPr>
          <w:noProof/>
          <w:sz w:val="22"/>
          <w:szCs w:val="22"/>
          <w:lang w:val="kk-KZ"/>
        </w:rPr>
        <w:t xml:space="preserve">; 3 – </w:t>
      </w:r>
      <w:r w:rsidR="0048507B" w:rsidRPr="0048507B">
        <w:rPr>
          <w:noProof/>
          <w:lang w:val="kk-KZ"/>
        </w:rPr>
        <w:t>Adjacent blocks</w:t>
      </w:r>
      <w:r w:rsidRPr="0048507B">
        <w:rPr>
          <w:noProof/>
          <w:sz w:val="22"/>
          <w:szCs w:val="22"/>
          <w:lang w:val="kk-KZ"/>
        </w:rPr>
        <w:t xml:space="preserve">; 4 – </w:t>
      </w:r>
      <w:r w:rsidR="0048507B" w:rsidRPr="0048507B">
        <w:rPr>
          <w:noProof/>
          <w:lang w:val="kk-KZ"/>
        </w:rPr>
        <w:t>Uncontrolled caving technology</w:t>
      </w:r>
      <w:r w:rsidRPr="0048507B">
        <w:rPr>
          <w:noProof/>
          <w:sz w:val="22"/>
          <w:szCs w:val="22"/>
          <w:lang w:val="kk-KZ"/>
        </w:rPr>
        <w:t xml:space="preserve">; 5 – </w:t>
      </w:r>
      <w:r w:rsidR="0048507B" w:rsidRPr="0048507B">
        <w:rPr>
          <w:noProof/>
          <w:lang w:val="kk-KZ"/>
        </w:rPr>
        <w:t>Backfilled layers</w:t>
      </w:r>
      <w:r w:rsidRPr="0048507B">
        <w:rPr>
          <w:noProof/>
          <w:sz w:val="22"/>
          <w:szCs w:val="22"/>
          <w:lang w:val="kk-KZ"/>
        </w:rPr>
        <w:t xml:space="preserve">; 6 – </w:t>
      </w:r>
      <w:r w:rsidR="0048507B">
        <w:rPr>
          <w:noProof/>
          <w:lang w:val="en-US"/>
        </w:rPr>
        <w:t>Direction of descending development</w:t>
      </w:r>
      <w:r w:rsidRPr="0048507B">
        <w:rPr>
          <w:noProof/>
          <w:lang w:val="en-US"/>
        </w:rPr>
        <w:t xml:space="preserve">; 7 </w:t>
      </w:r>
      <w:r w:rsidR="0048507B" w:rsidRPr="0048507B">
        <w:rPr>
          <w:noProof/>
          <w:lang w:val="en-US"/>
        </w:rPr>
        <w:t xml:space="preserve">- </w:t>
      </w:r>
      <w:r w:rsidR="0048507B" w:rsidRPr="004F0E8E">
        <w:rPr>
          <w:noProof/>
          <w:lang w:val="en-US"/>
        </w:rPr>
        <w:t>Ore drawing-</w:t>
      </w:r>
      <w:r w:rsidR="0048507B" w:rsidRPr="0048507B">
        <w:rPr>
          <w:noProof/>
          <w:lang w:val="en-US"/>
        </w:rPr>
        <w:t>off level</w:t>
      </w:r>
      <w:r w:rsidRPr="0048507B">
        <w:rPr>
          <w:noProof/>
          <w:lang w:val="en-US"/>
        </w:rPr>
        <w:t xml:space="preserve">;  </w:t>
      </w:r>
      <w:r w:rsidR="0048507B" w:rsidRPr="0048507B">
        <w:rPr>
          <w:noProof/>
          <w:lang w:val="en-US"/>
        </w:rPr>
        <w:t>I and II is a sequence of block mining at the combined geotechnology</w:t>
      </w:r>
      <w:r w:rsidRPr="0048507B">
        <w:rPr>
          <w:noProof/>
          <w:lang w:val="en-US"/>
        </w:rPr>
        <w:t>.</w:t>
      </w:r>
    </w:p>
    <w:p w:rsidR="004F1AE5" w:rsidRPr="0048507B" w:rsidRDefault="004F1AE5" w:rsidP="00C74AA8">
      <w:pPr>
        <w:spacing w:after="240" w:line="360" w:lineRule="auto"/>
        <w:ind w:firstLine="709"/>
        <w:jc w:val="center"/>
        <w:rPr>
          <w:sz w:val="24"/>
          <w:szCs w:val="24"/>
          <w:lang w:val="en-GB"/>
        </w:rPr>
      </w:pPr>
      <w:r w:rsidRPr="0048507B">
        <w:rPr>
          <w:sz w:val="24"/>
          <w:szCs w:val="24"/>
          <w:lang w:val="en-GB"/>
        </w:rPr>
        <w:t>Figure</w:t>
      </w:r>
      <w:r w:rsidR="000D3896" w:rsidRPr="0048507B">
        <w:rPr>
          <w:sz w:val="24"/>
          <w:szCs w:val="24"/>
          <w:lang w:val="en-GB"/>
        </w:rPr>
        <w:t xml:space="preserve"> 3.1 </w:t>
      </w:r>
      <w:r w:rsidR="0048507B" w:rsidRPr="0048507B">
        <w:rPr>
          <w:sz w:val="24"/>
          <w:szCs w:val="24"/>
          <w:lang w:val="en-GB"/>
        </w:rPr>
        <w:t xml:space="preserve">Recommended mining </w:t>
      </w:r>
      <w:r w:rsidR="0048507B">
        <w:rPr>
          <w:sz w:val="24"/>
          <w:szCs w:val="24"/>
          <w:lang w:val="en-US"/>
        </w:rPr>
        <w:t>sequence</w:t>
      </w:r>
      <w:r w:rsidR="0048507B" w:rsidRPr="0048507B">
        <w:rPr>
          <w:sz w:val="24"/>
          <w:szCs w:val="24"/>
          <w:lang w:val="en-GB"/>
        </w:rPr>
        <w:t xml:space="preserve"> </w:t>
      </w:r>
      <w:r w:rsidR="0048507B">
        <w:rPr>
          <w:sz w:val="24"/>
          <w:szCs w:val="24"/>
          <w:lang w:val="en-US"/>
        </w:rPr>
        <w:t>of</w:t>
      </w:r>
      <w:r w:rsidR="0048507B" w:rsidRPr="0048507B">
        <w:rPr>
          <w:sz w:val="24"/>
          <w:szCs w:val="24"/>
          <w:lang w:val="en-GB"/>
        </w:rPr>
        <w:t xml:space="preserve"> chromite deposits </w:t>
      </w:r>
      <w:r w:rsidR="0048507B">
        <w:rPr>
          <w:sz w:val="24"/>
          <w:szCs w:val="24"/>
          <w:lang w:val="en-US"/>
        </w:rPr>
        <w:t>by</w:t>
      </w:r>
      <w:r w:rsidR="0048507B" w:rsidRPr="0048507B">
        <w:rPr>
          <w:sz w:val="24"/>
          <w:szCs w:val="24"/>
          <w:lang w:val="en-GB"/>
        </w:rPr>
        <w:t xml:space="preserve"> </w:t>
      </w:r>
      <w:r w:rsidR="0048507B">
        <w:rPr>
          <w:sz w:val="24"/>
          <w:szCs w:val="24"/>
          <w:lang w:val="en-US"/>
        </w:rPr>
        <w:t>means</w:t>
      </w:r>
      <w:r w:rsidR="0048507B" w:rsidRPr="0048507B">
        <w:rPr>
          <w:sz w:val="24"/>
          <w:szCs w:val="24"/>
          <w:lang w:val="en-GB"/>
        </w:rPr>
        <w:t xml:space="preserve"> </w:t>
      </w:r>
      <w:r w:rsidR="0048507B">
        <w:rPr>
          <w:sz w:val="24"/>
          <w:szCs w:val="24"/>
          <w:lang w:val="en-US"/>
        </w:rPr>
        <w:t>of</w:t>
      </w:r>
      <w:r w:rsidR="0048507B" w:rsidRPr="0048507B">
        <w:rPr>
          <w:sz w:val="24"/>
          <w:szCs w:val="24"/>
          <w:lang w:val="en-GB"/>
        </w:rPr>
        <w:t xml:space="preserve"> </w:t>
      </w:r>
      <w:r w:rsidR="0048507B">
        <w:rPr>
          <w:sz w:val="24"/>
          <w:szCs w:val="24"/>
          <w:lang w:val="en-US"/>
        </w:rPr>
        <w:t>the</w:t>
      </w:r>
      <w:r w:rsidR="0048507B" w:rsidRPr="0048507B">
        <w:rPr>
          <w:sz w:val="24"/>
          <w:szCs w:val="24"/>
          <w:lang w:val="en-GB"/>
        </w:rPr>
        <w:t xml:space="preserve"> combined</w:t>
      </w:r>
      <w:r w:rsidR="000D3896" w:rsidRPr="0048507B">
        <w:rPr>
          <w:sz w:val="24"/>
          <w:szCs w:val="24"/>
          <w:lang w:val="en-GB"/>
        </w:rPr>
        <w:t xml:space="preserve"> </w:t>
      </w:r>
      <w:r w:rsidR="0048507B">
        <w:rPr>
          <w:sz w:val="24"/>
          <w:szCs w:val="24"/>
          <w:lang w:val="en-GB"/>
        </w:rPr>
        <w:t>geotechnology</w:t>
      </w:r>
    </w:p>
    <w:p w:rsidR="008B4471" w:rsidRDefault="0048507B" w:rsidP="00DF1218">
      <w:pPr>
        <w:tabs>
          <w:tab w:val="left" w:pos="851"/>
        </w:tabs>
        <w:spacing w:line="360" w:lineRule="auto"/>
        <w:ind w:firstLine="709"/>
        <w:jc w:val="both"/>
        <w:rPr>
          <w:sz w:val="24"/>
          <w:szCs w:val="24"/>
          <w:lang w:val="kk-KZ" w:eastAsia="ar-SA"/>
        </w:rPr>
      </w:pPr>
      <w:r>
        <w:rPr>
          <w:sz w:val="24"/>
          <w:szCs w:val="24"/>
          <w:lang w:val="en-US" w:eastAsia="ar-SA"/>
        </w:rPr>
        <w:t>The</w:t>
      </w:r>
      <w:r w:rsidRPr="0048507B">
        <w:rPr>
          <w:sz w:val="24"/>
          <w:szCs w:val="24"/>
          <w:lang w:val="en-GB" w:eastAsia="ar-SA"/>
        </w:rPr>
        <w:t xml:space="preserve"> </w:t>
      </w:r>
      <w:r>
        <w:rPr>
          <w:sz w:val="24"/>
          <w:szCs w:val="24"/>
          <w:lang w:val="en-US" w:eastAsia="ar-SA"/>
        </w:rPr>
        <w:t>main</w:t>
      </w:r>
      <w:r w:rsidRPr="0048507B">
        <w:rPr>
          <w:sz w:val="24"/>
          <w:szCs w:val="24"/>
          <w:lang w:val="en-GB" w:eastAsia="ar-SA"/>
        </w:rPr>
        <w:t xml:space="preserve"> </w:t>
      </w:r>
      <w:r>
        <w:rPr>
          <w:sz w:val="24"/>
          <w:szCs w:val="24"/>
          <w:lang w:val="en-US" w:eastAsia="ar-SA"/>
        </w:rPr>
        <w:t>s</w:t>
      </w:r>
      <w:r w:rsidR="004F1AE5">
        <w:rPr>
          <w:sz w:val="24"/>
          <w:szCs w:val="24"/>
          <w:lang w:val="kk-KZ" w:eastAsia="ar-SA"/>
        </w:rPr>
        <w:t>ection</w:t>
      </w:r>
      <w:r>
        <w:rPr>
          <w:sz w:val="24"/>
          <w:szCs w:val="24"/>
          <w:lang w:val="en-US" w:eastAsia="ar-SA"/>
        </w:rPr>
        <w:t>s</w:t>
      </w:r>
      <w:r w:rsidR="00C01822" w:rsidRPr="00C01822">
        <w:rPr>
          <w:sz w:val="24"/>
          <w:szCs w:val="24"/>
          <w:lang w:val="kk-KZ" w:eastAsia="ar-SA"/>
        </w:rPr>
        <w:t xml:space="preserve"> </w:t>
      </w:r>
      <w:r>
        <w:rPr>
          <w:sz w:val="24"/>
          <w:szCs w:val="24"/>
          <w:lang w:val="en-US" w:eastAsia="ar-SA"/>
        </w:rPr>
        <w:t>of</w:t>
      </w:r>
      <w:r w:rsidRPr="0048507B">
        <w:rPr>
          <w:sz w:val="24"/>
          <w:szCs w:val="24"/>
          <w:lang w:val="en-GB" w:eastAsia="ar-SA"/>
        </w:rPr>
        <w:t xml:space="preserve"> </w:t>
      </w:r>
      <w:r w:rsidRPr="004F1AE5">
        <w:rPr>
          <w:sz w:val="24"/>
          <w:szCs w:val="24"/>
          <w:lang w:val="en-GB"/>
        </w:rPr>
        <w:t>the</w:t>
      </w:r>
      <w:r w:rsidRPr="0048507B">
        <w:rPr>
          <w:sz w:val="24"/>
          <w:szCs w:val="24"/>
          <w:lang w:val="en-GB"/>
        </w:rPr>
        <w:t xml:space="preserve"> </w:t>
      </w:r>
      <w:r>
        <w:rPr>
          <w:sz w:val="24"/>
          <w:szCs w:val="24"/>
          <w:lang w:val="en-GB"/>
        </w:rPr>
        <w:t>Operating</w:t>
      </w:r>
      <w:r w:rsidRPr="0048507B">
        <w:rPr>
          <w:sz w:val="24"/>
          <w:szCs w:val="24"/>
          <w:lang w:val="en-GB"/>
        </w:rPr>
        <w:t xml:space="preserve"> </w:t>
      </w:r>
      <w:r>
        <w:rPr>
          <w:sz w:val="24"/>
          <w:szCs w:val="24"/>
          <w:lang w:val="en-GB"/>
        </w:rPr>
        <w:t>procedure</w:t>
      </w:r>
      <w:r w:rsidRPr="0048507B">
        <w:rPr>
          <w:sz w:val="24"/>
          <w:szCs w:val="24"/>
          <w:lang w:val="en-GB"/>
        </w:rPr>
        <w:t xml:space="preserve"> </w:t>
      </w:r>
      <w:r>
        <w:rPr>
          <w:sz w:val="24"/>
          <w:szCs w:val="24"/>
          <w:lang w:val="en-US"/>
        </w:rPr>
        <w:t>include the following research</w:t>
      </w:r>
      <w:r w:rsidR="00C01822" w:rsidRPr="00C01822">
        <w:rPr>
          <w:sz w:val="24"/>
          <w:szCs w:val="24"/>
          <w:lang w:val="kk-KZ" w:eastAsia="ar-SA"/>
        </w:rPr>
        <w:t>:</w:t>
      </w:r>
    </w:p>
    <w:p w:rsidR="00AD4149" w:rsidRPr="00AD4149" w:rsidRDefault="00DB18A7" w:rsidP="00AD4149">
      <w:pPr>
        <w:tabs>
          <w:tab w:val="left" w:pos="851"/>
        </w:tabs>
        <w:spacing w:line="360" w:lineRule="auto"/>
        <w:ind w:firstLine="709"/>
        <w:jc w:val="both"/>
        <w:rPr>
          <w:sz w:val="24"/>
          <w:szCs w:val="24"/>
          <w:lang w:val="kk-KZ" w:eastAsia="ar-SA"/>
        </w:rPr>
      </w:pPr>
      <w:r>
        <w:rPr>
          <w:sz w:val="24"/>
          <w:szCs w:val="24"/>
          <w:lang w:val="kk-KZ" w:eastAsia="ar-SA"/>
        </w:rPr>
        <w:t xml:space="preserve">1 </w:t>
      </w:r>
      <w:r w:rsidR="00AD4149" w:rsidRPr="00AD4149">
        <w:rPr>
          <w:sz w:val="24"/>
          <w:szCs w:val="24"/>
          <w:lang w:val="kk-KZ" w:eastAsia="ar-SA"/>
        </w:rPr>
        <w:t xml:space="preserve">Methodical substantiation for the application of </w:t>
      </w:r>
      <w:r w:rsidR="00AD4149">
        <w:rPr>
          <w:sz w:val="24"/>
          <w:szCs w:val="24"/>
          <w:lang w:val="en-US" w:eastAsia="ar-SA"/>
        </w:rPr>
        <w:t xml:space="preserve">the </w:t>
      </w:r>
      <w:r w:rsidR="00AD4149" w:rsidRPr="00AD4149">
        <w:rPr>
          <w:sz w:val="24"/>
          <w:szCs w:val="24"/>
          <w:lang w:val="kk-KZ" w:eastAsia="ar-SA"/>
        </w:rPr>
        <w:t>combined geotechnology in the conditions of the DON Mining and Processing Plant.</w:t>
      </w:r>
    </w:p>
    <w:p w:rsidR="00AD4149" w:rsidRPr="00AD4149" w:rsidRDefault="00AD4149" w:rsidP="00AD4149">
      <w:pPr>
        <w:tabs>
          <w:tab w:val="left" w:pos="851"/>
        </w:tabs>
        <w:spacing w:line="360" w:lineRule="auto"/>
        <w:ind w:firstLine="709"/>
        <w:jc w:val="both"/>
        <w:rPr>
          <w:sz w:val="24"/>
          <w:szCs w:val="24"/>
          <w:lang w:val="kk-KZ" w:eastAsia="ar-SA"/>
        </w:rPr>
      </w:pPr>
      <w:r w:rsidRPr="00AD4149">
        <w:rPr>
          <w:sz w:val="24"/>
          <w:szCs w:val="24"/>
          <w:lang w:val="kk-KZ" w:eastAsia="ar-SA"/>
        </w:rPr>
        <w:t xml:space="preserve">2 Mining geological, mining technical features and an overview of possible development systems in the </w:t>
      </w:r>
      <w:r>
        <w:rPr>
          <w:sz w:val="24"/>
          <w:szCs w:val="24"/>
          <w:lang w:val="en-US" w:eastAsia="ar-SA"/>
        </w:rPr>
        <w:t xml:space="preserve">mining </w:t>
      </w:r>
      <w:r w:rsidRPr="00AD4149">
        <w:rPr>
          <w:sz w:val="24"/>
          <w:szCs w:val="24"/>
          <w:lang w:val="kk-KZ" w:eastAsia="ar-SA"/>
        </w:rPr>
        <w:t xml:space="preserve">conditions of chromite reserves of the </w:t>
      </w:r>
      <w:r>
        <w:rPr>
          <w:sz w:val="24"/>
          <w:szCs w:val="24"/>
          <w:lang w:val="en-US" w:eastAsia="ar-SA"/>
        </w:rPr>
        <w:t>“</w:t>
      </w:r>
      <w:r w:rsidRPr="00AD4149">
        <w:rPr>
          <w:sz w:val="24"/>
          <w:szCs w:val="24"/>
          <w:lang w:val="kk-KZ" w:eastAsia="ar-SA"/>
        </w:rPr>
        <w:t>DN</w:t>
      </w:r>
      <w:r>
        <w:rPr>
          <w:sz w:val="24"/>
          <w:szCs w:val="24"/>
          <w:lang w:val="en-US" w:eastAsia="ar-SA"/>
        </w:rPr>
        <w:t>K”</w:t>
      </w:r>
      <w:r w:rsidRPr="00AD4149">
        <w:rPr>
          <w:sz w:val="24"/>
          <w:szCs w:val="24"/>
          <w:lang w:val="kk-KZ" w:eastAsia="ar-SA"/>
        </w:rPr>
        <w:t xml:space="preserve"> mine </w:t>
      </w:r>
      <w:r>
        <w:rPr>
          <w:sz w:val="24"/>
          <w:szCs w:val="24"/>
          <w:lang w:val="en-US" w:eastAsia="ar-SA"/>
        </w:rPr>
        <w:t xml:space="preserve">of the </w:t>
      </w:r>
      <w:r w:rsidRPr="00AD4149">
        <w:rPr>
          <w:sz w:val="24"/>
          <w:szCs w:val="24"/>
          <w:lang w:val="kk-KZ" w:eastAsia="ar-SA"/>
        </w:rPr>
        <w:t>DON Mining and Processing Plant.</w:t>
      </w:r>
    </w:p>
    <w:p w:rsidR="00AD4149" w:rsidRDefault="00AD4149" w:rsidP="00AD4149">
      <w:pPr>
        <w:tabs>
          <w:tab w:val="left" w:pos="851"/>
        </w:tabs>
        <w:spacing w:line="360" w:lineRule="auto"/>
        <w:ind w:firstLine="709"/>
        <w:jc w:val="both"/>
        <w:rPr>
          <w:sz w:val="24"/>
          <w:szCs w:val="24"/>
          <w:lang w:val="kk-KZ" w:eastAsia="ar-SA"/>
        </w:rPr>
      </w:pPr>
      <w:r w:rsidRPr="00AD4149">
        <w:rPr>
          <w:sz w:val="24"/>
          <w:szCs w:val="24"/>
          <w:lang w:val="kk-KZ" w:eastAsia="ar-SA"/>
        </w:rPr>
        <w:t xml:space="preserve">3 Regulatory parameters for the application of </w:t>
      </w:r>
      <w:r>
        <w:rPr>
          <w:sz w:val="24"/>
          <w:szCs w:val="24"/>
          <w:lang w:val="en-US" w:eastAsia="ar-SA"/>
        </w:rPr>
        <w:t xml:space="preserve">the </w:t>
      </w:r>
      <w:r w:rsidRPr="00AD4149">
        <w:rPr>
          <w:sz w:val="24"/>
          <w:szCs w:val="24"/>
          <w:lang w:val="kk-KZ" w:eastAsia="ar-SA"/>
        </w:rPr>
        <w:t xml:space="preserve">combined geotechnology </w:t>
      </w:r>
      <w:r>
        <w:rPr>
          <w:sz w:val="24"/>
          <w:szCs w:val="24"/>
          <w:lang w:val="en-US" w:eastAsia="ar-SA"/>
        </w:rPr>
        <w:t>in</w:t>
      </w:r>
      <w:r w:rsidRPr="00AD4149">
        <w:rPr>
          <w:sz w:val="24"/>
          <w:szCs w:val="24"/>
          <w:lang w:val="kk-KZ" w:eastAsia="ar-SA"/>
        </w:rPr>
        <w:t xml:space="preserve"> the conditions of the </w:t>
      </w:r>
      <w:r>
        <w:rPr>
          <w:sz w:val="24"/>
          <w:szCs w:val="24"/>
          <w:lang w:val="en-US" w:eastAsia="ar-SA"/>
        </w:rPr>
        <w:t>“</w:t>
      </w:r>
      <w:r w:rsidRPr="00AD4149">
        <w:rPr>
          <w:sz w:val="24"/>
          <w:szCs w:val="24"/>
          <w:lang w:val="kk-KZ" w:eastAsia="ar-SA"/>
        </w:rPr>
        <w:t>DN</w:t>
      </w:r>
      <w:r>
        <w:rPr>
          <w:sz w:val="24"/>
          <w:szCs w:val="24"/>
          <w:lang w:val="en-US" w:eastAsia="ar-SA"/>
        </w:rPr>
        <w:t>K”</w:t>
      </w:r>
      <w:r w:rsidRPr="00AD4149">
        <w:rPr>
          <w:sz w:val="24"/>
          <w:szCs w:val="24"/>
          <w:lang w:val="kk-KZ" w:eastAsia="ar-SA"/>
        </w:rPr>
        <w:t xml:space="preserve"> mine </w:t>
      </w:r>
      <w:r>
        <w:rPr>
          <w:sz w:val="24"/>
          <w:szCs w:val="24"/>
          <w:lang w:val="en-US" w:eastAsia="ar-SA"/>
        </w:rPr>
        <w:t>at the</w:t>
      </w:r>
      <w:r w:rsidRPr="00AD4149">
        <w:rPr>
          <w:sz w:val="24"/>
          <w:szCs w:val="24"/>
          <w:lang w:val="kk-KZ" w:eastAsia="ar-SA"/>
        </w:rPr>
        <w:t xml:space="preserve"> underground mining of chro</w:t>
      </w:r>
      <w:r>
        <w:rPr>
          <w:sz w:val="24"/>
          <w:szCs w:val="24"/>
          <w:lang w:val="en-US" w:eastAsia="ar-SA"/>
        </w:rPr>
        <w:t>m</w:t>
      </w:r>
      <w:r w:rsidRPr="00AD4149">
        <w:rPr>
          <w:sz w:val="24"/>
          <w:szCs w:val="24"/>
          <w:lang w:val="kk-KZ" w:eastAsia="ar-SA"/>
        </w:rPr>
        <w:t>ite reserves.</w:t>
      </w:r>
    </w:p>
    <w:p w:rsidR="00AD4149" w:rsidRPr="00AD4149" w:rsidRDefault="00DF1218" w:rsidP="00AD4149">
      <w:pPr>
        <w:tabs>
          <w:tab w:val="left" w:pos="851"/>
        </w:tabs>
        <w:spacing w:line="360" w:lineRule="auto"/>
        <w:ind w:firstLine="709"/>
        <w:jc w:val="both"/>
        <w:rPr>
          <w:sz w:val="24"/>
          <w:szCs w:val="24"/>
          <w:lang w:val="kk-KZ" w:eastAsia="ar-SA"/>
        </w:rPr>
      </w:pPr>
      <w:r>
        <w:rPr>
          <w:sz w:val="24"/>
          <w:szCs w:val="24"/>
          <w:lang w:val="kk-KZ" w:eastAsia="ar-SA"/>
        </w:rPr>
        <w:t xml:space="preserve">4 </w:t>
      </w:r>
      <w:r w:rsidR="00AD4149" w:rsidRPr="00AD4149">
        <w:rPr>
          <w:sz w:val="24"/>
          <w:szCs w:val="24"/>
          <w:lang w:val="kk-KZ" w:eastAsia="ar-SA"/>
        </w:rPr>
        <w:t xml:space="preserve">The proposed combined geotechnology using self-propelled equipment in </w:t>
      </w:r>
      <w:r w:rsidR="00AD4149">
        <w:rPr>
          <w:sz w:val="24"/>
          <w:szCs w:val="24"/>
          <w:lang w:val="en-US" w:eastAsia="ar-SA"/>
        </w:rPr>
        <w:t>the conditions of the</w:t>
      </w:r>
      <w:r w:rsidR="00AD4149" w:rsidRPr="00AD4149">
        <w:rPr>
          <w:sz w:val="24"/>
          <w:szCs w:val="24"/>
          <w:lang w:val="kk-KZ" w:eastAsia="ar-SA"/>
        </w:rPr>
        <w:t xml:space="preserve"> artificial </w:t>
      </w:r>
      <w:r w:rsidR="00AD4149">
        <w:rPr>
          <w:sz w:val="24"/>
          <w:szCs w:val="24"/>
          <w:lang w:val="en-US" w:eastAsia="ar-SA"/>
        </w:rPr>
        <w:t>stope sill</w:t>
      </w:r>
      <w:r w:rsidR="00AD4149" w:rsidRPr="00AD4149">
        <w:rPr>
          <w:sz w:val="24"/>
          <w:szCs w:val="24"/>
          <w:lang w:val="kk-KZ" w:eastAsia="ar-SA"/>
        </w:rPr>
        <w:t>.</w:t>
      </w:r>
    </w:p>
    <w:p w:rsidR="00AD4149" w:rsidRPr="00AD4149" w:rsidRDefault="00AD4149" w:rsidP="00AD4149">
      <w:pPr>
        <w:tabs>
          <w:tab w:val="left" w:pos="851"/>
        </w:tabs>
        <w:spacing w:line="360" w:lineRule="auto"/>
        <w:ind w:firstLine="709"/>
        <w:jc w:val="both"/>
        <w:rPr>
          <w:sz w:val="24"/>
          <w:szCs w:val="24"/>
          <w:lang w:val="kk-KZ" w:eastAsia="ar-SA"/>
        </w:rPr>
      </w:pPr>
      <w:r w:rsidRPr="00AD4149">
        <w:rPr>
          <w:sz w:val="24"/>
          <w:szCs w:val="24"/>
          <w:lang w:val="kk-KZ" w:eastAsia="ar-SA"/>
        </w:rPr>
        <w:t xml:space="preserve">5 Development of recommendations </w:t>
      </w:r>
      <w:r>
        <w:rPr>
          <w:sz w:val="24"/>
          <w:szCs w:val="24"/>
          <w:lang w:val="en-US" w:eastAsia="ar-SA"/>
        </w:rPr>
        <w:t xml:space="preserve">regarding the sequence </w:t>
      </w:r>
      <w:r w:rsidRPr="00AD4149">
        <w:rPr>
          <w:sz w:val="24"/>
          <w:szCs w:val="24"/>
          <w:lang w:val="kk-KZ" w:eastAsia="ar-SA"/>
        </w:rPr>
        <w:t xml:space="preserve">of </w:t>
      </w:r>
      <w:r>
        <w:rPr>
          <w:sz w:val="24"/>
          <w:szCs w:val="24"/>
          <w:lang w:val="en-US" w:eastAsia="ar-SA"/>
        </w:rPr>
        <w:t xml:space="preserve">the </w:t>
      </w:r>
      <w:r w:rsidRPr="00AD4149">
        <w:rPr>
          <w:sz w:val="24"/>
          <w:szCs w:val="24"/>
          <w:lang w:val="kk-KZ" w:eastAsia="ar-SA"/>
        </w:rPr>
        <w:t xml:space="preserve">combined geotechnology </w:t>
      </w:r>
      <w:r>
        <w:rPr>
          <w:sz w:val="24"/>
          <w:szCs w:val="24"/>
          <w:lang w:val="en-US" w:eastAsia="ar-SA"/>
        </w:rPr>
        <w:t>at</w:t>
      </w:r>
      <w:r w:rsidRPr="00AD4149">
        <w:rPr>
          <w:sz w:val="24"/>
          <w:szCs w:val="24"/>
          <w:lang w:val="kk-KZ" w:eastAsia="ar-SA"/>
        </w:rPr>
        <w:t xml:space="preserve"> deep horizons of the DON Mining and Processing Plant.</w:t>
      </w:r>
    </w:p>
    <w:p w:rsidR="00AD4149" w:rsidRDefault="00AD4149" w:rsidP="00AD4149">
      <w:pPr>
        <w:tabs>
          <w:tab w:val="left" w:pos="851"/>
        </w:tabs>
        <w:spacing w:line="360" w:lineRule="auto"/>
        <w:ind w:firstLine="709"/>
        <w:jc w:val="both"/>
        <w:rPr>
          <w:sz w:val="24"/>
          <w:szCs w:val="24"/>
          <w:lang w:val="kk-KZ" w:eastAsia="ar-SA"/>
        </w:rPr>
      </w:pPr>
      <w:r w:rsidRPr="00AD4149">
        <w:rPr>
          <w:sz w:val="24"/>
          <w:szCs w:val="24"/>
          <w:lang w:val="kk-KZ" w:eastAsia="ar-SA"/>
        </w:rPr>
        <w:t xml:space="preserve">6 Method and calculation of economic efficiency of application </w:t>
      </w:r>
      <w:r>
        <w:rPr>
          <w:sz w:val="24"/>
          <w:szCs w:val="24"/>
          <w:lang w:val="en-US" w:eastAsia="ar-SA"/>
        </w:rPr>
        <w:t xml:space="preserve">of the </w:t>
      </w:r>
      <w:r w:rsidRPr="00AD4149">
        <w:rPr>
          <w:sz w:val="24"/>
          <w:szCs w:val="24"/>
          <w:lang w:val="kk-KZ" w:eastAsia="ar-SA"/>
        </w:rPr>
        <w:t xml:space="preserve">combined geotechnology at -480/-640m deep horizons of the </w:t>
      </w:r>
      <w:r>
        <w:rPr>
          <w:sz w:val="24"/>
          <w:szCs w:val="24"/>
          <w:lang w:val="en-US" w:eastAsia="ar-SA"/>
        </w:rPr>
        <w:t>“</w:t>
      </w:r>
      <w:r w:rsidRPr="00AD4149">
        <w:rPr>
          <w:sz w:val="24"/>
          <w:szCs w:val="24"/>
          <w:lang w:val="kk-KZ" w:eastAsia="ar-SA"/>
        </w:rPr>
        <w:t>DN</w:t>
      </w:r>
      <w:r>
        <w:rPr>
          <w:sz w:val="24"/>
          <w:szCs w:val="24"/>
          <w:lang w:val="en-US" w:eastAsia="ar-SA"/>
        </w:rPr>
        <w:t>K”</w:t>
      </w:r>
      <w:r w:rsidRPr="00AD4149">
        <w:rPr>
          <w:sz w:val="24"/>
          <w:szCs w:val="24"/>
          <w:lang w:val="kk-KZ" w:eastAsia="ar-SA"/>
        </w:rPr>
        <w:t xml:space="preserve"> mine.</w:t>
      </w:r>
    </w:p>
    <w:p w:rsidR="008B4471" w:rsidRPr="0045745F" w:rsidRDefault="0045745F" w:rsidP="00780BFF">
      <w:pPr>
        <w:tabs>
          <w:tab w:val="left" w:pos="851"/>
        </w:tabs>
        <w:spacing w:line="360" w:lineRule="auto"/>
        <w:ind w:firstLine="709"/>
        <w:jc w:val="both"/>
        <w:rPr>
          <w:sz w:val="24"/>
          <w:szCs w:val="24"/>
          <w:lang w:val="en-GB" w:eastAsia="ar-SA"/>
        </w:rPr>
      </w:pPr>
      <w:r w:rsidRPr="0045745F">
        <w:rPr>
          <w:sz w:val="24"/>
          <w:szCs w:val="24"/>
          <w:lang w:val="kk-KZ" w:eastAsia="ar-SA"/>
        </w:rPr>
        <w:t>As an object, natural</w:t>
      </w:r>
      <w:r>
        <w:rPr>
          <w:sz w:val="24"/>
          <w:szCs w:val="24"/>
          <w:lang w:val="en-US" w:eastAsia="ar-SA"/>
        </w:rPr>
        <w:t xml:space="preserve">-technogenic </w:t>
      </w:r>
      <w:r w:rsidRPr="0045745F">
        <w:rPr>
          <w:sz w:val="24"/>
          <w:szCs w:val="24"/>
          <w:lang w:val="kk-KZ" w:eastAsia="ar-SA"/>
        </w:rPr>
        <w:t xml:space="preserve">conditions of the -480/-640m </w:t>
      </w:r>
      <w:r>
        <w:rPr>
          <w:sz w:val="24"/>
          <w:szCs w:val="24"/>
          <w:lang w:val="en-US" w:eastAsia="ar-SA"/>
        </w:rPr>
        <w:t xml:space="preserve">level </w:t>
      </w:r>
      <w:r w:rsidRPr="0045745F">
        <w:rPr>
          <w:sz w:val="24"/>
          <w:szCs w:val="24"/>
          <w:lang w:val="kk-KZ" w:eastAsia="ar-SA"/>
        </w:rPr>
        <w:t xml:space="preserve">of the </w:t>
      </w:r>
      <w:r>
        <w:rPr>
          <w:sz w:val="24"/>
          <w:szCs w:val="24"/>
          <w:lang w:val="en-US" w:eastAsia="ar-SA"/>
        </w:rPr>
        <w:t>“</w:t>
      </w:r>
      <w:r w:rsidRPr="00AD4149">
        <w:rPr>
          <w:sz w:val="24"/>
          <w:szCs w:val="24"/>
          <w:lang w:val="kk-KZ" w:eastAsia="ar-SA"/>
        </w:rPr>
        <w:t>DN</w:t>
      </w:r>
      <w:r>
        <w:rPr>
          <w:sz w:val="24"/>
          <w:szCs w:val="24"/>
          <w:lang w:val="en-US" w:eastAsia="ar-SA"/>
        </w:rPr>
        <w:t>K”</w:t>
      </w:r>
      <w:r w:rsidRPr="00AD4149">
        <w:rPr>
          <w:sz w:val="24"/>
          <w:szCs w:val="24"/>
          <w:lang w:val="kk-KZ" w:eastAsia="ar-SA"/>
        </w:rPr>
        <w:t xml:space="preserve"> mine</w:t>
      </w:r>
      <w:r w:rsidRPr="001B7709">
        <w:rPr>
          <w:sz w:val="24"/>
          <w:szCs w:val="24"/>
          <w:lang w:val="kk-KZ" w:eastAsia="ar-SA"/>
        </w:rPr>
        <w:t xml:space="preserve"> </w:t>
      </w:r>
      <w:r>
        <w:rPr>
          <w:sz w:val="24"/>
          <w:szCs w:val="24"/>
          <w:lang w:val="en-US" w:eastAsia="ar-SA"/>
        </w:rPr>
        <w:t xml:space="preserve">of the </w:t>
      </w:r>
      <w:r>
        <w:rPr>
          <w:sz w:val="24"/>
          <w:szCs w:val="24"/>
          <w:lang w:val="kk-KZ" w:eastAsia="ar-SA"/>
        </w:rPr>
        <w:t>DON Mining and Processing Plant</w:t>
      </w:r>
      <w:r w:rsidRPr="001B7709">
        <w:rPr>
          <w:sz w:val="24"/>
          <w:szCs w:val="24"/>
          <w:lang w:val="kk-KZ" w:eastAsia="ar-SA"/>
        </w:rPr>
        <w:t xml:space="preserve"> </w:t>
      </w:r>
      <w:r>
        <w:rPr>
          <w:sz w:val="24"/>
          <w:szCs w:val="24"/>
          <w:lang w:val="en-US" w:eastAsia="ar-SA"/>
        </w:rPr>
        <w:t>were determined</w:t>
      </w:r>
      <w:r w:rsidR="001B7709" w:rsidRPr="0045745F">
        <w:rPr>
          <w:sz w:val="24"/>
          <w:szCs w:val="24"/>
          <w:lang w:val="en-GB" w:eastAsia="ar-SA"/>
        </w:rPr>
        <w:t>.</w:t>
      </w:r>
    </w:p>
    <w:p w:rsidR="008B4471" w:rsidRDefault="0045745F" w:rsidP="00780BFF">
      <w:pPr>
        <w:tabs>
          <w:tab w:val="left" w:pos="851"/>
        </w:tabs>
        <w:spacing w:line="360" w:lineRule="auto"/>
        <w:ind w:firstLine="709"/>
        <w:jc w:val="both"/>
        <w:rPr>
          <w:sz w:val="24"/>
          <w:szCs w:val="24"/>
          <w:lang w:val="kk-KZ" w:eastAsia="ar-SA"/>
        </w:rPr>
      </w:pPr>
      <w:proofErr w:type="gramStart"/>
      <w:r w:rsidRPr="0045745F">
        <w:rPr>
          <w:sz w:val="24"/>
          <w:szCs w:val="24"/>
          <w:lang w:val="en-GB"/>
        </w:rPr>
        <w:t xml:space="preserve">The purpose of the scientific and methodological substantiation and development of technological regulations for the use of the combined geotechnology at deep horizons of -480/-640m of the DNK mine of the DON mining and processing plant is to provide regulatory parameters for the sustainable development of underground mining of a chromite deposit with a </w:t>
      </w:r>
      <w:r w:rsidRPr="0045745F">
        <w:rPr>
          <w:sz w:val="24"/>
          <w:szCs w:val="24"/>
          <w:lang w:val="en-GB"/>
        </w:rPr>
        <w:lastRenderedPageBreak/>
        <w:t>high extraction of ore from blocks and safe mining operations using the combined geotechnology by means of highly adaptive and efficient self-propelled equipment for the development of deep inclined thick highly fractured masses in the conditions of increased rock pressure</w:t>
      </w:r>
      <w:r w:rsidR="00295630">
        <w:rPr>
          <w:sz w:val="24"/>
          <w:szCs w:val="24"/>
          <w:lang w:val="kk-KZ" w:eastAsia="ar-SA"/>
        </w:rPr>
        <w:t>.</w:t>
      </w:r>
      <w:proofErr w:type="gramEnd"/>
    </w:p>
    <w:p w:rsidR="00295630" w:rsidRPr="00295630" w:rsidRDefault="0045745F" w:rsidP="00780BFF">
      <w:pPr>
        <w:tabs>
          <w:tab w:val="left" w:pos="851"/>
        </w:tabs>
        <w:spacing w:line="360" w:lineRule="auto"/>
        <w:ind w:firstLine="709"/>
        <w:jc w:val="both"/>
        <w:rPr>
          <w:sz w:val="24"/>
          <w:szCs w:val="24"/>
          <w:lang w:val="kk-KZ" w:eastAsia="ar-SA"/>
        </w:rPr>
      </w:pPr>
      <w:r>
        <w:rPr>
          <w:sz w:val="24"/>
          <w:szCs w:val="24"/>
          <w:lang w:val="en-US" w:eastAsia="ar-SA"/>
        </w:rPr>
        <w:t>The</w:t>
      </w:r>
      <w:r w:rsidRPr="0045745F">
        <w:rPr>
          <w:sz w:val="24"/>
          <w:szCs w:val="24"/>
          <w:lang w:val="en-GB" w:eastAsia="ar-SA"/>
        </w:rPr>
        <w:t xml:space="preserve"> </w:t>
      </w:r>
      <w:r>
        <w:rPr>
          <w:sz w:val="24"/>
          <w:szCs w:val="24"/>
          <w:lang w:val="en-US" w:eastAsia="ar-SA"/>
        </w:rPr>
        <w:t>tasks</w:t>
      </w:r>
      <w:r w:rsidRPr="0045745F">
        <w:rPr>
          <w:sz w:val="24"/>
          <w:szCs w:val="24"/>
          <w:lang w:val="en-GB" w:eastAsia="ar-SA"/>
        </w:rPr>
        <w:t xml:space="preserve"> </w:t>
      </w:r>
      <w:r>
        <w:rPr>
          <w:sz w:val="24"/>
          <w:szCs w:val="24"/>
          <w:lang w:val="en-US" w:eastAsia="ar-SA"/>
        </w:rPr>
        <w:t>of</w:t>
      </w:r>
      <w:r w:rsidRPr="0045745F">
        <w:rPr>
          <w:sz w:val="24"/>
          <w:szCs w:val="24"/>
          <w:lang w:val="en-GB" w:eastAsia="ar-SA"/>
        </w:rPr>
        <w:t xml:space="preserve"> </w:t>
      </w:r>
      <w:r>
        <w:rPr>
          <w:sz w:val="24"/>
          <w:szCs w:val="24"/>
          <w:lang w:val="en-US" w:eastAsia="ar-SA"/>
        </w:rPr>
        <w:t>the</w:t>
      </w:r>
      <w:r w:rsidRPr="0045745F">
        <w:rPr>
          <w:sz w:val="24"/>
          <w:szCs w:val="24"/>
          <w:lang w:val="en-GB" w:eastAsia="ar-SA"/>
        </w:rPr>
        <w:t xml:space="preserve"> </w:t>
      </w:r>
      <w:r>
        <w:rPr>
          <w:sz w:val="24"/>
          <w:szCs w:val="24"/>
          <w:lang w:val="en-GB"/>
        </w:rPr>
        <w:t>Operating</w:t>
      </w:r>
      <w:r w:rsidRPr="0045745F">
        <w:rPr>
          <w:sz w:val="24"/>
          <w:szCs w:val="24"/>
          <w:lang w:val="en-GB"/>
        </w:rPr>
        <w:t xml:space="preserve"> </w:t>
      </w:r>
      <w:r>
        <w:rPr>
          <w:sz w:val="24"/>
          <w:szCs w:val="24"/>
          <w:lang w:val="en-GB"/>
        </w:rPr>
        <w:t>procedure</w:t>
      </w:r>
      <w:r w:rsidRPr="0045745F">
        <w:rPr>
          <w:sz w:val="24"/>
          <w:szCs w:val="24"/>
          <w:lang w:val="en-GB"/>
        </w:rPr>
        <w:t xml:space="preserve"> </w:t>
      </w:r>
      <w:r>
        <w:rPr>
          <w:sz w:val="24"/>
          <w:szCs w:val="24"/>
          <w:lang w:val="en-GB"/>
        </w:rPr>
        <w:t>are</w:t>
      </w:r>
      <w:r w:rsidRPr="0045745F">
        <w:rPr>
          <w:sz w:val="24"/>
          <w:szCs w:val="24"/>
          <w:lang w:val="en-GB"/>
        </w:rPr>
        <w:t xml:space="preserve"> </w:t>
      </w:r>
      <w:r>
        <w:rPr>
          <w:sz w:val="24"/>
          <w:szCs w:val="24"/>
          <w:lang w:val="en-US"/>
        </w:rPr>
        <w:t>as follows</w:t>
      </w:r>
      <w:r w:rsidR="00295630" w:rsidRPr="00295630">
        <w:rPr>
          <w:sz w:val="24"/>
          <w:szCs w:val="24"/>
          <w:lang w:val="kk-KZ" w:eastAsia="ar-SA"/>
        </w:rPr>
        <w:t>:</w:t>
      </w:r>
    </w:p>
    <w:p w:rsidR="00295630" w:rsidRPr="0045745F" w:rsidRDefault="00295630" w:rsidP="00780BFF">
      <w:pPr>
        <w:tabs>
          <w:tab w:val="left" w:pos="851"/>
        </w:tabs>
        <w:spacing w:line="360" w:lineRule="auto"/>
        <w:ind w:firstLine="709"/>
        <w:jc w:val="both"/>
        <w:rPr>
          <w:sz w:val="22"/>
          <w:szCs w:val="22"/>
          <w:lang w:val="kk-KZ" w:eastAsia="ar-SA"/>
        </w:rPr>
      </w:pPr>
      <w:r w:rsidRPr="0045745F">
        <w:rPr>
          <w:sz w:val="22"/>
          <w:szCs w:val="22"/>
          <w:lang w:val="kk-KZ" w:eastAsia="ar-SA"/>
        </w:rPr>
        <w:t xml:space="preserve">1) </w:t>
      </w:r>
      <w:r w:rsidR="0045745F" w:rsidRPr="0045745F">
        <w:rPr>
          <w:bCs/>
          <w:sz w:val="24"/>
          <w:szCs w:val="24"/>
          <w:lang w:val="en-GB"/>
        </w:rPr>
        <w:t xml:space="preserve">Justification of the methodology for choosing combined geotechnology in the conditions of mines </w:t>
      </w:r>
      <w:r w:rsidR="0045745F" w:rsidRPr="0045745F">
        <w:rPr>
          <w:bCs/>
          <w:sz w:val="24"/>
          <w:szCs w:val="24"/>
          <w:lang w:val="en-US"/>
        </w:rPr>
        <w:t>of the</w:t>
      </w:r>
      <w:r w:rsidR="0045745F" w:rsidRPr="0045745F">
        <w:rPr>
          <w:sz w:val="24"/>
          <w:szCs w:val="24"/>
          <w:lang w:val="en-GB"/>
        </w:rPr>
        <w:t xml:space="preserve"> DON mining and processing plant</w:t>
      </w:r>
      <w:r w:rsidRPr="0045745F">
        <w:rPr>
          <w:sz w:val="22"/>
          <w:szCs w:val="22"/>
          <w:lang w:val="kk-KZ" w:eastAsia="ar-SA"/>
        </w:rPr>
        <w:t>.</w:t>
      </w:r>
    </w:p>
    <w:p w:rsidR="00295630" w:rsidRPr="0045745F" w:rsidRDefault="00295630" w:rsidP="00780BFF">
      <w:pPr>
        <w:tabs>
          <w:tab w:val="left" w:pos="851"/>
        </w:tabs>
        <w:spacing w:line="360" w:lineRule="auto"/>
        <w:ind w:firstLine="709"/>
        <w:jc w:val="both"/>
        <w:rPr>
          <w:sz w:val="22"/>
          <w:szCs w:val="22"/>
          <w:lang w:val="kk-KZ" w:eastAsia="ar-SA"/>
        </w:rPr>
      </w:pPr>
      <w:r w:rsidRPr="0045745F">
        <w:rPr>
          <w:sz w:val="22"/>
          <w:szCs w:val="22"/>
          <w:lang w:val="kk-KZ" w:eastAsia="ar-SA"/>
        </w:rPr>
        <w:t xml:space="preserve">2) </w:t>
      </w:r>
      <w:r w:rsidR="0045745F" w:rsidRPr="0045745F">
        <w:rPr>
          <w:sz w:val="24"/>
          <w:szCs w:val="24"/>
          <w:lang w:val="en-GB"/>
        </w:rPr>
        <w:t>Overview and analysis of the possibility of using the mining system with ore caving in the conditions of chromite reserves of the DNK mine of the DON mining and processing plant</w:t>
      </w:r>
      <w:r w:rsidRPr="0045745F">
        <w:rPr>
          <w:sz w:val="22"/>
          <w:szCs w:val="22"/>
          <w:lang w:val="kk-KZ" w:eastAsia="ar-SA"/>
        </w:rPr>
        <w:t>.</w:t>
      </w:r>
    </w:p>
    <w:p w:rsidR="00295630" w:rsidRPr="0045745F" w:rsidRDefault="00295630" w:rsidP="00780BFF">
      <w:pPr>
        <w:tabs>
          <w:tab w:val="left" w:pos="851"/>
        </w:tabs>
        <w:spacing w:line="360" w:lineRule="auto"/>
        <w:ind w:firstLine="709"/>
        <w:jc w:val="both"/>
        <w:rPr>
          <w:sz w:val="22"/>
          <w:szCs w:val="22"/>
          <w:lang w:val="kk-KZ" w:eastAsia="ar-SA"/>
        </w:rPr>
      </w:pPr>
      <w:r w:rsidRPr="0045745F">
        <w:rPr>
          <w:sz w:val="22"/>
          <w:szCs w:val="22"/>
          <w:lang w:val="kk-KZ" w:eastAsia="ar-SA"/>
        </w:rPr>
        <w:t xml:space="preserve">3) </w:t>
      </w:r>
      <w:r w:rsidR="0045745F" w:rsidRPr="0045745F">
        <w:rPr>
          <w:sz w:val="24"/>
          <w:szCs w:val="24"/>
          <w:lang w:val="en-GB"/>
        </w:rPr>
        <w:t>The essence and particularities of the process chart of the proposed options of systems with the combined geotechnology for underground mining of chromite reserves in deep horizons of the DNK mines</w:t>
      </w:r>
      <w:r w:rsidRPr="0045745F">
        <w:rPr>
          <w:sz w:val="22"/>
          <w:szCs w:val="22"/>
          <w:lang w:val="kk-KZ" w:eastAsia="ar-SA"/>
        </w:rPr>
        <w:t>.</w:t>
      </w:r>
    </w:p>
    <w:p w:rsidR="00295630" w:rsidRPr="0045745F" w:rsidRDefault="00295630" w:rsidP="00780BFF">
      <w:pPr>
        <w:tabs>
          <w:tab w:val="left" w:pos="851"/>
        </w:tabs>
        <w:spacing w:line="360" w:lineRule="auto"/>
        <w:ind w:firstLine="709"/>
        <w:jc w:val="both"/>
        <w:rPr>
          <w:sz w:val="22"/>
          <w:szCs w:val="22"/>
          <w:lang w:val="kk-KZ" w:eastAsia="ar-SA"/>
        </w:rPr>
      </w:pPr>
      <w:r w:rsidRPr="0045745F">
        <w:rPr>
          <w:sz w:val="22"/>
          <w:szCs w:val="22"/>
          <w:lang w:val="kk-KZ" w:eastAsia="ar-SA"/>
        </w:rPr>
        <w:t xml:space="preserve">4) </w:t>
      </w:r>
      <w:r w:rsidR="0045745F" w:rsidRPr="0045745F">
        <w:rPr>
          <w:sz w:val="24"/>
          <w:szCs w:val="24"/>
          <w:lang w:val="en-GB"/>
        </w:rPr>
        <w:t>Development of the operating procedure for the use of the combined geotechnology in the conditions of the DNK mine for underground mining of chromite reserves</w:t>
      </w:r>
      <w:r w:rsidRPr="0045745F">
        <w:rPr>
          <w:sz w:val="22"/>
          <w:szCs w:val="22"/>
          <w:lang w:val="kk-KZ" w:eastAsia="ar-SA"/>
        </w:rPr>
        <w:t>.</w:t>
      </w:r>
    </w:p>
    <w:p w:rsidR="00295630" w:rsidRPr="0045745F" w:rsidRDefault="00295630" w:rsidP="00780BFF">
      <w:pPr>
        <w:tabs>
          <w:tab w:val="left" w:pos="851"/>
        </w:tabs>
        <w:spacing w:line="360" w:lineRule="auto"/>
        <w:ind w:firstLine="709"/>
        <w:jc w:val="both"/>
        <w:rPr>
          <w:sz w:val="22"/>
          <w:szCs w:val="22"/>
          <w:lang w:val="kk-KZ" w:eastAsia="ar-SA"/>
        </w:rPr>
      </w:pPr>
      <w:r w:rsidRPr="0045745F">
        <w:rPr>
          <w:sz w:val="22"/>
          <w:szCs w:val="22"/>
          <w:lang w:val="kk-KZ" w:eastAsia="ar-SA"/>
        </w:rPr>
        <w:t xml:space="preserve">5) </w:t>
      </w:r>
      <w:r w:rsidR="0045745F" w:rsidRPr="0045745F">
        <w:rPr>
          <w:sz w:val="24"/>
          <w:szCs w:val="24"/>
          <w:lang w:val="en-GB"/>
        </w:rPr>
        <w:t>Selection of excavation equipment, preparatory and stoping works and a list of geotechnological equipment for the proposed combined geotechnology for the development of chromite reserves at the DNK mine of the DON mining and processing plant</w:t>
      </w:r>
      <w:r w:rsidRPr="0045745F">
        <w:rPr>
          <w:sz w:val="22"/>
          <w:szCs w:val="22"/>
          <w:lang w:val="kk-KZ" w:eastAsia="ar-SA"/>
        </w:rPr>
        <w:t>.</w:t>
      </w:r>
    </w:p>
    <w:p w:rsidR="00295630" w:rsidRPr="0045745F" w:rsidRDefault="00295630" w:rsidP="0078219B">
      <w:pPr>
        <w:tabs>
          <w:tab w:val="left" w:pos="851"/>
        </w:tabs>
        <w:spacing w:line="360" w:lineRule="auto"/>
        <w:ind w:firstLine="709"/>
        <w:jc w:val="both"/>
        <w:rPr>
          <w:sz w:val="22"/>
          <w:szCs w:val="22"/>
          <w:lang w:val="kk-KZ" w:eastAsia="ar-SA"/>
        </w:rPr>
      </w:pPr>
      <w:r w:rsidRPr="0045745F">
        <w:rPr>
          <w:sz w:val="22"/>
          <w:szCs w:val="22"/>
          <w:lang w:val="kk-KZ" w:eastAsia="ar-SA"/>
        </w:rPr>
        <w:t xml:space="preserve">6) </w:t>
      </w:r>
      <w:r w:rsidR="0045745F" w:rsidRPr="0045745F">
        <w:rPr>
          <w:sz w:val="24"/>
          <w:szCs w:val="24"/>
          <w:lang w:val="en-GB"/>
        </w:rPr>
        <w:t>Development of recommendations for the procedure of mining and determination of parameters of ore losses and dilution in the combined geotechnology in the conditions of mining reserves by the example of a local block of the DNK mine</w:t>
      </w:r>
      <w:r w:rsidRPr="0045745F">
        <w:rPr>
          <w:sz w:val="22"/>
          <w:szCs w:val="22"/>
          <w:lang w:val="kk-KZ" w:eastAsia="ar-SA"/>
        </w:rPr>
        <w:t>.</w:t>
      </w:r>
    </w:p>
    <w:p w:rsidR="008B4471" w:rsidRDefault="00295630" w:rsidP="0078219B">
      <w:pPr>
        <w:tabs>
          <w:tab w:val="left" w:pos="851"/>
        </w:tabs>
        <w:spacing w:line="360" w:lineRule="auto"/>
        <w:ind w:firstLine="709"/>
        <w:jc w:val="both"/>
        <w:rPr>
          <w:sz w:val="24"/>
          <w:szCs w:val="24"/>
          <w:lang w:val="kk-KZ" w:eastAsia="ar-SA"/>
        </w:rPr>
      </w:pPr>
      <w:r w:rsidRPr="0045745F">
        <w:rPr>
          <w:sz w:val="22"/>
          <w:szCs w:val="22"/>
          <w:lang w:val="kk-KZ" w:eastAsia="ar-SA"/>
        </w:rPr>
        <w:t xml:space="preserve">7) </w:t>
      </w:r>
      <w:r w:rsidR="0045745F" w:rsidRPr="0045745F">
        <w:rPr>
          <w:sz w:val="24"/>
          <w:szCs w:val="24"/>
          <w:lang w:val="en-GB"/>
        </w:rPr>
        <w:t>Technical and economic indicators of the application of the recommended combined geotechnology in conditions of the DNK mine of the DON mining and processing plant</w:t>
      </w:r>
      <w:r w:rsidRPr="00295630">
        <w:rPr>
          <w:sz w:val="24"/>
          <w:szCs w:val="24"/>
          <w:lang w:val="kk-KZ" w:eastAsia="ar-SA"/>
        </w:rPr>
        <w:t>.</w:t>
      </w:r>
    </w:p>
    <w:p w:rsidR="00295630" w:rsidRPr="00295630" w:rsidRDefault="0045745F" w:rsidP="00780BFF">
      <w:pPr>
        <w:tabs>
          <w:tab w:val="left" w:pos="851"/>
        </w:tabs>
        <w:spacing w:line="360" w:lineRule="auto"/>
        <w:ind w:firstLine="709"/>
        <w:jc w:val="both"/>
        <w:rPr>
          <w:sz w:val="24"/>
          <w:szCs w:val="24"/>
          <w:lang w:val="kk-KZ" w:eastAsia="ar-SA"/>
        </w:rPr>
      </w:pPr>
      <w:proofErr w:type="gramStart"/>
      <w:r w:rsidRPr="0045745F">
        <w:rPr>
          <w:bCs/>
          <w:sz w:val="24"/>
          <w:szCs w:val="24"/>
          <w:lang w:val="en-GB"/>
        </w:rPr>
        <w:t>The practical significance of the development of the operating procedure</w:t>
      </w:r>
      <w:r w:rsidRPr="0045745F">
        <w:rPr>
          <w:b/>
          <w:sz w:val="24"/>
          <w:szCs w:val="24"/>
          <w:lang w:val="en-GB"/>
        </w:rPr>
        <w:t xml:space="preserve"> </w:t>
      </w:r>
      <w:r w:rsidRPr="0045745F">
        <w:rPr>
          <w:bCs/>
          <w:sz w:val="24"/>
          <w:szCs w:val="24"/>
          <w:lang w:val="en-GB"/>
        </w:rPr>
        <w:t xml:space="preserve">has no analogues not only in the Republic of Kazakhstan, but also abroad, therefore, the proposed operating procedure </w:t>
      </w:r>
      <w:r w:rsidRPr="0045745F">
        <w:rPr>
          <w:bCs/>
          <w:sz w:val="24"/>
          <w:szCs w:val="24"/>
          <w:lang w:val="en-US"/>
        </w:rPr>
        <w:t>“Operating Procedure of</w:t>
      </w:r>
      <w:r w:rsidRPr="0045745F">
        <w:rPr>
          <w:bCs/>
          <w:sz w:val="24"/>
          <w:szCs w:val="24"/>
          <w:lang w:val="en-GB"/>
        </w:rPr>
        <w:t xml:space="preserve"> </w:t>
      </w:r>
      <w:r w:rsidRPr="0045745F">
        <w:rPr>
          <w:bCs/>
          <w:sz w:val="24"/>
          <w:szCs w:val="24"/>
          <w:lang w:val="en-US"/>
        </w:rPr>
        <w:t>Combined</w:t>
      </w:r>
      <w:r w:rsidRPr="0045745F">
        <w:rPr>
          <w:bCs/>
          <w:sz w:val="24"/>
          <w:szCs w:val="24"/>
          <w:lang w:val="en-GB"/>
        </w:rPr>
        <w:t xml:space="preserve"> </w:t>
      </w:r>
      <w:r w:rsidRPr="0045745F">
        <w:rPr>
          <w:bCs/>
          <w:sz w:val="24"/>
          <w:szCs w:val="24"/>
          <w:lang w:val="en-US"/>
        </w:rPr>
        <w:t>Geotechnology</w:t>
      </w:r>
      <w:r w:rsidRPr="0045745F">
        <w:rPr>
          <w:bCs/>
          <w:sz w:val="24"/>
          <w:szCs w:val="24"/>
          <w:lang w:val="en-GB"/>
        </w:rPr>
        <w:t xml:space="preserve"> </w:t>
      </w:r>
      <w:r w:rsidRPr="0045745F">
        <w:rPr>
          <w:bCs/>
          <w:sz w:val="24"/>
          <w:szCs w:val="24"/>
          <w:lang w:val="en-US"/>
        </w:rPr>
        <w:t>at</w:t>
      </w:r>
      <w:r w:rsidRPr="0045745F">
        <w:rPr>
          <w:bCs/>
          <w:sz w:val="24"/>
          <w:szCs w:val="24"/>
          <w:lang w:val="en-GB"/>
        </w:rPr>
        <w:t xml:space="preserve"> </w:t>
      </w:r>
      <w:r w:rsidRPr="0045745F">
        <w:rPr>
          <w:bCs/>
          <w:sz w:val="24"/>
          <w:szCs w:val="24"/>
          <w:lang w:val="en-US"/>
        </w:rPr>
        <w:t>Deep</w:t>
      </w:r>
      <w:r w:rsidRPr="0045745F">
        <w:rPr>
          <w:bCs/>
          <w:sz w:val="24"/>
          <w:szCs w:val="24"/>
          <w:lang w:val="en-GB"/>
        </w:rPr>
        <w:t xml:space="preserve"> </w:t>
      </w:r>
      <w:r w:rsidRPr="0045745F">
        <w:rPr>
          <w:bCs/>
          <w:sz w:val="24"/>
          <w:szCs w:val="24"/>
          <w:lang w:val="en-US"/>
        </w:rPr>
        <w:t>Levels</w:t>
      </w:r>
      <w:r w:rsidRPr="0045745F">
        <w:rPr>
          <w:bCs/>
          <w:sz w:val="24"/>
          <w:szCs w:val="24"/>
          <w:lang w:val="en-GB"/>
        </w:rPr>
        <w:t xml:space="preserve"> -480/-640 </w:t>
      </w:r>
      <w:r w:rsidRPr="0045745F">
        <w:rPr>
          <w:bCs/>
          <w:sz w:val="24"/>
          <w:szCs w:val="24"/>
          <w:lang w:val="en-US"/>
        </w:rPr>
        <w:t>m</w:t>
      </w:r>
      <w:r w:rsidRPr="0045745F">
        <w:rPr>
          <w:bCs/>
          <w:sz w:val="24"/>
          <w:szCs w:val="24"/>
          <w:lang w:val="en-GB"/>
        </w:rPr>
        <w:t xml:space="preserve"> of </w:t>
      </w:r>
      <w:r w:rsidRPr="0045745F">
        <w:rPr>
          <w:bCs/>
          <w:sz w:val="24"/>
          <w:szCs w:val="24"/>
          <w:lang w:val="en-US"/>
        </w:rPr>
        <w:t xml:space="preserve">the </w:t>
      </w:r>
      <w:r w:rsidRPr="0045745F">
        <w:rPr>
          <w:bCs/>
          <w:sz w:val="24"/>
          <w:szCs w:val="24"/>
          <w:lang w:val="en-GB"/>
        </w:rPr>
        <w:t xml:space="preserve">DNK </w:t>
      </w:r>
      <w:r w:rsidRPr="0045745F">
        <w:rPr>
          <w:bCs/>
          <w:sz w:val="24"/>
          <w:szCs w:val="24"/>
          <w:lang w:val="en-US"/>
        </w:rPr>
        <w:t>Mine of</w:t>
      </w:r>
      <w:r w:rsidRPr="0045745F">
        <w:rPr>
          <w:bCs/>
          <w:sz w:val="24"/>
          <w:szCs w:val="24"/>
          <w:lang w:val="en-GB"/>
        </w:rPr>
        <w:t xml:space="preserve"> the DON Mining and Processing Plant” ensures real technological regulatory parameters for sustainable development of underground mining of a chromite deposit at deep -480/-640 m horizons of the DNK mine of the DON mining and processing plant using the combined geotechnology with high efficiency of ore extraction from blocks and safe mining operations</w:t>
      </w:r>
      <w:r w:rsidR="00295630" w:rsidRPr="00295630">
        <w:rPr>
          <w:sz w:val="24"/>
          <w:szCs w:val="24"/>
          <w:lang w:val="kk-KZ" w:eastAsia="ar-SA"/>
        </w:rPr>
        <w:t>.</w:t>
      </w:r>
      <w:proofErr w:type="gramEnd"/>
      <w:r w:rsidR="00295630" w:rsidRPr="00295630">
        <w:rPr>
          <w:sz w:val="24"/>
          <w:szCs w:val="24"/>
          <w:lang w:val="kk-KZ" w:eastAsia="ar-SA"/>
        </w:rPr>
        <w:t xml:space="preserve"> </w:t>
      </w:r>
    </w:p>
    <w:p w:rsidR="0045745F" w:rsidRDefault="0045745F" w:rsidP="00CE7262">
      <w:pPr>
        <w:tabs>
          <w:tab w:val="left" w:pos="851"/>
        </w:tabs>
        <w:spacing w:line="360" w:lineRule="auto"/>
        <w:ind w:firstLine="709"/>
        <w:jc w:val="both"/>
        <w:rPr>
          <w:sz w:val="24"/>
          <w:szCs w:val="24"/>
          <w:lang w:val="kk-KZ" w:eastAsia="ar-SA"/>
        </w:rPr>
      </w:pPr>
      <w:r w:rsidRPr="0045745F">
        <w:rPr>
          <w:sz w:val="24"/>
          <w:szCs w:val="24"/>
          <w:lang w:val="kk-KZ" w:eastAsia="ar-SA"/>
        </w:rPr>
        <w:t xml:space="preserve">Based on the developed methodology for substantiating regulatory parameters for the application of the proposed combined geotechnology in real conditions of underground mining of a chromite deposit at deep -480/-640 m horizons of the </w:t>
      </w:r>
      <w:r>
        <w:rPr>
          <w:sz w:val="24"/>
          <w:szCs w:val="24"/>
          <w:lang w:val="en-US" w:eastAsia="ar-SA"/>
        </w:rPr>
        <w:t>“</w:t>
      </w:r>
      <w:r w:rsidRPr="0045745F">
        <w:rPr>
          <w:sz w:val="24"/>
          <w:szCs w:val="24"/>
          <w:lang w:val="kk-KZ" w:eastAsia="ar-SA"/>
        </w:rPr>
        <w:t>DN</w:t>
      </w:r>
      <w:r>
        <w:rPr>
          <w:sz w:val="24"/>
          <w:szCs w:val="24"/>
          <w:lang w:val="en-US" w:eastAsia="ar-SA"/>
        </w:rPr>
        <w:t>K”</w:t>
      </w:r>
      <w:r w:rsidRPr="0045745F">
        <w:rPr>
          <w:sz w:val="24"/>
          <w:szCs w:val="24"/>
          <w:lang w:val="kk-KZ" w:eastAsia="ar-SA"/>
        </w:rPr>
        <w:t xml:space="preserve"> mine of the DON Mining and Processing Plant, it is possible to reduce the cost of mining and </w:t>
      </w:r>
      <w:r>
        <w:rPr>
          <w:sz w:val="24"/>
          <w:szCs w:val="24"/>
          <w:lang w:val="en-US" w:eastAsia="ar-SA"/>
        </w:rPr>
        <w:t>development</w:t>
      </w:r>
      <w:r w:rsidRPr="0045745F">
        <w:rPr>
          <w:sz w:val="24"/>
          <w:szCs w:val="24"/>
          <w:lang w:val="kk-KZ" w:eastAsia="ar-SA"/>
        </w:rPr>
        <w:t xml:space="preserve"> operations without </w:t>
      </w:r>
      <w:r w:rsidRPr="005A213C">
        <w:rPr>
          <w:sz w:val="24"/>
          <w:szCs w:val="24"/>
          <w:lang w:val="kk-KZ" w:eastAsia="ar-SA"/>
        </w:rPr>
        <w:t xml:space="preserve">compromising the commercial value of mining in combination with the </w:t>
      </w:r>
      <w:r w:rsidRPr="005A213C">
        <w:rPr>
          <w:sz w:val="24"/>
          <w:szCs w:val="24"/>
          <w:lang w:val="en-US" w:eastAsia="ar-SA"/>
        </w:rPr>
        <w:t xml:space="preserve">uncontrolled caving </w:t>
      </w:r>
      <w:r w:rsidRPr="005A213C">
        <w:rPr>
          <w:sz w:val="24"/>
          <w:szCs w:val="24"/>
          <w:lang w:val="kk-KZ" w:eastAsia="ar-SA"/>
        </w:rPr>
        <w:t>technology</w:t>
      </w:r>
      <w:r w:rsidRPr="005A213C">
        <w:rPr>
          <w:sz w:val="22"/>
          <w:szCs w:val="22"/>
          <w:lang w:val="kk-KZ" w:eastAsia="ar-SA"/>
        </w:rPr>
        <w:t>.</w:t>
      </w:r>
    </w:p>
    <w:p w:rsidR="00780BFF" w:rsidRDefault="0045745F" w:rsidP="000507F4">
      <w:pPr>
        <w:tabs>
          <w:tab w:val="left" w:pos="851"/>
        </w:tabs>
        <w:spacing w:line="360" w:lineRule="auto"/>
        <w:ind w:firstLine="709"/>
        <w:jc w:val="both"/>
        <w:rPr>
          <w:sz w:val="24"/>
          <w:szCs w:val="24"/>
          <w:lang w:val="kk-KZ" w:eastAsia="ar-SA"/>
        </w:rPr>
      </w:pPr>
      <w:proofErr w:type="gramStart"/>
      <w:r>
        <w:rPr>
          <w:sz w:val="24"/>
          <w:szCs w:val="24"/>
          <w:lang w:val="en-US" w:eastAsia="ar-SA"/>
        </w:rPr>
        <w:lastRenderedPageBreak/>
        <w:t>The</w:t>
      </w:r>
      <w:r w:rsidRPr="0045745F">
        <w:rPr>
          <w:sz w:val="24"/>
          <w:szCs w:val="24"/>
          <w:lang w:val="en-GB" w:eastAsia="ar-SA"/>
        </w:rPr>
        <w:t xml:space="preserve"> </w:t>
      </w:r>
      <w:r>
        <w:rPr>
          <w:sz w:val="24"/>
          <w:szCs w:val="24"/>
          <w:lang w:val="en-US" w:eastAsia="ar-SA"/>
        </w:rPr>
        <w:t>main</w:t>
      </w:r>
      <w:r w:rsidRPr="0045745F">
        <w:rPr>
          <w:sz w:val="24"/>
          <w:szCs w:val="24"/>
          <w:lang w:val="en-GB" w:eastAsia="ar-SA"/>
        </w:rPr>
        <w:t xml:space="preserve"> </w:t>
      </w:r>
      <w:r>
        <w:rPr>
          <w:sz w:val="24"/>
          <w:szCs w:val="24"/>
          <w:lang w:val="en-US" w:eastAsia="ar-SA"/>
        </w:rPr>
        <w:t>part</w:t>
      </w:r>
      <w:r w:rsidRPr="0045745F">
        <w:rPr>
          <w:sz w:val="24"/>
          <w:szCs w:val="24"/>
          <w:lang w:val="en-GB" w:eastAsia="ar-SA"/>
        </w:rPr>
        <w:t xml:space="preserve"> </w:t>
      </w:r>
      <w:r>
        <w:rPr>
          <w:sz w:val="24"/>
          <w:szCs w:val="24"/>
          <w:lang w:val="en-US" w:eastAsia="ar-SA"/>
        </w:rPr>
        <w:t>of</w:t>
      </w:r>
      <w:r w:rsidRPr="0045745F">
        <w:rPr>
          <w:sz w:val="24"/>
          <w:szCs w:val="24"/>
          <w:lang w:val="en-GB" w:eastAsia="ar-SA"/>
        </w:rPr>
        <w:t xml:space="preserve"> </w:t>
      </w:r>
      <w:r>
        <w:rPr>
          <w:sz w:val="24"/>
          <w:szCs w:val="24"/>
          <w:lang w:val="en-US" w:eastAsia="ar-SA"/>
        </w:rPr>
        <w:t>the</w:t>
      </w:r>
      <w:r w:rsidRPr="0045745F">
        <w:rPr>
          <w:sz w:val="24"/>
          <w:szCs w:val="24"/>
          <w:lang w:val="en-GB" w:eastAsia="ar-SA"/>
        </w:rPr>
        <w:t xml:space="preserve"> </w:t>
      </w:r>
      <w:r>
        <w:rPr>
          <w:sz w:val="24"/>
          <w:szCs w:val="24"/>
          <w:lang w:val="en-US" w:eastAsia="ar-SA"/>
        </w:rPr>
        <w:t>developed</w:t>
      </w:r>
      <w:r w:rsidRPr="0045745F">
        <w:rPr>
          <w:sz w:val="24"/>
          <w:szCs w:val="24"/>
          <w:lang w:val="en-GB" w:eastAsia="ar-SA"/>
        </w:rPr>
        <w:t xml:space="preserve"> </w:t>
      </w:r>
      <w:r>
        <w:rPr>
          <w:sz w:val="24"/>
          <w:szCs w:val="24"/>
          <w:lang w:val="en-US" w:eastAsia="ar-SA"/>
        </w:rPr>
        <w:t>Operating</w:t>
      </w:r>
      <w:r w:rsidRPr="0045745F">
        <w:rPr>
          <w:sz w:val="24"/>
          <w:szCs w:val="24"/>
          <w:lang w:val="en-GB" w:eastAsia="ar-SA"/>
        </w:rPr>
        <w:t xml:space="preserve"> </w:t>
      </w:r>
      <w:r>
        <w:rPr>
          <w:sz w:val="24"/>
          <w:szCs w:val="24"/>
          <w:lang w:val="en-US" w:eastAsia="ar-SA"/>
        </w:rPr>
        <w:t>Procedure</w:t>
      </w:r>
      <w:r w:rsidRPr="0045745F">
        <w:rPr>
          <w:sz w:val="24"/>
          <w:szCs w:val="24"/>
          <w:lang w:val="en-GB" w:eastAsia="ar-SA"/>
        </w:rPr>
        <w:t xml:space="preserve"> </w:t>
      </w:r>
      <w:r>
        <w:rPr>
          <w:sz w:val="24"/>
          <w:szCs w:val="24"/>
          <w:lang w:val="en-US" w:eastAsia="ar-SA"/>
        </w:rPr>
        <w:t>includes</w:t>
      </w:r>
      <w:r w:rsidR="003F6ABB" w:rsidRPr="003F6ABB">
        <w:rPr>
          <w:lang w:val="en-GB"/>
        </w:rPr>
        <w:t xml:space="preserve"> </w:t>
      </w:r>
      <w:r w:rsidR="003F6ABB">
        <w:rPr>
          <w:sz w:val="24"/>
          <w:szCs w:val="24"/>
          <w:lang w:val="en-US" w:eastAsia="ar-SA"/>
        </w:rPr>
        <w:t>m</w:t>
      </w:r>
      <w:r w:rsidR="003F6ABB" w:rsidRPr="003F6ABB">
        <w:rPr>
          <w:sz w:val="24"/>
          <w:szCs w:val="24"/>
          <w:lang w:val="en-US" w:eastAsia="ar-SA"/>
        </w:rPr>
        <w:t xml:space="preserve">ining geological, mining technical features and an overview of the possible application of the mining system with </w:t>
      </w:r>
      <w:r w:rsidR="000507F4">
        <w:rPr>
          <w:sz w:val="24"/>
          <w:szCs w:val="24"/>
          <w:lang w:val="en-US" w:eastAsia="ar-SA"/>
        </w:rPr>
        <w:t xml:space="preserve">uncontrolled </w:t>
      </w:r>
      <w:r w:rsidR="003F6ABB" w:rsidRPr="003F6ABB">
        <w:rPr>
          <w:sz w:val="24"/>
          <w:szCs w:val="24"/>
          <w:lang w:val="en-US" w:eastAsia="ar-SA"/>
        </w:rPr>
        <w:t>caving at domestic and foreign mines</w:t>
      </w:r>
      <w:r w:rsidR="000507F4">
        <w:rPr>
          <w:sz w:val="24"/>
          <w:szCs w:val="24"/>
          <w:lang w:val="en-US" w:eastAsia="ar-SA"/>
        </w:rPr>
        <w:t xml:space="preserve"> with the</w:t>
      </w:r>
      <w:r w:rsidR="003F6ABB" w:rsidRPr="003F6ABB">
        <w:rPr>
          <w:sz w:val="24"/>
          <w:szCs w:val="24"/>
          <w:lang w:val="en-US" w:eastAsia="ar-SA"/>
        </w:rPr>
        <w:t xml:space="preserve"> indicati</w:t>
      </w:r>
      <w:r w:rsidR="000507F4">
        <w:rPr>
          <w:sz w:val="24"/>
          <w:szCs w:val="24"/>
          <w:lang w:val="en-US" w:eastAsia="ar-SA"/>
        </w:rPr>
        <w:t>o</w:t>
      </w:r>
      <w:r w:rsidR="003F6ABB" w:rsidRPr="003F6ABB">
        <w:rPr>
          <w:sz w:val="24"/>
          <w:szCs w:val="24"/>
          <w:lang w:val="en-US" w:eastAsia="ar-SA"/>
        </w:rPr>
        <w:t xml:space="preserve">n </w:t>
      </w:r>
      <w:r w:rsidR="000507F4">
        <w:rPr>
          <w:sz w:val="24"/>
          <w:szCs w:val="24"/>
          <w:lang w:val="en-US" w:eastAsia="ar-SA"/>
        </w:rPr>
        <w:t xml:space="preserve">of </w:t>
      </w:r>
      <w:r w:rsidR="003F6ABB" w:rsidRPr="003F6ABB">
        <w:rPr>
          <w:sz w:val="24"/>
          <w:szCs w:val="24"/>
          <w:lang w:val="en-US" w:eastAsia="ar-SA"/>
        </w:rPr>
        <w:t xml:space="preserve">the technical and economic indicators as well as a description of their advantages, disadvantages </w:t>
      </w:r>
      <w:r w:rsidR="000507F4">
        <w:rPr>
          <w:sz w:val="24"/>
          <w:szCs w:val="24"/>
          <w:lang w:val="en-US" w:eastAsia="ar-SA"/>
        </w:rPr>
        <w:t>at</w:t>
      </w:r>
      <w:r w:rsidR="003F6ABB" w:rsidRPr="003F6ABB">
        <w:rPr>
          <w:sz w:val="24"/>
          <w:szCs w:val="24"/>
          <w:lang w:val="en-US" w:eastAsia="ar-SA"/>
        </w:rPr>
        <w:t xml:space="preserve"> the development of chromite reserves of the </w:t>
      </w:r>
      <w:r w:rsidR="000507F4">
        <w:rPr>
          <w:sz w:val="24"/>
          <w:szCs w:val="24"/>
          <w:lang w:val="en-US" w:eastAsia="ar-SA"/>
        </w:rPr>
        <w:t>“</w:t>
      </w:r>
      <w:r w:rsidR="003F6ABB" w:rsidRPr="003F6ABB">
        <w:rPr>
          <w:sz w:val="24"/>
          <w:szCs w:val="24"/>
          <w:lang w:val="en-US" w:eastAsia="ar-SA"/>
        </w:rPr>
        <w:t>DN</w:t>
      </w:r>
      <w:r w:rsidR="000507F4">
        <w:rPr>
          <w:sz w:val="24"/>
          <w:szCs w:val="24"/>
          <w:lang w:val="en-US" w:eastAsia="ar-SA"/>
        </w:rPr>
        <w:t>K”</w:t>
      </w:r>
      <w:r w:rsidR="003F6ABB" w:rsidRPr="003F6ABB">
        <w:rPr>
          <w:sz w:val="24"/>
          <w:szCs w:val="24"/>
          <w:lang w:val="en-US" w:eastAsia="ar-SA"/>
        </w:rPr>
        <w:t xml:space="preserve"> mine</w:t>
      </w:r>
      <w:r w:rsidR="000507F4" w:rsidRPr="000507F4">
        <w:rPr>
          <w:sz w:val="24"/>
          <w:szCs w:val="24"/>
          <w:lang w:val="en-GB" w:eastAsia="ar-SA"/>
        </w:rPr>
        <w:t xml:space="preserve"> </w:t>
      </w:r>
      <w:r w:rsidR="000507F4">
        <w:rPr>
          <w:sz w:val="24"/>
          <w:szCs w:val="24"/>
          <w:lang w:val="en-US" w:eastAsia="ar-SA"/>
        </w:rPr>
        <w:t>of the</w:t>
      </w:r>
      <w:r w:rsidR="00780BFF">
        <w:rPr>
          <w:sz w:val="24"/>
          <w:szCs w:val="24"/>
          <w:lang w:val="kk-KZ" w:eastAsia="ar-SA"/>
        </w:rPr>
        <w:t xml:space="preserve"> </w:t>
      </w:r>
      <w:r w:rsidR="00D54531">
        <w:rPr>
          <w:sz w:val="24"/>
          <w:szCs w:val="24"/>
          <w:lang w:val="kk-KZ" w:eastAsia="ar-SA"/>
        </w:rPr>
        <w:t>DON Mining and Processing Plant</w:t>
      </w:r>
      <w:r w:rsidR="005006BC">
        <w:rPr>
          <w:sz w:val="24"/>
          <w:szCs w:val="24"/>
          <w:lang w:val="kk-KZ" w:eastAsia="ar-SA"/>
        </w:rPr>
        <w:t>.</w:t>
      </w:r>
      <w:proofErr w:type="gramEnd"/>
      <w:r w:rsidR="005006BC">
        <w:rPr>
          <w:sz w:val="24"/>
          <w:szCs w:val="24"/>
          <w:lang w:val="kk-KZ" w:eastAsia="ar-SA"/>
        </w:rPr>
        <w:t xml:space="preserve"> </w:t>
      </w:r>
    </w:p>
    <w:p w:rsidR="000507F4" w:rsidRPr="000507F4" w:rsidRDefault="000507F4" w:rsidP="006F7B7D">
      <w:pPr>
        <w:shd w:val="clear" w:color="auto" w:fill="FFFFFF"/>
        <w:spacing w:line="360" w:lineRule="auto"/>
        <w:ind w:firstLine="567"/>
        <w:jc w:val="both"/>
        <w:rPr>
          <w:sz w:val="24"/>
          <w:szCs w:val="24"/>
          <w:lang w:val="kk-KZ" w:eastAsia="ar-SA"/>
        </w:rPr>
      </w:pPr>
      <w:r w:rsidRPr="000507F4">
        <w:rPr>
          <w:sz w:val="24"/>
          <w:szCs w:val="24"/>
          <w:lang w:val="kk-KZ" w:eastAsia="ar-SA"/>
        </w:rPr>
        <w:t>With the transition of mining operations to deep horizons, the geomechanical situation becomes much more complicated, especially for the stope sill workings, which will predetermine the need to resolve issues related to the development of measures aimed at the increase in the stability of workings. One of the most radical measures is the development of artificial stope sill design. As the analysis showed, it was used as the basis for designing options of development systems for the lower horizons of the “</w:t>
      </w:r>
      <w:r>
        <w:rPr>
          <w:sz w:val="24"/>
          <w:szCs w:val="24"/>
          <w:lang w:val="kk-KZ" w:eastAsia="ar-SA"/>
        </w:rPr>
        <w:t>DNK” mine</w:t>
      </w:r>
      <w:r w:rsidRPr="000507F4">
        <w:rPr>
          <w:sz w:val="24"/>
          <w:szCs w:val="24"/>
          <w:lang w:val="kk-KZ" w:eastAsia="ar-SA"/>
        </w:rPr>
        <w:t>.</w:t>
      </w:r>
    </w:p>
    <w:p w:rsidR="00A30BA0" w:rsidRPr="006F7B7D" w:rsidRDefault="00213A97" w:rsidP="006F7B7D">
      <w:pPr>
        <w:tabs>
          <w:tab w:val="left" w:pos="851"/>
        </w:tabs>
        <w:spacing w:line="360" w:lineRule="auto"/>
        <w:ind w:firstLine="567"/>
        <w:jc w:val="both"/>
        <w:rPr>
          <w:sz w:val="24"/>
          <w:szCs w:val="24"/>
          <w:lang w:val="en-US" w:eastAsia="ar-SA"/>
        </w:rPr>
      </w:pPr>
      <w:r w:rsidRPr="00213A97">
        <w:rPr>
          <w:sz w:val="24"/>
          <w:szCs w:val="24"/>
          <w:lang w:val="kk-KZ" w:eastAsia="ar-SA"/>
        </w:rPr>
        <w:t xml:space="preserve">In this regard, in the main part of the </w:t>
      </w:r>
      <w:r>
        <w:rPr>
          <w:sz w:val="24"/>
          <w:szCs w:val="24"/>
          <w:lang w:val="en-US" w:eastAsia="ar-SA"/>
        </w:rPr>
        <w:t>Operating procedure</w:t>
      </w:r>
      <w:r w:rsidRPr="00213A97">
        <w:rPr>
          <w:sz w:val="24"/>
          <w:szCs w:val="24"/>
          <w:lang w:val="kk-KZ" w:eastAsia="ar-SA"/>
        </w:rPr>
        <w:t>, several options of mining process charts were considered and proposed</w:t>
      </w:r>
      <w:r w:rsidR="00285E3E" w:rsidRPr="00285E3E">
        <w:rPr>
          <w:sz w:val="24"/>
          <w:szCs w:val="24"/>
          <w:lang w:val="kk-KZ" w:eastAsia="ar-SA"/>
        </w:rPr>
        <w:t xml:space="preserve"> </w:t>
      </w:r>
      <w:r w:rsidR="00497379">
        <w:rPr>
          <w:sz w:val="24"/>
          <w:szCs w:val="24"/>
          <w:lang w:val="kk-KZ" w:eastAsia="ar-SA"/>
        </w:rPr>
        <w:t>(</w:t>
      </w:r>
      <w:r w:rsidR="004F1AE5">
        <w:rPr>
          <w:sz w:val="24"/>
          <w:szCs w:val="24"/>
          <w:lang w:val="kk-KZ" w:eastAsia="ar-SA"/>
        </w:rPr>
        <w:t>Appendix</w:t>
      </w:r>
      <w:r w:rsidR="00497379">
        <w:rPr>
          <w:sz w:val="24"/>
          <w:szCs w:val="24"/>
          <w:lang w:val="kk-KZ" w:eastAsia="ar-SA"/>
        </w:rPr>
        <w:t xml:space="preserve"> </w:t>
      </w:r>
      <w:r w:rsidR="00CD6504">
        <w:rPr>
          <w:sz w:val="24"/>
          <w:szCs w:val="24"/>
          <w:lang w:val="en-US" w:eastAsia="ar-SA"/>
        </w:rPr>
        <w:t>C</w:t>
      </w:r>
      <w:r w:rsidR="00497379">
        <w:rPr>
          <w:sz w:val="24"/>
          <w:szCs w:val="24"/>
          <w:lang w:val="kk-KZ" w:eastAsia="ar-SA"/>
        </w:rPr>
        <w:t>)</w:t>
      </w:r>
      <w:r w:rsidR="00C10B69">
        <w:rPr>
          <w:sz w:val="24"/>
          <w:szCs w:val="24"/>
          <w:lang w:val="kk-KZ" w:eastAsia="ar-SA"/>
        </w:rPr>
        <w:t xml:space="preserve">. </w:t>
      </w:r>
      <w:r w:rsidR="00A30BA0" w:rsidRPr="00213A97">
        <w:rPr>
          <w:sz w:val="24"/>
          <w:szCs w:val="24"/>
          <w:lang w:val="kk-KZ" w:eastAsia="ar-SA"/>
        </w:rPr>
        <w:t>According to the designers’ concept (Kazgiprotsvetmet), in the conditions of high rock pressure the creation of a monolithic concrete mass (artificial stope sill) is more cost effective despite the high initial cost compared to the used stope sill designs in the conditions of the DON mining and processing plant, because there are no additional expenses for repair and restoration of the stope sill. However, the designers did not substantiate the technological parameters of the drawing-off horizon for the construction of the artificial stope sill.</w:t>
      </w:r>
      <w:r w:rsidRPr="00213A97">
        <w:rPr>
          <w:lang w:val="en-GB"/>
        </w:rPr>
        <w:t xml:space="preserve"> </w:t>
      </w:r>
      <w:r w:rsidRPr="00213A97">
        <w:rPr>
          <w:sz w:val="24"/>
          <w:szCs w:val="24"/>
          <w:lang w:val="kk-KZ" w:eastAsia="ar-SA"/>
        </w:rPr>
        <w:t xml:space="preserve">Therefore, we have proposed </w:t>
      </w:r>
      <w:r>
        <w:rPr>
          <w:sz w:val="24"/>
          <w:szCs w:val="24"/>
          <w:lang w:val="en-US" w:eastAsia="ar-SA"/>
        </w:rPr>
        <w:t xml:space="preserve">the </w:t>
      </w:r>
      <w:r w:rsidRPr="00213A97">
        <w:rPr>
          <w:sz w:val="24"/>
          <w:szCs w:val="24"/>
          <w:lang w:val="kk-KZ" w:eastAsia="ar-SA"/>
        </w:rPr>
        <w:t xml:space="preserve">combined geotechnology </w:t>
      </w:r>
      <w:r>
        <w:rPr>
          <w:sz w:val="24"/>
          <w:szCs w:val="24"/>
          <w:lang w:val="en-US" w:eastAsia="ar-SA"/>
        </w:rPr>
        <w:t>of</w:t>
      </w:r>
      <w:r w:rsidRPr="00213A97">
        <w:rPr>
          <w:sz w:val="24"/>
          <w:szCs w:val="24"/>
          <w:lang w:val="kk-KZ" w:eastAsia="ar-SA"/>
        </w:rPr>
        <w:t xml:space="preserve"> sustainable development of underground chromite mining in the conditions of the horizons of </w:t>
      </w:r>
      <w:r>
        <w:rPr>
          <w:sz w:val="24"/>
          <w:szCs w:val="24"/>
          <w:lang w:val="en-US" w:eastAsia="ar-SA"/>
        </w:rPr>
        <w:t xml:space="preserve">the </w:t>
      </w:r>
      <w:r w:rsidRPr="00213A97">
        <w:rPr>
          <w:sz w:val="24"/>
          <w:szCs w:val="24"/>
          <w:lang w:val="kk-KZ" w:eastAsia="ar-SA"/>
        </w:rPr>
        <w:t xml:space="preserve">DNK mine with the substantiation of the </w:t>
      </w:r>
      <w:r>
        <w:rPr>
          <w:sz w:val="24"/>
          <w:szCs w:val="24"/>
          <w:lang w:val="en-US" w:eastAsia="ar-SA"/>
        </w:rPr>
        <w:t xml:space="preserve">ASS </w:t>
      </w:r>
      <w:r w:rsidRPr="00213A97">
        <w:rPr>
          <w:sz w:val="24"/>
          <w:szCs w:val="24"/>
          <w:lang w:val="kk-KZ" w:eastAsia="ar-SA"/>
        </w:rPr>
        <w:t xml:space="preserve">construction and </w:t>
      </w:r>
      <w:r>
        <w:rPr>
          <w:sz w:val="24"/>
          <w:szCs w:val="24"/>
          <w:lang w:val="en-US" w:eastAsia="ar-SA"/>
        </w:rPr>
        <w:t>its</w:t>
      </w:r>
      <w:r w:rsidRPr="00213A97">
        <w:rPr>
          <w:sz w:val="24"/>
          <w:szCs w:val="24"/>
          <w:lang w:val="kk-KZ" w:eastAsia="ar-SA"/>
        </w:rPr>
        <w:t xml:space="preserve"> parameters </w:t>
      </w:r>
      <w:r>
        <w:rPr>
          <w:sz w:val="24"/>
          <w:szCs w:val="24"/>
          <w:lang w:val="en-US" w:eastAsia="ar-SA"/>
        </w:rPr>
        <w:t>at the</w:t>
      </w:r>
      <w:r w:rsidRPr="00213A97">
        <w:rPr>
          <w:sz w:val="24"/>
          <w:szCs w:val="24"/>
          <w:lang w:val="kk-KZ" w:eastAsia="ar-SA"/>
        </w:rPr>
        <w:t xml:space="preserve"> combined geotechnology taking into account the methodology </w:t>
      </w:r>
      <w:r>
        <w:rPr>
          <w:sz w:val="24"/>
          <w:szCs w:val="24"/>
          <w:lang w:val="en-US" w:eastAsia="ar-SA"/>
        </w:rPr>
        <w:t>of</w:t>
      </w:r>
      <w:r w:rsidRPr="00213A97">
        <w:rPr>
          <w:sz w:val="24"/>
          <w:szCs w:val="24"/>
          <w:lang w:val="kk-KZ" w:eastAsia="ar-SA"/>
        </w:rPr>
        <w:t xml:space="preserve"> </w:t>
      </w:r>
      <w:r>
        <w:rPr>
          <w:sz w:val="24"/>
          <w:szCs w:val="24"/>
          <w:lang w:val="en-US" w:eastAsia="ar-SA"/>
        </w:rPr>
        <w:t>substantiation of</w:t>
      </w:r>
      <w:r w:rsidRPr="00213A97">
        <w:rPr>
          <w:sz w:val="24"/>
          <w:szCs w:val="24"/>
          <w:lang w:val="kk-KZ" w:eastAsia="ar-SA"/>
        </w:rPr>
        <w:t xml:space="preserve"> the calculation of the </w:t>
      </w:r>
      <w:r>
        <w:rPr>
          <w:sz w:val="24"/>
          <w:szCs w:val="24"/>
          <w:lang w:val="en-US" w:eastAsia="ar-SA"/>
        </w:rPr>
        <w:t xml:space="preserve">ASS </w:t>
      </w:r>
      <w:r w:rsidRPr="00213A97">
        <w:rPr>
          <w:sz w:val="24"/>
          <w:szCs w:val="24"/>
          <w:lang w:val="kk-KZ" w:eastAsia="ar-SA"/>
        </w:rPr>
        <w:t xml:space="preserve">strength </w:t>
      </w:r>
      <w:r w:rsidRPr="006F7B7D">
        <w:rPr>
          <w:sz w:val="24"/>
          <w:szCs w:val="24"/>
          <w:lang w:val="en-US" w:eastAsia="ar-SA"/>
        </w:rPr>
        <w:t>with multi-support reinforced concrete platform.</w:t>
      </w:r>
    </w:p>
    <w:p w:rsidR="002A73C4" w:rsidRDefault="00213A97" w:rsidP="002A73C4">
      <w:pPr>
        <w:spacing w:line="360" w:lineRule="auto"/>
        <w:ind w:firstLine="720"/>
        <w:jc w:val="both"/>
        <w:rPr>
          <w:sz w:val="24"/>
          <w:szCs w:val="24"/>
          <w:lang w:val="en-US" w:eastAsia="ar-SA"/>
        </w:rPr>
      </w:pPr>
      <w:bookmarkStart w:id="4" w:name="_Hlk54095179"/>
      <w:r w:rsidRPr="006F7B7D">
        <w:rPr>
          <w:sz w:val="24"/>
          <w:szCs w:val="24"/>
          <w:lang w:val="en-US" w:eastAsia="ar-SA"/>
        </w:rPr>
        <w:t xml:space="preserve">Based on the results of the calculations and modeling, the influence of loads on the nodes of reinforced concrete ASS, which are subject to the greatest impact, </w:t>
      </w:r>
      <w:proofErr w:type="gramStart"/>
      <w:r w:rsidRPr="006F7B7D">
        <w:rPr>
          <w:sz w:val="24"/>
          <w:szCs w:val="24"/>
          <w:lang w:val="en-US" w:eastAsia="ar-SA"/>
        </w:rPr>
        <w:t>was analyzed</w:t>
      </w:r>
      <w:proofErr w:type="gramEnd"/>
      <w:r w:rsidRPr="006F7B7D">
        <w:rPr>
          <w:sz w:val="24"/>
          <w:szCs w:val="24"/>
          <w:lang w:val="en-US" w:eastAsia="ar-SA"/>
        </w:rPr>
        <w:t xml:space="preserve">. The most pronounced deformations are in the junctions of the funnels, and stresses are maximal in the lower parts of the stump pillar located above the scraping drift. The strength and stability of the complex monolithic reinforced concrete ASS consisting of funnels, ore passes, and drifts </w:t>
      </w:r>
      <w:proofErr w:type="gramStart"/>
      <w:r w:rsidRPr="006F7B7D">
        <w:rPr>
          <w:sz w:val="24"/>
          <w:szCs w:val="24"/>
          <w:lang w:val="en-US" w:eastAsia="ar-SA"/>
        </w:rPr>
        <w:t>is fully ensured</w:t>
      </w:r>
      <w:bookmarkEnd w:id="4"/>
      <w:proofErr w:type="gramEnd"/>
      <w:r w:rsidRPr="006F7B7D">
        <w:rPr>
          <w:sz w:val="24"/>
          <w:szCs w:val="24"/>
          <w:lang w:val="en-US" w:eastAsia="ar-SA"/>
        </w:rPr>
        <w:t>.</w:t>
      </w:r>
    </w:p>
    <w:p w:rsidR="00213A97" w:rsidRPr="002A73C4" w:rsidRDefault="00213A97" w:rsidP="002A73C4">
      <w:pPr>
        <w:spacing w:line="360" w:lineRule="auto"/>
        <w:ind w:firstLine="720"/>
        <w:jc w:val="both"/>
        <w:rPr>
          <w:sz w:val="24"/>
          <w:szCs w:val="24"/>
          <w:lang w:val="en-US" w:eastAsia="ar-SA"/>
        </w:rPr>
      </w:pPr>
      <w:r w:rsidRPr="002A73C4">
        <w:rPr>
          <w:sz w:val="24"/>
          <w:szCs w:val="24"/>
          <w:lang w:val="en-US" w:eastAsia="ar-SA"/>
        </w:rPr>
        <w:t xml:space="preserve">The stress-strain states at the application of the combined geotechnology </w:t>
      </w:r>
      <w:bookmarkStart w:id="5" w:name="_Hlk54163011"/>
      <w:proofErr w:type="gramStart"/>
      <w:r w:rsidRPr="002A73C4">
        <w:rPr>
          <w:sz w:val="24"/>
          <w:szCs w:val="24"/>
          <w:lang w:val="en-US" w:eastAsia="ar-SA"/>
        </w:rPr>
        <w:t>are calculated</w:t>
      </w:r>
      <w:proofErr w:type="gramEnd"/>
      <w:r w:rsidRPr="002A73C4">
        <w:rPr>
          <w:sz w:val="24"/>
          <w:szCs w:val="24"/>
          <w:lang w:val="en-US" w:eastAsia="ar-SA"/>
        </w:rPr>
        <w:t xml:space="preserve"> </w:t>
      </w:r>
      <w:bookmarkEnd w:id="5"/>
      <w:r w:rsidRPr="002A73C4">
        <w:rPr>
          <w:sz w:val="24"/>
          <w:szCs w:val="24"/>
          <w:lang w:val="en-US" w:eastAsia="ar-SA"/>
        </w:rPr>
        <w:t xml:space="preserve">based on finite elements depending on the angle of slope of the block sidewall. The calculation was done using the software package “Lira soft version 10.6”, the number of elements is 17,012, </w:t>
      </w:r>
      <w:proofErr w:type="gramStart"/>
      <w:r w:rsidRPr="002A73C4">
        <w:rPr>
          <w:sz w:val="24"/>
          <w:szCs w:val="24"/>
          <w:lang w:val="en-US" w:eastAsia="ar-SA"/>
        </w:rPr>
        <w:t>the</w:t>
      </w:r>
      <w:proofErr w:type="gramEnd"/>
      <w:r w:rsidRPr="002A73C4">
        <w:rPr>
          <w:sz w:val="24"/>
          <w:szCs w:val="24"/>
          <w:lang w:val="en-US" w:eastAsia="ar-SA"/>
        </w:rPr>
        <w:t xml:space="preserve"> number of nodes is 17,711. Descriptions of finite elements </w:t>
      </w:r>
      <w:proofErr w:type="gramStart"/>
      <w:r w:rsidRPr="002A73C4">
        <w:rPr>
          <w:sz w:val="24"/>
          <w:szCs w:val="24"/>
          <w:lang w:val="en-US" w:eastAsia="ar-SA"/>
        </w:rPr>
        <w:t>are given</w:t>
      </w:r>
      <w:proofErr w:type="gramEnd"/>
      <w:r w:rsidRPr="002A73C4">
        <w:rPr>
          <w:sz w:val="24"/>
          <w:szCs w:val="24"/>
          <w:lang w:val="en-US" w:eastAsia="ar-SA"/>
        </w:rPr>
        <w:t xml:space="preserve"> in FE 24, 27 (plane stress, deformation). The thickness of the finite elements is 1m.</w:t>
      </w:r>
    </w:p>
    <w:p w:rsidR="00213A97" w:rsidRPr="006F7B7D" w:rsidRDefault="00213A97" w:rsidP="006F7B7D">
      <w:pPr>
        <w:spacing w:line="360" w:lineRule="auto"/>
        <w:ind w:firstLine="708"/>
        <w:jc w:val="both"/>
        <w:rPr>
          <w:sz w:val="24"/>
          <w:szCs w:val="24"/>
          <w:lang w:val="en-US" w:eastAsia="ar-SA"/>
        </w:rPr>
      </w:pPr>
      <w:r w:rsidRPr="006F7B7D">
        <w:rPr>
          <w:sz w:val="24"/>
          <w:szCs w:val="24"/>
          <w:lang w:val="en-US" w:eastAsia="ar-SA"/>
        </w:rPr>
        <w:t xml:space="preserve">The calculation results </w:t>
      </w:r>
      <w:proofErr w:type="gramStart"/>
      <w:r w:rsidRPr="006F7B7D">
        <w:rPr>
          <w:sz w:val="24"/>
          <w:szCs w:val="24"/>
          <w:lang w:val="en-US" w:eastAsia="ar-SA"/>
        </w:rPr>
        <w:t>are presented</w:t>
      </w:r>
      <w:proofErr w:type="gramEnd"/>
      <w:r w:rsidRPr="006F7B7D">
        <w:rPr>
          <w:sz w:val="24"/>
          <w:szCs w:val="24"/>
          <w:lang w:val="en-US" w:eastAsia="ar-SA"/>
        </w:rPr>
        <w:t xml:space="preserve"> in the </w:t>
      </w:r>
      <w:r>
        <w:rPr>
          <w:sz w:val="24"/>
          <w:szCs w:val="24"/>
          <w:lang w:val="en-US" w:eastAsia="ar-SA"/>
        </w:rPr>
        <w:t>Operating procedure,</w:t>
      </w:r>
      <w:r w:rsidRPr="006F7B7D">
        <w:rPr>
          <w:sz w:val="24"/>
          <w:szCs w:val="24"/>
          <w:lang w:val="en-US" w:eastAsia="ar-SA"/>
        </w:rPr>
        <w:t xml:space="preserve"> Figures 4.4 to 4.23. The results show the absolute displacements (mm) of the structure in the direction of effective loads </w:t>
      </w:r>
      <w:r w:rsidRPr="006F7B7D">
        <w:rPr>
          <w:sz w:val="24"/>
          <w:szCs w:val="24"/>
          <w:lang w:val="en-US" w:eastAsia="ar-SA"/>
        </w:rPr>
        <w:lastRenderedPageBreak/>
        <w:t>for the horizons of 560, 720 and 960 meters at the angles of inclination of the block sidewall = 65, 75 and 85 degrees.</w:t>
      </w:r>
    </w:p>
    <w:p w:rsidR="006F7B7D" w:rsidRDefault="00213A97" w:rsidP="006F7B7D">
      <w:pPr>
        <w:tabs>
          <w:tab w:val="left" w:pos="851"/>
        </w:tabs>
        <w:spacing w:line="360" w:lineRule="auto"/>
        <w:ind w:firstLine="709"/>
        <w:jc w:val="both"/>
        <w:rPr>
          <w:sz w:val="24"/>
          <w:szCs w:val="24"/>
          <w:lang w:val="kk-KZ" w:eastAsia="ar-SA"/>
        </w:rPr>
      </w:pPr>
      <w:r w:rsidRPr="006F7B7D">
        <w:rPr>
          <w:sz w:val="24"/>
          <w:szCs w:val="24"/>
          <w:lang w:val="en-US" w:eastAsia="ar-SA"/>
        </w:rPr>
        <w:t xml:space="preserve">Four options of process charts of the application of the combined geotechnology and self-propelled equipment in the conditions of construction of the artificial stope sill are proposed </w:t>
      </w:r>
      <w:r w:rsidR="00326522" w:rsidRPr="006F7B7D">
        <w:rPr>
          <w:sz w:val="24"/>
          <w:szCs w:val="24"/>
          <w:lang w:val="en-US" w:eastAsia="ar-SA"/>
        </w:rPr>
        <w:t>(</w:t>
      </w:r>
      <w:r w:rsidRPr="006F7B7D">
        <w:rPr>
          <w:sz w:val="24"/>
          <w:szCs w:val="24"/>
          <w:lang w:val="en-US" w:eastAsia="ar-SA"/>
        </w:rPr>
        <w:t xml:space="preserve">Figures </w:t>
      </w:r>
      <w:r w:rsidR="00326522" w:rsidRPr="006F7B7D">
        <w:rPr>
          <w:sz w:val="24"/>
          <w:szCs w:val="24"/>
          <w:lang w:val="en-US" w:eastAsia="ar-SA"/>
        </w:rPr>
        <w:t xml:space="preserve">4.1-4.4, </w:t>
      </w:r>
      <w:r w:rsidR="004F1AE5" w:rsidRPr="006F7B7D">
        <w:rPr>
          <w:sz w:val="24"/>
          <w:szCs w:val="24"/>
          <w:lang w:val="en-US" w:eastAsia="ar-SA"/>
        </w:rPr>
        <w:t>Appendix</w:t>
      </w:r>
      <w:r w:rsidR="00326522" w:rsidRPr="006F7B7D">
        <w:rPr>
          <w:sz w:val="24"/>
          <w:szCs w:val="24"/>
          <w:lang w:val="en-US" w:eastAsia="ar-SA"/>
        </w:rPr>
        <w:t xml:space="preserve"> </w:t>
      </w:r>
      <w:r w:rsidR="00CD6504">
        <w:rPr>
          <w:sz w:val="24"/>
          <w:szCs w:val="24"/>
          <w:lang w:val="en-US" w:eastAsia="ar-SA"/>
        </w:rPr>
        <w:t>C</w:t>
      </w:r>
      <w:r w:rsidR="00326522" w:rsidRPr="006F7B7D">
        <w:rPr>
          <w:sz w:val="24"/>
          <w:szCs w:val="24"/>
          <w:lang w:val="en-US" w:eastAsia="ar-SA"/>
        </w:rPr>
        <w:t>).</w:t>
      </w:r>
      <w:r w:rsidR="006F7B7D" w:rsidRPr="006F7B7D">
        <w:rPr>
          <w:sz w:val="24"/>
          <w:szCs w:val="24"/>
          <w:lang w:val="en-US" w:eastAsia="ar-SA"/>
        </w:rPr>
        <w:t xml:space="preserve"> We have adopted the classic Christmas tree-parallel scheme (Figure 3.2) based on the</w:t>
      </w:r>
      <w:r w:rsidR="006F7B7D" w:rsidRPr="006F7B7D">
        <w:rPr>
          <w:sz w:val="24"/>
          <w:szCs w:val="24"/>
          <w:lang w:val="kk-KZ" w:eastAsia="ar-SA"/>
        </w:rPr>
        <w:t xml:space="preserve"> proposed </w:t>
      </w:r>
      <w:r w:rsidR="006F7B7D">
        <w:rPr>
          <w:sz w:val="24"/>
          <w:szCs w:val="24"/>
          <w:lang w:val="en-US" w:eastAsia="ar-SA"/>
        </w:rPr>
        <w:t>process chart</w:t>
      </w:r>
      <w:r w:rsidR="006F7B7D" w:rsidRPr="006F7B7D">
        <w:rPr>
          <w:sz w:val="24"/>
          <w:szCs w:val="24"/>
          <w:lang w:val="kk-KZ" w:eastAsia="ar-SA"/>
        </w:rPr>
        <w:t xml:space="preserve"> of the artificial </w:t>
      </w:r>
      <w:r w:rsidR="006F7B7D">
        <w:rPr>
          <w:sz w:val="24"/>
          <w:szCs w:val="24"/>
          <w:lang w:val="en-US" w:eastAsia="ar-SA"/>
        </w:rPr>
        <w:t>stope sill</w:t>
      </w:r>
      <w:r w:rsidR="006F7B7D" w:rsidRPr="006F7B7D">
        <w:rPr>
          <w:sz w:val="24"/>
          <w:szCs w:val="24"/>
          <w:lang w:val="kk-KZ" w:eastAsia="ar-SA"/>
        </w:rPr>
        <w:t xml:space="preserve"> for the ore </w:t>
      </w:r>
      <w:r w:rsidR="006F7B7D">
        <w:rPr>
          <w:sz w:val="24"/>
          <w:szCs w:val="24"/>
          <w:lang w:val="en-US" w:eastAsia="ar-SA"/>
        </w:rPr>
        <w:t>drawing using</w:t>
      </w:r>
      <w:r w:rsidR="006F7B7D" w:rsidRPr="006F7B7D">
        <w:rPr>
          <w:sz w:val="24"/>
          <w:szCs w:val="24"/>
          <w:lang w:val="kk-KZ" w:eastAsia="ar-SA"/>
        </w:rPr>
        <w:t xml:space="preserve"> </w:t>
      </w:r>
      <w:r w:rsidR="006F7B7D">
        <w:rPr>
          <w:sz w:val="24"/>
          <w:szCs w:val="24"/>
          <w:lang w:val="en-US" w:eastAsia="ar-SA"/>
        </w:rPr>
        <w:t>the</w:t>
      </w:r>
      <w:r w:rsidR="006F7B7D" w:rsidRPr="006F7B7D">
        <w:rPr>
          <w:sz w:val="24"/>
          <w:szCs w:val="24"/>
          <w:lang w:val="kk-KZ" w:eastAsia="ar-SA"/>
        </w:rPr>
        <w:t xml:space="preserve"> classic rectangular funnel and delivery of the ore mass by self-propelled equipment (L</w:t>
      </w:r>
      <w:r w:rsidR="006F7B7D">
        <w:rPr>
          <w:sz w:val="24"/>
          <w:szCs w:val="24"/>
          <w:lang w:val="en-US" w:eastAsia="ar-SA"/>
        </w:rPr>
        <w:t>HD</w:t>
      </w:r>
      <w:r w:rsidR="006F7B7D" w:rsidRPr="006F7B7D">
        <w:rPr>
          <w:sz w:val="24"/>
          <w:szCs w:val="24"/>
          <w:lang w:val="kk-KZ" w:eastAsia="ar-SA"/>
        </w:rPr>
        <w:t>) from the loading drive.</w:t>
      </w:r>
    </w:p>
    <w:p w:rsidR="00326522" w:rsidRDefault="0047170D" w:rsidP="00326522">
      <w:pPr>
        <w:tabs>
          <w:tab w:val="left" w:pos="851"/>
        </w:tabs>
        <w:spacing w:line="360" w:lineRule="auto"/>
        <w:ind w:firstLine="567"/>
        <w:jc w:val="center"/>
        <w:rPr>
          <w:sz w:val="24"/>
          <w:szCs w:val="24"/>
          <w:lang w:val="kk-KZ" w:eastAsia="ar-SA"/>
        </w:rPr>
      </w:pPr>
      <w:r>
        <w:rPr>
          <w:noProof/>
        </w:rPr>
        <w:drawing>
          <wp:inline distT="0" distB="0" distL="0" distR="0">
            <wp:extent cx="2971800" cy="2524125"/>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extLst>
                        <a:ext uri="{28A0092B-C50C-407E-A947-70E740481C1C}">
                          <a14:useLocalDpi xmlns:a14="http://schemas.microsoft.com/office/drawing/2010/main" val="0"/>
                        </a:ext>
                      </a:extLst>
                    </a:blip>
                    <a:srcRect t="15836" b="24106"/>
                    <a:stretch>
                      <a:fillRect/>
                    </a:stretch>
                  </pic:blipFill>
                  <pic:spPr bwMode="auto">
                    <a:xfrm>
                      <a:off x="0" y="0"/>
                      <a:ext cx="2971800" cy="2524125"/>
                    </a:xfrm>
                    <a:prstGeom prst="rect">
                      <a:avLst/>
                    </a:prstGeom>
                    <a:noFill/>
                    <a:ln>
                      <a:noFill/>
                    </a:ln>
                  </pic:spPr>
                </pic:pic>
              </a:graphicData>
            </a:graphic>
          </wp:inline>
        </w:drawing>
      </w:r>
    </w:p>
    <w:p w:rsidR="00326522" w:rsidRDefault="004F1AE5" w:rsidP="00C74AA8">
      <w:pPr>
        <w:tabs>
          <w:tab w:val="left" w:pos="851"/>
        </w:tabs>
        <w:spacing w:after="240" w:line="360" w:lineRule="auto"/>
        <w:ind w:firstLine="567"/>
        <w:jc w:val="center"/>
        <w:rPr>
          <w:sz w:val="24"/>
          <w:szCs w:val="24"/>
          <w:lang w:val="kk-KZ" w:eastAsia="ar-SA"/>
        </w:rPr>
      </w:pPr>
      <w:r>
        <w:rPr>
          <w:sz w:val="24"/>
          <w:szCs w:val="24"/>
          <w:lang w:val="kk-KZ" w:eastAsia="ar-SA"/>
        </w:rPr>
        <w:t>Figure</w:t>
      </w:r>
      <w:r w:rsidR="00326522" w:rsidRPr="00326522">
        <w:rPr>
          <w:sz w:val="24"/>
          <w:szCs w:val="24"/>
          <w:lang w:val="kk-KZ" w:eastAsia="ar-SA"/>
        </w:rPr>
        <w:t xml:space="preserve"> </w:t>
      </w:r>
      <w:r w:rsidR="00326522">
        <w:rPr>
          <w:sz w:val="24"/>
          <w:szCs w:val="24"/>
          <w:lang w:val="kk-KZ" w:eastAsia="ar-SA"/>
        </w:rPr>
        <w:t>3</w:t>
      </w:r>
      <w:r w:rsidR="00326522" w:rsidRPr="00326522">
        <w:rPr>
          <w:sz w:val="24"/>
          <w:szCs w:val="24"/>
          <w:lang w:val="kk-KZ" w:eastAsia="ar-SA"/>
        </w:rPr>
        <w:t>.</w:t>
      </w:r>
      <w:r w:rsidR="00B05D04">
        <w:rPr>
          <w:sz w:val="24"/>
          <w:szCs w:val="24"/>
          <w:lang w:val="kk-KZ" w:eastAsia="ar-SA"/>
        </w:rPr>
        <w:t>2</w:t>
      </w:r>
      <w:r w:rsidR="00326522" w:rsidRPr="00326522">
        <w:rPr>
          <w:sz w:val="24"/>
          <w:szCs w:val="24"/>
          <w:lang w:val="kk-KZ" w:eastAsia="ar-SA"/>
        </w:rPr>
        <w:t xml:space="preserve"> </w:t>
      </w:r>
      <w:r w:rsidR="006F7B7D">
        <w:rPr>
          <w:sz w:val="24"/>
          <w:szCs w:val="24"/>
          <w:lang w:val="en-US" w:eastAsia="ar-SA"/>
        </w:rPr>
        <w:t>Selected</w:t>
      </w:r>
      <w:r w:rsidR="006F7B7D" w:rsidRPr="006F7B7D">
        <w:rPr>
          <w:sz w:val="24"/>
          <w:szCs w:val="24"/>
          <w:lang w:val="en-GB" w:eastAsia="ar-SA"/>
        </w:rPr>
        <w:t xml:space="preserve"> </w:t>
      </w:r>
      <w:r w:rsidR="006F7B7D">
        <w:rPr>
          <w:sz w:val="24"/>
          <w:szCs w:val="24"/>
          <w:lang w:val="en-US" w:eastAsia="ar-SA"/>
        </w:rPr>
        <w:t>process</w:t>
      </w:r>
      <w:r w:rsidR="006F7B7D" w:rsidRPr="006F7B7D">
        <w:rPr>
          <w:sz w:val="24"/>
          <w:szCs w:val="24"/>
          <w:lang w:val="en-GB" w:eastAsia="ar-SA"/>
        </w:rPr>
        <w:t xml:space="preserve"> </w:t>
      </w:r>
      <w:r w:rsidR="006F7B7D">
        <w:rPr>
          <w:sz w:val="24"/>
          <w:szCs w:val="24"/>
          <w:lang w:val="en-US" w:eastAsia="ar-SA"/>
        </w:rPr>
        <w:t>chart</w:t>
      </w:r>
      <w:r w:rsidR="006F7B7D" w:rsidRPr="006F7B7D">
        <w:rPr>
          <w:sz w:val="24"/>
          <w:szCs w:val="24"/>
          <w:lang w:val="en-GB" w:eastAsia="ar-SA"/>
        </w:rPr>
        <w:t xml:space="preserve"> </w:t>
      </w:r>
      <w:r w:rsidR="006F7B7D">
        <w:rPr>
          <w:sz w:val="24"/>
          <w:szCs w:val="24"/>
          <w:lang w:val="en-US" w:eastAsia="ar-SA"/>
        </w:rPr>
        <w:t>of</w:t>
      </w:r>
      <w:r w:rsidR="006F7B7D" w:rsidRPr="006F7B7D">
        <w:rPr>
          <w:sz w:val="24"/>
          <w:szCs w:val="24"/>
          <w:lang w:val="en-GB" w:eastAsia="ar-SA"/>
        </w:rPr>
        <w:t xml:space="preserve"> </w:t>
      </w:r>
      <w:r w:rsidR="006F7B7D">
        <w:rPr>
          <w:sz w:val="24"/>
          <w:szCs w:val="24"/>
          <w:lang w:val="en-US" w:eastAsia="ar-SA"/>
        </w:rPr>
        <w:t>the</w:t>
      </w:r>
      <w:r w:rsidR="006F7B7D" w:rsidRPr="006F7B7D">
        <w:rPr>
          <w:sz w:val="24"/>
          <w:szCs w:val="24"/>
          <w:lang w:val="en-GB" w:eastAsia="ar-SA"/>
        </w:rPr>
        <w:t xml:space="preserve"> </w:t>
      </w:r>
      <w:r w:rsidR="006F7B7D">
        <w:rPr>
          <w:sz w:val="24"/>
          <w:szCs w:val="24"/>
          <w:lang w:val="en-US" w:eastAsia="ar-SA"/>
        </w:rPr>
        <w:t>artificial</w:t>
      </w:r>
      <w:r w:rsidR="00326522" w:rsidRPr="00326522">
        <w:rPr>
          <w:sz w:val="24"/>
          <w:szCs w:val="24"/>
          <w:lang w:val="kk-KZ" w:eastAsia="ar-SA"/>
        </w:rPr>
        <w:t xml:space="preserve"> </w:t>
      </w:r>
      <w:r w:rsidR="006F7B7D">
        <w:rPr>
          <w:sz w:val="24"/>
          <w:szCs w:val="24"/>
          <w:lang w:val="en-US" w:eastAsia="ar-SA"/>
        </w:rPr>
        <w:t>stope sill</w:t>
      </w:r>
    </w:p>
    <w:p w:rsidR="006F7B7D" w:rsidRDefault="006F7B7D" w:rsidP="00F02D4B">
      <w:pPr>
        <w:tabs>
          <w:tab w:val="left" w:pos="851"/>
        </w:tabs>
        <w:spacing w:line="360" w:lineRule="auto"/>
        <w:ind w:firstLine="709"/>
        <w:jc w:val="both"/>
        <w:rPr>
          <w:sz w:val="24"/>
          <w:szCs w:val="24"/>
          <w:lang w:val="kk-KZ" w:eastAsia="ar-SA"/>
        </w:rPr>
      </w:pPr>
      <w:r w:rsidRPr="006F7B7D">
        <w:rPr>
          <w:sz w:val="24"/>
          <w:szCs w:val="24"/>
          <w:lang w:val="kk-KZ" w:eastAsia="ar-SA"/>
        </w:rPr>
        <w:t xml:space="preserve">The essence of the </w:t>
      </w:r>
      <w:r>
        <w:rPr>
          <w:sz w:val="24"/>
          <w:szCs w:val="24"/>
          <w:lang w:val="en-US" w:eastAsia="ar-SA"/>
        </w:rPr>
        <w:t>selected option</w:t>
      </w:r>
      <w:r w:rsidRPr="006F7B7D">
        <w:rPr>
          <w:sz w:val="24"/>
          <w:szCs w:val="24"/>
          <w:lang w:val="kk-KZ" w:eastAsia="ar-SA"/>
        </w:rPr>
        <w:t xml:space="preserve"> of the combined geotechnology </w:t>
      </w:r>
      <w:r>
        <w:rPr>
          <w:sz w:val="24"/>
          <w:szCs w:val="24"/>
          <w:lang w:val="en-US" w:eastAsia="ar-SA"/>
        </w:rPr>
        <w:t>is</w:t>
      </w:r>
      <w:r w:rsidRPr="006F7B7D">
        <w:rPr>
          <w:sz w:val="24"/>
          <w:szCs w:val="24"/>
          <w:lang w:val="kk-KZ" w:eastAsia="ar-SA"/>
        </w:rPr>
        <w:t xml:space="preserve"> in the </w:t>
      </w:r>
      <w:r>
        <w:rPr>
          <w:sz w:val="24"/>
          <w:szCs w:val="24"/>
          <w:lang w:val="en-US" w:eastAsia="ar-SA"/>
        </w:rPr>
        <w:t>division</w:t>
      </w:r>
      <w:r w:rsidRPr="006F7B7D">
        <w:rPr>
          <w:sz w:val="24"/>
          <w:szCs w:val="24"/>
          <w:lang w:val="kk-KZ" w:eastAsia="ar-SA"/>
        </w:rPr>
        <w:t xml:space="preserve"> of mined deposits within a </w:t>
      </w:r>
      <w:r>
        <w:rPr>
          <w:sz w:val="24"/>
          <w:szCs w:val="24"/>
          <w:lang w:val="en-US" w:eastAsia="ar-SA"/>
        </w:rPr>
        <w:t>level</w:t>
      </w:r>
      <w:r w:rsidRPr="006F7B7D">
        <w:rPr>
          <w:sz w:val="24"/>
          <w:szCs w:val="24"/>
          <w:lang w:val="kk-KZ" w:eastAsia="ar-SA"/>
        </w:rPr>
        <w:t xml:space="preserve"> in a staggered </w:t>
      </w:r>
      <w:r>
        <w:rPr>
          <w:sz w:val="24"/>
          <w:szCs w:val="24"/>
          <w:lang w:val="en-US" w:eastAsia="ar-SA"/>
        </w:rPr>
        <w:t>pattern</w:t>
      </w:r>
      <w:r w:rsidRPr="006F7B7D">
        <w:rPr>
          <w:sz w:val="24"/>
          <w:szCs w:val="24"/>
          <w:lang w:val="kk-KZ" w:eastAsia="ar-SA"/>
        </w:rPr>
        <w:t xml:space="preserve"> where the front of mining operations is </w:t>
      </w:r>
      <w:r>
        <w:rPr>
          <w:sz w:val="24"/>
          <w:szCs w:val="24"/>
          <w:lang w:val="en-US" w:eastAsia="ar-SA"/>
        </w:rPr>
        <w:t>performed</w:t>
      </w:r>
      <w:r w:rsidRPr="006F7B7D">
        <w:rPr>
          <w:sz w:val="24"/>
          <w:szCs w:val="24"/>
          <w:lang w:val="kk-KZ" w:eastAsia="ar-SA"/>
        </w:rPr>
        <w:t xml:space="preserve"> using </w:t>
      </w:r>
      <w:r>
        <w:rPr>
          <w:sz w:val="24"/>
          <w:szCs w:val="24"/>
          <w:lang w:val="en-US" w:eastAsia="ar-SA"/>
        </w:rPr>
        <w:t xml:space="preserve">the </w:t>
      </w:r>
      <w:r w:rsidRPr="006F7B7D">
        <w:rPr>
          <w:sz w:val="24"/>
          <w:szCs w:val="24"/>
          <w:lang w:val="kk-KZ" w:eastAsia="ar-SA"/>
        </w:rPr>
        <w:t xml:space="preserve">combined underground geotechnology - descending </w:t>
      </w:r>
      <w:r>
        <w:rPr>
          <w:sz w:val="24"/>
          <w:szCs w:val="24"/>
          <w:lang w:val="en-US" w:eastAsia="ar-SA"/>
        </w:rPr>
        <w:t>slicing and</w:t>
      </w:r>
      <w:r w:rsidRPr="006F7B7D">
        <w:rPr>
          <w:sz w:val="24"/>
          <w:szCs w:val="24"/>
          <w:lang w:val="kk-KZ" w:eastAsia="ar-SA"/>
        </w:rPr>
        <w:t xml:space="preserve"> </w:t>
      </w:r>
      <w:r>
        <w:rPr>
          <w:sz w:val="24"/>
          <w:szCs w:val="24"/>
          <w:lang w:val="en-US" w:eastAsia="ar-SA"/>
        </w:rPr>
        <w:t>back</w:t>
      </w:r>
      <w:r w:rsidRPr="006F7B7D">
        <w:rPr>
          <w:sz w:val="24"/>
          <w:szCs w:val="24"/>
          <w:lang w:val="kk-KZ" w:eastAsia="ar-SA"/>
        </w:rPr>
        <w:t xml:space="preserve">filling of the mined space under </w:t>
      </w:r>
      <w:r>
        <w:rPr>
          <w:sz w:val="24"/>
          <w:szCs w:val="24"/>
          <w:lang w:val="en-US" w:eastAsia="ar-SA"/>
        </w:rPr>
        <w:t xml:space="preserve">the </w:t>
      </w:r>
      <w:r w:rsidRPr="006F7B7D">
        <w:rPr>
          <w:sz w:val="24"/>
          <w:szCs w:val="24"/>
          <w:lang w:val="kk-KZ" w:eastAsia="ar-SA"/>
        </w:rPr>
        <w:t xml:space="preserve">artificial </w:t>
      </w:r>
      <w:r>
        <w:rPr>
          <w:sz w:val="24"/>
          <w:szCs w:val="24"/>
          <w:lang w:val="en-US" w:eastAsia="ar-SA"/>
        </w:rPr>
        <w:t>roof</w:t>
      </w:r>
      <w:r w:rsidRPr="006F7B7D">
        <w:rPr>
          <w:sz w:val="24"/>
          <w:szCs w:val="24"/>
          <w:lang w:val="kk-KZ" w:eastAsia="ar-SA"/>
        </w:rPr>
        <w:t xml:space="preserve"> and </w:t>
      </w:r>
      <w:r>
        <w:rPr>
          <w:sz w:val="24"/>
          <w:szCs w:val="24"/>
          <w:lang w:val="en-US" w:eastAsia="ar-SA"/>
        </w:rPr>
        <w:t xml:space="preserve">uncontrolled caving </w:t>
      </w:r>
      <w:r w:rsidRPr="006F7B7D">
        <w:rPr>
          <w:sz w:val="24"/>
          <w:szCs w:val="24"/>
          <w:lang w:val="kk-KZ" w:eastAsia="ar-SA"/>
        </w:rPr>
        <w:t xml:space="preserve">technology and ore delivery using self-propelled equipment in the conditions of the erected artificial </w:t>
      </w:r>
      <w:r>
        <w:rPr>
          <w:sz w:val="24"/>
          <w:szCs w:val="24"/>
          <w:lang w:val="en-US" w:eastAsia="ar-SA"/>
        </w:rPr>
        <w:t>stope sill</w:t>
      </w:r>
      <w:r w:rsidRPr="006F7B7D">
        <w:rPr>
          <w:sz w:val="24"/>
          <w:szCs w:val="24"/>
          <w:lang w:val="kk-KZ" w:eastAsia="ar-SA"/>
        </w:rPr>
        <w:t xml:space="preserve"> providing high productivity of the block according to the </w:t>
      </w:r>
      <w:r>
        <w:rPr>
          <w:sz w:val="24"/>
          <w:szCs w:val="24"/>
          <w:lang w:val="en-US" w:eastAsia="ar-SA"/>
        </w:rPr>
        <w:t>process chart</w:t>
      </w:r>
      <w:r w:rsidRPr="006F7B7D">
        <w:rPr>
          <w:sz w:val="24"/>
          <w:szCs w:val="24"/>
          <w:lang w:val="kk-KZ" w:eastAsia="ar-SA"/>
        </w:rPr>
        <w:t xml:space="preserve"> with the </w:t>
      </w:r>
      <w:r>
        <w:rPr>
          <w:sz w:val="24"/>
          <w:szCs w:val="24"/>
          <w:lang w:val="en-US" w:eastAsia="ar-SA"/>
        </w:rPr>
        <w:t>ASS</w:t>
      </w:r>
      <w:r w:rsidRPr="006F7B7D">
        <w:rPr>
          <w:sz w:val="24"/>
          <w:szCs w:val="24"/>
          <w:lang w:val="kk-KZ" w:eastAsia="ar-SA"/>
        </w:rPr>
        <w:t xml:space="preserve"> option.</w:t>
      </w:r>
    </w:p>
    <w:p w:rsidR="00A57B40" w:rsidRDefault="00897CCC" w:rsidP="00F02D4B">
      <w:pPr>
        <w:tabs>
          <w:tab w:val="left" w:pos="851"/>
        </w:tabs>
        <w:spacing w:line="360" w:lineRule="auto"/>
        <w:ind w:firstLine="709"/>
        <w:jc w:val="both"/>
        <w:rPr>
          <w:sz w:val="24"/>
          <w:szCs w:val="24"/>
          <w:lang w:val="kk-KZ" w:eastAsia="ar-SA"/>
        </w:rPr>
      </w:pPr>
      <w:r w:rsidRPr="00897CCC">
        <w:rPr>
          <w:sz w:val="24"/>
          <w:szCs w:val="24"/>
          <w:lang w:val="kk-KZ" w:eastAsia="ar-SA"/>
        </w:rPr>
        <w:t>Based on the results of three</w:t>
      </w:r>
      <w:r>
        <w:rPr>
          <w:sz w:val="24"/>
          <w:szCs w:val="24"/>
          <w:lang w:val="en-US" w:eastAsia="ar-SA"/>
        </w:rPr>
        <w:t>-</w:t>
      </w:r>
      <w:r w:rsidRPr="00897CCC">
        <w:rPr>
          <w:sz w:val="24"/>
          <w:szCs w:val="24"/>
          <w:lang w:val="kk-KZ" w:eastAsia="ar-SA"/>
        </w:rPr>
        <w:t xml:space="preserve">year studies, </w:t>
      </w:r>
      <w:r>
        <w:rPr>
          <w:sz w:val="24"/>
          <w:szCs w:val="24"/>
          <w:lang w:val="en-US" w:eastAsia="ar-SA"/>
        </w:rPr>
        <w:t xml:space="preserve">the Operating procedure includes the substantiation of the </w:t>
      </w:r>
      <w:r w:rsidRPr="00897CCC">
        <w:rPr>
          <w:sz w:val="24"/>
          <w:szCs w:val="24"/>
          <w:lang w:val="kk-KZ" w:eastAsia="ar-SA"/>
        </w:rPr>
        <w:t>method</w:t>
      </w:r>
      <w:r>
        <w:rPr>
          <w:sz w:val="24"/>
          <w:szCs w:val="24"/>
          <w:lang w:val="en-US" w:eastAsia="ar-SA"/>
        </w:rPr>
        <w:t xml:space="preserve"> of</w:t>
      </w:r>
      <w:r w:rsidRPr="00897CCC">
        <w:rPr>
          <w:sz w:val="24"/>
          <w:szCs w:val="24"/>
          <w:lang w:val="kk-KZ" w:eastAsia="ar-SA"/>
        </w:rPr>
        <w:t xml:space="preserve"> calculating the technical and economic efficiency of new options </w:t>
      </w:r>
      <w:r>
        <w:rPr>
          <w:sz w:val="24"/>
          <w:szCs w:val="24"/>
          <w:lang w:val="en-US" w:eastAsia="ar-SA"/>
        </w:rPr>
        <w:t>of</w:t>
      </w:r>
      <w:r w:rsidRPr="00897CCC">
        <w:rPr>
          <w:sz w:val="24"/>
          <w:szCs w:val="24"/>
          <w:lang w:val="kk-KZ" w:eastAsia="ar-SA"/>
        </w:rPr>
        <w:t xml:space="preserve"> underground </w:t>
      </w:r>
      <w:r>
        <w:rPr>
          <w:sz w:val="24"/>
          <w:szCs w:val="24"/>
          <w:lang w:val="en-US" w:eastAsia="ar-SA"/>
        </w:rPr>
        <w:t xml:space="preserve">mining of </w:t>
      </w:r>
      <w:r w:rsidRPr="00897CCC">
        <w:rPr>
          <w:sz w:val="24"/>
          <w:szCs w:val="24"/>
          <w:lang w:val="kk-KZ" w:eastAsia="ar-SA"/>
        </w:rPr>
        <w:t xml:space="preserve">highly fractured and unstable ore deposits at great depths of the mine </w:t>
      </w:r>
      <w:r>
        <w:rPr>
          <w:sz w:val="24"/>
          <w:szCs w:val="24"/>
          <w:lang w:val="en-US" w:eastAsia="ar-SA"/>
        </w:rPr>
        <w:t>using the</w:t>
      </w:r>
      <w:r w:rsidRPr="00897CCC">
        <w:rPr>
          <w:sz w:val="24"/>
          <w:szCs w:val="24"/>
          <w:lang w:val="kk-KZ" w:eastAsia="ar-SA"/>
        </w:rPr>
        <w:t xml:space="preserve"> combined geotechnology. The most detailed calculations are presented in the main part of the developed “Operating Procedure of the Application of the Combined Geotechnology at Deep -480/-640 m Horizons of the “DNK” Mine of the DON Mining and Processing Plant”</w:t>
      </w:r>
      <w:r w:rsidR="00A57B40">
        <w:rPr>
          <w:sz w:val="24"/>
          <w:szCs w:val="24"/>
          <w:lang w:val="kk-KZ" w:eastAsia="ar-SA"/>
        </w:rPr>
        <w:t>.</w:t>
      </w:r>
    </w:p>
    <w:p w:rsidR="00A57B40" w:rsidRPr="009B5632" w:rsidRDefault="00A57B40" w:rsidP="009B431F">
      <w:pPr>
        <w:tabs>
          <w:tab w:val="left" w:pos="851"/>
        </w:tabs>
        <w:spacing w:line="360" w:lineRule="auto"/>
        <w:ind w:firstLine="567"/>
        <w:jc w:val="both"/>
        <w:rPr>
          <w:b/>
          <w:sz w:val="24"/>
          <w:szCs w:val="24"/>
          <w:lang w:val="kk-KZ" w:eastAsia="ar-SA"/>
        </w:rPr>
      </w:pPr>
    </w:p>
    <w:p w:rsidR="00F00D48" w:rsidRPr="004F1AE5" w:rsidRDefault="009B5632" w:rsidP="00F02D4B">
      <w:pPr>
        <w:spacing w:line="360" w:lineRule="auto"/>
        <w:ind w:firstLine="709"/>
        <w:jc w:val="both"/>
        <w:rPr>
          <w:b/>
          <w:bCs/>
          <w:sz w:val="24"/>
          <w:szCs w:val="24"/>
          <w:lang w:val="en-GB"/>
        </w:rPr>
      </w:pPr>
      <w:r w:rsidRPr="004F1AE5">
        <w:rPr>
          <w:b/>
          <w:sz w:val="24"/>
          <w:szCs w:val="24"/>
          <w:lang w:val="en-GB"/>
        </w:rPr>
        <w:lastRenderedPageBreak/>
        <w:t xml:space="preserve">3.3 </w:t>
      </w:r>
      <w:r w:rsidR="004F1AE5" w:rsidRPr="004F1AE5">
        <w:rPr>
          <w:b/>
          <w:bCs/>
          <w:sz w:val="24"/>
          <w:szCs w:val="24"/>
          <w:lang w:val="en-US" w:eastAsia="ar-SA"/>
        </w:rPr>
        <w:t>Calculation</w:t>
      </w:r>
      <w:r w:rsidR="004F1AE5" w:rsidRPr="004F1AE5">
        <w:rPr>
          <w:b/>
          <w:bCs/>
          <w:sz w:val="24"/>
          <w:szCs w:val="24"/>
          <w:lang w:val="en-GB" w:eastAsia="ar-SA"/>
        </w:rPr>
        <w:t xml:space="preserve"> </w:t>
      </w:r>
      <w:r w:rsidR="004F1AE5" w:rsidRPr="004F1AE5">
        <w:rPr>
          <w:b/>
          <w:bCs/>
          <w:sz w:val="24"/>
          <w:szCs w:val="24"/>
          <w:lang w:val="en-US" w:eastAsia="ar-SA"/>
        </w:rPr>
        <w:t>of</w:t>
      </w:r>
      <w:r w:rsidR="004F1AE5" w:rsidRPr="004F1AE5">
        <w:rPr>
          <w:b/>
          <w:bCs/>
          <w:sz w:val="24"/>
          <w:szCs w:val="24"/>
          <w:lang w:val="en-GB" w:eastAsia="ar-SA"/>
        </w:rPr>
        <w:t xml:space="preserve"> </w:t>
      </w:r>
      <w:r w:rsidR="004F1AE5" w:rsidRPr="004F1AE5">
        <w:rPr>
          <w:b/>
          <w:bCs/>
          <w:sz w:val="24"/>
          <w:szCs w:val="24"/>
          <w:lang w:val="en-US" w:eastAsia="ar-SA"/>
        </w:rPr>
        <w:t>Economic</w:t>
      </w:r>
      <w:r w:rsidR="004F1AE5" w:rsidRPr="004F1AE5">
        <w:rPr>
          <w:b/>
          <w:bCs/>
          <w:sz w:val="24"/>
          <w:szCs w:val="24"/>
          <w:lang w:val="en-GB" w:eastAsia="ar-SA"/>
        </w:rPr>
        <w:t xml:space="preserve"> </w:t>
      </w:r>
      <w:r w:rsidR="004F1AE5" w:rsidRPr="004F1AE5">
        <w:rPr>
          <w:b/>
          <w:bCs/>
          <w:sz w:val="24"/>
          <w:szCs w:val="24"/>
          <w:lang w:val="en-US" w:eastAsia="ar-SA"/>
        </w:rPr>
        <w:t>Efficiency</w:t>
      </w:r>
      <w:r w:rsidR="004F1AE5" w:rsidRPr="004F1AE5">
        <w:rPr>
          <w:b/>
          <w:bCs/>
          <w:sz w:val="24"/>
          <w:szCs w:val="24"/>
          <w:lang w:val="en-GB" w:eastAsia="ar-SA"/>
        </w:rPr>
        <w:t xml:space="preserve"> </w:t>
      </w:r>
      <w:r w:rsidR="004F1AE5" w:rsidRPr="004F1AE5">
        <w:rPr>
          <w:b/>
          <w:bCs/>
          <w:sz w:val="24"/>
          <w:szCs w:val="24"/>
          <w:lang w:val="en-US" w:eastAsia="ar-SA"/>
        </w:rPr>
        <w:t>of</w:t>
      </w:r>
      <w:r w:rsidR="004F1AE5" w:rsidRPr="004F1AE5">
        <w:rPr>
          <w:b/>
          <w:bCs/>
          <w:sz w:val="24"/>
          <w:szCs w:val="24"/>
          <w:lang w:val="en-GB" w:eastAsia="ar-SA"/>
        </w:rPr>
        <w:t xml:space="preserve"> </w:t>
      </w:r>
      <w:r w:rsidR="004F1AE5" w:rsidRPr="004F1AE5">
        <w:rPr>
          <w:b/>
          <w:bCs/>
          <w:sz w:val="24"/>
          <w:szCs w:val="24"/>
          <w:lang w:val="en-US" w:eastAsia="ar-SA"/>
        </w:rPr>
        <w:t>Application</w:t>
      </w:r>
      <w:r w:rsidR="004F1AE5" w:rsidRPr="004F1AE5">
        <w:rPr>
          <w:b/>
          <w:bCs/>
          <w:sz w:val="24"/>
          <w:szCs w:val="24"/>
          <w:lang w:val="en-GB" w:eastAsia="ar-SA"/>
        </w:rPr>
        <w:t xml:space="preserve"> </w:t>
      </w:r>
      <w:r w:rsidR="004F1AE5" w:rsidRPr="004F1AE5">
        <w:rPr>
          <w:b/>
          <w:bCs/>
          <w:sz w:val="24"/>
          <w:szCs w:val="24"/>
          <w:lang w:val="kk-KZ" w:eastAsia="ar-SA"/>
        </w:rPr>
        <w:t>of</w:t>
      </w:r>
      <w:r w:rsidR="004F1AE5" w:rsidRPr="004F1AE5">
        <w:rPr>
          <w:b/>
          <w:bCs/>
          <w:sz w:val="24"/>
          <w:szCs w:val="24"/>
          <w:lang w:val="en-US" w:eastAsia="ar-SA"/>
        </w:rPr>
        <w:t xml:space="preserve"> the</w:t>
      </w:r>
      <w:r w:rsidR="004F1AE5" w:rsidRPr="004F1AE5">
        <w:rPr>
          <w:b/>
          <w:bCs/>
          <w:sz w:val="24"/>
          <w:szCs w:val="24"/>
          <w:lang w:val="kk-KZ" w:eastAsia="ar-SA"/>
        </w:rPr>
        <w:t xml:space="preserve"> </w:t>
      </w:r>
      <w:r w:rsidR="004F1AE5" w:rsidRPr="004F1AE5">
        <w:rPr>
          <w:b/>
          <w:bCs/>
          <w:sz w:val="24"/>
          <w:szCs w:val="24"/>
          <w:lang w:val="en-US" w:eastAsia="ar-SA"/>
        </w:rPr>
        <w:t>C</w:t>
      </w:r>
      <w:r w:rsidR="004F1AE5" w:rsidRPr="004F1AE5">
        <w:rPr>
          <w:b/>
          <w:bCs/>
          <w:sz w:val="24"/>
          <w:szCs w:val="24"/>
          <w:lang w:val="kk-KZ" w:eastAsia="ar-SA"/>
        </w:rPr>
        <w:t xml:space="preserve">ombined </w:t>
      </w:r>
      <w:r w:rsidR="004F1AE5" w:rsidRPr="004F1AE5">
        <w:rPr>
          <w:b/>
          <w:bCs/>
          <w:sz w:val="24"/>
          <w:szCs w:val="24"/>
          <w:lang w:val="en-US" w:eastAsia="ar-SA"/>
        </w:rPr>
        <w:t>G</w:t>
      </w:r>
      <w:r w:rsidR="004F1AE5" w:rsidRPr="004F1AE5">
        <w:rPr>
          <w:b/>
          <w:bCs/>
          <w:sz w:val="24"/>
          <w:szCs w:val="24"/>
          <w:lang w:val="kk-KZ" w:eastAsia="ar-SA"/>
        </w:rPr>
        <w:t xml:space="preserve">eotechnology at </w:t>
      </w:r>
      <w:r w:rsidR="004F1AE5" w:rsidRPr="004F1AE5">
        <w:rPr>
          <w:b/>
          <w:bCs/>
          <w:sz w:val="24"/>
          <w:szCs w:val="24"/>
          <w:lang w:val="en-US" w:eastAsia="ar-SA"/>
        </w:rPr>
        <w:t>D</w:t>
      </w:r>
      <w:r w:rsidR="004F1AE5" w:rsidRPr="004F1AE5">
        <w:rPr>
          <w:b/>
          <w:bCs/>
          <w:sz w:val="24"/>
          <w:szCs w:val="24"/>
          <w:lang w:val="kk-KZ" w:eastAsia="ar-SA"/>
        </w:rPr>
        <w:t xml:space="preserve">eep -480/-640 m </w:t>
      </w:r>
      <w:r w:rsidR="004F1AE5" w:rsidRPr="004F1AE5">
        <w:rPr>
          <w:b/>
          <w:bCs/>
          <w:sz w:val="24"/>
          <w:szCs w:val="24"/>
          <w:lang w:val="en-US" w:eastAsia="ar-SA"/>
        </w:rPr>
        <w:t>H</w:t>
      </w:r>
      <w:r w:rsidR="004F1AE5" w:rsidRPr="004F1AE5">
        <w:rPr>
          <w:b/>
          <w:bCs/>
          <w:sz w:val="24"/>
          <w:szCs w:val="24"/>
          <w:lang w:val="kk-KZ" w:eastAsia="ar-SA"/>
        </w:rPr>
        <w:t xml:space="preserve">orizons of the </w:t>
      </w:r>
      <w:r w:rsidR="004F1AE5" w:rsidRPr="004F1AE5">
        <w:rPr>
          <w:b/>
          <w:bCs/>
          <w:sz w:val="24"/>
          <w:szCs w:val="24"/>
          <w:lang w:val="en-US" w:eastAsia="ar-SA"/>
        </w:rPr>
        <w:t>“</w:t>
      </w:r>
      <w:r w:rsidR="004F1AE5" w:rsidRPr="004F1AE5">
        <w:rPr>
          <w:b/>
          <w:bCs/>
          <w:sz w:val="24"/>
          <w:szCs w:val="24"/>
          <w:lang w:val="kk-KZ" w:eastAsia="ar-SA"/>
        </w:rPr>
        <w:t>DN</w:t>
      </w:r>
      <w:r w:rsidR="004F1AE5" w:rsidRPr="004F1AE5">
        <w:rPr>
          <w:b/>
          <w:bCs/>
          <w:sz w:val="24"/>
          <w:szCs w:val="24"/>
          <w:lang w:val="en-US" w:eastAsia="ar-SA"/>
        </w:rPr>
        <w:t>K”</w:t>
      </w:r>
      <w:r w:rsidR="004F1AE5" w:rsidRPr="004F1AE5">
        <w:rPr>
          <w:b/>
          <w:bCs/>
          <w:sz w:val="24"/>
          <w:szCs w:val="24"/>
          <w:lang w:val="kk-KZ" w:eastAsia="ar-SA"/>
        </w:rPr>
        <w:t xml:space="preserve"> </w:t>
      </w:r>
      <w:r w:rsidR="004F1AE5" w:rsidRPr="004F1AE5">
        <w:rPr>
          <w:b/>
          <w:bCs/>
          <w:sz w:val="24"/>
          <w:szCs w:val="24"/>
          <w:lang w:val="en-US" w:eastAsia="ar-SA"/>
        </w:rPr>
        <w:t>M</w:t>
      </w:r>
      <w:r w:rsidR="004F1AE5" w:rsidRPr="004F1AE5">
        <w:rPr>
          <w:b/>
          <w:bCs/>
          <w:sz w:val="24"/>
          <w:szCs w:val="24"/>
          <w:lang w:val="kk-KZ" w:eastAsia="ar-SA"/>
        </w:rPr>
        <w:t xml:space="preserve">ine </w:t>
      </w:r>
      <w:r w:rsidR="004F1AE5" w:rsidRPr="004F1AE5">
        <w:rPr>
          <w:b/>
          <w:bCs/>
          <w:sz w:val="24"/>
          <w:szCs w:val="24"/>
          <w:lang w:val="en-US" w:eastAsia="ar-SA"/>
        </w:rPr>
        <w:t xml:space="preserve">of the </w:t>
      </w:r>
      <w:r w:rsidR="004F1AE5" w:rsidRPr="004F1AE5">
        <w:rPr>
          <w:b/>
          <w:bCs/>
          <w:sz w:val="24"/>
          <w:szCs w:val="24"/>
          <w:lang w:val="kk-KZ" w:eastAsia="ar-SA"/>
        </w:rPr>
        <w:t>DON Mining and Processing Plant</w:t>
      </w:r>
    </w:p>
    <w:p w:rsidR="00897CCC" w:rsidRPr="00111201" w:rsidRDefault="00897CCC" w:rsidP="00897CCC">
      <w:pPr>
        <w:spacing w:line="360" w:lineRule="auto"/>
        <w:ind w:firstLine="567"/>
        <w:jc w:val="both"/>
        <w:rPr>
          <w:sz w:val="24"/>
          <w:szCs w:val="24"/>
          <w:lang w:val="en-US"/>
        </w:rPr>
      </w:pPr>
      <w:r w:rsidRPr="00111201">
        <w:rPr>
          <w:sz w:val="24"/>
          <w:szCs w:val="24"/>
          <w:lang w:val="en-US"/>
        </w:rPr>
        <w:t>According to a comparative technical and economic analysis, the selection method provides for an estimate of the cost of stoping for various options of development systems and the calculation of the costs of preparing and placing a hardening stowing into the stope as well as the costs of uncontrolled caving technology</w:t>
      </w:r>
      <w:r w:rsidR="00111201" w:rsidRPr="00111201">
        <w:rPr>
          <w:sz w:val="24"/>
          <w:szCs w:val="24"/>
          <w:lang w:val="en-US"/>
        </w:rPr>
        <w:t xml:space="preserve"> (3.1)</w:t>
      </w:r>
      <w:r w:rsidRPr="00111201">
        <w:rPr>
          <w:sz w:val="24"/>
          <w:szCs w:val="24"/>
          <w:lang w:val="en-US"/>
        </w:rPr>
        <w:t>.</w:t>
      </w:r>
    </w:p>
    <w:p w:rsidR="009B5632" w:rsidRPr="00AB263B" w:rsidRDefault="007D6870" w:rsidP="00897CCC">
      <w:pPr>
        <w:spacing w:line="360" w:lineRule="auto"/>
        <w:ind w:firstLine="709"/>
        <w:jc w:val="both"/>
        <w:rPr>
          <w:sz w:val="24"/>
          <w:szCs w:val="24"/>
          <w:lang w:val="en-US"/>
        </w:rPr>
      </w:pPr>
      <w:r w:rsidRPr="00111201">
        <w:rPr>
          <w:sz w:val="24"/>
          <w:szCs w:val="24"/>
          <w:lang w:val="en-US"/>
        </w:rPr>
        <w:t xml:space="preserve">                                           </w:t>
      </w:r>
      <w:r w:rsidRPr="007D6870">
        <w:rPr>
          <w:sz w:val="24"/>
          <w:szCs w:val="24"/>
        </w:rPr>
        <w:t xml:space="preserve">С комб. = Ств.закл. + </w:t>
      </w:r>
      <w:proofErr w:type="gramStart"/>
      <w:r w:rsidRPr="007D6870">
        <w:rPr>
          <w:sz w:val="24"/>
          <w:szCs w:val="24"/>
        </w:rPr>
        <w:t xml:space="preserve">Ссор </w:t>
      </w:r>
      <w:r w:rsidR="00690991">
        <w:rPr>
          <w:sz w:val="24"/>
          <w:szCs w:val="24"/>
        </w:rPr>
        <w:t xml:space="preserve"> </w:t>
      </w:r>
      <w:r w:rsidRPr="007D6870">
        <w:rPr>
          <w:sz w:val="24"/>
          <w:szCs w:val="24"/>
        </w:rPr>
        <w:t>→</w:t>
      </w:r>
      <w:proofErr w:type="gramEnd"/>
      <w:r w:rsidRPr="007D6870">
        <w:rPr>
          <w:sz w:val="24"/>
          <w:szCs w:val="24"/>
        </w:rPr>
        <w:t xml:space="preserve"> min.                                </w:t>
      </w:r>
      <w:r w:rsidRPr="00AB263B">
        <w:rPr>
          <w:sz w:val="24"/>
          <w:szCs w:val="24"/>
          <w:lang w:val="en-US"/>
        </w:rPr>
        <w:t>(3.1)</w:t>
      </w:r>
    </w:p>
    <w:p w:rsidR="00897CCC" w:rsidRDefault="00897CCC" w:rsidP="00F02D4B">
      <w:pPr>
        <w:tabs>
          <w:tab w:val="left" w:pos="851"/>
        </w:tabs>
        <w:spacing w:line="360" w:lineRule="auto"/>
        <w:ind w:firstLine="709"/>
        <w:jc w:val="both"/>
        <w:rPr>
          <w:sz w:val="24"/>
          <w:szCs w:val="24"/>
          <w:lang w:val="kk-KZ" w:eastAsia="ar-SA"/>
        </w:rPr>
      </w:pPr>
      <w:r w:rsidRPr="00897CCC">
        <w:rPr>
          <w:sz w:val="24"/>
          <w:szCs w:val="24"/>
          <w:lang w:val="kk-KZ" w:eastAsia="ar-SA"/>
        </w:rPr>
        <w:t>The</w:t>
      </w:r>
      <w:r>
        <w:rPr>
          <w:sz w:val="24"/>
          <w:szCs w:val="24"/>
          <w:lang w:val="en-US" w:eastAsia="ar-SA"/>
        </w:rPr>
        <w:t xml:space="preserve"> </w:t>
      </w:r>
      <w:r w:rsidRPr="00897CCC">
        <w:rPr>
          <w:sz w:val="24"/>
          <w:szCs w:val="24"/>
          <w:lang w:val="kk-KZ" w:eastAsia="ar-SA"/>
        </w:rPr>
        <w:t xml:space="preserve">economic comparison of development systems </w:t>
      </w:r>
      <w:r>
        <w:rPr>
          <w:sz w:val="24"/>
          <w:szCs w:val="24"/>
          <w:lang w:val="en-US" w:eastAsia="ar-SA"/>
        </w:rPr>
        <w:t>includes</w:t>
      </w:r>
      <w:r w:rsidRPr="00897CCC">
        <w:rPr>
          <w:sz w:val="24"/>
          <w:szCs w:val="24"/>
          <w:lang w:val="kk-KZ" w:eastAsia="ar-SA"/>
        </w:rPr>
        <w:t xml:space="preserve"> material and labor costs C (tg/t), ore losses P (%), dilution R (%), specific capital investments k (tenge per 1t/year).</w:t>
      </w:r>
    </w:p>
    <w:p w:rsidR="009B5632" w:rsidRPr="00CD6504" w:rsidRDefault="00897CCC" w:rsidP="002A73C4">
      <w:pPr>
        <w:spacing w:after="240" w:line="360" w:lineRule="auto"/>
        <w:ind w:firstLine="709"/>
        <w:jc w:val="both"/>
        <w:rPr>
          <w:sz w:val="24"/>
          <w:szCs w:val="24"/>
          <w:lang w:val="en-GB"/>
        </w:rPr>
      </w:pPr>
      <w:r w:rsidRPr="00CD6504">
        <w:rPr>
          <w:sz w:val="24"/>
          <w:szCs w:val="24"/>
          <w:lang w:val="en-GB"/>
        </w:rPr>
        <w:t xml:space="preserve">The comparison </w:t>
      </w:r>
      <w:proofErr w:type="gramStart"/>
      <w:r w:rsidRPr="00CD6504">
        <w:rPr>
          <w:sz w:val="24"/>
          <w:szCs w:val="24"/>
          <w:lang w:val="en-GB"/>
        </w:rPr>
        <w:t>is done</w:t>
      </w:r>
      <w:proofErr w:type="gramEnd"/>
      <w:r w:rsidRPr="00CD6504">
        <w:rPr>
          <w:sz w:val="24"/>
          <w:szCs w:val="24"/>
          <w:lang w:val="en-GB"/>
        </w:rPr>
        <w:t xml:space="preserve"> for the minimum amount of comparative losses. The comparison criterion in this case is determined based on the expression</w:t>
      </w:r>
      <w:r w:rsidR="00111201" w:rsidRPr="00111201">
        <w:rPr>
          <w:sz w:val="24"/>
          <w:szCs w:val="24"/>
          <w:lang w:val="en-US"/>
        </w:rPr>
        <w:t xml:space="preserve"> (3.2)</w:t>
      </w:r>
      <w:r w:rsidR="009B5632" w:rsidRPr="00CD6504">
        <w:rPr>
          <w:sz w:val="24"/>
          <w:szCs w:val="24"/>
          <w:lang w:val="en-GB"/>
        </w:rPr>
        <w:t>:</w:t>
      </w:r>
    </w:p>
    <w:p w:rsidR="009B5632" w:rsidRPr="00AB263B" w:rsidRDefault="009B5632" w:rsidP="009B5632">
      <w:pPr>
        <w:spacing w:after="120" w:line="360" w:lineRule="auto"/>
        <w:jc w:val="center"/>
        <w:rPr>
          <w:sz w:val="24"/>
          <w:szCs w:val="24"/>
          <w:lang w:val="en-US"/>
        </w:rPr>
      </w:pPr>
      <w:r w:rsidRPr="00CD6504">
        <w:rPr>
          <w:bCs/>
          <w:iCs/>
          <w:sz w:val="24"/>
          <w:szCs w:val="24"/>
          <w:lang w:val="en-GB"/>
        </w:rPr>
        <w:t xml:space="preserve">                                                                 </w:t>
      </w:r>
      <w:r w:rsidRPr="00CD6504">
        <w:rPr>
          <w:bCs/>
          <w:iCs/>
          <w:sz w:val="24"/>
          <w:szCs w:val="24"/>
        </w:rPr>
        <w:t>С</w:t>
      </w:r>
      <w:r w:rsidRPr="00AB263B">
        <w:rPr>
          <w:bCs/>
          <w:iCs/>
          <w:sz w:val="24"/>
          <w:szCs w:val="24"/>
          <w:lang w:val="en-US"/>
        </w:rPr>
        <w:t>+</w:t>
      </w:r>
      <w:r w:rsidRPr="00CD6504">
        <w:rPr>
          <w:bCs/>
          <w:iCs/>
          <w:sz w:val="24"/>
          <w:szCs w:val="24"/>
        </w:rPr>
        <w:t>У</w:t>
      </w:r>
      <w:r w:rsidRPr="00CD6504">
        <w:rPr>
          <w:bCs/>
          <w:iCs/>
          <w:sz w:val="24"/>
          <w:szCs w:val="24"/>
          <w:vertAlign w:val="subscript"/>
        </w:rPr>
        <w:t>пр</w:t>
      </w:r>
      <w:r w:rsidRPr="00AB263B">
        <w:rPr>
          <w:bCs/>
          <w:iCs/>
          <w:sz w:val="24"/>
          <w:szCs w:val="24"/>
          <w:lang w:val="en-US"/>
        </w:rPr>
        <w:t xml:space="preserve"> →</w:t>
      </w:r>
      <w:r w:rsidRPr="00CD6504">
        <w:rPr>
          <w:bCs/>
          <w:iCs/>
          <w:sz w:val="24"/>
          <w:szCs w:val="24"/>
          <w:lang w:val="en-US"/>
        </w:rPr>
        <w:t>min</w:t>
      </w:r>
      <w:r w:rsidRPr="00AB263B">
        <w:rPr>
          <w:i/>
          <w:iCs/>
          <w:sz w:val="24"/>
          <w:szCs w:val="24"/>
          <w:lang w:val="en-US"/>
        </w:rPr>
        <w:t xml:space="preserve"> </w:t>
      </w:r>
      <w:r w:rsidRPr="00AB263B">
        <w:rPr>
          <w:sz w:val="24"/>
          <w:szCs w:val="24"/>
          <w:lang w:val="en-US"/>
        </w:rPr>
        <w:t xml:space="preserve">                                                </w:t>
      </w:r>
      <w:r w:rsidR="00704456" w:rsidRPr="00AB263B">
        <w:rPr>
          <w:sz w:val="24"/>
          <w:szCs w:val="24"/>
          <w:lang w:val="en-US"/>
        </w:rPr>
        <w:t xml:space="preserve">    </w:t>
      </w:r>
      <w:proofErr w:type="gramStart"/>
      <w:r w:rsidR="00704456" w:rsidRPr="00AB263B">
        <w:rPr>
          <w:sz w:val="24"/>
          <w:szCs w:val="24"/>
          <w:lang w:val="en-US"/>
        </w:rPr>
        <w:t xml:space="preserve"> </w:t>
      </w:r>
      <w:r w:rsidRPr="00AB263B">
        <w:rPr>
          <w:sz w:val="24"/>
          <w:szCs w:val="24"/>
          <w:lang w:val="en-US"/>
        </w:rPr>
        <w:t xml:space="preserve">  (</w:t>
      </w:r>
      <w:proofErr w:type="gramEnd"/>
      <w:r w:rsidRPr="00AB263B">
        <w:rPr>
          <w:sz w:val="24"/>
          <w:szCs w:val="24"/>
          <w:lang w:val="en-US"/>
        </w:rPr>
        <w:t>3.</w:t>
      </w:r>
      <w:r w:rsidR="007D6870" w:rsidRPr="00AB263B">
        <w:rPr>
          <w:sz w:val="24"/>
          <w:szCs w:val="24"/>
          <w:lang w:val="en-US"/>
        </w:rPr>
        <w:t>2</w:t>
      </w:r>
      <w:r w:rsidRPr="00AB263B">
        <w:rPr>
          <w:sz w:val="24"/>
          <w:szCs w:val="24"/>
          <w:lang w:val="en-US"/>
        </w:rPr>
        <w:t>)</w:t>
      </w:r>
    </w:p>
    <w:p w:rsidR="009B5632" w:rsidRPr="00CD6504" w:rsidRDefault="00CD6504" w:rsidP="009B5632">
      <w:pPr>
        <w:spacing w:line="360" w:lineRule="auto"/>
        <w:ind w:firstLine="709"/>
        <w:jc w:val="both"/>
        <w:rPr>
          <w:sz w:val="24"/>
          <w:szCs w:val="24"/>
          <w:lang w:val="en-GB"/>
        </w:rPr>
      </w:pPr>
      <w:proofErr w:type="gramStart"/>
      <w:r w:rsidRPr="00CD6504">
        <w:rPr>
          <w:sz w:val="24"/>
          <w:szCs w:val="24"/>
          <w:lang w:val="en-GB"/>
        </w:rPr>
        <w:t>where</w:t>
      </w:r>
      <w:proofErr w:type="gramEnd"/>
      <w:r w:rsidRPr="00CD6504">
        <w:rPr>
          <w:sz w:val="24"/>
          <w:szCs w:val="24"/>
          <w:lang w:val="en-GB"/>
        </w:rPr>
        <w:t xml:space="preserve"> </w:t>
      </w:r>
      <w:r w:rsidR="009B5632" w:rsidRPr="00CD6504">
        <w:rPr>
          <w:sz w:val="24"/>
          <w:szCs w:val="24"/>
        </w:rPr>
        <w:t>У</w:t>
      </w:r>
      <w:r w:rsidR="009B5632" w:rsidRPr="00CD6504">
        <w:rPr>
          <w:sz w:val="24"/>
          <w:szCs w:val="24"/>
          <w:vertAlign w:val="subscript"/>
        </w:rPr>
        <w:t>пр</w:t>
      </w:r>
      <w:r w:rsidR="009B5632" w:rsidRPr="00CD6504">
        <w:rPr>
          <w:sz w:val="24"/>
          <w:szCs w:val="24"/>
          <w:lang w:val="en-GB"/>
        </w:rPr>
        <w:t>=</w:t>
      </w:r>
      <w:r w:rsidR="009B5632" w:rsidRPr="00CD6504">
        <w:rPr>
          <w:sz w:val="24"/>
          <w:szCs w:val="24"/>
        </w:rPr>
        <w:t>У</w:t>
      </w:r>
      <w:r w:rsidR="009B5632" w:rsidRPr="00CD6504">
        <w:rPr>
          <w:sz w:val="24"/>
          <w:szCs w:val="24"/>
          <w:vertAlign w:val="superscript"/>
        </w:rPr>
        <w:t>п</w:t>
      </w:r>
      <w:r w:rsidR="009B5632" w:rsidRPr="00CD6504">
        <w:rPr>
          <w:sz w:val="24"/>
          <w:szCs w:val="24"/>
          <w:lang w:val="en-GB"/>
        </w:rPr>
        <w:t>+</w:t>
      </w:r>
      <w:r w:rsidR="009B5632" w:rsidRPr="00CD6504">
        <w:rPr>
          <w:sz w:val="24"/>
          <w:szCs w:val="24"/>
        </w:rPr>
        <w:t>У</w:t>
      </w:r>
      <w:r w:rsidR="009B5632" w:rsidRPr="00CD6504">
        <w:rPr>
          <w:sz w:val="24"/>
          <w:szCs w:val="24"/>
          <w:vertAlign w:val="subscript"/>
        </w:rPr>
        <w:t>р</w:t>
      </w:r>
      <w:r w:rsidR="009B5632" w:rsidRPr="00CD6504">
        <w:rPr>
          <w:sz w:val="24"/>
          <w:szCs w:val="24"/>
          <w:lang w:val="en-GB"/>
        </w:rPr>
        <w:t xml:space="preserve"> </w:t>
      </w:r>
      <w:r w:rsidRPr="00CD6504">
        <w:rPr>
          <w:sz w:val="24"/>
          <w:szCs w:val="24"/>
          <w:lang w:val="en-US"/>
        </w:rPr>
        <w:t>is</w:t>
      </w:r>
      <w:r w:rsidRPr="00CD6504">
        <w:rPr>
          <w:sz w:val="24"/>
          <w:szCs w:val="24"/>
          <w:lang w:val="en-GB"/>
        </w:rPr>
        <w:t xml:space="preserve"> </w:t>
      </w:r>
      <w:r w:rsidRPr="00CD6504">
        <w:rPr>
          <w:sz w:val="24"/>
          <w:szCs w:val="24"/>
          <w:lang w:val="en-US"/>
        </w:rPr>
        <w:t>an</w:t>
      </w:r>
      <w:r w:rsidRPr="00CD6504">
        <w:rPr>
          <w:sz w:val="24"/>
          <w:szCs w:val="24"/>
          <w:lang w:val="en-GB"/>
        </w:rPr>
        <w:t xml:space="preserve"> </w:t>
      </w:r>
      <w:r w:rsidRPr="00CD6504">
        <w:rPr>
          <w:sz w:val="24"/>
          <w:szCs w:val="24"/>
          <w:lang w:val="en-US"/>
        </w:rPr>
        <w:t>economic</w:t>
      </w:r>
      <w:r w:rsidRPr="00CD6504">
        <w:rPr>
          <w:sz w:val="24"/>
          <w:szCs w:val="24"/>
          <w:lang w:val="en-GB"/>
        </w:rPr>
        <w:t xml:space="preserve"> </w:t>
      </w:r>
      <w:r w:rsidRPr="00CD6504">
        <w:rPr>
          <w:sz w:val="24"/>
          <w:szCs w:val="24"/>
          <w:lang w:val="en-US"/>
        </w:rPr>
        <w:t>damage</w:t>
      </w:r>
      <w:r w:rsidRPr="00CD6504">
        <w:rPr>
          <w:sz w:val="24"/>
          <w:szCs w:val="24"/>
          <w:lang w:val="en-GB"/>
        </w:rPr>
        <w:t xml:space="preserve"> </w:t>
      </w:r>
      <w:r w:rsidRPr="00CD6504">
        <w:rPr>
          <w:sz w:val="24"/>
          <w:szCs w:val="24"/>
          <w:lang w:val="en-US"/>
        </w:rPr>
        <w:t>from</w:t>
      </w:r>
      <w:r w:rsidRPr="00CD6504">
        <w:rPr>
          <w:sz w:val="24"/>
          <w:szCs w:val="24"/>
          <w:lang w:val="en-GB"/>
        </w:rPr>
        <w:t xml:space="preserve"> </w:t>
      </w:r>
      <w:r w:rsidRPr="00CD6504">
        <w:rPr>
          <w:sz w:val="24"/>
          <w:szCs w:val="24"/>
          <w:lang w:val="en-US"/>
        </w:rPr>
        <w:t>losses</w:t>
      </w:r>
      <w:r w:rsidRPr="00CD6504">
        <w:rPr>
          <w:sz w:val="24"/>
          <w:szCs w:val="24"/>
          <w:lang w:val="en-GB"/>
        </w:rPr>
        <w:t xml:space="preserve"> </w:t>
      </w:r>
      <w:r w:rsidRPr="00CD6504">
        <w:rPr>
          <w:sz w:val="24"/>
          <w:szCs w:val="24"/>
          <w:lang w:val="en-US"/>
        </w:rPr>
        <w:t>and</w:t>
      </w:r>
      <w:r w:rsidRPr="00CD6504">
        <w:rPr>
          <w:sz w:val="24"/>
          <w:szCs w:val="24"/>
          <w:lang w:val="en-GB"/>
        </w:rPr>
        <w:t xml:space="preserve"> </w:t>
      </w:r>
      <w:r w:rsidRPr="00CD6504">
        <w:rPr>
          <w:sz w:val="24"/>
          <w:szCs w:val="24"/>
          <w:lang w:val="en-US"/>
        </w:rPr>
        <w:t>dilution</w:t>
      </w:r>
      <w:r w:rsidRPr="00CD6504">
        <w:rPr>
          <w:sz w:val="24"/>
          <w:szCs w:val="24"/>
          <w:lang w:val="en-GB"/>
        </w:rPr>
        <w:t xml:space="preserve"> </w:t>
      </w:r>
      <w:r w:rsidRPr="00CD6504">
        <w:rPr>
          <w:sz w:val="24"/>
          <w:szCs w:val="24"/>
          <w:lang w:val="en-US"/>
        </w:rPr>
        <w:t>calculated</w:t>
      </w:r>
      <w:r w:rsidRPr="00CD6504">
        <w:rPr>
          <w:sz w:val="24"/>
          <w:szCs w:val="24"/>
          <w:lang w:val="en-GB"/>
        </w:rPr>
        <w:t xml:space="preserve"> </w:t>
      </w:r>
      <w:r w:rsidRPr="00CD6504">
        <w:rPr>
          <w:sz w:val="24"/>
          <w:szCs w:val="24"/>
          <w:lang w:val="en-US"/>
        </w:rPr>
        <w:t>using</w:t>
      </w:r>
      <w:r w:rsidRPr="00CD6504">
        <w:rPr>
          <w:sz w:val="24"/>
          <w:szCs w:val="24"/>
          <w:lang w:val="en-GB"/>
        </w:rPr>
        <w:t xml:space="preserve"> </w:t>
      </w:r>
      <w:r w:rsidRPr="00CD6504">
        <w:rPr>
          <w:sz w:val="24"/>
          <w:szCs w:val="24"/>
          <w:lang w:val="en-US"/>
        </w:rPr>
        <w:t>the</w:t>
      </w:r>
      <w:r w:rsidRPr="00CD6504">
        <w:rPr>
          <w:sz w:val="24"/>
          <w:szCs w:val="24"/>
          <w:lang w:val="en-GB"/>
        </w:rPr>
        <w:t xml:space="preserve"> </w:t>
      </w:r>
      <w:r w:rsidRPr="00CD6504">
        <w:rPr>
          <w:sz w:val="24"/>
          <w:szCs w:val="24"/>
          <w:lang w:val="en-US"/>
        </w:rPr>
        <w:t>formulas</w:t>
      </w:r>
      <w:r w:rsidR="00111201" w:rsidRPr="00111201">
        <w:rPr>
          <w:sz w:val="24"/>
          <w:szCs w:val="24"/>
          <w:lang w:val="en-US"/>
        </w:rPr>
        <w:t xml:space="preserve"> (3.3 </w:t>
      </w:r>
      <w:r w:rsidR="00111201">
        <w:rPr>
          <w:sz w:val="24"/>
          <w:szCs w:val="24"/>
        </w:rPr>
        <w:t>и</w:t>
      </w:r>
      <w:r w:rsidR="00111201" w:rsidRPr="00111201">
        <w:rPr>
          <w:sz w:val="24"/>
          <w:szCs w:val="24"/>
          <w:lang w:val="en-US"/>
        </w:rPr>
        <w:t xml:space="preserve"> 3.4)</w:t>
      </w:r>
      <w:r w:rsidR="009B5632" w:rsidRPr="00CD6504">
        <w:rPr>
          <w:sz w:val="24"/>
          <w:szCs w:val="24"/>
          <w:lang w:val="en-GB"/>
        </w:rPr>
        <w:t>:</w:t>
      </w:r>
    </w:p>
    <w:p w:rsidR="009B5632" w:rsidRPr="00AB263B" w:rsidRDefault="009B5632" w:rsidP="009B5632">
      <w:pPr>
        <w:spacing w:after="120"/>
        <w:jc w:val="center"/>
        <w:rPr>
          <w:sz w:val="24"/>
          <w:szCs w:val="24"/>
          <w:lang w:val="en-US"/>
        </w:rPr>
      </w:pPr>
      <w:r w:rsidRPr="00CD6504">
        <w:rPr>
          <w:b/>
          <w:bCs/>
          <w:sz w:val="24"/>
          <w:szCs w:val="24"/>
          <w:lang w:val="en-GB"/>
        </w:rPr>
        <w:t xml:space="preserve">                                      </w:t>
      </w:r>
      <w:r w:rsidRPr="00CD6504">
        <w:rPr>
          <w:b/>
          <w:bCs/>
          <w:position w:val="-24"/>
          <w:sz w:val="24"/>
          <w:szCs w:val="24"/>
        </w:rPr>
        <w:object w:dxaOrig="4320" w:dyaOrig="6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96.5pt;height:30pt" o:ole="">
            <v:imagedata r:id="rId13" o:title=""/>
          </v:shape>
          <o:OLEObject Type="Embed" ProgID="Equation.3" ShapeID="_x0000_i1025" DrawAspect="Content" ObjectID="_1665845898" r:id="rId14"/>
        </w:object>
      </w:r>
      <w:r w:rsidRPr="00AB263B">
        <w:rPr>
          <w:b/>
          <w:bCs/>
          <w:sz w:val="24"/>
          <w:szCs w:val="24"/>
          <w:lang w:val="en-US"/>
        </w:rPr>
        <w:t xml:space="preserve">    </w:t>
      </w:r>
      <w:r w:rsidRPr="00AB263B">
        <w:rPr>
          <w:sz w:val="24"/>
          <w:szCs w:val="24"/>
          <w:lang w:val="en-US"/>
        </w:rPr>
        <w:t xml:space="preserve">                                (3.</w:t>
      </w:r>
      <w:r w:rsidR="007D6870" w:rsidRPr="00AB263B">
        <w:rPr>
          <w:sz w:val="24"/>
          <w:szCs w:val="24"/>
          <w:lang w:val="en-US"/>
        </w:rPr>
        <w:t>3</w:t>
      </w:r>
      <w:r w:rsidRPr="00AB263B">
        <w:rPr>
          <w:sz w:val="24"/>
          <w:szCs w:val="24"/>
          <w:lang w:val="en-US"/>
        </w:rPr>
        <w:t>)</w:t>
      </w:r>
    </w:p>
    <w:p w:rsidR="002A73C4" w:rsidRPr="00AB263B" w:rsidRDefault="002A73C4" w:rsidP="009B5632">
      <w:pPr>
        <w:spacing w:after="120"/>
        <w:jc w:val="center"/>
        <w:rPr>
          <w:sz w:val="24"/>
          <w:szCs w:val="24"/>
          <w:lang w:val="en-US"/>
        </w:rPr>
      </w:pPr>
    </w:p>
    <w:p w:rsidR="009B5632" w:rsidRPr="00AB263B" w:rsidRDefault="009B5632" w:rsidP="009B5632">
      <w:pPr>
        <w:spacing w:after="120"/>
        <w:jc w:val="center"/>
        <w:rPr>
          <w:sz w:val="24"/>
          <w:szCs w:val="24"/>
          <w:lang w:val="en-US"/>
        </w:rPr>
      </w:pPr>
      <w:r w:rsidRPr="00AB263B">
        <w:rPr>
          <w:b/>
          <w:bCs/>
          <w:i/>
          <w:iCs/>
          <w:sz w:val="24"/>
          <w:szCs w:val="24"/>
          <w:lang w:val="en-US"/>
        </w:rPr>
        <w:t xml:space="preserve">                                     </w:t>
      </w:r>
      <w:r w:rsidRPr="00CD6504">
        <w:rPr>
          <w:b/>
          <w:bCs/>
          <w:i/>
          <w:iCs/>
          <w:position w:val="-32"/>
          <w:sz w:val="24"/>
          <w:szCs w:val="24"/>
        </w:rPr>
        <w:object w:dxaOrig="5380" w:dyaOrig="760">
          <v:shape id="_x0000_i1026" type="#_x0000_t75" style="width:247.5pt;height:33pt" o:ole="">
            <v:imagedata r:id="rId15" o:title=""/>
          </v:shape>
          <o:OLEObject Type="Embed" ProgID="Equation.3" ShapeID="_x0000_i1026" DrawAspect="Content" ObjectID="_1665845899" r:id="rId16"/>
        </w:object>
      </w:r>
      <w:r w:rsidRPr="00AB263B">
        <w:rPr>
          <w:sz w:val="24"/>
          <w:szCs w:val="24"/>
          <w:lang w:val="en-US"/>
        </w:rPr>
        <w:t xml:space="preserve">                     (3.</w:t>
      </w:r>
      <w:r w:rsidR="007D6870" w:rsidRPr="00AB263B">
        <w:rPr>
          <w:sz w:val="24"/>
          <w:szCs w:val="24"/>
          <w:lang w:val="en-US"/>
        </w:rPr>
        <w:t>4</w:t>
      </w:r>
      <w:r w:rsidRPr="00AB263B">
        <w:rPr>
          <w:sz w:val="24"/>
          <w:szCs w:val="24"/>
          <w:lang w:val="en-US"/>
        </w:rPr>
        <w:t>)</w:t>
      </w:r>
    </w:p>
    <w:p w:rsidR="002A73C4" w:rsidRPr="00AB263B" w:rsidRDefault="002A73C4" w:rsidP="009B5632">
      <w:pPr>
        <w:spacing w:after="120"/>
        <w:jc w:val="center"/>
        <w:rPr>
          <w:sz w:val="24"/>
          <w:szCs w:val="24"/>
          <w:lang w:val="en-US"/>
        </w:rPr>
      </w:pPr>
    </w:p>
    <w:p w:rsidR="009B5632" w:rsidRPr="00CD6504" w:rsidRDefault="00CD6504" w:rsidP="009B5632">
      <w:pPr>
        <w:spacing w:line="360" w:lineRule="auto"/>
        <w:ind w:firstLine="709"/>
        <w:jc w:val="both"/>
        <w:rPr>
          <w:sz w:val="24"/>
          <w:szCs w:val="24"/>
          <w:lang w:val="en-GB"/>
        </w:rPr>
      </w:pPr>
      <w:proofErr w:type="gramStart"/>
      <w:r w:rsidRPr="00CD6504">
        <w:rPr>
          <w:sz w:val="24"/>
          <w:szCs w:val="24"/>
          <w:lang w:val="en-GB"/>
        </w:rPr>
        <w:t>where</w:t>
      </w:r>
      <w:proofErr w:type="gramEnd"/>
      <w:r w:rsidRPr="00CD6504">
        <w:rPr>
          <w:sz w:val="24"/>
          <w:szCs w:val="24"/>
          <w:lang w:val="en-GB"/>
        </w:rPr>
        <w:t xml:space="preserve"> </w:t>
      </w:r>
      <w:r w:rsidR="009B5632" w:rsidRPr="00CD6504">
        <w:rPr>
          <w:sz w:val="24"/>
          <w:szCs w:val="24"/>
        </w:rPr>
        <w:t>С</w:t>
      </w:r>
      <w:r w:rsidR="009B5632" w:rsidRPr="00CD6504">
        <w:rPr>
          <w:sz w:val="24"/>
          <w:szCs w:val="24"/>
          <w:vertAlign w:val="subscript"/>
        </w:rPr>
        <w:t>пер</w:t>
      </w:r>
      <w:r w:rsidR="009B5632" w:rsidRPr="00CD6504">
        <w:rPr>
          <w:sz w:val="24"/>
          <w:szCs w:val="24"/>
          <w:vertAlign w:val="subscript"/>
          <w:lang w:val="en-GB"/>
        </w:rPr>
        <w:t>.</w:t>
      </w:r>
      <w:r w:rsidR="009B5632" w:rsidRPr="00CD6504">
        <w:rPr>
          <w:sz w:val="24"/>
          <w:szCs w:val="24"/>
          <w:vertAlign w:val="subscript"/>
        </w:rPr>
        <w:t>п</w:t>
      </w:r>
      <w:r w:rsidR="009B5632" w:rsidRPr="00CD6504">
        <w:rPr>
          <w:sz w:val="24"/>
          <w:szCs w:val="24"/>
          <w:vertAlign w:val="subscript"/>
          <w:lang w:val="en-GB"/>
        </w:rPr>
        <w:t>.</w:t>
      </w:r>
      <w:r w:rsidR="009B5632" w:rsidRPr="00CD6504">
        <w:rPr>
          <w:sz w:val="24"/>
          <w:szCs w:val="24"/>
          <w:vertAlign w:val="subscript"/>
        </w:rPr>
        <w:t>п</w:t>
      </w:r>
      <w:r w:rsidR="003757EA" w:rsidRPr="00CD6504">
        <w:rPr>
          <w:sz w:val="24"/>
          <w:szCs w:val="24"/>
          <w:vertAlign w:val="subscript"/>
          <w:lang w:val="en-GB"/>
        </w:rPr>
        <w:t xml:space="preserve"> </w:t>
      </w:r>
      <w:r w:rsidR="004B57D5" w:rsidRPr="004B57D5">
        <w:rPr>
          <w:sz w:val="24"/>
          <w:szCs w:val="24"/>
          <w:vertAlign w:val="subscript"/>
          <w:lang w:val="en-US"/>
        </w:rPr>
        <w:t xml:space="preserve">- </w:t>
      </w:r>
      <w:r w:rsidRPr="00CD6504">
        <w:rPr>
          <w:sz w:val="24"/>
          <w:szCs w:val="24"/>
          <w:lang w:val="en-US"/>
        </w:rPr>
        <w:t>is</w:t>
      </w:r>
      <w:r w:rsidRPr="00CD6504">
        <w:rPr>
          <w:sz w:val="24"/>
          <w:szCs w:val="24"/>
          <w:lang w:val="en-GB"/>
        </w:rPr>
        <w:t xml:space="preserve"> </w:t>
      </w:r>
      <w:r w:rsidRPr="00CD6504">
        <w:rPr>
          <w:sz w:val="24"/>
          <w:szCs w:val="24"/>
          <w:lang w:val="en-US"/>
        </w:rPr>
        <w:t>costs</w:t>
      </w:r>
      <w:r w:rsidRPr="00CD6504">
        <w:rPr>
          <w:sz w:val="24"/>
          <w:szCs w:val="24"/>
          <w:lang w:val="en-GB"/>
        </w:rPr>
        <w:t xml:space="preserve"> </w:t>
      </w:r>
      <w:r w:rsidRPr="00CD6504">
        <w:rPr>
          <w:sz w:val="24"/>
          <w:szCs w:val="24"/>
          <w:lang w:val="en-US"/>
        </w:rPr>
        <w:t>for</w:t>
      </w:r>
      <w:r w:rsidRPr="00CD6504">
        <w:rPr>
          <w:sz w:val="24"/>
          <w:szCs w:val="24"/>
          <w:lang w:val="en-GB"/>
        </w:rPr>
        <w:t xml:space="preserve"> </w:t>
      </w:r>
      <w:r w:rsidRPr="00CD6504">
        <w:rPr>
          <w:sz w:val="24"/>
          <w:szCs w:val="24"/>
          <w:lang w:val="en-US"/>
        </w:rPr>
        <w:t>the</w:t>
      </w:r>
      <w:r w:rsidRPr="00CD6504">
        <w:rPr>
          <w:sz w:val="24"/>
          <w:szCs w:val="24"/>
          <w:lang w:val="en-GB"/>
        </w:rPr>
        <w:t xml:space="preserve"> </w:t>
      </w:r>
      <w:r w:rsidRPr="00CD6504">
        <w:rPr>
          <w:sz w:val="24"/>
          <w:szCs w:val="24"/>
          <w:lang w:val="en-US"/>
        </w:rPr>
        <w:t>processing</w:t>
      </w:r>
      <w:r w:rsidRPr="00CD6504">
        <w:rPr>
          <w:sz w:val="24"/>
          <w:szCs w:val="24"/>
          <w:lang w:val="en-GB"/>
        </w:rPr>
        <w:t xml:space="preserve"> </w:t>
      </w:r>
      <w:r w:rsidRPr="00CD6504">
        <w:rPr>
          <w:sz w:val="24"/>
          <w:szCs w:val="24"/>
          <w:lang w:val="en-US"/>
        </w:rPr>
        <w:t>of waste rocks</w:t>
      </w:r>
      <w:r w:rsidRPr="00CD6504">
        <w:rPr>
          <w:sz w:val="24"/>
          <w:szCs w:val="24"/>
          <w:lang w:val="en-GB"/>
        </w:rPr>
        <w:t xml:space="preserve">, </w:t>
      </w:r>
      <w:r w:rsidRPr="00CD6504">
        <w:rPr>
          <w:sz w:val="24"/>
          <w:szCs w:val="24"/>
          <w:lang w:val="en-US"/>
        </w:rPr>
        <w:t>tenge</w:t>
      </w:r>
      <w:r w:rsidRPr="00CD6504">
        <w:rPr>
          <w:sz w:val="24"/>
          <w:szCs w:val="24"/>
          <w:lang w:val="en-GB"/>
        </w:rPr>
        <w:t>/</w:t>
      </w:r>
      <w:r w:rsidRPr="00CD6504">
        <w:rPr>
          <w:sz w:val="24"/>
          <w:szCs w:val="24"/>
          <w:lang w:val="en-US"/>
        </w:rPr>
        <w:t>t</w:t>
      </w:r>
      <w:r w:rsidR="009B5632" w:rsidRPr="00CD6504">
        <w:rPr>
          <w:sz w:val="24"/>
          <w:szCs w:val="24"/>
          <w:lang w:val="en-GB"/>
        </w:rPr>
        <w:t xml:space="preserve">; </w:t>
      </w:r>
    </w:p>
    <w:p w:rsidR="009B5632" w:rsidRPr="00CD6504" w:rsidRDefault="009B5632" w:rsidP="004B57D5">
      <w:pPr>
        <w:spacing w:after="240" w:line="360" w:lineRule="auto"/>
        <w:ind w:firstLine="709"/>
        <w:jc w:val="both"/>
        <w:rPr>
          <w:sz w:val="24"/>
          <w:szCs w:val="24"/>
          <w:lang w:val="en-GB"/>
        </w:rPr>
      </w:pPr>
      <w:r w:rsidRPr="00CD6504">
        <w:rPr>
          <w:sz w:val="24"/>
          <w:szCs w:val="24"/>
          <w:lang w:val="en-GB"/>
        </w:rPr>
        <w:t xml:space="preserve">      </w:t>
      </w:r>
      <w:r w:rsidRPr="00CD6504">
        <w:rPr>
          <w:sz w:val="24"/>
          <w:szCs w:val="24"/>
        </w:rPr>
        <w:t>α</w:t>
      </w:r>
      <w:r w:rsidRPr="00CD6504">
        <w:rPr>
          <w:sz w:val="24"/>
          <w:szCs w:val="24"/>
          <w:vertAlign w:val="subscript"/>
        </w:rPr>
        <w:t>хв</w:t>
      </w:r>
      <w:r w:rsidRPr="00CD6504">
        <w:rPr>
          <w:sz w:val="24"/>
          <w:szCs w:val="24"/>
          <w:vertAlign w:val="subscript"/>
          <w:lang w:val="en-GB"/>
        </w:rPr>
        <w:t>.</w:t>
      </w:r>
      <w:r w:rsidRPr="00CD6504">
        <w:rPr>
          <w:sz w:val="24"/>
          <w:szCs w:val="24"/>
          <w:vertAlign w:val="subscript"/>
        </w:rPr>
        <w:t>п</w:t>
      </w:r>
      <w:r w:rsidRPr="00CD6504">
        <w:rPr>
          <w:sz w:val="24"/>
          <w:szCs w:val="24"/>
          <w:vertAlign w:val="subscript"/>
          <w:lang w:val="en-GB"/>
        </w:rPr>
        <w:t>.</w:t>
      </w:r>
      <w:r w:rsidRPr="00CD6504">
        <w:rPr>
          <w:sz w:val="24"/>
          <w:szCs w:val="24"/>
          <w:vertAlign w:val="subscript"/>
        </w:rPr>
        <w:t>п</w:t>
      </w:r>
      <w:r w:rsidR="00CD6504" w:rsidRPr="00CD6504">
        <w:rPr>
          <w:sz w:val="24"/>
          <w:szCs w:val="24"/>
          <w:lang w:val="en-US"/>
        </w:rPr>
        <w:t xml:space="preserve"> </w:t>
      </w:r>
      <w:r w:rsidR="004B57D5" w:rsidRPr="004B57D5">
        <w:rPr>
          <w:sz w:val="24"/>
          <w:szCs w:val="24"/>
          <w:lang w:val="en-US"/>
        </w:rPr>
        <w:t xml:space="preserve">- </w:t>
      </w:r>
      <w:r w:rsidR="00CD6504" w:rsidRPr="00CD6504">
        <w:rPr>
          <w:sz w:val="24"/>
          <w:szCs w:val="24"/>
          <w:lang w:val="en-US"/>
        </w:rPr>
        <w:t>is</w:t>
      </w:r>
      <w:r w:rsidR="00CD6504" w:rsidRPr="00CD6504">
        <w:rPr>
          <w:sz w:val="24"/>
          <w:szCs w:val="24"/>
          <w:lang w:val="en-GB"/>
        </w:rPr>
        <w:t xml:space="preserve"> </w:t>
      </w:r>
      <w:r w:rsidR="00CD6504" w:rsidRPr="00CD6504">
        <w:rPr>
          <w:sz w:val="24"/>
          <w:szCs w:val="24"/>
          <w:lang w:val="en-US"/>
        </w:rPr>
        <w:t>metal</w:t>
      </w:r>
      <w:r w:rsidR="00CD6504" w:rsidRPr="00CD6504">
        <w:rPr>
          <w:sz w:val="24"/>
          <w:szCs w:val="24"/>
          <w:lang w:val="en-GB"/>
        </w:rPr>
        <w:t xml:space="preserve"> </w:t>
      </w:r>
      <w:r w:rsidR="00CD6504" w:rsidRPr="00CD6504">
        <w:rPr>
          <w:sz w:val="24"/>
          <w:szCs w:val="24"/>
          <w:lang w:val="en-US"/>
        </w:rPr>
        <w:t>content</w:t>
      </w:r>
      <w:r w:rsidR="00CD6504" w:rsidRPr="00CD6504">
        <w:rPr>
          <w:sz w:val="24"/>
          <w:szCs w:val="24"/>
          <w:lang w:val="en-GB"/>
        </w:rPr>
        <w:t xml:space="preserve"> </w:t>
      </w:r>
      <w:r w:rsidR="00CD6504" w:rsidRPr="00CD6504">
        <w:rPr>
          <w:sz w:val="24"/>
          <w:szCs w:val="24"/>
          <w:lang w:val="en-US"/>
        </w:rPr>
        <w:t>in</w:t>
      </w:r>
      <w:r w:rsidR="00CD6504" w:rsidRPr="00CD6504">
        <w:rPr>
          <w:sz w:val="24"/>
          <w:szCs w:val="24"/>
          <w:lang w:val="en-GB"/>
        </w:rPr>
        <w:t xml:space="preserve"> </w:t>
      </w:r>
      <w:r w:rsidR="00CD6504" w:rsidRPr="00CD6504">
        <w:rPr>
          <w:sz w:val="24"/>
          <w:szCs w:val="24"/>
          <w:lang w:val="en-US"/>
        </w:rPr>
        <w:t>tailing</w:t>
      </w:r>
      <w:r w:rsidR="00CD6504" w:rsidRPr="00CD6504">
        <w:rPr>
          <w:sz w:val="24"/>
          <w:szCs w:val="24"/>
          <w:lang w:val="en-GB"/>
        </w:rPr>
        <w:t xml:space="preserve"> </w:t>
      </w:r>
      <w:r w:rsidR="00CD6504" w:rsidRPr="00CD6504">
        <w:rPr>
          <w:sz w:val="24"/>
          <w:szCs w:val="24"/>
          <w:lang w:val="en-US"/>
        </w:rPr>
        <w:t>pits</w:t>
      </w:r>
      <w:r w:rsidR="00CD6504" w:rsidRPr="00CD6504">
        <w:rPr>
          <w:sz w:val="24"/>
          <w:szCs w:val="24"/>
          <w:lang w:val="en-GB"/>
        </w:rPr>
        <w:t xml:space="preserve"> </w:t>
      </w:r>
      <w:r w:rsidR="00CD6504" w:rsidRPr="00CD6504">
        <w:rPr>
          <w:sz w:val="24"/>
          <w:szCs w:val="24"/>
          <w:lang w:val="en-US"/>
        </w:rPr>
        <w:t>of</w:t>
      </w:r>
      <w:r w:rsidR="00CD6504" w:rsidRPr="00CD6504">
        <w:rPr>
          <w:sz w:val="24"/>
          <w:szCs w:val="24"/>
          <w:lang w:val="en-GB"/>
        </w:rPr>
        <w:t xml:space="preserve"> </w:t>
      </w:r>
      <w:r w:rsidR="00CD6504" w:rsidRPr="00CD6504">
        <w:rPr>
          <w:sz w:val="24"/>
          <w:szCs w:val="24"/>
          <w:lang w:val="en-US"/>
        </w:rPr>
        <w:t>waste rocks or in smelter slags</w:t>
      </w:r>
      <w:r w:rsidRPr="00CD6504">
        <w:rPr>
          <w:sz w:val="24"/>
          <w:szCs w:val="24"/>
          <w:lang w:val="en-GB"/>
        </w:rPr>
        <w:t>.</w:t>
      </w:r>
    </w:p>
    <w:p w:rsidR="009B5632" w:rsidRPr="00CD6504" w:rsidRDefault="00CD6504" w:rsidP="00F02D4B">
      <w:pPr>
        <w:spacing w:line="360" w:lineRule="auto"/>
        <w:ind w:firstLine="709"/>
        <w:jc w:val="both"/>
        <w:rPr>
          <w:sz w:val="24"/>
          <w:szCs w:val="24"/>
          <w:lang w:val="en-US" w:eastAsia="ar-SA"/>
        </w:rPr>
      </w:pPr>
      <w:r w:rsidRPr="00CD6504">
        <w:rPr>
          <w:sz w:val="24"/>
          <w:szCs w:val="24"/>
          <w:lang w:val="en-US" w:eastAsia="ar-SA"/>
        </w:rPr>
        <w:t>In view of the insignificant difference in the losses and dilution within the systems under consideration, it is necessary to account for the economic effectiveness of the systems in terms of the volume of preparatory and face heading</w:t>
      </w:r>
      <w:r w:rsidR="009B5632" w:rsidRPr="00CD6504">
        <w:rPr>
          <w:sz w:val="24"/>
          <w:szCs w:val="24"/>
          <w:lang w:val="en-US" w:eastAsia="ar-SA"/>
        </w:rPr>
        <w:t>.</w:t>
      </w:r>
    </w:p>
    <w:p w:rsidR="009B5632" w:rsidRPr="00CD6504" w:rsidRDefault="00CD6504" w:rsidP="00F02D4B">
      <w:pPr>
        <w:spacing w:line="360" w:lineRule="auto"/>
        <w:ind w:firstLine="709"/>
        <w:jc w:val="both"/>
        <w:rPr>
          <w:sz w:val="24"/>
          <w:szCs w:val="24"/>
          <w:lang w:val="en-US" w:eastAsia="ar-SA"/>
        </w:rPr>
      </w:pPr>
      <w:r w:rsidRPr="00CD6504">
        <w:rPr>
          <w:sz w:val="24"/>
          <w:szCs w:val="24"/>
          <w:lang w:val="en-US" w:eastAsia="ar-SA"/>
        </w:rPr>
        <w:t>The proposed method of block preparation with the use of self-propelled equipment allows to reduce the specific volume of preparatory development in the production of ore mass using the uncontrolled caving technology and increase in the productivity of ore delivery by over 1.5 times in comparison with the scraper driving</w:t>
      </w:r>
      <w:r w:rsidR="009B5632" w:rsidRPr="00CD6504">
        <w:rPr>
          <w:sz w:val="24"/>
          <w:szCs w:val="24"/>
          <w:lang w:val="en-US" w:eastAsia="ar-SA"/>
        </w:rPr>
        <w:t xml:space="preserve">. </w:t>
      </w:r>
    </w:p>
    <w:p w:rsidR="009B5632" w:rsidRDefault="00CD6504" w:rsidP="00F02D4B">
      <w:pPr>
        <w:spacing w:line="360" w:lineRule="auto"/>
        <w:ind w:firstLine="709"/>
        <w:jc w:val="both"/>
        <w:rPr>
          <w:sz w:val="24"/>
          <w:szCs w:val="24"/>
          <w:lang w:val="kk-KZ" w:eastAsia="ar-SA"/>
        </w:rPr>
      </w:pPr>
      <w:r w:rsidRPr="00CD6504">
        <w:rPr>
          <w:sz w:val="24"/>
          <w:szCs w:val="24"/>
          <w:lang w:val="en-US" w:eastAsia="ar-SA"/>
        </w:rPr>
        <w:t xml:space="preserve">In monetary terms, calculating the difference in ore extraction for the two proposed options 3 and 4 in terms of the cost of ore extraction and technical and economic indicators </w:t>
      </w:r>
      <w:proofErr w:type="gramStart"/>
      <w:r w:rsidRPr="00CD6504">
        <w:rPr>
          <w:sz w:val="24"/>
          <w:szCs w:val="24"/>
          <w:lang w:val="en-US" w:eastAsia="ar-SA"/>
        </w:rPr>
        <w:t>are presented</w:t>
      </w:r>
      <w:proofErr w:type="gramEnd"/>
      <w:r w:rsidRPr="00CD6504">
        <w:rPr>
          <w:sz w:val="24"/>
          <w:szCs w:val="24"/>
          <w:lang w:val="en-US" w:eastAsia="ar-SA"/>
        </w:rPr>
        <w:t xml:space="preserve"> in Table </w:t>
      </w:r>
      <w:r w:rsidR="005E1259" w:rsidRPr="009E162B">
        <w:rPr>
          <w:sz w:val="24"/>
          <w:szCs w:val="24"/>
          <w:lang w:val="en-US" w:eastAsia="ar-SA"/>
        </w:rPr>
        <w:t>6</w:t>
      </w:r>
      <w:r w:rsidR="009B5632" w:rsidRPr="00CD6504">
        <w:rPr>
          <w:sz w:val="24"/>
          <w:szCs w:val="24"/>
          <w:lang w:val="en-US" w:eastAsia="ar-SA"/>
        </w:rPr>
        <w:t>.2</w:t>
      </w:r>
      <w:r>
        <w:rPr>
          <w:sz w:val="24"/>
          <w:szCs w:val="24"/>
          <w:lang w:val="en-US" w:eastAsia="ar-SA"/>
        </w:rPr>
        <w:t xml:space="preserve"> in the Operating procedure</w:t>
      </w:r>
      <w:r w:rsidR="009B5632">
        <w:rPr>
          <w:sz w:val="24"/>
          <w:szCs w:val="24"/>
          <w:lang w:val="kk-KZ" w:eastAsia="ar-SA"/>
        </w:rPr>
        <w:t xml:space="preserve"> </w:t>
      </w:r>
      <w:r w:rsidR="00FE14A5">
        <w:rPr>
          <w:sz w:val="24"/>
          <w:szCs w:val="24"/>
          <w:lang w:val="kk-KZ" w:eastAsia="ar-SA"/>
        </w:rPr>
        <w:t>(</w:t>
      </w:r>
      <w:r w:rsidR="004F1AE5">
        <w:rPr>
          <w:sz w:val="24"/>
          <w:szCs w:val="24"/>
          <w:lang w:val="kk-KZ" w:eastAsia="ar-SA"/>
        </w:rPr>
        <w:t>Appendix</w:t>
      </w:r>
      <w:r w:rsidR="00FE14A5">
        <w:rPr>
          <w:sz w:val="24"/>
          <w:szCs w:val="24"/>
          <w:lang w:val="kk-KZ" w:eastAsia="ar-SA"/>
        </w:rPr>
        <w:t xml:space="preserve"> </w:t>
      </w:r>
      <w:r w:rsidR="009E162B">
        <w:rPr>
          <w:sz w:val="24"/>
          <w:szCs w:val="24"/>
          <w:lang w:val="en-US" w:eastAsia="ar-SA"/>
        </w:rPr>
        <w:t>D</w:t>
      </w:r>
      <w:r w:rsidR="00FE14A5">
        <w:rPr>
          <w:sz w:val="24"/>
          <w:szCs w:val="24"/>
          <w:lang w:val="kk-KZ" w:eastAsia="ar-SA"/>
        </w:rPr>
        <w:t>)</w:t>
      </w:r>
      <w:r w:rsidR="009B5632">
        <w:rPr>
          <w:sz w:val="24"/>
          <w:szCs w:val="24"/>
          <w:lang w:val="kk-KZ" w:eastAsia="ar-SA"/>
        </w:rPr>
        <w:t>.</w:t>
      </w:r>
    </w:p>
    <w:p w:rsidR="009B5632" w:rsidRPr="00CD6504" w:rsidRDefault="00CD6504" w:rsidP="00CD6504">
      <w:pPr>
        <w:spacing w:line="360" w:lineRule="auto"/>
        <w:ind w:firstLine="709"/>
        <w:jc w:val="both"/>
        <w:rPr>
          <w:sz w:val="22"/>
          <w:szCs w:val="22"/>
          <w:highlight w:val="yellow"/>
          <w:lang w:val="kk-KZ" w:eastAsia="ar-SA"/>
        </w:rPr>
      </w:pPr>
      <w:r w:rsidRPr="00CD6504">
        <w:rPr>
          <w:sz w:val="24"/>
          <w:szCs w:val="24"/>
          <w:lang w:val="en-US" w:eastAsia="ar-SA"/>
        </w:rPr>
        <w:lastRenderedPageBreak/>
        <w:t xml:space="preserve">The calculation of the technical and economic indicators of the compared options revealed that </w:t>
      </w:r>
      <w:r w:rsidRPr="00CD6504">
        <w:rPr>
          <w:sz w:val="24"/>
          <w:szCs w:val="24"/>
          <w:lang w:val="kk-KZ" w:eastAsia="ar-SA"/>
        </w:rPr>
        <w:t xml:space="preserve">the cost of mining and development operations </w:t>
      </w:r>
      <w:bookmarkStart w:id="6" w:name="_Hlk54099840"/>
      <w:r w:rsidRPr="00CD6504">
        <w:rPr>
          <w:sz w:val="24"/>
          <w:szCs w:val="24"/>
          <w:lang w:val="en-US" w:eastAsia="ar-SA"/>
        </w:rPr>
        <w:t xml:space="preserve">reduces </w:t>
      </w:r>
      <w:r w:rsidRPr="00CD6504">
        <w:rPr>
          <w:sz w:val="24"/>
          <w:szCs w:val="24"/>
          <w:lang w:val="kk-KZ" w:eastAsia="ar-SA"/>
        </w:rPr>
        <w:t>without compromising the commercial value of mining in combination with the uncontrolled caving technology</w:t>
      </w:r>
      <w:bookmarkEnd w:id="6"/>
      <w:r w:rsidRPr="00CD6504">
        <w:rPr>
          <w:sz w:val="24"/>
          <w:szCs w:val="24"/>
          <w:lang w:val="en-US" w:eastAsia="ar-SA"/>
        </w:rPr>
        <w:t>.</w:t>
      </w:r>
      <w:r w:rsidRPr="00CD6504">
        <w:rPr>
          <w:sz w:val="22"/>
          <w:szCs w:val="22"/>
          <w:lang w:val="kk-KZ" w:eastAsia="ar-SA"/>
        </w:rPr>
        <w:t xml:space="preserve"> </w:t>
      </w:r>
      <w:r w:rsidRPr="00CD6504">
        <w:rPr>
          <w:sz w:val="24"/>
          <w:szCs w:val="24"/>
          <w:lang w:val="kk-KZ" w:eastAsia="ar-SA"/>
        </w:rPr>
        <w:t xml:space="preserve">At the same time, the level of economic efficiency of option 4, proposed by the </w:t>
      </w:r>
      <w:r w:rsidRPr="00CD6504">
        <w:rPr>
          <w:sz w:val="24"/>
          <w:szCs w:val="24"/>
          <w:lang w:val="en-US" w:eastAsia="ar-SA"/>
        </w:rPr>
        <w:t xml:space="preserve">Mining Institute of </w:t>
      </w:r>
      <w:r w:rsidRPr="00CD6504">
        <w:rPr>
          <w:sz w:val="24"/>
          <w:szCs w:val="24"/>
          <w:lang w:val="kk-KZ" w:eastAsia="ar-SA"/>
        </w:rPr>
        <w:t xml:space="preserve">D.A. Kunaev is 25.4% compared to option 3 </w:t>
      </w:r>
      <w:r w:rsidRPr="00CD6504">
        <w:rPr>
          <w:sz w:val="24"/>
          <w:szCs w:val="24"/>
          <w:lang w:val="en-US" w:eastAsia="ar-SA"/>
        </w:rPr>
        <w:t xml:space="preserve">which </w:t>
      </w:r>
      <w:r w:rsidRPr="00CD6504">
        <w:rPr>
          <w:sz w:val="24"/>
          <w:szCs w:val="24"/>
          <w:lang w:val="kk-KZ" w:eastAsia="ar-SA"/>
        </w:rPr>
        <w:t>equal</w:t>
      </w:r>
      <w:r w:rsidRPr="00CD6504">
        <w:rPr>
          <w:sz w:val="24"/>
          <w:szCs w:val="24"/>
          <w:lang w:val="en-US" w:eastAsia="ar-SA"/>
        </w:rPr>
        <w:t>s</w:t>
      </w:r>
      <w:r w:rsidRPr="00CD6504">
        <w:rPr>
          <w:sz w:val="24"/>
          <w:szCs w:val="24"/>
          <w:lang w:val="kk-KZ" w:eastAsia="ar-SA"/>
        </w:rPr>
        <w:t xml:space="preserve"> 22%, which shows the profitability of </w:t>
      </w:r>
      <w:r w:rsidRPr="00CD6504">
        <w:rPr>
          <w:sz w:val="24"/>
          <w:szCs w:val="24"/>
          <w:lang w:val="en-US" w:eastAsia="ar-SA"/>
        </w:rPr>
        <w:t>the</w:t>
      </w:r>
      <w:r w:rsidRPr="00CD6504">
        <w:rPr>
          <w:sz w:val="24"/>
          <w:szCs w:val="24"/>
          <w:lang w:val="kk-KZ" w:eastAsia="ar-SA"/>
        </w:rPr>
        <w:t xml:space="preserve"> proposed option </w:t>
      </w:r>
      <w:r w:rsidRPr="00CD6504">
        <w:rPr>
          <w:sz w:val="24"/>
          <w:szCs w:val="24"/>
          <w:lang w:val="en-US" w:eastAsia="ar-SA"/>
        </w:rPr>
        <w:t>involving</w:t>
      </w:r>
      <w:r w:rsidRPr="00CD6504">
        <w:rPr>
          <w:sz w:val="24"/>
          <w:szCs w:val="24"/>
          <w:lang w:val="kk-KZ" w:eastAsia="ar-SA"/>
        </w:rPr>
        <w:t xml:space="preserve"> the use of self-propelled equipment </w:t>
      </w:r>
      <w:r w:rsidRPr="00CD6504">
        <w:rPr>
          <w:sz w:val="24"/>
          <w:szCs w:val="24"/>
          <w:lang w:val="en-US" w:eastAsia="ar-SA"/>
        </w:rPr>
        <w:t>by</w:t>
      </w:r>
      <w:r w:rsidRPr="00CD6504">
        <w:rPr>
          <w:sz w:val="24"/>
          <w:szCs w:val="24"/>
          <w:lang w:val="kk-KZ" w:eastAsia="ar-SA"/>
        </w:rPr>
        <w:t xml:space="preserve"> 11.5% which is equal to the sum of 1 million 631 thousand 223 tenge</w:t>
      </w:r>
      <w:r w:rsidR="009B5632" w:rsidRPr="00CD6504">
        <w:rPr>
          <w:sz w:val="22"/>
          <w:szCs w:val="22"/>
          <w:lang w:val="kk-KZ" w:eastAsia="ar-SA"/>
        </w:rPr>
        <w:t>.</w:t>
      </w:r>
    </w:p>
    <w:p w:rsidR="00F23CCE" w:rsidRPr="00CD6504" w:rsidRDefault="00CD6504" w:rsidP="00F02D4B">
      <w:pPr>
        <w:spacing w:line="360" w:lineRule="auto"/>
        <w:ind w:firstLine="709"/>
        <w:jc w:val="both"/>
        <w:rPr>
          <w:sz w:val="24"/>
          <w:szCs w:val="24"/>
          <w:lang w:val="kk-KZ"/>
        </w:rPr>
      </w:pPr>
      <w:r w:rsidRPr="00CD6504">
        <w:rPr>
          <w:sz w:val="24"/>
          <w:szCs w:val="24"/>
          <w:lang w:val="kk-KZ" w:eastAsia="ar-SA"/>
        </w:rPr>
        <w:t xml:space="preserve">The calculation method of efficiency of the combined geotechnology at deep </w:t>
      </w:r>
      <w:r w:rsidRPr="00C0444D">
        <w:rPr>
          <w:sz w:val="24"/>
          <w:szCs w:val="24"/>
          <w:lang w:val="kk-KZ" w:eastAsia="ar-SA"/>
        </w:rPr>
        <w:t>-480/-640</w:t>
      </w:r>
      <w:r w:rsidRPr="00CD6504">
        <w:rPr>
          <w:sz w:val="24"/>
          <w:szCs w:val="24"/>
          <w:lang w:val="kk-KZ" w:eastAsia="ar-SA"/>
        </w:rPr>
        <w:t>m</w:t>
      </w:r>
      <w:r w:rsidRPr="00C0444D">
        <w:rPr>
          <w:sz w:val="24"/>
          <w:szCs w:val="24"/>
          <w:lang w:val="kk-KZ" w:eastAsia="ar-SA"/>
        </w:rPr>
        <w:t xml:space="preserve"> </w:t>
      </w:r>
      <w:r w:rsidRPr="00CD6504">
        <w:rPr>
          <w:sz w:val="24"/>
          <w:szCs w:val="24"/>
          <w:lang w:val="kk-KZ" w:eastAsia="ar-SA"/>
        </w:rPr>
        <w:t xml:space="preserve">levels of the </w:t>
      </w:r>
      <w:r>
        <w:rPr>
          <w:sz w:val="24"/>
          <w:szCs w:val="24"/>
          <w:lang w:val="en-US" w:eastAsia="ar-SA"/>
        </w:rPr>
        <w:t>“</w:t>
      </w:r>
      <w:r w:rsidR="000507F4">
        <w:rPr>
          <w:sz w:val="24"/>
          <w:szCs w:val="24"/>
          <w:lang w:val="kk-KZ" w:eastAsia="ar-SA"/>
        </w:rPr>
        <w:t>DNK” mine</w:t>
      </w:r>
      <w:r w:rsidR="009B5632" w:rsidRPr="00C0444D">
        <w:rPr>
          <w:sz w:val="24"/>
          <w:szCs w:val="24"/>
          <w:lang w:val="kk-KZ" w:eastAsia="ar-SA"/>
        </w:rPr>
        <w:t xml:space="preserve"> </w:t>
      </w:r>
      <w:r>
        <w:rPr>
          <w:sz w:val="24"/>
          <w:szCs w:val="24"/>
          <w:lang w:val="en-US" w:eastAsia="ar-SA"/>
        </w:rPr>
        <w:t xml:space="preserve">of the </w:t>
      </w:r>
      <w:r w:rsidR="00D54531">
        <w:rPr>
          <w:sz w:val="24"/>
          <w:szCs w:val="24"/>
          <w:lang w:val="kk-KZ" w:eastAsia="ar-SA"/>
        </w:rPr>
        <w:t>DON Mining and Processing Plant</w:t>
      </w:r>
      <w:r w:rsidR="009B5632" w:rsidRPr="00C0444D">
        <w:rPr>
          <w:sz w:val="24"/>
          <w:szCs w:val="24"/>
          <w:lang w:val="kk-KZ" w:eastAsia="ar-SA"/>
        </w:rPr>
        <w:t xml:space="preserve"> </w:t>
      </w:r>
      <w:r>
        <w:rPr>
          <w:sz w:val="24"/>
          <w:szCs w:val="24"/>
          <w:lang w:val="en-US" w:eastAsia="ar-SA"/>
        </w:rPr>
        <w:t xml:space="preserve">is set out in detail in the Operating procedure </w:t>
      </w:r>
      <w:r w:rsidR="00FE14A5">
        <w:rPr>
          <w:sz w:val="24"/>
          <w:szCs w:val="24"/>
          <w:lang w:val="kk-KZ" w:eastAsia="ar-SA"/>
        </w:rPr>
        <w:t>(</w:t>
      </w:r>
      <w:r w:rsidR="004F1AE5">
        <w:rPr>
          <w:sz w:val="24"/>
          <w:szCs w:val="24"/>
          <w:lang w:val="kk-KZ" w:eastAsia="ar-SA"/>
        </w:rPr>
        <w:t>Appendix</w:t>
      </w:r>
      <w:r w:rsidR="00FE14A5">
        <w:rPr>
          <w:sz w:val="24"/>
          <w:szCs w:val="24"/>
          <w:lang w:val="kk-KZ" w:eastAsia="ar-SA"/>
        </w:rPr>
        <w:t xml:space="preserve"> </w:t>
      </w:r>
      <w:r w:rsidRPr="00CD6504">
        <w:rPr>
          <w:sz w:val="24"/>
          <w:szCs w:val="24"/>
          <w:lang w:val="kk-KZ" w:eastAsia="ar-SA"/>
        </w:rPr>
        <w:t>C</w:t>
      </w:r>
      <w:r w:rsidR="00FE14A5">
        <w:rPr>
          <w:sz w:val="24"/>
          <w:szCs w:val="24"/>
          <w:lang w:val="kk-KZ" w:eastAsia="ar-SA"/>
        </w:rPr>
        <w:t>)</w:t>
      </w:r>
      <w:r w:rsidR="009B5632">
        <w:rPr>
          <w:sz w:val="24"/>
          <w:szCs w:val="24"/>
          <w:lang w:val="kk-KZ" w:eastAsia="ar-SA"/>
        </w:rPr>
        <w:t>.</w:t>
      </w:r>
    </w:p>
    <w:p w:rsidR="00A57B40" w:rsidRPr="00CD6504" w:rsidRDefault="00A57B40" w:rsidP="00F02D4B">
      <w:pPr>
        <w:spacing w:line="360" w:lineRule="auto"/>
        <w:ind w:firstLine="709"/>
        <w:jc w:val="both"/>
        <w:rPr>
          <w:sz w:val="24"/>
          <w:szCs w:val="24"/>
          <w:lang w:val="kk-KZ"/>
        </w:rPr>
      </w:pPr>
    </w:p>
    <w:p w:rsidR="001432A8" w:rsidRPr="00CD6504" w:rsidRDefault="001432A8" w:rsidP="006B4739">
      <w:pPr>
        <w:spacing w:line="360" w:lineRule="auto"/>
        <w:ind w:firstLine="567"/>
        <w:jc w:val="both"/>
        <w:rPr>
          <w:sz w:val="24"/>
          <w:szCs w:val="24"/>
          <w:lang w:val="kk-KZ"/>
        </w:rPr>
      </w:pPr>
    </w:p>
    <w:p w:rsidR="001432A8" w:rsidRPr="00CD6504" w:rsidRDefault="001432A8" w:rsidP="006B4739">
      <w:pPr>
        <w:spacing w:line="360" w:lineRule="auto"/>
        <w:ind w:firstLine="567"/>
        <w:jc w:val="both"/>
        <w:rPr>
          <w:sz w:val="24"/>
          <w:szCs w:val="24"/>
          <w:lang w:val="kk-KZ"/>
        </w:rPr>
      </w:pPr>
    </w:p>
    <w:p w:rsidR="001432A8" w:rsidRPr="00CD6504" w:rsidRDefault="001432A8" w:rsidP="006B4739">
      <w:pPr>
        <w:spacing w:line="360" w:lineRule="auto"/>
        <w:ind w:firstLine="567"/>
        <w:jc w:val="both"/>
        <w:rPr>
          <w:sz w:val="24"/>
          <w:szCs w:val="24"/>
          <w:lang w:val="kk-KZ"/>
        </w:rPr>
      </w:pPr>
    </w:p>
    <w:p w:rsidR="001432A8" w:rsidRPr="00CD6504" w:rsidRDefault="001432A8" w:rsidP="006B4739">
      <w:pPr>
        <w:spacing w:line="360" w:lineRule="auto"/>
        <w:ind w:firstLine="567"/>
        <w:jc w:val="both"/>
        <w:rPr>
          <w:sz w:val="24"/>
          <w:szCs w:val="24"/>
          <w:lang w:val="kk-KZ"/>
        </w:rPr>
      </w:pPr>
    </w:p>
    <w:p w:rsidR="00CE6595" w:rsidRPr="00AB263B" w:rsidRDefault="00662475" w:rsidP="002B3F2E">
      <w:pPr>
        <w:spacing w:line="360" w:lineRule="auto"/>
        <w:ind w:firstLine="567"/>
        <w:jc w:val="center"/>
        <w:rPr>
          <w:sz w:val="24"/>
          <w:szCs w:val="24"/>
          <w:highlight w:val="yellow"/>
          <w:lang w:val="en-US"/>
        </w:rPr>
      </w:pPr>
      <w:r w:rsidRPr="00CD6504">
        <w:rPr>
          <w:sz w:val="24"/>
          <w:szCs w:val="24"/>
          <w:lang w:val="kk-KZ"/>
        </w:rPr>
        <w:br w:type="page"/>
      </w:r>
      <w:r>
        <w:rPr>
          <w:sz w:val="24"/>
          <w:szCs w:val="24"/>
          <w:lang w:val="en-US"/>
        </w:rPr>
        <w:lastRenderedPageBreak/>
        <w:t>CONCLUSION</w:t>
      </w:r>
    </w:p>
    <w:p w:rsidR="007927A3" w:rsidRDefault="007927A3" w:rsidP="00CD6504">
      <w:pPr>
        <w:spacing w:line="360" w:lineRule="auto"/>
        <w:ind w:firstLine="709"/>
        <w:jc w:val="both"/>
        <w:rPr>
          <w:sz w:val="24"/>
          <w:szCs w:val="24"/>
          <w:lang w:val="en-US"/>
        </w:rPr>
      </w:pPr>
    </w:p>
    <w:p w:rsidR="00CE6595" w:rsidRPr="00CD6504" w:rsidRDefault="00CD6504" w:rsidP="00CD6504">
      <w:pPr>
        <w:spacing w:line="360" w:lineRule="auto"/>
        <w:ind w:firstLine="709"/>
        <w:jc w:val="both"/>
        <w:rPr>
          <w:sz w:val="24"/>
          <w:szCs w:val="24"/>
          <w:lang w:val="kk-KZ"/>
        </w:rPr>
      </w:pPr>
      <w:r>
        <w:rPr>
          <w:sz w:val="24"/>
          <w:szCs w:val="24"/>
          <w:lang w:val="en-US"/>
        </w:rPr>
        <w:t>The results</w:t>
      </w:r>
      <w:r w:rsidRPr="00CD6504">
        <w:rPr>
          <w:sz w:val="24"/>
          <w:szCs w:val="24"/>
          <w:lang w:val="en-GB"/>
        </w:rPr>
        <w:t xml:space="preserve"> </w:t>
      </w:r>
      <w:r>
        <w:rPr>
          <w:sz w:val="24"/>
          <w:szCs w:val="24"/>
          <w:lang w:val="en-US"/>
        </w:rPr>
        <w:t>of</w:t>
      </w:r>
      <w:r w:rsidRPr="00CD6504">
        <w:rPr>
          <w:sz w:val="24"/>
          <w:szCs w:val="24"/>
          <w:lang w:val="en-GB"/>
        </w:rPr>
        <w:t xml:space="preserve"> </w:t>
      </w:r>
      <w:r>
        <w:rPr>
          <w:sz w:val="24"/>
          <w:szCs w:val="24"/>
          <w:lang w:val="en-US"/>
        </w:rPr>
        <w:t>the</w:t>
      </w:r>
      <w:r w:rsidRPr="00CD6504">
        <w:rPr>
          <w:sz w:val="24"/>
          <w:szCs w:val="24"/>
          <w:lang w:val="en-GB"/>
        </w:rPr>
        <w:t xml:space="preserve"> </w:t>
      </w:r>
      <w:r>
        <w:rPr>
          <w:sz w:val="24"/>
          <w:szCs w:val="24"/>
          <w:lang w:val="en-US"/>
        </w:rPr>
        <w:t>research</w:t>
      </w:r>
      <w:r w:rsidRPr="00CD6504">
        <w:rPr>
          <w:sz w:val="24"/>
          <w:szCs w:val="24"/>
          <w:lang w:val="en-GB"/>
        </w:rPr>
        <w:t xml:space="preserve"> </w:t>
      </w:r>
      <w:r w:rsidRPr="000F2843">
        <w:rPr>
          <w:sz w:val="24"/>
          <w:szCs w:val="24"/>
          <w:lang w:val="kk-KZ"/>
        </w:rPr>
        <w:t xml:space="preserve">on </w:t>
      </w:r>
      <w:r w:rsidRPr="00DA450C">
        <w:rPr>
          <w:sz w:val="24"/>
          <w:szCs w:val="24"/>
          <w:lang w:val="kk-KZ"/>
        </w:rPr>
        <w:t xml:space="preserve">the </w:t>
      </w:r>
      <w:r w:rsidRPr="000F2843">
        <w:rPr>
          <w:sz w:val="24"/>
          <w:szCs w:val="24"/>
          <w:lang w:val="kk-KZ"/>
        </w:rPr>
        <w:t>subject</w:t>
      </w:r>
      <w:r w:rsidRPr="00DA450C">
        <w:rPr>
          <w:sz w:val="24"/>
          <w:szCs w:val="24"/>
          <w:lang w:val="kk-KZ"/>
        </w:rPr>
        <w:t xml:space="preserve"> </w:t>
      </w:r>
      <w:r w:rsidRPr="000F2843">
        <w:rPr>
          <w:sz w:val="24"/>
          <w:szCs w:val="24"/>
          <w:lang w:val="kk-KZ"/>
        </w:rPr>
        <w:t xml:space="preserve">“Development and Substantiation of Parameters of the Combined Geotechnology for Safe and Sustainable Development of Chromite Mining at Deep Horizons” </w:t>
      </w:r>
      <w:r w:rsidRPr="00DA450C">
        <w:rPr>
          <w:sz w:val="24"/>
          <w:szCs w:val="24"/>
          <w:lang w:val="kk-KZ"/>
        </w:rPr>
        <w:t>within the framework of the calendar plan for 2018</w:t>
      </w:r>
      <w:r>
        <w:rPr>
          <w:sz w:val="24"/>
          <w:szCs w:val="24"/>
          <w:lang w:val="en-US"/>
        </w:rPr>
        <w:t>-2019 are given in the progress reports. Within the 2020 R&amp;D</w:t>
      </w:r>
      <w:r w:rsidRPr="00DA450C">
        <w:rPr>
          <w:sz w:val="24"/>
          <w:szCs w:val="24"/>
          <w:lang w:val="kk-KZ"/>
        </w:rPr>
        <w:t xml:space="preserve">, the following main results </w:t>
      </w:r>
      <w:proofErr w:type="gramStart"/>
      <w:r w:rsidRPr="00DA450C">
        <w:rPr>
          <w:sz w:val="24"/>
          <w:szCs w:val="24"/>
          <w:lang w:val="kk-KZ"/>
        </w:rPr>
        <w:t>were obtained</w:t>
      </w:r>
      <w:proofErr w:type="gramEnd"/>
      <w:r w:rsidR="00CE6595" w:rsidRPr="00CD6504">
        <w:rPr>
          <w:sz w:val="24"/>
          <w:szCs w:val="24"/>
          <w:lang w:val="en-GB"/>
        </w:rPr>
        <w:t>:</w:t>
      </w:r>
    </w:p>
    <w:p w:rsidR="00A545C2" w:rsidRPr="00367C10" w:rsidRDefault="00A545C2" w:rsidP="00CD6504">
      <w:pPr>
        <w:spacing w:line="360" w:lineRule="auto"/>
        <w:ind w:firstLine="709"/>
        <w:jc w:val="both"/>
        <w:rPr>
          <w:sz w:val="22"/>
          <w:szCs w:val="22"/>
          <w:lang w:val="en-GB"/>
        </w:rPr>
      </w:pPr>
      <w:r w:rsidRPr="00CD6504">
        <w:rPr>
          <w:sz w:val="24"/>
          <w:szCs w:val="24"/>
          <w:lang w:val="en-GB"/>
        </w:rPr>
        <w:t xml:space="preserve">1 </w:t>
      </w:r>
      <w:r w:rsidR="00CD6504">
        <w:rPr>
          <w:sz w:val="24"/>
          <w:szCs w:val="24"/>
          <w:lang w:val="en-GB"/>
        </w:rPr>
        <w:t>The</w:t>
      </w:r>
      <w:r w:rsidR="00CD6504" w:rsidRPr="00711740">
        <w:rPr>
          <w:sz w:val="28"/>
          <w:szCs w:val="28"/>
          <w:lang w:val="en-GB"/>
        </w:rPr>
        <w:t xml:space="preserve"> </w:t>
      </w:r>
      <w:r w:rsidR="00CD6504" w:rsidRPr="00367C10">
        <w:rPr>
          <w:sz w:val="24"/>
          <w:szCs w:val="24"/>
          <w:lang w:val="en-GB"/>
        </w:rPr>
        <w:t>methodical justification was drawn up for the application of the combined geotechnology in the conditions of the DON mining and processing plant with the indication of the urgency of the problem, goal and tasks as well as scientific novelty and practical significance, the expected result of the development of Operating Procedure</w:t>
      </w:r>
      <w:r w:rsidRPr="00367C10">
        <w:rPr>
          <w:sz w:val="22"/>
          <w:szCs w:val="22"/>
          <w:lang w:val="en-GB"/>
        </w:rPr>
        <w:t xml:space="preserve">; </w:t>
      </w:r>
    </w:p>
    <w:p w:rsidR="00CD6504" w:rsidRPr="00367C10" w:rsidRDefault="00A545C2" w:rsidP="00F02D4B">
      <w:pPr>
        <w:spacing w:line="360" w:lineRule="auto"/>
        <w:ind w:firstLine="709"/>
        <w:jc w:val="both"/>
        <w:rPr>
          <w:sz w:val="24"/>
          <w:szCs w:val="24"/>
          <w:lang w:val="en-GB"/>
        </w:rPr>
      </w:pPr>
      <w:proofErr w:type="gramStart"/>
      <w:r w:rsidRPr="00367C10">
        <w:rPr>
          <w:sz w:val="22"/>
          <w:szCs w:val="22"/>
          <w:lang w:val="en-GB"/>
        </w:rPr>
        <w:t>2</w:t>
      </w:r>
      <w:proofErr w:type="gramEnd"/>
      <w:r w:rsidRPr="00367C10">
        <w:rPr>
          <w:sz w:val="22"/>
          <w:szCs w:val="22"/>
          <w:lang w:val="en-GB"/>
        </w:rPr>
        <w:t xml:space="preserve"> </w:t>
      </w:r>
      <w:r w:rsidR="00CD6504" w:rsidRPr="00367C10">
        <w:rPr>
          <w:sz w:val="24"/>
          <w:szCs w:val="24"/>
          <w:lang w:val="en-GB"/>
        </w:rPr>
        <w:t xml:space="preserve">Based on the mining geological and mining technical conditions, an analytical review of all possible development systems of chromite reserves at the DNK mine of the DON mining and processing plant was done with the presentation of the main technical and economic indicators of the system. </w:t>
      </w:r>
    </w:p>
    <w:p w:rsidR="00A545C2" w:rsidRPr="00367C10" w:rsidRDefault="00A545C2" w:rsidP="00367C10">
      <w:pPr>
        <w:spacing w:line="360" w:lineRule="auto"/>
        <w:ind w:firstLine="709"/>
        <w:jc w:val="both"/>
        <w:rPr>
          <w:sz w:val="22"/>
          <w:szCs w:val="22"/>
          <w:lang w:val="en-GB"/>
        </w:rPr>
      </w:pPr>
      <w:proofErr w:type="gramStart"/>
      <w:r w:rsidRPr="00367C10">
        <w:rPr>
          <w:sz w:val="22"/>
          <w:szCs w:val="22"/>
          <w:lang w:val="en-GB"/>
        </w:rPr>
        <w:t xml:space="preserve">3 </w:t>
      </w:r>
      <w:r w:rsidR="00CD6504" w:rsidRPr="00367C10">
        <w:rPr>
          <w:sz w:val="24"/>
          <w:szCs w:val="24"/>
          <w:lang w:val="en-GB"/>
        </w:rPr>
        <w:t>Based on current activities and mining technical characteristics, which represent the urgent problems of developing a chromite deposit at the DNK mine of the DON mining and processing plant, there are factors showing the feasibility of transiting to the combined geotechnology of uncontrolled caving with the artificial stope sill and delivery of ore in the conditions of rock pressure at the “DNK” mine of the DON mining and processing plant</w:t>
      </w:r>
      <w:r w:rsidRPr="00367C10">
        <w:rPr>
          <w:sz w:val="22"/>
          <w:szCs w:val="22"/>
          <w:lang w:val="en-GB"/>
        </w:rPr>
        <w:t>:</w:t>
      </w:r>
      <w:proofErr w:type="gramEnd"/>
    </w:p>
    <w:p w:rsidR="00A545C2" w:rsidRPr="00367C10" w:rsidRDefault="00A545C2" w:rsidP="00367C10">
      <w:pPr>
        <w:spacing w:line="360" w:lineRule="auto"/>
        <w:ind w:firstLine="709"/>
        <w:jc w:val="both"/>
        <w:rPr>
          <w:sz w:val="24"/>
          <w:szCs w:val="24"/>
          <w:lang w:val="en-GB"/>
        </w:rPr>
      </w:pPr>
      <w:r w:rsidRPr="00367C10">
        <w:rPr>
          <w:sz w:val="22"/>
          <w:szCs w:val="22"/>
          <w:lang w:val="en-GB"/>
        </w:rPr>
        <w:t xml:space="preserve">- </w:t>
      </w:r>
      <w:r w:rsidR="00367C10" w:rsidRPr="00367C10">
        <w:rPr>
          <w:sz w:val="24"/>
          <w:szCs w:val="24"/>
          <w:lang w:val="en-US"/>
        </w:rPr>
        <w:t>T</w:t>
      </w:r>
      <w:r w:rsidR="00367C10" w:rsidRPr="00367C10">
        <w:rPr>
          <w:sz w:val="24"/>
          <w:szCs w:val="24"/>
          <w:lang w:val="en-GB"/>
        </w:rPr>
        <w:t xml:space="preserve">he proposed combined underground geotechnology in the conditions of the -480/-640m; mining the reserves by the trapezoid cut-and-fill system with an angle of slope of the block sidewalls 70-80° from the upper layer of mining at an angle of repose. In this option, the reduction of the hardening stowing is up to 40% of the volume of the </w:t>
      </w:r>
      <w:proofErr w:type="gramStart"/>
      <w:r w:rsidR="00367C10" w:rsidRPr="00367C10">
        <w:rPr>
          <w:sz w:val="24"/>
          <w:szCs w:val="24"/>
          <w:lang w:val="en-GB"/>
        </w:rPr>
        <w:t>backfilling and in the adjacent block on the level allows the increase in the ore production by 30% with the same volume of preparatory</w:t>
      </w:r>
      <w:proofErr w:type="gramEnd"/>
      <w:r w:rsidR="00367C10" w:rsidRPr="00367C10">
        <w:rPr>
          <w:sz w:val="24"/>
          <w:szCs w:val="24"/>
          <w:lang w:val="en-GB"/>
        </w:rPr>
        <w:t xml:space="preserve"> and face heading in combination with the uncontrolled caving technology</w:t>
      </w:r>
      <w:r w:rsidRPr="00367C10">
        <w:rPr>
          <w:sz w:val="22"/>
          <w:szCs w:val="22"/>
          <w:lang w:val="en-GB"/>
        </w:rPr>
        <w:t xml:space="preserve">.  </w:t>
      </w:r>
    </w:p>
    <w:p w:rsidR="00A545C2" w:rsidRPr="00367C10" w:rsidRDefault="00367C10" w:rsidP="00367C10">
      <w:pPr>
        <w:spacing w:line="360" w:lineRule="auto"/>
        <w:ind w:firstLine="709"/>
        <w:jc w:val="both"/>
        <w:rPr>
          <w:sz w:val="24"/>
          <w:szCs w:val="24"/>
          <w:lang w:val="en-GB"/>
        </w:rPr>
      </w:pPr>
      <w:r w:rsidRPr="00367C10">
        <w:rPr>
          <w:sz w:val="24"/>
          <w:szCs w:val="24"/>
          <w:lang w:val="en-GB"/>
        </w:rPr>
        <w:t>The proposed combined geotechnology in combination with the uncontrolled caving system with the artificial stope sill using a scraper are patented</w:t>
      </w:r>
      <w:r w:rsidRPr="00367C10">
        <w:rPr>
          <w:sz w:val="22"/>
          <w:szCs w:val="22"/>
          <w:lang w:val="en-GB"/>
        </w:rPr>
        <w:t xml:space="preserve"> </w:t>
      </w:r>
      <w:r w:rsidR="00A545C2" w:rsidRPr="00367C10">
        <w:rPr>
          <w:sz w:val="24"/>
          <w:szCs w:val="24"/>
          <w:lang w:val="en-GB"/>
        </w:rPr>
        <w:t>(</w:t>
      </w:r>
      <w:r w:rsidR="004F1AE5" w:rsidRPr="00367C10">
        <w:rPr>
          <w:sz w:val="24"/>
          <w:szCs w:val="24"/>
          <w:lang w:val="en-GB"/>
        </w:rPr>
        <w:t>Appendix</w:t>
      </w:r>
      <w:r w:rsidR="00A545C2" w:rsidRPr="00367C10">
        <w:rPr>
          <w:sz w:val="24"/>
          <w:szCs w:val="24"/>
          <w:lang w:val="en-GB"/>
        </w:rPr>
        <w:t xml:space="preserve"> </w:t>
      </w:r>
      <w:r>
        <w:rPr>
          <w:sz w:val="24"/>
          <w:szCs w:val="24"/>
          <w:lang w:val="en-US"/>
        </w:rPr>
        <w:t>B</w:t>
      </w:r>
      <w:r w:rsidR="00A545C2" w:rsidRPr="00367C10">
        <w:rPr>
          <w:sz w:val="24"/>
          <w:szCs w:val="24"/>
          <w:lang w:val="en-GB"/>
        </w:rPr>
        <w:t xml:space="preserve">).  </w:t>
      </w:r>
    </w:p>
    <w:p w:rsidR="00A545C2" w:rsidRPr="00367C10" w:rsidRDefault="00A545C2" w:rsidP="00F02D4B">
      <w:pPr>
        <w:spacing w:line="360" w:lineRule="auto"/>
        <w:ind w:firstLine="709"/>
        <w:jc w:val="both"/>
        <w:rPr>
          <w:sz w:val="24"/>
          <w:szCs w:val="24"/>
          <w:lang w:val="en-GB"/>
        </w:rPr>
      </w:pPr>
      <w:proofErr w:type="gramStart"/>
      <w:r w:rsidRPr="00367C10">
        <w:rPr>
          <w:sz w:val="24"/>
          <w:szCs w:val="24"/>
          <w:lang w:val="en-GB"/>
        </w:rPr>
        <w:t xml:space="preserve">4. </w:t>
      </w:r>
      <w:r w:rsidR="00367C10" w:rsidRPr="00367C10">
        <w:rPr>
          <w:sz w:val="24"/>
          <w:szCs w:val="24"/>
          <w:lang w:val="en-GB"/>
        </w:rPr>
        <w:t>An explanatory flow chart is presented for the creation of the artificial stope sill at great depths with a stable reinforced concrete platform at uncontrolled caving as load-bearing structural elements that withstand extremely high rock pressure at stoping by means of reinforcing artificial multi-support reinforced concrete platforms for the systematic release of ore from blocks as well as the methodology for justifying the calculation of the strength of the artificial stope sill</w:t>
      </w:r>
      <w:r w:rsidRPr="00367C10">
        <w:rPr>
          <w:sz w:val="24"/>
          <w:szCs w:val="24"/>
          <w:lang w:val="en-GB"/>
        </w:rPr>
        <w:t>;</w:t>
      </w:r>
      <w:proofErr w:type="gramEnd"/>
      <w:r w:rsidRPr="00367C10">
        <w:rPr>
          <w:sz w:val="24"/>
          <w:szCs w:val="24"/>
          <w:lang w:val="en-GB"/>
        </w:rPr>
        <w:t xml:space="preserve">   </w:t>
      </w:r>
    </w:p>
    <w:p w:rsidR="00A545C2" w:rsidRPr="00367C10" w:rsidRDefault="00A545C2" w:rsidP="00367C10">
      <w:pPr>
        <w:spacing w:line="360" w:lineRule="auto"/>
        <w:ind w:firstLine="709"/>
        <w:jc w:val="both"/>
        <w:rPr>
          <w:sz w:val="28"/>
          <w:szCs w:val="28"/>
          <w:lang w:val="en-GB"/>
        </w:rPr>
      </w:pPr>
      <w:r w:rsidRPr="00367C10">
        <w:rPr>
          <w:sz w:val="24"/>
          <w:szCs w:val="24"/>
          <w:lang w:val="en-GB"/>
        </w:rPr>
        <w:t xml:space="preserve">5. </w:t>
      </w:r>
      <w:r w:rsidR="00367C10" w:rsidRPr="00367C10">
        <w:rPr>
          <w:sz w:val="24"/>
          <w:szCs w:val="24"/>
          <w:lang w:val="en-GB"/>
        </w:rPr>
        <w:t xml:space="preserve">To calculate a three-dimensional 3D model, the artificial reinforced concrete stope sill </w:t>
      </w:r>
      <w:proofErr w:type="gramStart"/>
      <w:r w:rsidR="00367C10" w:rsidRPr="00367C10">
        <w:rPr>
          <w:sz w:val="24"/>
          <w:szCs w:val="24"/>
          <w:lang w:val="en-GB"/>
        </w:rPr>
        <w:t>was modelled</w:t>
      </w:r>
      <w:proofErr w:type="gramEnd"/>
      <w:r w:rsidR="00367C10" w:rsidRPr="00367C10">
        <w:rPr>
          <w:sz w:val="24"/>
          <w:szCs w:val="24"/>
          <w:lang w:val="en-GB"/>
        </w:rPr>
        <w:t xml:space="preserve"> for uncontrolled caving of ore on the ANSYS PC at values of the total deformation of the ASS at a depth of 560, 720 and 960 m. According to the calculation results, the influence of </w:t>
      </w:r>
      <w:r w:rsidR="00367C10" w:rsidRPr="00367C10">
        <w:rPr>
          <w:sz w:val="24"/>
          <w:szCs w:val="24"/>
          <w:lang w:val="en-GB"/>
        </w:rPr>
        <w:lastRenderedPageBreak/>
        <w:t xml:space="preserve">loads on the nodes of ASS reinforced concrete structures </w:t>
      </w:r>
      <w:proofErr w:type="gramStart"/>
      <w:r w:rsidR="00367C10" w:rsidRPr="00367C10">
        <w:rPr>
          <w:sz w:val="24"/>
          <w:szCs w:val="24"/>
          <w:lang w:val="en-GB"/>
        </w:rPr>
        <w:t>was analyzed</w:t>
      </w:r>
      <w:proofErr w:type="gramEnd"/>
      <w:r w:rsidR="00367C10" w:rsidRPr="00367C10">
        <w:rPr>
          <w:sz w:val="24"/>
          <w:szCs w:val="24"/>
          <w:lang w:val="en-GB"/>
        </w:rPr>
        <w:t>. The nodes are most affected at the junctions of the funnels, and the stresses are maximum in the lower parts of the stump pillar located above the scraping drift</w:t>
      </w:r>
      <w:r w:rsidRPr="00367C10">
        <w:rPr>
          <w:sz w:val="24"/>
          <w:szCs w:val="24"/>
          <w:lang w:val="en-GB"/>
        </w:rPr>
        <w:t>;</w:t>
      </w:r>
    </w:p>
    <w:p w:rsidR="001E0B00" w:rsidRPr="001E0B00" w:rsidRDefault="00A545C2" w:rsidP="00F02D4B">
      <w:pPr>
        <w:spacing w:line="360" w:lineRule="auto"/>
        <w:ind w:firstLine="709"/>
        <w:jc w:val="both"/>
        <w:rPr>
          <w:sz w:val="24"/>
          <w:szCs w:val="24"/>
          <w:lang w:val="en-GB"/>
        </w:rPr>
      </w:pPr>
      <w:r w:rsidRPr="001E0B00">
        <w:rPr>
          <w:sz w:val="24"/>
          <w:szCs w:val="24"/>
          <w:lang w:val="en-GB"/>
        </w:rPr>
        <w:t xml:space="preserve">6. </w:t>
      </w:r>
      <w:r w:rsidR="001E0B00" w:rsidRPr="001E0B00">
        <w:rPr>
          <w:sz w:val="24"/>
          <w:szCs w:val="24"/>
          <w:lang w:val="en-GB"/>
        </w:rPr>
        <w:t xml:space="preserve">According to the method of calculating the strength of the proposed ASS, the bearing capacity was determined, the load on the reinforced concrete pillars, on the horizontal reinforced concrete beam and the horizontal stump pillar was determined, and the safety factor was calculated. According to the performed calculations of the strength of a vertical square reinforced concrete pillar-support with a height of </w:t>
      </w:r>
      <w:r w:rsidR="001E0B00" w:rsidRPr="001E0B00">
        <w:rPr>
          <w:i/>
          <w:color w:val="000000"/>
          <w:kern w:val="28"/>
          <w:sz w:val="24"/>
          <w:szCs w:val="24"/>
          <w:lang w:val="en-GB"/>
        </w:rPr>
        <w:t>h</w:t>
      </w:r>
      <w:r w:rsidR="001E0B00" w:rsidRPr="001E0B00">
        <w:rPr>
          <w:i/>
          <w:color w:val="000000"/>
          <w:kern w:val="28"/>
          <w:sz w:val="24"/>
          <w:szCs w:val="24"/>
          <w:vertAlign w:val="subscript"/>
        </w:rPr>
        <w:t>оп</w:t>
      </w:r>
      <w:r w:rsidR="001E0B00" w:rsidRPr="001E0B00">
        <w:rPr>
          <w:sz w:val="24"/>
          <w:szCs w:val="24"/>
          <w:lang w:val="en-GB"/>
        </w:rPr>
        <w:t xml:space="preserve">=7÷9 m for the proposed multi-support reinforced concrete stope sill, the safety factor of the element of the vertical square reinforced concrete pillar-support is equal to </w:t>
      </w:r>
      <w:r w:rsidR="001E0B00" w:rsidRPr="001E0B00">
        <w:rPr>
          <w:i/>
          <w:color w:val="000000"/>
          <w:kern w:val="28"/>
          <w:sz w:val="24"/>
          <w:szCs w:val="24"/>
          <w:lang w:val="en-GB"/>
        </w:rPr>
        <w:t xml:space="preserve">n </w:t>
      </w:r>
      <w:r w:rsidR="001E0B00" w:rsidRPr="001E0B00">
        <w:rPr>
          <w:sz w:val="24"/>
          <w:szCs w:val="24"/>
          <w:lang w:val="en-GB"/>
        </w:rPr>
        <w:t xml:space="preserve">= 1.51 and corresponds to their safety factor (for </w:t>
      </w:r>
      <w:r w:rsidR="001E0B00" w:rsidRPr="001E0B00">
        <w:rPr>
          <w:i/>
          <w:color w:val="000000"/>
          <w:kern w:val="28"/>
          <w:sz w:val="24"/>
          <w:szCs w:val="24"/>
          <w:lang w:val="en-GB"/>
        </w:rPr>
        <w:t>n</w:t>
      </w:r>
      <w:r w:rsidR="001E0B00" w:rsidRPr="001E0B00">
        <w:rPr>
          <w:sz w:val="24"/>
          <w:szCs w:val="24"/>
          <w:lang w:val="en-GB"/>
        </w:rPr>
        <w:t xml:space="preserve"> ≥ 1, 4).</w:t>
      </w:r>
    </w:p>
    <w:p w:rsidR="00A545C2" w:rsidRPr="001E0B00" w:rsidRDefault="00A545C2" w:rsidP="00F02D4B">
      <w:pPr>
        <w:spacing w:line="360" w:lineRule="auto"/>
        <w:ind w:firstLine="709"/>
        <w:jc w:val="both"/>
        <w:rPr>
          <w:sz w:val="24"/>
          <w:szCs w:val="24"/>
          <w:lang w:val="en-GB"/>
        </w:rPr>
      </w:pPr>
      <w:r w:rsidRPr="001E0B00">
        <w:rPr>
          <w:sz w:val="22"/>
          <w:szCs w:val="22"/>
          <w:lang w:val="en-GB"/>
        </w:rPr>
        <w:t>7</w:t>
      </w:r>
      <w:r w:rsidR="003242CA" w:rsidRPr="001E0B00">
        <w:rPr>
          <w:sz w:val="22"/>
          <w:szCs w:val="22"/>
          <w:lang w:val="en-GB"/>
        </w:rPr>
        <w:t>.</w:t>
      </w:r>
      <w:r w:rsidRPr="001E0B00">
        <w:rPr>
          <w:sz w:val="22"/>
          <w:szCs w:val="22"/>
          <w:lang w:val="en-GB"/>
        </w:rPr>
        <w:t xml:space="preserve"> </w:t>
      </w:r>
      <w:bookmarkStart w:id="7" w:name="_Hlk54163189"/>
      <w:r w:rsidR="001E0B00" w:rsidRPr="001E0B00">
        <w:rPr>
          <w:sz w:val="24"/>
          <w:szCs w:val="24"/>
          <w:lang w:val="en-GB"/>
        </w:rPr>
        <w:t xml:space="preserve">Four options of process charts of the artificial stope sill </w:t>
      </w:r>
      <w:proofErr w:type="gramStart"/>
      <w:r w:rsidR="001E0B00" w:rsidRPr="001E0B00">
        <w:rPr>
          <w:sz w:val="24"/>
          <w:szCs w:val="24"/>
          <w:lang w:val="en-GB"/>
        </w:rPr>
        <w:t>are proposed</w:t>
      </w:r>
      <w:bookmarkEnd w:id="7"/>
      <w:proofErr w:type="gramEnd"/>
      <w:r w:rsidR="001E0B00" w:rsidRPr="001E0B00">
        <w:rPr>
          <w:sz w:val="22"/>
          <w:szCs w:val="22"/>
          <w:lang w:val="en-GB"/>
        </w:rPr>
        <w:t xml:space="preserve"> </w:t>
      </w:r>
      <w:r w:rsidR="001E0B00">
        <w:rPr>
          <w:sz w:val="24"/>
          <w:szCs w:val="24"/>
          <w:lang w:val="en-US"/>
        </w:rPr>
        <w:t>in</w:t>
      </w:r>
      <w:r w:rsidR="001E0B00" w:rsidRPr="001E0B00">
        <w:rPr>
          <w:sz w:val="24"/>
          <w:szCs w:val="24"/>
          <w:lang w:val="en-GB"/>
        </w:rPr>
        <w:t xml:space="preserve"> </w:t>
      </w:r>
      <w:r w:rsidR="001E0B00">
        <w:rPr>
          <w:sz w:val="24"/>
          <w:szCs w:val="24"/>
          <w:lang w:val="en-US"/>
        </w:rPr>
        <w:t>combination</w:t>
      </w:r>
      <w:r w:rsidR="001E0B00" w:rsidRPr="001E0B00">
        <w:rPr>
          <w:sz w:val="24"/>
          <w:szCs w:val="24"/>
          <w:lang w:val="en-GB"/>
        </w:rPr>
        <w:t xml:space="preserve"> </w:t>
      </w:r>
      <w:r w:rsidR="001E0B00">
        <w:rPr>
          <w:sz w:val="24"/>
          <w:szCs w:val="24"/>
          <w:lang w:val="en-US"/>
        </w:rPr>
        <w:t>with the uncontrolled caving and ore delivery using the self-propelled equipment</w:t>
      </w:r>
      <w:r w:rsidRPr="001E0B00">
        <w:rPr>
          <w:sz w:val="24"/>
          <w:szCs w:val="24"/>
          <w:lang w:val="en-GB"/>
        </w:rPr>
        <w:t>:</w:t>
      </w:r>
    </w:p>
    <w:p w:rsidR="001E0B00" w:rsidRPr="001E0B00" w:rsidRDefault="00A545C2" w:rsidP="00F02D4B">
      <w:pPr>
        <w:spacing w:line="360" w:lineRule="auto"/>
        <w:ind w:firstLine="709"/>
        <w:jc w:val="both"/>
        <w:rPr>
          <w:color w:val="000000"/>
          <w:sz w:val="24"/>
          <w:szCs w:val="24"/>
          <w:lang w:val="en-GB"/>
        </w:rPr>
      </w:pPr>
      <w:r w:rsidRPr="001E0B00">
        <w:rPr>
          <w:sz w:val="24"/>
          <w:szCs w:val="24"/>
          <w:lang w:val="en-GB"/>
        </w:rPr>
        <w:t xml:space="preserve">1) </w:t>
      </w:r>
      <w:proofErr w:type="gramStart"/>
      <w:r w:rsidR="001E0B00" w:rsidRPr="001E0B00">
        <w:rPr>
          <w:sz w:val="24"/>
          <w:szCs w:val="24"/>
          <w:lang w:val="en-GB"/>
        </w:rPr>
        <w:t>process</w:t>
      </w:r>
      <w:proofErr w:type="gramEnd"/>
      <w:r w:rsidR="001E0B00" w:rsidRPr="001E0B00">
        <w:rPr>
          <w:sz w:val="24"/>
          <w:szCs w:val="24"/>
          <w:lang w:val="en-GB"/>
        </w:rPr>
        <w:t xml:space="preserve"> chart </w:t>
      </w:r>
      <w:r w:rsidR="001E0B00" w:rsidRPr="001E0B00">
        <w:rPr>
          <w:color w:val="000000"/>
          <w:sz w:val="24"/>
          <w:szCs w:val="24"/>
          <w:lang w:val="en-GB"/>
        </w:rPr>
        <w:t>for ore production using a classic rectangular funnel and delivery of ore mass by self-propelled equipment (LHD) from the loading drive according to the classic Christmas tree-parallel scheme;</w:t>
      </w:r>
    </w:p>
    <w:p w:rsidR="00A545C2" w:rsidRPr="001E0B00" w:rsidRDefault="00A545C2" w:rsidP="00F02D4B">
      <w:pPr>
        <w:spacing w:line="360" w:lineRule="auto"/>
        <w:ind w:firstLine="709"/>
        <w:jc w:val="both"/>
        <w:rPr>
          <w:sz w:val="22"/>
          <w:szCs w:val="22"/>
          <w:lang w:val="en-GB"/>
        </w:rPr>
      </w:pPr>
      <w:r w:rsidRPr="001E0B00">
        <w:rPr>
          <w:sz w:val="22"/>
          <w:szCs w:val="22"/>
          <w:lang w:val="en-GB"/>
        </w:rPr>
        <w:t xml:space="preserve">2) </w:t>
      </w:r>
      <w:proofErr w:type="gramStart"/>
      <w:r w:rsidR="001E0B00" w:rsidRPr="001E0B00">
        <w:rPr>
          <w:sz w:val="24"/>
          <w:szCs w:val="24"/>
          <w:lang w:val="en-GB"/>
        </w:rPr>
        <w:t>process</w:t>
      </w:r>
      <w:proofErr w:type="gramEnd"/>
      <w:r w:rsidR="001E0B00" w:rsidRPr="001E0B00">
        <w:rPr>
          <w:sz w:val="24"/>
          <w:szCs w:val="24"/>
          <w:lang w:val="en-GB"/>
        </w:rPr>
        <w:t xml:space="preserve"> chart </w:t>
      </w:r>
      <w:r w:rsidR="001E0B00" w:rsidRPr="001E0B00">
        <w:rPr>
          <w:color w:val="000000"/>
          <w:sz w:val="24"/>
          <w:szCs w:val="24"/>
          <w:lang w:val="en-GB"/>
        </w:rPr>
        <w:t>for the artificial stope sill using a classic rectangular funnel and delivery of ore mass by LHD from the loading drive according to the classic Christmas tree-step scheme;</w:t>
      </w:r>
    </w:p>
    <w:p w:rsidR="00A545C2" w:rsidRPr="001E0B00" w:rsidRDefault="00A545C2" w:rsidP="00F02D4B">
      <w:pPr>
        <w:spacing w:line="360" w:lineRule="auto"/>
        <w:ind w:firstLine="709"/>
        <w:jc w:val="both"/>
        <w:rPr>
          <w:sz w:val="22"/>
          <w:szCs w:val="22"/>
          <w:lang w:val="en-GB"/>
        </w:rPr>
      </w:pPr>
      <w:r w:rsidRPr="001E0B00">
        <w:rPr>
          <w:sz w:val="22"/>
          <w:szCs w:val="22"/>
          <w:lang w:val="en-GB"/>
        </w:rPr>
        <w:t xml:space="preserve">3) </w:t>
      </w:r>
      <w:proofErr w:type="gramStart"/>
      <w:r w:rsidR="001E0B00" w:rsidRPr="001E0B00">
        <w:rPr>
          <w:sz w:val="24"/>
          <w:szCs w:val="24"/>
          <w:lang w:val="en-GB"/>
        </w:rPr>
        <w:t>process</w:t>
      </w:r>
      <w:proofErr w:type="gramEnd"/>
      <w:r w:rsidR="001E0B00" w:rsidRPr="001E0B00">
        <w:rPr>
          <w:sz w:val="24"/>
          <w:szCs w:val="24"/>
          <w:lang w:val="en-GB"/>
        </w:rPr>
        <w:t xml:space="preserve"> chart </w:t>
      </w:r>
      <w:r w:rsidR="001E0B00" w:rsidRPr="001E0B00">
        <w:rPr>
          <w:color w:val="000000"/>
          <w:sz w:val="24"/>
          <w:szCs w:val="24"/>
          <w:lang w:val="en-GB"/>
        </w:rPr>
        <w:t>for the artificial stope sill for ore drawing from the rhomboid funnel and delivery of ore mass by LHD from the loading drive according to the classic Christmas tree-parallel scheme</w:t>
      </w:r>
      <w:r w:rsidRPr="001E0B00">
        <w:rPr>
          <w:sz w:val="22"/>
          <w:szCs w:val="22"/>
          <w:lang w:val="en-GB"/>
        </w:rPr>
        <w:t>;</w:t>
      </w:r>
    </w:p>
    <w:p w:rsidR="00A545C2" w:rsidRPr="001E0B00" w:rsidRDefault="00A545C2" w:rsidP="00F02D4B">
      <w:pPr>
        <w:spacing w:line="360" w:lineRule="auto"/>
        <w:ind w:firstLine="709"/>
        <w:jc w:val="both"/>
        <w:rPr>
          <w:sz w:val="24"/>
          <w:szCs w:val="24"/>
          <w:lang w:val="en-GB"/>
        </w:rPr>
      </w:pPr>
      <w:r w:rsidRPr="001E0B00">
        <w:rPr>
          <w:sz w:val="22"/>
          <w:szCs w:val="22"/>
          <w:lang w:val="en-GB"/>
        </w:rPr>
        <w:t xml:space="preserve">4) </w:t>
      </w:r>
      <w:proofErr w:type="gramStart"/>
      <w:r w:rsidR="001E0B00" w:rsidRPr="001E0B00">
        <w:rPr>
          <w:sz w:val="24"/>
          <w:szCs w:val="24"/>
          <w:lang w:val="en-GB"/>
        </w:rPr>
        <w:t>process</w:t>
      </w:r>
      <w:proofErr w:type="gramEnd"/>
      <w:r w:rsidR="001E0B00" w:rsidRPr="001E0B00">
        <w:rPr>
          <w:sz w:val="24"/>
          <w:szCs w:val="24"/>
          <w:lang w:val="en-GB"/>
        </w:rPr>
        <w:t xml:space="preserve"> chart </w:t>
      </w:r>
      <w:r w:rsidR="001E0B00" w:rsidRPr="001E0B00">
        <w:rPr>
          <w:color w:val="000000"/>
          <w:sz w:val="24"/>
          <w:szCs w:val="24"/>
          <w:lang w:val="en-GB"/>
        </w:rPr>
        <w:t>for the artificial stope sill for ore drawing from the rhomboid funnel and delivery of ore mass by LHD from the loading drive according to the classic Christmas tree-step scheme</w:t>
      </w:r>
      <w:r w:rsidRPr="001E0B00">
        <w:rPr>
          <w:sz w:val="24"/>
          <w:szCs w:val="24"/>
          <w:lang w:val="en-GB"/>
        </w:rPr>
        <w:t xml:space="preserve">. </w:t>
      </w:r>
    </w:p>
    <w:p w:rsidR="001E0B00" w:rsidRDefault="00A545C2" w:rsidP="00F02D4B">
      <w:pPr>
        <w:spacing w:line="360" w:lineRule="auto"/>
        <w:ind w:firstLine="709"/>
        <w:jc w:val="both"/>
        <w:rPr>
          <w:sz w:val="28"/>
          <w:szCs w:val="28"/>
          <w:lang w:val="en-GB"/>
        </w:rPr>
      </w:pPr>
      <w:r w:rsidRPr="001E0B00">
        <w:rPr>
          <w:sz w:val="24"/>
          <w:szCs w:val="24"/>
          <w:lang w:val="en-GB"/>
        </w:rPr>
        <w:t xml:space="preserve">8. </w:t>
      </w:r>
      <w:r w:rsidR="001E0B00" w:rsidRPr="001E0B00">
        <w:rPr>
          <w:sz w:val="24"/>
          <w:szCs w:val="24"/>
          <w:lang w:val="en-GB"/>
        </w:rPr>
        <w:t xml:space="preserve">The stress-strain states </w:t>
      </w:r>
      <w:bookmarkStart w:id="8" w:name="_Hlk54162978"/>
      <w:r w:rsidR="001E0B00" w:rsidRPr="001E0B00">
        <w:rPr>
          <w:sz w:val="24"/>
          <w:szCs w:val="24"/>
          <w:lang w:val="en-GB"/>
        </w:rPr>
        <w:t xml:space="preserve">at the application of </w:t>
      </w:r>
      <w:bookmarkEnd w:id="8"/>
      <w:r w:rsidR="001E0B00" w:rsidRPr="001E0B00">
        <w:rPr>
          <w:sz w:val="24"/>
          <w:szCs w:val="24"/>
          <w:lang w:val="en-GB"/>
        </w:rPr>
        <w:t xml:space="preserve">the combined geotechnology </w:t>
      </w:r>
      <w:proofErr w:type="gramStart"/>
      <w:r w:rsidR="001E0B00" w:rsidRPr="001E0B00">
        <w:rPr>
          <w:sz w:val="24"/>
          <w:szCs w:val="24"/>
          <w:lang w:val="en-GB"/>
        </w:rPr>
        <w:t>are calculated</w:t>
      </w:r>
      <w:proofErr w:type="gramEnd"/>
      <w:r w:rsidR="001E0B00" w:rsidRPr="001E0B00">
        <w:rPr>
          <w:sz w:val="24"/>
          <w:szCs w:val="24"/>
          <w:lang w:val="en-GB"/>
        </w:rPr>
        <w:t xml:space="preserve"> by means of the computational scheme based on finite elements depending on the angle of slope of the block sidewall. The calculation was done using the software package “Lira soft version 10.6”, the number of elements is 17,012, </w:t>
      </w:r>
      <w:proofErr w:type="gramStart"/>
      <w:r w:rsidR="001E0B00" w:rsidRPr="001E0B00">
        <w:rPr>
          <w:sz w:val="24"/>
          <w:szCs w:val="24"/>
          <w:lang w:val="en-GB"/>
        </w:rPr>
        <w:t>the</w:t>
      </w:r>
      <w:proofErr w:type="gramEnd"/>
      <w:r w:rsidR="001E0B00" w:rsidRPr="001E0B00">
        <w:rPr>
          <w:sz w:val="24"/>
          <w:szCs w:val="24"/>
          <w:lang w:val="en-GB"/>
        </w:rPr>
        <w:t xml:space="preserve"> number of nodes is 17,711. The calculation was done in a flat computational scheme; FE 24</w:t>
      </w:r>
      <w:proofErr w:type="gramStart"/>
      <w:r w:rsidR="001E0B00" w:rsidRPr="001E0B00">
        <w:rPr>
          <w:sz w:val="24"/>
          <w:szCs w:val="24"/>
          <w:lang w:val="en-GB"/>
        </w:rPr>
        <w:t>,27</w:t>
      </w:r>
      <w:proofErr w:type="gramEnd"/>
      <w:r w:rsidR="001E0B00" w:rsidRPr="001E0B00">
        <w:rPr>
          <w:sz w:val="24"/>
          <w:szCs w:val="24"/>
          <w:lang w:val="en-GB"/>
        </w:rPr>
        <w:t xml:space="preserve"> from the program library were used as finite elements (FE). According to the results, the absolute displacements of the structure in mm in the direction of the acting loads are given for the horizons of 560, 720 and 960 meters at the angles of slope of the block sidewall = 65, 75 and 85 degrees</w:t>
      </w:r>
      <w:r w:rsidR="001E0B00">
        <w:rPr>
          <w:sz w:val="24"/>
          <w:szCs w:val="24"/>
          <w:lang w:val="en-GB"/>
        </w:rPr>
        <w:t>.</w:t>
      </w:r>
    </w:p>
    <w:p w:rsidR="00A545C2" w:rsidRPr="001E0B00" w:rsidRDefault="007927A3" w:rsidP="00F02D4B">
      <w:pPr>
        <w:spacing w:line="360" w:lineRule="auto"/>
        <w:ind w:firstLine="709"/>
        <w:jc w:val="both"/>
        <w:rPr>
          <w:sz w:val="24"/>
          <w:szCs w:val="24"/>
          <w:lang w:val="en-GB"/>
        </w:rPr>
      </w:pPr>
      <w:proofErr w:type="gramStart"/>
      <w:r>
        <w:rPr>
          <w:sz w:val="24"/>
          <w:szCs w:val="24"/>
          <w:lang w:val="en-GB"/>
        </w:rPr>
        <w:t>10.</w:t>
      </w:r>
      <w:r w:rsidR="00A545C2" w:rsidRPr="001E0B00">
        <w:rPr>
          <w:sz w:val="24"/>
          <w:szCs w:val="24"/>
          <w:lang w:val="en-GB"/>
        </w:rPr>
        <w:t xml:space="preserve"> </w:t>
      </w:r>
      <w:r w:rsidR="001E0B00" w:rsidRPr="001E0B00">
        <w:rPr>
          <w:sz w:val="24"/>
          <w:szCs w:val="24"/>
          <w:lang w:val="en-GB"/>
        </w:rPr>
        <w:t xml:space="preserve">According to the method and the performed calculation of the technical and economic efficiency of the proposed method of the combined underground geotechnology for the extraction of chromites according to the selected option, it is evident that it is necessary to increase the economic efficiency of mining operations at the development of reserves in deep and multiple </w:t>
      </w:r>
      <w:r w:rsidR="001E0B00" w:rsidRPr="001E0B00">
        <w:rPr>
          <w:sz w:val="24"/>
          <w:szCs w:val="24"/>
          <w:lang w:val="en-GB"/>
        </w:rPr>
        <w:lastRenderedPageBreak/>
        <w:t>isolated ore deposits using a trapezoid cut-and-fill system with an angle of slope of the block sidewalls 80-85⁰ from the upper layer of mining at an angle of repose with a decrease in the hardening stowing to 40% of the volume of the backfill and in the adjacent block on the level, because the volume of the caved ore increases by 30% at the use of uncontrolled caving.</w:t>
      </w:r>
      <w:proofErr w:type="gramEnd"/>
      <w:r w:rsidR="001E0B00" w:rsidRPr="001E0B00">
        <w:rPr>
          <w:sz w:val="18"/>
          <w:szCs w:val="18"/>
          <w:lang w:val="en-GB"/>
        </w:rPr>
        <w:t xml:space="preserve"> </w:t>
      </w:r>
      <w:r w:rsidR="001E0B00" w:rsidRPr="001E0B00">
        <w:rPr>
          <w:sz w:val="24"/>
          <w:szCs w:val="24"/>
          <w:lang w:val="en-GB"/>
        </w:rPr>
        <w:t>This makes it possible to reduce the cost of mining and development without compromising the commercial value of mining in combination with the uncontrolled caving technology. At the same time, the level of economic efficiency of option 4 proposed by the Mining Institute after D.A. Kunayev is 25.4% compared to option 3 equalling 22%, which shows that the proposed option with the use of self-propelled equipment is 11.5% more profitable equalling the sum of 1 million 631 thousand 223 tenge</w:t>
      </w:r>
      <w:r w:rsidR="00A545C2" w:rsidRPr="001E0B00">
        <w:rPr>
          <w:sz w:val="24"/>
          <w:szCs w:val="24"/>
          <w:lang w:val="en-GB"/>
        </w:rPr>
        <w:t>.</w:t>
      </w:r>
    </w:p>
    <w:p w:rsidR="001E0B00" w:rsidRDefault="001E0B00" w:rsidP="001E0B00">
      <w:pPr>
        <w:spacing w:line="360" w:lineRule="auto"/>
        <w:ind w:firstLine="709"/>
        <w:jc w:val="both"/>
        <w:rPr>
          <w:sz w:val="24"/>
          <w:szCs w:val="24"/>
          <w:lang w:val="en-GB"/>
        </w:rPr>
      </w:pPr>
      <w:r w:rsidRPr="001E0B00">
        <w:rPr>
          <w:sz w:val="24"/>
          <w:szCs w:val="24"/>
          <w:lang w:val="en-GB"/>
        </w:rPr>
        <w:t xml:space="preserve">The studies </w:t>
      </w:r>
      <w:proofErr w:type="gramStart"/>
      <w:r w:rsidRPr="001E0B00">
        <w:rPr>
          <w:sz w:val="24"/>
          <w:szCs w:val="24"/>
          <w:lang w:val="en-GB"/>
        </w:rPr>
        <w:t xml:space="preserve">were </w:t>
      </w:r>
      <w:r>
        <w:rPr>
          <w:sz w:val="24"/>
          <w:szCs w:val="24"/>
          <w:lang w:val="en-GB"/>
        </w:rPr>
        <w:t>performed</w:t>
      </w:r>
      <w:proofErr w:type="gramEnd"/>
      <w:r w:rsidRPr="001E0B00">
        <w:rPr>
          <w:sz w:val="24"/>
          <w:szCs w:val="24"/>
          <w:lang w:val="en-GB"/>
        </w:rPr>
        <w:t xml:space="preserve"> in full accordance with the 2018-2020</w:t>
      </w:r>
      <w:r>
        <w:rPr>
          <w:sz w:val="24"/>
          <w:szCs w:val="24"/>
          <w:lang w:val="en-GB"/>
        </w:rPr>
        <w:t xml:space="preserve"> </w:t>
      </w:r>
      <w:r w:rsidRPr="001E0B00">
        <w:rPr>
          <w:sz w:val="24"/>
          <w:szCs w:val="24"/>
          <w:lang w:val="en-GB"/>
        </w:rPr>
        <w:t>schedule.</w:t>
      </w:r>
    </w:p>
    <w:p w:rsidR="00EE70B5" w:rsidRPr="001E0B00" w:rsidRDefault="00EE70B5" w:rsidP="001E0B00">
      <w:pPr>
        <w:spacing w:line="360" w:lineRule="auto"/>
        <w:ind w:firstLine="709"/>
        <w:jc w:val="both"/>
        <w:rPr>
          <w:sz w:val="24"/>
          <w:szCs w:val="24"/>
          <w:lang w:val="en-GB"/>
        </w:rPr>
      </w:pPr>
      <w:r w:rsidRPr="00EE70B5">
        <w:rPr>
          <w:sz w:val="24"/>
          <w:szCs w:val="24"/>
          <w:lang w:val="en-GB"/>
        </w:rPr>
        <w:t xml:space="preserve">The Methodology and calculation of the economic efficiency of using combined Geotechnology at deep horizons -480/-640m of the dongoka DNA mine are described in detail in the Technological regulations (Appendix </w:t>
      </w:r>
      <w:r>
        <w:rPr>
          <w:sz w:val="24"/>
          <w:szCs w:val="24"/>
          <w:lang w:val="en-GB"/>
        </w:rPr>
        <w:t>C</w:t>
      </w:r>
      <w:r w:rsidRPr="00EE70B5">
        <w:rPr>
          <w:sz w:val="24"/>
          <w:szCs w:val="24"/>
          <w:lang w:val="en-GB"/>
        </w:rPr>
        <w:t xml:space="preserve"> and D).</w:t>
      </w:r>
    </w:p>
    <w:p w:rsidR="00CB3DDA" w:rsidRPr="00AB263B" w:rsidRDefault="001500F7" w:rsidP="00B96B8E">
      <w:pPr>
        <w:pStyle w:val="a6"/>
        <w:spacing w:after="0" w:line="360" w:lineRule="auto"/>
        <w:ind w:firstLine="567"/>
        <w:jc w:val="center"/>
        <w:rPr>
          <w:caps/>
          <w:sz w:val="24"/>
          <w:szCs w:val="24"/>
          <w:lang w:val="en-US"/>
        </w:rPr>
      </w:pPr>
      <w:r w:rsidRPr="00AB263B">
        <w:rPr>
          <w:sz w:val="24"/>
          <w:szCs w:val="24"/>
          <w:lang w:val="en-US"/>
        </w:rPr>
        <w:br w:type="page"/>
      </w:r>
      <w:r w:rsidR="00662475">
        <w:rPr>
          <w:caps/>
          <w:sz w:val="24"/>
          <w:szCs w:val="24"/>
          <w:lang w:val="en-US"/>
        </w:rPr>
        <w:lastRenderedPageBreak/>
        <w:t>lIST</w:t>
      </w:r>
      <w:r w:rsidR="00662475" w:rsidRPr="00AB263B">
        <w:rPr>
          <w:caps/>
          <w:sz w:val="24"/>
          <w:szCs w:val="24"/>
          <w:lang w:val="en-US"/>
        </w:rPr>
        <w:t xml:space="preserve"> </w:t>
      </w:r>
      <w:r w:rsidR="00662475">
        <w:rPr>
          <w:caps/>
          <w:sz w:val="24"/>
          <w:szCs w:val="24"/>
          <w:lang w:val="en-US"/>
        </w:rPr>
        <w:t>OF</w:t>
      </w:r>
      <w:r w:rsidR="00662475" w:rsidRPr="00AB263B">
        <w:rPr>
          <w:caps/>
          <w:sz w:val="24"/>
          <w:szCs w:val="24"/>
          <w:lang w:val="en-US"/>
        </w:rPr>
        <w:t xml:space="preserve"> </w:t>
      </w:r>
      <w:r w:rsidR="00662475">
        <w:rPr>
          <w:caps/>
          <w:sz w:val="24"/>
          <w:szCs w:val="24"/>
          <w:lang w:val="en-US"/>
        </w:rPr>
        <w:t>REFERENCES</w:t>
      </w:r>
    </w:p>
    <w:p w:rsidR="00136541" w:rsidRPr="00AB263B" w:rsidRDefault="00136541" w:rsidP="00F02D4B">
      <w:pPr>
        <w:pStyle w:val="a6"/>
        <w:spacing w:after="0" w:line="360" w:lineRule="auto"/>
        <w:ind w:firstLine="709"/>
        <w:jc w:val="center"/>
        <w:rPr>
          <w:caps/>
          <w:sz w:val="24"/>
          <w:szCs w:val="24"/>
          <w:lang w:val="en-US"/>
        </w:rPr>
      </w:pPr>
    </w:p>
    <w:p w:rsidR="00115696" w:rsidRPr="00F861A4" w:rsidRDefault="00115696" w:rsidP="00F02D4B">
      <w:pPr>
        <w:spacing w:line="360" w:lineRule="auto"/>
        <w:ind w:firstLine="709"/>
        <w:jc w:val="both"/>
        <w:rPr>
          <w:sz w:val="24"/>
          <w:szCs w:val="24"/>
          <w:lang w:val="en-US"/>
        </w:rPr>
      </w:pPr>
      <w:proofErr w:type="gramStart"/>
      <w:r w:rsidRPr="00CF1C2A">
        <w:rPr>
          <w:sz w:val="24"/>
          <w:szCs w:val="24"/>
          <w:lang w:val="en-US"/>
        </w:rPr>
        <w:t>1</w:t>
      </w:r>
      <w:proofErr w:type="gramEnd"/>
      <w:r w:rsidRPr="00CF1C2A">
        <w:rPr>
          <w:sz w:val="24"/>
          <w:szCs w:val="24"/>
          <w:lang w:val="en-US"/>
        </w:rPr>
        <w:t xml:space="preserve"> Zherebko L., Shamganova L., </w:t>
      </w:r>
      <w:r w:rsidR="00936342">
        <w:rPr>
          <w:sz w:val="24"/>
          <w:szCs w:val="24"/>
          <w:lang w:val="en-US"/>
        </w:rPr>
        <w:t>Dzh</w:t>
      </w:r>
      <w:r w:rsidRPr="00CF1C2A">
        <w:rPr>
          <w:sz w:val="24"/>
          <w:szCs w:val="24"/>
          <w:lang w:val="en-US"/>
        </w:rPr>
        <w:t xml:space="preserve">angulova G., Kassymkanova Kh., Bektur B. </w:t>
      </w:r>
      <w:r w:rsidR="00936342" w:rsidRPr="00CF1C2A">
        <w:rPr>
          <w:sz w:val="24"/>
          <w:szCs w:val="24"/>
          <w:lang w:val="en-US"/>
        </w:rPr>
        <w:t>Specific</w:t>
      </w:r>
      <w:r w:rsidRPr="00CF1C2A">
        <w:rPr>
          <w:sz w:val="24"/>
          <w:szCs w:val="24"/>
          <w:lang w:val="en-US"/>
        </w:rPr>
        <w:t xml:space="preserve"> character of Don chromites development in complex mining and geological conditions. 16thInternational multidisciplinary scientific geoconference. Exploration and mining. Mineral processing. </w:t>
      </w:r>
      <w:r w:rsidR="00662475" w:rsidRPr="00CF1C2A">
        <w:rPr>
          <w:sz w:val="24"/>
          <w:szCs w:val="24"/>
          <w:lang w:val="en-US"/>
        </w:rPr>
        <w:t xml:space="preserve">SGEM </w:t>
      </w:r>
      <w:r w:rsidRPr="00CF1C2A">
        <w:rPr>
          <w:sz w:val="24"/>
          <w:szCs w:val="24"/>
          <w:lang w:val="en-US"/>
        </w:rPr>
        <w:t xml:space="preserve">2016. </w:t>
      </w:r>
      <w:r w:rsidRPr="00AB263B">
        <w:rPr>
          <w:sz w:val="24"/>
          <w:szCs w:val="24"/>
          <w:lang w:val="en-US"/>
        </w:rPr>
        <w:t xml:space="preserve">30 </w:t>
      </w:r>
      <w:r w:rsidR="00662475" w:rsidRPr="00AB263B">
        <w:rPr>
          <w:sz w:val="24"/>
          <w:szCs w:val="24"/>
          <w:lang w:val="en-US"/>
        </w:rPr>
        <w:t xml:space="preserve">June </w:t>
      </w:r>
      <w:r w:rsidRPr="00AB263B">
        <w:rPr>
          <w:sz w:val="24"/>
          <w:szCs w:val="24"/>
          <w:lang w:val="en-US"/>
        </w:rPr>
        <w:t xml:space="preserve">- 6 </w:t>
      </w:r>
      <w:proofErr w:type="gramStart"/>
      <w:r w:rsidR="00662475" w:rsidRPr="00AB263B">
        <w:rPr>
          <w:sz w:val="24"/>
          <w:szCs w:val="24"/>
          <w:lang w:val="en-US"/>
        </w:rPr>
        <w:t>July</w:t>
      </w:r>
      <w:r w:rsidRPr="00AB263B">
        <w:rPr>
          <w:sz w:val="24"/>
          <w:szCs w:val="24"/>
          <w:lang w:val="en-US"/>
        </w:rPr>
        <w:t>,</w:t>
      </w:r>
      <w:proofErr w:type="gramEnd"/>
      <w:r w:rsidRPr="00AB263B">
        <w:rPr>
          <w:sz w:val="24"/>
          <w:szCs w:val="24"/>
          <w:lang w:val="en-US"/>
        </w:rPr>
        <w:t xml:space="preserve"> 2016. Albena, Bulgaria. </w:t>
      </w:r>
      <w:r w:rsidR="00662475" w:rsidRPr="00AB263B">
        <w:rPr>
          <w:sz w:val="24"/>
          <w:szCs w:val="24"/>
          <w:lang w:val="en-US"/>
        </w:rPr>
        <w:t>P.</w:t>
      </w:r>
      <w:r w:rsidRPr="00AB263B">
        <w:rPr>
          <w:sz w:val="24"/>
          <w:szCs w:val="24"/>
          <w:lang w:val="en-US"/>
        </w:rPr>
        <w:t>775-780</w:t>
      </w:r>
      <w:r w:rsidR="00651204" w:rsidRPr="00AB263B">
        <w:rPr>
          <w:sz w:val="24"/>
          <w:szCs w:val="24"/>
          <w:lang w:val="en-US"/>
        </w:rPr>
        <w:t>.</w:t>
      </w:r>
      <w:r w:rsidR="00F861A4">
        <w:rPr>
          <w:sz w:val="24"/>
          <w:szCs w:val="24"/>
          <w:lang w:val="en-US"/>
        </w:rPr>
        <w:t xml:space="preserve"> </w:t>
      </w:r>
      <w:r w:rsidR="00F861A4" w:rsidRPr="00F861A4">
        <w:rPr>
          <w:sz w:val="24"/>
          <w:szCs w:val="24"/>
          <w:lang w:val="en-US"/>
        </w:rPr>
        <w:t xml:space="preserve">[in </w:t>
      </w:r>
      <w:r w:rsidR="00F861A4">
        <w:rPr>
          <w:sz w:val="24"/>
          <w:szCs w:val="24"/>
          <w:lang w:val="en-US"/>
        </w:rPr>
        <w:t>English</w:t>
      </w:r>
      <w:r w:rsidR="00F861A4" w:rsidRPr="00F861A4">
        <w:rPr>
          <w:sz w:val="24"/>
          <w:szCs w:val="24"/>
          <w:lang w:val="en-US"/>
        </w:rPr>
        <w:t>]</w:t>
      </w:r>
    </w:p>
    <w:p w:rsidR="00115696" w:rsidRPr="009421E0" w:rsidRDefault="00115696" w:rsidP="00F02D4B">
      <w:pPr>
        <w:spacing w:line="360" w:lineRule="auto"/>
        <w:ind w:firstLine="709"/>
        <w:jc w:val="both"/>
        <w:rPr>
          <w:sz w:val="24"/>
          <w:szCs w:val="24"/>
          <w:lang w:val="en-GB"/>
        </w:rPr>
      </w:pPr>
      <w:r w:rsidRPr="004B03D5">
        <w:rPr>
          <w:sz w:val="24"/>
          <w:szCs w:val="24"/>
          <w:lang w:val="en-GB"/>
        </w:rPr>
        <w:t xml:space="preserve">2 </w:t>
      </w:r>
      <w:r w:rsidR="004B03D5" w:rsidRPr="004B03D5">
        <w:rPr>
          <w:sz w:val="24"/>
          <w:szCs w:val="24"/>
          <w:lang w:val="en-GB"/>
        </w:rPr>
        <w:t xml:space="preserve">Bekberenov D.K., Dzhangulova G.K., Kabdeshev A.N., Toktarov A.A. </w:t>
      </w:r>
      <w:r w:rsidR="004B03D5">
        <w:rPr>
          <w:sz w:val="24"/>
          <w:szCs w:val="24"/>
          <w:lang w:val="en-US"/>
        </w:rPr>
        <w:t>Geomechanical</w:t>
      </w:r>
      <w:r w:rsidR="004B03D5" w:rsidRPr="004B03D5">
        <w:rPr>
          <w:sz w:val="24"/>
          <w:szCs w:val="24"/>
          <w:lang w:val="en-GB"/>
        </w:rPr>
        <w:t xml:space="preserve"> </w:t>
      </w:r>
      <w:r w:rsidR="004B03D5">
        <w:rPr>
          <w:sz w:val="24"/>
          <w:szCs w:val="24"/>
          <w:lang w:val="en-US"/>
        </w:rPr>
        <w:t>essence</w:t>
      </w:r>
      <w:r w:rsidR="004B03D5" w:rsidRPr="004B03D5">
        <w:rPr>
          <w:sz w:val="24"/>
          <w:szCs w:val="24"/>
          <w:lang w:val="en-GB"/>
        </w:rPr>
        <w:t xml:space="preserve"> </w:t>
      </w:r>
      <w:r w:rsidR="004B03D5">
        <w:rPr>
          <w:sz w:val="24"/>
          <w:szCs w:val="24"/>
          <w:lang w:val="en-US"/>
        </w:rPr>
        <w:t>and</w:t>
      </w:r>
      <w:r w:rsidR="004B03D5" w:rsidRPr="004B03D5">
        <w:rPr>
          <w:sz w:val="24"/>
          <w:szCs w:val="24"/>
          <w:lang w:val="en-GB"/>
        </w:rPr>
        <w:t xml:space="preserve"> </w:t>
      </w:r>
      <w:r w:rsidR="004B03D5">
        <w:rPr>
          <w:sz w:val="24"/>
          <w:szCs w:val="24"/>
          <w:lang w:val="en-US"/>
        </w:rPr>
        <w:t>technological</w:t>
      </w:r>
      <w:r w:rsidR="004B03D5" w:rsidRPr="004B03D5">
        <w:rPr>
          <w:sz w:val="24"/>
          <w:szCs w:val="24"/>
          <w:lang w:val="en-GB"/>
        </w:rPr>
        <w:t xml:space="preserve"> </w:t>
      </w:r>
      <w:r w:rsidR="004B03D5">
        <w:rPr>
          <w:sz w:val="24"/>
          <w:szCs w:val="24"/>
          <w:lang w:val="en-US"/>
        </w:rPr>
        <w:t>particularities</w:t>
      </w:r>
      <w:r w:rsidR="004B03D5" w:rsidRPr="004B03D5">
        <w:rPr>
          <w:sz w:val="24"/>
          <w:szCs w:val="24"/>
          <w:lang w:val="en-GB"/>
        </w:rPr>
        <w:t xml:space="preserve"> </w:t>
      </w:r>
      <w:r w:rsidR="004B03D5">
        <w:rPr>
          <w:sz w:val="24"/>
          <w:szCs w:val="24"/>
          <w:lang w:val="en-US"/>
        </w:rPr>
        <w:t>of</w:t>
      </w:r>
      <w:r w:rsidR="004B03D5" w:rsidRPr="004B03D5">
        <w:rPr>
          <w:sz w:val="24"/>
          <w:szCs w:val="24"/>
          <w:lang w:val="en-GB"/>
        </w:rPr>
        <w:t xml:space="preserve"> </w:t>
      </w:r>
      <w:r w:rsidR="004B03D5">
        <w:rPr>
          <w:sz w:val="24"/>
          <w:szCs w:val="24"/>
          <w:lang w:val="en-US"/>
        </w:rPr>
        <w:t>the</w:t>
      </w:r>
      <w:r w:rsidR="004B03D5" w:rsidRPr="004B03D5">
        <w:rPr>
          <w:sz w:val="24"/>
          <w:szCs w:val="24"/>
          <w:lang w:val="en-GB"/>
        </w:rPr>
        <w:t xml:space="preserve"> </w:t>
      </w:r>
      <w:r w:rsidR="004B03D5">
        <w:rPr>
          <w:sz w:val="24"/>
          <w:szCs w:val="24"/>
          <w:lang w:val="en-US"/>
        </w:rPr>
        <w:t>uncontrolled</w:t>
      </w:r>
      <w:r w:rsidR="004B03D5" w:rsidRPr="004B03D5">
        <w:rPr>
          <w:sz w:val="24"/>
          <w:szCs w:val="24"/>
          <w:lang w:val="en-GB"/>
        </w:rPr>
        <w:t xml:space="preserve"> </w:t>
      </w:r>
      <w:r w:rsidR="004B03D5">
        <w:rPr>
          <w:sz w:val="24"/>
          <w:szCs w:val="24"/>
          <w:lang w:val="en-US"/>
        </w:rPr>
        <w:t>caving</w:t>
      </w:r>
      <w:r w:rsidR="004B03D5" w:rsidRPr="004B03D5">
        <w:rPr>
          <w:sz w:val="24"/>
          <w:szCs w:val="24"/>
          <w:lang w:val="en-GB"/>
        </w:rPr>
        <w:t xml:space="preserve"> </w:t>
      </w:r>
      <w:r w:rsidR="004B03D5">
        <w:rPr>
          <w:sz w:val="24"/>
          <w:szCs w:val="24"/>
          <w:lang w:val="en-US"/>
        </w:rPr>
        <w:t>technology</w:t>
      </w:r>
      <w:r w:rsidR="004B03D5" w:rsidRPr="004B03D5">
        <w:rPr>
          <w:sz w:val="24"/>
          <w:szCs w:val="24"/>
          <w:lang w:val="en-GB"/>
        </w:rPr>
        <w:t xml:space="preserve"> </w:t>
      </w:r>
      <w:r w:rsidR="004B03D5">
        <w:rPr>
          <w:sz w:val="24"/>
          <w:szCs w:val="24"/>
          <w:lang w:val="en-US"/>
        </w:rPr>
        <w:t>at</w:t>
      </w:r>
      <w:r w:rsidR="004B03D5" w:rsidRPr="004B03D5">
        <w:rPr>
          <w:sz w:val="24"/>
          <w:szCs w:val="24"/>
          <w:lang w:val="en-GB"/>
        </w:rPr>
        <w:t xml:space="preserve"> </w:t>
      </w:r>
      <w:r w:rsidR="004B03D5">
        <w:rPr>
          <w:sz w:val="24"/>
          <w:szCs w:val="24"/>
          <w:lang w:val="en-US"/>
        </w:rPr>
        <w:t>deep</w:t>
      </w:r>
      <w:r w:rsidR="004B03D5" w:rsidRPr="004B03D5">
        <w:rPr>
          <w:sz w:val="24"/>
          <w:szCs w:val="24"/>
          <w:lang w:val="en-GB"/>
        </w:rPr>
        <w:t xml:space="preserve"> </w:t>
      </w:r>
      <w:r w:rsidR="004B03D5">
        <w:rPr>
          <w:sz w:val="24"/>
          <w:szCs w:val="24"/>
          <w:lang w:val="en-US"/>
        </w:rPr>
        <w:t>horizons</w:t>
      </w:r>
      <w:r w:rsidR="004B03D5" w:rsidRPr="004B03D5">
        <w:rPr>
          <w:sz w:val="24"/>
          <w:szCs w:val="24"/>
          <w:lang w:val="en-GB"/>
        </w:rPr>
        <w:t xml:space="preserve"> </w:t>
      </w:r>
      <w:r w:rsidR="004B03D5">
        <w:rPr>
          <w:sz w:val="24"/>
          <w:szCs w:val="24"/>
          <w:lang w:val="en-US"/>
        </w:rPr>
        <w:t>of</w:t>
      </w:r>
      <w:r w:rsidR="004B03D5" w:rsidRPr="004B03D5">
        <w:rPr>
          <w:sz w:val="24"/>
          <w:szCs w:val="24"/>
          <w:lang w:val="en-GB"/>
        </w:rPr>
        <w:t xml:space="preserve"> </w:t>
      </w:r>
      <w:r w:rsidR="004B03D5">
        <w:rPr>
          <w:sz w:val="24"/>
          <w:szCs w:val="24"/>
          <w:lang w:val="en-US"/>
        </w:rPr>
        <w:t>the</w:t>
      </w:r>
      <w:r w:rsidR="004B03D5" w:rsidRPr="004B03D5">
        <w:rPr>
          <w:sz w:val="24"/>
          <w:szCs w:val="24"/>
          <w:lang w:val="en-GB"/>
        </w:rPr>
        <w:t xml:space="preserve"> “</w:t>
      </w:r>
      <w:r w:rsidR="000507F4" w:rsidRPr="004B03D5">
        <w:rPr>
          <w:sz w:val="24"/>
          <w:szCs w:val="24"/>
          <w:lang w:val="en-GB"/>
        </w:rPr>
        <w:t>DNK” mine</w:t>
      </w:r>
      <w:r w:rsidRPr="004B03D5">
        <w:rPr>
          <w:sz w:val="24"/>
          <w:szCs w:val="24"/>
          <w:lang w:val="en-GB"/>
        </w:rPr>
        <w:t xml:space="preserve"> </w:t>
      </w:r>
      <w:r w:rsidR="004B03D5">
        <w:rPr>
          <w:sz w:val="24"/>
          <w:szCs w:val="24"/>
          <w:lang w:val="en-US"/>
        </w:rPr>
        <w:t>of</w:t>
      </w:r>
      <w:r w:rsidR="004B03D5" w:rsidRPr="004B03D5">
        <w:rPr>
          <w:sz w:val="24"/>
          <w:szCs w:val="24"/>
          <w:lang w:val="en-GB"/>
        </w:rPr>
        <w:t xml:space="preserve"> </w:t>
      </w:r>
      <w:r w:rsidR="004B03D5">
        <w:rPr>
          <w:sz w:val="24"/>
          <w:szCs w:val="24"/>
          <w:lang w:val="en-US"/>
        </w:rPr>
        <w:t>the</w:t>
      </w:r>
      <w:r w:rsidR="004B03D5" w:rsidRPr="004B03D5">
        <w:rPr>
          <w:sz w:val="24"/>
          <w:szCs w:val="24"/>
          <w:lang w:val="en-GB"/>
        </w:rPr>
        <w:t xml:space="preserve"> </w:t>
      </w:r>
      <w:r w:rsidR="00D54531" w:rsidRPr="004B03D5">
        <w:rPr>
          <w:sz w:val="24"/>
          <w:szCs w:val="24"/>
          <w:lang w:val="en-GB"/>
        </w:rPr>
        <w:t>DON Mining and Processing Plant</w:t>
      </w:r>
      <w:r w:rsidRPr="004B03D5">
        <w:rPr>
          <w:sz w:val="24"/>
          <w:szCs w:val="24"/>
          <w:lang w:val="en-GB"/>
        </w:rPr>
        <w:t xml:space="preserve"> / </w:t>
      </w:r>
      <w:r w:rsidR="004B03D5" w:rsidRPr="004B03D5">
        <w:rPr>
          <w:sz w:val="24"/>
          <w:szCs w:val="24"/>
          <w:lang w:val="en-GB"/>
        </w:rPr>
        <w:t xml:space="preserve">International scientific and technical conference </w:t>
      </w:r>
      <w:r w:rsidR="004B03D5">
        <w:rPr>
          <w:sz w:val="24"/>
          <w:szCs w:val="24"/>
          <w:lang w:val="en-GB"/>
        </w:rPr>
        <w:t>“</w:t>
      </w:r>
      <w:r w:rsidR="004B03D5" w:rsidRPr="004B03D5">
        <w:rPr>
          <w:sz w:val="24"/>
          <w:szCs w:val="24"/>
          <w:lang w:val="en-GB"/>
        </w:rPr>
        <w:t>Problems and ways of innovative development of the mining and metallurgical industry.</w:t>
      </w:r>
      <w:r w:rsidR="004B03D5">
        <w:rPr>
          <w:sz w:val="24"/>
          <w:szCs w:val="24"/>
          <w:lang w:val="en-GB"/>
        </w:rPr>
        <w:t>”</w:t>
      </w:r>
      <w:r w:rsidR="004B03D5" w:rsidRPr="004B03D5">
        <w:rPr>
          <w:sz w:val="24"/>
          <w:szCs w:val="24"/>
          <w:lang w:val="en-GB"/>
        </w:rPr>
        <w:t xml:space="preserve"> </w:t>
      </w:r>
      <w:r w:rsidR="004B03D5" w:rsidRPr="009421E0">
        <w:rPr>
          <w:sz w:val="24"/>
          <w:szCs w:val="24"/>
          <w:lang w:val="en-GB"/>
        </w:rPr>
        <w:t>November 27-29, 2014</w:t>
      </w:r>
      <w:r w:rsidR="009421E0" w:rsidRPr="009421E0">
        <w:rPr>
          <w:sz w:val="24"/>
          <w:szCs w:val="24"/>
          <w:lang w:val="en-GB"/>
        </w:rPr>
        <w:t>,</w:t>
      </w:r>
      <w:r w:rsidR="004B03D5" w:rsidRPr="009421E0">
        <w:rPr>
          <w:sz w:val="24"/>
          <w:szCs w:val="24"/>
          <w:lang w:val="en-GB"/>
        </w:rPr>
        <w:t xml:space="preserve"> Tashkent</w:t>
      </w:r>
      <w:r w:rsidRPr="009421E0">
        <w:rPr>
          <w:sz w:val="24"/>
          <w:szCs w:val="24"/>
          <w:lang w:val="en-GB"/>
        </w:rPr>
        <w:t xml:space="preserve">. – </w:t>
      </w:r>
      <w:r w:rsidR="009421E0">
        <w:rPr>
          <w:sz w:val="24"/>
          <w:szCs w:val="24"/>
          <w:lang w:val="en-US"/>
        </w:rPr>
        <w:t>P</w:t>
      </w:r>
      <w:r w:rsidRPr="009421E0">
        <w:rPr>
          <w:sz w:val="24"/>
          <w:szCs w:val="24"/>
          <w:lang w:val="en-GB"/>
        </w:rPr>
        <w:t>. 112-116</w:t>
      </w:r>
      <w:r w:rsidR="00651204" w:rsidRPr="009421E0">
        <w:rPr>
          <w:sz w:val="24"/>
          <w:szCs w:val="24"/>
          <w:lang w:val="en-GB"/>
        </w:rPr>
        <w:t>.</w:t>
      </w:r>
      <w:r w:rsidR="00F861A4">
        <w:rPr>
          <w:sz w:val="24"/>
          <w:szCs w:val="24"/>
          <w:lang w:val="en-GB"/>
        </w:rPr>
        <w:t xml:space="preserve"> </w:t>
      </w:r>
      <w:r w:rsidR="00F861A4" w:rsidRPr="00F861A4">
        <w:rPr>
          <w:sz w:val="24"/>
          <w:szCs w:val="24"/>
          <w:lang w:val="en-US"/>
        </w:rPr>
        <w:t>[</w:t>
      </w:r>
      <w:proofErr w:type="gramStart"/>
      <w:r w:rsidR="00F861A4" w:rsidRPr="00F861A4">
        <w:rPr>
          <w:sz w:val="24"/>
          <w:szCs w:val="24"/>
          <w:lang w:val="en-US"/>
        </w:rPr>
        <w:t>in</w:t>
      </w:r>
      <w:proofErr w:type="gramEnd"/>
      <w:r w:rsidR="00F861A4" w:rsidRPr="00F861A4">
        <w:rPr>
          <w:sz w:val="24"/>
          <w:szCs w:val="24"/>
          <w:lang w:val="en-US"/>
        </w:rPr>
        <w:t xml:space="preserve"> Russian]</w:t>
      </w:r>
    </w:p>
    <w:p w:rsidR="003F134F" w:rsidRPr="00662475" w:rsidRDefault="003F134F" w:rsidP="00F02D4B">
      <w:pPr>
        <w:spacing w:line="360" w:lineRule="auto"/>
        <w:ind w:firstLine="709"/>
        <w:jc w:val="both"/>
        <w:rPr>
          <w:sz w:val="24"/>
          <w:szCs w:val="24"/>
          <w:lang w:val="en-GB"/>
        </w:rPr>
      </w:pPr>
      <w:proofErr w:type="gramStart"/>
      <w:r w:rsidRPr="009421E0">
        <w:rPr>
          <w:sz w:val="24"/>
          <w:szCs w:val="24"/>
          <w:lang w:val="en-GB"/>
        </w:rPr>
        <w:t>3</w:t>
      </w:r>
      <w:proofErr w:type="gramEnd"/>
      <w:r w:rsidRPr="009421E0">
        <w:rPr>
          <w:sz w:val="24"/>
          <w:szCs w:val="24"/>
          <w:lang w:val="en-GB"/>
        </w:rPr>
        <w:t xml:space="preserve"> </w:t>
      </w:r>
      <w:r w:rsidR="009421E0" w:rsidRPr="009421E0">
        <w:rPr>
          <w:sz w:val="24"/>
          <w:szCs w:val="24"/>
          <w:lang w:val="en-GB"/>
        </w:rPr>
        <w:t xml:space="preserve">Development and substantiation of parameters of combined geotechnology for the safe and sustainable development of chromite mining at deep horizons </w:t>
      </w:r>
      <w:r w:rsidR="00D66BF3" w:rsidRPr="009421E0">
        <w:rPr>
          <w:sz w:val="22"/>
          <w:szCs w:val="22"/>
          <w:lang w:val="en-GB"/>
        </w:rPr>
        <w:t xml:space="preserve">// </w:t>
      </w:r>
      <w:r w:rsidR="009421E0" w:rsidRPr="009421E0">
        <w:rPr>
          <w:sz w:val="24"/>
          <w:szCs w:val="24"/>
          <w:lang w:val="en-GB"/>
        </w:rPr>
        <w:t>R&amp;D report</w:t>
      </w:r>
      <w:r w:rsidR="00D66BF3" w:rsidRPr="009421E0">
        <w:rPr>
          <w:sz w:val="24"/>
          <w:szCs w:val="24"/>
          <w:lang w:val="en-GB"/>
        </w:rPr>
        <w:t xml:space="preserve">. </w:t>
      </w:r>
      <w:r w:rsidR="009421E0">
        <w:rPr>
          <w:sz w:val="24"/>
          <w:szCs w:val="24"/>
          <w:lang w:val="en-GB"/>
        </w:rPr>
        <w:t>Funds of the MI after D.A. Kunayev</w:t>
      </w:r>
      <w:r w:rsidR="00D66BF3" w:rsidRPr="00662475">
        <w:rPr>
          <w:sz w:val="24"/>
          <w:szCs w:val="24"/>
          <w:lang w:val="en-GB"/>
        </w:rPr>
        <w:t>.</w:t>
      </w:r>
      <w:r w:rsidR="009C09C0" w:rsidRPr="00662475">
        <w:rPr>
          <w:sz w:val="24"/>
          <w:szCs w:val="24"/>
          <w:lang w:val="en-GB"/>
        </w:rPr>
        <w:t xml:space="preserve"> </w:t>
      </w:r>
      <w:r w:rsidR="00D66BF3" w:rsidRPr="00662475">
        <w:rPr>
          <w:sz w:val="24"/>
          <w:szCs w:val="24"/>
          <w:lang w:val="en-GB"/>
        </w:rPr>
        <w:t xml:space="preserve">- </w:t>
      </w:r>
      <w:r w:rsidR="009421E0">
        <w:rPr>
          <w:sz w:val="24"/>
          <w:szCs w:val="24"/>
          <w:lang w:val="en-US"/>
        </w:rPr>
        <w:t>Almaty</w:t>
      </w:r>
      <w:r w:rsidR="00D66BF3" w:rsidRPr="00662475">
        <w:rPr>
          <w:sz w:val="24"/>
          <w:szCs w:val="24"/>
          <w:lang w:val="en-GB"/>
        </w:rPr>
        <w:t xml:space="preserve">, 2018. – 53 </w:t>
      </w:r>
      <w:r w:rsidR="009421E0">
        <w:rPr>
          <w:sz w:val="24"/>
          <w:szCs w:val="24"/>
          <w:lang w:val="en-US"/>
        </w:rPr>
        <w:t>p</w:t>
      </w:r>
      <w:r w:rsidR="00D66BF3" w:rsidRPr="00662475">
        <w:rPr>
          <w:sz w:val="24"/>
          <w:szCs w:val="24"/>
          <w:lang w:val="en-GB"/>
        </w:rPr>
        <w:t>.</w:t>
      </w:r>
      <w:r w:rsidR="00F861A4">
        <w:rPr>
          <w:sz w:val="24"/>
          <w:szCs w:val="24"/>
          <w:lang w:val="en-GB"/>
        </w:rPr>
        <w:t xml:space="preserve"> </w:t>
      </w:r>
      <w:r w:rsidR="00F861A4" w:rsidRPr="00F861A4">
        <w:rPr>
          <w:sz w:val="24"/>
          <w:szCs w:val="24"/>
          <w:lang w:val="en-US"/>
        </w:rPr>
        <w:t>[in Russian]</w:t>
      </w:r>
    </w:p>
    <w:p w:rsidR="00115696" w:rsidRPr="009421E0" w:rsidRDefault="00D66BF3" w:rsidP="009421E0">
      <w:pPr>
        <w:spacing w:line="360" w:lineRule="auto"/>
        <w:ind w:firstLine="709"/>
        <w:jc w:val="both"/>
        <w:rPr>
          <w:sz w:val="24"/>
          <w:szCs w:val="24"/>
          <w:lang w:val="en-GB"/>
        </w:rPr>
      </w:pPr>
      <w:proofErr w:type="gramStart"/>
      <w:r w:rsidRPr="009421E0">
        <w:rPr>
          <w:sz w:val="24"/>
          <w:szCs w:val="24"/>
          <w:lang w:val="en-GB"/>
        </w:rPr>
        <w:t>4</w:t>
      </w:r>
      <w:proofErr w:type="gramEnd"/>
      <w:r w:rsidR="00115696" w:rsidRPr="009421E0">
        <w:rPr>
          <w:sz w:val="24"/>
          <w:szCs w:val="24"/>
          <w:lang w:val="en-GB"/>
        </w:rPr>
        <w:t xml:space="preserve"> </w:t>
      </w:r>
      <w:r w:rsidR="009421E0" w:rsidRPr="009421E0">
        <w:rPr>
          <w:sz w:val="24"/>
          <w:szCs w:val="24"/>
          <w:lang w:val="en-GB"/>
        </w:rPr>
        <w:t xml:space="preserve">Study of engineering and geological conditions </w:t>
      </w:r>
      <w:r w:rsidR="009421E0">
        <w:rPr>
          <w:sz w:val="24"/>
          <w:szCs w:val="24"/>
          <w:lang w:val="en-GB"/>
        </w:rPr>
        <w:t>of</w:t>
      </w:r>
      <w:r w:rsidR="009421E0" w:rsidRPr="009421E0">
        <w:rPr>
          <w:sz w:val="24"/>
          <w:szCs w:val="24"/>
          <w:lang w:val="en-GB"/>
        </w:rPr>
        <w:t xml:space="preserve"> development of the southern part of the </w:t>
      </w:r>
      <w:r w:rsidR="009421E0">
        <w:rPr>
          <w:sz w:val="24"/>
          <w:szCs w:val="24"/>
          <w:lang w:val="en-GB"/>
        </w:rPr>
        <w:t>“</w:t>
      </w:r>
      <w:r w:rsidR="009421E0" w:rsidRPr="009421E0">
        <w:rPr>
          <w:sz w:val="24"/>
          <w:szCs w:val="24"/>
          <w:lang w:val="en-GB"/>
        </w:rPr>
        <w:t>Almaz-Zhemchuzhina</w:t>
      </w:r>
      <w:r w:rsidR="009421E0">
        <w:rPr>
          <w:sz w:val="24"/>
          <w:szCs w:val="24"/>
          <w:lang w:val="en-GB"/>
        </w:rPr>
        <w:t>”</w:t>
      </w:r>
      <w:r w:rsidR="009421E0" w:rsidRPr="009421E0">
        <w:rPr>
          <w:sz w:val="24"/>
          <w:szCs w:val="24"/>
          <w:lang w:val="en-GB"/>
        </w:rPr>
        <w:t xml:space="preserve"> chromite ore deposit.</w:t>
      </w:r>
      <w:r w:rsidR="00115696" w:rsidRPr="009421E0">
        <w:rPr>
          <w:sz w:val="24"/>
          <w:szCs w:val="24"/>
          <w:lang w:val="en-GB"/>
        </w:rPr>
        <w:t xml:space="preserve"> </w:t>
      </w:r>
      <w:r w:rsidR="009421E0">
        <w:rPr>
          <w:sz w:val="28"/>
          <w:szCs w:val="28"/>
          <w:lang w:val="en-GB"/>
        </w:rPr>
        <w:t>R&amp;D</w:t>
      </w:r>
      <w:r w:rsidR="009421E0" w:rsidRPr="00763E3A">
        <w:rPr>
          <w:sz w:val="28"/>
          <w:szCs w:val="28"/>
          <w:lang w:val="en-GB"/>
        </w:rPr>
        <w:t xml:space="preserve"> report</w:t>
      </w:r>
      <w:r w:rsidR="00115696" w:rsidRPr="009421E0">
        <w:rPr>
          <w:sz w:val="24"/>
          <w:szCs w:val="24"/>
          <w:lang w:val="en-GB"/>
        </w:rPr>
        <w:t xml:space="preserve">. </w:t>
      </w:r>
      <w:r w:rsidR="009421E0" w:rsidRPr="009421E0">
        <w:rPr>
          <w:sz w:val="28"/>
          <w:szCs w:val="28"/>
          <w:lang w:val="en-GB"/>
        </w:rPr>
        <w:t>VIOGEM, Belgorod</w:t>
      </w:r>
      <w:r w:rsidR="00115696" w:rsidRPr="009421E0">
        <w:rPr>
          <w:sz w:val="24"/>
          <w:szCs w:val="24"/>
          <w:lang w:val="en-GB"/>
        </w:rPr>
        <w:t>, 1979.</w:t>
      </w:r>
      <w:r w:rsidR="00D35599">
        <w:rPr>
          <w:sz w:val="24"/>
          <w:szCs w:val="24"/>
          <w:lang w:val="en-GB"/>
        </w:rPr>
        <w:t xml:space="preserve"> </w:t>
      </w:r>
      <w:r w:rsidR="00D35599" w:rsidRPr="00F861A4">
        <w:rPr>
          <w:sz w:val="24"/>
          <w:szCs w:val="24"/>
          <w:lang w:val="en-US"/>
        </w:rPr>
        <w:t>[</w:t>
      </w:r>
      <w:proofErr w:type="gramStart"/>
      <w:r w:rsidR="00D35599" w:rsidRPr="00F861A4">
        <w:rPr>
          <w:sz w:val="24"/>
          <w:szCs w:val="24"/>
          <w:lang w:val="en-US"/>
        </w:rPr>
        <w:t>in</w:t>
      </w:r>
      <w:proofErr w:type="gramEnd"/>
      <w:r w:rsidR="00D35599" w:rsidRPr="00F861A4">
        <w:rPr>
          <w:sz w:val="24"/>
          <w:szCs w:val="24"/>
          <w:lang w:val="en-US"/>
        </w:rPr>
        <w:t xml:space="preserve"> Russian]</w:t>
      </w:r>
    </w:p>
    <w:p w:rsidR="00115696" w:rsidRPr="009421E0" w:rsidRDefault="00115696" w:rsidP="00F02D4B">
      <w:pPr>
        <w:spacing w:line="360" w:lineRule="auto"/>
        <w:ind w:firstLine="709"/>
        <w:jc w:val="both"/>
        <w:rPr>
          <w:sz w:val="24"/>
          <w:szCs w:val="24"/>
          <w:lang w:val="en-GB"/>
        </w:rPr>
      </w:pPr>
      <w:proofErr w:type="gramStart"/>
      <w:r w:rsidRPr="009421E0">
        <w:rPr>
          <w:sz w:val="24"/>
          <w:szCs w:val="24"/>
          <w:lang w:val="en-GB"/>
        </w:rPr>
        <w:t>5</w:t>
      </w:r>
      <w:proofErr w:type="gramEnd"/>
      <w:r w:rsidRPr="009421E0">
        <w:rPr>
          <w:sz w:val="24"/>
          <w:szCs w:val="24"/>
          <w:lang w:val="en-GB"/>
        </w:rPr>
        <w:t xml:space="preserve"> </w:t>
      </w:r>
      <w:r w:rsidR="009421E0" w:rsidRPr="009421E0">
        <w:rPr>
          <w:sz w:val="24"/>
          <w:szCs w:val="24"/>
          <w:lang w:val="en-GB"/>
        </w:rPr>
        <w:t xml:space="preserve">Study of engineering and geological conditions </w:t>
      </w:r>
      <w:r w:rsidR="009421E0">
        <w:rPr>
          <w:sz w:val="24"/>
          <w:szCs w:val="24"/>
          <w:lang w:val="en-GB"/>
        </w:rPr>
        <w:t>of</w:t>
      </w:r>
      <w:r w:rsidR="009421E0" w:rsidRPr="009421E0">
        <w:rPr>
          <w:sz w:val="24"/>
          <w:szCs w:val="24"/>
          <w:lang w:val="en-GB"/>
        </w:rPr>
        <w:t xml:space="preserve"> development of the </w:t>
      </w:r>
      <w:r w:rsidR="009421E0">
        <w:rPr>
          <w:sz w:val="24"/>
          <w:szCs w:val="24"/>
          <w:lang w:val="en-GB"/>
        </w:rPr>
        <w:t xml:space="preserve">deep section of the “Central” mine of the Don </w:t>
      </w:r>
      <w:r w:rsidR="009421E0" w:rsidRPr="004B03D5">
        <w:rPr>
          <w:sz w:val="24"/>
          <w:szCs w:val="24"/>
          <w:lang w:val="en-GB"/>
        </w:rPr>
        <w:t>Mining and Processing Plant</w:t>
      </w:r>
      <w:r w:rsidRPr="009421E0">
        <w:rPr>
          <w:sz w:val="24"/>
          <w:szCs w:val="24"/>
          <w:lang w:val="en-GB"/>
        </w:rPr>
        <w:t xml:space="preserve">. </w:t>
      </w:r>
      <w:r w:rsidR="009421E0">
        <w:rPr>
          <w:sz w:val="28"/>
          <w:szCs w:val="28"/>
          <w:lang w:val="en-GB"/>
        </w:rPr>
        <w:t>R&amp;D</w:t>
      </w:r>
      <w:r w:rsidR="009421E0" w:rsidRPr="00763E3A">
        <w:rPr>
          <w:sz w:val="28"/>
          <w:szCs w:val="28"/>
          <w:lang w:val="en-GB"/>
        </w:rPr>
        <w:t xml:space="preserve"> report</w:t>
      </w:r>
      <w:r w:rsidRPr="009421E0">
        <w:rPr>
          <w:sz w:val="24"/>
          <w:szCs w:val="24"/>
          <w:lang w:val="en-GB"/>
        </w:rPr>
        <w:t xml:space="preserve">. </w:t>
      </w:r>
      <w:r w:rsidR="009421E0" w:rsidRPr="009421E0">
        <w:rPr>
          <w:sz w:val="28"/>
          <w:szCs w:val="28"/>
          <w:lang w:val="en-GB"/>
        </w:rPr>
        <w:t>VIOGEM, Belgorod</w:t>
      </w:r>
      <w:r w:rsidRPr="009421E0">
        <w:rPr>
          <w:sz w:val="24"/>
          <w:szCs w:val="24"/>
          <w:lang w:val="en-GB"/>
        </w:rPr>
        <w:t>, 1979.</w:t>
      </w:r>
      <w:r w:rsidR="00D35599">
        <w:rPr>
          <w:sz w:val="24"/>
          <w:szCs w:val="24"/>
          <w:lang w:val="en-GB"/>
        </w:rPr>
        <w:t xml:space="preserve"> </w:t>
      </w:r>
      <w:r w:rsidR="00D35599" w:rsidRPr="00F861A4">
        <w:rPr>
          <w:sz w:val="24"/>
          <w:szCs w:val="24"/>
          <w:lang w:val="en-US"/>
        </w:rPr>
        <w:t>[</w:t>
      </w:r>
      <w:proofErr w:type="gramStart"/>
      <w:r w:rsidR="00D35599" w:rsidRPr="00F861A4">
        <w:rPr>
          <w:sz w:val="24"/>
          <w:szCs w:val="24"/>
          <w:lang w:val="en-US"/>
        </w:rPr>
        <w:t>in</w:t>
      </w:r>
      <w:proofErr w:type="gramEnd"/>
      <w:r w:rsidR="00D35599" w:rsidRPr="00F861A4">
        <w:rPr>
          <w:sz w:val="24"/>
          <w:szCs w:val="24"/>
          <w:lang w:val="en-US"/>
        </w:rPr>
        <w:t xml:space="preserve"> Russian]</w:t>
      </w:r>
    </w:p>
    <w:p w:rsidR="00D66BF3" w:rsidRPr="00D35599" w:rsidRDefault="00115696" w:rsidP="00F02D4B">
      <w:pPr>
        <w:spacing w:line="360" w:lineRule="auto"/>
        <w:ind w:firstLine="709"/>
        <w:jc w:val="both"/>
        <w:rPr>
          <w:sz w:val="24"/>
          <w:szCs w:val="24"/>
          <w:lang w:val="en-US"/>
        </w:rPr>
      </w:pPr>
      <w:proofErr w:type="gramStart"/>
      <w:r w:rsidRPr="009421E0">
        <w:rPr>
          <w:sz w:val="24"/>
          <w:szCs w:val="24"/>
          <w:lang w:val="en-GB"/>
        </w:rPr>
        <w:t>6</w:t>
      </w:r>
      <w:proofErr w:type="gramEnd"/>
      <w:r w:rsidRPr="009421E0">
        <w:rPr>
          <w:sz w:val="24"/>
          <w:szCs w:val="24"/>
          <w:lang w:val="en-GB"/>
        </w:rPr>
        <w:t xml:space="preserve"> </w:t>
      </w:r>
      <w:r w:rsidR="009421E0" w:rsidRPr="009421E0">
        <w:rPr>
          <w:sz w:val="24"/>
          <w:szCs w:val="24"/>
          <w:lang w:val="en-GB"/>
        </w:rPr>
        <w:t xml:space="preserve">Development and substantiation of parameters of combined geotechnology for the safe and sustainable development of chromite mining at deep horizons </w:t>
      </w:r>
      <w:r w:rsidR="00D66BF3" w:rsidRPr="009421E0">
        <w:rPr>
          <w:sz w:val="24"/>
          <w:szCs w:val="24"/>
          <w:lang w:val="en-GB"/>
        </w:rPr>
        <w:t xml:space="preserve">// </w:t>
      </w:r>
      <w:r w:rsidR="009421E0">
        <w:rPr>
          <w:sz w:val="28"/>
          <w:szCs w:val="28"/>
          <w:lang w:val="en-GB"/>
        </w:rPr>
        <w:t>R</w:t>
      </w:r>
      <w:r w:rsidR="009421E0" w:rsidRPr="009421E0">
        <w:rPr>
          <w:sz w:val="28"/>
          <w:szCs w:val="28"/>
          <w:lang w:val="en-GB"/>
        </w:rPr>
        <w:t>&amp;</w:t>
      </w:r>
      <w:r w:rsidR="009421E0">
        <w:rPr>
          <w:sz w:val="28"/>
          <w:szCs w:val="28"/>
          <w:lang w:val="en-GB"/>
        </w:rPr>
        <w:t>D</w:t>
      </w:r>
      <w:r w:rsidR="009421E0" w:rsidRPr="009421E0">
        <w:rPr>
          <w:sz w:val="28"/>
          <w:szCs w:val="28"/>
          <w:lang w:val="en-GB"/>
        </w:rPr>
        <w:t xml:space="preserve"> </w:t>
      </w:r>
      <w:r w:rsidR="009421E0" w:rsidRPr="00763E3A">
        <w:rPr>
          <w:sz w:val="28"/>
          <w:szCs w:val="28"/>
          <w:lang w:val="en-GB"/>
        </w:rPr>
        <w:t>report</w:t>
      </w:r>
      <w:r w:rsidR="00D66BF3" w:rsidRPr="009421E0">
        <w:rPr>
          <w:sz w:val="24"/>
          <w:szCs w:val="24"/>
          <w:lang w:val="en-GB"/>
        </w:rPr>
        <w:t xml:space="preserve">. </w:t>
      </w:r>
      <w:r w:rsidR="009421E0">
        <w:rPr>
          <w:sz w:val="24"/>
          <w:szCs w:val="24"/>
          <w:lang w:val="en-GB"/>
        </w:rPr>
        <w:t>Funds of the MI after D.A. Kunayev</w:t>
      </w:r>
      <w:r w:rsidR="00D66BF3" w:rsidRPr="009421E0">
        <w:rPr>
          <w:sz w:val="24"/>
          <w:szCs w:val="24"/>
          <w:lang w:val="en-GB"/>
        </w:rPr>
        <w:t>.</w:t>
      </w:r>
      <w:r w:rsidR="004E1A13">
        <w:rPr>
          <w:sz w:val="24"/>
          <w:szCs w:val="24"/>
          <w:lang w:val="en-GB"/>
        </w:rPr>
        <w:t xml:space="preserve"> </w:t>
      </w:r>
      <w:r w:rsidR="00D66BF3" w:rsidRPr="009421E0">
        <w:rPr>
          <w:sz w:val="24"/>
          <w:szCs w:val="24"/>
          <w:lang w:val="en-GB"/>
        </w:rPr>
        <w:t xml:space="preserve">- </w:t>
      </w:r>
      <w:r w:rsidR="009421E0">
        <w:rPr>
          <w:sz w:val="24"/>
          <w:szCs w:val="24"/>
          <w:lang w:val="en-US"/>
        </w:rPr>
        <w:t>Almaty</w:t>
      </w:r>
      <w:r w:rsidR="00D66BF3" w:rsidRPr="00D35599">
        <w:rPr>
          <w:sz w:val="24"/>
          <w:szCs w:val="24"/>
          <w:lang w:val="en-US"/>
        </w:rPr>
        <w:t xml:space="preserve">, 2019. – </w:t>
      </w:r>
      <w:r w:rsidR="002E6EE5" w:rsidRPr="00D35599">
        <w:rPr>
          <w:sz w:val="24"/>
          <w:szCs w:val="24"/>
          <w:lang w:val="en-US"/>
        </w:rPr>
        <w:t>7</w:t>
      </w:r>
      <w:r w:rsidR="000C388C" w:rsidRPr="00D35599">
        <w:rPr>
          <w:sz w:val="24"/>
          <w:szCs w:val="24"/>
          <w:lang w:val="en-US"/>
        </w:rPr>
        <w:t>2</w:t>
      </w:r>
      <w:r w:rsidR="00D66BF3" w:rsidRPr="00D35599">
        <w:rPr>
          <w:sz w:val="24"/>
          <w:szCs w:val="24"/>
          <w:lang w:val="en-US"/>
        </w:rPr>
        <w:t>.</w:t>
      </w:r>
      <w:r w:rsidR="00D35599">
        <w:rPr>
          <w:sz w:val="24"/>
          <w:szCs w:val="24"/>
          <w:lang w:val="en-US"/>
        </w:rPr>
        <w:t xml:space="preserve"> </w:t>
      </w:r>
      <w:r w:rsidR="00D35599" w:rsidRPr="00F861A4">
        <w:rPr>
          <w:sz w:val="24"/>
          <w:szCs w:val="24"/>
          <w:lang w:val="en-US"/>
        </w:rPr>
        <w:t>[</w:t>
      </w:r>
      <w:proofErr w:type="gramStart"/>
      <w:r w:rsidR="00D35599" w:rsidRPr="00F861A4">
        <w:rPr>
          <w:sz w:val="24"/>
          <w:szCs w:val="24"/>
          <w:lang w:val="en-US"/>
        </w:rPr>
        <w:t>in</w:t>
      </w:r>
      <w:proofErr w:type="gramEnd"/>
      <w:r w:rsidR="00D35599" w:rsidRPr="00F861A4">
        <w:rPr>
          <w:sz w:val="24"/>
          <w:szCs w:val="24"/>
          <w:lang w:val="en-US"/>
        </w:rPr>
        <w:t xml:space="preserve"> Russian]</w:t>
      </w:r>
    </w:p>
    <w:p w:rsidR="00734409" w:rsidRPr="009421E0" w:rsidRDefault="00734409" w:rsidP="00F02D4B">
      <w:pPr>
        <w:spacing w:line="360" w:lineRule="auto"/>
        <w:ind w:firstLine="709"/>
        <w:jc w:val="both"/>
        <w:rPr>
          <w:sz w:val="24"/>
          <w:szCs w:val="24"/>
          <w:lang w:val="en-GB"/>
        </w:rPr>
      </w:pPr>
      <w:r w:rsidRPr="009421E0">
        <w:rPr>
          <w:sz w:val="24"/>
          <w:szCs w:val="24"/>
          <w:lang w:val="en-GB"/>
        </w:rPr>
        <w:t xml:space="preserve">7 </w:t>
      </w:r>
      <w:r w:rsidR="009421E0">
        <w:rPr>
          <w:sz w:val="24"/>
          <w:szCs w:val="24"/>
          <w:lang w:val="en-US"/>
        </w:rPr>
        <w:t>Y</w:t>
      </w:r>
      <w:r w:rsidR="009421E0" w:rsidRPr="009421E0">
        <w:rPr>
          <w:sz w:val="24"/>
          <w:szCs w:val="24"/>
          <w:lang w:val="en-GB"/>
        </w:rPr>
        <w:t xml:space="preserve">akovlev </w:t>
      </w:r>
      <w:r w:rsidR="009421E0">
        <w:rPr>
          <w:sz w:val="24"/>
          <w:szCs w:val="24"/>
          <w:lang w:val="en-US"/>
        </w:rPr>
        <w:t>Y</w:t>
      </w:r>
      <w:r w:rsidR="009421E0" w:rsidRPr="009421E0">
        <w:rPr>
          <w:sz w:val="24"/>
          <w:szCs w:val="24"/>
          <w:lang w:val="en-GB"/>
        </w:rPr>
        <w:t xml:space="preserve">u.I., Zherebko L.N., Dzhangulova G.K., Pivovarova L.M. Prospects </w:t>
      </w:r>
      <w:r w:rsidR="009421E0">
        <w:rPr>
          <w:sz w:val="24"/>
          <w:szCs w:val="24"/>
          <w:lang w:val="en-GB"/>
        </w:rPr>
        <w:t>of</w:t>
      </w:r>
      <w:r w:rsidR="009421E0" w:rsidRPr="009421E0">
        <w:rPr>
          <w:sz w:val="24"/>
          <w:szCs w:val="24"/>
          <w:lang w:val="en-GB"/>
        </w:rPr>
        <w:t xml:space="preserve"> development of deep horizons of the Don </w:t>
      </w:r>
      <w:r w:rsidR="009421E0" w:rsidRPr="004B03D5">
        <w:rPr>
          <w:sz w:val="24"/>
          <w:szCs w:val="24"/>
          <w:lang w:val="en-GB"/>
        </w:rPr>
        <w:t>Mining and Processing Plant</w:t>
      </w:r>
      <w:r w:rsidR="009421E0" w:rsidRPr="009421E0">
        <w:rPr>
          <w:sz w:val="24"/>
          <w:szCs w:val="24"/>
          <w:lang w:val="en-GB"/>
        </w:rPr>
        <w:t xml:space="preserve"> </w:t>
      </w:r>
      <w:r w:rsidR="009421E0">
        <w:rPr>
          <w:sz w:val="24"/>
          <w:szCs w:val="24"/>
          <w:lang w:val="en-GB"/>
        </w:rPr>
        <w:t>using</w:t>
      </w:r>
      <w:r w:rsidR="009421E0" w:rsidRPr="009421E0">
        <w:rPr>
          <w:sz w:val="24"/>
          <w:szCs w:val="24"/>
          <w:lang w:val="en-GB"/>
        </w:rPr>
        <w:t xml:space="preserve"> a </w:t>
      </w:r>
      <w:r w:rsidR="009421E0">
        <w:rPr>
          <w:sz w:val="24"/>
          <w:szCs w:val="24"/>
          <w:lang w:val="en-GB"/>
        </w:rPr>
        <w:t xml:space="preserve">caving </w:t>
      </w:r>
      <w:r w:rsidR="009421E0" w:rsidRPr="009421E0">
        <w:rPr>
          <w:sz w:val="24"/>
          <w:szCs w:val="24"/>
          <w:lang w:val="en-GB"/>
        </w:rPr>
        <w:t xml:space="preserve">system // Scientific and technical support of mining production. Proceedings of the </w:t>
      </w:r>
      <w:r w:rsidR="009421E0">
        <w:rPr>
          <w:sz w:val="24"/>
          <w:szCs w:val="24"/>
          <w:lang w:val="en-US"/>
        </w:rPr>
        <w:t>MI</w:t>
      </w:r>
      <w:r w:rsidR="009421E0" w:rsidRPr="009421E0">
        <w:rPr>
          <w:sz w:val="24"/>
          <w:szCs w:val="24"/>
          <w:lang w:val="en-GB"/>
        </w:rPr>
        <w:t xml:space="preserve"> </w:t>
      </w:r>
      <w:r w:rsidR="009421E0">
        <w:rPr>
          <w:sz w:val="24"/>
          <w:szCs w:val="24"/>
          <w:lang w:val="en-US"/>
        </w:rPr>
        <w:t>after</w:t>
      </w:r>
      <w:r w:rsidR="009421E0" w:rsidRPr="009421E0">
        <w:rPr>
          <w:sz w:val="24"/>
          <w:szCs w:val="24"/>
          <w:lang w:val="en-GB"/>
        </w:rPr>
        <w:t xml:space="preserve"> </w:t>
      </w:r>
      <w:r w:rsidR="009421E0">
        <w:rPr>
          <w:sz w:val="24"/>
          <w:szCs w:val="24"/>
          <w:lang w:val="en-US"/>
        </w:rPr>
        <w:t>D</w:t>
      </w:r>
      <w:r w:rsidR="009421E0" w:rsidRPr="009421E0">
        <w:rPr>
          <w:sz w:val="24"/>
          <w:szCs w:val="24"/>
          <w:lang w:val="en-GB"/>
        </w:rPr>
        <w:t>.</w:t>
      </w:r>
      <w:r w:rsidR="009421E0">
        <w:rPr>
          <w:sz w:val="24"/>
          <w:szCs w:val="24"/>
          <w:lang w:val="en-US"/>
        </w:rPr>
        <w:t>A</w:t>
      </w:r>
      <w:r w:rsidR="009421E0" w:rsidRPr="009421E0">
        <w:rPr>
          <w:sz w:val="24"/>
          <w:szCs w:val="24"/>
          <w:lang w:val="en-GB"/>
        </w:rPr>
        <w:t>. Kuna</w:t>
      </w:r>
      <w:r w:rsidR="009421E0">
        <w:rPr>
          <w:sz w:val="24"/>
          <w:szCs w:val="24"/>
          <w:lang w:val="en-US"/>
        </w:rPr>
        <w:t>y</w:t>
      </w:r>
      <w:r w:rsidR="009421E0" w:rsidRPr="009421E0">
        <w:rPr>
          <w:sz w:val="24"/>
          <w:szCs w:val="24"/>
          <w:lang w:val="en-GB"/>
        </w:rPr>
        <w:t>ev. –Almaty</w:t>
      </w:r>
      <w:r w:rsidR="000C388C" w:rsidRPr="009421E0">
        <w:rPr>
          <w:sz w:val="24"/>
          <w:szCs w:val="24"/>
          <w:lang w:val="en-GB"/>
        </w:rPr>
        <w:t xml:space="preserve">, – </w:t>
      </w:r>
      <w:r w:rsidR="009421E0">
        <w:rPr>
          <w:sz w:val="24"/>
          <w:szCs w:val="24"/>
          <w:lang w:val="en-US"/>
        </w:rPr>
        <w:t>V</w:t>
      </w:r>
      <w:r w:rsidR="000C388C" w:rsidRPr="009421E0">
        <w:rPr>
          <w:sz w:val="24"/>
          <w:szCs w:val="24"/>
          <w:lang w:val="en-GB"/>
        </w:rPr>
        <w:t>.69– 2005.-</w:t>
      </w:r>
      <w:r w:rsidR="009421E0">
        <w:rPr>
          <w:sz w:val="24"/>
          <w:szCs w:val="24"/>
          <w:lang w:val="en-US"/>
        </w:rPr>
        <w:t>P</w:t>
      </w:r>
      <w:r w:rsidR="000C388C" w:rsidRPr="009421E0">
        <w:rPr>
          <w:sz w:val="24"/>
          <w:szCs w:val="24"/>
          <w:lang w:val="en-GB"/>
        </w:rPr>
        <w:t>.67-70</w:t>
      </w:r>
      <w:r w:rsidR="00D35599">
        <w:rPr>
          <w:sz w:val="24"/>
          <w:szCs w:val="24"/>
          <w:lang w:val="en-GB"/>
        </w:rPr>
        <w:t xml:space="preserve"> </w:t>
      </w:r>
      <w:r w:rsidR="00D35599" w:rsidRPr="00F861A4">
        <w:rPr>
          <w:sz w:val="24"/>
          <w:szCs w:val="24"/>
          <w:lang w:val="en-US"/>
        </w:rPr>
        <w:t>[in Russian]</w:t>
      </w:r>
    </w:p>
    <w:p w:rsidR="000C388C" w:rsidRPr="00D35599" w:rsidRDefault="000C388C" w:rsidP="00F02D4B">
      <w:pPr>
        <w:spacing w:line="360" w:lineRule="auto"/>
        <w:ind w:firstLine="709"/>
        <w:jc w:val="both"/>
        <w:rPr>
          <w:sz w:val="24"/>
          <w:szCs w:val="24"/>
          <w:lang w:val="en-US"/>
        </w:rPr>
      </w:pPr>
      <w:proofErr w:type="gramStart"/>
      <w:r w:rsidRPr="000C388C">
        <w:rPr>
          <w:sz w:val="24"/>
          <w:szCs w:val="24"/>
          <w:lang w:val="en-US"/>
        </w:rPr>
        <w:t>8</w:t>
      </w:r>
      <w:proofErr w:type="gramEnd"/>
      <w:r w:rsidRPr="000C388C">
        <w:rPr>
          <w:sz w:val="24"/>
          <w:szCs w:val="24"/>
          <w:lang w:val="en-US"/>
        </w:rPr>
        <w:t xml:space="preserve"> Evgeny Fedorov, Dosanbay Bekbergenov and Gulnar </w:t>
      </w:r>
      <w:r w:rsidR="00936342">
        <w:rPr>
          <w:sz w:val="24"/>
          <w:szCs w:val="24"/>
          <w:lang w:val="en-US"/>
        </w:rPr>
        <w:t>Dzh</w:t>
      </w:r>
      <w:r w:rsidRPr="000C388C">
        <w:rPr>
          <w:sz w:val="24"/>
          <w:szCs w:val="24"/>
          <w:lang w:val="en-US"/>
        </w:rPr>
        <w:t xml:space="preserve">angulova. Modeling and methodology for calculating the strength of a </w:t>
      </w:r>
      <w:proofErr w:type="gramStart"/>
      <w:r w:rsidRPr="000C388C">
        <w:rPr>
          <w:sz w:val="24"/>
          <w:szCs w:val="24"/>
          <w:lang w:val="en-US"/>
        </w:rPr>
        <w:t>man-made</w:t>
      </w:r>
      <w:proofErr w:type="gramEnd"/>
      <w:r w:rsidRPr="000C388C">
        <w:rPr>
          <w:sz w:val="24"/>
          <w:szCs w:val="24"/>
          <w:lang w:val="en-US"/>
        </w:rPr>
        <w:t xml:space="preserve"> bottom in a system with self-destruction of ore for ecologically safe mining/ VIII International Scientific Conference “Problems of Complex Development of Georesources. </w:t>
      </w:r>
      <w:r w:rsidRPr="00AB263B">
        <w:rPr>
          <w:sz w:val="24"/>
          <w:szCs w:val="24"/>
          <w:lang w:val="en-US"/>
        </w:rPr>
        <w:t>E3S Web of Conferences 192, 03018 (2020)</w:t>
      </w:r>
      <w:r w:rsidR="00D35599">
        <w:rPr>
          <w:sz w:val="24"/>
          <w:szCs w:val="24"/>
          <w:lang w:val="en-US"/>
        </w:rPr>
        <w:t xml:space="preserve"> </w:t>
      </w:r>
      <w:r w:rsidR="00D35599" w:rsidRPr="00F861A4">
        <w:rPr>
          <w:sz w:val="24"/>
          <w:szCs w:val="24"/>
          <w:lang w:val="en-US"/>
        </w:rPr>
        <w:t xml:space="preserve">[in </w:t>
      </w:r>
      <w:r w:rsidR="00D35599">
        <w:rPr>
          <w:sz w:val="24"/>
          <w:szCs w:val="24"/>
          <w:lang w:val="en-US"/>
        </w:rPr>
        <w:t>English</w:t>
      </w:r>
      <w:r w:rsidR="00D35599" w:rsidRPr="00F861A4">
        <w:rPr>
          <w:sz w:val="24"/>
          <w:szCs w:val="24"/>
          <w:lang w:val="en-US"/>
        </w:rPr>
        <w:t>]</w:t>
      </w:r>
    </w:p>
    <w:p w:rsidR="000C388C" w:rsidRPr="00D35599" w:rsidRDefault="000C388C" w:rsidP="00F02D4B">
      <w:pPr>
        <w:spacing w:line="360" w:lineRule="auto"/>
        <w:ind w:firstLine="709"/>
        <w:jc w:val="both"/>
        <w:rPr>
          <w:sz w:val="24"/>
          <w:szCs w:val="24"/>
          <w:lang w:val="en-US"/>
        </w:rPr>
      </w:pPr>
      <w:proofErr w:type="gramStart"/>
      <w:r w:rsidRPr="009421E0">
        <w:rPr>
          <w:sz w:val="24"/>
          <w:szCs w:val="24"/>
          <w:lang w:val="en-GB"/>
        </w:rPr>
        <w:t>9</w:t>
      </w:r>
      <w:proofErr w:type="gramEnd"/>
      <w:r w:rsidRPr="009421E0">
        <w:rPr>
          <w:sz w:val="24"/>
          <w:szCs w:val="24"/>
          <w:lang w:val="en-GB"/>
        </w:rPr>
        <w:t xml:space="preserve"> </w:t>
      </w:r>
      <w:r w:rsidR="009421E0" w:rsidRPr="009421E0">
        <w:rPr>
          <w:sz w:val="24"/>
          <w:szCs w:val="24"/>
          <w:lang w:val="en-GB"/>
        </w:rPr>
        <w:t xml:space="preserve">Pepelev R.G. </w:t>
      </w:r>
      <w:r w:rsidR="009421E0">
        <w:rPr>
          <w:sz w:val="24"/>
          <w:szCs w:val="24"/>
          <w:lang w:val="en-US"/>
        </w:rPr>
        <w:t>Ore</w:t>
      </w:r>
      <w:r w:rsidR="009421E0" w:rsidRPr="009421E0">
        <w:rPr>
          <w:sz w:val="24"/>
          <w:szCs w:val="24"/>
          <w:lang w:val="en-GB"/>
        </w:rPr>
        <w:t xml:space="preserve"> </w:t>
      </w:r>
      <w:r w:rsidR="009421E0">
        <w:rPr>
          <w:sz w:val="24"/>
          <w:szCs w:val="24"/>
          <w:lang w:val="en-US"/>
        </w:rPr>
        <w:t>drawing</w:t>
      </w:r>
      <w:r w:rsidR="009421E0" w:rsidRPr="009421E0">
        <w:rPr>
          <w:sz w:val="24"/>
          <w:szCs w:val="24"/>
          <w:lang w:val="en-GB"/>
        </w:rPr>
        <w:t xml:space="preserve"> </w:t>
      </w:r>
      <w:r w:rsidR="009421E0">
        <w:rPr>
          <w:sz w:val="24"/>
          <w:szCs w:val="24"/>
          <w:lang w:val="en-US"/>
        </w:rPr>
        <w:t>under</w:t>
      </w:r>
      <w:r w:rsidR="009421E0" w:rsidRPr="009421E0">
        <w:rPr>
          <w:sz w:val="24"/>
          <w:szCs w:val="24"/>
          <w:lang w:val="en-GB"/>
        </w:rPr>
        <w:t xml:space="preserve"> </w:t>
      </w:r>
      <w:r w:rsidR="009421E0">
        <w:rPr>
          <w:sz w:val="24"/>
          <w:szCs w:val="24"/>
          <w:lang w:val="en-US"/>
        </w:rPr>
        <w:t>caved</w:t>
      </w:r>
      <w:r w:rsidR="009421E0" w:rsidRPr="009421E0">
        <w:rPr>
          <w:sz w:val="24"/>
          <w:szCs w:val="24"/>
          <w:lang w:val="en-GB"/>
        </w:rPr>
        <w:t xml:space="preserve"> </w:t>
      </w:r>
      <w:r w:rsidR="009421E0">
        <w:rPr>
          <w:sz w:val="24"/>
          <w:szCs w:val="24"/>
          <w:lang w:val="en-US"/>
        </w:rPr>
        <w:t>rocks</w:t>
      </w:r>
      <w:r w:rsidRPr="009421E0">
        <w:rPr>
          <w:sz w:val="24"/>
          <w:szCs w:val="24"/>
          <w:lang w:val="en-GB"/>
        </w:rPr>
        <w:t xml:space="preserve">: </w:t>
      </w:r>
      <w:r w:rsidR="009421E0">
        <w:rPr>
          <w:sz w:val="24"/>
          <w:szCs w:val="24"/>
          <w:lang w:val="en-US"/>
        </w:rPr>
        <w:t>Textbook</w:t>
      </w:r>
      <w:r w:rsidRPr="009421E0">
        <w:rPr>
          <w:sz w:val="24"/>
          <w:szCs w:val="24"/>
          <w:lang w:val="en-GB"/>
        </w:rPr>
        <w:t>.</w:t>
      </w:r>
      <w:r w:rsidR="004E1A13">
        <w:rPr>
          <w:sz w:val="24"/>
          <w:szCs w:val="24"/>
          <w:lang w:val="en-GB"/>
        </w:rPr>
        <w:t xml:space="preserve"> </w:t>
      </w:r>
      <w:r w:rsidRPr="009421E0">
        <w:rPr>
          <w:sz w:val="24"/>
          <w:szCs w:val="24"/>
          <w:lang w:val="en-GB"/>
        </w:rPr>
        <w:t xml:space="preserve">- </w:t>
      </w:r>
      <w:r w:rsidR="009421E0">
        <w:rPr>
          <w:sz w:val="24"/>
          <w:szCs w:val="24"/>
          <w:lang w:val="en-GB"/>
        </w:rPr>
        <w:t>M</w:t>
      </w:r>
      <w:r w:rsidRPr="004E1A13">
        <w:rPr>
          <w:sz w:val="24"/>
          <w:szCs w:val="24"/>
          <w:lang w:val="en-GB"/>
        </w:rPr>
        <w:t xml:space="preserve">.: </w:t>
      </w:r>
      <w:r w:rsidR="009421E0">
        <w:rPr>
          <w:sz w:val="24"/>
          <w:szCs w:val="24"/>
          <w:lang w:val="en-US"/>
        </w:rPr>
        <w:t>MSMU</w:t>
      </w:r>
      <w:r w:rsidRPr="004E1A13">
        <w:rPr>
          <w:sz w:val="24"/>
          <w:szCs w:val="24"/>
          <w:lang w:val="en-GB"/>
        </w:rPr>
        <w:t>, 2012</w:t>
      </w:r>
      <w:proofErr w:type="gramStart"/>
      <w:r w:rsidRPr="004E1A13">
        <w:rPr>
          <w:sz w:val="24"/>
          <w:szCs w:val="24"/>
          <w:lang w:val="en-GB"/>
        </w:rPr>
        <w:t>.-</w:t>
      </w:r>
      <w:proofErr w:type="gramEnd"/>
      <w:r w:rsidRPr="004E1A13">
        <w:rPr>
          <w:sz w:val="24"/>
          <w:szCs w:val="24"/>
          <w:lang w:val="en-GB"/>
        </w:rPr>
        <w:t xml:space="preserve"> </w:t>
      </w:r>
      <w:r w:rsidR="009421E0">
        <w:rPr>
          <w:sz w:val="24"/>
          <w:szCs w:val="24"/>
          <w:lang w:val="en-US"/>
        </w:rPr>
        <w:t>P</w:t>
      </w:r>
      <w:r w:rsidRPr="00AB263B">
        <w:rPr>
          <w:sz w:val="24"/>
          <w:szCs w:val="24"/>
          <w:lang w:val="en-US"/>
        </w:rPr>
        <w:t>. 56.</w:t>
      </w:r>
      <w:r w:rsidR="00D35599">
        <w:rPr>
          <w:sz w:val="24"/>
          <w:szCs w:val="24"/>
          <w:lang w:val="en-US"/>
        </w:rPr>
        <w:t xml:space="preserve"> </w:t>
      </w:r>
      <w:r w:rsidR="00D35599" w:rsidRPr="00F861A4">
        <w:rPr>
          <w:sz w:val="24"/>
          <w:szCs w:val="24"/>
          <w:lang w:val="en-US"/>
        </w:rPr>
        <w:t>[</w:t>
      </w:r>
      <w:proofErr w:type="gramStart"/>
      <w:r w:rsidR="00D35599" w:rsidRPr="00F861A4">
        <w:rPr>
          <w:sz w:val="24"/>
          <w:szCs w:val="24"/>
          <w:lang w:val="en-US"/>
        </w:rPr>
        <w:t>in</w:t>
      </w:r>
      <w:proofErr w:type="gramEnd"/>
      <w:r w:rsidR="00D35599" w:rsidRPr="00F861A4">
        <w:rPr>
          <w:sz w:val="24"/>
          <w:szCs w:val="24"/>
          <w:lang w:val="en-US"/>
        </w:rPr>
        <w:t xml:space="preserve"> Russian]</w:t>
      </w:r>
    </w:p>
    <w:p w:rsidR="000C388C" w:rsidRPr="00D35599" w:rsidRDefault="000C388C" w:rsidP="00F02D4B">
      <w:pPr>
        <w:spacing w:line="360" w:lineRule="auto"/>
        <w:ind w:firstLine="709"/>
        <w:jc w:val="both"/>
        <w:rPr>
          <w:sz w:val="24"/>
          <w:szCs w:val="24"/>
          <w:lang w:val="en-US"/>
        </w:rPr>
      </w:pPr>
      <w:proofErr w:type="gramStart"/>
      <w:r w:rsidRPr="009421E0">
        <w:rPr>
          <w:sz w:val="24"/>
          <w:szCs w:val="24"/>
          <w:lang w:val="en-GB"/>
        </w:rPr>
        <w:lastRenderedPageBreak/>
        <w:t>10</w:t>
      </w:r>
      <w:proofErr w:type="gramEnd"/>
      <w:r w:rsidRPr="009421E0">
        <w:rPr>
          <w:sz w:val="24"/>
          <w:szCs w:val="24"/>
          <w:lang w:val="en-GB"/>
        </w:rPr>
        <w:t xml:space="preserve"> </w:t>
      </w:r>
      <w:r w:rsidR="009421E0">
        <w:rPr>
          <w:sz w:val="24"/>
          <w:szCs w:val="24"/>
          <w:lang w:val="en-US"/>
        </w:rPr>
        <w:t>Modeling</w:t>
      </w:r>
      <w:r w:rsidR="009421E0" w:rsidRPr="009421E0">
        <w:rPr>
          <w:sz w:val="24"/>
          <w:szCs w:val="24"/>
          <w:lang w:val="en-GB"/>
        </w:rPr>
        <w:t xml:space="preserve"> </w:t>
      </w:r>
      <w:r w:rsidR="009421E0">
        <w:rPr>
          <w:sz w:val="24"/>
          <w:szCs w:val="24"/>
          <w:lang w:val="en-US"/>
        </w:rPr>
        <w:t>in</w:t>
      </w:r>
      <w:r w:rsidR="009421E0" w:rsidRPr="009421E0">
        <w:rPr>
          <w:sz w:val="24"/>
          <w:szCs w:val="24"/>
          <w:lang w:val="en-GB"/>
        </w:rPr>
        <w:t xml:space="preserve"> </w:t>
      </w:r>
      <w:r w:rsidR="009421E0">
        <w:rPr>
          <w:sz w:val="24"/>
          <w:szCs w:val="24"/>
          <w:lang w:val="en-US"/>
        </w:rPr>
        <w:t>geomechanics</w:t>
      </w:r>
      <w:r w:rsidR="009421E0" w:rsidRPr="009421E0">
        <w:rPr>
          <w:sz w:val="24"/>
          <w:szCs w:val="24"/>
          <w:lang w:val="en-GB"/>
        </w:rPr>
        <w:t xml:space="preserve"> </w:t>
      </w:r>
      <w:r w:rsidRPr="009421E0">
        <w:rPr>
          <w:sz w:val="24"/>
          <w:szCs w:val="24"/>
          <w:lang w:val="en-GB"/>
        </w:rPr>
        <w:t xml:space="preserve">/ </w:t>
      </w:r>
      <w:r w:rsidR="009421E0" w:rsidRPr="009421E0">
        <w:rPr>
          <w:sz w:val="24"/>
          <w:szCs w:val="24"/>
          <w:lang w:val="en-GB"/>
        </w:rPr>
        <w:t>G.N. Kuznet</w:t>
      </w:r>
      <w:r w:rsidR="00936342">
        <w:rPr>
          <w:sz w:val="24"/>
          <w:szCs w:val="24"/>
          <w:lang w:val="en-GB"/>
        </w:rPr>
        <w:t>s</w:t>
      </w:r>
      <w:r w:rsidR="009421E0" w:rsidRPr="009421E0">
        <w:rPr>
          <w:sz w:val="24"/>
          <w:szCs w:val="24"/>
          <w:lang w:val="en-GB"/>
        </w:rPr>
        <w:t>ov, F.P. Glushihin</w:t>
      </w:r>
      <w:r w:rsidRPr="009421E0">
        <w:rPr>
          <w:sz w:val="24"/>
          <w:szCs w:val="24"/>
          <w:lang w:val="en-GB"/>
        </w:rPr>
        <w:t xml:space="preserve">, </w:t>
      </w:r>
      <w:r w:rsidR="009421E0" w:rsidRPr="009421E0">
        <w:rPr>
          <w:sz w:val="24"/>
          <w:szCs w:val="24"/>
          <w:lang w:val="en-GB"/>
        </w:rPr>
        <w:t>M.F. Sh</w:t>
      </w:r>
      <w:r w:rsidR="00217924">
        <w:rPr>
          <w:sz w:val="24"/>
          <w:szCs w:val="24"/>
          <w:lang w:val="en-GB"/>
        </w:rPr>
        <w:t>k</w:t>
      </w:r>
      <w:r w:rsidR="009421E0" w:rsidRPr="009421E0">
        <w:rPr>
          <w:sz w:val="24"/>
          <w:szCs w:val="24"/>
          <w:lang w:val="en-GB"/>
        </w:rPr>
        <w:t>l</w:t>
      </w:r>
      <w:r w:rsidR="009421E0">
        <w:rPr>
          <w:sz w:val="24"/>
          <w:szCs w:val="24"/>
          <w:lang w:val="en-US"/>
        </w:rPr>
        <w:t>y</w:t>
      </w:r>
      <w:r w:rsidR="009421E0" w:rsidRPr="009421E0">
        <w:rPr>
          <w:sz w:val="24"/>
          <w:szCs w:val="24"/>
          <w:lang w:val="en-GB"/>
        </w:rPr>
        <w:t>arsk</w:t>
      </w:r>
      <w:r w:rsidR="009421E0">
        <w:rPr>
          <w:sz w:val="24"/>
          <w:szCs w:val="24"/>
          <w:lang w:val="en-US"/>
        </w:rPr>
        <w:t>y</w:t>
      </w:r>
      <w:r w:rsidR="009421E0" w:rsidRPr="009421E0">
        <w:rPr>
          <w:sz w:val="24"/>
          <w:szCs w:val="24"/>
          <w:lang w:val="en-GB"/>
        </w:rPr>
        <w:t xml:space="preserve"> </w:t>
      </w:r>
      <w:r w:rsidR="009421E0">
        <w:rPr>
          <w:sz w:val="24"/>
          <w:szCs w:val="24"/>
          <w:lang w:val="en-US"/>
        </w:rPr>
        <w:t>and</w:t>
      </w:r>
      <w:r w:rsidRPr="009421E0">
        <w:rPr>
          <w:sz w:val="24"/>
          <w:szCs w:val="24"/>
          <w:lang w:val="en-GB"/>
        </w:rPr>
        <w:t xml:space="preserve"> </w:t>
      </w:r>
      <w:r w:rsidR="009421E0">
        <w:rPr>
          <w:sz w:val="24"/>
          <w:szCs w:val="24"/>
          <w:lang w:val="en-US"/>
        </w:rPr>
        <w:t>others</w:t>
      </w:r>
      <w:r w:rsidRPr="009421E0">
        <w:rPr>
          <w:sz w:val="24"/>
          <w:szCs w:val="24"/>
          <w:lang w:val="en-GB"/>
        </w:rPr>
        <w:t xml:space="preserve">. </w:t>
      </w:r>
      <w:r w:rsidRPr="000C388C">
        <w:rPr>
          <w:sz w:val="24"/>
          <w:szCs w:val="24"/>
        </w:rPr>
        <w:t>М</w:t>
      </w:r>
      <w:r w:rsidRPr="00AB263B">
        <w:rPr>
          <w:sz w:val="24"/>
          <w:szCs w:val="24"/>
          <w:lang w:val="en-US"/>
        </w:rPr>
        <w:t xml:space="preserve">.: </w:t>
      </w:r>
      <w:r w:rsidR="009421E0">
        <w:rPr>
          <w:sz w:val="24"/>
          <w:szCs w:val="24"/>
          <w:lang w:val="en-US"/>
        </w:rPr>
        <w:t>Nedra</w:t>
      </w:r>
      <w:r w:rsidRPr="00AB263B">
        <w:rPr>
          <w:sz w:val="24"/>
          <w:szCs w:val="24"/>
          <w:lang w:val="en-US"/>
        </w:rPr>
        <w:t xml:space="preserve">, 1991. </w:t>
      </w:r>
      <w:proofErr w:type="gramStart"/>
      <w:r w:rsidRPr="00AB263B">
        <w:rPr>
          <w:sz w:val="24"/>
          <w:szCs w:val="24"/>
          <w:lang w:val="en-US"/>
        </w:rPr>
        <w:t>240</w:t>
      </w:r>
      <w:proofErr w:type="gramEnd"/>
      <w:r w:rsidRPr="00AB263B">
        <w:rPr>
          <w:sz w:val="24"/>
          <w:szCs w:val="24"/>
          <w:lang w:val="en-US"/>
        </w:rPr>
        <w:t xml:space="preserve"> </w:t>
      </w:r>
      <w:r w:rsidR="009421E0">
        <w:rPr>
          <w:sz w:val="24"/>
          <w:szCs w:val="24"/>
          <w:lang w:val="en-US"/>
        </w:rPr>
        <w:t>p</w:t>
      </w:r>
      <w:r w:rsidRPr="00AB263B">
        <w:rPr>
          <w:sz w:val="24"/>
          <w:szCs w:val="24"/>
          <w:lang w:val="en-US"/>
        </w:rPr>
        <w:t>.</w:t>
      </w:r>
      <w:r w:rsidR="00D35599">
        <w:rPr>
          <w:sz w:val="24"/>
          <w:szCs w:val="24"/>
          <w:lang w:val="en-US"/>
        </w:rPr>
        <w:t xml:space="preserve"> </w:t>
      </w:r>
      <w:r w:rsidR="00D35599" w:rsidRPr="00F861A4">
        <w:rPr>
          <w:sz w:val="24"/>
          <w:szCs w:val="24"/>
          <w:lang w:val="en-US"/>
        </w:rPr>
        <w:t>[in Russian]</w:t>
      </w:r>
    </w:p>
    <w:p w:rsidR="000C388C" w:rsidRPr="00D35599" w:rsidRDefault="000C388C" w:rsidP="00F02D4B">
      <w:pPr>
        <w:spacing w:line="360" w:lineRule="auto"/>
        <w:ind w:firstLine="709"/>
        <w:jc w:val="both"/>
        <w:rPr>
          <w:sz w:val="24"/>
          <w:szCs w:val="24"/>
          <w:lang w:val="en-US"/>
        </w:rPr>
      </w:pPr>
      <w:proofErr w:type="gramStart"/>
      <w:r w:rsidRPr="009421E0">
        <w:rPr>
          <w:sz w:val="24"/>
          <w:szCs w:val="24"/>
          <w:lang w:val="en-GB"/>
        </w:rPr>
        <w:t>11</w:t>
      </w:r>
      <w:proofErr w:type="gramEnd"/>
      <w:r w:rsidRPr="009421E0">
        <w:rPr>
          <w:sz w:val="24"/>
          <w:szCs w:val="24"/>
          <w:lang w:val="en-GB"/>
        </w:rPr>
        <w:t xml:space="preserve"> </w:t>
      </w:r>
      <w:r w:rsidR="009421E0">
        <w:rPr>
          <w:sz w:val="24"/>
          <w:szCs w:val="24"/>
          <w:lang w:val="en-US"/>
        </w:rPr>
        <w:t>Modeling</w:t>
      </w:r>
      <w:r w:rsidR="009421E0" w:rsidRPr="009421E0">
        <w:rPr>
          <w:sz w:val="24"/>
          <w:szCs w:val="24"/>
          <w:lang w:val="en-GB"/>
        </w:rPr>
        <w:t xml:space="preserve"> </w:t>
      </w:r>
      <w:r w:rsidR="009421E0">
        <w:rPr>
          <w:sz w:val="24"/>
          <w:szCs w:val="24"/>
          <w:lang w:val="en-US"/>
        </w:rPr>
        <w:t>rock</w:t>
      </w:r>
      <w:r w:rsidR="009421E0" w:rsidRPr="009421E0">
        <w:rPr>
          <w:sz w:val="24"/>
          <w:szCs w:val="24"/>
          <w:lang w:val="en-GB"/>
        </w:rPr>
        <w:t xml:space="preserve"> </w:t>
      </w:r>
      <w:r w:rsidR="009421E0">
        <w:rPr>
          <w:sz w:val="24"/>
          <w:szCs w:val="24"/>
          <w:lang w:val="en-US"/>
        </w:rPr>
        <w:t>pressure</w:t>
      </w:r>
      <w:r w:rsidR="009421E0" w:rsidRPr="009421E0">
        <w:rPr>
          <w:sz w:val="24"/>
          <w:szCs w:val="24"/>
          <w:lang w:val="en-GB"/>
        </w:rPr>
        <w:t xml:space="preserve"> </w:t>
      </w:r>
      <w:r w:rsidR="009421E0">
        <w:rPr>
          <w:sz w:val="24"/>
          <w:szCs w:val="24"/>
          <w:lang w:val="en-US"/>
        </w:rPr>
        <w:t>manifestations</w:t>
      </w:r>
      <w:r w:rsidR="009421E0" w:rsidRPr="009421E0">
        <w:rPr>
          <w:sz w:val="24"/>
          <w:szCs w:val="24"/>
          <w:lang w:val="en-GB"/>
        </w:rPr>
        <w:t xml:space="preserve"> </w:t>
      </w:r>
      <w:r w:rsidRPr="009421E0">
        <w:rPr>
          <w:sz w:val="24"/>
          <w:szCs w:val="24"/>
          <w:lang w:val="en-GB"/>
        </w:rPr>
        <w:t xml:space="preserve">/ </w:t>
      </w:r>
      <w:r w:rsidR="009421E0" w:rsidRPr="009421E0">
        <w:rPr>
          <w:sz w:val="24"/>
          <w:szCs w:val="24"/>
          <w:lang w:val="en-GB"/>
        </w:rPr>
        <w:t>G.N. Kuznet</w:t>
      </w:r>
      <w:r w:rsidR="009421E0">
        <w:rPr>
          <w:sz w:val="24"/>
          <w:szCs w:val="24"/>
          <w:lang w:val="en-US"/>
        </w:rPr>
        <w:t>s</w:t>
      </w:r>
      <w:r w:rsidR="009421E0" w:rsidRPr="009421E0">
        <w:rPr>
          <w:sz w:val="24"/>
          <w:szCs w:val="24"/>
          <w:lang w:val="en-GB"/>
        </w:rPr>
        <w:t xml:space="preserve">ov, M.N. Budko, </w:t>
      </w:r>
      <w:r w:rsidR="009421E0">
        <w:rPr>
          <w:sz w:val="24"/>
          <w:szCs w:val="24"/>
          <w:lang w:val="en-US"/>
        </w:rPr>
        <w:t>Y</w:t>
      </w:r>
      <w:r w:rsidR="009421E0" w:rsidRPr="009421E0">
        <w:rPr>
          <w:sz w:val="24"/>
          <w:szCs w:val="24"/>
          <w:lang w:val="en-GB"/>
        </w:rPr>
        <w:t>u.I.</w:t>
      </w:r>
      <w:r w:rsidR="00A60DF6">
        <w:rPr>
          <w:sz w:val="24"/>
          <w:szCs w:val="24"/>
          <w:lang w:val="en-GB"/>
        </w:rPr>
        <w:t xml:space="preserve"> </w:t>
      </w:r>
      <w:r w:rsidR="009421E0" w:rsidRPr="009421E0">
        <w:rPr>
          <w:sz w:val="24"/>
          <w:szCs w:val="24"/>
          <w:lang w:val="en-GB"/>
        </w:rPr>
        <w:t>Vasil</w:t>
      </w:r>
      <w:r w:rsidR="009421E0">
        <w:rPr>
          <w:sz w:val="24"/>
          <w:szCs w:val="24"/>
          <w:lang w:val="en-US"/>
        </w:rPr>
        <w:t>y</w:t>
      </w:r>
      <w:r w:rsidR="009421E0" w:rsidRPr="009421E0">
        <w:rPr>
          <w:sz w:val="24"/>
          <w:szCs w:val="24"/>
          <w:lang w:val="en-GB"/>
        </w:rPr>
        <w:t xml:space="preserve">ev </w:t>
      </w:r>
      <w:r w:rsidR="009421E0">
        <w:rPr>
          <w:sz w:val="24"/>
          <w:szCs w:val="24"/>
          <w:lang w:val="en-US"/>
        </w:rPr>
        <w:t>and</w:t>
      </w:r>
      <w:r w:rsidR="009421E0" w:rsidRPr="009421E0">
        <w:rPr>
          <w:sz w:val="24"/>
          <w:szCs w:val="24"/>
          <w:lang w:val="en-GB"/>
        </w:rPr>
        <w:t xml:space="preserve"> </w:t>
      </w:r>
      <w:r w:rsidR="009421E0">
        <w:rPr>
          <w:sz w:val="24"/>
          <w:szCs w:val="24"/>
          <w:lang w:val="en-US"/>
        </w:rPr>
        <w:t>others</w:t>
      </w:r>
      <w:r w:rsidRPr="009421E0">
        <w:rPr>
          <w:sz w:val="24"/>
          <w:szCs w:val="24"/>
          <w:lang w:val="en-GB"/>
        </w:rPr>
        <w:t xml:space="preserve">. </w:t>
      </w:r>
      <w:r w:rsidR="009421E0">
        <w:rPr>
          <w:sz w:val="24"/>
          <w:szCs w:val="24"/>
          <w:lang w:val="en-US"/>
        </w:rPr>
        <w:t>L</w:t>
      </w:r>
      <w:r w:rsidRPr="00AB263B">
        <w:rPr>
          <w:sz w:val="24"/>
          <w:szCs w:val="24"/>
          <w:lang w:val="en-US"/>
        </w:rPr>
        <w:t xml:space="preserve">.: </w:t>
      </w:r>
      <w:r w:rsidR="009421E0">
        <w:rPr>
          <w:sz w:val="24"/>
          <w:szCs w:val="24"/>
          <w:lang w:val="en-US"/>
        </w:rPr>
        <w:t>Nedra</w:t>
      </w:r>
      <w:r w:rsidRPr="00AB263B">
        <w:rPr>
          <w:sz w:val="24"/>
          <w:szCs w:val="24"/>
          <w:lang w:val="en-US"/>
        </w:rPr>
        <w:t xml:space="preserve">, 1968. </w:t>
      </w:r>
      <w:proofErr w:type="gramStart"/>
      <w:r w:rsidRPr="00AB263B">
        <w:rPr>
          <w:sz w:val="24"/>
          <w:szCs w:val="24"/>
          <w:lang w:val="en-US"/>
        </w:rPr>
        <w:t>280</w:t>
      </w:r>
      <w:proofErr w:type="gramEnd"/>
      <w:r w:rsidRPr="00AB263B">
        <w:rPr>
          <w:sz w:val="24"/>
          <w:szCs w:val="24"/>
          <w:lang w:val="en-US"/>
        </w:rPr>
        <w:t xml:space="preserve"> </w:t>
      </w:r>
      <w:r w:rsidR="009421E0">
        <w:rPr>
          <w:sz w:val="24"/>
          <w:szCs w:val="24"/>
          <w:lang w:val="en-US"/>
        </w:rPr>
        <w:t>p</w:t>
      </w:r>
      <w:r w:rsidRPr="00AB263B">
        <w:rPr>
          <w:sz w:val="24"/>
          <w:szCs w:val="24"/>
          <w:lang w:val="en-US"/>
        </w:rPr>
        <w:t>.</w:t>
      </w:r>
      <w:r w:rsidR="00D35599">
        <w:rPr>
          <w:sz w:val="24"/>
          <w:szCs w:val="24"/>
          <w:lang w:val="en-US"/>
        </w:rPr>
        <w:t xml:space="preserve"> </w:t>
      </w:r>
      <w:r w:rsidR="00D35599" w:rsidRPr="00F861A4">
        <w:rPr>
          <w:sz w:val="24"/>
          <w:szCs w:val="24"/>
          <w:lang w:val="en-US"/>
        </w:rPr>
        <w:t>[in Russian]</w:t>
      </w:r>
    </w:p>
    <w:p w:rsidR="000C388C" w:rsidRPr="00D35599" w:rsidRDefault="000C388C" w:rsidP="00F02D4B">
      <w:pPr>
        <w:spacing w:line="360" w:lineRule="auto"/>
        <w:ind w:firstLine="709"/>
        <w:jc w:val="both"/>
        <w:rPr>
          <w:sz w:val="24"/>
          <w:szCs w:val="24"/>
          <w:lang w:val="en-US"/>
        </w:rPr>
      </w:pPr>
      <w:r w:rsidRPr="009421E0">
        <w:rPr>
          <w:sz w:val="24"/>
          <w:szCs w:val="24"/>
          <w:lang w:val="en-GB"/>
        </w:rPr>
        <w:t>12</w:t>
      </w:r>
      <w:r w:rsidR="00324524" w:rsidRPr="009421E0">
        <w:rPr>
          <w:sz w:val="24"/>
          <w:szCs w:val="24"/>
          <w:lang w:val="en-GB"/>
        </w:rPr>
        <w:t xml:space="preserve"> </w:t>
      </w:r>
      <w:r w:rsidR="009421E0" w:rsidRPr="009421E0">
        <w:rPr>
          <w:sz w:val="24"/>
          <w:szCs w:val="24"/>
          <w:lang w:val="en-GB"/>
        </w:rPr>
        <w:t xml:space="preserve">Bekbergenov D. K., Dzhangulova G. K., Bektur B. K. Determination of the boundary effect of </w:t>
      </w:r>
      <w:r w:rsidR="009421E0">
        <w:rPr>
          <w:sz w:val="24"/>
          <w:szCs w:val="24"/>
          <w:lang w:val="en-US"/>
        </w:rPr>
        <w:t>stoping</w:t>
      </w:r>
      <w:r w:rsidR="009421E0" w:rsidRPr="009421E0">
        <w:rPr>
          <w:sz w:val="24"/>
          <w:szCs w:val="24"/>
          <w:lang w:val="en-GB"/>
        </w:rPr>
        <w:t xml:space="preserve"> </w:t>
      </w:r>
      <w:r w:rsidR="009421E0">
        <w:rPr>
          <w:sz w:val="24"/>
          <w:szCs w:val="24"/>
          <w:lang w:val="en-US"/>
        </w:rPr>
        <w:t>at</w:t>
      </w:r>
      <w:r w:rsidR="009421E0" w:rsidRPr="009421E0">
        <w:rPr>
          <w:sz w:val="24"/>
          <w:szCs w:val="24"/>
          <w:lang w:val="en-GB"/>
        </w:rPr>
        <w:t xml:space="preserve"> </w:t>
      </w:r>
      <w:r w:rsidR="009421E0">
        <w:rPr>
          <w:sz w:val="24"/>
          <w:szCs w:val="24"/>
          <w:lang w:val="en-US"/>
        </w:rPr>
        <w:t>the</w:t>
      </w:r>
      <w:r w:rsidR="009421E0" w:rsidRPr="009421E0">
        <w:rPr>
          <w:sz w:val="24"/>
          <w:szCs w:val="24"/>
          <w:lang w:val="en-GB"/>
        </w:rPr>
        <w:t xml:space="preserve"> combined geotechnology </w:t>
      </w:r>
      <w:r w:rsidR="009421E0">
        <w:rPr>
          <w:sz w:val="24"/>
          <w:szCs w:val="24"/>
          <w:lang w:val="en-GB"/>
        </w:rPr>
        <w:t>at</w:t>
      </w:r>
      <w:r w:rsidR="009421E0" w:rsidRPr="009421E0">
        <w:rPr>
          <w:sz w:val="24"/>
          <w:szCs w:val="24"/>
          <w:lang w:val="en-GB"/>
        </w:rPr>
        <w:t xml:space="preserve"> deep horizons of the Don chromite mines </w:t>
      </w:r>
      <w:r w:rsidR="00324524" w:rsidRPr="009421E0">
        <w:rPr>
          <w:sz w:val="24"/>
          <w:szCs w:val="24"/>
          <w:lang w:val="en-GB"/>
        </w:rPr>
        <w:t xml:space="preserve">/ Complex Use of Mineral Resources. </w:t>
      </w:r>
      <w:r w:rsidR="00662475" w:rsidRPr="00AB263B">
        <w:rPr>
          <w:sz w:val="24"/>
          <w:szCs w:val="24"/>
          <w:lang w:val="en-US"/>
        </w:rPr>
        <w:t>No.</w:t>
      </w:r>
      <w:r w:rsidR="00324524" w:rsidRPr="00AB263B">
        <w:rPr>
          <w:sz w:val="24"/>
          <w:szCs w:val="24"/>
          <w:lang w:val="en-US"/>
        </w:rPr>
        <w:t xml:space="preserve">1 (312), 2020. </w:t>
      </w:r>
      <w:r w:rsidR="009421E0">
        <w:rPr>
          <w:sz w:val="24"/>
          <w:szCs w:val="24"/>
          <w:lang w:val="en-US"/>
        </w:rPr>
        <w:t>P</w:t>
      </w:r>
      <w:r w:rsidR="00324524" w:rsidRPr="00D35599">
        <w:rPr>
          <w:sz w:val="24"/>
          <w:szCs w:val="24"/>
          <w:lang w:val="en-US"/>
        </w:rPr>
        <w:t>.69-77</w:t>
      </w:r>
      <w:r w:rsidR="00D35599">
        <w:rPr>
          <w:sz w:val="24"/>
          <w:szCs w:val="24"/>
          <w:lang w:val="en-US"/>
        </w:rPr>
        <w:t xml:space="preserve"> </w:t>
      </w:r>
      <w:r w:rsidR="00D35599" w:rsidRPr="00F861A4">
        <w:rPr>
          <w:sz w:val="24"/>
          <w:szCs w:val="24"/>
          <w:lang w:val="en-US"/>
        </w:rPr>
        <w:t>[in Russian]</w:t>
      </w:r>
    </w:p>
    <w:p w:rsidR="00324524" w:rsidRPr="009421E0" w:rsidRDefault="00324524" w:rsidP="009421E0">
      <w:pPr>
        <w:spacing w:line="360" w:lineRule="auto"/>
        <w:ind w:firstLine="709"/>
        <w:jc w:val="both"/>
        <w:rPr>
          <w:sz w:val="24"/>
          <w:szCs w:val="24"/>
          <w:lang w:val="en-GB"/>
        </w:rPr>
      </w:pPr>
      <w:r w:rsidRPr="009421E0">
        <w:rPr>
          <w:sz w:val="24"/>
          <w:szCs w:val="24"/>
          <w:lang w:val="en-GB"/>
        </w:rPr>
        <w:t xml:space="preserve">13 </w:t>
      </w:r>
      <w:r w:rsidR="009421E0" w:rsidRPr="00746F52">
        <w:rPr>
          <w:sz w:val="24"/>
          <w:szCs w:val="24"/>
          <w:lang w:val="en-GB"/>
        </w:rPr>
        <w:t>R&amp;D report</w:t>
      </w:r>
      <w:r w:rsidR="009421E0" w:rsidRPr="009421E0">
        <w:rPr>
          <w:sz w:val="24"/>
          <w:szCs w:val="24"/>
          <w:lang w:val="en-GB"/>
        </w:rPr>
        <w:t xml:space="preserve"> </w:t>
      </w:r>
      <w:r w:rsidR="009421E0">
        <w:rPr>
          <w:sz w:val="24"/>
          <w:szCs w:val="24"/>
          <w:lang w:val="en-US"/>
        </w:rPr>
        <w:t>“</w:t>
      </w:r>
      <w:r w:rsidR="009421E0" w:rsidRPr="009421E0">
        <w:rPr>
          <w:sz w:val="24"/>
          <w:szCs w:val="24"/>
          <w:lang w:val="en-GB"/>
        </w:rPr>
        <w:t xml:space="preserve">Study of the stress-strain state of the rock mass </w:t>
      </w:r>
      <w:r w:rsidR="009421E0">
        <w:rPr>
          <w:sz w:val="24"/>
          <w:szCs w:val="24"/>
          <w:lang w:val="en-GB"/>
        </w:rPr>
        <w:t>with the purpose of</w:t>
      </w:r>
      <w:r w:rsidR="009421E0" w:rsidRPr="009421E0">
        <w:rPr>
          <w:sz w:val="24"/>
          <w:szCs w:val="24"/>
          <w:lang w:val="en-GB"/>
        </w:rPr>
        <w:t xml:space="preserve"> find</w:t>
      </w:r>
      <w:r w:rsidR="009421E0">
        <w:rPr>
          <w:sz w:val="24"/>
          <w:szCs w:val="24"/>
          <w:lang w:val="en-GB"/>
        </w:rPr>
        <w:t>ing</w:t>
      </w:r>
      <w:r w:rsidR="009421E0" w:rsidRPr="009421E0">
        <w:rPr>
          <w:sz w:val="24"/>
          <w:szCs w:val="24"/>
          <w:lang w:val="en-GB"/>
        </w:rPr>
        <w:t xml:space="preserve"> effective ways to control rock pressure in the mines of the Don </w:t>
      </w:r>
      <w:r w:rsidR="009421E0" w:rsidRPr="004B03D5">
        <w:rPr>
          <w:sz w:val="24"/>
          <w:szCs w:val="24"/>
          <w:lang w:val="en-GB"/>
        </w:rPr>
        <w:t>Mining and Processing Plant</w:t>
      </w:r>
      <w:r w:rsidR="009421E0">
        <w:rPr>
          <w:sz w:val="24"/>
          <w:szCs w:val="24"/>
          <w:lang w:val="en-GB"/>
        </w:rPr>
        <w:t>”</w:t>
      </w:r>
      <w:r w:rsidR="009421E0" w:rsidRPr="009421E0">
        <w:rPr>
          <w:sz w:val="24"/>
          <w:szCs w:val="24"/>
          <w:lang w:val="en-GB"/>
        </w:rPr>
        <w:t xml:space="preserve"> // </w:t>
      </w:r>
      <w:r w:rsidR="009421E0">
        <w:rPr>
          <w:sz w:val="24"/>
          <w:szCs w:val="24"/>
          <w:lang w:val="en-GB"/>
        </w:rPr>
        <w:t>SP</w:t>
      </w:r>
      <w:r w:rsidR="009421E0" w:rsidRPr="009421E0">
        <w:rPr>
          <w:sz w:val="24"/>
          <w:szCs w:val="24"/>
          <w:lang w:val="en-GB"/>
        </w:rPr>
        <w:t xml:space="preserve"> </w:t>
      </w:r>
      <w:r w:rsidR="009421E0">
        <w:rPr>
          <w:sz w:val="24"/>
          <w:szCs w:val="24"/>
          <w:lang w:val="en-GB"/>
        </w:rPr>
        <w:t>“</w:t>
      </w:r>
      <w:r w:rsidR="009421E0" w:rsidRPr="009421E0">
        <w:rPr>
          <w:sz w:val="24"/>
          <w:szCs w:val="24"/>
          <w:lang w:val="en-GB"/>
        </w:rPr>
        <w:t>E</w:t>
      </w:r>
      <w:r w:rsidR="009421E0">
        <w:rPr>
          <w:sz w:val="24"/>
          <w:szCs w:val="24"/>
          <w:lang w:val="en-GB"/>
        </w:rPr>
        <w:t>C</w:t>
      </w:r>
      <w:r w:rsidR="009421E0" w:rsidRPr="009421E0">
        <w:rPr>
          <w:sz w:val="24"/>
          <w:szCs w:val="24"/>
          <w:lang w:val="en-GB"/>
        </w:rPr>
        <w:t>O-TREND</w:t>
      </w:r>
      <w:r w:rsidR="009421E0">
        <w:rPr>
          <w:sz w:val="24"/>
          <w:szCs w:val="24"/>
          <w:lang w:val="en-GB"/>
        </w:rPr>
        <w:t>S</w:t>
      </w:r>
      <w:r w:rsidR="009421E0" w:rsidRPr="009421E0">
        <w:rPr>
          <w:sz w:val="24"/>
          <w:szCs w:val="24"/>
          <w:lang w:val="en-GB"/>
        </w:rPr>
        <w:t xml:space="preserve"> LTD</w:t>
      </w:r>
      <w:r w:rsidR="009421E0">
        <w:rPr>
          <w:sz w:val="24"/>
          <w:szCs w:val="24"/>
          <w:lang w:val="en-GB"/>
        </w:rPr>
        <w:t>”</w:t>
      </w:r>
      <w:r w:rsidR="009421E0" w:rsidRPr="009421E0">
        <w:rPr>
          <w:sz w:val="24"/>
          <w:szCs w:val="24"/>
          <w:lang w:val="en-GB"/>
        </w:rPr>
        <w:t xml:space="preserve"> Engineering Trend, M, </w:t>
      </w:r>
      <w:r w:rsidRPr="009421E0">
        <w:rPr>
          <w:sz w:val="24"/>
          <w:szCs w:val="24"/>
          <w:lang w:val="en-GB"/>
        </w:rPr>
        <w:t xml:space="preserve">1982. </w:t>
      </w:r>
      <w:proofErr w:type="gramStart"/>
      <w:r w:rsidRPr="009421E0">
        <w:rPr>
          <w:sz w:val="24"/>
          <w:szCs w:val="24"/>
          <w:lang w:val="en-GB"/>
        </w:rPr>
        <w:t>– 86</w:t>
      </w:r>
      <w:proofErr w:type="gramEnd"/>
      <w:r w:rsidRPr="009421E0">
        <w:rPr>
          <w:sz w:val="24"/>
          <w:szCs w:val="24"/>
          <w:lang w:val="en-GB"/>
        </w:rPr>
        <w:t xml:space="preserve"> </w:t>
      </w:r>
      <w:r w:rsidR="009421E0">
        <w:rPr>
          <w:sz w:val="24"/>
          <w:szCs w:val="24"/>
          <w:lang w:val="en-US"/>
        </w:rPr>
        <w:t>p</w:t>
      </w:r>
      <w:r w:rsidRPr="009421E0">
        <w:rPr>
          <w:sz w:val="24"/>
          <w:szCs w:val="24"/>
          <w:lang w:val="en-GB"/>
        </w:rPr>
        <w:t>.</w:t>
      </w:r>
      <w:r w:rsidR="00D35599">
        <w:rPr>
          <w:sz w:val="24"/>
          <w:szCs w:val="24"/>
          <w:lang w:val="en-GB"/>
        </w:rPr>
        <w:t xml:space="preserve"> </w:t>
      </w:r>
      <w:r w:rsidR="00D35599" w:rsidRPr="00F861A4">
        <w:rPr>
          <w:sz w:val="24"/>
          <w:szCs w:val="24"/>
          <w:lang w:val="en-US"/>
        </w:rPr>
        <w:t>[in Russian]</w:t>
      </w:r>
    </w:p>
    <w:p w:rsidR="00324524" w:rsidRPr="00980232" w:rsidRDefault="005B02D7" w:rsidP="00980232">
      <w:pPr>
        <w:spacing w:line="360" w:lineRule="auto"/>
        <w:ind w:firstLine="709"/>
        <w:jc w:val="both"/>
        <w:rPr>
          <w:sz w:val="24"/>
          <w:szCs w:val="24"/>
          <w:lang w:val="en-GB"/>
        </w:rPr>
      </w:pPr>
      <w:r w:rsidRPr="00980232">
        <w:rPr>
          <w:sz w:val="24"/>
          <w:szCs w:val="24"/>
          <w:lang w:val="en-GB"/>
        </w:rPr>
        <w:t>14</w:t>
      </w:r>
      <w:r w:rsidR="00324524" w:rsidRPr="00980232">
        <w:rPr>
          <w:sz w:val="24"/>
          <w:szCs w:val="24"/>
          <w:lang w:val="en-GB"/>
        </w:rPr>
        <w:t xml:space="preserve"> </w:t>
      </w:r>
      <w:r w:rsidR="00980232" w:rsidRPr="00980232">
        <w:rPr>
          <w:sz w:val="24"/>
          <w:szCs w:val="24"/>
          <w:lang w:val="en-GB"/>
        </w:rPr>
        <w:t xml:space="preserve">Zherebko L.N., Pivovarova L.M., Dzhangulova G.K. </w:t>
      </w:r>
      <w:r w:rsidR="00980232">
        <w:rPr>
          <w:sz w:val="24"/>
          <w:szCs w:val="24"/>
          <w:lang w:val="en-GB"/>
        </w:rPr>
        <w:t>Particularities</w:t>
      </w:r>
      <w:r w:rsidR="00980232" w:rsidRPr="00980232">
        <w:rPr>
          <w:sz w:val="24"/>
          <w:szCs w:val="24"/>
          <w:lang w:val="en-GB"/>
        </w:rPr>
        <w:t xml:space="preserve"> of rock pressure manifestation and determination of loads on the </w:t>
      </w:r>
      <w:r w:rsidR="00980232">
        <w:rPr>
          <w:sz w:val="24"/>
          <w:szCs w:val="24"/>
          <w:lang w:val="en-GB"/>
        </w:rPr>
        <w:t>timbering</w:t>
      </w:r>
      <w:r w:rsidR="00980232" w:rsidRPr="00980232">
        <w:rPr>
          <w:sz w:val="24"/>
          <w:szCs w:val="24"/>
          <w:lang w:val="en-GB"/>
        </w:rPr>
        <w:t xml:space="preserve"> of workings of the lower horizons of mines </w:t>
      </w:r>
      <w:r w:rsidR="00980232">
        <w:rPr>
          <w:sz w:val="24"/>
          <w:szCs w:val="24"/>
          <w:lang w:val="en-GB"/>
        </w:rPr>
        <w:t xml:space="preserve">of </w:t>
      </w:r>
      <w:r w:rsidR="00980232" w:rsidRPr="009421E0">
        <w:rPr>
          <w:sz w:val="24"/>
          <w:szCs w:val="24"/>
          <w:lang w:val="en-GB"/>
        </w:rPr>
        <w:t>the</w:t>
      </w:r>
      <w:r w:rsidR="00980232" w:rsidRPr="00980232">
        <w:rPr>
          <w:sz w:val="24"/>
          <w:szCs w:val="24"/>
          <w:lang w:val="en-GB"/>
        </w:rPr>
        <w:t xml:space="preserve"> </w:t>
      </w:r>
      <w:r w:rsidR="00980232" w:rsidRPr="009421E0">
        <w:rPr>
          <w:sz w:val="24"/>
          <w:szCs w:val="24"/>
          <w:lang w:val="en-GB"/>
        </w:rPr>
        <w:t>Don</w:t>
      </w:r>
      <w:r w:rsidR="00980232" w:rsidRPr="00980232">
        <w:rPr>
          <w:sz w:val="24"/>
          <w:szCs w:val="24"/>
          <w:lang w:val="en-GB"/>
        </w:rPr>
        <w:t xml:space="preserve"> </w:t>
      </w:r>
      <w:r w:rsidR="00980232" w:rsidRPr="004B03D5">
        <w:rPr>
          <w:sz w:val="24"/>
          <w:szCs w:val="24"/>
          <w:lang w:val="en-GB"/>
        </w:rPr>
        <w:t>Mining</w:t>
      </w:r>
      <w:r w:rsidR="00980232" w:rsidRPr="00980232">
        <w:rPr>
          <w:sz w:val="24"/>
          <w:szCs w:val="24"/>
          <w:lang w:val="en-GB"/>
        </w:rPr>
        <w:t xml:space="preserve"> </w:t>
      </w:r>
      <w:r w:rsidR="00980232" w:rsidRPr="004B03D5">
        <w:rPr>
          <w:sz w:val="24"/>
          <w:szCs w:val="24"/>
          <w:lang w:val="en-GB"/>
        </w:rPr>
        <w:t>and</w:t>
      </w:r>
      <w:r w:rsidR="00980232" w:rsidRPr="00980232">
        <w:rPr>
          <w:sz w:val="24"/>
          <w:szCs w:val="24"/>
          <w:lang w:val="en-GB"/>
        </w:rPr>
        <w:t xml:space="preserve"> </w:t>
      </w:r>
      <w:r w:rsidR="00980232" w:rsidRPr="004B03D5">
        <w:rPr>
          <w:sz w:val="24"/>
          <w:szCs w:val="24"/>
          <w:lang w:val="en-GB"/>
        </w:rPr>
        <w:t>Processing</w:t>
      </w:r>
      <w:r w:rsidR="00980232" w:rsidRPr="00980232">
        <w:rPr>
          <w:sz w:val="24"/>
          <w:szCs w:val="24"/>
          <w:lang w:val="en-GB"/>
        </w:rPr>
        <w:t xml:space="preserve"> </w:t>
      </w:r>
      <w:r w:rsidR="00980232" w:rsidRPr="004B03D5">
        <w:rPr>
          <w:sz w:val="24"/>
          <w:szCs w:val="24"/>
          <w:lang w:val="en-GB"/>
        </w:rPr>
        <w:t>Plant</w:t>
      </w:r>
      <w:r w:rsidR="00324524" w:rsidRPr="00980232">
        <w:rPr>
          <w:sz w:val="24"/>
          <w:szCs w:val="24"/>
          <w:lang w:val="en-GB"/>
        </w:rPr>
        <w:t xml:space="preserve"> // </w:t>
      </w:r>
      <w:r w:rsidR="005C16D6">
        <w:rPr>
          <w:sz w:val="24"/>
          <w:szCs w:val="24"/>
          <w:lang w:val="en-US"/>
        </w:rPr>
        <w:t>Monograph of the RSE NC IM</w:t>
      </w:r>
      <w:r w:rsidR="004E1A13">
        <w:rPr>
          <w:sz w:val="24"/>
          <w:szCs w:val="24"/>
          <w:lang w:val="en-US"/>
        </w:rPr>
        <w:t>P</w:t>
      </w:r>
      <w:r w:rsidR="005C16D6">
        <w:rPr>
          <w:sz w:val="24"/>
          <w:szCs w:val="24"/>
          <w:lang w:val="en-US"/>
        </w:rPr>
        <w:t xml:space="preserve"> of the RK</w:t>
      </w:r>
      <w:r w:rsidR="005C16D6" w:rsidRPr="00980232">
        <w:rPr>
          <w:sz w:val="24"/>
          <w:szCs w:val="24"/>
          <w:lang w:val="en-GB"/>
        </w:rPr>
        <w:t xml:space="preserve"> </w:t>
      </w:r>
      <w:r w:rsidR="00662475" w:rsidRPr="00980232">
        <w:rPr>
          <w:sz w:val="24"/>
          <w:szCs w:val="24"/>
          <w:lang w:val="en-GB"/>
        </w:rPr>
        <w:t>No.</w:t>
      </w:r>
      <w:r w:rsidR="00324524" w:rsidRPr="00980232">
        <w:rPr>
          <w:sz w:val="24"/>
          <w:szCs w:val="24"/>
          <w:lang w:val="en-GB"/>
        </w:rPr>
        <w:t>2-</w:t>
      </w:r>
      <w:r w:rsidR="00324524" w:rsidRPr="00324524">
        <w:rPr>
          <w:sz w:val="24"/>
          <w:szCs w:val="24"/>
        </w:rPr>
        <w:t>УС</w:t>
      </w:r>
      <w:r w:rsidR="00324524" w:rsidRPr="00980232">
        <w:rPr>
          <w:sz w:val="24"/>
          <w:szCs w:val="24"/>
          <w:lang w:val="en-GB"/>
        </w:rPr>
        <w:t xml:space="preserve">-03 </w:t>
      </w:r>
      <w:r w:rsidR="005C16D6">
        <w:rPr>
          <w:sz w:val="24"/>
          <w:szCs w:val="24"/>
          <w:lang w:val="en-GB"/>
        </w:rPr>
        <w:t>Mining science and problems of Kazakhstan subsoil development</w:t>
      </w:r>
      <w:r w:rsidR="00324524" w:rsidRPr="00980232">
        <w:rPr>
          <w:sz w:val="24"/>
          <w:szCs w:val="24"/>
          <w:lang w:val="en-GB"/>
        </w:rPr>
        <w:t xml:space="preserve">, </w:t>
      </w:r>
      <w:r w:rsidR="005C16D6">
        <w:rPr>
          <w:sz w:val="24"/>
          <w:szCs w:val="24"/>
          <w:lang w:val="en-US"/>
        </w:rPr>
        <w:t>volume</w:t>
      </w:r>
      <w:r w:rsidR="00324524" w:rsidRPr="00980232">
        <w:rPr>
          <w:sz w:val="24"/>
          <w:szCs w:val="24"/>
          <w:lang w:val="en-GB"/>
        </w:rPr>
        <w:t xml:space="preserve"> I</w:t>
      </w:r>
      <w:r w:rsidR="005C16D6">
        <w:rPr>
          <w:sz w:val="24"/>
          <w:szCs w:val="24"/>
          <w:lang w:val="en-GB"/>
        </w:rPr>
        <w:t>,</w:t>
      </w:r>
      <w:r w:rsidR="00324524" w:rsidRPr="00980232">
        <w:rPr>
          <w:sz w:val="24"/>
          <w:szCs w:val="24"/>
          <w:lang w:val="en-GB"/>
        </w:rPr>
        <w:t xml:space="preserve"> 2003. – </w:t>
      </w:r>
      <w:r w:rsidR="005C16D6">
        <w:rPr>
          <w:sz w:val="24"/>
          <w:szCs w:val="24"/>
          <w:lang w:val="en-US"/>
        </w:rPr>
        <w:t>P</w:t>
      </w:r>
      <w:r w:rsidR="00324524" w:rsidRPr="00980232">
        <w:rPr>
          <w:sz w:val="24"/>
          <w:szCs w:val="24"/>
          <w:lang w:val="en-GB"/>
        </w:rPr>
        <w:t>. 66-74.</w:t>
      </w:r>
      <w:r w:rsidR="00D35599">
        <w:rPr>
          <w:sz w:val="24"/>
          <w:szCs w:val="24"/>
          <w:lang w:val="en-GB"/>
        </w:rPr>
        <w:t xml:space="preserve"> </w:t>
      </w:r>
      <w:r w:rsidR="00D35599" w:rsidRPr="00F861A4">
        <w:rPr>
          <w:sz w:val="24"/>
          <w:szCs w:val="24"/>
          <w:lang w:val="en-US"/>
        </w:rPr>
        <w:t>[</w:t>
      </w:r>
      <w:proofErr w:type="gramStart"/>
      <w:r w:rsidR="00D35599" w:rsidRPr="00F861A4">
        <w:rPr>
          <w:sz w:val="24"/>
          <w:szCs w:val="24"/>
          <w:lang w:val="en-US"/>
        </w:rPr>
        <w:t>in</w:t>
      </w:r>
      <w:proofErr w:type="gramEnd"/>
      <w:r w:rsidR="00D35599" w:rsidRPr="00F861A4">
        <w:rPr>
          <w:sz w:val="24"/>
          <w:szCs w:val="24"/>
          <w:lang w:val="en-US"/>
        </w:rPr>
        <w:t xml:space="preserve"> Russian]</w:t>
      </w:r>
    </w:p>
    <w:p w:rsidR="00324524" w:rsidRPr="004E1A13" w:rsidRDefault="005B02D7" w:rsidP="005C16D6">
      <w:pPr>
        <w:spacing w:line="360" w:lineRule="auto"/>
        <w:ind w:firstLine="709"/>
        <w:jc w:val="both"/>
        <w:rPr>
          <w:sz w:val="24"/>
          <w:szCs w:val="24"/>
          <w:lang w:val="en-GB"/>
        </w:rPr>
      </w:pPr>
      <w:proofErr w:type="gramStart"/>
      <w:r w:rsidRPr="005C16D6">
        <w:rPr>
          <w:sz w:val="24"/>
          <w:szCs w:val="24"/>
          <w:lang w:val="en-GB"/>
        </w:rPr>
        <w:t>15</w:t>
      </w:r>
      <w:proofErr w:type="gramEnd"/>
      <w:r w:rsidR="00324524" w:rsidRPr="005C16D6">
        <w:rPr>
          <w:sz w:val="24"/>
          <w:szCs w:val="24"/>
          <w:lang w:val="en-GB"/>
        </w:rPr>
        <w:t xml:space="preserve"> </w:t>
      </w:r>
      <w:r w:rsidR="005C16D6" w:rsidRPr="005C16D6">
        <w:rPr>
          <w:sz w:val="24"/>
          <w:szCs w:val="24"/>
          <w:lang w:val="en-GB"/>
        </w:rPr>
        <w:t xml:space="preserve">Dzhangulova G.K. Development of scientific and methodical </w:t>
      </w:r>
      <w:r w:rsidR="005C16D6">
        <w:rPr>
          <w:sz w:val="24"/>
          <w:szCs w:val="24"/>
          <w:lang w:val="en-GB"/>
        </w:rPr>
        <w:t>regulations</w:t>
      </w:r>
      <w:r w:rsidR="005C16D6" w:rsidRPr="005C16D6">
        <w:rPr>
          <w:sz w:val="24"/>
          <w:szCs w:val="24"/>
          <w:lang w:val="en-GB"/>
        </w:rPr>
        <w:t xml:space="preserve"> for predicting the </w:t>
      </w:r>
      <w:r w:rsidR="004E1A13">
        <w:rPr>
          <w:sz w:val="24"/>
          <w:szCs w:val="24"/>
          <w:lang w:val="en-GB"/>
        </w:rPr>
        <w:pgNum/>
      </w:r>
      <w:r w:rsidR="004E1A13">
        <w:rPr>
          <w:sz w:val="24"/>
          <w:szCs w:val="24"/>
          <w:lang w:val="en-GB"/>
        </w:rPr>
        <w:t>ehaviour</w:t>
      </w:r>
      <w:r w:rsidR="005C16D6" w:rsidRPr="005C16D6">
        <w:rPr>
          <w:sz w:val="24"/>
          <w:szCs w:val="24"/>
          <w:lang w:val="en-GB"/>
        </w:rPr>
        <w:t xml:space="preserve"> of the surface over the </w:t>
      </w:r>
      <w:r w:rsidR="005C16D6">
        <w:rPr>
          <w:sz w:val="24"/>
          <w:szCs w:val="24"/>
          <w:lang w:val="en-GB"/>
        </w:rPr>
        <w:t xml:space="preserve">stoping </w:t>
      </w:r>
      <w:r w:rsidR="005C16D6" w:rsidRPr="005C16D6">
        <w:rPr>
          <w:sz w:val="24"/>
          <w:szCs w:val="24"/>
          <w:lang w:val="en-GB"/>
        </w:rPr>
        <w:t xml:space="preserve">zone in structurally disturbed </w:t>
      </w:r>
      <w:r w:rsidR="005C16D6">
        <w:rPr>
          <w:sz w:val="24"/>
          <w:szCs w:val="24"/>
          <w:lang w:val="en-GB"/>
        </w:rPr>
        <w:t xml:space="preserve">rock </w:t>
      </w:r>
      <w:r w:rsidR="005C16D6" w:rsidRPr="005C16D6">
        <w:rPr>
          <w:sz w:val="24"/>
          <w:szCs w:val="24"/>
          <w:lang w:val="en-GB"/>
        </w:rPr>
        <w:t>mass</w:t>
      </w:r>
      <w:r w:rsidR="005C16D6">
        <w:rPr>
          <w:sz w:val="24"/>
          <w:szCs w:val="24"/>
          <w:lang w:val="en-GB"/>
        </w:rPr>
        <w:t>e</w:t>
      </w:r>
      <w:r w:rsidR="005C16D6" w:rsidRPr="005C16D6">
        <w:rPr>
          <w:sz w:val="24"/>
          <w:szCs w:val="24"/>
          <w:lang w:val="en-GB"/>
        </w:rPr>
        <w:t xml:space="preserve">s. </w:t>
      </w:r>
      <w:r w:rsidR="005C16D6">
        <w:rPr>
          <w:sz w:val="24"/>
          <w:szCs w:val="24"/>
          <w:lang w:val="en-US"/>
        </w:rPr>
        <w:t>Candidate thesis</w:t>
      </w:r>
      <w:r w:rsidR="005C16D6" w:rsidRPr="004E1A13">
        <w:rPr>
          <w:sz w:val="24"/>
          <w:szCs w:val="24"/>
          <w:lang w:val="en-GB"/>
        </w:rPr>
        <w:t>. Almaty</w:t>
      </w:r>
      <w:r w:rsidR="00324524" w:rsidRPr="004E1A13">
        <w:rPr>
          <w:sz w:val="24"/>
          <w:szCs w:val="24"/>
          <w:lang w:val="en-GB"/>
        </w:rPr>
        <w:t xml:space="preserve">. – 2009. – 125 </w:t>
      </w:r>
      <w:r w:rsidR="005C16D6">
        <w:rPr>
          <w:sz w:val="24"/>
          <w:szCs w:val="24"/>
          <w:lang w:val="en-US"/>
        </w:rPr>
        <w:t>p</w:t>
      </w:r>
      <w:r w:rsidR="00324524" w:rsidRPr="004E1A13">
        <w:rPr>
          <w:sz w:val="24"/>
          <w:szCs w:val="24"/>
          <w:lang w:val="en-GB"/>
        </w:rPr>
        <w:t>.</w:t>
      </w:r>
      <w:r w:rsidR="00D35599">
        <w:rPr>
          <w:sz w:val="24"/>
          <w:szCs w:val="24"/>
          <w:lang w:val="en-GB"/>
        </w:rPr>
        <w:t xml:space="preserve"> </w:t>
      </w:r>
      <w:r w:rsidR="00D35599" w:rsidRPr="00F861A4">
        <w:rPr>
          <w:sz w:val="24"/>
          <w:szCs w:val="24"/>
          <w:lang w:val="en-US"/>
        </w:rPr>
        <w:t>[in Russian]</w:t>
      </w:r>
    </w:p>
    <w:p w:rsidR="00AE49F8" w:rsidRPr="004E1A13" w:rsidRDefault="00AE49F8" w:rsidP="00F02D4B">
      <w:pPr>
        <w:spacing w:line="360" w:lineRule="auto"/>
        <w:ind w:firstLine="709"/>
        <w:jc w:val="both"/>
        <w:rPr>
          <w:sz w:val="24"/>
          <w:szCs w:val="24"/>
          <w:lang w:val="en-GB"/>
        </w:rPr>
      </w:pPr>
    </w:p>
    <w:p w:rsidR="00AE49F8" w:rsidRPr="004E1A13" w:rsidRDefault="00AE49F8" w:rsidP="00115696">
      <w:pPr>
        <w:spacing w:line="360" w:lineRule="auto"/>
        <w:ind w:firstLine="567"/>
        <w:jc w:val="both"/>
        <w:rPr>
          <w:sz w:val="24"/>
          <w:szCs w:val="24"/>
          <w:lang w:val="en-GB"/>
        </w:rPr>
      </w:pPr>
    </w:p>
    <w:p w:rsidR="00B25494" w:rsidRPr="00637BB9" w:rsidRDefault="004A3276" w:rsidP="00114532">
      <w:pPr>
        <w:pStyle w:val="a6"/>
        <w:spacing w:before="120" w:line="360" w:lineRule="auto"/>
        <w:ind w:firstLine="567"/>
        <w:jc w:val="center"/>
        <w:rPr>
          <w:b/>
          <w:bCs/>
          <w:sz w:val="24"/>
          <w:szCs w:val="24"/>
          <w:lang w:val="en-GB"/>
        </w:rPr>
      </w:pPr>
      <w:r w:rsidRPr="004E1A13">
        <w:rPr>
          <w:sz w:val="24"/>
          <w:szCs w:val="24"/>
          <w:lang w:val="en-GB"/>
        </w:rPr>
        <w:br w:type="page"/>
      </w:r>
      <w:r w:rsidR="004F1AE5" w:rsidRPr="00637BB9">
        <w:rPr>
          <w:b/>
          <w:bCs/>
          <w:sz w:val="24"/>
          <w:szCs w:val="24"/>
          <w:lang w:val="en-GB"/>
        </w:rPr>
        <w:lastRenderedPageBreak/>
        <w:t>APPENDIX</w:t>
      </w:r>
      <w:r w:rsidR="00B25494" w:rsidRPr="00637BB9">
        <w:rPr>
          <w:b/>
          <w:bCs/>
          <w:sz w:val="24"/>
          <w:szCs w:val="24"/>
          <w:lang w:val="en-GB"/>
        </w:rPr>
        <w:t xml:space="preserve"> </w:t>
      </w:r>
      <w:r w:rsidR="00B25494" w:rsidRPr="00637BB9">
        <w:rPr>
          <w:b/>
          <w:bCs/>
          <w:sz w:val="24"/>
          <w:szCs w:val="24"/>
        </w:rPr>
        <w:t>А</w:t>
      </w:r>
    </w:p>
    <w:p w:rsidR="00D51EEB" w:rsidRPr="002A73C4" w:rsidRDefault="004E1A13" w:rsidP="00114532">
      <w:pPr>
        <w:pStyle w:val="a6"/>
        <w:spacing w:after="0"/>
        <w:ind w:hanging="567"/>
        <w:jc w:val="right"/>
        <w:rPr>
          <w:bCs/>
          <w:sz w:val="24"/>
          <w:szCs w:val="24"/>
          <w:lang w:val="en-US"/>
        </w:rPr>
      </w:pPr>
      <w:r w:rsidRPr="002A73C4">
        <w:rPr>
          <w:bCs/>
          <w:sz w:val="24"/>
          <w:szCs w:val="24"/>
          <w:lang w:val="en-US"/>
        </w:rPr>
        <w:t>Appendix 1.3</w:t>
      </w:r>
    </w:p>
    <w:p w:rsidR="004E1A13" w:rsidRPr="002A73C4" w:rsidRDefault="004E1A13" w:rsidP="00114532">
      <w:pPr>
        <w:pStyle w:val="a6"/>
        <w:spacing w:after="0"/>
        <w:ind w:hanging="567"/>
        <w:jc w:val="right"/>
        <w:rPr>
          <w:bCs/>
          <w:sz w:val="24"/>
          <w:szCs w:val="24"/>
          <w:lang w:val="en-US"/>
        </w:rPr>
      </w:pPr>
      <w:r w:rsidRPr="002A73C4">
        <w:rPr>
          <w:bCs/>
          <w:sz w:val="24"/>
          <w:szCs w:val="24"/>
          <w:lang w:val="en-US"/>
        </w:rPr>
        <w:t>To grant financing</w:t>
      </w:r>
    </w:p>
    <w:p w:rsidR="004E1A13" w:rsidRDefault="004E1A13" w:rsidP="00114532">
      <w:pPr>
        <w:pStyle w:val="a6"/>
        <w:spacing w:after="0"/>
        <w:ind w:hanging="567"/>
        <w:jc w:val="right"/>
        <w:rPr>
          <w:bCs/>
          <w:sz w:val="22"/>
          <w:szCs w:val="22"/>
          <w:lang w:val="en-US"/>
        </w:rPr>
      </w:pPr>
      <w:r w:rsidRPr="002A73C4">
        <w:rPr>
          <w:bCs/>
          <w:sz w:val="24"/>
          <w:szCs w:val="24"/>
          <w:lang w:val="en-US"/>
        </w:rPr>
        <w:t>Agreement No.__dated__2018</w:t>
      </w:r>
    </w:p>
    <w:p w:rsidR="004E1A13" w:rsidRPr="002A73C4" w:rsidRDefault="004E1A13" w:rsidP="002A73C4">
      <w:pPr>
        <w:pStyle w:val="a6"/>
        <w:spacing w:before="120" w:line="360" w:lineRule="auto"/>
        <w:ind w:hanging="567"/>
        <w:jc w:val="center"/>
        <w:rPr>
          <w:b/>
          <w:sz w:val="24"/>
          <w:szCs w:val="24"/>
          <w:lang w:val="en-US"/>
        </w:rPr>
      </w:pPr>
      <w:r w:rsidRPr="002A73C4">
        <w:rPr>
          <w:b/>
          <w:sz w:val="24"/>
          <w:szCs w:val="24"/>
          <w:lang w:val="en-US"/>
        </w:rPr>
        <w:t>TECHNICAL SPECIFICATION AND</w:t>
      </w:r>
    </w:p>
    <w:p w:rsidR="004E1A13" w:rsidRPr="002A73C4" w:rsidRDefault="004E1A13" w:rsidP="002A73C4">
      <w:pPr>
        <w:pStyle w:val="a6"/>
        <w:spacing w:before="120" w:line="360" w:lineRule="auto"/>
        <w:ind w:hanging="567"/>
        <w:jc w:val="center"/>
        <w:rPr>
          <w:b/>
          <w:sz w:val="24"/>
          <w:szCs w:val="24"/>
          <w:lang w:val="en-US"/>
        </w:rPr>
      </w:pPr>
      <w:r w:rsidRPr="002A73C4">
        <w:rPr>
          <w:b/>
          <w:sz w:val="24"/>
          <w:szCs w:val="24"/>
          <w:lang w:val="en-US"/>
        </w:rPr>
        <w:t>SCHEDULE OF WORKS</w:t>
      </w:r>
    </w:p>
    <w:p w:rsidR="004E1A13" w:rsidRPr="002A73C4" w:rsidRDefault="004E1A13" w:rsidP="00C01DCC">
      <w:pPr>
        <w:pStyle w:val="a6"/>
        <w:spacing w:after="0" w:line="360" w:lineRule="auto"/>
        <w:ind w:firstLine="709"/>
        <w:jc w:val="center"/>
        <w:rPr>
          <w:bCs/>
          <w:sz w:val="24"/>
          <w:szCs w:val="24"/>
          <w:lang w:val="en-US"/>
        </w:rPr>
      </w:pPr>
      <w:r w:rsidRPr="002A73C4">
        <w:rPr>
          <w:bCs/>
          <w:sz w:val="24"/>
          <w:szCs w:val="24"/>
          <w:lang w:val="en-US"/>
        </w:rPr>
        <w:t>Under Agreement No.125 dated 12 March 2018</w:t>
      </w:r>
    </w:p>
    <w:p w:rsidR="004E1A13" w:rsidRPr="00EB3594" w:rsidRDefault="004E1A13" w:rsidP="00C01DCC">
      <w:pPr>
        <w:pStyle w:val="a6"/>
        <w:numPr>
          <w:ilvl w:val="0"/>
          <w:numId w:val="41"/>
        </w:numPr>
        <w:spacing w:after="0" w:line="360" w:lineRule="auto"/>
        <w:ind w:left="0" w:firstLine="709"/>
        <w:jc w:val="both"/>
        <w:rPr>
          <w:bCs/>
          <w:sz w:val="24"/>
          <w:szCs w:val="24"/>
          <w:lang w:val="en-US"/>
        </w:rPr>
      </w:pPr>
      <w:r w:rsidRPr="00EB3594">
        <w:rPr>
          <w:bCs/>
          <w:sz w:val="24"/>
          <w:szCs w:val="24"/>
          <w:lang w:val="en-US"/>
        </w:rPr>
        <w:t>THE BRANCH OF THE RSE “NATIONAL CENTER FOR INTEGRATED MINERAL PROCESSING OF THE REPUBLIC OF KAZAKHSTAN” OF THE COMMITTEE OF INDUSTRY OF THE MINISTRY OF INNOVATIONS AND DEVELOPMENT OF THE REPUBLIC OF KAZAKHSTAN “MINING INSTITUTE AFTER D.A.KUNAYEV”</w:t>
      </w:r>
    </w:p>
    <w:p w:rsidR="004E1A13" w:rsidRPr="00C01DCC" w:rsidRDefault="004E1A13" w:rsidP="00C01DCC">
      <w:pPr>
        <w:numPr>
          <w:ilvl w:val="1"/>
          <w:numId w:val="41"/>
        </w:numPr>
        <w:spacing w:line="360" w:lineRule="auto"/>
        <w:ind w:left="0" w:firstLine="709"/>
        <w:jc w:val="both"/>
        <w:rPr>
          <w:sz w:val="24"/>
          <w:szCs w:val="24"/>
          <w:lang w:val="en-GB"/>
        </w:rPr>
      </w:pPr>
      <w:r w:rsidRPr="00C01DCC">
        <w:rPr>
          <w:sz w:val="24"/>
          <w:szCs w:val="24"/>
          <w:lang w:val="en-US"/>
        </w:rPr>
        <w:t>Priority</w:t>
      </w:r>
      <w:r w:rsidRPr="00C01DCC">
        <w:rPr>
          <w:sz w:val="24"/>
          <w:szCs w:val="24"/>
          <w:lang w:val="en-GB"/>
        </w:rPr>
        <w:t>: “Rational use of natural resources including water resources, geology, processing, new materials and technologies, safe products and structures.”</w:t>
      </w:r>
    </w:p>
    <w:p w:rsidR="004E1A13" w:rsidRPr="00C74AA8" w:rsidRDefault="004E1A13" w:rsidP="00C01DCC">
      <w:pPr>
        <w:pStyle w:val="a6"/>
        <w:numPr>
          <w:ilvl w:val="1"/>
          <w:numId w:val="41"/>
        </w:numPr>
        <w:spacing w:after="0" w:line="360" w:lineRule="auto"/>
        <w:ind w:left="0" w:firstLine="709"/>
        <w:jc w:val="both"/>
        <w:rPr>
          <w:bCs/>
          <w:sz w:val="24"/>
          <w:szCs w:val="24"/>
          <w:lang w:val="en-US"/>
        </w:rPr>
      </w:pPr>
      <w:r w:rsidRPr="002A73C4">
        <w:rPr>
          <w:sz w:val="24"/>
          <w:szCs w:val="24"/>
          <w:lang w:val="en-US"/>
        </w:rPr>
        <w:t>Subpriority</w:t>
      </w:r>
      <w:r w:rsidRPr="002A73C4">
        <w:rPr>
          <w:sz w:val="24"/>
          <w:szCs w:val="24"/>
          <w:lang w:val="en-GB"/>
        </w:rPr>
        <w:t>: “</w:t>
      </w:r>
      <w:r w:rsidRPr="002A73C4">
        <w:rPr>
          <w:sz w:val="24"/>
          <w:szCs w:val="24"/>
          <w:lang w:val="en-US"/>
        </w:rPr>
        <w:t>Fundamental</w:t>
      </w:r>
      <w:r w:rsidRPr="002A73C4">
        <w:rPr>
          <w:sz w:val="24"/>
          <w:szCs w:val="24"/>
          <w:lang w:val="en-GB"/>
        </w:rPr>
        <w:t xml:space="preserve"> </w:t>
      </w:r>
      <w:r w:rsidRPr="002A73C4">
        <w:rPr>
          <w:sz w:val="24"/>
          <w:szCs w:val="24"/>
          <w:lang w:val="en-US"/>
        </w:rPr>
        <w:t>research</w:t>
      </w:r>
      <w:r w:rsidRPr="002A73C4">
        <w:rPr>
          <w:sz w:val="24"/>
          <w:szCs w:val="24"/>
          <w:lang w:val="en-GB"/>
        </w:rPr>
        <w:t xml:space="preserve"> </w:t>
      </w:r>
      <w:r w:rsidRPr="002A73C4">
        <w:rPr>
          <w:sz w:val="24"/>
          <w:szCs w:val="24"/>
          <w:lang w:val="en-US"/>
        </w:rPr>
        <w:t>in</w:t>
      </w:r>
      <w:r w:rsidRPr="002A73C4">
        <w:rPr>
          <w:sz w:val="24"/>
          <w:szCs w:val="24"/>
          <w:lang w:val="en-GB"/>
        </w:rPr>
        <w:t xml:space="preserve"> </w:t>
      </w:r>
      <w:r w:rsidRPr="002A73C4">
        <w:rPr>
          <w:sz w:val="24"/>
          <w:szCs w:val="24"/>
          <w:lang w:val="en-US"/>
        </w:rPr>
        <w:t>the</w:t>
      </w:r>
      <w:r w:rsidRPr="002A73C4">
        <w:rPr>
          <w:sz w:val="24"/>
          <w:szCs w:val="24"/>
          <w:lang w:val="en-GB"/>
        </w:rPr>
        <w:t xml:space="preserve"> </w:t>
      </w:r>
      <w:r w:rsidRPr="002A73C4">
        <w:rPr>
          <w:sz w:val="24"/>
          <w:szCs w:val="24"/>
          <w:lang w:val="en-US"/>
        </w:rPr>
        <w:t>field</w:t>
      </w:r>
      <w:r w:rsidRPr="002A73C4">
        <w:rPr>
          <w:sz w:val="24"/>
          <w:szCs w:val="24"/>
          <w:lang w:val="en-GB"/>
        </w:rPr>
        <w:t xml:space="preserve"> </w:t>
      </w:r>
      <w:r w:rsidRPr="002A73C4">
        <w:rPr>
          <w:sz w:val="24"/>
          <w:szCs w:val="24"/>
          <w:lang w:val="en-US"/>
        </w:rPr>
        <w:t>of natural science.”</w:t>
      </w:r>
    </w:p>
    <w:p w:rsidR="004E1A13" w:rsidRPr="00C01DCC" w:rsidRDefault="004E1A13" w:rsidP="008E2270">
      <w:pPr>
        <w:numPr>
          <w:ilvl w:val="1"/>
          <w:numId w:val="41"/>
        </w:numPr>
        <w:spacing w:line="360" w:lineRule="auto"/>
        <w:ind w:left="0" w:firstLine="709"/>
        <w:jc w:val="both"/>
        <w:rPr>
          <w:sz w:val="24"/>
          <w:szCs w:val="24"/>
          <w:lang w:val="en-GB"/>
        </w:rPr>
      </w:pPr>
      <w:r w:rsidRPr="00C01DCC">
        <w:rPr>
          <w:sz w:val="24"/>
          <w:szCs w:val="24"/>
          <w:lang w:val="en-GB"/>
        </w:rPr>
        <w:t>Project theme:</w:t>
      </w:r>
      <w:r w:rsidRPr="00C01DCC">
        <w:rPr>
          <w:sz w:val="24"/>
          <w:szCs w:val="24"/>
          <w:lang w:val="en-US" w:eastAsia="ar-SA"/>
        </w:rPr>
        <w:t xml:space="preserve"> No.</w:t>
      </w:r>
      <w:r w:rsidRPr="00C01DCC">
        <w:rPr>
          <w:sz w:val="24"/>
          <w:szCs w:val="24"/>
          <w:lang w:val="kk-KZ" w:eastAsia="ar-SA"/>
        </w:rPr>
        <w:t xml:space="preserve"> AP05131352 </w:t>
      </w:r>
      <w:r w:rsidRPr="00C01DCC">
        <w:rPr>
          <w:sz w:val="24"/>
          <w:szCs w:val="24"/>
          <w:lang w:val="kk-KZ"/>
        </w:rPr>
        <w:t>“Development and Substantiation of Parameters of the Combined Geotechnology for Safe and Sustainable Development of Chromite Mining at Deep Horizons</w:t>
      </w:r>
      <w:r w:rsidRPr="00C01DCC">
        <w:rPr>
          <w:sz w:val="24"/>
          <w:szCs w:val="24"/>
          <w:lang w:val="en-US"/>
        </w:rPr>
        <w:t>.</w:t>
      </w:r>
      <w:r w:rsidRPr="00C01DCC">
        <w:rPr>
          <w:sz w:val="24"/>
          <w:szCs w:val="24"/>
          <w:lang w:val="kk-KZ"/>
        </w:rPr>
        <w:t>”</w:t>
      </w:r>
    </w:p>
    <w:p w:rsidR="00C74AA8" w:rsidRPr="00C74AA8" w:rsidRDefault="004E1A13" w:rsidP="00C01DCC">
      <w:pPr>
        <w:numPr>
          <w:ilvl w:val="1"/>
          <w:numId w:val="41"/>
        </w:numPr>
        <w:spacing w:line="360" w:lineRule="auto"/>
        <w:ind w:left="0" w:firstLine="709"/>
        <w:jc w:val="both"/>
        <w:rPr>
          <w:sz w:val="24"/>
          <w:szCs w:val="24"/>
          <w:lang w:val="en-GB"/>
        </w:rPr>
      </w:pPr>
      <w:r w:rsidRPr="002A73C4">
        <w:rPr>
          <w:sz w:val="24"/>
          <w:szCs w:val="24"/>
          <w:lang w:val="en-GB"/>
        </w:rPr>
        <w:t xml:space="preserve">The total project sum is 24,160,000 </w:t>
      </w:r>
      <w:r w:rsidRPr="002A73C4">
        <w:rPr>
          <w:i/>
          <w:iCs/>
          <w:sz w:val="24"/>
          <w:szCs w:val="24"/>
          <w:lang w:val="en-GB"/>
        </w:rPr>
        <w:t xml:space="preserve">(twenty four million one hundred and sixty </w:t>
      </w:r>
    </w:p>
    <w:p w:rsidR="004E1A13" w:rsidRPr="002A73C4" w:rsidRDefault="004E1A13" w:rsidP="00C01DCC">
      <w:pPr>
        <w:spacing w:line="360" w:lineRule="auto"/>
        <w:ind w:firstLine="709"/>
        <w:jc w:val="both"/>
        <w:rPr>
          <w:sz w:val="24"/>
          <w:szCs w:val="24"/>
          <w:lang w:val="en-GB"/>
        </w:rPr>
      </w:pPr>
      <w:proofErr w:type="gramStart"/>
      <w:r w:rsidRPr="002A73C4">
        <w:rPr>
          <w:i/>
          <w:iCs/>
          <w:sz w:val="24"/>
          <w:szCs w:val="24"/>
          <w:lang w:val="en-GB"/>
        </w:rPr>
        <w:t>thousand</w:t>
      </w:r>
      <w:proofErr w:type="gramEnd"/>
      <w:r w:rsidRPr="002A73C4">
        <w:rPr>
          <w:i/>
          <w:iCs/>
          <w:sz w:val="24"/>
          <w:szCs w:val="24"/>
          <w:lang w:val="en-GB"/>
        </w:rPr>
        <w:t>) tenge</w:t>
      </w:r>
      <w:r w:rsidRPr="002A73C4">
        <w:rPr>
          <w:sz w:val="24"/>
          <w:szCs w:val="24"/>
          <w:lang w:val="en-GB"/>
        </w:rPr>
        <w:t xml:space="preserve"> divided by years for </w:t>
      </w:r>
      <w:r w:rsidR="00114532" w:rsidRPr="002A73C4">
        <w:rPr>
          <w:sz w:val="24"/>
          <w:szCs w:val="24"/>
          <w:lang w:val="en-GB"/>
        </w:rPr>
        <w:t>realization of works in line with point 3:</w:t>
      </w:r>
    </w:p>
    <w:p w:rsidR="00114532" w:rsidRPr="002A73C4" w:rsidRDefault="00114532" w:rsidP="00C01DCC">
      <w:pPr>
        <w:numPr>
          <w:ilvl w:val="0"/>
          <w:numId w:val="42"/>
        </w:numPr>
        <w:spacing w:line="360" w:lineRule="auto"/>
        <w:ind w:left="0" w:firstLine="709"/>
        <w:jc w:val="both"/>
        <w:rPr>
          <w:sz w:val="24"/>
          <w:szCs w:val="24"/>
          <w:lang w:val="en-GB"/>
        </w:rPr>
      </w:pPr>
      <w:r w:rsidRPr="002A73C4">
        <w:rPr>
          <w:sz w:val="24"/>
          <w:szCs w:val="24"/>
          <w:lang w:val="en-GB"/>
        </w:rPr>
        <w:t xml:space="preserve">Year 2018 – the sum of </w:t>
      </w:r>
      <w:r w:rsidRPr="002A73C4">
        <w:rPr>
          <w:i/>
          <w:iCs/>
          <w:sz w:val="24"/>
          <w:szCs w:val="24"/>
          <w:lang w:val="en-GB"/>
        </w:rPr>
        <w:t>8,000,000</w:t>
      </w:r>
      <w:r w:rsidRPr="002A73C4">
        <w:rPr>
          <w:sz w:val="24"/>
          <w:szCs w:val="24"/>
          <w:lang w:val="en-GB"/>
        </w:rPr>
        <w:t xml:space="preserve"> (eight million) </w:t>
      </w:r>
      <w:r w:rsidRPr="002A73C4">
        <w:rPr>
          <w:i/>
          <w:iCs/>
          <w:sz w:val="24"/>
          <w:szCs w:val="24"/>
          <w:lang w:val="en-GB"/>
        </w:rPr>
        <w:t>tenge</w:t>
      </w:r>
      <w:r w:rsidRPr="002A73C4">
        <w:rPr>
          <w:sz w:val="24"/>
          <w:szCs w:val="24"/>
          <w:lang w:val="en-GB"/>
        </w:rPr>
        <w:t>;</w:t>
      </w:r>
    </w:p>
    <w:p w:rsidR="00114532" w:rsidRPr="002A73C4" w:rsidRDefault="00114532" w:rsidP="00C01DCC">
      <w:pPr>
        <w:numPr>
          <w:ilvl w:val="0"/>
          <w:numId w:val="42"/>
        </w:numPr>
        <w:spacing w:line="360" w:lineRule="auto"/>
        <w:ind w:left="0" w:firstLine="709"/>
        <w:jc w:val="both"/>
        <w:rPr>
          <w:sz w:val="24"/>
          <w:szCs w:val="24"/>
          <w:lang w:val="en-GB"/>
        </w:rPr>
      </w:pPr>
      <w:r w:rsidRPr="002A73C4">
        <w:rPr>
          <w:sz w:val="24"/>
          <w:szCs w:val="24"/>
          <w:lang w:val="en-GB"/>
        </w:rPr>
        <w:t xml:space="preserve">Year 2019 – the sum of </w:t>
      </w:r>
      <w:r w:rsidRPr="002A73C4">
        <w:rPr>
          <w:i/>
          <w:iCs/>
          <w:sz w:val="24"/>
          <w:szCs w:val="24"/>
          <w:lang w:val="en-GB"/>
        </w:rPr>
        <w:t>8,072,000</w:t>
      </w:r>
      <w:r w:rsidRPr="002A73C4">
        <w:rPr>
          <w:sz w:val="24"/>
          <w:szCs w:val="24"/>
          <w:lang w:val="en-GB"/>
        </w:rPr>
        <w:t xml:space="preserve"> (eight million seventy two thousand) </w:t>
      </w:r>
      <w:r w:rsidRPr="002A73C4">
        <w:rPr>
          <w:i/>
          <w:iCs/>
          <w:sz w:val="24"/>
          <w:szCs w:val="24"/>
          <w:lang w:val="en-GB"/>
        </w:rPr>
        <w:t>tenge</w:t>
      </w:r>
      <w:r w:rsidRPr="002A73C4">
        <w:rPr>
          <w:sz w:val="24"/>
          <w:szCs w:val="24"/>
          <w:lang w:val="en-GB"/>
        </w:rPr>
        <w:t>;</w:t>
      </w:r>
    </w:p>
    <w:p w:rsidR="00114532" w:rsidRPr="002A73C4" w:rsidRDefault="00114532" w:rsidP="00C01DCC">
      <w:pPr>
        <w:numPr>
          <w:ilvl w:val="0"/>
          <w:numId w:val="42"/>
        </w:numPr>
        <w:spacing w:line="360" w:lineRule="auto"/>
        <w:ind w:left="0" w:firstLine="709"/>
        <w:jc w:val="both"/>
        <w:rPr>
          <w:sz w:val="24"/>
          <w:szCs w:val="24"/>
          <w:lang w:val="en-GB"/>
        </w:rPr>
      </w:pPr>
      <w:r w:rsidRPr="002A73C4">
        <w:rPr>
          <w:sz w:val="24"/>
          <w:szCs w:val="24"/>
          <w:lang w:val="en-GB"/>
        </w:rPr>
        <w:t xml:space="preserve">Year 2020 – the sum of </w:t>
      </w:r>
      <w:r w:rsidRPr="002A73C4">
        <w:rPr>
          <w:i/>
          <w:iCs/>
          <w:sz w:val="24"/>
          <w:szCs w:val="24"/>
          <w:lang w:val="en-GB"/>
        </w:rPr>
        <w:t>8,088,000</w:t>
      </w:r>
      <w:r w:rsidRPr="002A73C4">
        <w:rPr>
          <w:sz w:val="24"/>
          <w:szCs w:val="24"/>
          <w:lang w:val="en-GB"/>
        </w:rPr>
        <w:t xml:space="preserve"> (eight million eighty eight thousand) </w:t>
      </w:r>
      <w:r w:rsidRPr="002A73C4">
        <w:rPr>
          <w:i/>
          <w:iCs/>
          <w:sz w:val="24"/>
          <w:szCs w:val="24"/>
          <w:lang w:val="en-GB"/>
        </w:rPr>
        <w:t>tenge</w:t>
      </w:r>
      <w:r w:rsidRPr="002A73C4">
        <w:rPr>
          <w:sz w:val="24"/>
          <w:szCs w:val="24"/>
          <w:lang w:val="en-GB"/>
        </w:rPr>
        <w:t>;</w:t>
      </w:r>
    </w:p>
    <w:p w:rsidR="004E1A13" w:rsidRPr="00EB3594" w:rsidRDefault="00114532" w:rsidP="00C01DCC">
      <w:pPr>
        <w:pStyle w:val="a6"/>
        <w:numPr>
          <w:ilvl w:val="0"/>
          <w:numId w:val="41"/>
        </w:numPr>
        <w:spacing w:after="0" w:line="360" w:lineRule="auto"/>
        <w:ind w:left="0" w:firstLine="709"/>
        <w:jc w:val="both"/>
        <w:rPr>
          <w:bCs/>
          <w:sz w:val="24"/>
          <w:szCs w:val="24"/>
          <w:lang w:val="en-US"/>
        </w:rPr>
      </w:pPr>
      <w:r w:rsidRPr="00EB3594">
        <w:rPr>
          <w:bCs/>
          <w:sz w:val="24"/>
          <w:szCs w:val="24"/>
          <w:lang w:val="en-US"/>
        </w:rPr>
        <w:t>Characteristics of the scientific technical product by qualifying properties and economic parameters</w:t>
      </w:r>
    </w:p>
    <w:p w:rsidR="00114532" w:rsidRPr="002A73C4" w:rsidRDefault="00114532" w:rsidP="00C01DCC">
      <w:pPr>
        <w:pStyle w:val="a6"/>
        <w:numPr>
          <w:ilvl w:val="1"/>
          <w:numId w:val="41"/>
        </w:numPr>
        <w:spacing w:after="0" w:line="360" w:lineRule="auto"/>
        <w:ind w:left="0" w:firstLine="709"/>
        <w:jc w:val="both"/>
        <w:rPr>
          <w:bCs/>
          <w:sz w:val="24"/>
          <w:szCs w:val="24"/>
          <w:lang w:val="en-US"/>
        </w:rPr>
      </w:pPr>
      <w:r w:rsidRPr="002A73C4">
        <w:rPr>
          <w:bCs/>
          <w:sz w:val="24"/>
          <w:szCs w:val="24"/>
          <w:lang w:val="en-US"/>
        </w:rPr>
        <w:t>Direction of work: grand research</w:t>
      </w:r>
    </w:p>
    <w:p w:rsidR="00114532" w:rsidRPr="002A73C4" w:rsidRDefault="00114532" w:rsidP="00C01DCC">
      <w:pPr>
        <w:pStyle w:val="a6"/>
        <w:numPr>
          <w:ilvl w:val="1"/>
          <w:numId w:val="41"/>
        </w:numPr>
        <w:spacing w:after="0" w:line="360" w:lineRule="auto"/>
        <w:ind w:left="0" w:firstLine="709"/>
        <w:jc w:val="both"/>
        <w:rPr>
          <w:bCs/>
          <w:sz w:val="24"/>
          <w:szCs w:val="24"/>
          <w:lang w:val="en-US"/>
        </w:rPr>
      </w:pPr>
      <w:r w:rsidRPr="002A73C4">
        <w:rPr>
          <w:bCs/>
          <w:sz w:val="24"/>
          <w:szCs w:val="24"/>
          <w:lang w:val="en-US"/>
        </w:rPr>
        <w:t>Field of application: mining industry</w:t>
      </w:r>
    </w:p>
    <w:p w:rsidR="00114532" w:rsidRDefault="00114532" w:rsidP="00C01DCC">
      <w:pPr>
        <w:pStyle w:val="a6"/>
        <w:numPr>
          <w:ilvl w:val="1"/>
          <w:numId w:val="41"/>
        </w:numPr>
        <w:spacing w:after="0" w:line="360" w:lineRule="auto"/>
        <w:ind w:left="0" w:firstLine="709"/>
        <w:jc w:val="both"/>
        <w:rPr>
          <w:bCs/>
          <w:sz w:val="24"/>
          <w:szCs w:val="24"/>
          <w:lang w:val="en-US"/>
        </w:rPr>
      </w:pPr>
      <w:r w:rsidRPr="002A73C4">
        <w:rPr>
          <w:bCs/>
          <w:sz w:val="24"/>
          <w:szCs w:val="24"/>
          <w:lang w:val="en-US"/>
        </w:rPr>
        <w:t>Final result:</w:t>
      </w:r>
    </w:p>
    <w:p w:rsidR="00114532" w:rsidRPr="002A73C4" w:rsidRDefault="00114532" w:rsidP="00C01DCC">
      <w:pPr>
        <w:pStyle w:val="a6"/>
        <w:numPr>
          <w:ilvl w:val="0"/>
          <w:numId w:val="42"/>
        </w:numPr>
        <w:spacing w:after="0" w:line="360" w:lineRule="auto"/>
        <w:ind w:left="0" w:firstLine="709"/>
        <w:jc w:val="both"/>
        <w:rPr>
          <w:bCs/>
          <w:sz w:val="24"/>
          <w:szCs w:val="24"/>
          <w:lang w:val="en-US"/>
        </w:rPr>
      </w:pPr>
      <w:r w:rsidRPr="002A73C4">
        <w:rPr>
          <w:bCs/>
          <w:sz w:val="24"/>
          <w:szCs w:val="24"/>
          <w:lang w:val="en-US"/>
        </w:rPr>
        <w:t xml:space="preserve">In 2018, the rock mass condition </w:t>
      </w:r>
      <w:proofErr w:type="gramStart"/>
      <w:r w:rsidRPr="002A73C4">
        <w:rPr>
          <w:bCs/>
          <w:sz w:val="24"/>
          <w:szCs w:val="24"/>
          <w:lang w:val="en-US"/>
        </w:rPr>
        <w:t>will be studied</w:t>
      </w:r>
      <w:proofErr w:type="gramEnd"/>
      <w:r w:rsidRPr="002A73C4">
        <w:rPr>
          <w:bCs/>
          <w:sz w:val="24"/>
          <w:szCs w:val="24"/>
          <w:lang w:val="en-US"/>
        </w:rPr>
        <w:t xml:space="preserve">, and stability of the drawing-off level at the application of uncontrolled caving will be researched. The </w:t>
      </w:r>
      <w:r w:rsidR="00217924" w:rsidRPr="002A73C4">
        <w:rPr>
          <w:bCs/>
          <w:sz w:val="24"/>
          <w:szCs w:val="24"/>
          <w:lang w:val="en-US"/>
        </w:rPr>
        <w:t>combined</w:t>
      </w:r>
      <w:r w:rsidRPr="002A73C4">
        <w:rPr>
          <w:bCs/>
          <w:sz w:val="24"/>
          <w:szCs w:val="24"/>
          <w:lang w:val="en-US"/>
        </w:rPr>
        <w:t xml:space="preserve"> geotechnology within the KAZGIPROTSVETMET project for chromite deposit </w:t>
      </w:r>
      <w:proofErr w:type="gramStart"/>
      <w:r w:rsidRPr="002A73C4">
        <w:rPr>
          <w:bCs/>
          <w:sz w:val="24"/>
          <w:szCs w:val="24"/>
          <w:lang w:val="en-US"/>
        </w:rPr>
        <w:t>will be assessed</w:t>
      </w:r>
      <w:proofErr w:type="gramEnd"/>
      <w:r w:rsidRPr="002A73C4">
        <w:rPr>
          <w:bCs/>
          <w:sz w:val="24"/>
          <w:szCs w:val="24"/>
          <w:lang w:val="en-US"/>
        </w:rPr>
        <w:t>. One article in domestic scientific editions with a non-zero impact-factor will be published;</w:t>
      </w:r>
    </w:p>
    <w:p w:rsidR="00114532" w:rsidRPr="002A73C4" w:rsidRDefault="00114532" w:rsidP="00C01DCC">
      <w:pPr>
        <w:pStyle w:val="a6"/>
        <w:numPr>
          <w:ilvl w:val="0"/>
          <w:numId w:val="42"/>
        </w:numPr>
        <w:spacing w:after="0" w:line="360" w:lineRule="auto"/>
        <w:ind w:left="0" w:firstLine="709"/>
        <w:jc w:val="both"/>
        <w:rPr>
          <w:bCs/>
          <w:sz w:val="24"/>
          <w:szCs w:val="24"/>
          <w:lang w:val="en-US"/>
        </w:rPr>
      </w:pPr>
      <w:r w:rsidRPr="002A73C4">
        <w:rPr>
          <w:bCs/>
          <w:sz w:val="24"/>
          <w:szCs w:val="24"/>
          <w:lang w:val="en-US"/>
        </w:rPr>
        <w:t xml:space="preserve">In 2019, the method </w:t>
      </w:r>
      <w:proofErr w:type="gramStart"/>
      <w:r w:rsidRPr="002A73C4">
        <w:rPr>
          <w:bCs/>
          <w:sz w:val="24"/>
          <w:szCs w:val="24"/>
          <w:lang w:val="en-US"/>
        </w:rPr>
        <w:t>will be developed</w:t>
      </w:r>
      <w:proofErr w:type="gramEnd"/>
      <w:r w:rsidRPr="002A73C4">
        <w:rPr>
          <w:bCs/>
          <w:sz w:val="24"/>
          <w:szCs w:val="24"/>
          <w:lang w:val="en-US"/>
        </w:rPr>
        <w:t xml:space="preserve"> and parameters of the combined geotechnology and its joint application for safe and sustainable development of chromite mining at deep horizons will be substantiated. One article in peer-reviewed foreign scientific editions indexed in the Web of Science or Scopus databases with a non-zero impact-factor and one article </w:t>
      </w:r>
      <w:r w:rsidRPr="002A73C4">
        <w:rPr>
          <w:bCs/>
          <w:sz w:val="24"/>
          <w:szCs w:val="24"/>
          <w:lang w:val="en-US"/>
        </w:rPr>
        <w:lastRenderedPageBreak/>
        <w:t xml:space="preserve">in peer-reviewed domestic scientific editions with a non-zero impact-factor </w:t>
      </w:r>
      <w:proofErr w:type="gramStart"/>
      <w:r w:rsidRPr="002A73C4">
        <w:rPr>
          <w:bCs/>
          <w:sz w:val="24"/>
          <w:szCs w:val="24"/>
          <w:lang w:val="en-US"/>
        </w:rPr>
        <w:t>will be published</w:t>
      </w:r>
      <w:proofErr w:type="gramEnd"/>
      <w:r w:rsidRPr="002A73C4">
        <w:rPr>
          <w:bCs/>
          <w:sz w:val="24"/>
          <w:szCs w:val="24"/>
          <w:lang w:val="en-US"/>
        </w:rPr>
        <w:t>. An application for patenting the new technical solutions in Kazakhstan will be submitted;</w:t>
      </w:r>
    </w:p>
    <w:p w:rsidR="00114532" w:rsidRPr="002A73C4" w:rsidRDefault="00114532" w:rsidP="00C01DCC">
      <w:pPr>
        <w:pStyle w:val="a6"/>
        <w:numPr>
          <w:ilvl w:val="0"/>
          <w:numId w:val="42"/>
        </w:numPr>
        <w:spacing w:after="0" w:line="360" w:lineRule="auto"/>
        <w:ind w:left="0" w:firstLine="709"/>
        <w:jc w:val="both"/>
        <w:rPr>
          <w:bCs/>
          <w:sz w:val="24"/>
          <w:szCs w:val="24"/>
          <w:lang w:val="en-US"/>
        </w:rPr>
      </w:pPr>
      <w:r w:rsidRPr="002A73C4">
        <w:rPr>
          <w:bCs/>
          <w:sz w:val="24"/>
          <w:szCs w:val="24"/>
          <w:lang w:val="en-US"/>
        </w:rPr>
        <w:t xml:space="preserve">In 2020, </w:t>
      </w:r>
      <w:r w:rsidR="003E7248" w:rsidRPr="002A73C4">
        <w:rPr>
          <w:bCs/>
          <w:sz w:val="24"/>
          <w:szCs w:val="24"/>
          <w:lang w:val="en-US"/>
        </w:rPr>
        <w:t xml:space="preserve">recommendations regarding </w:t>
      </w:r>
      <w:r w:rsidRPr="002A73C4">
        <w:rPr>
          <w:bCs/>
          <w:sz w:val="24"/>
          <w:szCs w:val="24"/>
          <w:lang w:val="en-US"/>
        </w:rPr>
        <w:t xml:space="preserve">the mining sequence </w:t>
      </w:r>
      <w:proofErr w:type="gramStart"/>
      <w:r w:rsidR="003E7248" w:rsidRPr="002A73C4">
        <w:rPr>
          <w:bCs/>
          <w:sz w:val="24"/>
          <w:szCs w:val="24"/>
          <w:lang w:val="en-US"/>
        </w:rPr>
        <w:t>will be given</w:t>
      </w:r>
      <w:proofErr w:type="gramEnd"/>
      <w:r w:rsidR="003E7248" w:rsidRPr="002A73C4">
        <w:rPr>
          <w:bCs/>
          <w:sz w:val="24"/>
          <w:szCs w:val="24"/>
          <w:lang w:val="en-US"/>
        </w:rPr>
        <w:t xml:space="preserve"> </w:t>
      </w:r>
      <w:r w:rsidRPr="002A73C4">
        <w:rPr>
          <w:bCs/>
          <w:sz w:val="24"/>
          <w:szCs w:val="24"/>
          <w:lang w:val="en-US"/>
        </w:rPr>
        <w:t>and</w:t>
      </w:r>
      <w:r w:rsidR="003E7248" w:rsidRPr="002A73C4">
        <w:rPr>
          <w:bCs/>
          <w:sz w:val="24"/>
          <w:szCs w:val="24"/>
          <w:lang w:val="en-US"/>
        </w:rPr>
        <w:t xml:space="preserve"> the Operating procedure of application of the combined geotechnology at deep horizons (480m/640m) of the Don mining and processing plant will be developed with the economic calculation. One article in peer-reviewed foreign scientific editions indexed in the Web of Science or Scopus databases with a non-zero impact-factor and one article in peer-reviewed domestic scientific editions with a non-zero impact-factor </w:t>
      </w:r>
      <w:proofErr w:type="gramStart"/>
      <w:r w:rsidR="003E7248" w:rsidRPr="002A73C4">
        <w:rPr>
          <w:bCs/>
          <w:sz w:val="24"/>
          <w:szCs w:val="24"/>
          <w:lang w:val="en-US"/>
        </w:rPr>
        <w:t>will be published</w:t>
      </w:r>
      <w:proofErr w:type="gramEnd"/>
      <w:r w:rsidR="003E7248" w:rsidRPr="002A73C4">
        <w:rPr>
          <w:bCs/>
          <w:sz w:val="24"/>
          <w:szCs w:val="24"/>
          <w:lang w:val="en-US"/>
        </w:rPr>
        <w:t>.</w:t>
      </w:r>
    </w:p>
    <w:p w:rsidR="00114532" w:rsidRPr="002A73C4" w:rsidRDefault="003E7248" w:rsidP="00C01DCC">
      <w:pPr>
        <w:pStyle w:val="a6"/>
        <w:numPr>
          <w:ilvl w:val="1"/>
          <w:numId w:val="41"/>
        </w:numPr>
        <w:spacing w:after="0" w:line="360" w:lineRule="auto"/>
        <w:ind w:left="0" w:firstLine="709"/>
        <w:jc w:val="both"/>
        <w:rPr>
          <w:bCs/>
          <w:sz w:val="24"/>
          <w:szCs w:val="24"/>
          <w:lang w:val="en-US"/>
        </w:rPr>
      </w:pPr>
      <w:r w:rsidRPr="002A73C4">
        <w:rPr>
          <w:bCs/>
          <w:sz w:val="24"/>
          <w:szCs w:val="24"/>
          <w:lang w:val="en-US"/>
        </w:rPr>
        <w:t xml:space="preserve">Patentability: the research results </w:t>
      </w:r>
      <w:proofErr w:type="gramStart"/>
      <w:r w:rsidRPr="002A73C4">
        <w:rPr>
          <w:bCs/>
          <w:sz w:val="24"/>
          <w:szCs w:val="24"/>
          <w:lang w:val="en-US"/>
        </w:rPr>
        <w:t>can be patented</w:t>
      </w:r>
      <w:proofErr w:type="gramEnd"/>
      <w:r w:rsidRPr="002A73C4">
        <w:rPr>
          <w:bCs/>
          <w:sz w:val="24"/>
          <w:szCs w:val="24"/>
          <w:lang w:val="en-US"/>
        </w:rPr>
        <w:t>.</w:t>
      </w:r>
    </w:p>
    <w:p w:rsidR="003E7248" w:rsidRPr="002A73C4" w:rsidRDefault="003E7248" w:rsidP="00C01DCC">
      <w:pPr>
        <w:pStyle w:val="a6"/>
        <w:numPr>
          <w:ilvl w:val="1"/>
          <w:numId w:val="41"/>
        </w:numPr>
        <w:spacing w:after="0" w:line="360" w:lineRule="auto"/>
        <w:ind w:left="0" w:firstLine="709"/>
        <w:jc w:val="both"/>
        <w:rPr>
          <w:bCs/>
          <w:sz w:val="24"/>
          <w:szCs w:val="24"/>
          <w:lang w:val="en-US"/>
        </w:rPr>
      </w:pPr>
      <w:proofErr w:type="gramStart"/>
      <w:r w:rsidRPr="002A73C4">
        <w:rPr>
          <w:bCs/>
          <w:sz w:val="24"/>
          <w:szCs w:val="24"/>
          <w:lang w:val="en-US"/>
        </w:rPr>
        <w:t xml:space="preserve">The scientific and technical level (novelty): The project scientific novelty is the method of substantiating the parameters of the combined geotechnology ensuring the safe and </w:t>
      </w:r>
      <w:r w:rsidR="00217924" w:rsidRPr="002A73C4">
        <w:rPr>
          <w:bCs/>
          <w:sz w:val="24"/>
          <w:szCs w:val="24"/>
          <w:lang w:val="en-US"/>
        </w:rPr>
        <w:t>sustainable</w:t>
      </w:r>
      <w:r w:rsidRPr="002A73C4">
        <w:rPr>
          <w:bCs/>
          <w:sz w:val="24"/>
          <w:szCs w:val="24"/>
          <w:lang w:val="en-US"/>
        </w:rPr>
        <w:t xml:space="preserve"> development of underground mining of chromites at the joint sequence of mining operations using the uncontrolled caving and artificial stope sill with the application of self-propelled equipment and descending slicing and </w:t>
      </w:r>
      <w:r w:rsidR="00217924" w:rsidRPr="002A73C4">
        <w:rPr>
          <w:bCs/>
          <w:sz w:val="24"/>
          <w:szCs w:val="24"/>
          <w:lang w:val="en-US"/>
        </w:rPr>
        <w:t>backfilling</w:t>
      </w:r>
      <w:r w:rsidRPr="002A73C4">
        <w:rPr>
          <w:bCs/>
          <w:sz w:val="24"/>
          <w:szCs w:val="24"/>
          <w:lang w:val="en-US"/>
        </w:rPr>
        <w:t xml:space="preserve"> in the conditions of transition to deep horizons of the Don mining and processing plant.</w:t>
      </w:r>
      <w:proofErr w:type="gramEnd"/>
    </w:p>
    <w:p w:rsidR="003E7248" w:rsidRPr="002A73C4" w:rsidRDefault="003E7248" w:rsidP="00C01DCC">
      <w:pPr>
        <w:pStyle w:val="a6"/>
        <w:numPr>
          <w:ilvl w:val="1"/>
          <w:numId w:val="41"/>
        </w:numPr>
        <w:spacing w:after="0" w:line="360" w:lineRule="auto"/>
        <w:ind w:left="0" w:firstLine="709"/>
        <w:jc w:val="both"/>
        <w:rPr>
          <w:bCs/>
          <w:sz w:val="24"/>
          <w:szCs w:val="24"/>
          <w:lang w:val="en-US"/>
        </w:rPr>
      </w:pPr>
      <w:r w:rsidRPr="002A73C4">
        <w:rPr>
          <w:bCs/>
          <w:sz w:val="24"/>
          <w:szCs w:val="24"/>
          <w:lang w:val="en-US"/>
        </w:rPr>
        <w:t xml:space="preserve">The </w:t>
      </w:r>
      <w:proofErr w:type="gramStart"/>
      <w:r w:rsidRPr="002A73C4">
        <w:rPr>
          <w:bCs/>
          <w:sz w:val="24"/>
          <w:szCs w:val="24"/>
          <w:lang w:val="en-US"/>
        </w:rPr>
        <w:t>scientific and technical product will be consumed by the Customer and Contributor</w:t>
      </w:r>
      <w:proofErr w:type="gramEnd"/>
      <w:r w:rsidRPr="002A73C4">
        <w:rPr>
          <w:bCs/>
          <w:sz w:val="24"/>
          <w:szCs w:val="24"/>
          <w:lang w:val="en-US"/>
        </w:rPr>
        <w:t>.</w:t>
      </w:r>
    </w:p>
    <w:p w:rsidR="003E7248" w:rsidRPr="002A73C4" w:rsidRDefault="003E7248" w:rsidP="00C01DCC">
      <w:pPr>
        <w:pStyle w:val="a6"/>
        <w:numPr>
          <w:ilvl w:val="1"/>
          <w:numId w:val="41"/>
        </w:numPr>
        <w:spacing w:after="0" w:line="360" w:lineRule="auto"/>
        <w:ind w:left="0" w:firstLine="709"/>
        <w:jc w:val="both"/>
        <w:rPr>
          <w:bCs/>
          <w:sz w:val="24"/>
          <w:szCs w:val="24"/>
          <w:lang w:val="en-US"/>
        </w:rPr>
      </w:pPr>
      <w:r w:rsidRPr="002A73C4">
        <w:rPr>
          <w:bCs/>
          <w:sz w:val="24"/>
          <w:szCs w:val="24"/>
          <w:lang w:val="en-US"/>
        </w:rPr>
        <w:t xml:space="preserve">The ways the result of the scientific and (or) scientific technical activity </w:t>
      </w:r>
      <w:proofErr w:type="gramStart"/>
      <w:r w:rsidRPr="002A73C4">
        <w:rPr>
          <w:bCs/>
          <w:sz w:val="24"/>
          <w:szCs w:val="24"/>
          <w:lang w:val="en-US"/>
        </w:rPr>
        <w:t>will be used</w:t>
      </w:r>
      <w:proofErr w:type="gramEnd"/>
      <w:r w:rsidRPr="002A73C4">
        <w:rPr>
          <w:bCs/>
          <w:sz w:val="24"/>
          <w:szCs w:val="24"/>
          <w:lang w:val="en-US"/>
        </w:rPr>
        <w:t xml:space="preserve">: copyright protection documents, publications. </w:t>
      </w:r>
    </w:p>
    <w:p w:rsidR="003E7248" w:rsidRDefault="003E7248" w:rsidP="00C01DCC">
      <w:pPr>
        <w:pStyle w:val="a6"/>
        <w:spacing w:after="0" w:line="360" w:lineRule="auto"/>
        <w:ind w:firstLine="709"/>
        <w:jc w:val="both"/>
        <w:rPr>
          <w:bCs/>
          <w:sz w:val="22"/>
          <w:szCs w:val="22"/>
          <w:lang w:val="en-US"/>
        </w:rPr>
      </w:pPr>
    </w:p>
    <w:p w:rsidR="002A73C4" w:rsidRDefault="002A73C4" w:rsidP="00C01DCC">
      <w:pPr>
        <w:pStyle w:val="a6"/>
        <w:spacing w:after="0" w:line="360" w:lineRule="auto"/>
        <w:ind w:firstLine="709"/>
        <w:jc w:val="both"/>
        <w:rPr>
          <w:bCs/>
          <w:sz w:val="22"/>
          <w:szCs w:val="22"/>
          <w:lang w:val="en-US"/>
        </w:rPr>
      </w:pPr>
    </w:p>
    <w:p w:rsidR="00C01DCC" w:rsidRDefault="00C01DCC" w:rsidP="00C01DCC">
      <w:pPr>
        <w:pStyle w:val="a6"/>
        <w:spacing w:after="0" w:line="360" w:lineRule="auto"/>
        <w:ind w:firstLine="709"/>
        <w:jc w:val="both"/>
        <w:rPr>
          <w:bCs/>
          <w:sz w:val="22"/>
          <w:szCs w:val="22"/>
          <w:lang w:val="en-US"/>
        </w:rPr>
      </w:pPr>
    </w:p>
    <w:p w:rsidR="00C01DCC" w:rsidRDefault="00C01DCC" w:rsidP="00C01DCC">
      <w:pPr>
        <w:pStyle w:val="a6"/>
        <w:spacing w:after="0" w:line="360" w:lineRule="auto"/>
        <w:ind w:firstLine="709"/>
        <w:jc w:val="both"/>
        <w:rPr>
          <w:bCs/>
          <w:sz w:val="22"/>
          <w:szCs w:val="22"/>
          <w:lang w:val="en-US"/>
        </w:rPr>
      </w:pPr>
    </w:p>
    <w:p w:rsidR="00C01DCC" w:rsidRDefault="00C01DCC" w:rsidP="00C01DCC">
      <w:pPr>
        <w:pStyle w:val="a6"/>
        <w:spacing w:after="0" w:line="360" w:lineRule="auto"/>
        <w:ind w:firstLine="709"/>
        <w:jc w:val="both"/>
        <w:rPr>
          <w:bCs/>
          <w:sz w:val="22"/>
          <w:szCs w:val="22"/>
          <w:lang w:val="en-US"/>
        </w:rPr>
      </w:pPr>
    </w:p>
    <w:p w:rsidR="00C01DCC" w:rsidRDefault="00C01DCC" w:rsidP="00C01DCC">
      <w:pPr>
        <w:pStyle w:val="a6"/>
        <w:spacing w:after="0" w:line="360" w:lineRule="auto"/>
        <w:ind w:firstLine="709"/>
        <w:jc w:val="both"/>
        <w:rPr>
          <w:bCs/>
          <w:sz w:val="22"/>
          <w:szCs w:val="22"/>
          <w:lang w:val="en-US"/>
        </w:rPr>
      </w:pPr>
    </w:p>
    <w:p w:rsidR="00C01DCC" w:rsidRDefault="00C01DCC" w:rsidP="00C01DCC">
      <w:pPr>
        <w:pStyle w:val="a6"/>
        <w:spacing w:after="0" w:line="360" w:lineRule="auto"/>
        <w:ind w:firstLine="709"/>
        <w:jc w:val="both"/>
        <w:rPr>
          <w:bCs/>
          <w:sz w:val="22"/>
          <w:szCs w:val="22"/>
          <w:lang w:val="en-US"/>
        </w:rPr>
      </w:pPr>
    </w:p>
    <w:p w:rsidR="00CB3450" w:rsidRDefault="00CB3450" w:rsidP="00C01DCC">
      <w:pPr>
        <w:pStyle w:val="a6"/>
        <w:spacing w:after="0" w:line="360" w:lineRule="auto"/>
        <w:ind w:firstLine="709"/>
        <w:jc w:val="both"/>
        <w:rPr>
          <w:bCs/>
          <w:sz w:val="22"/>
          <w:szCs w:val="22"/>
          <w:lang w:val="en-US"/>
        </w:rPr>
      </w:pPr>
    </w:p>
    <w:p w:rsidR="00CB3450" w:rsidRDefault="00CB3450" w:rsidP="00C01DCC">
      <w:pPr>
        <w:pStyle w:val="a6"/>
        <w:spacing w:after="0" w:line="360" w:lineRule="auto"/>
        <w:ind w:firstLine="709"/>
        <w:jc w:val="both"/>
        <w:rPr>
          <w:bCs/>
          <w:sz w:val="22"/>
          <w:szCs w:val="22"/>
          <w:lang w:val="en-US"/>
        </w:rPr>
      </w:pPr>
    </w:p>
    <w:p w:rsidR="00CB3450" w:rsidRDefault="00CB3450" w:rsidP="00C01DCC">
      <w:pPr>
        <w:pStyle w:val="a6"/>
        <w:spacing w:after="0" w:line="360" w:lineRule="auto"/>
        <w:ind w:firstLine="709"/>
        <w:jc w:val="both"/>
        <w:rPr>
          <w:bCs/>
          <w:sz w:val="22"/>
          <w:szCs w:val="22"/>
          <w:lang w:val="en-US"/>
        </w:rPr>
      </w:pPr>
    </w:p>
    <w:p w:rsidR="00CB3450" w:rsidRDefault="00CB3450" w:rsidP="00C01DCC">
      <w:pPr>
        <w:pStyle w:val="a6"/>
        <w:spacing w:after="0" w:line="360" w:lineRule="auto"/>
        <w:ind w:firstLine="709"/>
        <w:jc w:val="both"/>
        <w:rPr>
          <w:bCs/>
          <w:sz w:val="22"/>
          <w:szCs w:val="22"/>
          <w:lang w:val="en-US"/>
        </w:rPr>
      </w:pPr>
    </w:p>
    <w:p w:rsidR="00C01DCC" w:rsidRDefault="00C01DCC" w:rsidP="00C01DCC">
      <w:pPr>
        <w:pStyle w:val="a6"/>
        <w:spacing w:after="0" w:line="360" w:lineRule="auto"/>
        <w:ind w:firstLine="709"/>
        <w:jc w:val="both"/>
        <w:rPr>
          <w:bCs/>
          <w:sz w:val="22"/>
          <w:szCs w:val="22"/>
          <w:lang w:val="en-US"/>
        </w:rPr>
      </w:pPr>
    </w:p>
    <w:p w:rsidR="00C01DCC" w:rsidRDefault="00C01DCC" w:rsidP="00C01DCC">
      <w:pPr>
        <w:pStyle w:val="a6"/>
        <w:spacing w:after="0" w:line="360" w:lineRule="auto"/>
        <w:ind w:firstLine="709"/>
        <w:jc w:val="both"/>
        <w:rPr>
          <w:bCs/>
          <w:sz w:val="22"/>
          <w:szCs w:val="22"/>
          <w:lang w:val="en-US"/>
        </w:rPr>
      </w:pPr>
    </w:p>
    <w:p w:rsidR="00C01DCC" w:rsidRDefault="00C01DCC" w:rsidP="00C01DCC">
      <w:pPr>
        <w:pStyle w:val="a6"/>
        <w:spacing w:after="0" w:line="360" w:lineRule="auto"/>
        <w:ind w:firstLine="709"/>
        <w:jc w:val="both"/>
        <w:rPr>
          <w:bCs/>
          <w:sz w:val="22"/>
          <w:szCs w:val="22"/>
          <w:lang w:val="en-US"/>
        </w:rPr>
      </w:pPr>
    </w:p>
    <w:p w:rsidR="00637BB9" w:rsidRDefault="00637BB9" w:rsidP="00C01DCC">
      <w:pPr>
        <w:pStyle w:val="a6"/>
        <w:spacing w:after="0" w:line="360" w:lineRule="auto"/>
        <w:ind w:firstLine="709"/>
        <w:jc w:val="both"/>
        <w:rPr>
          <w:bCs/>
          <w:sz w:val="22"/>
          <w:szCs w:val="22"/>
          <w:lang w:val="en-US"/>
        </w:rPr>
      </w:pPr>
    </w:p>
    <w:p w:rsidR="00C01DCC" w:rsidRDefault="00C01DCC" w:rsidP="00C01DCC">
      <w:pPr>
        <w:pStyle w:val="a6"/>
        <w:spacing w:after="0" w:line="360" w:lineRule="auto"/>
        <w:ind w:firstLine="709"/>
        <w:jc w:val="both"/>
        <w:rPr>
          <w:bCs/>
          <w:sz w:val="22"/>
          <w:szCs w:val="22"/>
          <w:lang w:val="en-US"/>
        </w:rPr>
      </w:pPr>
    </w:p>
    <w:p w:rsidR="00C01DCC" w:rsidRDefault="00C01DCC" w:rsidP="00C01DCC">
      <w:pPr>
        <w:pStyle w:val="a6"/>
        <w:spacing w:after="0" w:line="360" w:lineRule="auto"/>
        <w:ind w:firstLine="709"/>
        <w:jc w:val="both"/>
        <w:rPr>
          <w:bCs/>
          <w:sz w:val="22"/>
          <w:szCs w:val="22"/>
          <w:lang w:val="en-US"/>
        </w:rPr>
      </w:pPr>
    </w:p>
    <w:p w:rsidR="00114532" w:rsidRPr="00EB3594" w:rsidRDefault="003E7248" w:rsidP="002A73C4">
      <w:pPr>
        <w:pStyle w:val="a6"/>
        <w:numPr>
          <w:ilvl w:val="0"/>
          <w:numId w:val="41"/>
        </w:numPr>
        <w:spacing w:before="120" w:line="360" w:lineRule="auto"/>
        <w:jc w:val="center"/>
        <w:rPr>
          <w:bCs/>
          <w:sz w:val="24"/>
          <w:szCs w:val="24"/>
          <w:lang w:val="en-US"/>
        </w:rPr>
      </w:pPr>
      <w:r w:rsidRPr="00EB3594">
        <w:rPr>
          <w:bCs/>
          <w:sz w:val="24"/>
          <w:szCs w:val="24"/>
          <w:lang w:val="en-US"/>
        </w:rPr>
        <w:lastRenderedPageBreak/>
        <w:t>Works, period of their realization and results</w:t>
      </w:r>
    </w:p>
    <w:tbl>
      <w:tblPr>
        <w:tblW w:w="0" w:type="auto"/>
        <w:tblInd w:w="-20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6"/>
        <w:gridCol w:w="3207"/>
        <w:gridCol w:w="1216"/>
        <w:gridCol w:w="1273"/>
        <w:gridCol w:w="2729"/>
      </w:tblGrid>
      <w:tr w:rsidR="003E7248" w:rsidRPr="002A73C4" w:rsidTr="0017564A">
        <w:tc>
          <w:tcPr>
            <w:tcW w:w="1166" w:type="dxa"/>
            <w:vMerge w:val="restart"/>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Code of the task, stage</w:t>
            </w:r>
          </w:p>
        </w:tc>
        <w:tc>
          <w:tcPr>
            <w:tcW w:w="3260" w:type="dxa"/>
            <w:vMerge w:val="restart"/>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Works under the agreement and main stages of their realization</w:t>
            </w:r>
          </w:p>
        </w:tc>
        <w:tc>
          <w:tcPr>
            <w:tcW w:w="2410" w:type="dxa"/>
            <w:gridSpan w:val="2"/>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Period of realization</w:t>
            </w:r>
          </w:p>
        </w:tc>
        <w:tc>
          <w:tcPr>
            <w:tcW w:w="2734" w:type="dxa"/>
            <w:vMerge w:val="restart"/>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Expected result</w:t>
            </w:r>
          </w:p>
        </w:tc>
      </w:tr>
      <w:tr w:rsidR="003E7248" w:rsidRPr="002A73C4" w:rsidTr="0017564A">
        <w:tc>
          <w:tcPr>
            <w:tcW w:w="1166" w:type="dxa"/>
            <w:vMerge/>
            <w:shd w:val="clear" w:color="auto" w:fill="auto"/>
          </w:tcPr>
          <w:p w:rsidR="003E7248" w:rsidRPr="002A73C4" w:rsidRDefault="003E7248" w:rsidP="002A73C4">
            <w:pPr>
              <w:pStyle w:val="a6"/>
              <w:spacing w:before="120" w:line="360" w:lineRule="auto"/>
              <w:rPr>
                <w:bCs/>
                <w:sz w:val="24"/>
                <w:szCs w:val="24"/>
                <w:lang w:val="en-US"/>
              </w:rPr>
            </w:pPr>
          </w:p>
        </w:tc>
        <w:tc>
          <w:tcPr>
            <w:tcW w:w="3260" w:type="dxa"/>
            <w:vMerge/>
            <w:shd w:val="clear" w:color="auto" w:fill="auto"/>
          </w:tcPr>
          <w:p w:rsidR="003E7248" w:rsidRPr="002A73C4" w:rsidRDefault="003E7248" w:rsidP="002A73C4">
            <w:pPr>
              <w:pStyle w:val="a6"/>
              <w:spacing w:before="120" w:line="360" w:lineRule="auto"/>
              <w:rPr>
                <w:bCs/>
                <w:sz w:val="24"/>
                <w:szCs w:val="24"/>
                <w:lang w:val="en-US"/>
              </w:rPr>
            </w:pPr>
          </w:p>
        </w:tc>
        <w:tc>
          <w:tcPr>
            <w:tcW w:w="1134"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Beginning</w:t>
            </w:r>
          </w:p>
        </w:tc>
        <w:tc>
          <w:tcPr>
            <w:tcW w:w="1276"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 xml:space="preserve">End </w:t>
            </w:r>
          </w:p>
        </w:tc>
        <w:tc>
          <w:tcPr>
            <w:tcW w:w="2734" w:type="dxa"/>
            <w:vMerge/>
            <w:shd w:val="clear" w:color="auto" w:fill="auto"/>
          </w:tcPr>
          <w:p w:rsidR="003E7248" w:rsidRPr="002A73C4" w:rsidRDefault="003E7248" w:rsidP="002A73C4">
            <w:pPr>
              <w:pStyle w:val="a6"/>
              <w:spacing w:before="120" w:line="360" w:lineRule="auto"/>
              <w:rPr>
                <w:bCs/>
                <w:sz w:val="24"/>
                <w:szCs w:val="24"/>
                <w:lang w:val="en-US"/>
              </w:rPr>
            </w:pPr>
          </w:p>
        </w:tc>
      </w:tr>
      <w:tr w:rsidR="003E7248" w:rsidRPr="00B4054C" w:rsidTr="0017564A">
        <w:tc>
          <w:tcPr>
            <w:tcW w:w="1166"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1</w:t>
            </w:r>
          </w:p>
        </w:tc>
        <w:tc>
          <w:tcPr>
            <w:tcW w:w="3260"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Study of the state and causes of the rock mass caving around preparatory and haulage workings at deep horizons of mines of the Don mining and processing plant</w:t>
            </w:r>
          </w:p>
        </w:tc>
        <w:tc>
          <w:tcPr>
            <w:tcW w:w="1134"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January 2018</w:t>
            </w:r>
          </w:p>
        </w:tc>
        <w:tc>
          <w:tcPr>
            <w:tcW w:w="1276"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March 2018</w:t>
            </w:r>
          </w:p>
        </w:tc>
        <w:tc>
          <w:tcPr>
            <w:tcW w:w="2734"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The state and causes of the rock mass caving around preparatory and haulage workings at deep horizons of mines of the Don mining and processing plant will be studied</w:t>
            </w:r>
          </w:p>
        </w:tc>
      </w:tr>
      <w:tr w:rsidR="003E7248" w:rsidRPr="00B4054C" w:rsidTr="0017564A">
        <w:tc>
          <w:tcPr>
            <w:tcW w:w="1166"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2</w:t>
            </w:r>
          </w:p>
        </w:tc>
        <w:tc>
          <w:tcPr>
            <w:tcW w:w="3260"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Analytical research of the geotechnical state of the drawing-</w:t>
            </w:r>
            <w:r w:rsidR="00217924" w:rsidRPr="002A73C4">
              <w:rPr>
                <w:bCs/>
                <w:sz w:val="24"/>
                <w:szCs w:val="24"/>
                <w:lang w:val="en-US"/>
              </w:rPr>
              <w:t>off</w:t>
            </w:r>
            <w:r w:rsidRPr="002A73C4">
              <w:rPr>
                <w:bCs/>
                <w:sz w:val="24"/>
                <w:szCs w:val="24"/>
                <w:lang w:val="en-US"/>
              </w:rPr>
              <w:t xml:space="preserve"> horizons and haulage working</w:t>
            </w:r>
          </w:p>
        </w:tc>
        <w:tc>
          <w:tcPr>
            <w:tcW w:w="1134"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April 2018</w:t>
            </w:r>
          </w:p>
        </w:tc>
        <w:tc>
          <w:tcPr>
            <w:tcW w:w="1276"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June 2018</w:t>
            </w:r>
          </w:p>
        </w:tc>
        <w:tc>
          <w:tcPr>
            <w:tcW w:w="2734"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Analytical research of the geotechnical state of the drawing-</w:t>
            </w:r>
            <w:r w:rsidR="00217924" w:rsidRPr="002A73C4">
              <w:rPr>
                <w:bCs/>
                <w:sz w:val="24"/>
                <w:szCs w:val="24"/>
                <w:lang w:val="en-US"/>
              </w:rPr>
              <w:t>off</w:t>
            </w:r>
            <w:r w:rsidRPr="002A73C4">
              <w:rPr>
                <w:bCs/>
                <w:sz w:val="24"/>
                <w:szCs w:val="24"/>
                <w:lang w:val="en-US"/>
              </w:rPr>
              <w:t xml:space="preserve"> horizons and haulage working will be held</w:t>
            </w:r>
          </w:p>
        </w:tc>
      </w:tr>
      <w:tr w:rsidR="003E7248" w:rsidRPr="00B4054C" w:rsidTr="0017564A">
        <w:tc>
          <w:tcPr>
            <w:tcW w:w="1166"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3</w:t>
            </w:r>
          </w:p>
        </w:tc>
        <w:tc>
          <w:tcPr>
            <w:tcW w:w="3260"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Research of the impact of stoping on the stability of the drawing-off horizon at the application of the uncontrolled caving system at deep horizons of the DNK mine</w:t>
            </w:r>
          </w:p>
        </w:tc>
        <w:tc>
          <w:tcPr>
            <w:tcW w:w="1134"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July 2018</w:t>
            </w:r>
          </w:p>
        </w:tc>
        <w:tc>
          <w:tcPr>
            <w:tcW w:w="1276"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September 2018</w:t>
            </w:r>
          </w:p>
        </w:tc>
        <w:tc>
          <w:tcPr>
            <w:tcW w:w="2734"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The impact of stoping on the stability of the drawing-off horizon at the application of the uncontrolled caving system at deep horizons of the DNK mine will be researched</w:t>
            </w:r>
          </w:p>
        </w:tc>
      </w:tr>
      <w:tr w:rsidR="003E7248" w:rsidRPr="00B4054C" w:rsidTr="0017564A">
        <w:tc>
          <w:tcPr>
            <w:tcW w:w="1166"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4</w:t>
            </w:r>
          </w:p>
        </w:tc>
        <w:tc>
          <w:tcPr>
            <w:tcW w:w="3260"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Evaluation of the combined geotechnology of the KAZGIPROTSVETMET project at the transition to the -480m/-640m horizon of the “Millionnoye” deposit</w:t>
            </w:r>
          </w:p>
        </w:tc>
        <w:tc>
          <w:tcPr>
            <w:tcW w:w="1134"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October 2018</w:t>
            </w:r>
          </w:p>
        </w:tc>
        <w:tc>
          <w:tcPr>
            <w:tcW w:w="1276"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Until 1 November 2018</w:t>
            </w:r>
          </w:p>
        </w:tc>
        <w:tc>
          <w:tcPr>
            <w:tcW w:w="2734"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 xml:space="preserve">The combined geotechnology of the KAZGIPROTSVETMET project at the transition to the -480m/-640m horizon of the “Millionnoye” </w:t>
            </w:r>
            <w:r w:rsidRPr="002A73C4">
              <w:rPr>
                <w:bCs/>
                <w:sz w:val="24"/>
                <w:szCs w:val="24"/>
                <w:lang w:val="en-US"/>
              </w:rPr>
              <w:lastRenderedPageBreak/>
              <w:t xml:space="preserve">deposit </w:t>
            </w:r>
            <w:proofErr w:type="gramStart"/>
            <w:r w:rsidRPr="002A73C4">
              <w:rPr>
                <w:bCs/>
                <w:sz w:val="24"/>
                <w:szCs w:val="24"/>
                <w:lang w:val="en-US"/>
              </w:rPr>
              <w:t>will be evaluated</w:t>
            </w:r>
            <w:proofErr w:type="gramEnd"/>
            <w:r w:rsidRPr="002A73C4">
              <w:rPr>
                <w:bCs/>
                <w:sz w:val="24"/>
                <w:szCs w:val="24"/>
                <w:lang w:val="en-US"/>
              </w:rPr>
              <w:t xml:space="preserve">. One article in domestic scientific editions with a non-zero impact-factor </w:t>
            </w:r>
            <w:proofErr w:type="gramStart"/>
            <w:r w:rsidRPr="002A73C4">
              <w:rPr>
                <w:bCs/>
                <w:sz w:val="24"/>
                <w:szCs w:val="24"/>
                <w:lang w:val="en-US"/>
              </w:rPr>
              <w:t>will be published</w:t>
            </w:r>
            <w:proofErr w:type="gramEnd"/>
            <w:r w:rsidRPr="002A73C4">
              <w:rPr>
                <w:bCs/>
                <w:sz w:val="24"/>
                <w:szCs w:val="24"/>
                <w:lang w:val="en-US"/>
              </w:rPr>
              <w:t>.</w:t>
            </w:r>
          </w:p>
        </w:tc>
      </w:tr>
      <w:tr w:rsidR="003E7248" w:rsidRPr="00B4054C" w:rsidTr="0017564A">
        <w:tc>
          <w:tcPr>
            <w:tcW w:w="1166"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lastRenderedPageBreak/>
              <w:t>5</w:t>
            </w:r>
          </w:p>
        </w:tc>
        <w:tc>
          <w:tcPr>
            <w:tcW w:w="3260" w:type="dxa"/>
            <w:shd w:val="clear" w:color="auto" w:fill="auto"/>
          </w:tcPr>
          <w:p w:rsidR="003E7248" w:rsidRPr="002A73C4" w:rsidRDefault="00217924" w:rsidP="002A73C4">
            <w:pPr>
              <w:pStyle w:val="a6"/>
              <w:spacing w:before="120" w:line="360" w:lineRule="auto"/>
              <w:rPr>
                <w:bCs/>
                <w:sz w:val="24"/>
                <w:szCs w:val="24"/>
                <w:lang w:val="en-US"/>
              </w:rPr>
            </w:pPr>
            <w:r w:rsidRPr="002A73C4">
              <w:rPr>
                <w:bCs/>
                <w:sz w:val="24"/>
                <w:szCs w:val="24"/>
                <w:lang w:val="en-US"/>
              </w:rPr>
              <w:t>Substantiation</w:t>
            </w:r>
            <w:r w:rsidR="003E7248" w:rsidRPr="002A73C4">
              <w:rPr>
                <w:bCs/>
                <w:sz w:val="24"/>
                <w:szCs w:val="24"/>
                <w:lang w:val="en-US"/>
              </w:rPr>
              <w:t xml:space="preserve"> of the method of the combined geotechnology in the conditions of the -480m/-640m horizon of the “Millionnoye” deposit</w:t>
            </w:r>
          </w:p>
        </w:tc>
        <w:tc>
          <w:tcPr>
            <w:tcW w:w="1134"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January 2019</w:t>
            </w:r>
          </w:p>
        </w:tc>
        <w:tc>
          <w:tcPr>
            <w:tcW w:w="1276"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March 2019</w:t>
            </w:r>
          </w:p>
        </w:tc>
        <w:tc>
          <w:tcPr>
            <w:tcW w:w="2734"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The method of the combined geotechnology in the conditions of the -480m/-640m horizon of the “Millionnoye” will be substantiated</w:t>
            </w:r>
          </w:p>
        </w:tc>
      </w:tr>
      <w:tr w:rsidR="003E7248" w:rsidRPr="00B4054C" w:rsidTr="0017564A">
        <w:tc>
          <w:tcPr>
            <w:tcW w:w="1166"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6</w:t>
            </w:r>
          </w:p>
        </w:tc>
        <w:tc>
          <w:tcPr>
            <w:tcW w:w="3260"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Development and substantiation of parameters of the artificial stope sill at the application of the uncontrolled caving system at deep horizons of the DNK mine</w:t>
            </w:r>
          </w:p>
        </w:tc>
        <w:tc>
          <w:tcPr>
            <w:tcW w:w="1134"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April 2019</w:t>
            </w:r>
          </w:p>
        </w:tc>
        <w:tc>
          <w:tcPr>
            <w:tcW w:w="1276"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June 2019</w:t>
            </w:r>
          </w:p>
        </w:tc>
        <w:tc>
          <w:tcPr>
            <w:tcW w:w="2734"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Parameters of the artificial stope sill at the application of the uncontrolled caving system at deep horizons of the DNK mine will be developed and substantiated. An application for patenting the new technical solutions in Kazakhstan will be submitted</w:t>
            </w:r>
          </w:p>
        </w:tc>
      </w:tr>
      <w:tr w:rsidR="003E7248" w:rsidRPr="00B4054C" w:rsidTr="0017564A">
        <w:tc>
          <w:tcPr>
            <w:tcW w:w="1166"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7</w:t>
            </w:r>
          </w:p>
        </w:tc>
        <w:tc>
          <w:tcPr>
            <w:tcW w:w="3260"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Determination of ore parameters at the drawing-off horizon with the artificial stope sill at the application of the uncontrolled caving system</w:t>
            </w:r>
          </w:p>
        </w:tc>
        <w:tc>
          <w:tcPr>
            <w:tcW w:w="1134"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July 2019</w:t>
            </w:r>
          </w:p>
        </w:tc>
        <w:tc>
          <w:tcPr>
            <w:tcW w:w="1276"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September 2019</w:t>
            </w:r>
          </w:p>
        </w:tc>
        <w:tc>
          <w:tcPr>
            <w:tcW w:w="2734"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Ore parameters at the drawing-off horizon with the artificial stope sill at the application of the uncontrolled caving system will be determined</w:t>
            </w:r>
          </w:p>
        </w:tc>
      </w:tr>
      <w:tr w:rsidR="003E7248" w:rsidRPr="00B4054C" w:rsidTr="0017564A">
        <w:tc>
          <w:tcPr>
            <w:tcW w:w="1166"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lastRenderedPageBreak/>
              <w:t>8</w:t>
            </w:r>
          </w:p>
        </w:tc>
        <w:tc>
          <w:tcPr>
            <w:tcW w:w="3260"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Establishing the boundary impact zone of stoping at the application of the combined geotechnology at deep horizons</w:t>
            </w:r>
          </w:p>
        </w:tc>
        <w:tc>
          <w:tcPr>
            <w:tcW w:w="1134"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October 2019</w:t>
            </w:r>
          </w:p>
        </w:tc>
        <w:tc>
          <w:tcPr>
            <w:tcW w:w="1276"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Until 1 November 2018</w:t>
            </w:r>
          </w:p>
        </w:tc>
        <w:tc>
          <w:tcPr>
            <w:tcW w:w="2734"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 xml:space="preserve">The boundary impact zone of stoping at the application of the combined geotechnology at deep horizons </w:t>
            </w:r>
            <w:proofErr w:type="gramStart"/>
            <w:r w:rsidRPr="002A73C4">
              <w:rPr>
                <w:bCs/>
                <w:sz w:val="24"/>
                <w:szCs w:val="24"/>
                <w:lang w:val="en-US"/>
              </w:rPr>
              <w:t>will be established</w:t>
            </w:r>
            <w:proofErr w:type="gramEnd"/>
            <w:r w:rsidRPr="002A73C4">
              <w:rPr>
                <w:bCs/>
                <w:sz w:val="24"/>
                <w:szCs w:val="24"/>
                <w:lang w:val="en-US"/>
              </w:rPr>
              <w:t xml:space="preserve">. One article in peer-reviewed foreign scientific editions indexed in the Web of Science or Scopus databases with a non-zero impact-factor and one article in peer-reviewed domestic scientific editions with a non-zero impact-factor </w:t>
            </w:r>
            <w:proofErr w:type="gramStart"/>
            <w:r w:rsidRPr="002A73C4">
              <w:rPr>
                <w:bCs/>
                <w:sz w:val="24"/>
                <w:szCs w:val="24"/>
                <w:lang w:val="en-US"/>
              </w:rPr>
              <w:t>will be published</w:t>
            </w:r>
            <w:proofErr w:type="gramEnd"/>
            <w:r w:rsidRPr="002A73C4">
              <w:rPr>
                <w:bCs/>
                <w:sz w:val="24"/>
                <w:szCs w:val="24"/>
                <w:lang w:val="en-US"/>
              </w:rPr>
              <w:t>.</w:t>
            </w:r>
          </w:p>
        </w:tc>
      </w:tr>
      <w:tr w:rsidR="003E7248" w:rsidRPr="00B4054C" w:rsidTr="0017564A">
        <w:tc>
          <w:tcPr>
            <w:tcW w:w="1166"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9</w:t>
            </w:r>
          </w:p>
        </w:tc>
        <w:tc>
          <w:tcPr>
            <w:tcW w:w="3260"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Development of recommendations regarding the sequence of application of the combined geotechnology at deep horizons</w:t>
            </w:r>
          </w:p>
        </w:tc>
        <w:tc>
          <w:tcPr>
            <w:tcW w:w="1134"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January 2020</w:t>
            </w:r>
          </w:p>
        </w:tc>
        <w:tc>
          <w:tcPr>
            <w:tcW w:w="1276"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March 2020</w:t>
            </w:r>
          </w:p>
        </w:tc>
        <w:tc>
          <w:tcPr>
            <w:tcW w:w="2734"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Recommendations regarding the sequence of application of the combined geotechnology at deep horizons will be developed</w:t>
            </w:r>
          </w:p>
        </w:tc>
      </w:tr>
      <w:tr w:rsidR="003E7248" w:rsidRPr="00B4054C" w:rsidTr="0017564A">
        <w:tc>
          <w:tcPr>
            <w:tcW w:w="1166"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10</w:t>
            </w:r>
          </w:p>
        </w:tc>
        <w:tc>
          <w:tcPr>
            <w:tcW w:w="3260"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Development of the Operating procedure for the application of the combined geotechnology at the deep -480m/-640m horizons of the DNK mine of the Don mining and processing plant</w:t>
            </w:r>
          </w:p>
        </w:tc>
        <w:tc>
          <w:tcPr>
            <w:tcW w:w="1134"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April 2020</w:t>
            </w:r>
          </w:p>
        </w:tc>
        <w:tc>
          <w:tcPr>
            <w:tcW w:w="1276"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June 2020</w:t>
            </w:r>
          </w:p>
        </w:tc>
        <w:tc>
          <w:tcPr>
            <w:tcW w:w="2734"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 xml:space="preserve">The Operating procedure for the application of the combined geotechnology at the deep -480m/-640m horizons of the DNK mine of the Don mining and processing plant </w:t>
            </w:r>
            <w:proofErr w:type="gramStart"/>
            <w:r w:rsidRPr="002A73C4">
              <w:rPr>
                <w:bCs/>
                <w:sz w:val="24"/>
                <w:szCs w:val="24"/>
                <w:lang w:val="en-US"/>
              </w:rPr>
              <w:t>will be developed</w:t>
            </w:r>
            <w:proofErr w:type="gramEnd"/>
            <w:r w:rsidRPr="002A73C4">
              <w:rPr>
                <w:bCs/>
                <w:sz w:val="24"/>
                <w:szCs w:val="24"/>
                <w:lang w:val="en-US"/>
              </w:rPr>
              <w:t>.</w:t>
            </w:r>
          </w:p>
        </w:tc>
      </w:tr>
      <w:tr w:rsidR="003E7248" w:rsidRPr="00B4054C" w:rsidTr="0017564A">
        <w:tc>
          <w:tcPr>
            <w:tcW w:w="1166"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lastRenderedPageBreak/>
              <w:t>11</w:t>
            </w:r>
          </w:p>
        </w:tc>
        <w:tc>
          <w:tcPr>
            <w:tcW w:w="3260"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Calculation of economic efficiency of the combined geotechnology at the deep -480m/-640m horizons of the DNK mine of the Don mining and processing plant</w:t>
            </w:r>
          </w:p>
        </w:tc>
        <w:tc>
          <w:tcPr>
            <w:tcW w:w="1134"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July 2020</w:t>
            </w:r>
          </w:p>
          <w:p w:rsidR="00D31790" w:rsidRPr="002A73C4" w:rsidRDefault="00D31790" w:rsidP="002A73C4">
            <w:pPr>
              <w:spacing w:line="360" w:lineRule="auto"/>
              <w:rPr>
                <w:sz w:val="24"/>
                <w:szCs w:val="24"/>
                <w:lang w:val="en-US"/>
              </w:rPr>
            </w:pPr>
          </w:p>
          <w:p w:rsidR="00D31790" w:rsidRPr="002A73C4" w:rsidRDefault="00D31790" w:rsidP="002A73C4">
            <w:pPr>
              <w:spacing w:line="360" w:lineRule="auto"/>
              <w:rPr>
                <w:sz w:val="24"/>
                <w:szCs w:val="24"/>
                <w:lang w:val="en-US"/>
              </w:rPr>
            </w:pPr>
          </w:p>
          <w:p w:rsidR="00D31790" w:rsidRPr="002A73C4" w:rsidRDefault="00D31790" w:rsidP="002A73C4">
            <w:pPr>
              <w:spacing w:line="360" w:lineRule="auto"/>
              <w:rPr>
                <w:sz w:val="24"/>
                <w:szCs w:val="24"/>
                <w:lang w:val="en-US"/>
              </w:rPr>
            </w:pPr>
          </w:p>
        </w:tc>
        <w:tc>
          <w:tcPr>
            <w:tcW w:w="1276"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September 2020</w:t>
            </w:r>
          </w:p>
        </w:tc>
        <w:tc>
          <w:tcPr>
            <w:tcW w:w="2734"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 xml:space="preserve">Economic efficiency of the combined geotechnology at the deep -480m/-640m horizons of the DNK mine of the Don mining and processing plant </w:t>
            </w:r>
            <w:proofErr w:type="gramStart"/>
            <w:r w:rsidRPr="002A73C4">
              <w:rPr>
                <w:bCs/>
                <w:sz w:val="24"/>
                <w:szCs w:val="24"/>
                <w:lang w:val="en-US"/>
              </w:rPr>
              <w:t>will be calculated</w:t>
            </w:r>
            <w:proofErr w:type="gramEnd"/>
            <w:r w:rsidRPr="002A73C4">
              <w:rPr>
                <w:bCs/>
                <w:sz w:val="24"/>
                <w:szCs w:val="24"/>
                <w:lang w:val="en-US"/>
              </w:rPr>
              <w:t xml:space="preserve">. One article in peer-reviewed foreign scientific editions indexed in the Web of Science or Scopus databases with a non-zero impact-factor </w:t>
            </w:r>
            <w:proofErr w:type="gramStart"/>
            <w:r w:rsidRPr="002A73C4">
              <w:rPr>
                <w:bCs/>
                <w:sz w:val="24"/>
                <w:szCs w:val="24"/>
                <w:lang w:val="en-US"/>
              </w:rPr>
              <w:t>will be published</w:t>
            </w:r>
            <w:proofErr w:type="gramEnd"/>
            <w:r w:rsidRPr="002A73C4">
              <w:rPr>
                <w:bCs/>
                <w:sz w:val="24"/>
                <w:szCs w:val="24"/>
                <w:lang w:val="en-US"/>
              </w:rPr>
              <w:t>.</w:t>
            </w:r>
          </w:p>
        </w:tc>
      </w:tr>
      <w:tr w:rsidR="003E7248" w:rsidRPr="00B4054C" w:rsidTr="0017564A">
        <w:tc>
          <w:tcPr>
            <w:tcW w:w="1166" w:type="dxa"/>
            <w:shd w:val="clear" w:color="auto" w:fill="auto"/>
          </w:tcPr>
          <w:p w:rsidR="003E7248" w:rsidRPr="002A73C4" w:rsidRDefault="003E7248" w:rsidP="002A73C4">
            <w:pPr>
              <w:pStyle w:val="a6"/>
              <w:spacing w:before="120" w:line="360" w:lineRule="auto"/>
              <w:rPr>
                <w:bCs/>
                <w:sz w:val="24"/>
                <w:szCs w:val="24"/>
                <w:lang w:val="en-US"/>
              </w:rPr>
            </w:pPr>
            <w:r w:rsidRPr="002A73C4">
              <w:rPr>
                <w:bCs/>
                <w:sz w:val="24"/>
                <w:szCs w:val="24"/>
                <w:lang w:val="en-US"/>
              </w:rPr>
              <w:t>12</w:t>
            </w:r>
          </w:p>
        </w:tc>
        <w:tc>
          <w:tcPr>
            <w:tcW w:w="3260" w:type="dxa"/>
            <w:shd w:val="clear" w:color="auto" w:fill="auto"/>
          </w:tcPr>
          <w:p w:rsidR="003E7248" w:rsidRPr="002A73C4" w:rsidRDefault="002D554C" w:rsidP="002A73C4">
            <w:pPr>
              <w:pStyle w:val="a6"/>
              <w:spacing w:before="120" w:line="360" w:lineRule="auto"/>
              <w:rPr>
                <w:bCs/>
                <w:sz w:val="24"/>
                <w:szCs w:val="24"/>
                <w:lang w:val="en-US"/>
              </w:rPr>
            </w:pPr>
            <w:r w:rsidRPr="002A73C4">
              <w:rPr>
                <w:bCs/>
                <w:sz w:val="24"/>
                <w:szCs w:val="24"/>
                <w:lang w:val="en-US"/>
              </w:rPr>
              <w:t xml:space="preserve">Preparation and defense of the 2018-2020 final R&amp;D report </w:t>
            </w:r>
          </w:p>
        </w:tc>
        <w:tc>
          <w:tcPr>
            <w:tcW w:w="1134" w:type="dxa"/>
            <w:shd w:val="clear" w:color="auto" w:fill="auto"/>
          </w:tcPr>
          <w:p w:rsidR="003E7248" w:rsidRPr="002A73C4" w:rsidRDefault="002D554C" w:rsidP="002A73C4">
            <w:pPr>
              <w:pStyle w:val="a6"/>
              <w:spacing w:before="120" w:line="360" w:lineRule="auto"/>
              <w:rPr>
                <w:bCs/>
                <w:sz w:val="24"/>
                <w:szCs w:val="24"/>
                <w:lang w:val="en-US"/>
              </w:rPr>
            </w:pPr>
            <w:r w:rsidRPr="002A73C4">
              <w:rPr>
                <w:bCs/>
                <w:sz w:val="24"/>
                <w:szCs w:val="24"/>
                <w:lang w:val="en-US"/>
              </w:rPr>
              <w:t>October 2020</w:t>
            </w:r>
          </w:p>
        </w:tc>
        <w:tc>
          <w:tcPr>
            <w:tcW w:w="1276" w:type="dxa"/>
            <w:shd w:val="clear" w:color="auto" w:fill="auto"/>
          </w:tcPr>
          <w:p w:rsidR="003E7248" w:rsidRPr="002A73C4" w:rsidRDefault="002D554C" w:rsidP="002A73C4">
            <w:pPr>
              <w:pStyle w:val="a6"/>
              <w:spacing w:before="120" w:line="360" w:lineRule="auto"/>
              <w:rPr>
                <w:bCs/>
                <w:sz w:val="24"/>
                <w:szCs w:val="24"/>
                <w:lang w:val="en-US"/>
              </w:rPr>
            </w:pPr>
            <w:r w:rsidRPr="002A73C4">
              <w:rPr>
                <w:bCs/>
                <w:sz w:val="24"/>
                <w:szCs w:val="24"/>
                <w:lang w:val="en-US"/>
              </w:rPr>
              <w:t>Until 1 November 2018</w:t>
            </w:r>
          </w:p>
        </w:tc>
        <w:tc>
          <w:tcPr>
            <w:tcW w:w="2734" w:type="dxa"/>
            <w:shd w:val="clear" w:color="auto" w:fill="auto"/>
          </w:tcPr>
          <w:p w:rsidR="003E7248" w:rsidRPr="002A73C4" w:rsidRDefault="002D554C" w:rsidP="002A73C4">
            <w:pPr>
              <w:pStyle w:val="a6"/>
              <w:spacing w:before="120" w:line="360" w:lineRule="auto"/>
              <w:rPr>
                <w:bCs/>
                <w:sz w:val="24"/>
                <w:szCs w:val="24"/>
                <w:lang w:val="en-US"/>
              </w:rPr>
            </w:pPr>
            <w:r w:rsidRPr="002A73C4">
              <w:rPr>
                <w:bCs/>
                <w:sz w:val="24"/>
                <w:szCs w:val="24"/>
                <w:lang w:val="en-US"/>
              </w:rPr>
              <w:t>The 2018-2020 final R&amp;D report will be prepared and defended.</w:t>
            </w:r>
          </w:p>
        </w:tc>
      </w:tr>
    </w:tbl>
    <w:p w:rsidR="002D554C" w:rsidRPr="002A73C4" w:rsidRDefault="002D554C" w:rsidP="002A73C4">
      <w:pPr>
        <w:pStyle w:val="a6"/>
        <w:spacing w:after="0" w:line="360" w:lineRule="auto"/>
        <w:ind w:hanging="426"/>
        <w:jc w:val="both"/>
        <w:rPr>
          <w:sz w:val="24"/>
          <w:szCs w:val="24"/>
          <w:lang w:val="en-GB"/>
        </w:rPr>
      </w:pPr>
    </w:p>
    <w:p w:rsidR="002D554C" w:rsidRPr="002A73C4" w:rsidRDefault="002D554C" w:rsidP="002A73C4">
      <w:pPr>
        <w:pStyle w:val="a6"/>
        <w:spacing w:after="0" w:line="360" w:lineRule="auto"/>
        <w:ind w:hanging="426"/>
        <w:jc w:val="both"/>
        <w:rPr>
          <w:sz w:val="24"/>
          <w:szCs w:val="24"/>
          <w:lang w:val="en-GB"/>
        </w:rPr>
      </w:pPr>
      <w:r w:rsidRPr="002A73C4">
        <w:rPr>
          <w:sz w:val="24"/>
          <w:szCs w:val="24"/>
          <w:lang w:val="en-GB"/>
        </w:rPr>
        <w:t xml:space="preserve">On </w:t>
      </w:r>
      <w:r w:rsidR="00CB3450">
        <w:rPr>
          <w:sz w:val="24"/>
          <w:szCs w:val="24"/>
          <w:lang w:val="en-GB"/>
        </w:rPr>
        <w:t xml:space="preserve">the part of the Customer: </w:t>
      </w:r>
      <w:r w:rsidR="00CB3450">
        <w:rPr>
          <w:sz w:val="24"/>
          <w:szCs w:val="24"/>
          <w:lang w:val="en-GB"/>
        </w:rPr>
        <w:tab/>
      </w:r>
      <w:r w:rsidR="00CB3450">
        <w:rPr>
          <w:sz w:val="24"/>
          <w:szCs w:val="24"/>
          <w:lang w:val="en-GB"/>
        </w:rPr>
        <w:tab/>
      </w:r>
      <w:r w:rsidR="00CB3450">
        <w:rPr>
          <w:sz w:val="24"/>
          <w:szCs w:val="24"/>
          <w:lang w:val="en-GB"/>
        </w:rPr>
        <w:tab/>
      </w:r>
      <w:r w:rsidRPr="002A73C4">
        <w:rPr>
          <w:sz w:val="24"/>
          <w:szCs w:val="24"/>
          <w:lang w:val="en-GB"/>
        </w:rPr>
        <w:t>On the part of the Contributor:</w:t>
      </w:r>
    </w:p>
    <w:p w:rsidR="002D554C" w:rsidRPr="002A73C4" w:rsidRDefault="00CB3450" w:rsidP="002A73C4">
      <w:pPr>
        <w:pStyle w:val="a6"/>
        <w:spacing w:after="0" w:line="360" w:lineRule="auto"/>
        <w:ind w:hanging="426"/>
        <w:jc w:val="both"/>
        <w:rPr>
          <w:sz w:val="24"/>
          <w:szCs w:val="24"/>
          <w:lang w:val="en-GB"/>
        </w:rPr>
      </w:pPr>
      <w:r>
        <w:rPr>
          <w:sz w:val="24"/>
          <w:szCs w:val="24"/>
          <w:lang w:val="en-GB"/>
        </w:rPr>
        <w:t>Chairman</w:t>
      </w:r>
      <w:r>
        <w:rPr>
          <w:sz w:val="24"/>
          <w:szCs w:val="24"/>
          <w:lang w:val="en-GB"/>
        </w:rPr>
        <w:tab/>
      </w:r>
      <w:r>
        <w:rPr>
          <w:sz w:val="24"/>
          <w:szCs w:val="24"/>
          <w:lang w:val="en-GB"/>
        </w:rPr>
        <w:tab/>
      </w:r>
      <w:r>
        <w:rPr>
          <w:sz w:val="24"/>
          <w:szCs w:val="24"/>
          <w:lang w:val="en-GB"/>
        </w:rPr>
        <w:tab/>
      </w:r>
      <w:r>
        <w:rPr>
          <w:sz w:val="24"/>
          <w:szCs w:val="24"/>
          <w:lang w:val="en-GB"/>
        </w:rPr>
        <w:tab/>
      </w:r>
      <w:r>
        <w:rPr>
          <w:sz w:val="24"/>
          <w:szCs w:val="24"/>
          <w:lang w:val="en-GB"/>
        </w:rPr>
        <w:tab/>
      </w:r>
      <w:r>
        <w:rPr>
          <w:sz w:val="24"/>
          <w:szCs w:val="24"/>
          <w:lang w:val="en-GB"/>
        </w:rPr>
        <w:tab/>
      </w:r>
      <w:r w:rsidR="002D554C" w:rsidRPr="002A73C4">
        <w:rPr>
          <w:sz w:val="24"/>
          <w:szCs w:val="24"/>
          <w:lang w:val="en-GB"/>
        </w:rPr>
        <w:t>Director of the Branch of RSE “NC IMP RK”</w:t>
      </w:r>
    </w:p>
    <w:p w:rsidR="00CB3450" w:rsidRPr="00CB3450" w:rsidRDefault="002D554C" w:rsidP="002A73C4">
      <w:pPr>
        <w:spacing w:line="360" w:lineRule="auto"/>
        <w:ind w:hanging="426"/>
        <w:rPr>
          <w:sz w:val="24"/>
          <w:szCs w:val="24"/>
          <w:lang w:val="kk-KZ"/>
        </w:rPr>
      </w:pPr>
      <w:r w:rsidRPr="002A73C4">
        <w:rPr>
          <w:sz w:val="24"/>
          <w:szCs w:val="24"/>
          <w:lang w:val="en-GB"/>
        </w:rPr>
        <w:t>State administration of the</w:t>
      </w:r>
      <w:r w:rsidR="00CB3450">
        <w:rPr>
          <w:sz w:val="24"/>
          <w:szCs w:val="24"/>
          <w:lang w:val="kk-KZ"/>
        </w:rPr>
        <w:t xml:space="preserve">                                 </w:t>
      </w:r>
      <w:r w:rsidR="00CB3450">
        <w:rPr>
          <w:sz w:val="24"/>
          <w:szCs w:val="24"/>
          <w:lang w:val="kk-KZ"/>
        </w:rPr>
        <w:tab/>
        <w:t xml:space="preserve"> </w:t>
      </w:r>
      <w:r w:rsidR="00CB3450" w:rsidRPr="002A73C4">
        <w:rPr>
          <w:sz w:val="24"/>
          <w:szCs w:val="24"/>
          <w:lang w:val="en-GB"/>
        </w:rPr>
        <w:t>Mining Institute after D.A. Kunayev</w:t>
      </w:r>
    </w:p>
    <w:p w:rsidR="002D554C" w:rsidRPr="002A73C4" w:rsidRDefault="002D554C" w:rsidP="00CB3450">
      <w:pPr>
        <w:spacing w:line="360" w:lineRule="auto"/>
        <w:ind w:hanging="426"/>
        <w:rPr>
          <w:sz w:val="24"/>
          <w:szCs w:val="24"/>
          <w:lang w:val="en-GB"/>
        </w:rPr>
      </w:pPr>
      <w:r w:rsidRPr="002A73C4">
        <w:rPr>
          <w:sz w:val="24"/>
          <w:szCs w:val="24"/>
          <w:lang w:val="en-GB"/>
        </w:rPr>
        <w:t xml:space="preserve"> Committee of Science of the RK Ministry </w:t>
      </w:r>
      <w:r w:rsidRPr="002A73C4">
        <w:rPr>
          <w:sz w:val="24"/>
          <w:szCs w:val="24"/>
          <w:lang w:val="en-GB"/>
        </w:rPr>
        <w:tab/>
      </w:r>
      <w:r w:rsidR="00CB3450" w:rsidRPr="002A73C4">
        <w:rPr>
          <w:sz w:val="24"/>
          <w:szCs w:val="24"/>
          <w:lang w:val="en-GB"/>
        </w:rPr>
        <w:t>Buktukov N.S.</w:t>
      </w:r>
    </w:p>
    <w:p w:rsidR="002D554C" w:rsidRPr="002A73C4" w:rsidRDefault="002D554C" w:rsidP="002A73C4">
      <w:pPr>
        <w:spacing w:line="360" w:lineRule="auto"/>
        <w:ind w:hanging="426"/>
        <w:rPr>
          <w:sz w:val="24"/>
          <w:szCs w:val="24"/>
          <w:lang w:val="en-GB"/>
        </w:rPr>
      </w:pPr>
      <w:proofErr w:type="gramStart"/>
      <w:r w:rsidRPr="002A73C4">
        <w:rPr>
          <w:sz w:val="24"/>
          <w:szCs w:val="24"/>
          <w:lang w:val="en-GB"/>
        </w:rPr>
        <w:t>of</w:t>
      </w:r>
      <w:proofErr w:type="gramEnd"/>
      <w:r w:rsidRPr="002A73C4">
        <w:rPr>
          <w:sz w:val="24"/>
          <w:szCs w:val="24"/>
          <w:lang w:val="en-GB"/>
        </w:rPr>
        <w:t xml:space="preserve"> Education and Science</w:t>
      </w:r>
      <w:r w:rsidRPr="002A73C4">
        <w:rPr>
          <w:sz w:val="24"/>
          <w:szCs w:val="24"/>
          <w:lang w:val="en-GB"/>
        </w:rPr>
        <w:tab/>
      </w:r>
      <w:r w:rsidRPr="002A73C4">
        <w:rPr>
          <w:sz w:val="24"/>
          <w:szCs w:val="24"/>
          <w:lang w:val="en-GB"/>
        </w:rPr>
        <w:tab/>
      </w:r>
      <w:r w:rsidRPr="002A73C4">
        <w:rPr>
          <w:sz w:val="24"/>
          <w:szCs w:val="24"/>
          <w:lang w:val="en-GB"/>
        </w:rPr>
        <w:tab/>
      </w:r>
      <w:r w:rsidRPr="002A73C4">
        <w:rPr>
          <w:sz w:val="24"/>
          <w:szCs w:val="24"/>
          <w:lang w:val="en-GB"/>
        </w:rPr>
        <w:tab/>
        <w:t>Stamp signature</w:t>
      </w:r>
    </w:p>
    <w:p w:rsidR="00CB3450" w:rsidRDefault="002D554C" w:rsidP="002A73C4">
      <w:pPr>
        <w:spacing w:line="360" w:lineRule="auto"/>
        <w:ind w:hanging="426"/>
        <w:rPr>
          <w:sz w:val="24"/>
          <w:szCs w:val="24"/>
          <w:lang w:val="en-GB"/>
        </w:rPr>
      </w:pPr>
      <w:r w:rsidRPr="002A73C4">
        <w:rPr>
          <w:sz w:val="24"/>
          <w:szCs w:val="24"/>
          <w:lang w:val="en-GB"/>
        </w:rPr>
        <w:t xml:space="preserve">Abdrasilov B.S. </w:t>
      </w:r>
    </w:p>
    <w:p w:rsidR="002D554C" w:rsidRPr="002A73C4" w:rsidRDefault="002D554C" w:rsidP="002A73C4">
      <w:pPr>
        <w:spacing w:line="360" w:lineRule="auto"/>
        <w:ind w:hanging="426"/>
        <w:rPr>
          <w:sz w:val="24"/>
          <w:szCs w:val="24"/>
          <w:lang w:val="en-GB"/>
        </w:rPr>
      </w:pPr>
      <w:r w:rsidRPr="002A73C4">
        <w:rPr>
          <w:sz w:val="24"/>
          <w:szCs w:val="24"/>
          <w:lang w:val="en-GB"/>
        </w:rPr>
        <w:t>Stamp signature</w:t>
      </w:r>
    </w:p>
    <w:p w:rsidR="003E7248" w:rsidRPr="00C01DCC" w:rsidRDefault="003E7248" w:rsidP="002A73C4">
      <w:pPr>
        <w:pStyle w:val="a6"/>
        <w:spacing w:before="120" w:line="360" w:lineRule="auto"/>
        <w:ind w:left="-207"/>
        <w:jc w:val="right"/>
        <w:rPr>
          <w:bCs/>
          <w:sz w:val="24"/>
          <w:szCs w:val="24"/>
          <w:lang w:val="en-GB"/>
        </w:rPr>
      </w:pPr>
    </w:p>
    <w:p w:rsidR="002D554C" w:rsidRPr="002A73C4" w:rsidRDefault="002D554C" w:rsidP="00CB3450">
      <w:pPr>
        <w:pStyle w:val="a6"/>
        <w:spacing w:after="0" w:line="360" w:lineRule="auto"/>
        <w:ind w:left="-207"/>
        <w:jc w:val="center"/>
        <w:rPr>
          <w:sz w:val="24"/>
          <w:szCs w:val="24"/>
          <w:lang w:val="en-GB"/>
        </w:rPr>
      </w:pPr>
      <w:r w:rsidRPr="002A73C4">
        <w:rPr>
          <w:sz w:val="24"/>
          <w:szCs w:val="24"/>
          <w:lang w:val="en-GB"/>
        </w:rPr>
        <w:t>Acknowledged by</w:t>
      </w:r>
      <w:r w:rsidR="00CB3450">
        <w:rPr>
          <w:sz w:val="24"/>
          <w:szCs w:val="24"/>
          <w:lang w:val="kk-KZ"/>
        </w:rPr>
        <w:t xml:space="preserve"> </w:t>
      </w:r>
      <w:r w:rsidRPr="002A73C4">
        <w:rPr>
          <w:sz w:val="24"/>
          <w:szCs w:val="24"/>
          <w:lang w:val="en-GB"/>
        </w:rPr>
        <w:t>Project advisor</w:t>
      </w:r>
    </w:p>
    <w:p w:rsidR="007927A3" w:rsidRDefault="002D554C" w:rsidP="007927A3">
      <w:pPr>
        <w:pStyle w:val="a6"/>
        <w:spacing w:after="0" w:line="360" w:lineRule="auto"/>
        <w:ind w:left="1917" w:firstLine="915"/>
        <w:rPr>
          <w:sz w:val="24"/>
          <w:szCs w:val="24"/>
          <w:lang w:val="en-GB"/>
        </w:rPr>
      </w:pPr>
      <w:r w:rsidRPr="002A73C4">
        <w:rPr>
          <w:sz w:val="24"/>
          <w:szCs w:val="24"/>
          <w:lang w:val="en-GB"/>
        </w:rPr>
        <w:t>Dzhangulova G.K.</w:t>
      </w:r>
    </w:p>
    <w:p w:rsidR="002D554C" w:rsidRPr="002A73C4" w:rsidRDefault="002D554C" w:rsidP="007927A3">
      <w:pPr>
        <w:pStyle w:val="a6"/>
        <w:spacing w:after="0" w:line="360" w:lineRule="auto"/>
        <w:ind w:left="1917" w:firstLine="915"/>
        <w:rPr>
          <w:sz w:val="24"/>
          <w:szCs w:val="24"/>
          <w:lang w:val="en-GB"/>
        </w:rPr>
        <w:sectPr w:rsidR="002D554C" w:rsidRPr="002A73C4" w:rsidSect="00C01DCC">
          <w:footerReference w:type="default" r:id="rId17"/>
          <w:pgSz w:w="11906" w:h="16838"/>
          <w:pgMar w:top="1134" w:right="851" w:bottom="1134" w:left="1701" w:header="709" w:footer="709" w:gutter="0"/>
          <w:cols w:space="708"/>
          <w:titlePg/>
          <w:docGrid w:linePitch="360"/>
        </w:sectPr>
      </w:pPr>
      <w:r w:rsidRPr="002A73C4">
        <w:rPr>
          <w:sz w:val="24"/>
          <w:szCs w:val="24"/>
          <w:lang w:val="en-GB"/>
        </w:rPr>
        <w:t xml:space="preserve"> Stamp signature </w:t>
      </w:r>
    </w:p>
    <w:p w:rsidR="002D554C" w:rsidRPr="002A73C4" w:rsidRDefault="002D554C" w:rsidP="002A73C4">
      <w:pPr>
        <w:spacing w:line="360" w:lineRule="auto"/>
        <w:rPr>
          <w:sz w:val="24"/>
          <w:szCs w:val="24"/>
          <w:lang w:val="en-GB"/>
        </w:rPr>
        <w:sectPr w:rsidR="002D554C" w:rsidRPr="002A73C4" w:rsidSect="002D554C">
          <w:type w:val="continuous"/>
          <w:pgSz w:w="11906" w:h="16838"/>
          <w:pgMar w:top="1134" w:right="851" w:bottom="1134" w:left="1701" w:header="709" w:footer="709" w:gutter="0"/>
          <w:cols w:space="708"/>
          <w:docGrid w:linePitch="360"/>
        </w:sectPr>
      </w:pPr>
    </w:p>
    <w:p w:rsidR="00466416" w:rsidRPr="002A73C4" w:rsidRDefault="00466416" w:rsidP="002A73C4">
      <w:pPr>
        <w:spacing w:line="360" w:lineRule="auto"/>
        <w:rPr>
          <w:sz w:val="24"/>
          <w:szCs w:val="24"/>
          <w:lang w:val="en-GB"/>
        </w:rPr>
      </w:pPr>
    </w:p>
    <w:p w:rsidR="00466416" w:rsidRPr="002A73C4" w:rsidRDefault="00466416" w:rsidP="002A73C4">
      <w:pPr>
        <w:spacing w:line="360" w:lineRule="auto"/>
        <w:rPr>
          <w:sz w:val="24"/>
          <w:szCs w:val="24"/>
          <w:lang w:val="en-GB"/>
        </w:rPr>
      </w:pPr>
    </w:p>
    <w:p w:rsidR="00466416" w:rsidRPr="002A73C4" w:rsidRDefault="0010595C" w:rsidP="0010595C">
      <w:pPr>
        <w:spacing w:line="360" w:lineRule="auto"/>
        <w:jc w:val="center"/>
        <w:rPr>
          <w:sz w:val="24"/>
          <w:szCs w:val="24"/>
          <w:lang w:val="en-GB"/>
        </w:rPr>
      </w:pPr>
      <w:r w:rsidRPr="0010595C">
        <w:rPr>
          <w:noProof/>
          <w:sz w:val="24"/>
          <w:szCs w:val="24"/>
        </w:rPr>
        <w:lastRenderedPageBreak/>
        <w:drawing>
          <wp:inline distT="0" distB="0" distL="0" distR="0">
            <wp:extent cx="4620895" cy="7545859"/>
            <wp:effectExtent l="0" t="0" r="8255" b="0"/>
            <wp:docPr id="90" name="Рисунок 90" descr="C:\Users\User\AppData\Local\Temp\Rar$DIa0.618\63091__1009407_1603725395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Temp\Rar$DIa0.618\63091__1009407_1603725395_page-0001.jpg"/>
                    <pic:cNvPicPr>
                      <a:picLocks noChangeAspect="1" noChangeArrowheads="1"/>
                    </pic:cNvPicPr>
                  </pic:nvPicPr>
                  <pic:blipFill rotWithShape="1">
                    <a:blip r:embed="rId18">
                      <a:extLst>
                        <a:ext uri="{28A0092B-C50C-407E-A947-70E740481C1C}">
                          <a14:useLocalDpi xmlns:a14="http://schemas.microsoft.com/office/drawing/2010/main" val="0"/>
                        </a:ext>
                      </a:extLst>
                    </a:blip>
                    <a:srcRect l="16017" t="8472" r="8469" b="4317"/>
                    <a:stretch/>
                  </pic:blipFill>
                  <pic:spPr bwMode="auto">
                    <a:xfrm>
                      <a:off x="0" y="0"/>
                      <a:ext cx="4622044" cy="7547735"/>
                    </a:xfrm>
                    <a:prstGeom prst="rect">
                      <a:avLst/>
                    </a:prstGeom>
                    <a:noFill/>
                    <a:ln>
                      <a:noFill/>
                    </a:ln>
                    <a:extLst>
                      <a:ext uri="{53640926-AAD7-44D8-BBD7-CCE9431645EC}">
                        <a14:shadowObscured xmlns:a14="http://schemas.microsoft.com/office/drawing/2010/main"/>
                      </a:ext>
                    </a:extLst>
                  </pic:spPr>
                </pic:pic>
              </a:graphicData>
            </a:graphic>
          </wp:inline>
        </w:drawing>
      </w:r>
    </w:p>
    <w:p w:rsidR="00466416" w:rsidRPr="002A73C4" w:rsidRDefault="0010595C" w:rsidP="0010595C">
      <w:pPr>
        <w:spacing w:line="360" w:lineRule="auto"/>
        <w:jc w:val="center"/>
        <w:rPr>
          <w:sz w:val="24"/>
          <w:szCs w:val="24"/>
          <w:lang w:val="en-GB"/>
        </w:rPr>
      </w:pPr>
      <w:bookmarkStart w:id="9" w:name="_GoBack"/>
      <w:r w:rsidRPr="0010595C">
        <w:rPr>
          <w:noProof/>
          <w:sz w:val="24"/>
          <w:szCs w:val="24"/>
        </w:rPr>
        <w:lastRenderedPageBreak/>
        <w:drawing>
          <wp:inline distT="0" distB="0" distL="0" distR="0">
            <wp:extent cx="4933950" cy="7710616"/>
            <wp:effectExtent l="0" t="0" r="0" b="5080"/>
            <wp:docPr id="91" name="Рисунок 91" descr="C:\Users\User\AppData\Local\Temp\Rar$DIa0.314\63091__1009407_1603725395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Temp\Rar$DIa0.314\63091__1009407_1603725395_page-0002.jpg"/>
                    <pic:cNvPicPr>
                      <a:picLocks noChangeAspect="1" noChangeArrowheads="1"/>
                    </pic:cNvPicPr>
                  </pic:nvPicPr>
                  <pic:blipFill rotWithShape="1">
                    <a:blip r:embed="rId19">
                      <a:extLst>
                        <a:ext uri="{28A0092B-C50C-407E-A947-70E740481C1C}">
                          <a14:useLocalDpi xmlns:a14="http://schemas.microsoft.com/office/drawing/2010/main" val="0"/>
                        </a:ext>
                      </a:extLst>
                    </a:blip>
                    <a:srcRect l="12787" t="7805" r="6570" b="3067"/>
                    <a:stretch/>
                  </pic:blipFill>
                  <pic:spPr bwMode="auto">
                    <a:xfrm>
                      <a:off x="0" y="0"/>
                      <a:ext cx="4935897" cy="7713659"/>
                    </a:xfrm>
                    <a:prstGeom prst="rect">
                      <a:avLst/>
                    </a:prstGeom>
                    <a:noFill/>
                    <a:ln>
                      <a:noFill/>
                    </a:ln>
                    <a:extLst>
                      <a:ext uri="{53640926-AAD7-44D8-BBD7-CCE9431645EC}">
                        <a14:shadowObscured xmlns:a14="http://schemas.microsoft.com/office/drawing/2010/main"/>
                      </a:ext>
                    </a:extLst>
                  </pic:spPr>
                </pic:pic>
              </a:graphicData>
            </a:graphic>
          </wp:inline>
        </w:drawing>
      </w:r>
      <w:bookmarkEnd w:id="9"/>
    </w:p>
    <w:p w:rsidR="00466416" w:rsidRPr="002A73C4" w:rsidRDefault="0010595C" w:rsidP="002A73C4">
      <w:pPr>
        <w:spacing w:line="360" w:lineRule="auto"/>
        <w:rPr>
          <w:sz w:val="24"/>
          <w:szCs w:val="24"/>
          <w:lang w:val="en-GB"/>
        </w:rPr>
      </w:pPr>
      <w:r w:rsidRPr="0010595C">
        <w:rPr>
          <w:noProof/>
          <w:sz w:val="24"/>
          <w:szCs w:val="24"/>
        </w:rPr>
        <w:lastRenderedPageBreak/>
        <w:drawing>
          <wp:inline distT="0" distB="0" distL="0" distR="0">
            <wp:extent cx="5173345" cy="7895565"/>
            <wp:effectExtent l="0" t="0" r="8255" b="0"/>
            <wp:docPr id="92" name="Рисунок 92" descr="C:\Users\User\AppData\Local\Temp\Rar$DIa0.877\63091__1009407_1603725395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Temp\Rar$DIa0.877\63091__1009407_1603725395_page-0003.jpg"/>
                    <pic:cNvPicPr>
                      <a:picLocks noChangeAspect="1" noChangeArrowheads="1"/>
                    </pic:cNvPicPr>
                  </pic:nvPicPr>
                  <pic:blipFill rotWithShape="1">
                    <a:blip r:embed="rId20">
                      <a:extLst>
                        <a:ext uri="{28A0092B-C50C-407E-A947-70E740481C1C}">
                          <a14:useLocalDpi xmlns:a14="http://schemas.microsoft.com/office/drawing/2010/main" val="0"/>
                        </a:ext>
                      </a:extLst>
                    </a:blip>
                    <a:srcRect l="10499" t="4664" r="4968" b="4093"/>
                    <a:stretch/>
                  </pic:blipFill>
                  <pic:spPr bwMode="auto">
                    <a:xfrm>
                      <a:off x="0" y="0"/>
                      <a:ext cx="5174087" cy="7896697"/>
                    </a:xfrm>
                    <a:prstGeom prst="rect">
                      <a:avLst/>
                    </a:prstGeom>
                    <a:noFill/>
                    <a:ln>
                      <a:noFill/>
                    </a:ln>
                    <a:extLst>
                      <a:ext uri="{53640926-AAD7-44D8-BBD7-CCE9431645EC}">
                        <a14:shadowObscured xmlns:a14="http://schemas.microsoft.com/office/drawing/2010/main"/>
                      </a:ext>
                    </a:extLst>
                  </pic:spPr>
                </pic:pic>
              </a:graphicData>
            </a:graphic>
          </wp:inline>
        </w:drawing>
      </w:r>
    </w:p>
    <w:p w:rsidR="00466416" w:rsidRPr="002A73C4" w:rsidRDefault="00466416" w:rsidP="002A73C4">
      <w:pPr>
        <w:spacing w:line="360" w:lineRule="auto"/>
        <w:rPr>
          <w:sz w:val="24"/>
          <w:szCs w:val="24"/>
          <w:lang w:val="en-GB"/>
        </w:rPr>
      </w:pPr>
    </w:p>
    <w:p w:rsidR="0010595C" w:rsidRDefault="0010595C" w:rsidP="00466416">
      <w:pPr>
        <w:tabs>
          <w:tab w:val="left" w:pos="1134"/>
        </w:tabs>
        <w:spacing w:line="360" w:lineRule="auto"/>
        <w:ind w:left="20" w:right="20" w:hanging="20"/>
        <w:jc w:val="center"/>
        <w:rPr>
          <w:noProof/>
          <w:sz w:val="24"/>
          <w:szCs w:val="24"/>
          <w:lang w:val="en-GB"/>
        </w:rPr>
      </w:pPr>
    </w:p>
    <w:p w:rsidR="00466416" w:rsidRPr="00637BB9" w:rsidRDefault="0010595C" w:rsidP="00466416">
      <w:pPr>
        <w:tabs>
          <w:tab w:val="left" w:pos="1134"/>
        </w:tabs>
        <w:spacing w:line="360" w:lineRule="auto"/>
        <w:ind w:left="20" w:right="20" w:hanging="20"/>
        <w:jc w:val="center"/>
        <w:rPr>
          <w:b/>
          <w:noProof/>
          <w:sz w:val="24"/>
          <w:szCs w:val="24"/>
          <w:lang w:val="en-US"/>
        </w:rPr>
      </w:pPr>
      <w:r w:rsidRPr="0010595C">
        <w:rPr>
          <w:noProof/>
          <w:sz w:val="24"/>
          <w:szCs w:val="24"/>
        </w:rPr>
        <w:lastRenderedPageBreak/>
        <w:drawing>
          <wp:inline distT="0" distB="0" distL="0" distR="0">
            <wp:extent cx="5645426" cy="6900545"/>
            <wp:effectExtent l="0" t="0" r="0" b="0"/>
            <wp:docPr id="93" name="Рисунок 93" descr="C:\Users\User\AppData\Local\Temp\Rar$DIa0.850\63091__1009407_1603725395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Temp\Rar$DIa0.850\63091__1009407_1603725395_page-0004.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6898" t="6857" r="9197" b="20611"/>
                    <a:stretch/>
                  </pic:blipFill>
                  <pic:spPr bwMode="auto">
                    <a:xfrm>
                      <a:off x="0" y="0"/>
                      <a:ext cx="5647353" cy="6902901"/>
                    </a:xfrm>
                    <a:prstGeom prst="rect">
                      <a:avLst/>
                    </a:prstGeom>
                    <a:noFill/>
                    <a:ln>
                      <a:noFill/>
                    </a:ln>
                    <a:extLst>
                      <a:ext uri="{53640926-AAD7-44D8-BBD7-CCE9431645EC}">
                        <a14:shadowObscured xmlns:a14="http://schemas.microsoft.com/office/drawing/2010/main"/>
                      </a:ext>
                    </a:extLst>
                  </pic:spPr>
                </pic:pic>
              </a:graphicData>
            </a:graphic>
          </wp:inline>
        </w:drawing>
      </w:r>
      <w:r w:rsidRPr="0010595C">
        <w:rPr>
          <w:noProof/>
          <w:sz w:val="24"/>
          <w:szCs w:val="24"/>
          <w:lang w:val="en-GB"/>
        </w:rPr>
        <w:t xml:space="preserve"> </w:t>
      </w:r>
      <w:r w:rsidR="006156B1" w:rsidRPr="004E1A13">
        <w:rPr>
          <w:noProof/>
          <w:sz w:val="24"/>
          <w:szCs w:val="24"/>
          <w:lang w:val="en-GB"/>
        </w:rPr>
        <w:br w:type="page"/>
      </w:r>
      <w:r w:rsidR="004F1AE5" w:rsidRPr="00637BB9">
        <w:rPr>
          <w:b/>
          <w:noProof/>
          <w:sz w:val="24"/>
          <w:szCs w:val="24"/>
          <w:lang w:val="en-GB"/>
        </w:rPr>
        <w:lastRenderedPageBreak/>
        <w:t>APPENDIX</w:t>
      </w:r>
      <w:r w:rsidR="00466416" w:rsidRPr="00637BB9">
        <w:rPr>
          <w:b/>
          <w:noProof/>
          <w:sz w:val="24"/>
          <w:szCs w:val="24"/>
          <w:lang w:val="en-GB"/>
        </w:rPr>
        <w:t xml:space="preserve"> </w:t>
      </w:r>
      <w:r w:rsidR="006156B1" w:rsidRPr="00637BB9">
        <w:rPr>
          <w:b/>
          <w:noProof/>
          <w:sz w:val="24"/>
          <w:szCs w:val="24"/>
          <w:lang w:val="en-US"/>
        </w:rPr>
        <w:t>B</w:t>
      </w:r>
    </w:p>
    <w:p w:rsidR="00466416" w:rsidRPr="004E1A13" w:rsidRDefault="00466416" w:rsidP="00466416">
      <w:pPr>
        <w:jc w:val="center"/>
        <w:rPr>
          <w:color w:val="00B050"/>
          <w:lang w:val="en-GB"/>
        </w:rPr>
      </w:pPr>
    </w:p>
    <w:p w:rsidR="00466416" w:rsidRPr="002E73D3" w:rsidRDefault="002E73D3" w:rsidP="002A73C4">
      <w:pPr>
        <w:spacing w:line="360" w:lineRule="auto"/>
        <w:jc w:val="center"/>
        <w:rPr>
          <w:sz w:val="24"/>
          <w:szCs w:val="24"/>
          <w:lang w:val="en-GB"/>
        </w:rPr>
      </w:pPr>
      <w:r>
        <w:rPr>
          <w:sz w:val="24"/>
          <w:szCs w:val="24"/>
          <w:lang w:val="en-US"/>
        </w:rPr>
        <w:t>List</w:t>
      </w:r>
      <w:r w:rsidRPr="002E73D3">
        <w:rPr>
          <w:sz w:val="24"/>
          <w:szCs w:val="24"/>
          <w:lang w:val="en-GB"/>
        </w:rPr>
        <w:t xml:space="preserve"> </w:t>
      </w:r>
      <w:r>
        <w:rPr>
          <w:sz w:val="24"/>
          <w:szCs w:val="24"/>
          <w:lang w:val="en-US"/>
        </w:rPr>
        <w:t>of</w:t>
      </w:r>
      <w:r w:rsidRPr="002E73D3">
        <w:rPr>
          <w:sz w:val="24"/>
          <w:szCs w:val="24"/>
          <w:lang w:val="en-GB"/>
        </w:rPr>
        <w:t xml:space="preserve"> </w:t>
      </w:r>
      <w:r>
        <w:rPr>
          <w:sz w:val="24"/>
          <w:szCs w:val="24"/>
          <w:lang w:val="en-US"/>
        </w:rPr>
        <w:t>publications</w:t>
      </w:r>
      <w:r w:rsidRPr="002E73D3">
        <w:rPr>
          <w:sz w:val="24"/>
          <w:szCs w:val="24"/>
          <w:lang w:val="en-GB"/>
        </w:rPr>
        <w:t xml:space="preserve"> </w:t>
      </w:r>
      <w:r>
        <w:rPr>
          <w:sz w:val="24"/>
          <w:szCs w:val="24"/>
          <w:lang w:val="en-US"/>
        </w:rPr>
        <w:t>on</w:t>
      </w:r>
      <w:r w:rsidRPr="002E73D3">
        <w:rPr>
          <w:sz w:val="24"/>
          <w:szCs w:val="24"/>
          <w:lang w:val="en-GB"/>
        </w:rPr>
        <w:t xml:space="preserve"> </w:t>
      </w:r>
      <w:r>
        <w:rPr>
          <w:sz w:val="24"/>
          <w:szCs w:val="24"/>
          <w:lang w:val="en-US"/>
        </w:rPr>
        <w:t>the</w:t>
      </w:r>
      <w:r w:rsidRPr="002E73D3">
        <w:rPr>
          <w:sz w:val="24"/>
          <w:szCs w:val="24"/>
          <w:lang w:val="en-GB"/>
        </w:rPr>
        <w:t xml:space="preserve"> </w:t>
      </w:r>
      <w:r>
        <w:rPr>
          <w:sz w:val="24"/>
          <w:szCs w:val="24"/>
          <w:lang w:val="en-US"/>
        </w:rPr>
        <w:t>subject during</w:t>
      </w:r>
      <w:r w:rsidR="00466416" w:rsidRPr="002E73D3">
        <w:rPr>
          <w:sz w:val="24"/>
          <w:szCs w:val="24"/>
          <w:lang w:val="en-GB"/>
        </w:rPr>
        <w:t xml:space="preserve"> 2018-2020:</w:t>
      </w:r>
    </w:p>
    <w:p w:rsidR="00466416" w:rsidRPr="002E73D3" w:rsidRDefault="00466416" w:rsidP="002A73C4">
      <w:pPr>
        <w:spacing w:line="360" w:lineRule="auto"/>
        <w:ind w:firstLine="708"/>
        <w:rPr>
          <w:sz w:val="24"/>
          <w:szCs w:val="24"/>
          <w:lang w:val="en-GB"/>
        </w:rPr>
      </w:pPr>
    </w:p>
    <w:tbl>
      <w:tblPr>
        <w:tblW w:w="9747" w:type="dxa"/>
        <w:tblLayout w:type="fixed"/>
        <w:tblCellMar>
          <w:left w:w="0" w:type="dxa"/>
          <w:right w:w="0" w:type="dxa"/>
        </w:tblCellMar>
        <w:tblLook w:val="04A0" w:firstRow="1" w:lastRow="0" w:firstColumn="1" w:lastColumn="0" w:noHBand="0" w:noVBand="1"/>
      </w:tblPr>
      <w:tblGrid>
        <w:gridCol w:w="534"/>
        <w:gridCol w:w="5386"/>
        <w:gridCol w:w="3827"/>
      </w:tblGrid>
      <w:tr w:rsidR="00466416" w:rsidRPr="005A039A" w:rsidTr="007D6870">
        <w:trPr>
          <w:trHeight w:val="358"/>
        </w:trPr>
        <w:tc>
          <w:tcPr>
            <w:tcW w:w="5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66416" w:rsidRPr="002A73C4" w:rsidRDefault="00662475" w:rsidP="002A73C4">
            <w:pPr>
              <w:spacing w:line="360" w:lineRule="auto"/>
              <w:rPr>
                <w:color w:val="000000"/>
                <w:sz w:val="24"/>
                <w:lang w:val="en-US"/>
              </w:rPr>
            </w:pPr>
            <w:r w:rsidRPr="002A73C4">
              <w:rPr>
                <w:color w:val="000000"/>
                <w:sz w:val="24"/>
                <w:lang w:val="en-US"/>
              </w:rPr>
              <w:t>No</w:t>
            </w:r>
          </w:p>
        </w:tc>
        <w:tc>
          <w:tcPr>
            <w:tcW w:w="53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66416" w:rsidRPr="00B40C18" w:rsidRDefault="00662475" w:rsidP="002A73C4">
            <w:pPr>
              <w:spacing w:line="360" w:lineRule="auto"/>
              <w:rPr>
                <w:color w:val="000000"/>
                <w:sz w:val="24"/>
              </w:rPr>
            </w:pPr>
            <w:r>
              <w:rPr>
                <w:bCs/>
                <w:color w:val="000000"/>
                <w:sz w:val="24"/>
                <w:lang w:val="en-US"/>
              </w:rPr>
              <w:t>Results of works</w:t>
            </w: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66416" w:rsidRPr="00662475" w:rsidRDefault="00662475" w:rsidP="002A73C4">
            <w:pPr>
              <w:spacing w:line="360" w:lineRule="auto"/>
              <w:rPr>
                <w:color w:val="000000"/>
                <w:sz w:val="24"/>
                <w:lang w:val="en-US"/>
              </w:rPr>
            </w:pPr>
            <w:r>
              <w:rPr>
                <w:bCs/>
                <w:color w:val="000000"/>
                <w:sz w:val="24"/>
                <w:lang w:val="en-US"/>
              </w:rPr>
              <w:t>Link</w:t>
            </w:r>
          </w:p>
        </w:tc>
      </w:tr>
      <w:tr w:rsidR="00466416" w:rsidRPr="005A039A" w:rsidTr="00C4555B">
        <w:trPr>
          <w:trHeight w:val="358"/>
        </w:trPr>
        <w:tc>
          <w:tcPr>
            <w:tcW w:w="9747"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66416" w:rsidRPr="00B40C18" w:rsidRDefault="00662475" w:rsidP="002A73C4">
            <w:pPr>
              <w:spacing w:line="360" w:lineRule="auto"/>
              <w:jc w:val="center"/>
              <w:rPr>
                <w:color w:val="000000"/>
                <w:sz w:val="24"/>
              </w:rPr>
            </w:pPr>
            <w:r>
              <w:rPr>
                <w:bCs/>
                <w:color w:val="000000"/>
                <w:sz w:val="24"/>
                <w:lang w:val="en-US"/>
              </w:rPr>
              <w:t xml:space="preserve">Year </w:t>
            </w:r>
            <w:r w:rsidR="00466416" w:rsidRPr="00B40C18">
              <w:rPr>
                <w:bCs/>
                <w:color w:val="000000"/>
                <w:sz w:val="24"/>
              </w:rPr>
              <w:t>20</w:t>
            </w:r>
            <w:r w:rsidR="00466416">
              <w:rPr>
                <w:bCs/>
                <w:color w:val="000000"/>
                <w:sz w:val="24"/>
              </w:rPr>
              <w:t>1</w:t>
            </w:r>
            <w:r w:rsidR="00A77E6E">
              <w:rPr>
                <w:bCs/>
                <w:color w:val="000000"/>
                <w:sz w:val="24"/>
              </w:rPr>
              <w:t>8</w:t>
            </w:r>
            <w:r w:rsidR="00466416" w:rsidRPr="00B40C18">
              <w:rPr>
                <w:bCs/>
                <w:color w:val="000000"/>
                <w:sz w:val="24"/>
              </w:rPr>
              <w:t xml:space="preserve"> </w:t>
            </w:r>
          </w:p>
        </w:tc>
      </w:tr>
      <w:tr w:rsidR="00466416" w:rsidRPr="00EC34B7" w:rsidTr="007D6870">
        <w:trPr>
          <w:trHeight w:val="45"/>
        </w:trPr>
        <w:tc>
          <w:tcPr>
            <w:tcW w:w="5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66416" w:rsidRPr="00B40C18" w:rsidRDefault="00466416" w:rsidP="002A73C4">
            <w:pPr>
              <w:spacing w:line="360" w:lineRule="auto"/>
              <w:jc w:val="center"/>
              <w:rPr>
                <w:color w:val="000000"/>
                <w:sz w:val="24"/>
              </w:rPr>
            </w:pPr>
            <w:r w:rsidRPr="00B40C18">
              <w:rPr>
                <w:bCs/>
                <w:color w:val="000000"/>
                <w:sz w:val="24"/>
              </w:rPr>
              <w:t>1</w:t>
            </w:r>
          </w:p>
        </w:tc>
        <w:tc>
          <w:tcPr>
            <w:tcW w:w="53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66416" w:rsidRPr="00217924" w:rsidRDefault="00A77E6E" w:rsidP="002A73C4">
            <w:pPr>
              <w:spacing w:line="360" w:lineRule="auto"/>
              <w:jc w:val="both"/>
              <w:rPr>
                <w:color w:val="000000"/>
                <w:sz w:val="24"/>
                <w:szCs w:val="24"/>
                <w:lang w:val="en-GB"/>
              </w:rPr>
            </w:pPr>
            <w:r w:rsidRPr="00A77E6E">
              <w:rPr>
                <w:color w:val="000000"/>
                <w:sz w:val="24"/>
                <w:szCs w:val="24"/>
                <w:lang w:val="en-US"/>
              </w:rPr>
              <w:t>David Kaplunov, Dosanbay Bekbergenov and Gulnar D</w:t>
            </w:r>
            <w:r w:rsidR="00217924">
              <w:rPr>
                <w:color w:val="000000"/>
                <w:sz w:val="24"/>
                <w:szCs w:val="24"/>
                <w:lang w:val="en-US"/>
              </w:rPr>
              <w:t>zh</w:t>
            </w:r>
            <w:r w:rsidRPr="00A77E6E">
              <w:rPr>
                <w:color w:val="000000"/>
                <w:sz w:val="24"/>
                <w:szCs w:val="24"/>
                <w:lang w:val="en-US"/>
              </w:rPr>
              <w:t>angulova</w:t>
            </w:r>
          </w:p>
          <w:p w:rsidR="00A77E6E" w:rsidRPr="00A239A0" w:rsidRDefault="003D0572" w:rsidP="002A73C4">
            <w:pPr>
              <w:spacing w:line="360" w:lineRule="auto"/>
              <w:jc w:val="both"/>
              <w:rPr>
                <w:color w:val="000000"/>
                <w:sz w:val="24"/>
                <w:szCs w:val="24"/>
                <w:lang w:val="en-US"/>
              </w:rPr>
            </w:pPr>
            <w:r w:rsidRPr="00A77E6E">
              <w:rPr>
                <w:color w:val="000000"/>
                <w:sz w:val="24"/>
                <w:szCs w:val="24"/>
                <w:lang w:val="en-US"/>
              </w:rPr>
              <w:t>Particularities of solving the problem</w:t>
            </w:r>
            <w:r w:rsidRPr="007B68B0">
              <w:rPr>
                <w:color w:val="000000"/>
                <w:sz w:val="24"/>
                <w:szCs w:val="24"/>
                <w:lang w:val="en-US"/>
              </w:rPr>
              <w:t xml:space="preserve"> </w:t>
            </w:r>
            <w:r w:rsidRPr="00A77E6E">
              <w:rPr>
                <w:color w:val="000000"/>
                <w:sz w:val="24"/>
                <w:szCs w:val="24"/>
                <w:lang w:val="en-US"/>
              </w:rPr>
              <w:t>of sustainable development of</w:t>
            </w:r>
            <w:r w:rsidRPr="007B68B0">
              <w:rPr>
                <w:color w:val="000000"/>
                <w:sz w:val="24"/>
                <w:szCs w:val="24"/>
                <w:lang w:val="en-US"/>
              </w:rPr>
              <w:t xml:space="preserve"> </w:t>
            </w:r>
            <w:r w:rsidRPr="00A77E6E">
              <w:rPr>
                <w:color w:val="000000"/>
                <w:sz w:val="24"/>
                <w:szCs w:val="24"/>
                <w:lang w:val="en-US"/>
              </w:rPr>
              <w:t>chromite underground mining at deep</w:t>
            </w:r>
            <w:r w:rsidRPr="007B68B0">
              <w:rPr>
                <w:color w:val="000000"/>
                <w:sz w:val="24"/>
                <w:szCs w:val="24"/>
                <w:lang w:val="en-US"/>
              </w:rPr>
              <w:t xml:space="preserve"> </w:t>
            </w:r>
            <w:r w:rsidRPr="00A77E6E">
              <w:rPr>
                <w:color w:val="000000"/>
                <w:sz w:val="24"/>
                <w:szCs w:val="24"/>
                <w:lang w:val="en-US"/>
              </w:rPr>
              <w:t>horizons by means of combined</w:t>
            </w:r>
            <w:r w:rsidRPr="007B68B0">
              <w:rPr>
                <w:color w:val="000000"/>
                <w:sz w:val="24"/>
                <w:szCs w:val="24"/>
                <w:lang w:val="en-US"/>
              </w:rPr>
              <w:t xml:space="preserve"> geotechnology</w:t>
            </w:r>
            <w:r w:rsidR="007B68B0" w:rsidRPr="007B68B0">
              <w:rPr>
                <w:color w:val="000000"/>
                <w:sz w:val="24"/>
                <w:szCs w:val="24"/>
                <w:lang w:val="en-US"/>
              </w:rPr>
              <w:t>//</w:t>
            </w:r>
            <w:r w:rsidR="007B68B0" w:rsidRPr="007B68B0">
              <w:rPr>
                <w:lang w:val="en-US"/>
              </w:rPr>
              <w:t xml:space="preserve"> </w:t>
            </w:r>
            <w:r w:rsidR="007B68B0" w:rsidRPr="007B68B0">
              <w:rPr>
                <w:color w:val="000000"/>
                <w:sz w:val="24"/>
                <w:szCs w:val="24"/>
                <w:lang w:val="en-US"/>
              </w:rPr>
              <w:t>E3S Web of Conferences 56, 01015 (2018)</w:t>
            </w:r>
            <w:r w:rsidR="00A239A0" w:rsidRPr="00A239A0">
              <w:rPr>
                <w:color w:val="000000"/>
                <w:sz w:val="24"/>
                <w:szCs w:val="24"/>
                <w:lang w:val="en-US"/>
              </w:rPr>
              <w:t xml:space="preserve"> </w:t>
            </w:r>
            <w:r w:rsidR="00A239A0">
              <w:rPr>
                <w:color w:val="000000"/>
                <w:sz w:val="24"/>
                <w:szCs w:val="24"/>
                <w:lang w:val="en-US"/>
              </w:rPr>
              <w:t>[in English]</w:t>
            </w: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EC34B7" w:rsidRDefault="00D92472" w:rsidP="002A73C4">
            <w:pPr>
              <w:spacing w:line="360" w:lineRule="auto"/>
              <w:jc w:val="center"/>
              <w:rPr>
                <w:color w:val="000000"/>
                <w:sz w:val="24"/>
              </w:rPr>
            </w:pPr>
            <w:hyperlink r:id="rId22" w:history="1">
              <w:r w:rsidR="007B68B0" w:rsidRPr="004E1EDA">
                <w:rPr>
                  <w:rStyle w:val="af6"/>
                  <w:sz w:val="24"/>
                  <w:lang w:val="en-US"/>
                </w:rPr>
                <w:t>https://doi.org/10.1051/e3sconf/20185601015</w:t>
              </w:r>
            </w:hyperlink>
          </w:p>
          <w:p w:rsidR="007B68B0" w:rsidRPr="007B68B0" w:rsidRDefault="007B68B0" w:rsidP="002A73C4">
            <w:pPr>
              <w:spacing w:line="360" w:lineRule="auto"/>
              <w:jc w:val="center"/>
              <w:rPr>
                <w:color w:val="000000"/>
                <w:sz w:val="24"/>
              </w:rPr>
            </w:pPr>
          </w:p>
          <w:p w:rsidR="00EC34B7" w:rsidRPr="00A77E6E" w:rsidRDefault="00EC34B7" w:rsidP="002A73C4">
            <w:pPr>
              <w:spacing w:line="360" w:lineRule="auto"/>
              <w:jc w:val="center"/>
              <w:rPr>
                <w:color w:val="000000"/>
                <w:sz w:val="24"/>
                <w:lang w:val="en-US"/>
              </w:rPr>
            </w:pPr>
          </w:p>
        </w:tc>
      </w:tr>
      <w:tr w:rsidR="009E7560" w:rsidRPr="00EC34B7" w:rsidTr="007D6870">
        <w:trPr>
          <w:trHeight w:val="45"/>
        </w:trPr>
        <w:tc>
          <w:tcPr>
            <w:tcW w:w="5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9E7560" w:rsidRPr="00B40C18" w:rsidRDefault="009E7560" w:rsidP="002A73C4">
            <w:pPr>
              <w:spacing w:line="360" w:lineRule="auto"/>
              <w:jc w:val="center"/>
              <w:rPr>
                <w:bCs/>
                <w:color w:val="000000"/>
                <w:sz w:val="24"/>
              </w:rPr>
            </w:pPr>
            <w:r>
              <w:rPr>
                <w:bCs/>
                <w:color w:val="000000"/>
                <w:sz w:val="24"/>
              </w:rPr>
              <w:t>2</w:t>
            </w:r>
          </w:p>
        </w:tc>
        <w:tc>
          <w:tcPr>
            <w:tcW w:w="53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9E7560" w:rsidRPr="00A77E6E" w:rsidRDefault="00392E2D" w:rsidP="002A73C4">
            <w:pPr>
              <w:spacing w:line="360" w:lineRule="auto"/>
              <w:jc w:val="both"/>
              <w:rPr>
                <w:color w:val="000000"/>
                <w:sz w:val="24"/>
                <w:szCs w:val="24"/>
                <w:lang w:val="en-US"/>
              </w:rPr>
            </w:pPr>
            <w:r w:rsidRPr="00392E2D">
              <w:rPr>
                <w:color w:val="000000"/>
                <w:sz w:val="24"/>
                <w:szCs w:val="24"/>
                <w:lang w:val="en-US"/>
              </w:rPr>
              <w:t xml:space="preserve">Kh. Kassymkanova, G. Jangulova, R. Bekseitova, N. Miletenko, G. Baidauletova, V. Turekhanova, Y. Zhalgasbekov, I. Shmarova/ Express-assessment of geomechanic condition of the rock massive and development methods of its strengthening and reinforcing for safe ecological developing of the fields of mineral </w:t>
            </w:r>
            <w:r w:rsidR="00217924" w:rsidRPr="00392E2D">
              <w:rPr>
                <w:color w:val="000000"/>
                <w:sz w:val="24"/>
                <w:szCs w:val="24"/>
                <w:lang w:val="en-US"/>
              </w:rPr>
              <w:t>resources</w:t>
            </w:r>
            <w:r w:rsidRPr="00392E2D">
              <w:rPr>
                <w:color w:val="000000"/>
                <w:sz w:val="24"/>
                <w:szCs w:val="24"/>
                <w:lang w:val="en-US"/>
              </w:rPr>
              <w:t xml:space="preserve"> in hard mountain-geological and mining engineering conditions. Series of Geology and Technical Sciences. 6. 2018, Volume 5, Number 431 (2018), 37 – 46</w:t>
            </w:r>
            <w:r w:rsidR="00A239A0">
              <w:rPr>
                <w:color w:val="000000"/>
                <w:sz w:val="24"/>
                <w:szCs w:val="24"/>
                <w:lang w:val="en-US"/>
              </w:rPr>
              <w:t xml:space="preserve"> [in English]</w:t>
            </w: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9E7560" w:rsidRDefault="00D92472" w:rsidP="002A73C4">
            <w:pPr>
              <w:spacing w:line="360" w:lineRule="auto"/>
              <w:jc w:val="center"/>
              <w:rPr>
                <w:color w:val="000000"/>
                <w:sz w:val="24"/>
              </w:rPr>
            </w:pPr>
            <w:hyperlink r:id="rId23" w:history="1">
              <w:r w:rsidR="00312386" w:rsidRPr="00CF31D3">
                <w:rPr>
                  <w:rStyle w:val="af6"/>
                  <w:sz w:val="24"/>
                  <w:lang w:val="en-US"/>
                </w:rPr>
                <w:t>https://doi.org/10.32014/2018.2518-170X.33</w:t>
              </w:r>
            </w:hyperlink>
          </w:p>
          <w:p w:rsidR="00312386" w:rsidRPr="00312386" w:rsidRDefault="00312386" w:rsidP="002A73C4">
            <w:pPr>
              <w:spacing w:line="360" w:lineRule="auto"/>
              <w:jc w:val="center"/>
              <w:rPr>
                <w:color w:val="000000"/>
                <w:sz w:val="24"/>
              </w:rPr>
            </w:pPr>
          </w:p>
        </w:tc>
      </w:tr>
      <w:tr w:rsidR="00466416" w:rsidRPr="005A039A" w:rsidTr="00C4555B">
        <w:trPr>
          <w:trHeight w:val="45"/>
        </w:trPr>
        <w:tc>
          <w:tcPr>
            <w:tcW w:w="9747"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66416" w:rsidRPr="00B40C18" w:rsidRDefault="00662475" w:rsidP="002A73C4">
            <w:pPr>
              <w:spacing w:line="360" w:lineRule="auto"/>
              <w:jc w:val="center"/>
              <w:rPr>
                <w:color w:val="000000"/>
                <w:sz w:val="24"/>
              </w:rPr>
            </w:pPr>
            <w:r>
              <w:rPr>
                <w:bCs/>
                <w:color w:val="000000"/>
                <w:sz w:val="24"/>
                <w:lang w:val="en-US"/>
              </w:rPr>
              <w:t xml:space="preserve">Year </w:t>
            </w:r>
            <w:r w:rsidR="00466416" w:rsidRPr="00B40C18">
              <w:rPr>
                <w:bCs/>
                <w:color w:val="000000"/>
                <w:sz w:val="24"/>
              </w:rPr>
              <w:t>20</w:t>
            </w:r>
            <w:r w:rsidR="00A77E6E">
              <w:rPr>
                <w:bCs/>
                <w:color w:val="000000"/>
                <w:sz w:val="24"/>
              </w:rPr>
              <w:t>19</w:t>
            </w:r>
            <w:r w:rsidR="00466416" w:rsidRPr="00B40C18">
              <w:rPr>
                <w:bCs/>
                <w:color w:val="000000"/>
                <w:sz w:val="24"/>
              </w:rPr>
              <w:t xml:space="preserve"> </w:t>
            </w:r>
          </w:p>
        </w:tc>
      </w:tr>
      <w:tr w:rsidR="00466416" w:rsidRPr="00A77E6E" w:rsidTr="009A419D">
        <w:trPr>
          <w:trHeight w:val="45"/>
        </w:trPr>
        <w:tc>
          <w:tcPr>
            <w:tcW w:w="5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66416" w:rsidRPr="00B40C18" w:rsidRDefault="00466416" w:rsidP="002A73C4">
            <w:pPr>
              <w:spacing w:line="360" w:lineRule="auto"/>
              <w:rPr>
                <w:color w:val="000000"/>
                <w:sz w:val="24"/>
              </w:rPr>
            </w:pPr>
            <w:r w:rsidRPr="00B40C18">
              <w:rPr>
                <w:bCs/>
                <w:color w:val="000000"/>
                <w:sz w:val="24"/>
              </w:rPr>
              <w:t>1</w:t>
            </w:r>
          </w:p>
        </w:tc>
        <w:tc>
          <w:tcPr>
            <w:tcW w:w="53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66416" w:rsidRPr="00B40C18" w:rsidRDefault="00A77E6E" w:rsidP="002A73C4">
            <w:pPr>
              <w:spacing w:line="360" w:lineRule="auto"/>
              <w:jc w:val="both"/>
              <w:rPr>
                <w:color w:val="000000"/>
                <w:sz w:val="24"/>
                <w:lang w:val="en-US"/>
              </w:rPr>
            </w:pPr>
            <w:r w:rsidRPr="00A77E6E">
              <w:rPr>
                <w:sz w:val="24"/>
                <w:szCs w:val="24"/>
                <w:lang w:val="en-US"/>
              </w:rPr>
              <w:t>D. K. Bekbergenov, G. K. Jangulova, B. K. Bektur C</w:t>
            </w:r>
            <w:r w:rsidR="003D0572" w:rsidRPr="00A77E6E">
              <w:rPr>
                <w:sz w:val="24"/>
                <w:szCs w:val="24"/>
                <w:lang w:val="en-US"/>
              </w:rPr>
              <w:t>urrent condition and outlooks of sustainable development of chromite underground mining at lower horizons of mines of the Don mining and processing plant</w:t>
            </w:r>
            <w:r w:rsidRPr="00A77E6E">
              <w:rPr>
                <w:sz w:val="24"/>
                <w:szCs w:val="24"/>
                <w:lang w:val="en-US"/>
              </w:rPr>
              <w:t>// N</w:t>
            </w:r>
            <w:r w:rsidR="00B97CDE" w:rsidRPr="00A77E6E">
              <w:rPr>
                <w:sz w:val="24"/>
                <w:szCs w:val="24"/>
                <w:lang w:val="en-US"/>
              </w:rPr>
              <w:t xml:space="preserve">ews </w:t>
            </w:r>
            <w:r w:rsidRPr="00A77E6E">
              <w:rPr>
                <w:sz w:val="24"/>
                <w:szCs w:val="24"/>
                <w:lang w:val="en-US"/>
              </w:rPr>
              <w:t>of the Academy of Sciences of the Republic of Kazakhstan. - Volume 1, Number 433 (2019), 90 – 97</w:t>
            </w:r>
            <w:r w:rsidR="00A239A0">
              <w:rPr>
                <w:sz w:val="24"/>
                <w:szCs w:val="24"/>
                <w:lang w:val="en-US"/>
              </w:rPr>
              <w:t xml:space="preserve"> </w:t>
            </w:r>
            <w:r w:rsidR="00A239A0">
              <w:rPr>
                <w:color w:val="000000"/>
                <w:sz w:val="24"/>
                <w:szCs w:val="24"/>
                <w:lang w:val="en-US"/>
              </w:rPr>
              <w:t>[in English]</w:t>
            </w: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66416" w:rsidRDefault="00D92472" w:rsidP="002A73C4">
            <w:pPr>
              <w:spacing w:line="360" w:lineRule="auto"/>
              <w:rPr>
                <w:color w:val="000000"/>
                <w:sz w:val="24"/>
              </w:rPr>
            </w:pPr>
            <w:hyperlink r:id="rId24" w:history="1">
              <w:r w:rsidR="00A77E6E" w:rsidRPr="004E1EDA">
                <w:rPr>
                  <w:rStyle w:val="af6"/>
                  <w:sz w:val="24"/>
                  <w:lang w:val="en-US"/>
                </w:rPr>
                <w:t>https</w:t>
              </w:r>
              <w:r w:rsidR="00A77E6E" w:rsidRPr="00A77E6E">
                <w:rPr>
                  <w:rStyle w:val="af6"/>
                  <w:sz w:val="24"/>
                </w:rPr>
                <w:t>://</w:t>
              </w:r>
              <w:r w:rsidR="00A77E6E" w:rsidRPr="004E1EDA">
                <w:rPr>
                  <w:rStyle w:val="af6"/>
                  <w:sz w:val="24"/>
                  <w:lang w:val="en-US"/>
                </w:rPr>
                <w:t>doi</w:t>
              </w:r>
              <w:r w:rsidR="00A77E6E" w:rsidRPr="00A77E6E">
                <w:rPr>
                  <w:rStyle w:val="af6"/>
                  <w:sz w:val="24"/>
                </w:rPr>
                <w:t>.</w:t>
              </w:r>
              <w:r w:rsidR="00A77E6E" w:rsidRPr="004E1EDA">
                <w:rPr>
                  <w:rStyle w:val="af6"/>
                  <w:sz w:val="24"/>
                  <w:lang w:val="en-US"/>
                </w:rPr>
                <w:t>org</w:t>
              </w:r>
              <w:r w:rsidR="00A77E6E" w:rsidRPr="00A77E6E">
                <w:rPr>
                  <w:rStyle w:val="af6"/>
                  <w:sz w:val="24"/>
                </w:rPr>
                <w:t>/10.32014/2019.2518-170</w:t>
              </w:r>
              <w:r w:rsidR="00A77E6E" w:rsidRPr="004E1EDA">
                <w:rPr>
                  <w:rStyle w:val="af6"/>
                  <w:sz w:val="24"/>
                  <w:lang w:val="en-US"/>
                </w:rPr>
                <w:t>X</w:t>
              </w:r>
              <w:r w:rsidR="00A77E6E" w:rsidRPr="00A77E6E">
                <w:rPr>
                  <w:rStyle w:val="af6"/>
                  <w:sz w:val="24"/>
                </w:rPr>
                <w:t>.11</w:t>
              </w:r>
            </w:hyperlink>
          </w:p>
          <w:p w:rsidR="00A77E6E" w:rsidRPr="00A77E6E" w:rsidRDefault="00A77E6E" w:rsidP="002A73C4">
            <w:pPr>
              <w:spacing w:line="360" w:lineRule="auto"/>
              <w:rPr>
                <w:color w:val="000000"/>
                <w:sz w:val="24"/>
              </w:rPr>
            </w:pPr>
          </w:p>
        </w:tc>
      </w:tr>
      <w:tr w:rsidR="00466416" w:rsidRPr="00B4054C" w:rsidTr="009A419D">
        <w:trPr>
          <w:trHeight w:val="45"/>
        </w:trPr>
        <w:tc>
          <w:tcPr>
            <w:tcW w:w="5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66416" w:rsidRPr="002364BB" w:rsidRDefault="00466416" w:rsidP="002A73C4">
            <w:pPr>
              <w:spacing w:line="360" w:lineRule="auto"/>
              <w:rPr>
                <w:color w:val="000000"/>
                <w:sz w:val="24"/>
              </w:rPr>
            </w:pPr>
            <w:r w:rsidRPr="002364BB">
              <w:rPr>
                <w:bCs/>
                <w:color w:val="000000"/>
                <w:sz w:val="24"/>
              </w:rPr>
              <w:t>2</w:t>
            </w:r>
          </w:p>
        </w:tc>
        <w:tc>
          <w:tcPr>
            <w:tcW w:w="53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77E6E" w:rsidRPr="00A77E6E" w:rsidRDefault="00A77E6E" w:rsidP="002A73C4">
            <w:pPr>
              <w:spacing w:line="360" w:lineRule="auto"/>
              <w:jc w:val="both"/>
              <w:rPr>
                <w:sz w:val="24"/>
                <w:szCs w:val="24"/>
                <w:lang w:val="en-US"/>
              </w:rPr>
            </w:pPr>
            <w:r w:rsidRPr="00A77E6E">
              <w:rPr>
                <w:sz w:val="24"/>
                <w:szCs w:val="24"/>
                <w:lang w:val="en-US"/>
              </w:rPr>
              <w:t xml:space="preserve">Dossanbay Bekbergenov, Gulnar Jangulova, Leonid Zherebko, Bakytbek Bektur </w:t>
            </w:r>
          </w:p>
          <w:p w:rsidR="00466416" w:rsidRPr="00A77E6E" w:rsidRDefault="00A77E6E" w:rsidP="002A73C4">
            <w:pPr>
              <w:spacing w:line="360" w:lineRule="auto"/>
              <w:jc w:val="both"/>
              <w:rPr>
                <w:color w:val="000000"/>
                <w:sz w:val="24"/>
                <w:lang w:val="en-US"/>
              </w:rPr>
            </w:pPr>
            <w:r w:rsidRPr="00A77E6E">
              <w:rPr>
                <w:sz w:val="24"/>
                <w:szCs w:val="24"/>
                <w:lang w:val="en-US"/>
              </w:rPr>
              <w:t>S</w:t>
            </w:r>
            <w:r w:rsidR="00864879" w:rsidRPr="00A77E6E">
              <w:rPr>
                <w:sz w:val="24"/>
                <w:szCs w:val="24"/>
                <w:lang w:val="en-US"/>
              </w:rPr>
              <w:t xml:space="preserve">tudy of the effect of refining on the sustainability of the level of the system with </w:t>
            </w:r>
            <w:r w:rsidR="00217924">
              <w:rPr>
                <w:sz w:val="24"/>
                <w:szCs w:val="24"/>
                <w:lang w:val="en-US"/>
              </w:rPr>
              <w:t>uncontrolled caving at</w:t>
            </w:r>
            <w:r w:rsidR="00864879" w:rsidRPr="00A77E6E">
              <w:rPr>
                <w:sz w:val="24"/>
                <w:szCs w:val="24"/>
                <w:lang w:val="en-US"/>
              </w:rPr>
              <w:t xml:space="preserve"> the </w:t>
            </w:r>
            <w:r w:rsidR="00864879" w:rsidRPr="00A77E6E">
              <w:rPr>
                <w:sz w:val="24"/>
                <w:szCs w:val="24"/>
                <w:lang w:val="en-US"/>
              </w:rPr>
              <w:lastRenderedPageBreak/>
              <w:t>deep levels of the</w:t>
            </w:r>
            <w:r w:rsidRPr="00A77E6E">
              <w:rPr>
                <w:sz w:val="24"/>
                <w:szCs w:val="24"/>
                <w:lang w:val="en-US"/>
              </w:rPr>
              <w:t xml:space="preserve"> “DNK” </w:t>
            </w:r>
            <w:r w:rsidR="00864879" w:rsidRPr="00A77E6E">
              <w:rPr>
                <w:sz w:val="24"/>
                <w:szCs w:val="24"/>
                <w:lang w:val="en-US"/>
              </w:rPr>
              <w:t>colliery</w:t>
            </w:r>
            <w:r w:rsidRPr="00A77E6E">
              <w:rPr>
                <w:sz w:val="24"/>
                <w:szCs w:val="24"/>
                <w:lang w:val="en-US"/>
              </w:rPr>
              <w:t>// International Journal of Civil Engineering and Technology (IJCIET)</w:t>
            </w:r>
            <w:r w:rsidR="009A419D" w:rsidRPr="00230A79">
              <w:rPr>
                <w:sz w:val="24"/>
                <w:szCs w:val="24"/>
                <w:lang w:val="en-US"/>
              </w:rPr>
              <w:t xml:space="preserve">, </w:t>
            </w:r>
            <w:r w:rsidRPr="00A77E6E">
              <w:rPr>
                <w:sz w:val="24"/>
                <w:szCs w:val="24"/>
                <w:lang w:val="en-US"/>
              </w:rPr>
              <w:t>Volume 10, Issue 01, January 2019, pp. 2090-2103, Article ID: IJCIET_10_01_188</w:t>
            </w:r>
            <w:r w:rsidR="00466416" w:rsidRPr="00A77E6E">
              <w:rPr>
                <w:sz w:val="24"/>
                <w:szCs w:val="24"/>
                <w:lang w:val="en-US"/>
              </w:rPr>
              <w:t>.</w:t>
            </w:r>
            <w:r w:rsidR="00A239A0">
              <w:rPr>
                <w:color w:val="000000"/>
                <w:sz w:val="24"/>
                <w:szCs w:val="24"/>
                <w:lang w:val="en-US"/>
              </w:rPr>
              <w:t xml:space="preserve"> [in English]</w:t>
            </w: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A77E6E" w:rsidRPr="00A77E6E" w:rsidRDefault="00A77E6E" w:rsidP="002A73C4">
            <w:pPr>
              <w:spacing w:line="360" w:lineRule="auto"/>
              <w:jc w:val="both"/>
              <w:rPr>
                <w:color w:val="000000"/>
                <w:sz w:val="24"/>
                <w:lang w:val="en-US"/>
              </w:rPr>
            </w:pPr>
            <w:r w:rsidRPr="00A77E6E">
              <w:rPr>
                <w:color w:val="000000"/>
                <w:sz w:val="24"/>
                <w:lang w:val="en-US"/>
              </w:rPr>
              <w:lastRenderedPageBreak/>
              <w:t xml:space="preserve">Available online at </w:t>
            </w:r>
            <w:hyperlink r:id="rId25" w:history="1">
              <w:r w:rsidRPr="004E1EDA">
                <w:rPr>
                  <w:rStyle w:val="af6"/>
                  <w:sz w:val="24"/>
                  <w:lang w:val="en-US"/>
                </w:rPr>
                <w:t>http://www.iaeme.com/ijciet/issues.asp?JType=IJCIET&amp;VType=10&amp;IType=01</w:t>
              </w:r>
            </w:hyperlink>
            <w:r w:rsidRPr="00A77E6E">
              <w:rPr>
                <w:color w:val="000000"/>
                <w:sz w:val="24"/>
                <w:lang w:val="en-US"/>
              </w:rPr>
              <w:t xml:space="preserve"> </w:t>
            </w:r>
          </w:p>
          <w:p w:rsidR="00466416" w:rsidRPr="00A77E6E" w:rsidRDefault="00A77E6E" w:rsidP="002A73C4">
            <w:pPr>
              <w:spacing w:line="360" w:lineRule="auto"/>
              <w:rPr>
                <w:color w:val="000000"/>
                <w:sz w:val="24"/>
                <w:lang w:val="en-US"/>
              </w:rPr>
            </w:pPr>
            <w:r w:rsidRPr="00A77E6E">
              <w:rPr>
                <w:color w:val="000000"/>
                <w:sz w:val="24"/>
                <w:lang w:val="en-US"/>
              </w:rPr>
              <w:lastRenderedPageBreak/>
              <w:t>ISSN Print: 0976-6308 and ISSN Online: 0976-6316.</w:t>
            </w:r>
          </w:p>
          <w:p w:rsidR="00A77E6E" w:rsidRPr="00A77E6E" w:rsidRDefault="00A77E6E" w:rsidP="002A73C4">
            <w:pPr>
              <w:spacing w:line="360" w:lineRule="auto"/>
              <w:rPr>
                <w:color w:val="000000"/>
                <w:sz w:val="24"/>
                <w:lang w:val="en-US"/>
              </w:rPr>
            </w:pPr>
          </w:p>
        </w:tc>
      </w:tr>
      <w:tr w:rsidR="00466416" w:rsidRPr="005A039A" w:rsidTr="009A419D">
        <w:trPr>
          <w:trHeight w:val="45"/>
        </w:trPr>
        <w:tc>
          <w:tcPr>
            <w:tcW w:w="5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466416" w:rsidRPr="009A419D" w:rsidRDefault="00A133CF" w:rsidP="002A73C4">
            <w:pPr>
              <w:spacing w:line="360" w:lineRule="auto"/>
              <w:rPr>
                <w:bCs/>
                <w:color w:val="000000"/>
                <w:sz w:val="24"/>
              </w:rPr>
            </w:pPr>
            <w:r>
              <w:rPr>
                <w:bCs/>
                <w:color w:val="000000"/>
                <w:sz w:val="24"/>
              </w:rPr>
              <w:lastRenderedPageBreak/>
              <w:t>3</w:t>
            </w:r>
          </w:p>
        </w:tc>
        <w:tc>
          <w:tcPr>
            <w:tcW w:w="53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466416" w:rsidRPr="00662475" w:rsidRDefault="00662475" w:rsidP="002A73C4">
            <w:pPr>
              <w:spacing w:line="360" w:lineRule="auto"/>
              <w:jc w:val="both"/>
              <w:rPr>
                <w:sz w:val="24"/>
                <w:szCs w:val="24"/>
                <w:lang w:val="en-GB"/>
              </w:rPr>
            </w:pPr>
            <w:r w:rsidRPr="00662475">
              <w:rPr>
                <w:sz w:val="24"/>
                <w:szCs w:val="24"/>
                <w:lang w:val="en-GB"/>
              </w:rPr>
              <w:t>D. Bekbergenov, G. Dzhangulova, A. Abakanov, Z</w:t>
            </w:r>
            <w:r>
              <w:rPr>
                <w:sz w:val="24"/>
                <w:szCs w:val="24"/>
                <w:lang w:val="en-GB"/>
              </w:rPr>
              <w:t>h</w:t>
            </w:r>
            <w:r w:rsidRPr="00662475">
              <w:rPr>
                <w:sz w:val="24"/>
                <w:szCs w:val="24"/>
                <w:lang w:val="en-GB"/>
              </w:rPr>
              <w:t>. Se</w:t>
            </w:r>
            <w:r>
              <w:rPr>
                <w:sz w:val="24"/>
                <w:szCs w:val="24"/>
                <w:lang w:val="en-US"/>
              </w:rPr>
              <w:t>y</w:t>
            </w:r>
            <w:r w:rsidRPr="00662475">
              <w:rPr>
                <w:sz w:val="24"/>
                <w:szCs w:val="24"/>
                <w:lang w:val="en-GB"/>
              </w:rPr>
              <w:t xml:space="preserve">dakhmetova Assessment of the geotechnical situation in the zone of </w:t>
            </w:r>
            <w:r>
              <w:rPr>
                <w:sz w:val="24"/>
                <w:szCs w:val="24"/>
                <w:lang w:val="en-GB"/>
              </w:rPr>
              <w:t>drawing-off</w:t>
            </w:r>
            <w:r w:rsidRPr="00662475">
              <w:rPr>
                <w:sz w:val="24"/>
                <w:szCs w:val="24"/>
                <w:lang w:val="en-GB"/>
              </w:rPr>
              <w:t xml:space="preserve"> workings </w:t>
            </w:r>
            <w:r>
              <w:rPr>
                <w:sz w:val="24"/>
                <w:szCs w:val="24"/>
                <w:lang w:val="en-GB"/>
              </w:rPr>
              <w:t>at the uncontrolled caving</w:t>
            </w:r>
            <w:r w:rsidRPr="00662475">
              <w:rPr>
                <w:sz w:val="24"/>
                <w:szCs w:val="24"/>
                <w:lang w:val="en-GB"/>
              </w:rPr>
              <w:t xml:space="preserve"> for the safe and sustainable development of chromite mining </w:t>
            </w:r>
            <w:r>
              <w:rPr>
                <w:sz w:val="24"/>
                <w:szCs w:val="24"/>
                <w:lang w:val="en-GB"/>
              </w:rPr>
              <w:t>at</w:t>
            </w:r>
            <w:r w:rsidRPr="00662475">
              <w:rPr>
                <w:sz w:val="24"/>
                <w:szCs w:val="24"/>
                <w:lang w:val="en-GB"/>
              </w:rPr>
              <w:t xml:space="preserve"> deep horizons of mines </w:t>
            </w:r>
            <w:r>
              <w:rPr>
                <w:sz w:val="24"/>
                <w:szCs w:val="24"/>
                <w:lang w:val="en-GB"/>
              </w:rPr>
              <w:t>of the</w:t>
            </w:r>
            <w:r w:rsidR="00230A79" w:rsidRPr="00662475">
              <w:rPr>
                <w:sz w:val="24"/>
                <w:szCs w:val="24"/>
                <w:lang w:val="en-GB"/>
              </w:rPr>
              <w:t xml:space="preserve"> </w:t>
            </w:r>
            <w:r w:rsidR="00D54531" w:rsidRPr="00662475">
              <w:rPr>
                <w:sz w:val="24"/>
                <w:szCs w:val="24"/>
                <w:lang w:val="en-GB"/>
              </w:rPr>
              <w:t>DON Mining and Processing Plant</w:t>
            </w:r>
            <w:r w:rsidR="00466416" w:rsidRPr="00662475">
              <w:rPr>
                <w:sz w:val="24"/>
                <w:szCs w:val="24"/>
                <w:lang w:val="en-GB"/>
              </w:rPr>
              <w:t>/</w:t>
            </w:r>
            <w:r w:rsidR="00A545C2" w:rsidRPr="00662475">
              <w:rPr>
                <w:sz w:val="24"/>
                <w:szCs w:val="24"/>
                <w:lang w:val="en-GB"/>
              </w:rPr>
              <w:t xml:space="preserve"> </w:t>
            </w:r>
            <w:r>
              <w:rPr>
                <w:sz w:val="24"/>
                <w:szCs w:val="24"/>
                <w:lang w:val="en-US"/>
              </w:rPr>
              <w:t>Kazakhstan industry</w:t>
            </w:r>
            <w:r w:rsidR="00230A79" w:rsidRPr="00662475">
              <w:rPr>
                <w:sz w:val="24"/>
                <w:szCs w:val="24"/>
                <w:lang w:val="en-GB"/>
              </w:rPr>
              <w:t xml:space="preserve">. </w:t>
            </w:r>
            <w:r w:rsidRPr="00662475">
              <w:rPr>
                <w:sz w:val="24"/>
                <w:szCs w:val="24"/>
                <w:lang w:val="en-GB"/>
              </w:rPr>
              <w:t>No.</w:t>
            </w:r>
            <w:r w:rsidR="00230A79" w:rsidRPr="00662475">
              <w:rPr>
                <w:sz w:val="24"/>
                <w:szCs w:val="24"/>
                <w:lang w:val="en-GB"/>
              </w:rPr>
              <w:t>1</w:t>
            </w:r>
            <w:r w:rsidR="009611D7" w:rsidRPr="00662475">
              <w:rPr>
                <w:sz w:val="24"/>
                <w:szCs w:val="24"/>
                <w:lang w:val="en-GB"/>
              </w:rPr>
              <w:t xml:space="preserve"> (105)</w:t>
            </w:r>
            <w:r w:rsidR="00230A79" w:rsidRPr="00662475">
              <w:rPr>
                <w:sz w:val="24"/>
                <w:szCs w:val="24"/>
                <w:lang w:val="en-GB"/>
              </w:rPr>
              <w:t xml:space="preserve">, 2019 </w:t>
            </w:r>
            <w:r>
              <w:rPr>
                <w:sz w:val="24"/>
                <w:szCs w:val="24"/>
                <w:lang w:val="en-US"/>
              </w:rPr>
              <w:t>P.</w:t>
            </w:r>
            <w:r w:rsidR="00230A79" w:rsidRPr="00662475">
              <w:rPr>
                <w:sz w:val="24"/>
                <w:szCs w:val="24"/>
                <w:lang w:val="en-GB"/>
              </w:rPr>
              <w:t xml:space="preserve"> 57-59</w:t>
            </w:r>
            <w:r w:rsidR="00466416" w:rsidRPr="00662475">
              <w:rPr>
                <w:sz w:val="24"/>
                <w:szCs w:val="24"/>
                <w:lang w:val="en-GB"/>
              </w:rPr>
              <w:t>.</w:t>
            </w:r>
            <w:r w:rsidR="00A239A0">
              <w:rPr>
                <w:sz w:val="24"/>
                <w:szCs w:val="24"/>
                <w:lang w:val="en-GB"/>
              </w:rPr>
              <w:t xml:space="preserve"> [in Russian]</w:t>
            </w: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466416" w:rsidRPr="005A039A" w:rsidRDefault="002E73D3" w:rsidP="002A73C4">
            <w:pPr>
              <w:spacing w:line="360" w:lineRule="auto"/>
              <w:jc w:val="center"/>
              <w:rPr>
                <w:color w:val="000000"/>
                <w:sz w:val="24"/>
              </w:rPr>
            </w:pPr>
            <w:r>
              <w:rPr>
                <w:color w:val="000000"/>
                <w:sz w:val="24"/>
                <w:lang w:val="en-US"/>
              </w:rPr>
              <w:t xml:space="preserve">The copy is attached </w:t>
            </w:r>
          </w:p>
        </w:tc>
      </w:tr>
      <w:tr w:rsidR="00466416" w:rsidRPr="005A039A" w:rsidTr="00C4555B">
        <w:trPr>
          <w:trHeight w:val="45"/>
        </w:trPr>
        <w:tc>
          <w:tcPr>
            <w:tcW w:w="9747" w:type="dxa"/>
            <w:gridSpan w:val="3"/>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466416" w:rsidRPr="002364BB" w:rsidRDefault="00662475" w:rsidP="002A73C4">
            <w:pPr>
              <w:spacing w:line="360" w:lineRule="auto"/>
              <w:jc w:val="center"/>
              <w:rPr>
                <w:color w:val="000000"/>
                <w:sz w:val="24"/>
              </w:rPr>
            </w:pPr>
            <w:r>
              <w:rPr>
                <w:bCs/>
                <w:color w:val="000000"/>
                <w:sz w:val="24"/>
                <w:lang w:val="en-US"/>
              </w:rPr>
              <w:t xml:space="preserve">Year </w:t>
            </w:r>
            <w:r w:rsidR="00466416" w:rsidRPr="00230A79">
              <w:rPr>
                <w:bCs/>
                <w:color w:val="000000"/>
                <w:sz w:val="24"/>
              </w:rPr>
              <w:t>20</w:t>
            </w:r>
            <w:r w:rsidR="009611D7">
              <w:rPr>
                <w:bCs/>
                <w:color w:val="000000"/>
                <w:sz w:val="24"/>
              </w:rPr>
              <w:t>20</w:t>
            </w:r>
            <w:r w:rsidR="00466416" w:rsidRPr="00230A79">
              <w:rPr>
                <w:bCs/>
                <w:color w:val="000000"/>
                <w:sz w:val="24"/>
              </w:rPr>
              <w:t xml:space="preserve"> </w:t>
            </w:r>
          </w:p>
        </w:tc>
      </w:tr>
      <w:tr w:rsidR="00683E16" w:rsidRPr="00B4054C" w:rsidTr="00683E16">
        <w:trPr>
          <w:trHeight w:val="45"/>
        </w:trPr>
        <w:tc>
          <w:tcPr>
            <w:tcW w:w="5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683E16" w:rsidRPr="002364BB" w:rsidRDefault="00683E16" w:rsidP="002A73C4">
            <w:pPr>
              <w:spacing w:line="360" w:lineRule="auto"/>
              <w:rPr>
                <w:color w:val="000000"/>
                <w:sz w:val="24"/>
              </w:rPr>
            </w:pPr>
            <w:r w:rsidRPr="002364BB">
              <w:rPr>
                <w:bCs/>
                <w:color w:val="000000"/>
                <w:sz w:val="24"/>
              </w:rPr>
              <w:t>1</w:t>
            </w:r>
          </w:p>
        </w:tc>
        <w:tc>
          <w:tcPr>
            <w:tcW w:w="53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683E16" w:rsidRPr="00A239A0" w:rsidRDefault="00662475" w:rsidP="002A73C4">
            <w:pPr>
              <w:spacing w:line="360" w:lineRule="auto"/>
              <w:rPr>
                <w:color w:val="000000"/>
                <w:sz w:val="24"/>
                <w:lang w:val="en-US"/>
              </w:rPr>
            </w:pPr>
            <w:r w:rsidRPr="00662475">
              <w:rPr>
                <w:color w:val="000000"/>
                <w:sz w:val="24"/>
                <w:lang w:val="en-GB"/>
              </w:rPr>
              <w:t xml:space="preserve">Bekbergenov D.K., Dzhangulova G.K., Bektur B.K. Determination of the boundary effect </w:t>
            </w:r>
            <w:r>
              <w:rPr>
                <w:color w:val="000000"/>
                <w:sz w:val="24"/>
                <w:lang w:val="en-US"/>
              </w:rPr>
              <w:t>of stoping at the</w:t>
            </w:r>
            <w:r w:rsidRPr="00662475">
              <w:rPr>
                <w:color w:val="000000"/>
                <w:sz w:val="24"/>
                <w:lang w:val="en-GB"/>
              </w:rPr>
              <w:t xml:space="preserve"> combined geotechnology </w:t>
            </w:r>
            <w:r>
              <w:rPr>
                <w:color w:val="000000"/>
                <w:sz w:val="24"/>
                <w:lang w:val="en-GB"/>
              </w:rPr>
              <w:t>at</w:t>
            </w:r>
            <w:r w:rsidRPr="00662475">
              <w:rPr>
                <w:color w:val="000000"/>
                <w:sz w:val="24"/>
                <w:lang w:val="en-GB"/>
              </w:rPr>
              <w:t xml:space="preserve"> deep horizons of the Don chromite mines </w:t>
            </w:r>
            <w:r w:rsidR="00683E16" w:rsidRPr="002E73D3">
              <w:rPr>
                <w:color w:val="000000"/>
                <w:sz w:val="24"/>
                <w:lang w:val="en-GB"/>
              </w:rPr>
              <w:t>/</w:t>
            </w:r>
            <w:r w:rsidR="00683E16" w:rsidRPr="002E73D3">
              <w:rPr>
                <w:lang w:val="en-GB"/>
              </w:rPr>
              <w:t xml:space="preserve"> </w:t>
            </w:r>
            <w:r w:rsidR="00683E16" w:rsidRPr="002E73D3">
              <w:rPr>
                <w:color w:val="000000"/>
                <w:sz w:val="24"/>
                <w:lang w:val="en-GB"/>
              </w:rPr>
              <w:t xml:space="preserve">Complex Use of Mineral Resources. </w:t>
            </w:r>
            <w:r>
              <w:rPr>
                <w:color w:val="000000"/>
                <w:sz w:val="24"/>
              </w:rPr>
              <w:t>No.</w:t>
            </w:r>
            <w:r w:rsidR="00683E16" w:rsidRPr="009A419D">
              <w:rPr>
                <w:color w:val="000000"/>
                <w:sz w:val="24"/>
              </w:rPr>
              <w:t>1 (312), 2020</w:t>
            </w:r>
            <w:r w:rsidR="00683E16">
              <w:rPr>
                <w:color w:val="000000"/>
                <w:sz w:val="24"/>
              </w:rPr>
              <w:t xml:space="preserve">. </w:t>
            </w:r>
            <w:r w:rsidR="002E73D3">
              <w:rPr>
                <w:color w:val="000000"/>
                <w:sz w:val="24"/>
                <w:lang w:val="en-US"/>
              </w:rPr>
              <w:t>P</w:t>
            </w:r>
            <w:r w:rsidR="00683E16">
              <w:rPr>
                <w:color w:val="000000"/>
                <w:sz w:val="24"/>
              </w:rPr>
              <w:t>.69-77</w:t>
            </w:r>
            <w:r w:rsidR="00A239A0">
              <w:rPr>
                <w:color w:val="000000"/>
                <w:sz w:val="24"/>
                <w:lang w:val="en-US"/>
              </w:rPr>
              <w:t xml:space="preserve"> </w:t>
            </w:r>
            <w:r w:rsidR="00A239A0">
              <w:rPr>
                <w:sz w:val="24"/>
                <w:szCs w:val="24"/>
                <w:lang w:val="en-GB"/>
              </w:rPr>
              <w:t>[in Russian]</w:t>
            </w: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683E16" w:rsidRPr="00683E16" w:rsidRDefault="00D92472" w:rsidP="002A73C4">
            <w:pPr>
              <w:spacing w:line="360" w:lineRule="auto"/>
              <w:rPr>
                <w:color w:val="000000"/>
                <w:sz w:val="24"/>
                <w:lang w:val="en-US"/>
              </w:rPr>
            </w:pPr>
            <w:hyperlink r:id="rId26" w:history="1">
              <w:r w:rsidR="00683E16" w:rsidRPr="00683E16">
                <w:rPr>
                  <w:rStyle w:val="af6"/>
                  <w:sz w:val="24"/>
                  <w:lang w:val="en-US"/>
                </w:rPr>
                <w:t>https://creativecommons.org/licenses/by-nc-nd/3.0/</w:t>
              </w:r>
            </w:hyperlink>
          </w:p>
          <w:p w:rsidR="00683E16" w:rsidRPr="000500F7" w:rsidRDefault="00683E16" w:rsidP="002A73C4">
            <w:pPr>
              <w:spacing w:line="360" w:lineRule="auto"/>
              <w:jc w:val="center"/>
              <w:rPr>
                <w:color w:val="000000"/>
                <w:sz w:val="24"/>
                <w:lang w:val="en-US"/>
              </w:rPr>
            </w:pPr>
          </w:p>
        </w:tc>
      </w:tr>
      <w:tr w:rsidR="00683E16" w:rsidRPr="000500F7" w:rsidTr="007D6870">
        <w:trPr>
          <w:trHeight w:val="45"/>
        </w:trPr>
        <w:tc>
          <w:tcPr>
            <w:tcW w:w="5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683E16" w:rsidRPr="00A133CF" w:rsidRDefault="00A133CF" w:rsidP="002A73C4">
            <w:pPr>
              <w:spacing w:line="360" w:lineRule="auto"/>
              <w:rPr>
                <w:bCs/>
                <w:color w:val="000000"/>
                <w:sz w:val="24"/>
              </w:rPr>
            </w:pPr>
            <w:r>
              <w:rPr>
                <w:bCs/>
                <w:color w:val="000000"/>
                <w:sz w:val="24"/>
              </w:rPr>
              <w:t>2</w:t>
            </w:r>
          </w:p>
        </w:tc>
        <w:tc>
          <w:tcPr>
            <w:tcW w:w="53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683E16" w:rsidRPr="000500F7" w:rsidRDefault="00683E16" w:rsidP="002A73C4">
            <w:pPr>
              <w:spacing w:line="360" w:lineRule="auto"/>
              <w:rPr>
                <w:bCs/>
                <w:sz w:val="24"/>
                <w:szCs w:val="24"/>
                <w:lang w:val="en-US"/>
              </w:rPr>
            </w:pPr>
            <w:r w:rsidRPr="000500F7">
              <w:rPr>
                <w:bCs/>
                <w:sz w:val="24"/>
                <w:szCs w:val="24"/>
                <w:lang w:val="en-US"/>
              </w:rPr>
              <w:t xml:space="preserve">Evgeny Fedorov,*, Dosanbay Bekbergenov and Gulnar Jangulova. </w:t>
            </w:r>
            <w:r w:rsidRPr="000500F7">
              <w:rPr>
                <w:color w:val="000000"/>
                <w:sz w:val="24"/>
                <w:lang w:val="en-US"/>
              </w:rPr>
              <w:t xml:space="preserve">Modeling and methodology for calculating the strength of a </w:t>
            </w:r>
            <w:proofErr w:type="gramStart"/>
            <w:r w:rsidRPr="000500F7">
              <w:rPr>
                <w:color w:val="000000"/>
                <w:sz w:val="24"/>
                <w:lang w:val="en-US"/>
              </w:rPr>
              <w:t>man-made</w:t>
            </w:r>
            <w:proofErr w:type="gramEnd"/>
            <w:r w:rsidRPr="000500F7">
              <w:rPr>
                <w:color w:val="000000"/>
                <w:sz w:val="24"/>
                <w:lang w:val="en-US"/>
              </w:rPr>
              <w:t xml:space="preserve"> bottom in a system with self-destruction of ore for ecologically safe mining/</w:t>
            </w:r>
            <w:r w:rsidRPr="002E73D3">
              <w:rPr>
                <w:color w:val="000000"/>
                <w:sz w:val="24"/>
                <w:lang w:val="en-US"/>
              </w:rPr>
              <w:t xml:space="preserve"> VIII International Scientific Conference “Problems of Complex Development of</w:t>
            </w:r>
            <w:r w:rsidR="002E73D3">
              <w:rPr>
                <w:color w:val="000000"/>
                <w:sz w:val="24"/>
                <w:lang w:val="en-US"/>
              </w:rPr>
              <w:t xml:space="preserve"> </w:t>
            </w:r>
            <w:r w:rsidRPr="002E73D3">
              <w:rPr>
                <w:color w:val="000000"/>
                <w:sz w:val="24"/>
                <w:lang w:val="en-US"/>
              </w:rPr>
              <w:t xml:space="preserve">Georesources. </w:t>
            </w:r>
            <w:r w:rsidRPr="000500F7">
              <w:rPr>
                <w:color w:val="000000"/>
                <w:sz w:val="24"/>
                <w:lang w:val="en-US"/>
              </w:rPr>
              <w:t>E3S Web of Conferences 192, 03018 (2020)</w:t>
            </w:r>
            <w:r w:rsidR="00A239A0">
              <w:rPr>
                <w:color w:val="000000"/>
                <w:sz w:val="24"/>
                <w:lang w:val="en-US"/>
              </w:rPr>
              <w:t xml:space="preserve"> </w:t>
            </w:r>
            <w:r w:rsidR="00A239A0">
              <w:rPr>
                <w:color w:val="000000"/>
                <w:sz w:val="24"/>
                <w:szCs w:val="24"/>
                <w:lang w:val="en-US"/>
              </w:rPr>
              <w:t>[in English]</w:t>
            </w: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683E16" w:rsidRDefault="00D92472" w:rsidP="002A73C4">
            <w:pPr>
              <w:spacing w:line="360" w:lineRule="auto"/>
              <w:jc w:val="center"/>
              <w:rPr>
                <w:color w:val="000000"/>
                <w:sz w:val="24"/>
              </w:rPr>
            </w:pPr>
            <w:hyperlink r:id="rId27" w:history="1">
              <w:r w:rsidR="00683E16" w:rsidRPr="004E1EDA">
                <w:rPr>
                  <w:rStyle w:val="af6"/>
                  <w:sz w:val="24"/>
                </w:rPr>
                <w:t>https://doi.org/10.1051/e3sconf/202019203018</w:t>
              </w:r>
            </w:hyperlink>
          </w:p>
          <w:p w:rsidR="00683E16" w:rsidRDefault="00683E16" w:rsidP="002A73C4">
            <w:pPr>
              <w:spacing w:line="360" w:lineRule="auto"/>
              <w:jc w:val="center"/>
              <w:rPr>
                <w:color w:val="000000"/>
                <w:sz w:val="24"/>
              </w:rPr>
            </w:pPr>
          </w:p>
        </w:tc>
      </w:tr>
      <w:tr w:rsidR="00683E16" w:rsidRPr="005A039A" w:rsidTr="007D6870">
        <w:trPr>
          <w:trHeight w:val="45"/>
        </w:trPr>
        <w:tc>
          <w:tcPr>
            <w:tcW w:w="5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683E16" w:rsidRPr="00A133CF" w:rsidRDefault="00A133CF" w:rsidP="002A73C4">
            <w:pPr>
              <w:spacing w:line="360" w:lineRule="auto"/>
              <w:rPr>
                <w:color w:val="000000"/>
                <w:sz w:val="24"/>
              </w:rPr>
            </w:pPr>
            <w:r>
              <w:rPr>
                <w:bCs/>
                <w:color w:val="000000"/>
                <w:sz w:val="24"/>
              </w:rPr>
              <w:t>3</w:t>
            </w:r>
          </w:p>
        </w:tc>
        <w:tc>
          <w:tcPr>
            <w:tcW w:w="53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683E16" w:rsidRPr="002E73D3" w:rsidRDefault="002E73D3" w:rsidP="002A73C4">
            <w:pPr>
              <w:spacing w:line="360" w:lineRule="auto"/>
              <w:jc w:val="both"/>
              <w:rPr>
                <w:color w:val="000000"/>
                <w:sz w:val="24"/>
                <w:szCs w:val="24"/>
                <w:lang w:val="en-GB"/>
              </w:rPr>
            </w:pPr>
            <w:r w:rsidRPr="002E73D3">
              <w:rPr>
                <w:color w:val="000000"/>
                <w:sz w:val="24"/>
                <w:szCs w:val="24"/>
                <w:lang w:val="en-GB"/>
              </w:rPr>
              <w:t>Bekbergenov D.K., Dzhangulova G.K., Nasyrov R.Sh., A</w:t>
            </w:r>
            <w:r>
              <w:rPr>
                <w:color w:val="000000"/>
                <w:sz w:val="24"/>
                <w:szCs w:val="24"/>
                <w:lang w:val="en-US"/>
              </w:rPr>
              <w:t>y</w:t>
            </w:r>
            <w:r w:rsidRPr="002E73D3">
              <w:rPr>
                <w:color w:val="000000"/>
                <w:sz w:val="24"/>
                <w:szCs w:val="24"/>
                <w:lang w:val="en-GB"/>
              </w:rPr>
              <w:t xml:space="preserve">mbetov M.M. </w:t>
            </w:r>
            <w:r>
              <w:rPr>
                <w:color w:val="000000"/>
                <w:sz w:val="24"/>
                <w:szCs w:val="24"/>
                <w:lang w:val="en-US"/>
              </w:rPr>
              <w:t>and others</w:t>
            </w:r>
            <w:r w:rsidR="00683E16" w:rsidRPr="002E73D3">
              <w:rPr>
                <w:color w:val="000000"/>
                <w:sz w:val="24"/>
                <w:szCs w:val="24"/>
                <w:lang w:val="en-GB"/>
              </w:rPr>
              <w:t xml:space="preserve">. </w:t>
            </w:r>
            <w:r>
              <w:rPr>
                <w:color w:val="000000"/>
                <w:sz w:val="24"/>
                <w:szCs w:val="24"/>
                <w:lang w:val="en-US"/>
              </w:rPr>
              <w:t>Patent</w:t>
            </w:r>
            <w:r w:rsidR="00683E16" w:rsidRPr="002E73D3">
              <w:rPr>
                <w:color w:val="000000"/>
                <w:sz w:val="24"/>
                <w:szCs w:val="24"/>
                <w:lang w:val="en-GB"/>
              </w:rPr>
              <w:t xml:space="preserve"> </w:t>
            </w:r>
            <w:r w:rsidR="00662475" w:rsidRPr="002E73D3">
              <w:rPr>
                <w:color w:val="000000"/>
                <w:sz w:val="24"/>
                <w:szCs w:val="24"/>
                <w:lang w:val="en-GB"/>
              </w:rPr>
              <w:t>No.</w:t>
            </w:r>
            <w:r w:rsidR="00683E16" w:rsidRPr="002E73D3">
              <w:rPr>
                <w:color w:val="000000"/>
                <w:sz w:val="24"/>
                <w:szCs w:val="24"/>
                <w:lang w:val="en-GB"/>
              </w:rPr>
              <w:t xml:space="preserve">34565 </w:t>
            </w:r>
            <w:r w:rsidRPr="002E73D3">
              <w:rPr>
                <w:sz w:val="24"/>
                <w:szCs w:val="24"/>
                <w:lang w:val="en-GB"/>
              </w:rPr>
              <w:t>registered in the State Register of Inventions of the Republic of Kazakhstan dated 29.09.2020 for the invention “The method of creating an artificial stope sill at great depths with a stable reinforced concrete platform at uncontrolled caving.”</w:t>
            </w:r>
            <w:r w:rsidR="00A239A0">
              <w:rPr>
                <w:sz w:val="24"/>
                <w:szCs w:val="24"/>
                <w:lang w:val="en-GB"/>
              </w:rPr>
              <w:t xml:space="preserve"> [in Russian]</w:t>
            </w: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hideMark/>
          </w:tcPr>
          <w:p w:rsidR="00683E16" w:rsidRPr="005A039A" w:rsidRDefault="002E73D3" w:rsidP="002A73C4">
            <w:pPr>
              <w:spacing w:line="360" w:lineRule="auto"/>
              <w:jc w:val="center"/>
              <w:rPr>
                <w:color w:val="000000"/>
                <w:sz w:val="24"/>
              </w:rPr>
            </w:pPr>
            <w:r>
              <w:rPr>
                <w:color w:val="000000"/>
                <w:sz w:val="24"/>
                <w:lang w:val="en-US"/>
              </w:rPr>
              <w:t>The copy is attached</w:t>
            </w:r>
          </w:p>
        </w:tc>
      </w:tr>
      <w:tr w:rsidR="00683E16" w:rsidRPr="005A039A" w:rsidTr="007D6870">
        <w:trPr>
          <w:trHeight w:val="45"/>
        </w:trPr>
        <w:tc>
          <w:tcPr>
            <w:tcW w:w="5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683E16" w:rsidRPr="000500F7" w:rsidRDefault="00A133CF" w:rsidP="002A73C4">
            <w:pPr>
              <w:spacing w:line="360" w:lineRule="auto"/>
              <w:rPr>
                <w:bCs/>
                <w:color w:val="000000"/>
                <w:sz w:val="24"/>
              </w:rPr>
            </w:pPr>
            <w:r>
              <w:rPr>
                <w:bCs/>
                <w:color w:val="000000"/>
                <w:sz w:val="24"/>
              </w:rPr>
              <w:lastRenderedPageBreak/>
              <w:t>4</w:t>
            </w:r>
          </w:p>
        </w:tc>
        <w:tc>
          <w:tcPr>
            <w:tcW w:w="53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683E16" w:rsidRPr="002E73D3" w:rsidRDefault="002E73D3" w:rsidP="002A73C4">
            <w:pPr>
              <w:spacing w:line="360" w:lineRule="auto"/>
              <w:jc w:val="both"/>
              <w:rPr>
                <w:color w:val="000000"/>
                <w:sz w:val="24"/>
                <w:szCs w:val="24"/>
                <w:lang w:val="en-GB"/>
              </w:rPr>
            </w:pPr>
            <w:r w:rsidRPr="002E73D3">
              <w:rPr>
                <w:color w:val="000000"/>
                <w:sz w:val="24"/>
                <w:szCs w:val="24"/>
                <w:lang w:val="en-GB"/>
              </w:rPr>
              <w:t>Bekbergenov D.K., Dzhangulova G.K., Nasyrov R.Sh., A</w:t>
            </w:r>
            <w:r>
              <w:rPr>
                <w:color w:val="000000"/>
                <w:sz w:val="24"/>
                <w:szCs w:val="24"/>
                <w:lang w:val="en-US"/>
              </w:rPr>
              <w:t>y</w:t>
            </w:r>
            <w:r w:rsidRPr="002E73D3">
              <w:rPr>
                <w:color w:val="000000"/>
                <w:sz w:val="24"/>
                <w:szCs w:val="24"/>
                <w:lang w:val="en-GB"/>
              </w:rPr>
              <w:t xml:space="preserve">mbetov M.M. </w:t>
            </w:r>
            <w:r>
              <w:rPr>
                <w:color w:val="000000"/>
                <w:sz w:val="24"/>
                <w:szCs w:val="24"/>
                <w:lang w:val="en-US"/>
              </w:rPr>
              <w:t>and others</w:t>
            </w:r>
            <w:r w:rsidRPr="002E73D3">
              <w:rPr>
                <w:color w:val="000000"/>
                <w:sz w:val="24"/>
                <w:szCs w:val="24"/>
                <w:lang w:val="en-GB"/>
              </w:rPr>
              <w:t xml:space="preserve">. </w:t>
            </w:r>
            <w:r>
              <w:rPr>
                <w:color w:val="000000"/>
                <w:sz w:val="24"/>
                <w:szCs w:val="24"/>
                <w:lang w:val="en-US"/>
              </w:rPr>
              <w:t>Patent</w:t>
            </w:r>
            <w:r w:rsidRPr="002E73D3">
              <w:rPr>
                <w:color w:val="000000"/>
                <w:sz w:val="24"/>
                <w:szCs w:val="24"/>
                <w:lang w:val="en-GB"/>
              </w:rPr>
              <w:t xml:space="preserve"> </w:t>
            </w:r>
            <w:r w:rsidR="00662475" w:rsidRPr="002E73D3">
              <w:rPr>
                <w:color w:val="000000"/>
                <w:sz w:val="24"/>
                <w:szCs w:val="24"/>
                <w:lang w:val="en-GB"/>
              </w:rPr>
              <w:t>No.</w:t>
            </w:r>
            <w:r w:rsidR="00683E16" w:rsidRPr="002E73D3">
              <w:rPr>
                <w:color w:val="000000"/>
                <w:sz w:val="24"/>
                <w:szCs w:val="24"/>
                <w:lang w:val="en-GB"/>
              </w:rPr>
              <w:t xml:space="preserve">34538, </w:t>
            </w:r>
            <w:r w:rsidRPr="002E73D3">
              <w:rPr>
                <w:sz w:val="24"/>
                <w:szCs w:val="24"/>
                <w:lang w:val="en-GB"/>
              </w:rPr>
              <w:t>registered in the State Register of Inventions of the Republic of Kazakhstan dated 29.09.2020 for the invention “The method of creating an artificial stope sill at great depths with a stable reinforced concrete platform at uncontrolled caving.”</w:t>
            </w:r>
            <w:r w:rsidR="00A239A0">
              <w:rPr>
                <w:sz w:val="24"/>
                <w:szCs w:val="24"/>
                <w:lang w:val="en-GB"/>
              </w:rPr>
              <w:t xml:space="preserve"> [in Russian]</w:t>
            </w: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683E16" w:rsidRPr="005A039A" w:rsidRDefault="002E73D3" w:rsidP="002A73C4">
            <w:pPr>
              <w:spacing w:line="360" w:lineRule="auto"/>
              <w:jc w:val="center"/>
              <w:rPr>
                <w:color w:val="000000"/>
                <w:sz w:val="24"/>
              </w:rPr>
            </w:pPr>
            <w:r>
              <w:rPr>
                <w:color w:val="000000"/>
                <w:sz w:val="24"/>
                <w:lang w:val="en-US"/>
              </w:rPr>
              <w:t>The copy is attached</w:t>
            </w:r>
          </w:p>
        </w:tc>
      </w:tr>
      <w:tr w:rsidR="00683E16" w:rsidRPr="005A039A" w:rsidTr="007D6870">
        <w:trPr>
          <w:trHeight w:val="45"/>
        </w:trPr>
        <w:tc>
          <w:tcPr>
            <w:tcW w:w="534"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683E16" w:rsidRDefault="00A133CF" w:rsidP="002A73C4">
            <w:pPr>
              <w:spacing w:line="360" w:lineRule="auto"/>
              <w:rPr>
                <w:bCs/>
                <w:color w:val="000000"/>
                <w:sz w:val="24"/>
              </w:rPr>
            </w:pPr>
            <w:r>
              <w:rPr>
                <w:bCs/>
                <w:color w:val="000000"/>
                <w:sz w:val="24"/>
              </w:rPr>
              <w:t>5</w:t>
            </w:r>
          </w:p>
        </w:tc>
        <w:tc>
          <w:tcPr>
            <w:tcW w:w="5386"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683E16" w:rsidRPr="002E73D3" w:rsidRDefault="002E73D3" w:rsidP="002A73C4">
            <w:pPr>
              <w:spacing w:line="360" w:lineRule="auto"/>
              <w:jc w:val="both"/>
              <w:rPr>
                <w:color w:val="000000"/>
                <w:sz w:val="24"/>
                <w:szCs w:val="24"/>
                <w:lang w:val="en-GB"/>
              </w:rPr>
            </w:pPr>
            <w:r w:rsidRPr="002E73D3">
              <w:rPr>
                <w:color w:val="000000"/>
                <w:sz w:val="24"/>
                <w:szCs w:val="24"/>
                <w:lang w:val="en-GB"/>
              </w:rPr>
              <w:t>Bekbergenov D.K., Dzhangulova G.K., Se</w:t>
            </w:r>
            <w:r>
              <w:rPr>
                <w:color w:val="000000"/>
                <w:sz w:val="24"/>
                <w:szCs w:val="24"/>
                <w:lang w:val="en-US"/>
              </w:rPr>
              <w:t>y</w:t>
            </w:r>
            <w:r w:rsidRPr="002E73D3">
              <w:rPr>
                <w:color w:val="000000"/>
                <w:sz w:val="24"/>
                <w:szCs w:val="24"/>
                <w:lang w:val="en-GB"/>
              </w:rPr>
              <w:t>dakhmetova Z</w:t>
            </w:r>
            <w:r>
              <w:rPr>
                <w:color w:val="000000"/>
                <w:sz w:val="24"/>
                <w:szCs w:val="24"/>
                <w:lang w:val="en-US"/>
              </w:rPr>
              <w:t>h</w:t>
            </w:r>
            <w:r w:rsidRPr="002E73D3">
              <w:rPr>
                <w:color w:val="000000"/>
                <w:sz w:val="24"/>
                <w:szCs w:val="24"/>
                <w:lang w:val="en-GB"/>
              </w:rPr>
              <w:t xml:space="preserve">.I. </w:t>
            </w:r>
            <w:r>
              <w:rPr>
                <w:color w:val="000000"/>
                <w:sz w:val="24"/>
                <w:szCs w:val="24"/>
                <w:lang w:val="en-US"/>
              </w:rPr>
              <w:t>Patent</w:t>
            </w:r>
            <w:r w:rsidR="00683E16" w:rsidRPr="002E73D3">
              <w:rPr>
                <w:color w:val="000000"/>
                <w:sz w:val="24"/>
                <w:szCs w:val="24"/>
                <w:lang w:val="en-GB"/>
              </w:rPr>
              <w:t xml:space="preserve"> </w:t>
            </w:r>
            <w:r w:rsidR="00662475" w:rsidRPr="002E73D3">
              <w:rPr>
                <w:color w:val="000000"/>
                <w:sz w:val="24"/>
                <w:szCs w:val="24"/>
                <w:lang w:val="en-GB"/>
              </w:rPr>
              <w:t>No.</w:t>
            </w:r>
            <w:r w:rsidR="00683E16" w:rsidRPr="002E73D3">
              <w:rPr>
                <w:lang w:val="en-GB"/>
              </w:rPr>
              <w:t xml:space="preserve"> </w:t>
            </w:r>
            <w:r w:rsidR="00683E16" w:rsidRPr="002E73D3">
              <w:rPr>
                <w:color w:val="000000"/>
                <w:sz w:val="24"/>
                <w:szCs w:val="24"/>
                <w:lang w:val="en-GB"/>
              </w:rPr>
              <w:t xml:space="preserve">34564 </w:t>
            </w:r>
            <w:r>
              <w:rPr>
                <w:color w:val="000000"/>
                <w:sz w:val="24"/>
                <w:szCs w:val="24"/>
                <w:lang w:val="en-US"/>
              </w:rPr>
              <w:t>The</w:t>
            </w:r>
            <w:r w:rsidRPr="002E73D3">
              <w:rPr>
                <w:color w:val="000000"/>
                <w:sz w:val="24"/>
                <w:szCs w:val="24"/>
                <w:lang w:val="en-GB"/>
              </w:rPr>
              <w:t xml:space="preserve"> method </w:t>
            </w:r>
            <w:r>
              <w:rPr>
                <w:color w:val="000000"/>
                <w:sz w:val="24"/>
                <w:szCs w:val="24"/>
                <w:lang w:val="en-GB"/>
              </w:rPr>
              <w:t>of</w:t>
            </w:r>
            <w:r w:rsidRPr="002E73D3">
              <w:rPr>
                <w:color w:val="000000"/>
                <w:sz w:val="24"/>
                <w:szCs w:val="24"/>
                <w:lang w:val="en-GB"/>
              </w:rPr>
              <w:t xml:space="preserve"> </w:t>
            </w:r>
            <w:r>
              <w:rPr>
                <w:color w:val="000000"/>
                <w:sz w:val="24"/>
                <w:szCs w:val="24"/>
                <w:lang w:val="en-GB"/>
              </w:rPr>
              <w:t>constructing</w:t>
            </w:r>
            <w:r w:rsidRPr="002E73D3">
              <w:rPr>
                <w:color w:val="000000"/>
                <w:sz w:val="24"/>
                <w:szCs w:val="24"/>
                <w:lang w:val="en-GB"/>
              </w:rPr>
              <w:t xml:space="preserve"> the </w:t>
            </w:r>
            <w:r>
              <w:rPr>
                <w:color w:val="000000"/>
                <w:sz w:val="24"/>
                <w:szCs w:val="24"/>
                <w:lang w:val="en-GB"/>
              </w:rPr>
              <w:t>stope sill</w:t>
            </w:r>
            <w:r w:rsidRPr="002E73D3">
              <w:rPr>
                <w:color w:val="000000"/>
                <w:sz w:val="24"/>
                <w:szCs w:val="24"/>
                <w:lang w:val="en-GB"/>
              </w:rPr>
              <w:t xml:space="preserve"> </w:t>
            </w:r>
            <w:r>
              <w:rPr>
                <w:color w:val="000000"/>
                <w:sz w:val="24"/>
                <w:szCs w:val="24"/>
                <w:lang w:val="en-GB"/>
              </w:rPr>
              <w:t>by means of</w:t>
            </w:r>
            <w:r w:rsidRPr="002E73D3">
              <w:rPr>
                <w:color w:val="000000"/>
                <w:sz w:val="24"/>
                <w:szCs w:val="24"/>
                <w:lang w:val="en-GB"/>
              </w:rPr>
              <w:t xml:space="preserve"> </w:t>
            </w:r>
            <w:r>
              <w:rPr>
                <w:color w:val="000000"/>
                <w:sz w:val="24"/>
                <w:szCs w:val="24"/>
                <w:lang w:val="en-US"/>
              </w:rPr>
              <w:t>cable</w:t>
            </w:r>
            <w:r w:rsidRPr="002E73D3">
              <w:rPr>
                <w:color w:val="000000"/>
                <w:sz w:val="24"/>
                <w:szCs w:val="24"/>
                <w:lang w:val="en-GB"/>
              </w:rPr>
              <w:t xml:space="preserve">-injection </w:t>
            </w:r>
            <w:r>
              <w:rPr>
                <w:color w:val="000000"/>
                <w:sz w:val="24"/>
                <w:szCs w:val="24"/>
                <w:lang w:val="en-US"/>
              </w:rPr>
              <w:t>consolidation</w:t>
            </w:r>
            <w:r w:rsidRPr="002E73D3">
              <w:rPr>
                <w:color w:val="000000"/>
                <w:sz w:val="24"/>
                <w:szCs w:val="24"/>
                <w:lang w:val="en-GB"/>
              </w:rPr>
              <w:t xml:space="preserve"> </w:t>
            </w:r>
            <w:r>
              <w:rPr>
                <w:color w:val="000000"/>
                <w:sz w:val="24"/>
                <w:szCs w:val="24"/>
                <w:lang w:val="en-GB"/>
              </w:rPr>
              <w:t>at</w:t>
            </w:r>
            <w:r w:rsidRPr="002E73D3">
              <w:rPr>
                <w:color w:val="000000"/>
                <w:sz w:val="24"/>
                <w:szCs w:val="24"/>
                <w:lang w:val="en-GB"/>
              </w:rPr>
              <w:t xml:space="preserve"> the development of </w:t>
            </w:r>
            <w:r>
              <w:rPr>
                <w:color w:val="000000"/>
                <w:sz w:val="24"/>
                <w:szCs w:val="24"/>
                <w:lang w:val="en-GB"/>
              </w:rPr>
              <w:t>unstable</w:t>
            </w:r>
            <w:r w:rsidRPr="002E73D3">
              <w:rPr>
                <w:color w:val="000000"/>
                <w:sz w:val="24"/>
                <w:szCs w:val="24"/>
                <w:lang w:val="en-GB"/>
              </w:rPr>
              <w:t xml:space="preserve"> ore deposits at </w:t>
            </w:r>
            <w:r>
              <w:rPr>
                <w:color w:val="000000"/>
                <w:sz w:val="24"/>
                <w:szCs w:val="24"/>
                <w:lang w:val="en-GB"/>
              </w:rPr>
              <w:t>deep</w:t>
            </w:r>
            <w:r w:rsidRPr="002E73D3">
              <w:rPr>
                <w:color w:val="000000"/>
                <w:sz w:val="24"/>
                <w:szCs w:val="24"/>
                <w:lang w:val="en-GB"/>
              </w:rPr>
              <w:t xml:space="preserve"> </w:t>
            </w:r>
            <w:r>
              <w:rPr>
                <w:color w:val="000000"/>
                <w:sz w:val="24"/>
                <w:szCs w:val="24"/>
                <w:lang w:val="en-GB"/>
              </w:rPr>
              <w:t>levels</w:t>
            </w:r>
            <w:r w:rsidRPr="002E73D3">
              <w:rPr>
                <w:color w:val="000000"/>
                <w:sz w:val="24"/>
                <w:szCs w:val="24"/>
                <w:lang w:val="en-GB"/>
              </w:rPr>
              <w:t xml:space="preserve"> </w:t>
            </w:r>
            <w:r w:rsidR="00A239A0">
              <w:rPr>
                <w:sz w:val="24"/>
                <w:szCs w:val="24"/>
                <w:lang w:val="en-GB"/>
              </w:rPr>
              <w:t>[in Russian]</w:t>
            </w:r>
          </w:p>
        </w:tc>
        <w:tc>
          <w:tcPr>
            <w:tcW w:w="3827" w:type="dxa"/>
            <w:tcBorders>
              <w:top w:val="single" w:sz="8" w:space="0" w:color="000000"/>
              <w:left w:val="single" w:sz="8" w:space="0" w:color="000000"/>
              <w:bottom w:val="single" w:sz="8" w:space="0" w:color="000000"/>
              <w:right w:val="single" w:sz="8" w:space="0" w:color="000000"/>
            </w:tcBorders>
            <w:shd w:val="clear" w:color="auto" w:fill="auto"/>
            <w:tcMar>
              <w:top w:w="15" w:type="dxa"/>
              <w:left w:w="108" w:type="dxa"/>
              <w:bottom w:w="0" w:type="dxa"/>
              <w:right w:w="108" w:type="dxa"/>
            </w:tcMar>
          </w:tcPr>
          <w:p w:rsidR="00683E16" w:rsidRPr="000500F7" w:rsidRDefault="002E73D3" w:rsidP="002A73C4">
            <w:pPr>
              <w:spacing w:line="360" w:lineRule="auto"/>
              <w:jc w:val="center"/>
              <w:rPr>
                <w:color w:val="000000"/>
                <w:sz w:val="24"/>
              </w:rPr>
            </w:pPr>
            <w:r>
              <w:rPr>
                <w:color w:val="000000"/>
                <w:sz w:val="24"/>
                <w:lang w:val="en-US"/>
              </w:rPr>
              <w:t>The copy is attached</w:t>
            </w:r>
          </w:p>
        </w:tc>
      </w:tr>
    </w:tbl>
    <w:p w:rsidR="00466416" w:rsidRDefault="00466416" w:rsidP="00466416">
      <w:pPr>
        <w:ind w:firstLine="708"/>
        <w:rPr>
          <w:color w:val="000000"/>
        </w:rPr>
      </w:pPr>
    </w:p>
    <w:p w:rsidR="00466416" w:rsidRDefault="00466416" w:rsidP="00466416">
      <w:pPr>
        <w:tabs>
          <w:tab w:val="left" w:pos="1134"/>
        </w:tabs>
        <w:spacing w:line="360" w:lineRule="auto"/>
        <w:ind w:left="20" w:right="20" w:hanging="20"/>
        <w:jc w:val="center"/>
        <w:rPr>
          <w:sz w:val="24"/>
          <w:szCs w:val="24"/>
        </w:rPr>
      </w:pPr>
    </w:p>
    <w:p w:rsidR="00052B6D" w:rsidRDefault="00052B6D" w:rsidP="00466416">
      <w:pPr>
        <w:tabs>
          <w:tab w:val="left" w:pos="1134"/>
        </w:tabs>
        <w:spacing w:line="360" w:lineRule="auto"/>
        <w:ind w:left="20" w:right="20" w:hanging="20"/>
        <w:jc w:val="center"/>
        <w:rPr>
          <w:sz w:val="24"/>
          <w:szCs w:val="24"/>
        </w:rPr>
      </w:pPr>
    </w:p>
    <w:p w:rsidR="00052B6D" w:rsidRDefault="00052B6D" w:rsidP="00466416">
      <w:pPr>
        <w:tabs>
          <w:tab w:val="left" w:pos="1134"/>
        </w:tabs>
        <w:spacing w:line="360" w:lineRule="auto"/>
        <w:ind w:left="20" w:right="20" w:hanging="20"/>
        <w:jc w:val="center"/>
        <w:rPr>
          <w:sz w:val="24"/>
          <w:szCs w:val="24"/>
        </w:rPr>
      </w:pPr>
    </w:p>
    <w:p w:rsidR="00052B6D" w:rsidRDefault="00052B6D" w:rsidP="00466416">
      <w:pPr>
        <w:tabs>
          <w:tab w:val="left" w:pos="1134"/>
        </w:tabs>
        <w:spacing w:line="360" w:lineRule="auto"/>
        <w:ind w:left="20" w:right="20" w:hanging="20"/>
        <w:jc w:val="center"/>
        <w:rPr>
          <w:sz w:val="24"/>
          <w:szCs w:val="24"/>
        </w:rPr>
      </w:pPr>
    </w:p>
    <w:p w:rsidR="00052B6D" w:rsidRDefault="00052B6D" w:rsidP="00466416">
      <w:pPr>
        <w:tabs>
          <w:tab w:val="left" w:pos="1134"/>
        </w:tabs>
        <w:spacing w:line="360" w:lineRule="auto"/>
        <w:ind w:left="20" w:right="20" w:hanging="20"/>
        <w:jc w:val="center"/>
        <w:rPr>
          <w:sz w:val="24"/>
          <w:szCs w:val="24"/>
        </w:rPr>
      </w:pPr>
    </w:p>
    <w:p w:rsidR="00052B6D" w:rsidRDefault="00052B6D" w:rsidP="00466416">
      <w:pPr>
        <w:tabs>
          <w:tab w:val="left" w:pos="1134"/>
        </w:tabs>
        <w:spacing w:line="360" w:lineRule="auto"/>
        <w:ind w:left="20" w:right="20" w:hanging="20"/>
        <w:jc w:val="center"/>
        <w:rPr>
          <w:sz w:val="24"/>
          <w:szCs w:val="24"/>
        </w:rPr>
      </w:pPr>
    </w:p>
    <w:p w:rsidR="00052B6D" w:rsidRDefault="00052B6D" w:rsidP="00466416">
      <w:pPr>
        <w:tabs>
          <w:tab w:val="left" w:pos="1134"/>
        </w:tabs>
        <w:spacing w:line="360" w:lineRule="auto"/>
        <w:ind w:left="20" w:right="20" w:hanging="20"/>
        <w:jc w:val="center"/>
        <w:rPr>
          <w:sz w:val="24"/>
          <w:szCs w:val="24"/>
        </w:rPr>
      </w:pPr>
    </w:p>
    <w:p w:rsidR="00052B6D" w:rsidRDefault="00052B6D" w:rsidP="00466416">
      <w:pPr>
        <w:tabs>
          <w:tab w:val="left" w:pos="1134"/>
        </w:tabs>
        <w:spacing w:line="360" w:lineRule="auto"/>
        <w:ind w:left="20" w:right="20" w:hanging="20"/>
        <w:jc w:val="center"/>
        <w:rPr>
          <w:sz w:val="24"/>
          <w:szCs w:val="24"/>
        </w:rPr>
      </w:pPr>
    </w:p>
    <w:p w:rsidR="00052B6D" w:rsidRDefault="00052B6D" w:rsidP="00466416">
      <w:pPr>
        <w:tabs>
          <w:tab w:val="left" w:pos="1134"/>
        </w:tabs>
        <w:spacing w:line="360" w:lineRule="auto"/>
        <w:ind w:left="20" w:right="20" w:hanging="20"/>
        <w:jc w:val="center"/>
        <w:rPr>
          <w:sz w:val="24"/>
          <w:szCs w:val="24"/>
        </w:rPr>
      </w:pPr>
    </w:p>
    <w:p w:rsidR="00052B6D" w:rsidRDefault="00052B6D" w:rsidP="00466416">
      <w:pPr>
        <w:tabs>
          <w:tab w:val="left" w:pos="1134"/>
        </w:tabs>
        <w:spacing w:line="360" w:lineRule="auto"/>
        <w:ind w:left="20" w:right="20" w:hanging="20"/>
        <w:jc w:val="center"/>
        <w:rPr>
          <w:sz w:val="24"/>
          <w:szCs w:val="24"/>
        </w:rPr>
      </w:pPr>
    </w:p>
    <w:p w:rsidR="00052B6D" w:rsidRDefault="00052B6D" w:rsidP="00466416">
      <w:pPr>
        <w:tabs>
          <w:tab w:val="left" w:pos="1134"/>
        </w:tabs>
        <w:spacing w:line="360" w:lineRule="auto"/>
        <w:ind w:left="20" w:right="20" w:hanging="20"/>
        <w:jc w:val="center"/>
        <w:rPr>
          <w:sz w:val="24"/>
          <w:szCs w:val="24"/>
        </w:rPr>
      </w:pPr>
    </w:p>
    <w:p w:rsidR="00992DB0" w:rsidRPr="00637BB9" w:rsidRDefault="00992DB0" w:rsidP="00992DB0">
      <w:pPr>
        <w:tabs>
          <w:tab w:val="left" w:pos="1134"/>
        </w:tabs>
        <w:spacing w:line="360" w:lineRule="auto"/>
        <w:ind w:left="20" w:right="20" w:hanging="20"/>
        <w:jc w:val="center"/>
        <w:rPr>
          <w:b/>
          <w:noProof/>
          <w:sz w:val="24"/>
          <w:szCs w:val="24"/>
          <w:lang w:val="kk-KZ"/>
        </w:rPr>
      </w:pPr>
      <w:r w:rsidRPr="00992DB0">
        <w:rPr>
          <w:sz w:val="24"/>
          <w:szCs w:val="24"/>
          <w:lang w:val="en-US"/>
        </w:rPr>
        <w:br w:type="page"/>
      </w:r>
      <w:r w:rsidRPr="00637BB9">
        <w:rPr>
          <w:b/>
          <w:noProof/>
          <w:sz w:val="24"/>
          <w:szCs w:val="24"/>
          <w:lang w:val="en-GB"/>
        </w:rPr>
        <w:lastRenderedPageBreak/>
        <w:t xml:space="preserve">APPENDIX </w:t>
      </w:r>
      <w:r w:rsidRPr="00637BB9">
        <w:rPr>
          <w:b/>
          <w:noProof/>
          <w:sz w:val="24"/>
          <w:szCs w:val="24"/>
          <w:lang w:val="kk-KZ"/>
        </w:rPr>
        <w:t>С</w:t>
      </w:r>
    </w:p>
    <w:p w:rsidR="00992DB0" w:rsidRDefault="00992DB0" w:rsidP="00992DB0">
      <w:pPr>
        <w:jc w:val="center"/>
        <w:rPr>
          <w:sz w:val="24"/>
          <w:szCs w:val="24"/>
          <w:lang w:val="en-US"/>
        </w:rPr>
      </w:pPr>
    </w:p>
    <w:p w:rsidR="00992DB0" w:rsidRDefault="00992DB0" w:rsidP="00992DB0">
      <w:pPr>
        <w:jc w:val="center"/>
        <w:rPr>
          <w:sz w:val="24"/>
          <w:szCs w:val="24"/>
          <w:lang w:val="en-US"/>
        </w:rPr>
      </w:pPr>
    </w:p>
    <w:p w:rsidR="00992DB0" w:rsidRPr="002A73C4" w:rsidRDefault="00992DB0" w:rsidP="002A73C4">
      <w:pPr>
        <w:spacing w:line="360" w:lineRule="auto"/>
        <w:jc w:val="center"/>
        <w:rPr>
          <w:bCs/>
          <w:sz w:val="24"/>
          <w:szCs w:val="24"/>
          <w:lang w:val="en-GB"/>
        </w:rPr>
      </w:pPr>
      <w:r w:rsidRPr="002A73C4">
        <w:rPr>
          <w:bCs/>
          <w:sz w:val="24"/>
          <w:szCs w:val="24"/>
          <w:lang w:val="en-GB"/>
        </w:rPr>
        <w:t>THE MINISTRY OF INDUSTRY AND INFRASTRUCTURAL DEVELOPMENT</w:t>
      </w:r>
      <w:r w:rsidRPr="002A73C4">
        <w:rPr>
          <w:bCs/>
          <w:sz w:val="24"/>
          <w:szCs w:val="24"/>
          <w:lang w:val="en-US"/>
        </w:rPr>
        <w:t xml:space="preserve"> </w:t>
      </w:r>
      <w:r w:rsidRPr="002A73C4">
        <w:rPr>
          <w:bCs/>
          <w:sz w:val="24"/>
          <w:szCs w:val="24"/>
          <w:lang w:val="en-GB"/>
        </w:rPr>
        <w:t>OF THE REPUBLIC OF KAZAKHSTAN</w:t>
      </w:r>
    </w:p>
    <w:p w:rsidR="00992DB0" w:rsidRPr="002A73C4" w:rsidRDefault="00992DB0" w:rsidP="002A73C4">
      <w:pPr>
        <w:spacing w:line="360" w:lineRule="auto"/>
        <w:jc w:val="center"/>
        <w:rPr>
          <w:bCs/>
          <w:sz w:val="24"/>
          <w:szCs w:val="24"/>
          <w:lang w:val="en-GB"/>
        </w:rPr>
      </w:pPr>
      <w:bookmarkStart w:id="10" w:name="_Hlk54075776"/>
      <w:r w:rsidRPr="002A73C4">
        <w:rPr>
          <w:bCs/>
          <w:sz w:val="24"/>
          <w:szCs w:val="24"/>
          <w:lang w:val="en-GB"/>
        </w:rPr>
        <w:t>THE BRANCH OF THE RSE “NATIONAL CENTER FOR INTEGRATED MINERAL PROCESSING</w:t>
      </w:r>
      <w:r w:rsidRPr="002A73C4">
        <w:rPr>
          <w:bCs/>
          <w:sz w:val="24"/>
          <w:szCs w:val="24"/>
          <w:lang w:val="en-US"/>
        </w:rPr>
        <w:t xml:space="preserve"> </w:t>
      </w:r>
      <w:r w:rsidRPr="002A73C4">
        <w:rPr>
          <w:bCs/>
          <w:sz w:val="24"/>
          <w:szCs w:val="24"/>
          <w:lang w:val="en-GB"/>
        </w:rPr>
        <w:t>OF THE REPUBLIC OF KAZAKHSTAN”</w:t>
      </w:r>
      <w:bookmarkEnd w:id="10"/>
    </w:p>
    <w:p w:rsidR="00992DB0" w:rsidRPr="002A73C4" w:rsidRDefault="00992DB0" w:rsidP="002A73C4">
      <w:pPr>
        <w:spacing w:line="360" w:lineRule="auto"/>
        <w:jc w:val="center"/>
        <w:rPr>
          <w:bCs/>
          <w:sz w:val="24"/>
          <w:szCs w:val="24"/>
          <w:lang w:val="en-US"/>
        </w:rPr>
      </w:pPr>
      <w:bookmarkStart w:id="11" w:name="_Hlk54075809"/>
      <w:r w:rsidRPr="002A73C4">
        <w:rPr>
          <w:bCs/>
          <w:sz w:val="24"/>
          <w:szCs w:val="24"/>
          <w:lang w:val="en-US"/>
        </w:rPr>
        <w:t>THE MINING INSTITUTE AFTER D.A. KUNAYEV</w:t>
      </w:r>
      <w:bookmarkEnd w:id="11"/>
    </w:p>
    <w:p w:rsidR="00992DB0" w:rsidRPr="002A73C4" w:rsidRDefault="00992DB0" w:rsidP="002A73C4">
      <w:pPr>
        <w:spacing w:line="360" w:lineRule="auto"/>
        <w:ind w:firstLine="567"/>
        <w:jc w:val="center"/>
        <w:rPr>
          <w:bCs/>
          <w:caps/>
          <w:sz w:val="24"/>
          <w:szCs w:val="24"/>
          <w:lang w:val="en-US"/>
        </w:rPr>
      </w:pPr>
    </w:p>
    <w:tbl>
      <w:tblPr>
        <w:tblW w:w="9059" w:type="dxa"/>
        <w:jc w:val="center"/>
        <w:tblLook w:val="01E0" w:firstRow="1" w:lastRow="1" w:firstColumn="1" w:lastColumn="1" w:noHBand="0" w:noVBand="0"/>
      </w:tblPr>
      <w:tblGrid>
        <w:gridCol w:w="4106"/>
        <w:gridCol w:w="4953"/>
      </w:tblGrid>
      <w:tr w:rsidR="00992DB0" w:rsidRPr="002A73C4" w:rsidTr="00496DA7">
        <w:trPr>
          <w:jc w:val="center"/>
        </w:trPr>
        <w:tc>
          <w:tcPr>
            <w:tcW w:w="4106" w:type="dxa"/>
          </w:tcPr>
          <w:p w:rsidR="00992DB0" w:rsidRPr="002A73C4" w:rsidRDefault="00992DB0" w:rsidP="002A73C4">
            <w:pPr>
              <w:spacing w:line="360" w:lineRule="auto"/>
              <w:ind w:firstLine="567"/>
              <w:jc w:val="center"/>
              <w:rPr>
                <w:bCs/>
                <w:sz w:val="24"/>
                <w:szCs w:val="24"/>
                <w:lang w:val="en-US"/>
              </w:rPr>
            </w:pPr>
            <w:r w:rsidRPr="002A73C4">
              <w:rPr>
                <w:bCs/>
                <w:sz w:val="24"/>
                <w:szCs w:val="24"/>
                <w:lang w:val="en-US"/>
              </w:rPr>
              <w:t xml:space="preserve">        </w:t>
            </w:r>
          </w:p>
        </w:tc>
        <w:tc>
          <w:tcPr>
            <w:tcW w:w="4953" w:type="dxa"/>
          </w:tcPr>
          <w:p w:rsidR="00992DB0" w:rsidRPr="002A73C4" w:rsidRDefault="00992DB0" w:rsidP="002A73C4">
            <w:pPr>
              <w:spacing w:line="360" w:lineRule="auto"/>
              <w:ind w:firstLine="317"/>
              <w:rPr>
                <w:bCs/>
                <w:sz w:val="24"/>
                <w:szCs w:val="24"/>
                <w:lang w:val="en-US"/>
              </w:rPr>
            </w:pPr>
            <w:r w:rsidRPr="002A73C4">
              <w:rPr>
                <w:bCs/>
                <w:sz w:val="24"/>
                <w:szCs w:val="24"/>
                <w:lang w:val="en-US"/>
              </w:rPr>
              <w:t xml:space="preserve">                 Approved by</w:t>
            </w:r>
          </w:p>
          <w:p w:rsidR="00992DB0" w:rsidRPr="002A73C4" w:rsidRDefault="00992DB0" w:rsidP="002A73C4">
            <w:pPr>
              <w:spacing w:line="360" w:lineRule="auto"/>
              <w:jc w:val="both"/>
              <w:rPr>
                <w:bCs/>
                <w:sz w:val="24"/>
                <w:szCs w:val="24"/>
                <w:lang w:val="en-US"/>
              </w:rPr>
            </w:pPr>
            <w:r w:rsidRPr="002A73C4">
              <w:rPr>
                <w:bCs/>
                <w:sz w:val="24"/>
                <w:szCs w:val="24"/>
                <w:lang w:val="en-GB"/>
              </w:rPr>
              <w:t>Director of the Institute, member of the NAS RK, Professor, Doctor of technical sciences</w:t>
            </w:r>
          </w:p>
          <w:p w:rsidR="00992DB0" w:rsidRPr="002A73C4" w:rsidRDefault="00992DB0" w:rsidP="002A73C4">
            <w:pPr>
              <w:spacing w:line="360" w:lineRule="auto"/>
              <w:ind w:firstLine="317"/>
              <w:jc w:val="both"/>
              <w:rPr>
                <w:bCs/>
                <w:sz w:val="24"/>
                <w:szCs w:val="24"/>
                <w:lang w:val="en-GB"/>
              </w:rPr>
            </w:pPr>
            <w:r w:rsidRPr="002A73C4">
              <w:rPr>
                <w:bCs/>
                <w:sz w:val="24"/>
                <w:szCs w:val="24"/>
                <w:lang w:val="en-US"/>
              </w:rPr>
              <w:t xml:space="preserve">          </w:t>
            </w:r>
            <w:r w:rsidRPr="002A73C4">
              <w:rPr>
                <w:bCs/>
                <w:sz w:val="24"/>
                <w:szCs w:val="24"/>
                <w:lang w:val="en-GB"/>
              </w:rPr>
              <w:t>_____________ N.S. Buktukov</w:t>
            </w:r>
          </w:p>
          <w:p w:rsidR="00992DB0" w:rsidRPr="002A73C4" w:rsidRDefault="00992DB0" w:rsidP="002A73C4">
            <w:pPr>
              <w:spacing w:line="360" w:lineRule="auto"/>
              <w:ind w:firstLine="317"/>
              <w:jc w:val="both"/>
              <w:rPr>
                <w:bCs/>
                <w:sz w:val="24"/>
                <w:szCs w:val="24"/>
              </w:rPr>
            </w:pPr>
            <w:r w:rsidRPr="002A73C4">
              <w:rPr>
                <w:bCs/>
                <w:sz w:val="24"/>
                <w:szCs w:val="24"/>
                <w:lang w:val="en-GB"/>
              </w:rPr>
              <w:t xml:space="preserve">         “___” _______________ 2020.</w:t>
            </w:r>
          </w:p>
        </w:tc>
      </w:tr>
      <w:tr w:rsidR="00992DB0" w:rsidRPr="002A73C4" w:rsidTr="00496DA7">
        <w:trPr>
          <w:jc w:val="center"/>
        </w:trPr>
        <w:tc>
          <w:tcPr>
            <w:tcW w:w="4106" w:type="dxa"/>
          </w:tcPr>
          <w:p w:rsidR="00992DB0" w:rsidRPr="002A73C4" w:rsidRDefault="00992DB0" w:rsidP="002A73C4">
            <w:pPr>
              <w:spacing w:line="360" w:lineRule="auto"/>
              <w:ind w:firstLine="567"/>
              <w:jc w:val="center"/>
              <w:rPr>
                <w:bCs/>
                <w:sz w:val="24"/>
                <w:szCs w:val="24"/>
              </w:rPr>
            </w:pPr>
          </w:p>
        </w:tc>
        <w:tc>
          <w:tcPr>
            <w:tcW w:w="4953" w:type="dxa"/>
          </w:tcPr>
          <w:p w:rsidR="00992DB0" w:rsidRPr="002A73C4" w:rsidRDefault="00992DB0" w:rsidP="002A73C4">
            <w:pPr>
              <w:spacing w:line="360" w:lineRule="auto"/>
              <w:ind w:firstLine="317"/>
              <w:rPr>
                <w:bCs/>
                <w:sz w:val="24"/>
                <w:szCs w:val="24"/>
              </w:rPr>
            </w:pPr>
          </w:p>
        </w:tc>
      </w:tr>
    </w:tbl>
    <w:p w:rsidR="00992DB0" w:rsidRPr="002A73C4" w:rsidRDefault="00992DB0" w:rsidP="002A73C4">
      <w:pPr>
        <w:spacing w:line="360" w:lineRule="auto"/>
        <w:ind w:firstLine="567"/>
        <w:jc w:val="center"/>
        <w:rPr>
          <w:bCs/>
          <w:sz w:val="24"/>
          <w:szCs w:val="24"/>
        </w:rPr>
      </w:pPr>
    </w:p>
    <w:p w:rsidR="00992DB0" w:rsidRPr="00EB3594" w:rsidRDefault="00992DB0" w:rsidP="002A73C4">
      <w:pPr>
        <w:spacing w:line="360" w:lineRule="auto"/>
        <w:ind w:firstLine="709"/>
        <w:jc w:val="center"/>
        <w:rPr>
          <w:b/>
          <w:spacing w:val="-8"/>
          <w:sz w:val="24"/>
          <w:szCs w:val="24"/>
          <w:lang w:val="en-US"/>
        </w:rPr>
      </w:pPr>
      <w:bookmarkStart w:id="12" w:name="_Hlk51844781"/>
      <w:r w:rsidRPr="00EB3594">
        <w:rPr>
          <w:b/>
          <w:spacing w:val="-8"/>
          <w:sz w:val="24"/>
          <w:szCs w:val="24"/>
          <w:lang w:val="en-US"/>
        </w:rPr>
        <w:t>The Method and Calculation of Technical and Economic</w:t>
      </w:r>
    </w:p>
    <w:p w:rsidR="00992DB0" w:rsidRPr="00EB3594" w:rsidRDefault="00992DB0" w:rsidP="002A73C4">
      <w:pPr>
        <w:spacing w:line="360" w:lineRule="auto"/>
        <w:ind w:firstLine="709"/>
        <w:jc w:val="center"/>
        <w:rPr>
          <w:b/>
          <w:spacing w:val="-8"/>
          <w:sz w:val="24"/>
          <w:szCs w:val="24"/>
          <w:lang w:val="en-US"/>
        </w:rPr>
      </w:pPr>
      <w:proofErr w:type="gramStart"/>
      <w:r w:rsidRPr="00EB3594">
        <w:rPr>
          <w:b/>
          <w:spacing w:val="-8"/>
          <w:sz w:val="24"/>
          <w:szCs w:val="24"/>
          <w:lang w:val="en-US"/>
        </w:rPr>
        <w:t>Effectiveness of the Combined Underground Geotechnology at the Development of Chromite Reserves using a System of Horizontal Descending Slicing and Backfilling in the Form of a Trapezoid Block in Combination with Uncontrolled Caving and Ore Delivery Using Self-Propelled Equipment in the Conditions of an Erected Artificial Stope Sill at Deep -480m/-640m Horizons as Examplified by the “DNK” Mine of the Don Mining and Processing Plant</w:t>
      </w:r>
      <w:proofErr w:type="gramEnd"/>
    </w:p>
    <w:bookmarkEnd w:id="12"/>
    <w:p w:rsidR="00992DB0" w:rsidRPr="002A73C4" w:rsidRDefault="00992DB0" w:rsidP="002A73C4">
      <w:pPr>
        <w:spacing w:line="360" w:lineRule="auto"/>
        <w:ind w:firstLine="567"/>
        <w:jc w:val="center"/>
        <w:rPr>
          <w:bCs/>
          <w:sz w:val="24"/>
          <w:szCs w:val="24"/>
          <w:lang w:val="en-US"/>
        </w:rPr>
      </w:pPr>
    </w:p>
    <w:p w:rsidR="00992DB0" w:rsidRDefault="00992DB0" w:rsidP="002A73C4">
      <w:pPr>
        <w:spacing w:line="360" w:lineRule="auto"/>
        <w:jc w:val="both"/>
        <w:rPr>
          <w:bCs/>
          <w:sz w:val="24"/>
          <w:szCs w:val="24"/>
          <w:lang w:val="en-US"/>
        </w:rPr>
      </w:pPr>
    </w:p>
    <w:p w:rsidR="00BC5F2D" w:rsidRPr="002A73C4" w:rsidRDefault="00BC5F2D" w:rsidP="002A73C4">
      <w:pPr>
        <w:spacing w:line="360" w:lineRule="auto"/>
        <w:jc w:val="both"/>
        <w:rPr>
          <w:bCs/>
          <w:sz w:val="24"/>
          <w:szCs w:val="24"/>
          <w:lang w:val="en-US"/>
        </w:rPr>
      </w:pPr>
    </w:p>
    <w:p w:rsidR="00992DB0" w:rsidRPr="002A73C4" w:rsidRDefault="00992DB0" w:rsidP="002A73C4">
      <w:pPr>
        <w:spacing w:line="360" w:lineRule="auto"/>
        <w:jc w:val="both"/>
        <w:rPr>
          <w:bCs/>
          <w:color w:val="000000"/>
          <w:sz w:val="24"/>
          <w:szCs w:val="24"/>
          <w:lang w:val="en-US"/>
        </w:rPr>
      </w:pPr>
      <w:r w:rsidRPr="002A73C4">
        <w:rPr>
          <w:bCs/>
          <w:color w:val="000000"/>
          <w:sz w:val="24"/>
          <w:szCs w:val="24"/>
          <w:lang w:val="en-US"/>
        </w:rPr>
        <w:t xml:space="preserve">Head of the Laboratory </w:t>
      </w:r>
    </w:p>
    <w:p w:rsidR="00992DB0" w:rsidRPr="002A73C4" w:rsidRDefault="00992DB0" w:rsidP="002A73C4">
      <w:pPr>
        <w:spacing w:line="360" w:lineRule="auto"/>
        <w:jc w:val="both"/>
        <w:rPr>
          <w:bCs/>
          <w:color w:val="000000"/>
          <w:sz w:val="24"/>
          <w:szCs w:val="24"/>
          <w:lang w:val="en-US"/>
        </w:rPr>
      </w:pPr>
      <w:r w:rsidRPr="002A73C4">
        <w:rPr>
          <w:bCs/>
          <w:color w:val="000000"/>
          <w:sz w:val="24"/>
          <w:szCs w:val="24"/>
          <w:lang w:val="en-US"/>
        </w:rPr>
        <w:t>“Integrated Development of Mineral Resources”</w:t>
      </w:r>
    </w:p>
    <w:p w:rsidR="00992DB0" w:rsidRPr="002A73C4" w:rsidRDefault="00992DB0" w:rsidP="002A73C4">
      <w:pPr>
        <w:spacing w:line="360" w:lineRule="auto"/>
        <w:jc w:val="both"/>
        <w:rPr>
          <w:bCs/>
          <w:color w:val="000000"/>
          <w:sz w:val="24"/>
          <w:szCs w:val="24"/>
          <w:lang w:val="en-US"/>
        </w:rPr>
      </w:pPr>
      <w:r w:rsidRPr="002A73C4">
        <w:rPr>
          <w:bCs/>
          <w:color w:val="000000"/>
          <w:sz w:val="24"/>
          <w:szCs w:val="24"/>
          <w:lang w:val="en-US"/>
        </w:rPr>
        <w:t xml:space="preserve">MI after D.A. Kunayev, </w:t>
      </w:r>
    </w:p>
    <w:p w:rsidR="00992DB0" w:rsidRPr="002A73C4" w:rsidRDefault="00992DB0" w:rsidP="002A73C4">
      <w:pPr>
        <w:spacing w:line="360" w:lineRule="auto"/>
        <w:jc w:val="both"/>
        <w:rPr>
          <w:bCs/>
          <w:color w:val="000000"/>
          <w:sz w:val="24"/>
          <w:szCs w:val="24"/>
          <w:lang w:val="en-US"/>
        </w:rPr>
      </w:pPr>
      <w:r w:rsidRPr="002A73C4">
        <w:rPr>
          <w:bCs/>
          <w:color w:val="000000"/>
          <w:sz w:val="24"/>
          <w:szCs w:val="24"/>
          <w:lang w:val="en-US"/>
        </w:rPr>
        <w:t>Candidate of technical sciences                                    Bekbergenov D.K.</w:t>
      </w:r>
    </w:p>
    <w:p w:rsidR="00992DB0" w:rsidRPr="002A73C4" w:rsidRDefault="00992DB0" w:rsidP="002A73C4">
      <w:pPr>
        <w:spacing w:line="360" w:lineRule="auto"/>
        <w:ind w:firstLine="567"/>
        <w:jc w:val="both"/>
        <w:rPr>
          <w:bCs/>
          <w:sz w:val="24"/>
          <w:szCs w:val="24"/>
          <w:lang w:val="en-GB"/>
        </w:rPr>
      </w:pPr>
    </w:p>
    <w:p w:rsidR="00992DB0" w:rsidRPr="002A73C4" w:rsidRDefault="00992DB0" w:rsidP="002A73C4">
      <w:pPr>
        <w:spacing w:line="360" w:lineRule="auto"/>
        <w:jc w:val="both"/>
        <w:rPr>
          <w:bCs/>
          <w:spacing w:val="-8"/>
          <w:sz w:val="24"/>
          <w:szCs w:val="24"/>
          <w:lang w:val="en-GB"/>
        </w:rPr>
      </w:pPr>
      <w:r w:rsidRPr="002A73C4">
        <w:rPr>
          <w:bCs/>
          <w:spacing w:val="-8"/>
          <w:sz w:val="24"/>
          <w:szCs w:val="24"/>
          <w:lang w:val="en-GB"/>
        </w:rPr>
        <w:t xml:space="preserve">       </w:t>
      </w:r>
    </w:p>
    <w:p w:rsidR="00992DB0" w:rsidRPr="002A73C4" w:rsidRDefault="00992DB0" w:rsidP="002A73C4">
      <w:pPr>
        <w:spacing w:line="360" w:lineRule="auto"/>
        <w:jc w:val="center"/>
        <w:rPr>
          <w:bCs/>
          <w:spacing w:val="-8"/>
          <w:sz w:val="24"/>
          <w:szCs w:val="24"/>
          <w:lang w:val="en-GB"/>
        </w:rPr>
      </w:pPr>
    </w:p>
    <w:p w:rsidR="00992DB0" w:rsidRPr="002A73C4" w:rsidRDefault="00992DB0" w:rsidP="002A73C4">
      <w:pPr>
        <w:spacing w:line="360" w:lineRule="auto"/>
        <w:jc w:val="center"/>
        <w:rPr>
          <w:bCs/>
          <w:spacing w:val="-8"/>
          <w:sz w:val="24"/>
          <w:szCs w:val="24"/>
          <w:lang w:val="en-GB"/>
        </w:rPr>
      </w:pPr>
    </w:p>
    <w:p w:rsidR="003C24C2" w:rsidRPr="002A73C4" w:rsidRDefault="003C24C2" w:rsidP="002A73C4">
      <w:pPr>
        <w:spacing w:line="360" w:lineRule="auto"/>
        <w:jc w:val="center"/>
        <w:rPr>
          <w:bCs/>
          <w:spacing w:val="-8"/>
          <w:sz w:val="24"/>
          <w:szCs w:val="24"/>
          <w:lang w:val="en-US"/>
        </w:rPr>
      </w:pPr>
    </w:p>
    <w:p w:rsidR="00992DB0" w:rsidRPr="002A73C4" w:rsidRDefault="00992DB0" w:rsidP="002A73C4">
      <w:pPr>
        <w:spacing w:line="360" w:lineRule="auto"/>
        <w:jc w:val="center"/>
        <w:rPr>
          <w:bCs/>
          <w:sz w:val="24"/>
          <w:szCs w:val="24"/>
          <w:lang w:val="en-GB"/>
        </w:rPr>
      </w:pPr>
      <w:r w:rsidRPr="002A73C4">
        <w:rPr>
          <w:bCs/>
          <w:spacing w:val="-8"/>
          <w:sz w:val="24"/>
          <w:szCs w:val="24"/>
          <w:lang w:val="en-US"/>
        </w:rPr>
        <w:t>Almaty</w:t>
      </w:r>
      <w:r w:rsidRPr="002A73C4">
        <w:rPr>
          <w:bCs/>
          <w:spacing w:val="-8"/>
          <w:sz w:val="24"/>
          <w:szCs w:val="24"/>
          <w:lang w:val="en-GB"/>
        </w:rPr>
        <w:t xml:space="preserve"> 2020</w:t>
      </w:r>
    </w:p>
    <w:p w:rsidR="006B4350" w:rsidRPr="00EB3594" w:rsidRDefault="006B4350" w:rsidP="00BC5F2D">
      <w:pPr>
        <w:tabs>
          <w:tab w:val="left" w:pos="993"/>
        </w:tabs>
        <w:spacing w:line="360" w:lineRule="auto"/>
        <w:ind w:firstLine="708"/>
        <w:jc w:val="both"/>
        <w:rPr>
          <w:b/>
          <w:bCs/>
          <w:sz w:val="24"/>
          <w:szCs w:val="24"/>
          <w:lang w:val="en-GB"/>
        </w:rPr>
      </w:pPr>
      <w:r w:rsidRPr="002A73C4">
        <w:rPr>
          <w:sz w:val="24"/>
          <w:szCs w:val="24"/>
          <w:lang w:val="kk-KZ"/>
        </w:rPr>
        <w:br w:type="page"/>
      </w:r>
      <w:r w:rsidRPr="00EB3594">
        <w:rPr>
          <w:b/>
          <w:bCs/>
          <w:sz w:val="24"/>
          <w:szCs w:val="24"/>
          <w:lang w:val="en-US"/>
        </w:rPr>
        <w:lastRenderedPageBreak/>
        <w:t>The</w:t>
      </w:r>
      <w:r w:rsidRPr="00EB3594">
        <w:rPr>
          <w:b/>
          <w:bCs/>
          <w:sz w:val="24"/>
          <w:szCs w:val="24"/>
          <w:lang w:val="en-GB"/>
        </w:rPr>
        <w:t xml:space="preserve"> </w:t>
      </w:r>
      <w:r w:rsidRPr="00EB3594">
        <w:rPr>
          <w:b/>
          <w:bCs/>
          <w:sz w:val="24"/>
          <w:szCs w:val="24"/>
          <w:lang w:val="en-US"/>
        </w:rPr>
        <w:t>Method</w:t>
      </w:r>
      <w:r w:rsidRPr="00EB3594">
        <w:rPr>
          <w:b/>
          <w:bCs/>
          <w:sz w:val="24"/>
          <w:szCs w:val="24"/>
          <w:lang w:val="en-GB"/>
        </w:rPr>
        <w:t xml:space="preserve"> </w:t>
      </w:r>
      <w:r w:rsidRPr="00EB3594">
        <w:rPr>
          <w:b/>
          <w:bCs/>
          <w:sz w:val="24"/>
          <w:szCs w:val="24"/>
          <w:lang w:val="en-US"/>
        </w:rPr>
        <w:t>and</w:t>
      </w:r>
      <w:r w:rsidRPr="00EB3594">
        <w:rPr>
          <w:b/>
          <w:bCs/>
          <w:sz w:val="24"/>
          <w:szCs w:val="24"/>
          <w:lang w:val="en-GB"/>
        </w:rPr>
        <w:t xml:space="preserve"> </w:t>
      </w:r>
      <w:r w:rsidRPr="00EB3594">
        <w:rPr>
          <w:b/>
          <w:bCs/>
          <w:sz w:val="24"/>
          <w:szCs w:val="24"/>
          <w:lang w:val="en-US"/>
        </w:rPr>
        <w:t>Calculation</w:t>
      </w:r>
      <w:r w:rsidRPr="00EB3594">
        <w:rPr>
          <w:b/>
          <w:bCs/>
          <w:sz w:val="24"/>
          <w:szCs w:val="24"/>
          <w:lang w:val="en-GB"/>
        </w:rPr>
        <w:t xml:space="preserve"> </w:t>
      </w:r>
      <w:r w:rsidRPr="00EB3594">
        <w:rPr>
          <w:b/>
          <w:bCs/>
          <w:sz w:val="24"/>
          <w:szCs w:val="24"/>
          <w:lang w:val="en-US"/>
        </w:rPr>
        <w:t>of</w:t>
      </w:r>
      <w:r w:rsidRPr="00EB3594">
        <w:rPr>
          <w:b/>
          <w:bCs/>
          <w:sz w:val="24"/>
          <w:szCs w:val="24"/>
          <w:lang w:val="en-GB"/>
        </w:rPr>
        <w:t xml:space="preserve"> </w:t>
      </w:r>
      <w:r w:rsidRPr="00EB3594">
        <w:rPr>
          <w:b/>
          <w:bCs/>
          <w:sz w:val="24"/>
          <w:szCs w:val="24"/>
          <w:lang w:val="en-US"/>
        </w:rPr>
        <w:t>Economic</w:t>
      </w:r>
      <w:r w:rsidRPr="00EB3594">
        <w:rPr>
          <w:b/>
          <w:bCs/>
          <w:sz w:val="24"/>
          <w:szCs w:val="24"/>
          <w:lang w:val="en-GB"/>
        </w:rPr>
        <w:t xml:space="preserve"> </w:t>
      </w:r>
      <w:r w:rsidRPr="00EB3594">
        <w:rPr>
          <w:b/>
          <w:bCs/>
          <w:sz w:val="24"/>
          <w:szCs w:val="24"/>
          <w:lang w:val="en-US"/>
        </w:rPr>
        <w:t>Efficiency</w:t>
      </w:r>
      <w:r w:rsidRPr="00EB3594">
        <w:rPr>
          <w:b/>
          <w:bCs/>
          <w:sz w:val="24"/>
          <w:szCs w:val="24"/>
          <w:lang w:val="en-GB"/>
        </w:rPr>
        <w:t xml:space="preserve"> </w:t>
      </w:r>
      <w:r w:rsidRPr="00EB3594">
        <w:rPr>
          <w:b/>
          <w:bCs/>
          <w:sz w:val="24"/>
          <w:szCs w:val="24"/>
          <w:lang w:val="en-US"/>
        </w:rPr>
        <w:t>of</w:t>
      </w:r>
      <w:r w:rsidRPr="00EB3594">
        <w:rPr>
          <w:b/>
          <w:bCs/>
          <w:sz w:val="24"/>
          <w:szCs w:val="24"/>
          <w:lang w:val="en-GB"/>
        </w:rPr>
        <w:t xml:space="preserve"> </w:t>
      </w:r>
      <w:r w:rsidRPr="00EB3594">
        <w:rPr>
          <w:b/>
          <w:bCs/>
          <w:sz w:val="24"/>
          <w:szCs w:val="24"/>
          <w:lang w:val="en-US"/>
        </w:rPr>
        <w:t>the</w:t>
      </w:r>
      <w:r w:rsidRPr="00EB3594">
        <w:rPr>
          <w:b/>
          <w:bCs/>
          <w:sz w:val="24"/>
          <w:szCs w:val="24"/>
          <w:lang w:val="en-GB"/>
        </w:rPr>
        <w:t xml:space="preserve"> </w:t>
      </w:r>
      <w:r w:rsidRPr="00EB3594">
        <w:rPr>
          <w:b/>
          <w:bCs/>
          <w:sz w:val="24"/>
          <w:szCs w:val="24"/>
          <w:lang w:val="en-US"/>
        </w:rPr>
        <w:t>Combined</w:t>
      </w:r>
      <w:r w:rsidRPr="00EB3594">
        <w:rPr>
          <w:b/>
          <w:bCs/>
          <w:sz w:val="24"/>
          <w:szCs w:val="24"/>
          <w:lang w:val="en-GB"/>
        </w:rPr>
        <w:t xml:space="preserve"> </w:t>
      </w:r>
      <w:r w:rsidRPr="00EB3594">
        <w:rPr>
          <w:b/>
          <w:bCs/>
          <w:sz w:val="24"/>
          <w:szCs w:val="24"/>
          <w:lang w:val="en-US"/>
        </w:rPr>
        <w:t>Geotechnology</w:t>
      </w:r>
      <w:r w:rsidRPr="00EB3594">
        <w:rPr>
          <w:b/>
          <w:bCs/>
          <w:sz w:val="24"/>
          <w:szCs w:val="24"/>
          <w:lang w:val="en-GB"/>
        </w:rPr>
        <w:t xml:space="preserve"> </w:t>
      </w:r>
      <w:r w:rsidRPr="00EB3594">
        <w:rPr>
          <w:b/>
          <w:bCs/>
          <w:sz w:val="24"/>
          <w:szCs w:val="24"/>
          <w:lang w:val="en-US"/>
        </w:rPr>
        <w:t>at</w:t>
      </w:r>
      <w:r w:rsidRPr="00EB3594">
        <w:rPr>
          <w:b/>
          <w:bCs/>
          <w:sz w:val="24"/>
          <w:szCs w:val="24"/>
          <w:lang w:val="en-GB"/>
        </w:rPr>
        <w:t xml:space="preserve"> </w:t>
      </w:r>
      <w:r w:rsidRPr="00EB3594">
        <w:rPr>
          <w:b/>
          <w:bCs/>
          <w:sz w:val="24"/>
          <w:szCs w:val="24"/>
          <w:lang w:val="en-US"/>
        </w:rPr>
        <w:t>Deep</w:t>
      </w:r>
      <w:r w:rsidRPr="00EB3594">
        <w:rPr>
          <w:b/>
          <w:bCs/>
          <w:sz w:val="24"/>
          <w:szCs w:val="24"/>
          <w:lang w:val="en-GB"/>
        </w:rPr>
        <w:t xml:space="preserve"> -480/-640</w:t>
      </w:r>
      <w:r w:rsidRPr="00EB3594">
        <w:rPr>
          <w:b/>
          <w:bCs/>
          <w:sz w:val="24"/>
          <w:szCs w:val="24"/>
          <w:lang w:val="en-US"/>
        </w:rPr>
        <w:t>m</w:t>
      </w:r>
      <w:r w:rsidRPr="00EB3594">
        <w:rPr>
          <w:b/>
          <w:bCs/>
          <w:sz w:val="24"/>
          <w:szCs w:val="24"/>
          <w:lang w:val="en-GB"/>
        </w:rPr>
        <w:t xml:space="preserve"> </w:t>
      </w:r>
      <w:r w:rsidRPr="00EB3594">
        <w:rPr>
          <w:b/>
          <w:bCs/>
          <w:sz w:val="24"/>
          <w:szCs w:val="24"/>
          <w:lang w:val="en-US"/>
        </w:rPr>
        <w:t>Horizons</w:t>
      </w:r>
      <w:r w:rsidRPr="00EB3594">
        <w:rPr>
          <w:b/>
          <w:bCs/>
          <w:sz w:val="24"/>
          <w:szCs w:val="24"/>
          <w:lang w:val="en-GB"/>
        </w:rPr>
        <w:t xml:space="preserve"> </w:t>
      </w:r>
      <w:r w:rsidRPr="00EB3594">
        <w:rPr>
          <w:b/>
          <w:bCs/>
          <w:sz w:val="24"/>
          <w:szCs w:val="24"/>
          <w:lang w:val="en-US"/>
        </w:rPr>
        <w:t>of</w:t>
      </w:r>
      <w:r w:rsidRPr="00EB3594">
        <w:rPr>
          <w:b/>
          <w:bCs/>
          <w:sz w:val="24"/>
          <w:szCs w:val="24"/>
          <w:lang w:val="en-GB"/>
        </w:rPr>
        <w:t xml:space="preserve"> </w:t>
      </w:r>
      <w:r w:rsidRPr="00EB3594">
        <w:rPr>
          <w:b/>
          <w:bCs/>
          <w:sz w:val="24"/>
          <w:szCs w:val="24"/>
          <w:lang w:val="en-US"/>
        </w:rPr>
        <w:t>the</w:t>
      </w:r>
      <w:r w:rsidRPr="00EB3594">
        <w:rPr>
          <w:b/>
          <w:bCs/>
          <w:sz w:val="24"/>
          <w:szCs w:val="24"/>
          <w:lang w:val="en-GB"/>
        </w:rPr>
        <w:t xml:space="preserve"> “DNK” Mine of the DON Mining and Processing Plant</w:t>
      </w:r>
    </w:p>
    <w:p w:rsidR="006B4350" w:rsidRPr="00BC5F2D" w:rsidRDefault="006B4350" w:rsidP="00BC5F2D">
      <w:pPr>
        <w:spacing w:line="360" w:lineRule="auto"/>
        <w:jc w:val="both"/>
        <w:rPr>
          <w:b/>
          <w:color w:val="000000"/>
          <w:sz w:val="24"/>
          <w:szCs w:val="24"/>
          <w:lang w:val="en-GB"/>
        </w:rPr>
      </w:pPr>
    </w:p>
    <w:p w:rsidR="006B4350" w:rsidRPr="00EB3594" w:rsidRDefault="006B4350" w:rsidP="00BC5F2D">
      <w:pPr>
        <w:tabs>
          <w:tab w:val="left" w:pos="993"/>
        </w:tabs>
        <w:spacing w:after="240" w:line="360" w:lineRule="auto"/>
        <w:jc w:val="both"/>
        <w:rPr>
          <w:b/>
          <w:bCs/>
          <w:sz w:val="24"/>
          <w:szCs w:val="24"/>
          <w:lang w:val="en-US"/>
        </w:rPr>
      </w:pPr>
      <w:r w:rsidRPr="00BC5F2D">
        <w:rPr>
          <w:sz w:val="24"/>
          <w:szCs w:val="24"/>
          <w:lang w:val="kk-KZ"/>
        </w:rPr>
        <w:tab/>
      </w:r>
      <w:r w:rsidRPr="00EB3594">
        <w:rPr>
          <w:b/>
          <w:bCs/>
          <w:sz w:val="24"/>
          <w:szCs w:val="24"/>
          <w:lang w:val="kk-KZ"/>
        </w:rPr>
        <w:t>1</w:t>
      </w:r>
      <w:r w:rsidR="00B3538E" w:rsidRPr="00EB3594">
        <w:rPr>
          <w:b/>
          <w:bCs/>
          <w:sz w:val="24"/>
          <w:szCs w:val="24"/>
          <w:lang w:val="en-US"/>
        </w:rPr>
        <w:t>.</w:t>
      </w:r>
      <w:r w:rsidRPr="00EB3594">
        <w:rPr>
          <w:b/>
          <w:bCs/>
          <w:sz w:val="24"/>
          <w:szCs w:val="24"/>
          <w:lang w:val="en-US"/>
        </w:rPr>
        <w:t xml:space="preserve"> The calculation Method of Technical and economic Efficiency of New Options of Underground Development of Highly Fractured and Unstable Ore Deposits at Great Depths of the Mine Using the Combined Geotechnology.</w:t>
      </w:r>
    </w:p>
    <w:p w:rsidR="006B4350" w:rsidRPr="00BC5F2D" w:rsidRDefault="006B4350" w:rsidP="00BC5F2D">
      <w:pPr>
        <w:pStyle w:val="af2"/>
        <w:spacing w:before="0" w:after="0" w:line="360" w:lineRule="auto"/>
        <w:ind w:firstLine="567"/>
        <w:rPr>
          <w:sz w:val="24"/>
          <w:szCs w:val="24"/>
          <w:lang w:val="en-GB"/>
        </w:rPr>
      </w:pPr>
      <w:r w:rsidRPr="00BC5F2D">
        <w:rPr>
          <w:sz w:val="24"/>
          <w:szCs w:val="24"/>
          <w:lang w:val="en-GB"/>
        </w:rPr>
        <w:t xml:space="preserve">The calculation method for the selection of development systems as optimization criteria, in addition to the reduced costs, should account for the economic damage from </w:t>
      </w:r>
      <w:proofErr w:type="gramStart"/>
      <w:r w:rsidRPr="00BC5F2D">
        <w:rPr>
          <w:sz w:val="24"/>
          <w:szCs w:val="24"/>
          <w:lang w:val="en-GB"/>
        </w:rPr>
        <w:t>losses and dilution</w:t>
      </w:r>
      <w:proofErr w:type="gramEnd"/>
      <w:r w:rsidRPr="00BC5F2D">
        <w:rPr>
          <w:sz w:val="24"/>
          <w:szCs w:val="24"/>
          <w:lang w:val="en-GB"/>
        </w:rPr>
        <w:t xml:space="preserve"> and a number of other economic factors.</w:t>
      </w:r>
    </w:p>
    <w:p w:rsidR="006B4350" w:rsidRPr="00BC5F2D" w:rsidRDefault="006B4350" w:rsidP="00BC5F2D">
      <w:pPr>
        <w:pStyle w:val="af2"/>
        <w:spacing w:before="0" w:after="0" w:line="360" w:lineRule="auto"/>
        <w:ind w:firstLine="567"/>
        <w:rPr>
          <w:color w:val="000000"/>
          <w:sz w:val="24"/>
          <w:szCs w:val="24"/>
          <w:lang w:val="en-GB"/>
        </w:rPr>
      </w:pPr>
      <w:r w:rsidRPr="00BC5F2D">
        <w:rPr>
          <w:color w:val="000000"/>
          <w:sz w:val="24"/>
          <w:szCs w:val="24"/>
          <w:lang w:val="en-GB"/>
        </w:rPr>
        <w:t>Analysis of the development of the previous stopes helps to identify several features that affect the choice of the system, the main of which are:</w:t>
      </w:r>
    </w:p>
    <w:p w:rsidR="006B4350" w:rsidRPr="00BC5F2D" w:rsidRDefault="006B4350" w:rsidP="00BC5F2D">
      <w:pPr>
        <w:pStyle w:val="af2"/>
        <w:spacing w:before="0" w:after="0" w:line="360" w:lineRule="auto"/>
        <w:ind w:firstLine="567"/>
        <w:rPr>
          <w:color w:val="000000"/>
          <w:sz w:val="24"/>
          <w:szCs w:val="24"/>
          <w:lang w:val="en-GB"/>
        </w:rPr>
      </w:pPr>
      <w:r w:rsidRPr="00BC5F2D">
        <w:rPr>
          <w:color w:val="000000"/>
          <w:sz w:val="24"/>
          <w:szCs w:val="24"/>
          <w:lang w:val="en-GB"/>
        </w:rPr>
        <w:t>- Insignificant outcropping of rock masses (up to 10-12 m</w:t>
      </w:r>
      <w:r w:rsidRPr="00BC5F2D">
        <w:rPr>
          <w:color w:val="000000"/>
          <w:sz w:val="24"/>
          <w:szCs w:val="24"/>
          <w:vertAlign w:val="superscript"/>
          <w:lang w:val="en-GB"/>
        </w:rPr>
        <w:t>2</w:t>
      </w:r>
      <w:r w:rsidRPr="00BC5F2D">
        <w:rPr>
          <w:color w:val="000000"/>
          <w:sz w:val="24"/>
          <w:szCs w:val="24"/>
          <w:lang w:val="en-GB"/>
        </w:rPr>
        <w:t>), which leads to collapse and uncontrolled caving of ore and rock;</w:t>
      </w:r>
    </w:p>
    <w:p w:rsidR="006B4350" w:rsidRPr="00BC5F2D" w:rsidRDefault="006B4350" w:rsidP="00BC5F2D">
      <w:pPr>
        <w:pStyle w:val="af2"/>
        <w:spacing w:before="0" w:after="0" w:line="360" w:lineRule="auto"/>
        <w:ind w:firstLine="567"/>
        <w:rPr>
          <w:color w:val="000000"/>
          <w:sz w:val="24"/>
          <w:szCs w:val="24"/>
          <w:lang w:val="en-GB"/>
        </w:rPr>
      </w:pPr>
      <w:r w:rsidRPr="00BC5F2D">
        <w:rPr>
          <w:color w:val="000000"/>
          <w:sz w:val="24"/>
          <w:szCs w:val="24"/>
          <w:lang w:val="en-GB"/>
        </w:rPr>
        <w:t>- Easy explosiveness of ore and rock masses;</w:t>
      </w:r>
    </w:p>
    <w:p w:rsidR="006B4350" w:rsidRPr="00BC5F2D" w:rsidRDefault="006B4350" w:rsidP="00BC5F2D">
      <w:pPr>
        <w:pStyle w:val="af2"/>
        <w:spacing w:before="0" w:after="0" w:line="360" w:lineRule="auto"/>
        <w:ind w:firstLine="567"/>
        <w:rPr>
          <w:color w:val="000000"/>
          <w:sz w:val="24"/>
          <w:szCs w:val="24"/>
          <w:lang w:val="en-GB"/>
        </w:rPr>
      </w:pPr>
      <w:r w:rsidRPr="00BC5F2D">
        <w:rPr>
          <w:color w:val="000000"/>
          <w:sz w:val="24"/>
          <w:szCs w:val="24"/>
          <w:lang w:val="en-GB"/>
        </w:rPr>
        <w:t>- The presence of many cracks in masses with different thickness from 0.1 mm to 2-3 cm and intensity due to the concentration of rock pressure;</w:t>
      </w:r>
    </w:p>
    <w:p w:rsidR="006B4350" w:rsidRPr="00BC5F2D" w:rsidRDefault="006B4350" w:rsidP="00BC5F2D">
      <w:pPr>
        <w:pStyle w:val="af2"/>
        <w:spacing w:before="0" w:after="0" w:line="360" w:lineRule="auto"/>
        <w:ind w:firstLine="567"/>
        <w:rPr>
          <w:color w:val="000000"/>
          <w:sz w:val="24"/>
          <w:szCs w:val="24"/>
          <w:lang w:val="en-GB"/>
        </w:rPr>
      </w:pPr>
      <w:r w:rsidRPr="00BC5F2D">
        <w:rPr>
          <w:color w:val="000000"/>
          <w:sz w:val="24"/>
          <w:szCs w:val="24"/>
          <w:lang w:val="en-GB"/>
        </w:rPr>
        <w:t>- The process of ore uncontrolled caving intensifying at 400-600 m</w:t>
      </w:r>
      <w:r w:rsidRPr="00BC5F2D">
        <w:rPr>
          <w:color w:val="000000"/>
          <w:sz w:val="24"/>
          <w:szCs w:val="24"/>
          <w:vertAlign w:val="superscript"/>
          <w:lang w:val="en-GB"/>
        </w:rPr>
        <w:t>2</w:t>
      </w:r>
      <w:r w:rsidRPr="00BC5F2D">
        <w:rPr>
          <w:color w:val="000000"/>
          <w:sz w:val="24"/>
          <w:szCs w:val="24"/>
          <w:lang w:val="en-GB"/>
        </w:rPr>
        <w:t xml:space="preserve"> outcrops.</w:t>
      </w:r>
    </w:p>
    <w:p w:rsidR="006B4350" w:rsidRPr="00BC5F2D" w:rsidRDefault="006B4350" w:rsidP="00BC5F2D">
      <w:pPr>
        <w:spacing w:line="360" w:lineRule="auto"/>
        <w:ind w:firstLine="567"/>
        <w:jc w:val="both"/>
        <w:rPr>
          <w:sz w:val="24"/>
          <w:szCs w:val="24"/>
          <w:lang w:val="en-GB"/>
        </w:rPr>
      </w:pPr>
      <w:r w:rsidRPr="00BC5F2D">
        <w:rPr>
          <w:sz w:val="24"/>
          <w:szCs w:val="24"/>
          <w:lang w:val="en-GB"/>
        </w:rPr>
        <w:t xml:space="preserve">A preliminary technical and economic comparison under these conditions </w:t>
      </w:r>
      <w:proofErr w:type="gramStart"/>
      <w:r w:rsidRPr="00BC5F2D">
        <w:rPr>
          <w:sz w:val="24"/>
          <w:szCs w:val="24"/>
          <w:lang w:val="en-GB"/>
        </w:rPr>
        <w:t>was done</w:t>
      </w:r>
      <w:proofErr w:type="gramEnd"/>
      <w:r w:rsidRPr="00BC5F2D">
        <w:rPr>
          <w:sz w:val="24"/>
          <w:szCs w:val="24"/>
          <w:lang w:val="en-GB"/>
        </w:rPr>
        <w:t xml:space="preserve"> for three options under identical conditions:</w:t>
      </w:r>
    </w:p>
    <w:p w:rsidR="006B4350" w:rsidRPr="00BC5F2D" w:rsidRDefault="006B4350" w:rsidP="00BC5F2D">
      <w:pPr>
        <w:spacing w:line="360" w:lineRule="auto"/>
        <w:ind w:firstLine="567"/>
        <w:jc w:val="both"/>
        <w:rPr>
          <w:sz w:val="24"/>
          <w:szCs w:val="24"/>
          <w:lang w:val="en-GB"/>
        </w:rPr>
      </w:pPr>
      <w:r w:rsidRPr="00BC5F2D">
        <w:rPr>
          <w:sz w:val="24"/>
          <w:szCs w:val="24"/>
          <w:lang w:val="en-GB"/>
        </w:rPr>
        <w:t xml:space="preserve">Option 1. Descending horizontal slicing and backfilling of the mined space under the artificial roof, where 100% of the mining operations </w:t>
      </w:r>
      <w:proofErr w:type="gramStart"/>
      <w:r w:rsidRPr="00BC5F2D">
        <w:rPr>
          <w:sz w:val="24"/>
          <w:szCs w:val="24"/>
          <w:lang w:val="en-GB"/>
        </w:rPr>
        <w:t>are performed</w:t>
      </w:r>
      <w:proofErr w:type="gramEnd"/>
      <w:r w:rsidRPr="00BC5F2D">
        <w:rPr>
          <w:sz w:val="24"/>
          <w:szCs w:val="24"/>
          <w:lang w:val="en-GB"/>
        </w:rPr>
        <w:t xml:space="preserve"> according to this development system.</w:t>
      </w:r>
    </w:p>
    <w:p w:rsidR="006B4350" w:rsidRPr="00BC5F2D" w:rsidRDefault="006B4350" w:rsidP="00BC5F2D">
      <w:pPr>
        <w:spacing w:line="360" w:lineRule="auto"/>
        <w:ind w:firstLine="567"/>
        <w:jc w:val="both"/>
        <w:rPr>
          <w:sz w:val="24"/>
          <w:szCs w:val="24"/>
          <w:lang w:val="en-GB"/>
        </w:rPr>
      </w:pPr>
      <w:r w:rsidRPr="00BC5F2D">
        <w:rPr>
          <w:sz w:val="24"/>
          <w:szCs w:val="24"/>
          <w:lang w:val="en-GB"/>
        </w:rPr>
        <w:t>Option 2. Technology with uncontrolled caving, where up to 100% of the reserves are mined using this system.</w:t>
      </w:r>
    </w:p>
    <w:p w:rsidR="006B4350" w:rsidRPr="00BC5F2D" w:rsidRDefault="006B4350" w:rsidP="00BC5F2D">
      <w:pPr>
        <w:spacing w:line="360" w:lineRule="auto"/>
        <w:ind w:firstLine="567"/>
        <w:jc w:val="both"/>
        <w:rPr>
          <w:i/>
          <w:sz w:val="24"/>
          <w:szCs w:val="24"/>
          <w:lang w:val="en-GB"/>
        </w:rPr>
      </w:pPr>
      <w:r w:rsidRPr="00BC5F2D">
        <w:rPr>
          <w:sz w:val="24"/>
          <w:szCs w:val="24"/>
          <w:lang w:val="en-GB"/>
        </w:rPr>
        <w:t xml:space="preserve">Option 3. Combined underground geotechnology for the development of reserves in deep and multiple isolated ore deposits using a cut-and fill development </w:t>
      </w:r>
      <w:proofErr w:type="gramStart"/>
      <w:r w:rsidRPr="00BC5F2D">
        <w:rPr>
          <w:sz w:val="24"/>
          <w:szCs w:val="24"/>
          <w:lang w:val="en-GB"/>
        </w:rPr>
        <w:t>system which</w:t>
      </w:r>
      <w:proofErr w:type="gramEnd"/>
      <w:r w:rsidRPr="00BC5F2D">
        <w:rPr>
          <w:sz w:val="24"/>
          <w:szCs w:val="24"/>
          <w:lang w:val="en-GB"/>
        </w:rPr>
        <w:t xml:space="preserve"> have a standard block shape with 100% hardening backfilling and in an adjacent block on a level with 100% stoping in combination with uncontrolled caving technology.</w:t>
      </w:r>
    </w:p>
    <w:p w:rsidR="006B4350" w:rsidRPr="00BC5F2D" w:rsidRDefault="006B4350" w:rsidP="00BC5F2D">
      <w:pPr>
        <w:spacing w:line="360" w:lineRule="auto"/>
        <w:ind w:firstLine="567"/>
        <w:jc w:val="both"/>
        <w:rPr>
          <w:sz w:val="24"/>
          <w:szCs w:val="24"/>
          <w:lang w:val="en-US"/>
        </w:rPr>
      </w:pPr>
      <w:r w:rsidRPr="00BC5F2D">
        <w:rPr>
          <w:sz w:val="24"/>
          <w:szCs w:val="24"/>
          <w:lang w:val="en-GB"/>
        </w:rPr>
        <w:t xml:space="preserve">Option 4. </w:t>
      </w:r>
      <w:proofErr w:type="gramStart"/>
      <w:r w:rsidRPr="00BC5F2D">
        <w:rPr>
          <w:sz w:val="24"/>
          <w:szCs w:val="24"/>
          <w:lang w:val="en-GB"/>
        </w:rPr>
        <w:t xml:space="preserve">Combined underground geotechnology for the development of reserves in deep ore trapezoid deposits using a cut-and-fill development system with an angle of slope of the block sidewalls = 80-85⁰ from the upper layer of development at an angle of repose with a decrease in the volume of the hardening mixture and mining operations up to 40%, and in the adjacent block on the level in combination with the uncontrolled caving technology using self-propelled equipment in the conditions of ASS (Figure </w:t>
      </w:r>
      <w:r w:rsidR="00E97546" w:rsidRPr="00BC5F2D">
        <w:rPr>
          <w:sz w:val="24"/>
          <w:szCs w:val="24"/>
          <w:lang w:val="en-GB"/>
        </w:rPr>
        <w:t>1</w:t>
      </w:r>
      <w:r w:rsidRPr="00BC5F2D">
        <w:rPr>
          <w:sz w:val="24"/>
          <w:szCs w:val="24"/>
          <w:lang w:val="en-GB"/>
        </w:rPr>
        <w:t>) with a constant volume of stoping increases the volume of the caved ore mass up to 30%.</w:t>
      </w:r>
      <w:proofErr w:type="gramEnd"/>
    </w:p>
    <w:p w:rsidR="006B4350" w:rsidRDefault="0047170D" w:rsidP="006B4350">
      <w:pPr>
        <w:jc w:val="center"/>
        <w:rPr>
          <w:sz w:val="28"/>
          <w:szCs w:val="28"/>
        </w:rPr>
      </w:pPr>
      <w:r>
        <w:rPr>
          <w:noProof/>
        </w:rPr>
        <w:lastRenderedPageBreak/>
        <w:drawing>
          <wp:inline distT="0" distB="0" distL="0" distR="0">
            <wp:extent cx="3190875" cy="27051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8">
                      <a:extLst>
                        <a:ext uri="{28A0092B-C50C-407E-A947-70E740481C1C}">
                          <a14:useLocalDpi xmlns:a14="http://schemas.microsoft.com/office/drawing/2010/main" val="0"/>
                        </a:ext>
                      </a:extLst>
                    </a:blip>
                    <a:srcRect t="15836" b="24106"/>
                    <a:stretch>
                      <a:fillRect/>
                    </a:stretch>
                  </pic:blipFill>
                  <pic:spPr bwMode="auto">
                    <a:xfrm>
                      <a:off x="0" y="0"/>
                      <a:ext cx="3190875" cy="2705100"/>
                    </a:xfrm>
                    <a:prstGeom prst="rect">
                      <a:avLst/>
                    </a:prstGeom>
                    <a:noFill/>
                    <a:ln>
                      <a:noFill/>
                    </a:ln>
                  </pic:spPr>
                </pic:pic>
              </a:graphicData>
            </a:graphic>
          </wp:inline>
        </w:drawing>
      </w:r>
    </w:p>
    <w:p w:rsidR="006B4350" w:rsidRPr="00BC5F2D" w:rsidRDefault="006B4350" w:rsidP="00BC5F2D">
      <w:pPr>
        <w:spacing w:after="240" w:line="360" w:lineRule="auto"/>
        <w:ind w:firstLine="567"/>
        <w:jc w:val="both"/>
        <w:rPr>
          <w:color w:val="000000"/>
          <w:sz w:val="24"/>
          <w:szCs w:val="24"/>
          <w:lang w:val="en-GB"/>
        </w:rPr>
      </w:pPr>
      <w:r w:rsidRPr="00BC5F2D">
        <w:rPr>
          <w:color w:val="000000"/>
          <w:sz w:val="24"/>
          <w:szCs w:val="24"/>
          <w:lang w:val="en-GB"/>
        </w:rPr>
        <w:t xml:space="preserve">Figure </w:t>
      </w:r>
      <w:proofErr w:type="gramStart"/>
      <w:r w:rsidR="00E97546" w:rsidRPr="00BC5F2D">
        <w:rPr>
          <w:color w:val="000000"/>
          <w:sz w:val="24"/>
          <w:szCs w:val="24"/>
          <w:lang w:val="en-GB"/>
        </w:rPr>
        <w:t>1</w:t>
      </w:r>
      <w:proofErr w:type="gramEnd"/>
      <w:r w:rsidRPr="00BC5F2D">
        <w:rPr>
          <w:color w:val="000000"/>
          <w:sz w:val="24"/>
          <w:szCs w:val="24"/>
          <w:lang w:val="en-GB"/>
        </w:rPr>
        <w:t xml:space="preserve"> </w:t>
      </w:r>
      <w:r w:rsidRPr="00BC5F2D">
        <w:rPr>
          <w:color w:val="000000"/>
          <w:sz w:val="24"/>
          <w:szCs w:val="24"/>
          <w:lang w:val="en-US"/>
        </w:rPr>
        <w:t>Process</w:t>
      </w:r>
      <w:r w:rsidRPr="00BC5F2D">
        <w:rPr>
          <w:color w:val="000000"/>
          <w:sz w:val="24"/>
          <w:szCs w:val="24"/>
          <w:lang w:val="en-GB"/>
        </w:rPr>
        <w:t xml:space="preserve"> </w:t>
      </w:r>
      <w:r w:rsidRPr="00BC5F2D">
        <w:rPr>
          <w:color w:val="000000"/>
          <w:sz w:val="24"/>
          <w:szCs w:val="24"/>
          <w:lang w:val="en-US"/>
        </w:rPr>
        <w:t>chart</w:t>
      </w:r>
      <w:r w:rsidRPr="00BC5F2D">
        <w:rPr>
          <w:color w:val="000000"/>
          <w:sz w:val="24"/>
          <w:szCs w:val="24"/>
          <w:lang w:val="en-GB"/>
        </w:rPr>
        <w:t xml:space="preserve"> </w:t>
      </w:r>
      <w:r w:rsidRPr="00BC5F2D">
        <w:rPr>
          <w:color w:val="000000"/>
          <w:sz w:val="24"/>
          <w:szCs w:val="24"/>
          <w:lang w:val="en-US"/>
        </w:rPr>
        <w:t>of</w:t>
      </w:r>
      <w:r w:rsidRPr="00BC5F2D">
        <w:rPr>
          <w:color w:val="000000"/>
          <w:sz w:val="24"/>
          <w:szCs w:val="24"/>
          <w:lang w:val="en-GB"/>
        </w:rPr>
        <w:t xml:space="preserve"> </w:t>
      </w:r>
      <w:r w:rsidRPr="00BC5F2D">
        <w:rPr>
          <w:color w:val="000000"/>
          <w:sz w:val="24"/>
          <w:szCs w:val="24"/>
          <w:lang w:val="en-US"/>
        </w:rPr>
        <w:t>the</w:t>
      </w:r>
      <w:r w:rsidRPr="00BC5F2D">
        <w:rPr>
          <w:color w:val="000000"/>
          <w:sz w:val="24"/>
          <w:szCs w:val="24"/>
          <w:lang w:val="en-GB"/>
        </w:rPr>
        <w:t xml:space="preserve"> </w:t>
      </w:r>
      <w:r w:rsidRPr="00BC5F2D">
        <w:rPr>
          <w:color w:val="000000"/>
          <w:sz w:val="24"/>
          <w:szCs w:val="24"/>
          <w:lang w:val="en-US"/>
        </w:rPr>
        <w:t>artificial</w:t>
      </w:r>
      <w:r w:rsidRPr="00BC5F2D">
        <w:rPr>
          <w:color w:val="000000"/>
          <w:sz w:val="24"/>
          <w:szCs w:val="24"/>
          <w:lang w:val="en-GB"/>
        </w:rPr>
        <w:t xml:space="preserve"> </w:t>
      </w:r>
      <w:r w:rsidRPr="00BC5F2D">
        <w:rPr>
          <w:color w:val="000000"/>
          <w:sz w:val="24"/>
          <w:szCs w:val="24"/>
          <w:lang w:val="en-US"/>
        </w:rPr>
        <w:t>stope</w:t>
      </w:r>
      <w:r w:rsidRPr="00BC5F2D">
        <w:rPr>
          <w:color w:val="000000"/>
          <w:sz w:val="24"/>
          <w:szCs w:val="24"/>
          <w:lang w:val="en-GB"/>
        </w:rPr>
        <w:t xml:space="preserve"> </w:t>
      </w:r>
      <w:r w:rsidRPr="00BC5F2D">
        <w:rPr>
          <w:color w:val="000000"/>
          <w:sz w:val="24"/>
          <w:szCs w:val="24"/>
          <w:lang w:val="en-US"/>
        </w:rPr>
        <w:t>sill</w:t>
      </w:r>
      <w:r w:rsidRPr="00BC5F2D">
        <w:rPr>
          <w:color w:val="000000"/>
          <w:sz w:val="24"/>
          <w:szCs w:val="24"/>
          <w:lang w:val="en-GB"/>
        </w:rPr>
        <w:t xml:space="preserve"> </w:t>
      </w:r>
      <w:r w:rsidRPr="00BC5F2D">
        <w:rPr>
          <w:color w:val="000000"/>
          <w:sz w:val="24"/>
          <w:szCs w:val="24"/>
          <w:lang w:val="en-US"/>
        </w:rPr>
        <w:t>for</w:t>
      </w:r>
      <w:r w:rsidRPr="00BC5F2D">
        <w:rPr>
          <w:color w:val="000000"/>
          <w:sz w:val="24"/>
          <w:szCs w:val="24"/>
          <w:lang w:val="en-GB"/>
        </w:rPr>
        <w:t xml:space="preserve"> </w:t>
      </w:r>
      <w:r w:rsidRPr="00BC5F2D">
        <w:rPr>
          <w:color w:val="000000"/>
          <w:sz w:val="24"/>
          <w:szCs w:val="24"/>
          <w:lang w:val="en-US"/>
        </w:rPr>
        <w:t>ore</w:t>
      </w:r>
      <w:r w:rsidRPr="00BC5F2D">
        <w:rPr>
          <w:color w:val="000000"/>
          <w:sz w:val="24"/>
          <w:szCs w:val="24"/>
          <w:lang w:val="en-GB"/>
        </w:rPr>
        <w:t xml:space="preserve"> </w:t>
      </w:r>
      <w:r w:rsidRPr="00BC5F2D">
        <w:rPr>
          <w:color w:val="000000"/>
          <w:sz w:val="24"/>
          <w:szCs w:val="24"/>
          <w:lang w:val="en-US"/>
        </w:rPr>
        <w:t>drawing</w:t>
      </w:r>
      <w:r w:rsidRPr="00BC5F2D">
        <w:rPr>
          <w:color w:val="000000"/>
          <w:sz w:val="24"/>
          <w:szCs w:val="24"/>
          <w:lang w:val="en-GB"/>
        </w:rPr>
        <w:t xml:space="preserve"> </w:t>
      </w:r>
      <w:r w:rsidRPr="00BC5F2D">
        <w:rPr>
          <w:color w:val="000000"/>
          <w:sz w:val="24"/>
          <w:szCs w:val="24"/>
          <w:lang w:val="en-US"/>
        </w:rPr>
        <w:t>with</w:t>
      </w:r>
      <w:r w:rsidRPr="00BC5F2D">
        <w:rPr>
          <w:color w:val="000000"/>
          <w:sz w:val="24"/>
          <w:szCs w:val="24"/>
          <w:lang w:val="en-GB"/>
        </w:rPr>
        <w:t xml:space="preserve"> </w:t>
      </w:r>
      <w:r w:rsidRPr="00BC5F2D">
        <w:rPr>
          <w:color w:val="000000"/>
          <w:sz w:val="24"/>
          <w:szCs w:val="24"/>
          <w:lang w:val="en-US"/>
        </w:rPr>
        <w:t>the</w:t>
      </w:r>
      <w:r w:rsidRPr="00BC5F2D">
        <w:rPr>
          <w:color w:val="000000"/>
          <w:sz w:val="24"/>
          <w:szCs w:val="24"/>
          <w:lang w:val="en-GB"/>
        </w:rPr>
        <w:t xml:space="preserve"> </w:t>
      </w:r>
      <w:r w:rsidRPr="00BC5F2D">
        <w:rPr>
          <w:color w:val="000000"/>
          <w:sz w:val="24"/>
          <w:szCs w:val="24"/>
          <w:lang w:val="en-US"/>
        </w:rPr>
        <w:t>classical</w:t>
      </w:r>
      <w:r w:rsidRPr="00BC5F2D">
        <w:rPr>
          <w:color w:val="000000"/>
          <w:sz w:val="24"/>
          <w:szCs w:val="24"/>
          <w:lang w:val="en-GB"/>
        </w:rPr>
        <w:t xml:space="preserve"> </w:t>
      </w:r>
      <w:r w:rsidRPr="00BC5F2D">
        <w:rPr>
          <w:color w:val="000000"/>
          <w:sz w:val="24"/>
          <w:szCs w:val="24"/>
          <w:lang w:val="en-US"/>
        </w:rPr>
        <w:t>rectangular</w:t>
      </w:r>
      <w:r w:rsidRPr="00BC5F2D">
        <w:rPr>
          <w:color w:val="000000"/>
          <w:sz w:val="24"/>
          <w:szCs w:val="24"/>
          <w:lang w:val="en-GB"/>
        </w:rPr>
        <w:t xml:space="preserve"> </w:t>
      </w:r>
      <w:r w:rsidRPr="00BC5F2D">
        <w:rPr>
          <w:color w:val="000000"/>
          <w:sz w:val="24"/>
          <w:szCs w:val="24"/>
          <w:lang w:val="en-US"/>
        </w:rPr>
        <w:t>funnel</w:t>
      </w:r>
      <w:r w:rsidRPr="00BC5F2D">
        <w:rPr>
          <w:color w:val="000000"/>
          <w:sz w:val="24"/>
          <w:szCs w:val="24"/>
          <w:lang w:val="en-GB"/>
        </w:rPr>
        <w:t xml:space="preserve"> </w:t>
      </w:r>
      <w:r w:rsidRPr="00BC5F2D">
        <w:rPr>
          <w:color w:val="000000"/>
          <w:sz w:val="24"/>
          <w:szCs w:val="24"/>
          <w:lang w:val="en-US"/>
        </w:rPr>
        <w:t>and</w:t>
      </w:r>
      <w:r w:rsidRPr="00BC5F2D">
        <w:rPr>
          <w:color w:val="000000"/>
          <w:sz w:val="24"/>
          <w:szCs w:val="24"/>
          <w:lang w:val="en-GB"/>
        </w:rPr>
        <w:t xml:space="preserve"> </w:t>
      </w:r>
      <w:r w:rsidRPr="00BC5F2D">
        <w:rPr>
          <w:color w:val="000000"/>
          <w:sz w:val="24"/>
          <w:szCs w:val="24"/>
          <w:lang w:val="en-US"/>
        </w:rPr>
        <w:t>delivery</w:t>
      </w:r>
      <w:r w:rsidRPr="00BC5F2D">
        <w:rPr>
          <w:color w:val="000000"/>
          <w:sz w:val="24"/>
          <w:szCs w:val="24"/>
          <w:lang w:val="en-GB"/>
        </w:rPr>
        <w:t xml:space="preserve"> </w:t>
      </w:r>
      <w:r w:rsidRPr="00BC5F2D">
        <w:rPr>
          <w:color w:val="000000"/>
          <w:sz w:val="24"/>
          <w:szCs w:val="24"/>
          <w:lang w:val="en-US"/>
        </w:rPr>
        <w:t>of</w:t>
      </w:r>
      <w:r w:rsidRPr="00BC5F2D">
        <w:rPr>
          <w:color w:val="000000"/>
          <w:sz w:val="24"/>
          <w:szCs w:val="24"/>
          <w:lang w:val="en-GB"/>
        </w:rPr>
        <w:t xml:space="preserve"> </w:t>
      </w:r>
      <w:r w:rsidRPr="00BC5F2D">
        <w:rPr>
          <w:color w:val="000000"/>
          <w:sz w:val="24"/>
          <w:szCs w:val="24"/>
          <w:lang w:val="en-US"/>
        </w:rPr>
        <w:t>the</w:t>
      </w:r>
      <w:r w:rsidRPr="00BC5F2D">
        <w:rPr>
          <w:color w:val="000000"/>
          <w:sz w:val="24"/>
          <w:szCs w:val="24"/>
          <w:lang w:val="en-GB"/>
        </w:rPr>
        <w:t xml:space="preserve"> </w:t>
      </w:r>
      <w:r w:rsidRPr="00BC5F2D">
        <w:rPr>
          <w:color w:val="000000"/>
          <w:sz w:val="24"/>
          <w:szCs w:val="24"/>
          <w:lang w:val="en-US"/>
        </w:rPr>
        <w:t>ore</w:t>
      </w:r>
      <w:r w:rsidRPr="00BC5F2D">
        <w:rPr>
          <w:color w:val="000000"/>
          <w:sz w:val="24"/>
          <w:szCs w:val="24"/>
          <w:lang w:val="en-GB"/>
        </w:rPr>
        <w:t xml:space="preserve"> </w:t>
      </w:r>
      <w:r w:rsidRPr="00BC5F2D">
        <w:rPr>
          <w:color w:val="000000"/>
          <w:sz w:val="24"/>
          <w:szCs w:val="24"/>
          <w:lang w:val="en-US"/>
        </w:rPr>
        <w:t>mass</w:t>
      </w:r>
      <w:r w:rsidRPr="00BC5F2D">
        <w:rPr>
          <w:color w:val="000000"/>
          <w:sz w:val="24"/>
          <w:szCs w:val="24"/>
          <w:lang w:val="en-GB"/>
        </w:rPr>
        <w:t xml:space="preserve"> </w:t>
      </w:r>
      <w:r w:rsidRPr="00BC5F2D">
        <w:rPr>
          <w:color w:val="000000"/>
          <w:sz w:val="24"/>
          <w:szCs w:val="24"/>
          <w:lang w:val="en-US"/>
        </w:rPr>
        <w:t>by</w:t>
      </w:r>
      <w:r w:rsidRPr="00BC5F2D">
        <w:rPr>
          <w:color w:val="000000"/>
          <w:sz w:val="24"/>
          <w:szCs w:val="24"/>
          <w:lang w:val="en-GB"/>
        </w:rPr>
        <w:t xml:space="preserve"> </w:t>
      </w:r>
      <w:r w:rsidRPr="00BC5F2D">
        <w:rPr>
          <w:color w:val="000000"/>
          <w:sz w:val="24"/>
          <w:szCs w:val="24"/>
          <w:lang w:val="en-US"/>
        </w:rPr>
        <w:t>the</w:t>
      </w:r>
      <w:r w:rsidRPr="00BC5F2D">
        <w:rPr>
          <w:color w:val="000000"/>
          <w:sz w:val="24"/>
          <w:szCs w:val="24"/>
          <w:lang w:val="en-GB"/>
        </w:rPr>
        <w:t xml:space="preserve"> </w:t>
      </w:r>
      <w:r w:rsidRPr="00BC5F2D">
        <w:rPr>
          <w:color w:val="000000"/>
          <w:sz w:val="24"/>
          <w:szCs w:val="24"/>
          <w:lang w:val="en-US"/>
        </w:rPr>
        <w:t>LHD</w:t>
      </w:r>
      <w:r w:rsidRPr="00BC5F2D">
        <w:rPr>
          <w:color w:val="000000"/>
          <w:sz w:val="24"/>
          <w:szCs w:val="24"/>
          <w:lang w:val="en-GB"/>
        </w:rPr>
        <w:t xml:space="preserve"> </w:t>
      </w:r>
      <w:r w:rsidRPr="00BC5F2D">
        <w:rPr>
          <w:color w:val="000000"/>
          <w:sz w:val="24"/>
          <w:szCs w:val="24"/>
          <w:lang w:val="en-US"/>
        </w:rPr>
        <w:t>from</w:t>
      </w:r>
      <w:r w:rsidRPr="00BC5F2D">
        <w:rPr>
          <w:color w:val="000000"/>
          <w:sz w:val="24"/>
          <w:szCs w:val="24"/>
          <w:lang w:val="en-GB"/>
        </w:rPr>
        <w:t xml:space="preserve"> </w:t>
      </w:r>
      <w:r w:rsidRPr="00BC5F2D">
        <w:rPr>
          <w:color w:val="000000"/>
          <w:sz w:val="24"/>
          <w:szCs w:val="24"/>
          <w:lang w:val="en-US"/>
        </w:rPr>
        <w:t>the</w:t>
      </w:r>
      <w:r w:rsidRPr="00BC5F2D">
        <w:rPr>
          <w:color w:val="000000"/>
          <w:sz w:val="24"/>
          <w:szCs w:val="24"/>
          <w:lang w:val="en-GB"/>
        </w:rPr>
        <w:t xml:space="preserve"> </w:t>
      </w:r>
      <w:r w:rsidRPr="00BC5F2D">
        <w:rPr>
          <w:color w:val="000000"/>
          <w:sz w:val="24"/>
          <w:szCs w:val="24"/>
          <w:lang w:val="en-US"/>
        </w:rPr>
        <w:t>loading</w:t>
      </w:r>
      <w:r w:rsidRPr="00BC5F2D">
        <w:rPr>
          <w:color w:val="000000"/>
          <w:sz w:val="24"/>
          <w:szCs w:val="24"/>
          <w:lang w:val="en-GB"/>
        </w:rPr>
        <w:t xml:space="preserve"> </w:t>
      </w:r>
      <w:r w:rsidRPr="00BC5F2D">
        <w:rPr>
          <w:color w:val="000000"/>
          <w:sz w:val="24"/>
          <w:szCs w:val="24"/>
          <w:lang w:val="en-US"/>
        </w:rPr>
        <w:t>drive</w:t>
      </w:r>
      <w:r w:rsidRPr="00BC5F2D">
        <w:rPr>
          <w:color w:val="000000"/>
          <w:sz w:val="24"/>
          <w:szCs w:val="24"/>
          <w:lang w:val="en-GB"/>
        </w:rPr>
        <w:t xml:space="preserve"> </w:t>
      </w:r>
      <w:r w:rsidRPr="00BC5F2D">
        <w:rPr>
          <w:color w:val="000000"/>
          <w:sz w:val="24"/>
          <w:szCs w:val="24"/>
          <w:lang w:val="en-US"/>
        </w:rPr>
        <w:t>according</w:t>
      </w:r>
      <w:r w:rsidRPr="00BC5F2D">
        <w:rPr>
          <w:color w:val="000000"/>
          <w:sz w:val="24"/>
          <w:szCs w:val="24"/>
          <w:lang w:val="en-GB"/>
        </w:rPr>
        <w:t xml:space="preserve"> </w:t>
      </w:r>
      <w:r w:rsidRPr="00BC5F2D">
        <w:rPr>
          <w:color w:val="000000"/>
          <w:sz w:val="24"/>
          <w:szCs w:val="24"/>
          <w:lang w:val="en-US"/>
        </w:rPr>
        <w:t>to</w:t>
      </w:r>
      <w:r w:rsidRPr="00BC5F2D">
        <w:rPr>
          <w:color w:val="000000"/>
          <w:sz w:val="24"/>
          <w:szCs w:val="24"/>
          <w:lang w:val="en-GB"/>
        </w:rPr>
        <w:t xml:space="preserve"> </w:t>
      </w:r>
      <w:r w:rsidRPr="00BC5F2D">
        <w:rPr>
          <w:color w:val="000000"/>
          <w:sz w:val="24"/>
          <w:szCs w:val="24"/>
          <w:lang w:val="en-US"/>
        </w:rPr>
        <w:t>the</w:t>
      </w:r>
      <w:r w:rsidRPr="00BC5F2D">
        <w:rPr>
          <w:color w:val="000000"/>
          <w:sz w:val="24"/>
          <w:szCs w:val="24"/>
          <w:lang w:val="en-GB"/>
        </w:rPr>
        <w:t xml:space="preserve"> </w:t>
      </w:r>
      <w:r w:rsidRPr="00BC5F2D">
        <w:rPr>
          <w:color w:val="000000"/>
          <w:sz w:val="24"/>
          <w:szCs w:val="24"/>
          <w:lang w:val="en-US"/>
        </w:rPr>
        <w:t>classical</w:t>
      </w:r>
      <w:r w:rsidRPr="00BC5F2D">
        <w:rPr>
          <w:color w:val="000000"/>
          <w:sz w:val="24"/>
          <w:szCs w:val="24"/>
          <w:lang w:val="en-GB"/>
        </w:rPr>
        <w:t xml:space="preserve"> </w:t>
      </w:r>
      <w:r w:rsidRPr="00BC5F2D">
        <w:rPr>
          <w:color w:val="000000"/>
          <w:sz w:val="24"/>
          <w:szCs w:val="24"/>
          <w:lang w:val="en-US"/>
        </w:rPr>
        <w:t>Christmas</w:t>
      </w:r>
      <w:r w:rsidRPr="00BC5F2D">
        <w:rPr>
          <w:color w:val="000000"/>
          <w:sz w:val="24"/>
          <w:szCs w:val="24"/>
          <w:lang w:val="en-GB"/>
        </w:rPr>
        <w:t xml:space="preserve"> </w:t>
      </w:r>
      <w:r w:rsidRPr="00BC5F2D">
        <w:rPr>
          <w:color w:val="000000"/>
          <w:sz w:val="24"/>
          <w:szCs w:val="24"/>
          <w:lang w:val="en-US"/>
        </w:rPr>
        <w:t>tree</w:t>
      </w:r>
      <w:r w:rsidRPr="00BC5F2D">
        <w:rPr>
          <w:color w:val="000000"/>
          <w:sz w:val="24"/>
          <w:szCs w:val="24"/>
          <w:lang w:val="en-GB"/>
        </w:rPr>
        <w:t>-</w:t>
      </w:r>
      <w:r w:rsidRPr="00BC5F2D">
        <w:rPr>
          <w:color w:val="000000"/>
          <w:sz w:val="24"/>
          <w:szCs w:val="24"/>
          <w:lang w:val="en-US"/>
        </w:rPr>
        <w:t>parallel</w:t>
      </w:r>
      <w:r w:rsidRPr="00BC5F2D">
        <w:rPr>
          <w:color w:val="000000"/>
          <w:sz w:val="24"/>
          <w:szCs w:val="24"/>
          <w:lang w:val="en-GB"/>
        </w:rPr>
        <w:t xml:space="preserve"> </w:t>
      </w:r>
      <w:r w:rsidRPr="00BC5F2D">
        <w:rPr>
          <w:color w:val="000000"/>
          <w:sz w:val="24"/>
          <w:szCs w:val="24"/>
          <w:lang w:val="en-US"/>
        </w:rPr>
        <w:t>scheme</w:t>
      </w:r>
    </w:p>
    <w:p w:rsidR="00BC5F2D" w:rsidRPr="00BC5F2D" w:rsidRDefault="00BC5F2D" w:rsidP="00BC5F2D">
      <w:pPr>
        <w:spacing w:line="360" w:lineRule="auto"/>
        <w:ind w:firstLine="567"/>
        <w:jc w:val="both"/>
        <w:rPr>
          <w:sz w:val="24"/>
          <w:szCs w:val="24"/>
          <w:lang w:val="kk-KZ"/>
        </w:rPr>
      </w:pPr>
      <w:bookmarkStart w:id="13" w:name="_Hlk54164029"/>
      <w:r w:rsidRPr="00BC5F2D">
        <w:rPr>
          <w:sz w:val="24"/>
          <w:szCs w:val="24"/>
          <w:lang w:val="kk-KZ"/>
        </w:rPr>
        <w:t>To select the most effective underground geotechnology for the extraction of chromite ores, the methodology of competing development systems is substantiated on the basis of which the most effective of them is selected.</w:t>
      </w:r>
    </w:p>
    <w:p w:rsidR="006B4350" w:rsidRPr="00BC5F2D" w:rsidRDefault="006B4350" w:rsidP="00BC5F2D">
      <w:pPr>
        <w:spacing w:after="240" w:line="360" w:lineRule="auto"/>
        <w:ind w:firstLine="567"/>
        <w:jc w:val="both"/>
        <w:rPr>
          <w:sz w:val="24"/>
          <w:szCs w:val="24"/>
          <w:lang w:val="kk-KZ"/>
        </w:rPr>
      </w:pPr>
      <w:r w:rsidRPr="00BC5F2D">
        <w:rPr>
          <w:sz w:val="24"/>
          <w:szCs w:val="24"/>
          <w:lang w:val="kk-KZ"/>
        </w:rPr>
        <w:t xml:space="preserve">According to a comparative technical and economic analysis, the selection method provides for an estimate of the cost of </w:t>
      </w:r>
      <w:r w:rsidRPr="00BC5F2D">
        <w:rPr>
          <w:sz w:val="24"/>
          <w:szCs w:val="24"/>
          <w:lang w:val="en-US"/>
        </w:rPr>
        <w:t xml:space="preserve">stoping </w:t>
      </w:r>
      <w:r w:rsidRPr="00BC5F2D">
        <w:rPr>
          <w:sz w:val="24"/>
          <w:szCs w:val="24"/>
          <w:lang w:val="kk-KZ"/>
        </w:rPr>
        <w:t xml:space="preserve">for various options </w:t>
      </w:r>
      <w:r w:rsidRPr="00BC5F2D">
        <w:rPr>
          <w:sz w:val="24"/>
          <w:szCs w:val="24"/>
          <w:lang w:val="en-US"/>
        </w:rPr>
        <w:t>of</w:t>
      </w:r>
      <w:r w:rsidRPr="00BC5F2D">
        <w:rPr>
          <w:sz w:val="24"/>
          <w:szCs w:val="24"/>
          <w:lang w:val="kk-KZ"/>
        </w:rPr>
        <w:t xml:space="preserve"> development systems</w:t>
      </w:r>
      <w:r w:rsidRPr="00BC5F2D">
        <w:rPr>
          <w:sz w:val="24"/>
          <w:szCs w:val="24"/>
          <w:lang w:val="en-US"/>
        </w:rPr>
        <w:t xml:space="preserve"> and the calculation of</w:t>
      </w:r>
      <w:r w:rsidRPr="00BC5F2D">
        <w:rPr>
          <w:sz w:val="24"/>
          <w:szCs w:val="24"/>
          <w:lang w:val="kk-KZ"/>
        </w:rPr>
        <w:t xml:space="preserve"> the costs of preparing and placing a hardening </w:t>
      </w:r>
      <w:r w:rsidRPr="00BC5F2D">
        <w:rPr>
          <w:sz w:val="24"/>
          <w:szCs w:val="24"/>
          <w:lang w:val="en-US"/>
        </w:rPr>
        <w:t>stowing</w:t>
      </w:r>
      <w:r w:rsidRPr="00BC5F2D">
        <w:rPr>
          <w:sz w:val="24"/>
          <w:szCs w:val="24"/>
          <w:lang w:val="kk-KZ"/>
        </w:rPr>
        <w:t xml:space="preserve"> in</w:t>
      </w:r>
      <w:r w:rsidRPr="00BC5F2D">
        <w:rPr>
          <w:sz w:val="24"/>
          <w:szCs w:val="24"/>
          <w:lang w:val="en-US"/>
        </w:rPr>
        <w:t>to</w:t>
      </w:r>
      <w:r w:rsidRPr="00BC5F2D">
        <w:rPr>
          <w:sz w:val="24"/>
          <w:szCs w:val="24"/>
          <w:lang w:val="kk-KZ"/>
        </w:rPr>
        <w:t xml:space="preserve"> the </w:t>
      </w:r>
      <w:r w:rsidRPr="00BC5F2D">
        <w:rPr>
          <w:sz w:val="24"/>
          <w:szCs w:val="24"/>
          <w:lang w:val="en-US"/>
        </w:rPr>
        <w:t>stope</w:t>
      </w:r>
      <w:r w:rsidRPr="00BC5F2D">
        <w:rPr>
          <w:sz w:val="24"/>
          <w:szCs w:val="24"/>
          <w:lang w:val="kk-KZ"/>
        </w:rPr>
        <w:t xml:space="preserve"> as well as the costs of </w:t>
      </w:r>
      <w:r w:rsidRPr="00BC5F2D">
        <w:rPr>
          <w:sz w:val="24"/>
          <w:szCs w:val="24"/>
          <w:lang w:val="en-US"/>
        </w:rPr>
        <w:t xml:space="preserve">uncontrolled caving </w:t>
      </w:r>
      <w:r w:rsidRPr="00BC5F2D">
        <w:rPr>
          <w:sz w:val="24"/>
          <w:szCs w:val="24"/>
          <w:lang w:val="kk-KZ"/>
        </w:rPr>
        <w:t>technology</w:t>
      </w:r>
      <w:r w:rsidR="00EB3594">
        <w:rPr>
          <w:sz w:val="24"/>
          <w:szCs w:val="24"/>
          <w:lang w:val="en-US"/>
        </w:rPr>
        <w:t xml:space="preserve"> (1)</w:t>
      </w:r>
      <w:r w:rsidRPr="00BC5F2D">
        <w:rPr>
          <w:sz w:val="24"/>
          <w:szCs w:val="24"/>
          <w:lang w:val="kk-KZ"/>
        </w:rPr>
        <w:t>.</w:t>
      </w:r>
    </w:p>
    <w:bookmarkEnd w:id="13"/>
    <w:p w:rsidR="006B4350" w:rsidRPr="004E20FE" w:rsidRDefault="006B4350" w:rsidP="00BC5F2D">
      <w:pPr>
        <w:spacing w:after="240"/>
        <w:jc w:val="center"/>
        <w:rPr>
          <w:bCs/>
          <w:iCs/>
          <w:sz w:val="28"/>
          <w:szCs w:val="28"/>
          <w:lang w:val="en-GB"/>
        </w:rPr>
      </w:pPr>
      <w:r>
        <w:rPr>
          <w:b/>
          <w:bCs/>
          <w:i/>
          <w:iCs/>
          <w:sz w:val="28"/>
          <w:szCs w:val="28"/>
          <w:lang w:val="kk-KZ"/>
        </w:rPr>
        <w:t xml:space="preserve">                                           </w:t>
      </w:r>
      <w:r w:rsidRPr="00726911">
        <w:rPr>
          <w:bCs/>
          <w:iCs/>
          <w:sz w:val="28"/>
          <w:szCs w:val="28"/>
          <w:lang w:val="kk-KZ"/>
        </w:rPr>
        <w:t xml:space="preserve">С </w:t>
      </w:r>
      <w:r w:rsidRPr="00726911">
        <w:rPr>
          <w:bCs/>
          <w:iCs/>
          <w:sz w:val="28"/>
          <w:szCs w:val="28"/>
          <w:vertAlign w:val="subscript"/>
          <w:lang w:val="kk-KZ"/>
        </w:rPr>
        <w:t>комб</w:t>
      </w:r>
      <w:r w:rsidRPr="00726911">
        <w:rPr>
          <w:bCs/>
          <w:iCs/>
          <w:sz w:val="28"/>
          <w:szCs w:val="28"/>
          <w:lang w:val="kk-KZ"/>
        </w:rPr>
        <w:t>. = С</w:t>
      </w:r>
      <w:r w:rsidRPr="00726911">
        <w:rPr>
          <w:bCs/>
          <w:iCs/>
          <w:sz w:val="28"/>
          <w:szCs w:val="28"/>
          <w:vertAlign w:val="subscript"/>
          <w:lang w:val="kk-KZ"/>
        </w:rPr>
        <w:t>тв.закл.</w:t>
      </w:r>
      <w:r w:rsidRPr="00726911">
        <w:rPr>
          <w:bCs/>
          <w:iCs/>
          <w:sz w:val="28"/>
          <w:szCs w:val="28"/>
          <w:lang w:val="kk-KZ"/>
        </w:rPr>
        <w:t xml:space="preserve"> + С</w:t>
      </w:r>
      <w:r w:rsidRPr="00726911">
        <w:rPr>
          <w:bCs/>
          <w:iCs/>
          <w:sz w:val="28"/>
          <w:szCs w:val="28"/>
          <w:vertAlign w:val="subscript"/>
          <w:lang w:val="kk-KZ"/>
        </w:rPr>
        <w:t>сор</w:t>
      </w:r>
      <w:r w:rsidRPr="00726911">
        <w:rPr>
          <w:bCs/>
          <w:iCs/>
          <w:sz w:val="28"/>
          <w:szCs w:val="28"/>
          <w:lang w:val="kk-KZ"/>
        </w:rPr>
        <w:t xml:space="preserve">  → </w:t>
      </w:r>
      <w:r w:rsidRPr="00726911">
        <w:rPr>
          <w:bCs/>
          <w:iCs/>
          <w:sz w:val="28"/>
          <w:szCs w:val="28"/>
          <w:lang w:val="en-US"/>
        </w:rPr>
        <w:t>min</w:t>
      </w:r>
      <w:r w:rsidRPr="00726911">
        <w:rPr>
          <w:bCs/>
          <w:iCs/>
          <w:sz w:val="28"/>
          <w:szCs w:val="28"/>
        </w:rPr>
        <w:t>.</w:t>
      </w:r>
      <w:r>
        <w:rPr>
          <w:b/>
          <w:bCs/>
          <w:i/>
          <w:iCs/>
          <w:sz w:val="28"/>
          <w:szCs w:val="28"/>
        </w:rPr>
        <w:t xml:space="preserve">                                 </w:t>
      </w:r>
      <w:r>
        <w:rPr>
          <w:bCs/>
          <w:iCs/>
          <w:sz w:val="28"/>
          <w:szCs w:val="28"/>
        </w:rPr>
        <w:t xml:space="preserve"> </w:t>
      </w:r>
      <w:r w:rsidRPr="004E20FE">
        <w:rPr>
          <w:bCs/>
          <w:iCs/>
          <w:sz w:val="28"/>
          <w:szCs w:val="28"/>
          <w:lang w:val="en-GB"/>
        </w:rPr>
        <w:t>(1)</w:t>
      </w:r>
      <w:r w:rsidRPr="004E20FE">
        <w:rPr>
          <w:b/>
          <w:bCs/>
          <w:i/>
          <w:iCs/>
          <w:sz w:val="28"/>
          <w:szCs w:val="28"/>
          <w:lang w:val="en-GB"/>
        </w:rPr>
        <w:t xml:space="preserve">    </w:t>
      </w:r>
    </w:p>
    <w:p w:rsidR="006B4350" w:rsidRPr="004E20FE" w:rsidRDefault="006B4350" w:rsidP="006B4350">
      <w:pPr>
        <w:jc w:val="center"/>
        <w:rPr>
          <w:bCs/>
          <w:iCs/>
          <w:sz w:val="28"/>
          <w:szCs w:val="28"/>
          <w:lang w:val="en-GB"/>
        </w:rPr>
      </w:pPr>
    </w:p>
    <w:p w:rsidR="006B4350" w:rsidRPr="00BC5F2D" w:rsidRDefault="006B4350" w:rsidP="00BC5F2D">
      <w:pPr>
        <w:spacing w:line="360" w:lineRule="auto"/>
        <w:ind w:firstLine="567"/>
        <w:jc w:val="both"/>
        <w:rPr>
          <w:sz w:val="24"/>
          <w:szCs w:val="24"/>
          <w:lang w:val="kk-KZ"/>
        </w:rPr>
      </w:pPr>
      <w:r w:rsidRPr="00BC5F2D">
        <w:rPr>
          <w:sz w:val="24"/>
          <w:szCs w:val="24"/>
          <w:lang w:val="kk-KZ"/>
        </w:rPr>
        <w:t xml:space="preserve">The </w:t>
      </w:r>
      <w:r w:rsidRPr="00BC5F2D">
        <w:rPr>
          <w:sz w:val="24"/>
          <w:szCs w:val="24"/>
          <w:lang w:val="en-US"/>
        </w:rPr>
        <w:t>method</w:t>
      </w:r>
      <w:r w:rsidRPr="00BC5F2D">
        <w:rPr>
          <w:sz w:val="24"/>
          <w:szCs w:val="24"/>
          <w:lang w:val="kk-KZ"/>
        </w:rPr>
        <w:t xml:space="preserve"> must meet the following basic requirements</w:t>
      </w:r>
      <w:r w:rsidRPr="00BC5F2D">
        <w:rPr>
          <w:sz w:val="24"/>
          <w:szCs w:val="24"/>
          <w:lang w:val="en-US"/>
        </w:rPr>
        <w:t>. It must</w:t>
      </w:r>
      <w:r w:rsidRPr="00BC5F2D">
        <w:rPr>
          <w:sz w:val="24"/>
          <w:szCs w:val="24"/>
          <w:lang w:val="kk-KZ"/>
        </w:rPr>
        <w:t>:</w:t>
      </w:r>
    </w:p>
    <w:p w:rsidR="006B4350" w:rsidRPr="00BC5F2D" w:rsidRDefault="006B4350" w:rsidP="00BC5F2D">
      <w:pPr>
        <w:spacing w:line="360" w:lineRule="auto"/>
        <w:ind w:firstLine="567"/>
        <w:jc w:val="both"/>
        <w:rPr>
          <w:sz w:val="24"/>
          <w:szCs w:val="24"/>
          <w:lang w:val="kk-KZ"/>
        </w:rPr>
      </w:pPr>
      <w:r w:rsidRPr="00BC5F2D">
        <w:rPr>
          <w:sz w:val="24"/>
          <w:szCs w:val="24"/>
          <w:lang w:val="kk-KZ"/>
        </w:rPr>
        <w:t xml:space="preserve">- </w:t>
      </w:r>
      <w:r w:rsidRPr="00BC5F2D">
        <w:rPr>
          <w:sz w:val="24"/>
          <w:szCs w:val="24"/>
          <w:lang w:val="en-US"/>
        </w:rPr>
        <w:t>A</w:t>
      </w:r>
      <w:r w:rsidRPr="00BC5F2D">
        <w:rPr>
          <w:sz w:val="24"/>
          <w:szCs w:val="24"/>
          <w:lang w:val="kk-KZ"/>
        </w:rPr>
        <w:t>ccount</w:t>
      </w:r>
      <w:r w:rsidRPr="00BC5F2D">
        <w:rPr>
          <w:sz w:val="24"/>
          <w:szCs w:val="24"/>
          <w:lang w:val="en-US"/>
        </w:rPr>
        <w:t xml:space="preserve"> for</w:t>
      </w:r>
      <w:r w:rsidRPr="00BC5F2D">
        <w:rPr>
          <w:sz w:val="24"/>
          <w:szCs w:val="24"/>
          <w:lang w:val="kk-KZ"/>
        </w:rPr>
        <w:t xml:space="preserve"> the indicators that affect the result of the performance assessment and reflect all the positive and negative aspects of competing development systems;</w:t>
      </w:r>
    </w:p>
    <w:p w:rsidR="006B4350" w:rsidRPr="00BC5F2D" w:rsidRDefault="006B4350" w:rsidP="00BC5F2D">
      <w:pPr>
        <w:spacing w:line="360" w:lineRule="auto"/>
        <w:ind w:firstLine="567"/>
        <w:jc w:val="both"/>
        <w:rPr>
          <w:sz w:val="24"/>
          <w:szCs w:val="24"/>
          <w:lang w:val="kk-KZ"/>
        </w:rPr>
      </w:pPr>
      <w:r w:rsidRPr="00BC5F2D">
        <w:rPr>
          <w:sz w:val="24"/>
          <w:szCs w:val="24"/>
          <w:lang w:val="kk-KZ"/>
        </w:rPr>
        <w:t xml:space="preserve">- </w:t>
      </w:r>
      <w:r w:rsidRPr="00BC5F2D">
        <w:rPr>
          <w:sz w:val="24"/>
          <w:szCs w:val="24"/>
          <w:lang w:val="en-US"/>
        </w:rPr>
        <w:t>I</w:t>
      </w:r>
      <w:r w:rsidRPr="00BC5F2D">
        <w:rPr>
          <w:sz w:val="24"/>
          <w:szCs w:val="24"/>
          <w:lang w:val="kk-KZ"/>
        </w:rPr>
        <w:t>nclude indicators of the completed technological cycle;</w:t>
      </w:r>
    </w:p>
    <w:p w:rsidR="006B4350" w:rsidRPr="00BC5F2D" w:rsidRDefault="006B4350" w:rsidP="00BC5F2D">
      <w:pPr>
        <w:spacing w:line="360" w:lineRule="auto"/>
        <w:ind w:firstLine="567"/>
        <w:jc w:val="both"/>
        <w:rPr>
          <w:sz w:val="24"/>
          <w:szCs w:val="24"/>
          <w:lang w:val="kk-KZ"/>
        </w:rPr>
      </w:pPr>
      <w:r w:rsidRPr="00BC5F2D">
        <w:rPr>
          <w:sz w:val="24"/>
          <w:szCs w:val="24"/>
          <w:lang w:val="kk-KZ"/>
        </w:rPr>
        <w:t xml:space="preserve">- </w:t>
      </w:r>
      <w:r w:rsidRPr="00BC5F2D">
        <w:rPr>
          <w:sz w:val="24"/>
          <w:szCs w:val="24"/>
          <w:lang w:val="en-US"/>
        </w:rPr>
        <w:t>C</w:t>
      </w:r>
      <w:r w:rsidRPr="00BC5F2D">
        <w:rPr>
          <w:sz w:val="24"/>
          <w:szCs w:val="24"/>
          <w:lang w:val="kk-KZ"/>
        </w:rPr>
        <w:t xml:space="preserve">ontain indicators that can be easily determined in the conditions of a given enterprise and </w:t>
      </w:r>
      <w:r w:rsidRPr="00BC5F2D">
        <w:rPr>
          <w:sz w:val="24"/>
          <w:szCs w:val="24"/>
          <w:lang w:val="en-US"/>
        </w:rPr>
        <w:t xml:space="preserve">are </w:t>
      </w:r>
      <w:r w:rsidRPr="00BC5F2D">
        <w:rPr>
          <w:sz w:val="24"/>
          <w:szCs w:val="24"/>
          <w:lang w:val="kk-KZ"/>
        </w:rPr>
        <w:t>not based on assumptions;</w:t>
      </w:r>
    </w:p>
    <w:p w:rsidR="006B4350" w:rsidRPr="00BC5F2D" w:rsidRDefault="006B4350" w:rsidP="00BC5F2D">
      <w:pPr>
        <w:spacing w:line="360" w:lineRule="auto"/>
        <w:ind w:firstLine="567"/>
        <w:jc w:val="both"/>
        <w:rPr>
          <w:sz w:val="24"/>
          <w:szCs w:val="24"/>
          <w:lang w:val="kk-KZ"/>
        </w:rPr>
      </w:pPr>
      <w:r w:rsidRPr="00BC5F2D">
        <w:rPr>
          <w:sz w:val="24"/>
          <w:szCs w:val="24"/>
          <w:lang w:val="kk-KZ"/>
        </w:rPr>
        <w:t xml:space="preserve">- </w:t>
      </w:r>
      <w:r w:rsidRPr="00BC5F2D">
        <w:rPr>
          <w:sz w:val="24"/>
          <w:szCs w:val="24"/>
          <w:lang w:val="en-US"/>
        </w:rPr>
        <w:t>P</w:t>
      </w:r>
      <w:r w:rsidRPr="00BC5F2D">
        <w:rPr>
          <w:sz w:val="24"/>
          <w:szCs w:val="24"/>
          <w:lang w:val="kk-KZ"/>
        </w:rPr>
        <w:t>roceed from the need for the coincidence of the interests of the national economy and mining enterprises;</w:t>
      </w:r>
    </w:p>
    <w:p w:rsidR="006B4350" w:rsidRPr="00BC5F2D" w:rsidRDefault="006B4350" w:rsidP="00BC5F2D">
      <w:pPr>
        <w:spacing w:line="360" w:lineRule="auto"/>
        <w:ind w:firstLine="567"/>
        <w:jc w:val="both"/>
        <w:rPr>
          <w:sz w:val="24"/>
          <w:szCs w:val="24"/>
          <w:lang w:val="kk-KZ"/>
        </w:rPr>
      </w:pPr>
      <w:r w:rsidRPr="00BC5F2D">
        <w:rPr>
          <w:sz w:val="24"/>
          <w:szCs w:val="24"/>
          <w:lang w:val="kk-KZ"/>
        </w:rPr>
        <w:t xml:space="preserve">- </w:t>
      </w:r>
      <w:r w:rsidRPr="00BC5F2D">
        <w:rPr>
          <w:sz w:val="24"/>
          <w:szCs w:val="24"/>
          <w:lang w:val="en-US"/>
        </w:rPr>
        <w:t>B</w:t>
      </w:r>
      <w:r w:rsidRPr="00BC5F2D">
        <w:rPr>
          <w:sz w:val="24"/>
          <w:szCs w:val="24"/>
          <w:lang w:val="kk-KZ"/>
        </w:rPr>
        <w:t>e extremely simple both in form and in content;</w:t>
      </w:r>
    </w:p>
    <w:p w:rsidR="006B4350" w:rsidRPr="00BC5F2D" w:rsidRDefault="006B4350" w:rsidP="00BC5F2D">
      <w:pPr>
        <w:spacing w:line="360" w:lineRule="auto"/>
        <w:ind w:firstLine="567"/>
        <w:jc w:val="both"/>
        <w:rPr>
          <w:sz w:val="24"/>
          <w:szCs w:val="24"/>
          <w:lang w:val="kk-KZ"/>
        </w:rPr>
      </w:pPr>
      <w:r w:rsidRPr="00BC5F2D">
        <w:rPr>
          <w:sz w:val="24"/>
          <w:szCs w:val="24"/>
          <w:lang w:val="kk-KZ"/>
        </w:rPr>
        <w:t xml:space="preserve">- </w:t>
      </w:r>
      <w:r w:rsidRPr="00BC5F2D">
        <w:rPr>
          <w:sz w:val="24"/>
          <w:szCs w:val="24"/>
          <w:lang w:val="en-US"/>
        </w:rPr>
        <w:t>P</w:t>
      </w:r>
      <w:r w:rsidRPr="00BC5F2D">
        <w:rPr>
          <w:sz w:val="24"/>
          <w:szCs w:val="24"/>
          <w:lang w:val="kk-KZ"/>
        </w:rPr>
        <w:t>rovide comparable conditions for competing development systems.</w:t>
      </w:r>
    </w:p>
    <w:p w:rsidR="006B4350" w:rsidRPr="00BC5F2D" w:rsidRDefault="006B4350" w:rsidP="00BC5F2D">
      <w:pPr>
        <w:spacing w:line="360" w:lineRule="auto"/>
        <w:ind w:firstLine="567"/>
        <w:jc w:val="both"/>
        <w:rPr>
          <w:sz w:val="24"/>
          <w:szCs w:val="24"/>
          <w:lang w:val="kk-KZ"/>
        </w:rPr>
      </w:pPr>
      <w:r w:rsidRPr="00BC5F2D">
        <w:rPr>
          <w:sz w:val="24"/>
          <w:szCs w:val="24"/>
          <w:lang w:val="kk-KZ"/>
        </w:rPr>
        <w:lastRenderedPageBreak/>
        <w:t xml:space="preserve">For our conditions, the ultimate goal is to maximize the value per 1 ton of </w:t>
      </w:r>
      <w:r w:rsidRPr="00BC5F2D">
        <w:rPr>
          <w:sz w:val="24"/>
          <w:szCs w:val="24"/>
          <w:lang w:val="en-US"/>
        </w:rPr>
        <w:t>recoverable</w:t>
      </w:r>
      <w:r w:rsidRPr="00BC5F2D">
        <w:rPr>
          <w:sz w:val="24"/>
          <w:szCs w:val="24"/>
          <w:lang w:val="kk-KZ"/>
        </w:rPr>
        <w:t xml:space="preserve"> ore from the deposit per unit of time, taking into account production costs in combination with the principle of safe and profitable exploitation of the Almaz-Zhemchuzhina deposit.</w:t>
      </w:r>
    </w:p>
    <w:p w:rsidR="006B4350" w:rsidRPr="00BC5F2D" w:rsidRDefault="006B4350" w:rsidP="00BC5F2D">
      <w:pPr>
        <w:spacing w:line="360" w:lineRule="auto"/>
        <w:ind w:firstLine="567"/>
        <w:jc w:val="both"/>
        <w:rPr>
          <w:sz w:val="24"/>
          <w:szCs w:val="24"/>
          <w:lang w:val="en-GB"/>
        </w:rPr>
      </w:pPr>
      <w:r w:rsidRPr="00BC5F2D">
        <w:rPr>
          <w:sz w:val="24"/>
          <w:szCs w:val="24"/>
          <w:lang w:val="en-GB"/>
        </w:rPr>
        <w:t xml:space="preserve">Employees of the Mining Institute after D.A. Kunayev propose option 4. </w:t>
      </w:r>
      <w:proofErr w:type="gramStart"/>
      <w:r w:rsidRPr="00BC5F2D">
        <w:rPr>
          <w:sz w:val="24"/>
          <w:szCs w:val="24"/>
          <w:lang w:val="en-GB"/>
        </w:rPr>
        <w:t>The combined underground geotechnology for the development of reserves in deep and multiple isolated ore deposits using trapezoid cut-and fill with an angle of slope of the block sidewalls 80-85⁰ from the upper layer of mining at an angle of repose with a decrease in the hardening stowing up to 40% of the volume of stowing work and on the level, in combination with the uncontrolled caving  technology with a constant volume of stoping, increases the volume of caved ore mass up to 30%</w:t>
      </w:r>
      <w:proofErr w:type="gramEnd"/>
    </w:p>
    <w:p w:rsidR="006B4350" w:rsidRPr="00BC5F2D" w:rsidRDefault="006B4350" w:rsidP="00BC5F2D">
      <w:pPr>
        <w:spacing w:line="360" w:lineRule="auto"/>
        <w:ind w:firstLine="567"/>
        <w:jc w:val="both"/>
        <w:rPr>
          <w:sz w:val="24"/>
          <w:szCs w:val="24"/>
          <w:lang w:val="en-GB"/>
        </w:rPr>
      </w:pPr>
      <w:r w:rsidRPr="00BC5F2D">
        <w:rPr>
          <w:sz w:val="24"/>
          <w:szCs w:val="24"/>
          <w:lang w:val="en-GB"/>
        </w:rPr>
        <w:t xml:space="preserve">Taking into account the mining geological and geomechanical conditions, a system of development with uncontrolled caving and delivery of ore by self-propelled equipment </w:t>
      </w:r>
      <w:proofErr w:type="gramStart"/>
      <w:r w:rsidRPr="00BC5F2D">
        <w:rPr>
          <w:sz w:val="24"/>
          <w:szCs w:val="24"/>
          <w:lang w:val="en-GB"/>
        </w:rPr>
        <w:t>is adopted</w:t>
      </w:r>
      <w:proofErr w:type="gramEnd"/>
      <w:r w:rsidRPr="00BC5F2D">
        <w:rPr>
          <w:sz w:val="24"/>
          <w:szCs w:val="24"/>
          <w:lang w:val="en-GB"/>
        </w:rPr>
        <w:t xml:space="preserve"> in the conditions of the artificial stope sill including delivery workings, entryways, ore passes, and funnels are made. Further, the block is undercut by blasthole rings drilled from drilling chambers located above the level of the drawing-off horizon (representing structural elements from artificial drawing-off workings) at the height of 10-20 m.</w:t>
      </w:r>
    </w:p>
    <w:p w:rsidR="006B4350" w:rsidRPr="00BC5F2D" w:rsidRDefault="006B4350" w:rsidP="00BC5F2D">
      <w:pPr>
        <w:spacing w:line="360" w:lineRule="auto"/>
        <w:ind w:firstLine="567"/>
        <w:jc w:val="both"/>
        <w:rPr>
          <w:sz w:val="24"/>
          <w:szCs w:val="24"/>
          <w:lang w:val="en-GB"/>
        </w:rPr>
      </w:pPr>
      <w:r w:rsidRPr="00BC5F2D">
        <w:rPr>
          <w:sz w:val="24"/>
          <w:szCs w:val="24"/>
          <w:lang w:val="en-GB"/>
        </w:rPr>
        <w:t>The economic comparison of development systems revels that there are material and labor costs C (tg/t), ore losses P (%), dilution R (%), specific capital investments k (tenge per 1t/year).</w:t>
      </w:r>
    </w:p>
    <w:p w:rsidR="006B4350" w:rsidRPr="00BC5F2D" w:rsidRDefault="006B4350" w:rsidP="00BC5F2D">
      <w:pPr>
        <w:spacing w:after="240" w:line="360" w:lineRule="auto"/>
        <w:ind w:firstLine="567"/>
        <w:jc w:val="both"/>
        <w:rPr>
          <w:sz w:val="24"/>
          <w:szCs w:val="24"/>
          <w:lang w:val="en-GB"/>
        </w:rPr>
      </w:pPr>
      <w:bookmarkStart w:id="14" w:name="_Hlk54164172"/>
      <w:r w:rsidRPr="00BC5F2D">
        <w:rPr>
          <w:sz w:val="24"/>
          <w:szCs w:val="24"/>
          <w:lang w:val="en-GB"/>
        </w:rPr>
        <w:t xml:space="preserve">The comparison </w:t>
      </w:r>
      <w:proofErr w:type="gramStart"/>
      <w:r w:rsidRPr="00BC5F2D">
        <w:rPr>
          <w:sz w:val="24"/>
          <w:szCs w:val="24"/>
          <w:lang w:val="en-GB"/>
        </w:rPr>
        <w:t>is done</w:t>
      </w:r>
      <w:proofErr w:type="gramEnd"/>
      <w:r w:rsidRPr="00BC5F2D">
        <w:rPr>
          <w:sz w:val="24"/>
          <w:szCs w:val="24"/>
          <w:lang w:val="en-GB"/>
        </w:rPr>
        <w:t xml:space="preserve"> for the minimum amount of comparative losses. The comparison criterion in this case is determined based on the expression</w:t>
      </w:r>
      <w:bookmarkEnd w:id="14"/>
      <w:r w:rsidR="00EB3594">
        <w:rPr>
          <w:sz w:val="24"/>
          <w:szCs w:val="24"/>
          <w:lang w:val="en-GB"/>
        </w:rPr>
        <w:t xml:space="preserve"> (2)</w:t>
      </w:r>
      <w:r w:rsidRPr="00BC5F2D">
        <w:rPr>
          <w:sz w:val="24"/>
          <w:szCs w:val="24"/>
          <w:lang w:val="en-GB"/>
        </w:rPr>
        <w:t>:</w:t>
      </w:r>
    </w:p>
    <w:p w:rsidR="006B4350" w:rsidRDefault="00BC5F2D" w:rsidP="00BC5F2D">
      <w:pPr>
        <w:spacing w:after="120" w:line="360" w:lineRule="auto"/>
        <w:jc w:val="center"/>
        <w:rPr>
          <w:sz w:val="24"/>
          <w:szCs w:val="24"/>
          <w:lang w:val="en-GB"/>
        </w:rPr>
      </w:pPr>
      <w:r w:rsidRPr="00EB3594">
        <w:rPr>
          <w:bCs/>
          <w:iCs/>
          <w:sz w:val="24"/>
          <w:szCs w:val="24"/>
          <w:lang w:val="en-US"/>
        </w:rPr>
        <w:t xml:space="preserve">                                                                    </w:t>
      </w:r>
      <w:r w:rsidR="006B4350" w:rsidRPr="00BC5F2D">
        <w:rPr>
          <w:bCs/>
          <w:iCs/>
          <w:sz w:val="24"/>
          <w:szCs w:val="24"/>
        </w:rPr>
        <w:t>С</w:t>
      </w:r>
      <w:r w:rsidR="006B4350" w:rsidRPr="00BC5F2D">
        <w:rPr>
          <w:bCs/>
          <w:iCs/>
          <w:sz w:val="24"/>
          <w:szCs w:val="24"/>
          <w:lang w:val="en-GB"/>
        </w:rPr>
        <w:t>+</w:t>
      </w:r>
      <w:r w:rsidR="006B4350" w:rsidRPr="00BC5F2D">
        <w:rPr>
          <w:bCs/>
          <w:iCs/>
          <w:sz w:val="24"/>
          <w:szCs w:val="24"/>
        </w:rPr>
        <w:t>У</w:t>
      </w:r>
      <w:r w:rsidR="006B4350" w:rsidRPr="00BC5F2D">
        <w:rPr>
          <w:bCs/>
          <w:iCs/>
          <w:sz w:val="24"/>
          <w:szCs w:val="24"/>
          <w:vertAlign w:val="subscript"/>
        </w:rPr>
        <w:t>пр</w:t>
      </w:r>
      <w:r w:rsidR="006B4350" w:rsidRPr="00BC5F2D">
        <w:rPr>
          <w:bCs/>
          <w:iCs/>
          <w:sz w:val="24"/>
          <w:szCs w:val="24"/>
          <w:lang w:val="en-GB"/>
        </w:rPr>
        <w:t xml:space="preserve"> →</w:t>
      </w:r>
      <w:r w:rsidR="006B4350" w:rsidRPr="00BC5F2D">
        <w:rPr>
          <w:bCs/>
          <w:iCs/>
          <w:sz w:val="24"/>
          <w:szCs w:val="24"/>
          <w:lang w:val="en-US"/>
        </w:rPr>
        <w:t>min</w:t>
      </w:r>
      <w:r w:rsidR="006B4350" w:rsidRPr="00BC5F2D">
        <w:rPr>
          <w:i/>
          <w:iCs/>
          <w:sz w:val="24"/>
          <w:szCs w:val="24"/>
          <w:lang w:val="en-GB"/>
        </w:rPr>
        <w:t xml:space="preserve"> </w:t>
      </w:r>
      <w:r w:rsidR="006B4350" w:rsidRPr="00BC5F2D">
        <w:rPr>
          <w:sz w:val="24"/>
          <w:szCs w:val="24"/>
          <w:lang w:val="en-GB"/>
        </w:rPr>
        <w:t xml:space="preserve">    </w:t>
      </w:r>
      <w:r w:rsidRPr="00AB263B">
        <w:rPr>
          <w:sz w:val="24"/>
          <w:szCs w:val="24"/>
          <w:lang w:val="en-US"/>
        </w:rPr>
        <w:t xml:space="preserve">                  </w:t>
      </w:r>
      <w:r w:rsidR="006B4350" w:rsidRPr="00BC5F2D">
        <w:rPr>
          <w:sz w:val="24"/>
          <w:szCs w:val="24"/>
          <w:lang w:val="en-GB"/>
        </w:rPr>
        <w:t xml:space="preserve">                                      </w:t>
      </w:r>
      <w:proofErr w:type="gramStart"/>
      <w:r w:rsidR="006B4350" w:rsidRPr="00BC5F2D">
        <w:rPr>
          <w:sz w:val="24"/>
          <w:szCs w:val="24"/>
          <w:lang w:val="en-GB"/>
        </w:rPr>
        <w:t xml:space="preserve">   (</w:t>
      </w:r>
      <w:proofErr w:type="gramEnd"/>
      <w:r w:rsidR="006B4350" w:rsidRPr="00BC5F2D">
        <w:rPr>
          <w:sz w:val="24"/>
          <w:szCs w:val="24"/>
          <w:lang w:val="en-GB"/>
        </w:rPr>
        <w:t>2)</w:t>
      </w:r>
    </w:p>
    <w:p w:rsidR="006B4350" w:rsidRPr="00BC5F2D" w:rsidRDefault="006B4350" w:rsidP="00BC5F2D">
      <w:pPr>
        <w:spacing w:after="240" w:line="360" w:lineRule="auto"/>
        <w:ind w:firstLine="567"/>
        <w:jc w:val="both"/>
        <w:rPr>
          <w:sz w:val="24"/>
          <w:szCs w:val="24"/>
          <w:lang w:val="en-GB"/>
        </w:rPr>
      </w:pPr>
      <w:bookmarkStart w:id="15" w:name="_Hlk54164186"/>
      <w:proofErr w:type="gramStart"/>
      <w:r w:rsidRPr="00BC5F2D">
        <w:rPr>
          <w:sz w:val="24"/>
          <w:szCs w:val="24"/>
          <w:lang w:val="en-GB"/>
        </w:rPr>
        <w:t>where</w:t>
      </w:r>
      <w:proofErr w:type="gramEnd"/>
      <w:r w:rsidRPr="00BC5F2D">
        <w:rPr>
          <w:sz w:val="24"/>
          <w:szCs w:val="24"/>
          <w:lang w:val="en-GB"/>
        </w:rPr>
        <w:t xml:space="preserve"> </w:t>
      </w:r>
      <w:bookmarkEnd w:id="15"/>
      <w:r w:rsidRPr="00BC5F2D">
        <w:rPr>
          <w:sz w:val="24"/>
          <w:szCs w:val="24"/>
        </w:rPr>
        <w:t>У</w:t>
      </w:r>
      <w:r w:rsidRPr="00BC5F2D">
        <w:rPr>
          <w:sz w:val="24"/>
          <w:szCs w:val="24"/>
          <w:vertAlign w:val="subscript"/>
        </w:rPr>
        <w:t>пр</w:t>
      </w:r>
      <w:r w:rsidRPr="00BC5F2D">
        <w:rPr>
          <w:sz w:val="24"/>
          <w:szCs w:val="24"/>
          <w:lang w:val="en-GB"/>
        </w:rPr>
        <w:t>=</w:t>
      </w:r>
      <w:r w:rsidRPr="00BC5F2D">
        <w:rPr>
          <w:sz w:val="24"/>
          <w:szCs w:val="24"/>
        </w:rPr>
        <w:t>У</w:t>
      </w:r>
      <w:r w:rsidRPr="00BC5F2D">
        <w:rPr>
          <w:sz w:val="24"/>
          <w:szCs w:val="24"/>
          <w:vertAlign w:val="superscript"/>
        </w:rPr>
        <w:t>п</w:t>
      </w:r>
      <w:r w:rsidRPr="00BC5F2D">
        <w:rPr>
          <w:sz w:val="24"/>
          <w:szCs w:val="24"/>
          <w:lang w:val="en-GB"/>
        </w:rPr>
        <w:t>+</w:t>
      </w:r>
      <w:r w:rsidRPr="00BC5F2D">
        <w:rPr>
          <w:sz w:val="24"/>
          <w:szCs w:val="24"/>
        </w:rPr>
        <w:t>У</w:t>
      </w:r>
      <w:r w:rsidRPr="00BC5F2D">
        <w:rPr>
          <w:sz w:val="24"/>
          <w:szCs w:val="24"/>
          <w:vertAlign w:val="subscript"/>
        </w:rPr>
        <w:t>р</w:t>
      </w:r>
      <w:r w:rsidRPr="00BC5F2D">
        <w:rPr>
          <w:sz w:val="24"/>
          <w:szCs w:val="24"/>
          <w:lang w:val="en-GB"/>
        </w:rPr>
        <w:t xml:space="preserve"> </w:t>
      </w:r>
      <w:bookmarkStart w:id="16" w:name="_Hlk54164194"/>
      <w:r w:rsidRPr="00BC5F2D">
        <w:rPr>
          <w:sz w:val="24"/>
          <w:szCs w:val="24"/>
          <w:lang w:val="en-US"/>
        </w:rPr>
        <w:t>is</w:t>
      </w:r>
      <w:r w:rsidRPr="00BC5F2D">
        <w:rPr>
          <w:sz w:val="24"/>
          <w:szCs w:val="24"/>
          <w:lang w:val="en-GB"/>
        </w:rPr>
        <w:t xml:space="preserve"> </w:t>
      </w:r>
      <w:r w:rsidRPr="00BC5F2D">
        <w:rPr>
          <w:sz w:val="24"/>
          <w:szCs w:val="24"/>
          <w:lang w:val="en-US"/>
        </w:rPr>
        <w:t>an</w:t>
      </w:r>
      <w:r w:rsidRPr="00BC5F2D">
        <w:rPr>
          <w:sz w:val="24"/>
          <w:szCs w:val="24"/>
          <w:lang w:val="en-GB"/>
        </w:rPr>
        <w:t xml:space="preserve"> </w:t>
      </w:r>
      <w:r w:rsidRPr="00BC5F2D">
        <w:rPr>
          <w:sz w:val="24"/>
          <w:szCs w:val="24"/>
          <w:lang w:val="en-US"/>
        </w:rPr>
        <w:t>economic</w:t>
      </w:r>
      <w:r w:rsidRPr="00BC5F2D">
        <w:rPr>
          <w:sz w:val="24"/>
          <w:szCs w:val="24"/>
          <w:lang w:val="en-GB"/>
        </w:rPr>
        <w:t xml:space="preserve"> </w:t>
      </w:r>
      <w:r w:rsidRPr="00BC5F2D">
        <w:rPr>
          <w:sz w:val="24"/>
          <w:szCs w:val="24"/>
          <w:lang w:val="en-US"/>
        </w:rPr>
        <w:t>damage</w:t>
      </w:r>
      <w:r w:rsidRPr="00BC5F2D">
        <w:rPr>
          <w:sz w:val="24"/>
          <w:szCs w:val="24"/>
          <w:lang w:val="en-GB"/>
        </w:rPr>
        <w:t xml:space="preserve"> </w:t>
      </w:r>
      <w:r w:rsidRPr="00BC5F2D">
        <w:rPr>
          <w:sz w:val="24"/>
          <w:szCs w:val="24"/>
          <w:lang w:val="en-US"/>
        </w:rPr>
        <w:t>from</w:t>
      </w:r>
      <w:r w:rsidRPr="00BC5F2D">
        <w:rPr>
          <w:sz w:val="24"/>
          <w:szCs w:val="24"/>
          <w:lang w:val="en-GB"/>
        </w:rPr>
        <w:t xml:space="preserve"> </w:t>
      </w:r>
      <w:r w:rsidRPr="00BC5F2D">
        <w:rPr>
          <w:sz w:val="24"/>
          <w:szCs w:val="24"/>
          <w:lang w:val="en-US"/>
        </w:rPr>
        <w:t>losses</w:t>
      </w:r>
      <w:r w:rsidRPr="00BC5F2D">
        <w:rPr>
          <w:sz w:val="24"/>
          <w:szCs w:val="24"/>
          <w:lang w:val="en-GB"/>
        </w:rPr>
        <w:t xml:space="preserve"> </w:t>
      </w:r>
      <w:r w:rsidRPr="00BC5F2D">
        <w:rPr>
          <w:sz w:val="24"/>
          <w:szCs w:val="24"/>
          <w:lang w:val="en-US"/>
        </w:rPr>
        <w:t>and</w:t>
      </w:r>
      <w:r w:rsidRPr="00BC5F2D">
        <w:rPr>
          <w:sz w:val="24"/>
          <w:szCs w:val="24"/>
          <w:lang w:val="en-GB"/>
        </w:rPr>
        <w:t xml:space="preserve"> </w:t>
      </w:r>
      <w:r w:rsidRPr="00BC5F2D">
        <w:rPr>
          <w:sz w:val="24"/>
          <w:szCs w:val="24"/>
          <w:lang w:val="en-US"/>
        </w:rPr>
        <w:t>dilution</w:t>
      </w:r>
      <w:r w:rsidRPr="00BC5F2D">
        <w:rPr>
          <w:sz w:val="24"/>
          <w:szCs w:val="24"/>
          <w:lang w:val="en-GB"/>
        </w:rPr>
        <w:t xml:space="preserve"> </w:t>
      </w:r>
      <w:r w:rsidRPr="00BC5F2D">
        <w:rPr>
          <w:sz w:val="24"/>
          <w:szCs w:val="24"/>
          <w:lang w:val="en-US"/>
        </w:rPr>
        <w:t>calculated</w:t>
      </w:r>
      <w:r w:rsidRPr="00BC5F2D">
        <w:rPr>
          <w:sz w:val="24"/>
          <w:szCs w:val="24"/>
          <w:lang w:val="en-GB"/>
        </w:rPr>
        <w:t xml:space="preserve"> </w:t>
      </w:r>
      <w:r w:rsidRPr="00BC5F2D">
        <w:rPr>
          <w:sz w:val="24"/>
          <w:szCs w:val="24"/>
          <w:lang w:val="en-US"/>
        </w:rPr>
        <w:t>using</w:t>
      </w:r>
      <w:r w:rsidRPr="00BC5F2D">
        <w:rPr>
          <w:sz w:val="24"/>
          <w:szCs w:val="24"/>
          <w:lang w:val="en-GB"/>
        </w:rPr>
        <w:t xml:space="preserve"> </w:t>
      </w:r>
      <w:r w:rsidRPr="00BC5F2D">
        <w:rPr>
          <w:sz w:val="24"/>
          <w:szCs w:val="24"/>
          <w:lang w:val="en-US"/>
        </w:rPr>
        <w:t>the</w:t>
      </w:r>
      <w:r w:rsidRPr="00BC5F2D">
        <w:rPr>
          <w:sz w:val="24"/>
          <w:szCs w:val="24"/>
          <w:lang w:val="en-GB"/>
        </w:rPr>
        <w:t xml:space="preserve"> </w:t>
      </w:r>
      <w:r w:rsidRPr="00BC5F2D">
        <w:rPr>
          <w:sz w:val="24"/>
          <w:szCs w:val="24"/>
          <w:lang w:val="en-US"/>
        </w:rPr>
        <w:t>formula</w:t>
      </w:r>
      <w:bookmarkEnd w:id="16"/>
      <w:r w:rsidRPr="00BC5F2D">
        <w:rPr>
          <w:sz w:val="24"/>
          <w:szCs w:val="24"/>
          <w:lang w:val="en-US"/>
        </w:rPr>
        <w:t>s</w:t>
      </w:r>
      <w:r w:rsidR="00EB3594">
        <w:rPr>
          <w:sz w:val="24"/>
          <w:szCs w:val="24"/>
          <w:lang w:val="en-US"/>
        </w:rPr>
        <w:t xml:space="preserve"> (3 </w:t>
      </w:r>
      <w:r w:rsidR="00FC0B6F">
        <w:rPr>
          <w:sz w:val="24"/>
          <w:szCs w:val="24"/>
          <w:lang w:val="en-US"/>
        </w:rPr>
        <w:t>and</w:t>
      </w:r>
      <w:r w:rsidR="00EB3594">
        <w:rPr>
          <w:sz w:val="24"/>
          <w:szCs w:val="24"/>
          <w:lang w:val="en-US"/>
        </w:rPr>
        <w:t xml:space="preserve"> 4)</w:t>
      </w:r>
      <w:r w:rsidRPr="00BC5F2D">
        <w:rPr>
          <w:sz w:val="24"/>
          <w:szCs w:val="24"/>
          <w:lang w:val="en-GB"/>
        </w:rPr>
        <w:t>:</w:t>
      </w:r>
    </w:p>
    <w:p w:rsidR="006B4350" w:rsidRDefault="006B4350" w:rsidP="006B4350">
      <w:pPr>
        <w:spacing w:after="120"/>
        <w:jc w:val="center"/>
        <w:rPr>
          <w:sz w:val="28"/>
          <w:szCs w:val="28"/>
          <w:lang w:val="en-GB"/>
        </w:rPr>
      </w:pPr>
      <w:r w:rsidRPr="00805A7E">
        <w:rPr>
          <w:b/>
          <w:bCs/>
          <w:sz w:val="28"/>
          <w:szCs w:val="28"/>
          <w:lang w:val="en-GB"/>
        </w:rPr>
        <w:t xml:space="preserve">                                        </w:t>
      </w:r>
      <w:r w:rsidRPr="00632B76">
        <w:rPr>
          <w:b/>
          <w:bCs/>
          <w:position w:val="-24"/>
          <w:sz w:val="28"/>
          <w:szCs w:val="28"/>
        </w:rPr>
        <w:object w:dxaOrig="4320" w:dyaOrig="620">
          <v:shape id="_x0000_i1027" type="#_x0000_t75" style="width:196.5pt;height:30pt" o:ole="">
            <v:imagedata r:id="rId13" o:title=""/>
          </v:shape>
          <o:OLEObject Type="Embed" ProgID="Equation.3" ShapeID="_x0000_i1027" DrawAspect="Content" ObjectID="_1665845900" r:id="rId29"/>
        </w:object>
      </w:r>
      <w:r w:rsidRPr="004E20FE">
        <w:rPr>
          <w:b/>
          <w:bCs/>
          <w:sz w:val="28"/>
          <w:szCs w:val="28"/>
          <w:lang w:val="en-GB"/>
        </w:rPr>
        <w:t xml:space="preserve">    </w:t>
      </w:r>
      <w:r w:rsidRPr="004E20FE">
        <w:rPr>
          <w:sz w:val="28"/>
          <w:szCs w:val="28"/>
          <w:lang w:val="en-GB"/>
        </w:rPr>
        <w:t xml:space="preserve">             </w:t>
      </w:r>
      <w:r w:rsidR="006E4170">
        <w:rPr>
          <w:sz w:val="28"/>
          <w:szCs w:val="28"/>
          <w:lang w:val="en-GB"/>
        </w:rPr>
        <w:t xml:space="preserve"> </w:t>
      </w:r>
      <w:r w:rsidRPr="004E20FE">
        <w:rPr>
          <w:sz w:val="28"/>
          <w:szCs w:val="28"/>
          <w:lang w:val="en-GB"/>
        </w:rPr>
        <w:t xml:space="preserve">            </w:t>
      </w:r>
      <w:r w:rsidR="003A2292">
        <w:rPr>
          <w:sz w:val="28"/>
          <w:szCs w:val="28"/>
          <w:lang w:val="en-GB"/>
        </w:rPr>
        <w:t xml:space="preserve">    </w:t>
      </w:r>
      <w:r w:rsidRPr="004E20FE">
        <w:rPr>
          <w:sz w:val="28"/>
          <w:szCs w:val="28"/>
          <w:lang w:val="en-GB"/>
        </w:rPr>
        <w:t xml:space="preserve">  (3)</w:t>
      </w:r>
    </w:p>
    <w:p w:rsidR="00BC5F2D" w:rsidRPr="004E20FE" w:rsidRDefault="00BC5F2D" w:rsidP="006B4350">
      <w:pPr>
        <w:spacing w:after="120"/>
        <w:jc w:val="center"/>
        <w:rPr>
          <w:sz w:val="28"/>
          <w:szCs w:val="28"/>
          <w:lang w:val="en-GB"/>
        </w:rPr>
      </w:pPr>
    </w:p>
    <w:p w:rsidR="006B4350" w:rsidRDefault="006B4350" w:rsidP="006B4350">
      <w:pPr>
        <w:spacing w:after="120"/>
        <w:jc w:val="right"/>
        <w:rPr>
          <w:sz w:val="28"/>
          <w:szCs w:val="28"/>
          <w:lang w:val="en-GB"/>
        </w:rPr>
      </w:pPr>
      <w:r w:rsidRPr="00632B76">
        <w:rPr>
          <w:b/>
          <w:bCs/>
          <w:i/>
          <w:iCs/>
          <w:position w:val="-32"/>
          <w:sz w:val="28"/>
          <w:szCs w:val="28"/>
        </w:rPr>
        <w:object w:dxaOrig="5380" w:dyaOrig="760">
          <v:shape id="_x0000_i1028" type="#_x0000_t75" style="width:246.75pt;height:33.75pt" o:ole="">
            <v:imagedata r:id="rId15" o:title=""/>
          </v:shape>
          <o:OLEObject Type="Embed" ProgID="Equation.3" ShapeID="_x0000_i1028" DrawAspect="Content" ObjectID="_1665845901" r:id="rId30"/>
        </w:object>
      </w:r>
      <w:r w:rsidRPr="004E20FE">
        <w:rPr>
          <w:sz w:val="28"/>
          <w:szCs w:val="28"/>
          <w:lang w:val="en-GB"/>
        </w:rPr>
        <w:t xml:space="preserve">                     (4)</w:t>
      </w:r>
    </w:p>
    <w:p w:rsidR="00BC5F2D" w:rsidRPr="004E20FE" w:rsidRDefault="00BC5F2D" w:rsidP="006B4350">
      <w:pPr>
        <w:spacing w:after="120"/>
        <w:jc w:val="right"/>
        <w:rPr>
          <w:sz w:val="28"/>
          <w:szCs w:val="28"/>
          <w:lang w:val="en-GB"/>
        </w:rPr>
      </w:pPr>
    </w:p>
    <w:p w:rsidR="006B4350" w:rsidRPr="00BC5F2D" w:rsidRDefault="006B4350" w:rsidP="00BC5F2D">
      <w:pPr>
        <w:spacing w:line="360" w:lineRule="auto"/>
        <w:ind w:firstLine="567"/>
        <w:jc w:val="both"/>
        <w:rPr>
          <w:sz w:val="24"/>
          <w:szCs w:val="24"/>
          <w:lang w:val="en-GB"/>
        </w:rPr>
      </w:pPr>
      <w:bookmarkStart w:id="17" w:name="_Hlk54164205"/>
      <w:proofErr w:type="gramStart"/>
      <w:r w:rsidRPr="00BC5F2D">
        <w:rPr>
          <w:sz w:val="24"/>
          <w:szCs w:val="24"/>
          <w:lang w:val="en-GB"/>
        </w:rPr>
        <w:t>where</w:t>
      </w:r>
      <w:proofErr w:type="gramEnd"/>
      <w:r w:rsidRPr="00BC5F2D">
        <w:rPr>
          <w:sz w:val="24"/>
          <w:szCs w:val="24"/>
          <w:lang w:val="en-GB"/>
        </w:rPr>
        <w:t xml:space="preserve"> </w:t>
      </w:r>
      <w:bookmarkEnd w:id="17"/>
      <w:r w:rsidRPr="00BC5F2D">
        <w:rPr>
          <w:sz w:val="24"/>
          <w:szCs w:val="24"/>
        </w:rPr>
        <w:t>С</w:t>
      </w:r>
      <w:r w:rsidRPr="00BC5F2D">
        <w:rPr>
          <w:sz w:val="24"/>
          <w:szCs w:val="24"/>
          <w:vertAlign w:val="subscript"/>
        </w:rPr>
        <w:t>пер</w:t>
      </w:r>
      <w:r w:rsidRPr="00BC5F2D">
        <w:rPr>
          <w:sz w:val="24"/>
          <w:szCs w:val="24"/>
          <w:vertAlign w:val="subscript"/>
          <w:lang w:val="en-GB"/>
        </w:rPr>
        <w:t>.</w:t>
      </w:r>
      <w:r w:rsidRPr="00BC5F2D">
        <w:rPr>
          <w:sz w:val="24"/>
          <w:szCs w:val="24"/>
          <w:vertAlign w:val="subscript"/>
        </w:rPr>
        <w:t>п</w:t>
      </w:r>
      <w:r w:rsidRPr="00BC5F2D">
        <w:rPr>
          <w:sz w:val="24"/>
          <w:szCs w:val="24"/>
          <w:vertAlign w:val="subscript"/>
          <w:lang w:val="en-GB"/>
        </w:rPr>
        <w:t>.</w:t>
      </w:r>
      <w:r w:rsidRPr="00BC5F2D">
        <w:rPr>
          <w:sz w:val="24"/>
          <w:szCs w:val="24"/>
          <w:vertAlign w:val="subscript"/>
        </w:rPr>
        <w:t>п</w:t>
      </w:r>
      <w:r w:rsidR="00BC5F2D" w:rsidRPr="00BC5F2D">
        <w:rPr>
          <w:sz w:val="24"/>
          <w:szCs w:val="24"/>
          <w:vertAlign w:val="subscript"/>
          <w:lang w:val="en-US"/>
        </w:rPr>
        <w:t xml:space="preserve"> </w:t>
      </w:r>
      <w:r w:rsidRPr="00BC5F2D">
        <w:rPr>
          <w:sz w:val="24"/>
          <w:szCs w:val="24"/>
          <w:lang w:val="en-GB"/>
        </w:rPr>
        <w:t xml:space="preserve"> </w:t>
      </w:r>
      <w:bookmarkStart w:id="18" w:name="_Hlk54164215"/>
      <w:r w:rsidR="00BC5F2D" w:rsidRPr="00BC5F2D">
        <w:rPr>
          <w:sz w:val="24"/>
          <w:szCs w:val="24"/>
          <w:lang w:val="en-US"/>
        </w:rPr>
        <w:t xml:space="preserve">- </w:t>
      </w:r>
      <w:r w:rsidRPr="00BC5F2D">
        <w:rPr>
          <w:sz w:val="24"/>
          <w:szCs w:val="24"/>
          <w:lang w:val="en-US"/>
        </w:rPr>
        <w:t>is</w:t>
      </w:r>
      <w:r w:rsidRPr="00BC5F2D">
        <w:rPr>
          <w:sz w:val="24"/>
          <w:szCs w:val="24"/>
          <w:lang w:val="en-GB"/>
        </w:rPr>
        <w:t xml:space="preserve"> </w:t>
      </w:r>
      <w:r w:rsidRPr="00BC5F2D">
        <w:rPr>
          <w:sz w:val="24"/>
          <w:szCs w:val="24"/>
          <w:lang w:val="en-US"/>
        </w:rPr>
        <w:t>costs</w:t>
      </w:r>
      <w:r w:rsidRPr="00BC5F2D">
        <w:rPr>
          <w:sz w:val="24"/>
          <w:szCs w:val="24"/>
          <w:lang w:val="en-GB"/>
        </w:rPr>
        <w:t xml:space="preserve"> </w:t>
      </w:r>
      <w:r w:rsidRPr="00BC5F2D">
        <w:rPr>
          <w:sz w:val="24"/>
          <w:szCs w:val="24"/>
          <w:lang w:val="en-US"/>
        </w:rPr>
        <w:t>for</w:t>
      </w:r>
      <w:r w:rsidRPr="00BC5F2D">
        <w:rPr>
          <w:sz w:val="24"/>
          <w:szCs w:val="24"/>
          <w:lang w:val="en-GB"/>
        </w:rPr>
        <w:t xml:space="preserve"> </w:t>
      </w:r>
      <w:r w:rsidRPr="00BC5F2D">
        <w:rPr>
          <w:sz w:val="24"/>
          <w:szCs w:val="24"/>
          <w:lang w:val="en-US"/>
        </w:rPr>
        <w:t>the</w:t>
      </w:r>
      <w:r w:rsidRPr="00BC5F2D">
        <w:rPr>
          <w:sz w:val="24"/>
          <w:szCs w:val="24"/>
          <w:lang w:val="en-GB"/>
        </w:rPr>
        <w:t xml:space="preserve"> </w:t>
      </w:r>
      <w:r w:rsidRPr="00BC5F2D">
        <w:rPr>
          <w:sz w:val="24"/>
          <w:szCs w:val="24"/>
          <w:lang w:val="en-US"/>
        </w:rPr>
        <w:t>processing</w:t>
      </w:r>
      <w:r w:rsidRPr="00BC5F2D">
        <w:rPr>
          <w:sz w:val="24"/>
          <w:szCs w:val="24"/>
          <w:lang w:val="en-GB"/>
        </w:rPr>
        <w:t xml:space="preserve"> </w:t>
      </w:r>
      <w:r w:rsidRPr="00BC5F2D">
        <w:rPr>
          <w:sz w:val="24"/>
          <w:szCs w:val="24"/>
          <w:lang w:val="en-US"/>
        </w:rPr>
        <w:t>of waste rocks</w:t>
      </w:r>
      <w:r w:rsidRPr="00BC5F2D">
        <w:rPr>
          <w:sz w:val="24"/>
          <w:szCs w:val="24"/>
          <w:lang w:val="en-GB"/>
        </w:rPr>
        <w:t xml:space="preserve">, </w:t>
      </w:r>
      <w:r w:rsidRPr="00BC5F2D">
        <w:rPr>
          <w:sz w:val="24"/>
          <w:szCs w:val="24"/>
          <w:lang w:val="en-US"/>
        </w:rPr>
        <w:t>tenge</w:t>
      </w:r>
      <w:r w:rsidRPr="00BC5F2D">
        <w:rPr>
          <w:sz w:val="24"/>
          <w:szCs w:val="24"/>
          <w:lang w:val="en-GB"/>
        </w:rPr>
        <w:t>/</w:t>
      </w:r>
      <w:r w:rsidRPr="00BC5F2D">
        <w:rPr>
          <w:sz w:val="24"/>
          <w:szCs w:val="24"/>
          <w:lang w:val="en-US"/>
        </w:rPr>
        <w:t>t</w:t>
      </w:r>
      <w:bookmarkEnd w:id="18"/>
      <w:r w:rsidRPr="00BC5F2D">
        <w:rPr>
          <w:sz w:val="24"/>
          <w:szCs w:val="24"/>
          <w:lang w:val="en-GB"/>
        </w:rPr>
        <w:t xml:space="preserve">; </w:t>
      </w:r>
    </w:p>
    <w:p w:rsidR="006B4350" w:rsidRPr="00BC5F2D" w:rsidRDefault="006B4350" w:rsidP="00BC5F2D">
      <w:pPr>
        <w:spacing w:after="240" w:line="360" w:lineRule="auto"/>
        <w:ind w:firstLine="567"/>
        <w:jc w:val="both"/>
        <w:rPr>
          <w:sz w:val="24"/>
          <w:szCs w:val="24"/>
          <w:lang w:val="en-GB"/>
        </w:rPr>
      </w:pPr>
      <w:r w:rsidRPr="00BC5F2D">
        <w:rPr>
          <w:sz w:val="24"/>
          <w:szCs w:val="24"/>
          <w:lang w:val="en-GB"/>
        </w:rPr>
        <w:t xml:space="preserve">         </w:t>
      </w:r>
      <w:r w:rsidR="00BC5F2D" w:rsidRPr="00BC5F2D">
        <w:rPr>
          <w:sz w:val="24"/>
          <w:szCs w:val="24"/>
          <w:lang w:val="en-US"/>
        </w:rPr>
        <w:t xml:space="preserve">     </w:t>
      </w:r>
      <w:r w:rsidRPr="00BC5F2D">
        <w:rPr>
          <w:sz w:val="24"/>
          <w:szCs w:val="24"/>
        </w:rPr>
        <w:t>α</w:t>
      </w:r>
      <w:r w:rsidRPr="00BC5F2D">
        <w:rPr>
          <w:sz w:val="24"/>
          <w:szCs w:val="24"/>
          <w:vertAlign w:val="subscript"/>
        </w:rPr>
        <w:t>хв</w:t>
      </w:r>
      <w:r w:rsidRPr="00BC5F2D">
        <w:rPr>
          <w:sz w:val="24"/>
          <w:szCs w:val="24"/>
          <w:vertAlign w:val="subscript"/>
          <w:lang w:val="en-GB"/>
        </w:rPr>
        <w:t>.</w:t>
      </w:r>
      <w:r w:rsidRPr="00BC5F2D">
        <w:rPr>
          <w:sz w:val="24"/>
          <w:szCs w:val="24"/>
          <w:vertAlign w:val="subscript"/>
        </w:rPr>
        <w:t>п</w:t>
      </w:r>
      <w:r w:rsidRPr="00BC5F2D">
        <w:rPr>
          <w:sz w:val="24"/>
          <w:szCs w:val="24"/>
          <w:vertAlign w:val="subscript"/>
          <w:lang w:val="en-GB"/>
        </w:rPr>
        <w:t>.</w:t>
      </w:r>
      <w:r w:rsidRPr="00BC5F2D">
        <w:rPr>
          <w:sz w:val="24"/>
          <w:szCs w:val="24"/>
          <w:vertAlign w:val="subscript"/>
        </w:rPr>
        <w:t>п</w:t>
      </w:r>
      <w:r w:rsidRPr="00BC5F2D">
        <w:rPr>
          <w:sz w:val="24"/>
          <w:szCs w:val="24"/>
          <w:lang w:val="en-GB"/>
        </w:rPr>
        <w:t xml:space="preserve"> </w:t>
      </w:r>
      <w:bookmarkStart w:id="19" w:name="_Hlk54164225"/>
      <w:r w:rsidR="00BC5F2D" w:rsidRPr="00BC5F2D">
        <w:rPr>
          <w:sz w:val="24"/>
          <w:szCs w:val="24"/>
          <w:lang w:val="en-US"/>
        </w:rPr>
        <w:t xml:space="preserve">- </w:t>
      </w:r>
      <w:r w:rsidRPr="00BC5F2D">
        <w:rPr>
          <w:sz w:val="24"/>
          <w:szCs w:val="24"/>
          <w:lang w:val="en-US"/>
        </w:rPr>
        <w:t>is</w:t>
      </w:r>
      <w:r w:rsidRPr="00BC5F2D">
        <w:rPr>
          <w:sz w:val="24"/>
          <w:szCs w:val="24"/>
          <w:lang w:val="en-GB"/>
        </w:rPr>
        <w:t xml:space="preserve"> </w:t>
      </w:r>
      <w:r w:rsidRPr="00BC5F2D">
        <w:rPr>
          <w:sz w:val="24"/>
          <w:szCs w:val="24"/>
          <w:lang w:val="en-US"/>
        </w:rPr>
        <w:t>metal</w:t>
      </w:r>
      <w:r w:rsidRPr="00BC5F2D">
        <w:rPr>
          <w:sz w:val="24"/>
          <w:szCs w:val="24"/>
          <w:lang w:val="en-GB"/>
        </w:rPr>
        <w:t xml:space="preserve"> </w:t>
      </w:r>
      <w:r w:rsidRPr="00BC5F2D">
        <w:rPr>
          <w:sz w:val="24"/>
          <w:szCs w:val="24"/>
          <w:lang w:val="en-US"/>
        </w:rPr>
        <w:t>content</w:t>
      </w:r>
      <w:r w:rsidRPr="00BC5F2D">
        <w:rPr>
          <w:sz w:val="24"/>
          <w:szCs w:val="24"/>
          <w:lang w:val="en-GB"/>
        </w:rPr>
        <w:t xml:space="preserve"> </w:t>
      </w:r>
      <w:r w:rsidRPr="00BC5F2D">
        <w:rPr>
          <w:sz w:val="24"/>
          <w:szCs w:val="24"/>
          <w:lang w:val="en-US"/>
        </w:rPr>
        <w:t>in</w:t>
      </w:r>
      <w:r w:rsidRPr="00BC5F2D">
        <w:rPr>
          <w:sz w:val="24"/>
          <w:szCs w:val="24"/>
          <w:lang w:val="en-GB"/>
        </w:rPr>
        <w:t xml:space="preserve"> </w:t>
      </w:r>
      <w:r w:rsidRPr="00BC5F2D">
        <w:rPr>
          <w:sz w:val="24"/>
          <w:szCs w:val="24"/>
          <w:lang w:val="en-US"/>
        </w:rPr>
        <w:t>tailing</w:t>
      </w:r>
      <w:r w:rsidRPr="00BC5F2D">
        <w:rPr>
          <w:sz w:val="24"/>
          <w:szCs w:val="24"/>
          <w:lang w:val="en-GB"/>
        </w:rPr>
        <w:t xml:space="preserve"> </w:t>
      </w:r>
      <w:r w:rsidRPr="00BC5F2D">
        <w:rPr>
          <w:sz w:val="24"/>
          <w:szCs w:val="24"/>
          <w:lang w:val="en-US"/>
        </w:rPr>
        <w:t>pits</w:t>
      </w:r>
      <w:r w:rsidRPr="00BC5F2D">
        <w:rPr>
          <w:sz w:val="24"/>
          <w:szCs w:val="24"/>
          <w:lang w:val="en-GB"/>
        </w:rPr>
        <w:t xml:space="preserve"> </w:t>
      </w:r>
      <w:r w:rsidRPr="00BC5F2D">
        <w:rPr>
          <w:sz w:val="24"/>
          <w:szCs w:val="24"/>
          <w:lang w:val="en-US"/>
        </w:rPr>
        <w:t>of</w:t>
      </w:r>
      <w:r w:rsidRPr="00BC5F2D">
        <w:rPr>
          <w:sz w:val="24"/>
          <w:szCs w:val="24"/>
          <w:lang w:val="en-GB"/>
        </w:rPr>
        <w:t xml:space="preserve"> </w:t>
      </w:r>
      <w:r w:rsidRPr="00BC5F2D">
        <w:rPr>
          <w:sz w:val="24"/>
          <w:szCs w:val="24"/>
          <w:lang w:val="en-US"/>
        </w:rPr>
        <w:t>waste rocks or in smelter slags</w:t>
      </w:r>
      <w:bookmarkEnd w:id="19"/>
      <w:r w:rsidRPr="00BC5F2D">
        <w:rPr>
          <w:sz w:val="24"/>
          <w:szCs w:val="24"/>
          <w:lang w:val="en-GB"/>
        </w:rPr>
        <w:t>.</w:t>
      </w:r>
    </w:p>
    <w:p w:rsidR="006B4350" w:rsidRPr="00BC5F2D" w:rsidRDefault="006B4350" w:rsidP="00BC5F2D">
      <w:pPr>
        <w:spacing w:line="360" w:lineRule="auto"/>
        <w:ind w:firstLine="567"/>
        <w:jc w:val="both"/>
        <w:rPr>
          <w:sz w:val="24"/>
          <w:szCs w:val="24"/>
          <w:lang w:val="en-GB"/>
        </w:rPr>
      </w:pPr>
      <w:bookmarkStart w:id="20" w:name="_Hlk54164299"/>
      <w:r w:rsidRPr="00BC5F2D">
        <w:rPr>
          <w:sz w:val="24"/>
          <w:szCs w:val="24"/>
          <w:lang w:val="en-GB"/>
        </w:rPr>
        <w:t>In view of the insignificant difference in the losses and dilution within the systems under consideration, it is necessary to account for the economic effectiveness of the systems in terms of the volume of preparatory and face heading</w:t>
      </w:r>
      <w:bookmarkEnd w:id="20"/>
      <w:r w:rsidRPr="00BC5F2D">
        <w:rPr>
          <w:sz w:val="24"/>
          <w:szCs w:val="24"/>
          <w:lang w:val="en-GB"/>
        </w:rPr>
        <w:t>.</w:t>
      </w:r>
    </w:p>
    <w:p w:rsidR="006B4350" w:rsidRPr="00EB3594" w:rsidRDefault="006B4350" w:rsidP="00BC5F2D">
      <w:pPr>
        <w:spacing w:line="360" w:lineRule="auto"/>
        <w:ind w:firstLine="567"/>
        <w:jc w:val="both"/>
        <w:rPr>
          <w:b/>
          <w:bCs/>
          <w:iCs/>
          <w:color w:val="000000"/>
          <w:sz w:val="24"/>
          <w:szCs w:val="24"/>
          <w:lang w:val="en-GB"/>
        </w:rPr>
      </w:pPr>
      <w:r w:rsidRPr="00EB3594">
        <w:rPr>
          <w:b/>
          <w:bCs/>
          <w:sz w:val="24"/>
          <w:szCs w:val="24"/>
          <w:lang w:val="en-GB"/>
        </w:rPr>
        <w:lastRenderedPageBreak/>
        <w:t xml:space="preserve">2. </w:t>
      </w:r>
      <w:r w:rsidRPr="00EB3594">
        <w:rPr>
          <w:b/>
          <w:bCs/>
          <w:sz w:val="24"/>
          <w:szCs w:val="24"/>
          <w:lang w:val="en-US"/>
        </w:rPr>
        <w:t>Calculation</w:t>
      </w:r>
      <w:r w:rsidRPr="00EB3594">
        <w:rPr>
          <w:b/>
          <w:bCs/>
          <w:sz w:val="24"/>
          <w:szCs w:val="24"/>
          <w:lang w:val="en-GB"/>
        </w:rPr>
        <w:t xml:space="preserve"> </w:t>
      </w:r>
      <w:r w:rsidRPr="00EB3594">
        <w:rPr>
          <w:b/>
          <w:bCs/>
          <w:sz w:val="24"/>
          <w:szCs w:val="24"/>
          <w:lang w:val="en-US"/>
        </w:rPr>
        <w:t>of</w:t>
      </w:r>
      <w:r w:rsidRPr="00EB3594">
        <w:rPr>
          <w:b/>
          <w:bCs/>
          <w:sz w:val="24"/>
          <w:szCs w:val="24"/>
          <w:lang w:val="en-GB"/>
        </w:rPr>
        <w:t xml:space="preserve"> </w:t>
      </w:r>
      <w:r w:rsidRPr="00EB3594">
        <w:rPr>
          <w:b/>
          <w:bCs/>
          <w:sz w:val="24"/>
          <w:szCs w:val="24"/>
          <w:lang w:val="en-US"/>
        </w:rPr>
        <w:t>Technical</w:t>
      </w:r>
      <w:r w:rsidRPr="00EB3594">
        <w:rPr>
          <w:b/>
          <w:bCs/>
          <w:sz w:val="24"/>
          <w:szCs w:val="24"/>
          <w:lang w:val="en-GB"/>
        </w:rPr>
        <w:t xml:space="preserve"> </w:t>
      </w:r>
      <w:r w:rsidRPr="00EB3594">
        <w:rPr>
          <w:b/>
          <w:bCs/>
          <w:sz w:val="24"/>
          <w:szCs w:val="24"/>
          <w:lang w:val="en-US"/>
        </w:rPr>
        <w:t>and</w:t>
      </w:r>
      <w:r w:rsidRPr="00EB3594">
        <w:rPr>
          <w:b/>
          <w:bCs/>
          <w:sz w:val="24"/>
          <w:szCs w:val="24"/>
          <w:lang w:val="en-GB"/>
        </w:rPr>
        <w:t xml:space="preserve"> </w:t>
      </w:r>
      <w:r w:rsidRPr="00EB3594">
        <w:rPr>
          <w:b/>
          <w:bCs/>
          <w:sz w:val="24"/>
          <w:szCs w:val="24"/>
          <w:lang w:val="en-US"/>
        </w:rPr>
        <w:t>Economic</w:t>
      </w:r>
      <w:r w:rsidRPr="00EB3594">
        <w:rPr>
          <w:b/>
          <w:bCs/>
          <w:sz w:val="24"/>
          <w:szCs w:val="24"/>
          <w:lang w:val="en-GB"/>
        </w:rPr>
        <w:t xml:space="preserve"> </w:t>
      </w:r>
      <w:r w:rsidRPr="00EB3594">
        <w:rPr>
          <w:b/>
          <w:bCs/>
          <w:sz w:val="24"/>
          <w:szCs w:val="24"/>
          <w:lang w:val="en-US"/>
        </w:rPr>
        <w:t>Efficiency</w:t>
      </w:r>
      <w:r w:rsidRPr="00EB3594">
        <w:rPr>
          <w:b/>
          <w:bCs/>
          <w:sz w:val="24"/>
          <w:szCs w:val="24"/>
          <w:lang w:val="en-GB"/>
        </w:rPr>
        <w:t xml:space="preserve"> </w:t>
      </w:r>
      <w:r w:rsidRPr="00EB3594">
        <w:rPr>
          <w:b/>
          <w:bCs/>
          <w:sz w:val="24"/>
          <w:szCs w:val="24"/>
          <w:lang w:val="en-US"/>
        </w:rPr>
        <w:t>of</w:t>
      </w:r>
      <w:r w:rsidRPr="00EB3594">
        <w:rPr>
          <w:b/>
          <w:bCs/>
          <w:sz w:val="24"/>
          <w:szCs w:val="24"/>
          <w:lang w:val="en-GB"/>
        </w:rPr>
        <w:t xml:space="preserve"> </w:t>
      </w:r>
      <w:r w:rsidRPr="00EB3594">
        <w:rPr>
          <w:b/>
          <w:bCs/>
          <w:sz w:val="24"/>
          <w:szCs w:val="24"/>
          <w:lang w:val="en-US"/>
        </w:rPr>
        <w:t>the</w:t>
      </w:r>
      <w:r w:rsidRPr="00EB3594">
        <w:rPr>
          <w:b/>
          <w:bCs/>
          <w:sz w:val="24"/>
          <w:szCs w:val="24"/>
          <w:lang w:val="en-GB"/>
        </w:rPr>
        <w:t xml:space="preserve"> </w:t>
      </w:r>
      <w:r w:rsidRPr="00EB3594">
        <w:rPr>
          <w:b/>
          <w:bCs/>
          <w:sz w:val="24"/>
          <w:szCs w:val="24"/>
          <w:lang w:val="en-US"/>
        </w:rPr>
        <w:t>Proposed</w:t>
      </w:r>
      <w:r w:rsidRPr="00EB3594">
        <w:rPr>
          <w:b/>
          <w:bCs/>
          <w:sz w:val="24"/>
          <w:szCs w:val="24"/>
          <w:lang w:val="en-GB"/>
        </w:rPr>
        <w:t xml:space="preserve"> </w:t>
      </w:r>
      <w:r w:rsidRPr="00EB3594">
        <w:rPr>
          <w:b/>
          <w:bCs/>
          <w:sz w:val="24"/>
          <w:szCs w:val="24"/>
          <w:lang w:val="en-US"/>
        </w:rPr>
        <w:t>Method</w:t>
      </w:r>
      <w:r w:rsidRPr="00EB3594">
        <w:rPr>
          <w:b/>
          <w:bCs/>
          <w:sz w:val="24"/>
          <w:szCs w:val="24"/>
          <w:lang w:val="en-GB"/>
        </w:rPr>
        <w:t xml:space="preserve"> </w:t>
      </w:r>
      <w:r w:rsidRPr="00EB3594">
        <w:rPr>
          <w:b/>
          <w:bCs/>
          <w:sz w:val="24"/>
          <w:szCs w:val="24"/>
          <w:lang w:val="en-US"/>
        </w:rPr>
        <w:t>of</w:t>
      </w:r>
      <w:r w:rsidRPr="00EB3594">
        <w:rPr>
          <w:b/>
          <w:bCs/>
          <w:sz w:val="24"/>
          <w:szCs w:val="24"/>
          <w:lang w:val="en-GB"/>
        </w:rPr>
        <w:t xml:space="preserve"> </w:t>
      </w:r>
      <w:r w:rsidRPr="00EB3594">
        <w:rPr>
          <w:b/>
          <w:bCs/>
          <w:sz w:val="24"/>
          <w:szCs w:val="24"/>
          <w:lang w:val="en-US"/>
        </w:rPr>
        <w:t>Combined</w:t>
      </w:r>
      <w:r w:rsidRPr="00EB3594">
        <w:rPr>
          <w:b/>
          <w:bCs/>
          <w:sz w:val="24"/>
          <w:szCs w:val="24"/>
          <w:lang w:val="en-GB"/>
        </w:rPr>
        <w:t xml:space="preserve"> </w:t>
      </w:r>
      <w:r w:rsidRPr="00EB3594">
        <w:rPr>
          <w:b/>
          <w:bCs/>
          <w:sz w:val="24"/>
          <w:szCs w:val="24"/>
          <w:lang w:val="en-US"/>
        </w:rPr>
        <w:t>Underground</w:t>
      </w:r>
      <w:r w:rsidRPr="00EB3594">
        <w:rPr>
          <w:b/>
          <w:bCs/>
          <w:sz w:val="24"/>
          <w:szCs w:val="24"/>
          <w:lang w:val="en-GB"/>
        </w:rPr>
        <w:t xml:space="preserve"> </w:t>
      </w:r>
      <w:r w:rsidRPr="00EB3594">
        <w:rPr>
          <w:b/>
          <w:bCs/>
          <w:sz w:val="24"/>
          <w:szCs w:val="24"/>
          <w:lang w:val="en-US"/>
        </w:rPr>
        <w:t>Geotechnology</w:t>
      </w:r>
    </w:p>
    <w:p w:rsidR="006B4350" w:rsidRPr="00BC5F2D" w:rsidRDefault="006B4350" w:rsidP="00BC5F2D">
      <w:pPr>
        <w:spacing w:line="360" w:lineRule="auto"/>
        <w:jc w:val="both"/>
        <w:rPr>
          <w:color w:val="000000"/>
          <w:sz w:val="24"/>
          <w:szCs w:val="24"/>
          <w:lang w:val="en-GB"/>
        </w:rPr>
      </w:pPr>
    </w:p>
    <w:p w:rsidR="006B4350" w:rsidRPr="00BC5F2D" w:rsidRDefault="006B4350" w:rsidP="00BC5F2D">
      <w:pPr>
        <w:spacing w:line="360" w:lineRule="auto"/>
        <w:ind w:firstLine="567"/>
        <w:jc w:val="both"/>
        <w:rPr>
          <w:sz w:val="24"/>
          <w:szCs w:val="24"/>
          <w:lang w:val="en-GB"/>
        </w:rPr>
      </w:pPr>
      <w:proofErr w:type="gramStart"/>
      <w:r w:rsidRPr="00BC5F2D">
        <w:rPr>
          <w:sz w:val="24"/>
          <w:szCs w:val="24"/>
          <w:lang w:val="en-GB"/>
        </w:rPr>
        <w:t>For specific sections of the mine field, calculations reveal the technical and economic advantages (in the conditions of the designed section of the mine field) of the adopted option of the development system: this is a decrease in the specific volume of preparatory and face heading, an increase in labor productivity, a decrease in labor intensity, and a decrease in consumed materials.</w:t>
      </w:r>
      <w:proofErr w:type="gramEnd"/>
    </w:p>
    <w:p w:rsidR="006B4350" w:rsidRPr="00BC5F2D" w:rsidRDefault="006B4350" w:rsidP="00BC5F2D">
      <w:pPr>
        <w:spacing w:line="360" w:lineRule="auto"/>
        <w:ind w:firstLine="567"/>
        <w:jc w:val="both"/>
        <w:rPr>
          <w:sz w:val="24"/>
          <w:szCs w:val="24"/>
          <w:lang w:val="en-GB"/>
        </w:rPr>
      </w:pPr>
      <w:bookmarkStart w:id="21" w:name="_Hlk54164365"/>
      <w:r w:rsidRPr="00BC5F2D">
        <w:rPr>
          <w:sz w:val="24"/>
          <w:szCs w:val="24"/>
          <w:lang w:val="en-GB"/>
        </w:rPr>
        <w:t>The proposed method of block preparation with the use of self-propelled equipment allows to reduce the specific volume of preparatory development in the production of ore mass using the uncontrolled caving technology and increase in the productivity of ore delivery by over 1.5 times in comparison with the scraper driving</w:t>
      </w:r>
      <w:bookmarkEnd w:id="21"/>
      <w:r w:rsidRPr="00BC5F2D">
        <w:rPr>
          <w:sz w:val="24"/>
          <w:szCs w:val="24"/>
          <w:lang w:val="en-GB"/>
        </w:rPr>
        <w:t>.</w:t>
      </w:r>
    </w:p>
    <w:p w:rsidR="006B4350" w:rsidRPr="00BC5F2D" w:rsidRDefault="006B4350" w:rsidP="00BC5F2D">
      <w:pPr>
        <w:spacing w:line="360" w:lineRule="auto"/>
        <w:ind w:firstLine="567"/>
        <w:jc w:val="both"/>
        <w:rPr>
          <w:sz w:val="24"/>
          <w:szCs w:val="24"/>
          <w:lang w:val="en-GB"/>
        </w:rPr>
      </w:pPr>
      <w:r w:rsidRPr="00BC5F2D">
        <w:rPr>
          <w:sz w:val="24"/>
          <w:szCs w:val="24"/>
          <w:lang w:val="en-GB"/>
        </w:rPr>
        <w:t xml:space="preserve">Considering that the main scope of work within the proposed combined geotechnology at the preparation of the block is different, the coefficient of preparatory and face heading is calculated using the formula </w:t>
      </w:r>
      <w:r w:rsidR="00EB3594">
        <w:rPr>
          <w:sz w:val="24"/>
          <w:szCs w:val="24"/>
          <w:lang w:val="en-GB"/>
        </w:rPr>
        <w:t xml:space="preserve">(5) and </w:t>
      </w:r>
      <w:r w:rsidRPr="00BC5F2D">
        <w:rPr>
          <w:sz w:val="24"/>
          <w:szCs w:val="24"/>
          <w:lang w:val="en-GB"/>
        </w:rPr>
        <w:t xml:space="preserve">(Table </w:t>
      </w:r>
      <w:r w:rsidRPr="00BC5F2D">
        <w:rPr>
          <w:sz w:val="24"/>
          <w:szCs w:val="24"/>
          <w:lang w:val="en-US"/>
        </w:rPr>
        <w:t>6</w:t>
      </w:r>
      <w:r w:rsidRPr="00BC5F2D">
        <w:rPr>
          <w:sz w:val="24"/>
          <w:szCs w:val="24"/>
          <w:lang w:val="en-GB"/>
        </w:rPr>
        <w:t xml:space="preserve">.1 </w:t>
      </w:r>
      <w:r w:rsidRPr="00BC5F2D">
        <w:rPr>
          <w:sz w:val="24"/>
          <w:szCs w:val="24"/>
          <w:lang w:val="en-US"/>
        </w:rPr>
        <w:t>and</w:t>
      </w:r>
      <w:r w:rsidRPr="00BC5F2D">
        <w:rPr>
          <w:sz w:val="24"/>
          <w:szCs w:val="24"/>
          <w:lang w:val="en-GB"/>
        </w:rPr>
        <w:t xml:space="preserve"> </w:t>
      </w:r>
      <w:r w:rsidRPr="00BC5F2D">
        <w:rPr>
          <w:sz w:val="24"/>
          <w:szCs w:val="24"/>
          <w:lang w:val="en-US"/>
        </w:rPr>
        <w:t>6</w:t>
      </w:r>
      <w:r w:rsidRPr="00BC5F2D">
        <w:rPr>
          <w:sz w:val="24"/>
          <w:szCs w:val="24"/>
          <w:lang w:val="en-GB"/>
        </w:rPr>
        <w:t>.2):</w:t>
      </w:r>
    </w:p>
    <w:p w:rsidR="006B4350" w:rsidRPr="0035644B" w:rsidRDefault="006B4350" w:rsidP="006B4350">
      <w:pPr>
        <w:jc w:val="both"/>
        <w:rPr>
          <w:sz w:val="28"/>
          <w:szCs w:val="28"/>
          <w:lang w:val="en-GB"/>
        </w:rPr>
      </w:pPr>
    </w:p>
    <w:p w:rsidR="006B4350" w:rsidRPr="00BC5F2D" w:rsidRDefault="006B4350" w:rsidP="00BC5F2D">
      <w:pPr>
        <w:spacing w:line="360" w:lineRule="auto"/>
        <w:jc w:val="center"/>
        <w:rPr>
          <w:sz w:val="24"/>
          <w:szCs w:val="24"/>
          <w:lang w:val="en-GB"/>
        </w:rPr>
      </w:pPr>
      <w:r w:rsidRPr="0035644B">
        <w:rPr>
          <w:sz w:val="28"/>
          <w:szCs w:val="28"/>
          <w:lang w:val="en-GB"/>
        </w:rPr>
        <w:t xml:space="preserve">                                             </w:t>
      </w:r>
      <w:r w:rsidR="00BC5F2D" w:rsidRPr="00BC5F2D">
        <w:rPr>
          <w:sz w:val="28"/>
          <w:szCs w:val="28"/>
          <w:lang w:val="en-US"/>
        </w:rPr>
        <w:t xml:space="preserve">       </w:t>
      </w:r>
      <w:r w:rsidRPr="0035644B">
        <w:rPr>
          <w:sz w:val="28"/>
          <w:szCs w:val="28"/>
          <w:lang w:val="en-GB"/>
        </w:rPr>
        <w:t xml:space="preserve"> </w:t>
      </w:r>
      <w:r w:rsidRPr="00BC5F2D">
        <w:rPr>
          <w:position w:val="-30"/>
          <w:sz w:val="24"/>
          <w:szCs w:val="24"/>
        </w:rPr>
        <w:object w:dxaOrig="1240" w:dyaOrig="740">
          <v:shape id="_x0000_i1029" type="#_x0000_t75" style="width:68.25pt;height:38.25pt" o:ole="">
            <v:imagedata r:id="rId31" o:title=""/>
          </v:shape>
          <o:OLEObject Type="Embed" ProgID="Equation.3" ShapeID="_x0000_i1029" DrawAspect="Content" ObjectID="_1665845902" r:id="rId32"/>
        </w:object>
      </w:r>
      <w:r w:rsidRPr="00BC5F2D">
        <w:rPr>
          <w:sz w:val="24"/>
          <w:szCs w:val="24"/>
          <w:lang w:val="en-GB"/>
        </w:rPr>
        <w:t xml:space="preserve"> </w:t>
      </w:r>
      <w:proofErr w:type="gramStart"/>
      <w:r w:rsidRPr="00BC5F2D">
        <w:rPr>
          <w:sz w:val="24"/>
          <w:szCs w:val="24"/>
          <w:lang w:val="en-US"/>
        </w:rPr>
        <w:t>m</w:t>
      </w:r>
      <w:r w:rsidRPr="00BC5F2D">
        <w:rPr>
          <w:sz w:val="24"/>
          <w:szCs w:val="24"/>
          <w:lang w:val="en-GB"/>
        </w:rPr>
        <w:t>/1000</w:t>
      </w:r>
      <w:r w:rsidRPr="00BC5F2D">
        <w:rPr>
          <w:sz w:val="24"/>
          <w:szCs w:val="24"/>
          <w:lang w:val="en-US"/>
        </w:rPr>
        <w:t>t</w:t>
      </w:r>
      <w:proofErr w:type="gramEnd"/>
      <w:r w:rsidRPr="00BC5F2D">
        <w:rPr>
          <w:sz w:val="24"/>
          <w:szCs w:val="24"/>
          <w:lang w:val="en-GB"/>
        </w:rPr>
        <w:t xml:space="preserve">,               </w:t>
      </w:r>
      <w:r w:rsidR="00BC5F2D" w:rsidRPr="00BC5F2D">
        <w:rPr>
          <w:sz w:val="24"/>
          <w:szCs w:val="24"/>
          <w:lang w:val="en-US"/>
        </w:rPr>
        <w:t xml:space="preserve">       </w:t>
      </w:r>
      <w:r w:rsidRPr="00BC5F2D">
        <w:rPr>
          <w:sz w:val="24"/>
          <w:szCs w:val="24"/>
          <w:lang w:val="en-GB"/>
        </w:rPr>
        <w:t xml:space="preserve">                                 (5)</w:t>
      </w:r>
    </w:p>
    <w:p w:rsidR="006B4350" w:rsidRPr="00BC5F2D" w:rsidRDefault="006B4350" w:rsidP="00BC5F2D">
      <w:pPr>
        <w:spacing w:line="360" w:lineRule="auto"/>
        <w:ind w:firstLine="567"/>
        <w:jc w:val="both"/>
        <w:rPr>
          <w:sz w:val="24"/>
          <w:szCs w:val="24"/>
          <w:lang w:val="en-GB"/>
        </w:rPr>
      </w:pPr>
      <w:proofErr w:type="gramStart"/>
      <w:r w:rsidRPr="00BC5F2D">
        <w:rPr>
          <w:sz w:val="24"/>
          <w:szCs w:val="24"/>
          <w:lang w:val="en-GB"/>
        </w:rPr>
        <w:t>where</w:t>
      </w:r>
      <w:proofErr w:type="gramEnd"/>
      <w:r w:rsidRPr="00BC5F2D">
        <w:rPr>
          <w:sz w:val="24"/>
          <w:szCs w:val="24"/>
          <w:lang w:val="en-GB"/>
        </w:rPr>
        <w:t xml:space="preserve"> ∑</w:t>
      </w:r>
      <w:r w:rsidRPr="00BC5F2D">
        <w:rPr>
          <w:sz w:val="24"/>
          <w:szCs w:val="24"/>
          <w:lang w:val="en-US"/>
        </w:rPr>
        <w:t>V</w:t>
      </w:r>
      <w:r w:rsidRPr="00BC5F2D">
        <w:rPr>
          <w:sz w:val="24"/>
          <w:szCs w:val="24"/>
          <w:lang w:val="en-GB"/>
        </w:rPr>
        <w:t xml:space="preserve"> </w:t>
      </w:r>
      <w:r w:rsidR="00BC5F2D" w:rsidRPr="00BC5F2D">
        <w:rPr>
          <w:sz w:val="24"/>
          <w:szCs w:val="24"/>
          <w:lang w:val="en-US"/>
        </w:rPr>
        <w:t xml:space="preserve">- </w:t>
      </w:r>
      <w:r w:rsidRPr="00BC5F2D">
        <w:rPr>
          <w:sz w:val="24"/>
          <w:szCs w:val="24"/>
          <w:lang w:val="en-US"/>
        </w:rPr>
        <w:t>is</w:t>
      </w:r>
      <w:r w:rsidRPr="00BC5F2D">
        <w:rPr>
          <w:sz w:val="24"/>
          <w:szCs w:val="24"/>
          <w:lang w:val="en-GB"/>
        </w:rPr>
        <w:t xml:space="preserve"> </w:t>
      </w:r>
      <w:r w:rsidRPr="00BC5F2D">
        <w:rPr>
          <w:sz w:val="24"/>
          <w:szCs w:val="24"/>
          <w:lang w:val="en-US"/>
        </w:rPr>
        <w:t>the</w:t>
      </w:r>
      <w:r w:rsidRPr="00BC5F2D">
        <w:rPr>
          <w:sz w:val="24"/>
          <w:szCs w:val="24"/>
          <w:lang w:val="en-GB"/>
        </w:rPr>
        <w:t xml:space="preserve"> </w:t>
      </w:r>
      <w:r w:rsidRPr="00BC5F2D">
        <w:rPr>
          <w:sz w:val="24"/>
          <w:szCs w:val="24"/>
          <w:lang w:val="en-US"/>
        </w:rPr>
        <w:t>total</w:t>
      </w:r>
      <w:r w:rsidRPr="00BC5F2D">
        <w:rPr>
          <w:sz w:val="24"/>
          <w:szCs w:val="24"/>
          <w:lang w:val="en-GB"/>
        </w:rPr>
        <w:t xml:space="preserve"> </w:t>
      </w:r>
      <w:r w:rsidRPr="00BC5F2D">
        <w:rPr>
          <w:sz w:val="24"/>
          <w:szCs w:val="24"/>
          <w:lang w:val="en-US"/>
        </w:rPr>
        <w:t>lengths</w:t>
      </w:r>
      <w:r w:rsidRPr="00BC5F2D">
        <w:rPr>
          <w:sz w:val="24"/>
          <w:szCs w:val="24"/>
          <w:lang w:val="en-GB"/>
        </w:rPr>
        <w:t xml:space="preserve"> </w:t>
      </w:r>
      <w:r w:rsidRPr="00BC5F2D">
        <w:rPr>
          <w:sz w:val="24"/>
          <w:szCs w:val="24"/>
          <w:lang w:val="en-US"/>
        </w:rPr>
        <w:t>and</w:t>
      </w:r>
      <w:r w:rsidRPr="00BC5F2D">
        <w:rPr>
          <w:sz w:val="24"/>
          <w:szCs w:val="24"/>
          <w:lang w:val="en-GB"/>
        </w:rPr>
        <w:t xml:space="preserve"> </w:t>
      </w:r>
      <w:r w:rsidRPr="00BC5F2D">
        <w:rPr>
          <w:sz w:val="24"/>
          <w:szCs w:val="24"/>
          <w:lang w:val="en-US"/>
        </w:rPr>
        <w:t>volumes</w:t>
      </w:r>
      <w:r w:rsidRPr="00BC5F2D">
        <w:rPr>
          <w:sz w:val="24"/>
          <w:szCs w:val="24"/>
          <w:lang w:val="en-GB"/>
        </w:rPr>
        <w:t xml:space="preserve"> </w:t>
      </w:r>
      <w:r w:rsidRPr="00BC5F2D">
        <w:rPr>
          <w:sz w:val="24"/>
          <w:szCs w:val="24"/>
          <w:lang w:val="en-US"/>
        </w:rPr>
        <w:t>of</w:t>
      </w:r>
      <w:r w:rsidRPr="00BC5F2D">
        <w:rPr>
          <w:sz w:val="24"/>
          <w:szCs w:val="24"/>
          <w:lang w:val="en-GB"/>
        </w:rPr>
        <w:t xml:space="preserve"> </w:t>
      </w:r>
      <w:r w:rsidRPr="00BC5F2D">
        <w:rPr>
          <w:sz w:val="24"/>
          <w:szCs w:val="24"/>
          <w:lang w:val="en-US"/>
        </w:rPr>
        <w:t>mining</w:t>
      </w:r>
      <w:r w:rsidRPr="00BC5F2D">
        <w:rPr>
          <w:sz w:val="24"/>
          <w:szCs w:val="24"/>
          <w:lang w:val="en-GB"/>
        </w:rPr>
        <w:t xml:space="preserve"> </w:t>
      </w:r>
      <w:r w:rsidRPr="00BC5F2D">
        <w:rPr>
          <w:sz w:val="24"/>
          <w:szCs w:val="24"/>
          <w:lang w:val="en-US"/>
        </w:rPr>
        <w:t>in</w:t>
      </w:r>
      <w:r w:rsidRPr="00BC5F2D">
        <w:rPr>
          <w:sz w:val="24"/>
          <w:szCs w:val="24"/>
          <w:lang w:val="en-GB"/>
        </w:rPr>
        <w:t xml:space="preserve"> </w:t>
      </w:r>
      <w:r w:rsidRPr="00BC5F2D">
        <w:rPr>
          <w:sz w:val="24"/>
          <w:szCs w:val="24"/>
          <w:lang w:val="en-US"/>
        </w:rPr>
        <w:t>the</w:t>
      </w:r>
      <w:r w:rsidRPr="00BC5F2D">
        <w:rPr>
          <w:sz w:val="24"/>
          <w:szCs w:val="24"/>
          <w:lang w:val="en-GB"/>
        </w:rPr>
        <w:t xml:space="preserve"> </w:t>
      </w:r>
      <w:r w:rsidRPr="00BC5F2D">
        <w:rPr>
          <w:sz w:val="24"/>
          <w:szCs w:val="24"/>
          <w:lang w:val="en-US"/>
        </w:rPr>
        <w:t>block</w:t>
      </w:r>
      <w:r w:rsidRPr="00BC5F2D">
        <w:rPr>
          <w:sz w:val="24"/>
          <w:szCs w:val="24"/>
          <w:lang w:val="en-GB"/>
        </w:rPr>
        <w:t xml:space="preserve"> </w:t>
      </w:r>
      <w:r w:rsidRPr="00BC5F2D">
        <w:rPr>
          <w:sz w:val="24"/>
          <w:szCs w:val="24"/>
          <w:lang w:val="en-US"/>
        </w:rPr>
        <w:t>m</w:t>
      </w:r>
      <w:r w:rsidRPr="00BC5F2D">
        <w:rPr>
          <w:sz w:val="24"/>
          <w:szCs w:val="24"/>
          <w:lang w:val="en-GB"/>
        </w:rPr>
        <w:t>(</w:t>
      </w:r>
      <w:r w:rsidRPr="00BC5F2D">
        <w:rPr>
          <w:sz w:val="24"/>
          <w:szCs w:val="24"/>
          <w:lang w:val="en-US"/>
        </w:rPr>
        <w:t>m</w:t>
      </w:r>
      <w:r w:rsidRPr="00BC5F2D">
        <w:rPr>
          <w:sz w:val="24"/>
          <w:szCs w:val="24"/>
          <w:vertAlign w:val="superscript"/>
          <w:lang w:val="en-GB"/>
        </w:rPr>
        <w:t>3</w:t>
      </w:r>
      <w:r w:rsidRPr="00BC5F2D">
        <w:rPr>
          <w:sz w:val="24"/>
          <w:szCs w:val="24"/>
          <w:lang w:val="en-GB"/>
        </w:rPr>
        <w:t xml:space="preserve">); </w:t>
      </w:r>
      <w:r w:rsidRPr="00BC5F2D">
        <w:rPr>
          <w:sz w:val="24"/>
          <w:szCs w:val="24"/>
        </w:rPr>
        <w:t>Б</w:t>
      </w:r>
      <w:r w:rsidRPr="00BC5F2D">
        <w:rPr>
          <w:sz w:val="24"/>
          <w:szCs w:val="24"/>
          <w:vertAlign w:val="subscript"/>
        </w:rPr>
        <w:t>бл</w:t>
      </w:r>
      <w:r w:rsidRPr="00BC5F2D">
        <w:rPr>
          <w:sz w:val="24"/>
          <w:szCs w:val="24"/>
          <w:vertAlign w:val="subscript"/>
          <w:lang w:val="en-GB"/>
        </w:rPr>
        <w:t xml:space="preserve"> </w:t>
      </w:r>
      <w:r w:rsidRPr="00BC5F2D">
        <w:rPr>
          <w:sz w:val="24"/>
          <w:szCs w:val="24"/>
          <w:lang w:val="en-GB"/>
        </w:rPr>
        <w:t xml:space="preserve">is recoverable ore reserves in the block, </w:t>
      </w:r>
      <w:r w:rsidRPr="00BC5F2D">
        <w:rPr>
          <w:sz w:val="24"/>
          <w:szCs w:val="24"/>
          <w:lang w:val="en-US"/>
        </w:rPr>
        <w:t>t</w:t>
      </w:r>
      <w:r w:rsidRPr="00BC5F2D">
        <w:rPr>
          <w:sz w:val="24"/>
          <w:szCs w:val="24"/>
          <w:lang w:val="en-GB"/>
        </w:rPr>
        <w:t>.</w:t>
      </w:r>
    </w:p>
    <w:p w:rsidR="006B4350" w:rsidRPr="00BC5F2D" w:rsidRDefault="006B4350" w:rsidP="00BC5F2D">
      <w:pPr>
        <w:spacing w:after="240" w:line="360" w:lineRule="auto"/>
        <w:ind w:firstLine="567"/>
        <w:jc w:val="both"/>
        <w:rPr>
          <w:sz w:val="24"/>
          <w:szCs w:val="24"/>
          <w:lang w:val="en-GB"/>
        </w:rPr>
      </w:pPr>
      <w:r w:rsidRPr="00BC5F2D">
        <w:rPr>
          <w:color w:val="000000"/>
          <w:sz w:val="24"/>
          <w:szCs w:val="24"/>
          <w:lang w:val="en-GB"/>
        </w:rPr>
        <w:t xml:space="preserve">Table 1 </w:t>
      </w:r>
      <w:proofErr w:type="gramStart"/>
      <w:r w:rsidRPr="00BC5F2D">
        <w:rPr>
          <w:color w:val="000000"/>
          <w:sz w:val="24"/>
          <w:szCs w:val="24"/>
          <w:lang w:val="en-US"/>
        </w:rPr>
        <w:t>The</w:t>
      </w:r>
      <w:proofErr w:type="gramEnd"/>
      <w:r w:rsidRPr="00BC5F2D">
        <w:rPr>
          <w:color w:val="000000"/>
          <w:sz w:val="24"/>
          <w:szCs w:val="24"/>
          <w:lang w:val="en-GB"/>
        </w:rPr>
        <w:t xml:space="preserve"> </w:t>
      </w:r>
      <w:r w:rsidRPr="00BC5F2D">
        <w:rPr>
          <w:color w:val="000000"/>
          <w:sz w:val="24"/>
          <w:szCs w:val="24"/>
          <w:lang w:val="en-US"/>
        </w:rPr>
        <w:t>volume</w:t>
      </w:r>
      <w:r w:rsidRPr="00BC5F2D">
        <w:rPr>
          <w:color w:val="000000"/>
          <w:sz w:val="24"/>
          <w:szCs w:val="24"/>
          <w:lang w:val="en-GB"/>
        </w:rPr>
        <w:t xml:space="preserve"> </w:t>
      </w:r>
      <w:r w:rsidRPr="00BC5F2D">
        <w:rPr>
          <w:color w:val="000000"/>
          <w:sz w:val="24"/>
          <w:szCs w:val="24"/>
          <w:lang w:val="en-US"/>
        </w:rPr>
        <w:t>of</w:t>
      </w:r>
      <w:r w:rsidRPr="00BC5F2D">
        <w:rPr>
          <w:color w:val="000000"/>
          <w:sz w:val="24"/>
          <w:szCs w:val="24"/>
          <w:lang w:val="en-GB"/>
        </w:rPr>
        <w:t xml:space="preserve"> </w:t>
      </w:r>
      <w:r w:rsidRPr="00BC5F2D">
        <w:rPr>
          <w:color w:val="000000"/>
          <w:sz w:val="24"/>
          <w:szCs w:val="24"/>
          <w:lang w:val="en-US"/>
        </w:rPr>
        <w:t>preparatory</w:t>
      </w:r>
      <w:r w:rsidRPr="00BC5F2D">
        <w:rPr>
          <w:color w:val="000000"/>
          <w:sz w:val="24"/>
          <w:szCs w:val="24"/>
          <w:lang w:val="en-GB"/>
        </w:rPr>
        <w:t xml:space="preserve"> </w:t>
      </w:r>
      <w:r w:rsidRPr="00BC5F2D">
        <w:rPr>
          <w:color w:val="000000"/>
          <w:sz w:val="24"/>
          <w:szCs w:val="24"/>
          <w:lang w:val="en-US"/>
        </w:rPr>
        <w:t>development</w:t>
      </w:r>
      <w:r w:rsidRPr="00BC5F2D">
        <w:rPr>
          <w:color w:val="000000"/>
          <w:sz w:val="24"/>
          <w:szCs w:val="24"/>
          <w:lang w:val="en-GB"/>
        </w:rPr>
        <w:t xml:space="preserve"> </w:t>
      </w:r>
      <w:r w:rsidRPr="00BC5F2D">
        <w:rPr>
          <w:color w:val="000000"/>
          <w:sz w:val="24"/>
          <w:szCs w:val="24"/>
          <w:lang w:val="en-US"/>
        </w:rPr>
        <w:t>in</w:t>
      </w:r>
      <w:r w:rsidRPr="00BC5F2D">
        <w:rPr>
          <w:color w:val="000000"/>
          <w:sz w:val="24"/>
          <w:szCs w:val="24"/>
          <w:lang w:val="en-GB"/>
        </w:rPr>
        <w:t xml:space="preserve"> </w:t>
      </w:r>
      <w:r w:rsidRPr="00BC5F2D">
        <w:rPr>
          <w:color w:val="000000"/>
          <w:sz w:val="24"/>
          <w:szCs w:val="24"/>
          <w:lang w:val="en-US"/>
        </w:rPr>
        <w:t>the</w:t>
      </w:r>
      <w:r w:rsidRPr="00BC5F2D">
        <w:rPr>
          <w:color w:val="000000"/>
          <w:sz w:val="24"/>
          <w:szCs w:val="24"/>
          <w:lang w:val="en-GB"/>
        </w:rPr>
        <w:t xml:space="preserve"> </w:t>
      </w:r>
      <w:r w:rsidRPr="00BC5F2D">
        <w:rPr>
          <w:color w:val="000000"/>
          <w:sz w:val="24"/>
          <w:szCs w:val="24"/>
          <w:lang w:val="en-US"/>
        </w:rPr>
        <w:t>block for option 4 proposed by the Mining Institute after D.A. Kunayev</w:t>
      </w:r>
      <w:r w:rsidRPr="00BC5F2D">
        <w:rPr>
          <w:sz w:val="24"/>
          <w:szCs w:val="24"/>
          <w:lang w:val="en-GB"/>
        </w:rPr>
        <w:t>:</w:t>
      </w:r>
    </w:p>
    <w:tbl>
      <w:tblPr>
        <w:tblW w:w="9383" w:type="dxa"/>
        <w:jc w:val="center"/>
        <w:tblLook w:val="0000" w:firstRow="0" w:lastRow="0" w:firstColumn="0" w:lastColumn="0" w:noHBand="0" w:noVBand="0"/>
      </w:tblPr>
      <w:tblGrid>
        <w:gridCol w:w="1450"/>
        <w:gridCol w:w="1301"/>
        <w:gridCol w:w="770"/>
        <w:gridCol w:w="934"/>
        <w:gridCol w:w="854"/>
        <w:gridCol w:w="1370"/>
        <w:gridCol w:w="1004"/>
        <w:gridCol w:w="934"/>
        <w:gridCol w:w="821"/>
      </w:tblGrid>
      <w:tr w:rsidR="006B4350" w:rsidRPr="00A06010" w:rsidTr="00300A2C">
        <w:trPr>
          <w:trHeight w:val="493"/>
          <w:jc w:val="center"/>
        </w:trPr>
        <w:tc>
          <w:tcPr>
            <w:tcW w:w="1450" w:type="dxa"/>
            <w:vMerge w:val="restart"/>
            <w:tcBorders>
              <w:top w:val="single" w:sz="8" w:space="0" w:color="auto"/>
              <w:left w:val="single" w:sz="8" w:space="0" w:color="auto"/>
              <w:bottom w:val="single" w:sz="4" w:space="0" w:color="auto"/>
              <w:right w:val="single" w:sz="4" w:space="0" w:color="auto"/>
            </w:tcBorders>
            <w:noWrap/>
            <w:vAlign w:val="center"/>
          </w:tcPr>
          <w:p w:rsidR="006B4350" w:rsidRPr="00BC5F2D" w:rsidRDefault="006B4350" w:rsidP="00BC5F2D">
            <w:pPr>
              <w:spacing w:line="360" w:lineRule="auto"/>
              <w:jc w:val="center"/>
              <w:rPr>
                <w:sz w:val="22"/>
                <w:szCs w:val="22"/>
                <w:lang w:val="en-US"/>
              </w:rPr>
            </w:pPr>
            <w:r w:rsidRPr="00BC5F2D">
              <w:rPr>
                <w:sz w:val="22"/>
                <w:szCs w:val="22"/>
                <w:lang w:val="en-US"/>
              </w:rPr>
              <w:t>Workings</w:t>
            </w:r>
          </w:p>
        </w:tc>
        <w:tc>
          <w:tcPr>
            <w:tcW w:w="1301" w:type="dxa"/>
            <w:vMerge w:val="restart"/>
            <w:tcBorders>
              <w:top w:val="single" w:sz="8" w:space="0" w:color="auto"/>
              <w:left w:val="single" w:sz="4" w:space="0" w:color="auto"/>
              <w:bottom w:val="single" w:sz="4" w:space="0" w:color="auto"/>
              <w:right w:val="single" w:sz="4" w:space="0" w:color="auto"/>
            </w:tcBorders>
            <w:noWrap/>
            <w:vAlign w:val="center"/>
          </w:tcPr>
          <w:p w:rsidR="006B4350" w:rsidRPr="00BC5F2D" w:rsidRDefault="006B4350" w:rsidP="00BC5F2D">
            <w:pPr>
              <w:spacing w:line="360" w:lineRule="auto"/>
              <w:jc w:val="center"/>
              <w:rPr>
                <w:sz w:val="22"/>
                <w:szCs w:val="22"/>
                <w:lang w:val="en-US"/>
              </w:rPr>
            </w:pPr>
            <w:r w:rsidRPr="00BC5F2D">
              <w:rPr>
                <w:sz w:val="22"/>
                <w:szCs w:val="22"/>
                <w:lang w:val="en-US"/>
              </w:rPr>
              <w:t>Number of workings</w:t>
            </w:r>
          </w:p>
        </w:tc>
        <w:tc>
          <w:tcPr>
            <w:tcW w:w="2558" w:type="dxa"/>
            <w:gridSpan w:val="3"/>
            <w:tcBorders>
              <w:top w:val="single" w:sz="8" w:space="0" w:color="auto"/>
              <w:left w:val="nil"/>
              <w:bottom w:val="single" w:sz="4" w:space="0" w:color="auto"/>
              <w:right w:val="single" w:sz="4" w:space="0" w:color="auto"/>
            </w:tcBorders>
            <w:noWrap/>
            <w:vAlign w:val="center"/>
          </w:tcPr>
          <w:p w:rsidR="006B4350" w:rsidRPr="00BC5F2D" w:rsidRDefault="006B4350" w:rsidP="00BC5F2D">
            <w:pPr>
              <w:spacing w:line="360" w:lineRule="auto"/>
              <w:jc w:val="center"/>
              <w:rPr>
                <w:sz w:val="22"/>
                <w:szCs w:val="22"/>
                <w:lang w:val="en-GB"/>
              </w:rPr>
            </w:pPr>
            <w:r w:rsidRPr="00BC5F2D">
              <w:rPr>
                <w:sz w:val="22"/>
                <w:szCs w:val="22"/>
                <w:lang w:val="en-US"/>
              </w:rPr>
              <w:t>The total length of workings</w:t>
            </w:r>
            <w:r w:rsidRPr="00BC5F2D">
              <w:rPr>
                <w:sz w:val="22"/>
                <w:szCs w:val="22"/>
                <w:lang w:val="en-GB"/>
              </w:rPr>
              <w:t>, m</w:t>
            </w:r>
          </w:p>
        </w:tc>
        <w:tc>
          <w:tcPr>
            <w:tcW w:w="1370" w:type="dxa"/>
            <w:vMerge w:val="restart"/>
            <w:tcBorders>
              <w:top w:val="single" w:sz="8" w:space="0" w:color="auto"/>
              <w:left w:val="single" w:sz="4" w:space="0" w:color="auto"/>
              <w:bottom w:val="single" w:sz="4" w:space="0" w:color="auto"/>
              <w:right w:val="single" w:sz="4" w:space="0" w:color="auto"/>
            </w:tcBorders>
            <w:noWrap/>
            <w:vAlign w:val="center"/>
          </w:tcPr>
          <w:p w:rsidR="006B4350" w:rsidRPr="00BC5F2D" w:rsidRDefault="006B4350" w:rsidP="00BC5F2D">
            <w:pPr>
              <w:spacing w:line="360" w:lineRule="auto"/>
              <w:jc w:val="center"/>
              <w:rPr>
                <w:sz w:val="22"/>
                <w:szCs w:val="22"/>
                <w:vertAlign w:val="superscript"/>
              </w:rPr>
            </w:pPr>
            <w:r w:rsidRPr="00BC5F2D">
              <w:rPr>
                <w:sz w:val="22"/>
                <w:szCs w:val="22"/>
                <w:lang w:val="en-US"/>
              </w:rPr>
              <w:t>Working’s section</w:t>
            </w:r>
            <w:r w:rsidRPr="00BC5F2D">
              <w:rPr>
                <w:sz w:val="22"/>
                <w:szCs w:val="22"/>
              </w:rPr>
              <w:t xml:space="preserve">, </w:t>
            </w:r>
            <w:r w:rsidRPr="00BC5F2D">
              <w:rPr>
                <w:sz w:val="22"/>
                <w:szCs w:val="22"/>
                <w:lang w:val="en-US"/>
              </w:rPr>
              <w:t>m</w:t>
            </w:r>
            <w:r w:rsidRPr="00BC5F2D">
              <w:rPr>
                <w:sz w:val="22"/>
                <w:szCs w:val="22"/>
                <w:vertAlign w:val="superscript"/>
              </w:rPr>
              <w:t>2</w:t>
            </w:r>
          </w:p>
        </w:tc>
        <w:tc>
          <w:tcPr>
            <w:tcW w:w="2704" w:type="dxa"/>
            <w:gridSpan w:val="3"/>
            <w:tcBorders>
              <w:top w:val="single" w:sz="8" w:space="0" w:color="auto"/>
              <w:left w:val="nil"/>
              <w:bottom w:val="single" w:sz="4" w:space="0" w:color="auto"/>
              <w:right w:val="single" w:sz="8" w:space="0" w:color="000000"/>
            </w:tcBorders>
            <w:noWrap/>
            <w:vAlign w:val="center"/>
          </w:tcPr>
          <w:p w:rsidR="006B4350" w:rsidRPr="00BC5F2D" w:rsidRDefault="006B4350" w:rsidP="00BC5F2D">
            <w:pPr>
              <w:spacing w:line="360" w:lineRule="auto"/>
              <w:jc w:val="center"/>
              <w:rPr>
                <w:sz w:val="22"/>
                <w:szCs w:val="22"/>
                <w:vertAlign w:val="superscript"/>
              </w:rPr>
            </w:pPr>
            <w:r w:rsidRPr="00BC5F2D">
              <w:rPr>
                <w:sz w:val="22"/>
                <w:szCs w:val="22"/>
                <w:lang w:val="en-US"/>
              </w:rPr>
              <w:t>Working’s volume</w:t>
            </w:r>
            <w:r w:rsidRPr="00BC5F2D">
              <w:rPr>
                <w:sz w:val="22"/>
                <w:szCs w:val="22"/>
              </w:rPr>
              <w:t xml:space="preserve">, </w:t>
            </w:r>
            <w:r w:rsidRPr="00BC5F2D">
              <w:rPr>
                <w:sz w:val="22"/>
                <w:szCs w:val="22"/>
                <w:lang w:val="en-US"/>
              </w:rPr>
              <w:t>m</w:t>
            </w:r>
            <w:r w:rsidRPr="00BC5F2D">
              <w:rPr>
                <w:sz w:val="22"/>
                <w:szCs w:val="22"/>
                <w:vertAlign w:val="superscript"/>
              </w:rPr>
              <w:t>3</w:t>
            </w:r>
          </w:p>
        </w:tc>
      </w:tr>
      <w:tr w:rsidR="006B4350" w:rsidRPr="00A06010" w:rsidTr="00300A2C">
        <w:trPr>
          <w:trHeight w:val="509"/>
          <w:jc w:val="center"/>
        </w:trPr>
        <w:tc>
          <w:tcPr>
            <w:tcW w:w="1450" w:type="dxa"/>
            <w:vMerge/>
            <w:tcBorders>
              <w:top w:val="single" w:sz="8" w:space="0" w:color="auto"/>
              <w:left w:val="single" w:sz="8" w:space="0" w:color="auto"/>
              <w:bottom w:val="single" w:sz="4" w:space="0" w:color="auto"/>
              <w:right w:val="single" w:sz="4" w:space="0" w:color="auto"/>
            </w:tcBorders>
            <w:vAlign w:val="center"/>
          </w:tcPr>
          <w:p w:rsidR="006B4350" w:rsidRPr="00BC5F2D" w:rsidRDefault="006B4350" w:rsidP="00BC5F2D">
            <w:pPr>
              <w:spacing w:line="360" w:lineRule="auto"/>
              <w:jc w:val="center"/>
              <w:rPr>
                <w:sz w:val="22"/>
                <w:szCs w:val="22"/>
              </w:rPr>
            </w:pPr>
          </w:p>
        </w:tc>
        <w:tc>
          <w:tcPr>
            <w:tcW w:w="1301" w:type="dxa"/>
            <w:vMerge/>
            <w:tcBorders>
              <w:top w:val="single" w:sz="8" w:space="0" w:color="auto"/>
              <w:left w:val="single" w:sz="4" w:space="0" w:color="auto"/>
              <w:bottom w:val="single" w:sz="4" w:space="0" w:color="auto"/>
              <w:right w:val="single" w:sz="4" w:space="0" w:color="auto"/>
            </w:tcBorders>
            <w:vAlign w:val="center"/>
          </w:tcPr>
          <w:p w:rsidR="006B4350" w:rsidRPr="00BC5F2D" w:rsidRDefault="006B4350" w:rsidP="00BC5F2D">
            <w:pPr>
              <w:spacing w:line="360" w:lineRule="auto"/>
              <w:jc w:val="center"/>
              <w:rPr>
                <w:sz w:val="22"/>
                <w:szCs w:val="22"/>
              </w:rPr>
            </w:pPr>
          </w:p>
        </w:tc>
        <w:tc>
          <w:tcPr>
            <w:tcW w:w="770" w:type="dxa"/>
            <w:tcBorders>
              <w:top w:val="nil"/>
              <w:left w:val="nil"/>
              <w:bottom w:val="single" w:sz="4" w:space="0" w:color="auto"/>
              <w:right w:val="single" w:sz="4" w:space="0" w:color="auto"/>
            </w:tcBorders>
            <w:noWrap/>
            <w:vAlign w:val="center"/>
          </w:tcPr>
          <w:p w:rsidR="006B4350" w:rsidRPr="00BC5F2D" w:rsidRDefault="006B4350" w:rsidP="00BC5F2D">
            <w:pPr>
              <w:spacing w:line="360" w:lineRule="auto"/>
              <w:jc w:val="center"/>
              <w:rPr>
                <w:sz w:val="22"/>
                <w:szCs w:val="22"/>
                <w:lang w:val="en-US"/>
              </w:rPr>
            </w:pPr>
            <w:r w:rsidRPr="00BC5F2D">
              <w:rPr>
                <w:sz w:val="22"/>
                <w:szCs w:val="22"/>
                <w:lang w:val="en-US"/>
              </w:rPr>
              <w:t>Ore</w:t>
            </w:r>
          </w:p>
        </w:tc>
        <w:tc>
          <w:tcPr>
            <w:tcW w:w="934" w:type="dxa"/>
            <w:tcBorders>
              <w:top w:val="nil"/>
              <w:left w:val="nil"/>
              <w:bottom w:val="single" w:sz="4" w:space="0" w:color="auto"/>
              <w:right w:val="single" w:sz="4" w:space="0" w:color="auto"/>
            </w:tcBorders>
            <w:noWrap/>
            <w:vAlign w:val="center"/>
          </w:tcPr>
          <w:p w:rsidR="006B4350" w:rsidRPr="00BC5F2D" w:rsidRDefault="006B4350" w:rsidP="00BC5F2D">
            <w:pPr>
              <w:spacing w:line="360" w:lineRule="auto"/>
              <w:jc w:val="center"/>
              <w:rPr>
                <w:sz w:val="22"/>
                <w:szCs w:val="22"/>
                <w:lang w:val="en-US"/>
              </w:rPr>
            </w:pPr>
            <w:r w:rsidRPr="00BC5F2D">
              <w:rPr>
                <w:sz w:val="22"/>
                <w:szCs w:val="22"/>
                <w:lang w:val="en-US"/>
              </w:rPr>
              <w:t xml:space="preserve">Rock </w:t>
            </w:r>
          </w:p>
        </w:tc>
        <w:tc>
          <w:tcPr>
            <w:tcW w:w="854" w:type="dxa"/>
            <w:tcBorders>
              <w:top w:val="nil"/>
              <w:left w:val="nil"/>
              <w:bottom w:val="single" w:sz="4" w:space="0" w:color="auto"/>
              <w:right w:val="single" w:sz="4" w:space="0" w:color="auto"/>
            </w:tcBorders>
            <w:noWrap/>
            <w:vAlign w:val="center"/>
          </w:tcPr>
          <w:p w:rsidR="006B4350" w:rsidRPr="00BC5F2D" w:rsidRDefault="006B4350" w:rsidP="00BC5F2D">
            <w:pPr>
              <w:spacing w:line="360" w:lineRule="auto"/>
              <w:jc w:val="center"/>
              <w:rPr>
                <w:sz w:val="22"/>
                <w:szCs w:val="22"/>
                <w:lang w:val="en-US"/>
              </w:rPr>
            </w:pPr>
            <w:r w:rsidRPr="00BC5F2D">
              <w:rPr>
                <w:sz w:val="22"/>
                <w:szCs w:val="22"/>
                <w:lang w:val="en-US"/>
              </w:rPr>
              <w:t xml:space="preserve">Total </w:t>
            </w:r>
          </w:p>
        </w:tc>
        <w:tc>
          <w:tcPr>
            <w:tcW w:w="1370" w:type="dxa"/>
            <w:vMerge/>
            <w:tcBorders>
              <w:top w:val="single" w:sz="8" w:space="0" w:color="auto"/>
              <w:left w:val="single" w:sz="4" w:space="0" w:color="auto"/>
              <w:bottom w:val="single" w:sz="4" w:space="0" w:color="auto"/>
              <w:right w:val="single" w:sz="4" w:space="0" w:color="auto"/>
            </w:tcBorders>
            <w:vAlign w:val="center"/>
          </w:tcPr>
          <w:p w:rsidR="006B4350" w:rsidRPr="00BC5F2D" w:rsidRDefault="006B4350" w:rsidP="00BC5F2D">
            <w:pPr>
              <w:spacing w:line="360" w:lineRule="auto"/>
              <w:jc w:val="center"/>
              <w:rPr>
                <w:sz w:val="22"/>
                <w:szCs w:val="22"/>
              </w:rPr>
            </w:pPr>
          </w:p>
        </w:tc>
        <w:tc>
          <w:tcPr>
            <w:tcW w:w="1004" w:type="dxa"/>
            <w:tcBorders>
              <w:top w:val="nil"/>
              <w:left w:val="nil"/>
              <w:bottom w:val="single" w:sz="4" w:space="0" w:color="auto"/>
              <w:right w:val="single" w:sz="4" w:space="0" w:color="auto"/>
            </w:tcBorders>
            <w:noWrap/>
            <w:vAlign w:val="center"/>
          </w:tcPr>
          <w:p w:rsidR="006B4350" w:rsidRPr="00BC5F2D" w:rsidRDefault="006B4350" w:rsidP="00BC5F2D">
            <w:pPr>
              <w:spacing w:line="360" w:lineRule="auto"/>
              <w:jc w:val="center"/>
              <w:rPr>
                <w:sz w:val="22"/>
                <w:szCs w:val="22"/>
              </w:rPr>
            </w:pPr>
            <w:r w:rsidRPr="00BC5F2D">
              <w:rPr>
                <w:sz w:val="22"/>
                <w:szCs w:val="22"/>
                <w:lang w:val="en-US"/>
              </w:rPr>
              <w:t>Ore</w:t>
            </w:r>
          </w:p>
        </w:tc>
        <w:tc>
          <w:tcPr>
            <w:tcW w:w="934" w:type="dxa"/>
            <w:tcBorders>
              <w:top w:val="nil"/>
              <w:left w:val="nil"/>
              <w:bottom w:val="single" w:sz="4" w:space="0" w:color="auto"/>
              <w:right w:val="single" w:sz="4" w:space="0" w:color="auto"/>
            </w:tcBorders>
            <w:noWrap/>
            <w:vAlign w:val="center"/>
          </w:tcPr>
          <w:p w:rsidR="006B4350" w:rsidRPr="00BC5F2D" w:rsidRDefault="006B4350" w:rsidP="00BC5F2D">
            <w:pPr>
              <w:spacing w:line="360" w:lineRule="auto"/>
              <w:jc w:val="center"/>
              <w:rPr>
                <w:sz w:val="22"/>
                <w:szCs w:val="22"/>
              </w:rPr>
            </w:pPr>
            <w:r w:rsidRPr="00BC5F2D">
              <w:rPr>
                <w:sz w:val="22"/>
                <w:szCs w:val="22"/>
                <w:lang w:val="en-US"/>
              </w:rPr>
              <w:t xml:space="preserve">Rock </w:t>
            </w:r>
          </w:p>
        </w:tc>
        <w:tc>
          <w:tcPr>
            <w:tcW w:w="766" w:type="dxa"/>
            <w:tcBorders>
              <w:top w:val="nil"/>
              <w:left w:val="nil"/>
              <w:bottom w:val="single" w:sz="4" w:space="0" w:color="auto"/>
              <w:right w:val="single" w:sz="8" w:space="0" w:color="auto"/>
            </w:tcBorders>
            <w:noWrap/>
            <w:vAlign w:val="center"/>
          </w:tcPr>
          <w:p w:rsidR="006B4350" w:rsidRPr="00BC5F2D" w:rsidRDefault="006B4350" w:rsidP="00BC5F2D">
            <w:pPr>
              <w:spacing w:line="360" w:lineRule="auto"/>
              <w:jc w:val="center"/>
              <w:rPr>
                <w:sz w:val="22"/>
                <w:szCs w:val="22"/>
              </w:rPr>
            </w:pPr>
            <w:r w:rsidRPr="00BC5F2D">
              <w:rPr>
                <w:sz w:val="22"/>
                <w:szCs w:val="22"/>
                <w:lang w:val="en-US"/>
              </w:rPr>
              <w:t xml:space="preserve">Total </w:t>
            </w:r>
          </w:p>
        </w:tc>
      </w:tr>
      <w:tr w:rsidR="006B4350" w:rsidRPr="00A06010" w:rsidTr="00300A2C">
        <w:trPr>
          <w:trHeight w:val="268"/>
          <w:jc w:val="center"/>
        </w:trPr>
        <w:tc>
          <w:tcPr>
            <w:tcW w:w="9383" w:type="dxa"/>
            <w:gridSpan w:val="9"/>
            <w:tcBorders>
              <w:top w:val="single" w:sz="4" w:space="0" w:color="auto"/>
              <w:left w:val="single" w:sz="8" w:space="0" w:color="auto"/>
              <w:bottom w:val="single" w:sz="4" w:space="0" w:color="auto"/>
              <w:right w:val="single" w:sz="8" w:space="0" w:color="000000"/>
            </w:tcBorders>
            <w:noWrap/>
            <w:vAlign w:val="center"/>
          </w:tcPr>
          <w:p w:rsidR="006B4350" w:rsidRPr="00BC5F2D" w:rsidRDefault="006B4350" w:rsidP="00BC5F2D">
            <w:pPr>
              <w:spacing w:line="360" w:lineRule="auto"/>
              <w:jc w:val="center"/>
              <w:rPr>
                <w:iCs/>
                <w:sz w:val="22"/>
                <w:szCs w:val="22"/>
                <w:lang w:val="en-US"/>
              </w:rPr>
            </w:pPr>
            <w:r w:rsidRPr="00BC5F2D">
              <w:rPr>
                <w:iCs/>
                <w:sz w:val="22"/>
                <w:szCs w:val="22"/>
                <w:lang w:val="en-US"/>
              </w:rPr>
              <w:t>Preparatory development</w:t>
            </w:r>
          </w:p>
        </w:tc>
      </w:tr>
      <w:tr w:rsidR="006B4350" w:rsidRPr="00A06010" w:rsidTr="00300A2C">
        <w:trPr>
          <w:trHeight w:val="571"/>
          <w:jc w:val="center"/>
        </w:trPr>
        <w:tc>
          <w:tcPr>
            <w:tcW w:w="1450" w:type="dxa"/>
            <w:tcBorders>
              <w:top w:val="single" w:sz="4" w:space="0" w:color="auto"/>
              <w:left w:val="single" w:sz="8" w:space="0" w:color="auto"/>
              <w:bottom w:val="single" w:sz="4" w:space="0" w:color="auto"/>
              <w:right w:val="single" w:sz="4" w:space="0" w:color="auto"/>
            </w:tcBorders>
            <w:noWrap/>
            <w:vAlign w:val="center"/>
          </w:tcPr>
          <w:p w:rsidR="006B4350" w:rsidRPr="00BC5F2D" w:rsidRDefault="006B4350" w:rsidP="00BC5F2D">
            <w:pPr>
              <w:spacing w:line="360" w:lineRule="auto"/>
              <w:jc w:val="center"/>
              <w:rPr>
                <w:sz w:val="22"/>
                <w:szCs w:val="22"/>
                <w:lang w:val="en-US"/>
              </w:rPr>
            </w:pPr>
            <w:r w:rsidRPr="00BC5F2D">
              <w:rPr>
                <w:sz w:val="22"/>
                <w:szCs w:val="22"/>
                <w:lang w:val="en-US"/>
              </w:rPr>
              <w:t>Load-haul drift</w:t>
            </w:r>
          </w:p>
        </w:tc>
        <w:tc>
          <w:tcPr>
            <w:tcW w:w="1301" w:type="dxa"/>
            <w:tcBorders>
              <w:top w:val="nil"/>
              <w:left w:val="nil"/>
              <w:bottom w:val="single" w:sz="4" w:space="0" w:color="auto"/>
              <w:right w:val="single" w:sz="4" w:space="0" w:color="auto"/>
            </w:tcBorders>
            <w:noWrap/>
            <w:vAlign w:val="center"/>
          </w:tcPr>
          <w:p w:rsidR="006B4350" w:rsidRPr="00BC5F2D" w:rsidRDefault="006B4350" w:rsidP="00BC5F2D">
            <w:pPr>
              <w:spacing w:line="360" w:lineRule="auto"/>
              <w:jc w:val="center"/>
              <w:rPr>
                <w:color w:val="000000"/>
                <w:sz w:val="22"/>
                <w:szCs w:val="22"/>
              </w:rPr>
            </w:pPr>
            <w:r w:rsidRPr="00BC5F2D">
              <w:rPr>
                <w:color w:val="000000"/>
                <w:sz w:val="22"/>
                <w:szCs w:val="22"/>
              </w:rPr>
              <w:t>3</w:t>
            </w:r>
          </w:p>
        </w:tc>
        <w:tc>
          <w:tcPr>
            <w:tcW w:w="770" w:type="dxa"/>
            <w:tcBorders>
              <w:top w:val="nil"/>
              <w:left w:val="nil"/>
              <w:bottom w:val="single" w:sz="4" w:space="0" w:color="auto"/>
              <w:right w:val="single" w:sz="4" w:space="0" w:color="auto"/>
            </w:tcBorders>
            <w:noWrap/>
            <w:vAlign w:val="center"/>
          </w:tcPr>
          <w:p w:rsidR="006B4350" w:rsidRPr="00BC5F2D" w:rsidRDefault="006B4350" w:rsidP="00BC5F2D">
            <w:pPr>
              <w:spacing w:line="360" w:lineRule="auto"/>
              <w:jc w:val="center"/>
              <w:rPr>
                <w:color w:val="000000"/>
                <w:sz w:val="22"/>
                <w:szCs w:val="22"/>
              </w:rPr>
            </w:pPr>
            <w:r w:rsidRPr="00BC5F2D">
              <w:rPr>
                <w:color w:val="000000"/>
                <w:sz w:val="22"/>
                <w:szCs w:val="22"/>
              </w:rPr>
              <w:t>50,1</w:t>
            </w:r>
          </w:p>
        </w:tc>
        <w:tc>
          <w:tcPr>
            <w:tcW w:w="934" w:type="dxa"/>
            <w:tcBorders>
              <w:top w:val="nil"/>
              <w:left w:val="nil"/>
              <w:bottom w:val="single" w:sz="4" w:space="0" w:color="auto"/>
              <w:right w:val="single" w:sz="4" w:space="0" w:color="auto"/>
            </w:tcBorders>
            <w:noWrap/>
            <w:vAlign w:val="center"/>
          </w:tcPr>
          <w:p w:rsidR="006B4350" w:rsidRPr="00BC5F2D" w:rsidRDefault="006B4350" w:rsidP="00BC5F2D">
            <w:pPr>
              <w:spacing w:line="360" w:lineRule="auto"/>
              <w:jc w:val="center"/>
              <w:rPr>
                <w:color w:val="000000"/>
                <w:sz w:val="22"/>
                <w:szCs w:val="22"/>
              </w:rPr>
            </w:pPr>
            <w:r w:rsidRPr="00BC5F2D">
              <w:rPr>
                <w:color w:val="000000"/>
                <w:sz w:val="22"/>
                <w:szCs w:val="22"/>
              </w:rPr>
              <w:t>0</w:t>
            </w:r>
          </w:p>
        </w:tc>
        <w:tc>
          <w:tcPr>
            <w:tcW w:w="854" w:type="dxa"/>
            <w:tcBorders>
              <w:top w:val="nil"/>
              <w:left w:val="nil"/>
              <w:bottom w:val="single" w:sz="4" w:space="0" w:color="auto"/>
              <w:right w:val="single" w:sz="4" w:space="0" w:color="auto"/>
            </w:tcBorders>
            <w:noWrap/>
            <w:vAlign w:val="center"/>
          </w:tcPr>
          <w:p w:rsidR="006B4350" w:rsidRPr="00BC5F2D" w:rsidRDefault="006B4350" w:rsidP="00BC5F2D">
            <w:pPr>
              <w:spacing w:line="360" w:lineRule="auto"/>
              <w:jc w:val="center"/>
              <w:rPr>
                <w:color w:val="000000"/>
                <w:sz w:val="22"/>
                <w:szCs w:val="22"/>
              </w:rPr>
            </w:pPr>
            <w:r w:rsidRPr="00BC5F2D">
              <w:rPr>
                <w:color w:val="000000"/>
                <w:sz w:val="22"/>
                <w:szCs w:val="22"/>
              </w:rPr>
              <w:t>150,4</w:t>
            </w:r>
          </w:p>
        </w:tc>
        <w:tc>
          <w:tcPr>
            <w:tcW w:w="1370" w:type="dxa"/>
            <w:tcBorders>
              <w:top w:val="nil"/>
              <w:left w:val="nil"/>
              <w:bottom w:val="single" w:sz="4" w:space="0" w:color="auto"/>
              <w:right w:val="single" w:sz="4" w:space="0" w:color="auto"/>
            </w:tcBorders>
            <w:noWrap/>
            <w:vAlign w:val="center"/>
          </w:tcPr>
          <w:p w:rsidR="006B4350" w:rsidRPr="00BC5F2D" w:rsidRDefault="006B4350" w:rsidP="00BC5F2D">
            <w:pPr>
              <w:spacing w:line="360" w:lineRule="auto"/>
              <w:jc w:val="center"/>
              <w:rPr>
                <w:color w:val="000000"/>
                <w:sz w:val="22"/>
                <w:szCs w:val="22"/>
              </w:rPr>
            </w:pPr>
            <w:r w:rsidRPr="00BC5F2D">
              <w:rPr>
                <w:color w:val="000000"/>
                <w:sz w:val="22"/>
                <w:szCs w:val="22"/>
              </w:rPr>
              <w:t>14,8</w:t>
            </w:r>
          </w:p>
        </w:tc>
        <w:tc>
          <w:tcPr>
            <w:tcW w:w="1004" w:type="dxa"/>
            <w:tcBorders>
              <w:top w:val="nil"/>
              <w:left w:val="nil"/>
              <w:bottom w:val="single" w:sz="4" w:space="0" w:color="auto"/>
              <w:right w:val="single" w:sz="4" w:space="0" w:color="auto"/>
            </w:tcBorders>
            <w:noWrap/>
            <w:vAlign w:val="center"/>
          </w:tcPr>
          <w:p w:rsidR="006B4350" w:rsidRPr="00BC5F2D" w:rsidRDefault="006B4350" w:rsidP="00BC5F2D">
            <w:pPr>
              <w:spacing w:line="360" w:lineRule="auto"/>
              <w:jc w:val="center"/>
              <w:rPr>
                <w:color w:val="000000"/>
                <w:sz w:val="22"/>
                <w:szCs w:val="22"/>
              </w:rPr>
            </w:pPr>
            <w:r w:rsidRPr="00BC5F2D">
              <w:rPr>
                <w:color w:val="000000"/>
                <w:sz w:val="22"/>
                <w:szCs w:val="22"/>
              </w:rPr>
              <w:t>2226,7</w:t>
            </w:r>
          </w:p>
        </w:tc>
        <w:tc>
          <w:tcPr>
            <w:tcW w:w="934" w:type="dxa"/>
            <w:tcBorders>
              <w:top w:val="nil"/>
              <w:left w:val="nil"/>
              <w:bottom w:val="single" w:sz="4" w:space="0" w:color="auto"/>
              <w:right w:val="single" w:sz="4" w:space="0" w:color="auto"/>
            </w:tcBorders>
            <w:noWrap/>
            <w:vAlign w:val="center"/>
          </w:tcPr>
          <w:p w:rsidR="006B4350" w:rsidRPr="00BC5F2D" w:rsidRDefault="006B4350" w:rsidP="00BC5F2D">
            <w:pPr>
              <w:spacing w:line="360" w:lineRule="auto"/>
              <w:jc w:val="center"/>
              <w:rPr>
                <w:color w:val="000000"/>
                <w:sz w:val="22"/>
                <w:szCs w:val="22"/>
              </w:rPr>
            </w:pPr>
            <w:r w:rsidRPr="00BC5F2D">
              <w:rPr>
                <w:color w:val="000000"/>
                <w:sz w:val="22"/>
                <w:szCs w:val="22"/>
              </w:rPr>
              <w:t>0</w:t>
            </w:r>
          </w:p>
        </w:tc>
        <w:tc>
          <w:tcPr>
            <w:tcW w:w="766" w:type="dxa"/>
            <w:tcBorders>
              <w:top w:val="nil"/>
              <w:left w:val="nil"/>
              <w:bottom w:val="single" w:sz="4" w:space="0" w:color="auto"/>
              <w:right w:val="single" w:sz="8" w:space="0" w:color="auto"/>
            </w:tcBorders>
            <w:noWrap/>
            <w:vAlign w:val="center"/>
          </w:tcPr>
          <w:p w:rsidR="006B4350" w:rsidRPr="00BC5F2D" w:rsidRDefault="006B4350" w:rsidP="00BC5F2D">
            <w:pPr>
              <w:spacing w:line="360" w:lineRule="auto"/>
              <w:jc w:val="center"/>
              <w:rPr>
                <w:color w:val="000000"/>
                <w:sz w:val="22"/>
                <w:szCs w:val="22"/>
              </w:rPr>
            </w:pPr>
            <w:r w:rsidRPr="00BC5F2D">
              <w:rPr>
                <w:color w:val="000000"/>
                <w:sz w:val="22"/>
                <w:szCs w:val="22"/>
              </w:rPr>
              <w:t>2226,7</w:t>
            </w:r>
          </w:p>
        </w:tc>
      </w:tr>
      <w:tr w:rsidR="006B4350" w:rsidRPr="00A06010" w:rsidTr="00300A2C">
        <w:trPr>
          <w:trHeight w:val="254"/>
          <w:jc w:val="center"/>
        </w:trPr>
        <w:tc>
          <w:tcPr>
            <w:tcW w:w="1450" w:type="dxa"/>
            <w:tcBorders>
              <w:top w:val="single" w:sz="4" w:space="0" w:color="auto"/>
              <w:left w:val="single" w:sz="8" w:space="0" w:color="auto"/>
              <w:bottom w:val="single" w:sz="4" w:space="0" w:color="auto"/>
              <w:right w:val="single" w:sz="4" w:space="0" w:color="auto"/>
            </w:tcBorders>
            <w:noWrap/>
            <w:vAlign w:val="center"/>
          </w:tcPr>
          <w:p w:rsidR="006B4350" w:rsidRPr="00BC5F2D" w:rsidRDefault="006B4350" w:rsidP="00BC5F2D">
            <w:pPr>
              <w:spacing w:line="360" w:lineRule="auto"/>
              <w:jc w:val="center"/>
              <w:rPr>
                <w:sz w:val="22"/>
                <w:szCs w:val="22"/>
                <w:lang w:val="en-US"/>
              </w:rPr>
            </w:pPr>
            <w:r w:rsidRPr="00BC5F2D">
              <w:rPr>
                <w:sz w:val="22"/>
                <w:szCs w:val="22"/>
                <w:lang w:val="en-US"/>
              </w:rPr>
              <w:t>Drilling and loading drive</w:t>
            </w:r>
          </w:p>
        </w:tc>
        <w:tc>
          <w:tcPr>
            <w:tcW w:w="1301" w:type="dxa"/>
            <w:tcBorders>
              <w:top w:val="nil"/>
              <w:left w:val="nil"/>
              <w:bottom w:val="single" w:sz="4" w:space="0" w:color="auto"/>
              <w:right w:val="single" w:sz="4" w:space="0" w:color="auto"/>
            </w:tcBorders>
            <w:noWrap/>
            <w:vAlign w:val="center"/>
          </w:tcPr>
          <w:p w:rsidR="006B4350" w:rsidRPr="00BC5F2D" w:rsidRDefault="006B4350" w:rsidP="00BC5F2D">
            <w:pPr>
              <w:spacing w:line="360" w:lineRule="auto"/>
              <w:jc w:val="center"/>
              <w:rPr>
                <w:color w:val="000000"/>
                <w:sz w:val="22"/>
                <w:szCs w:val="22"/>
              </w:rPr>
            </w:pPr>
            <w:r w:rsidRPr="00BC5F2D">
              <w:rPr>
                <w:color w:val="000000"/>
                <w:sz w:val="22"/>
                <w:szCs w:val="22"/>
              </w:rPr>
              <w:t>24</w:t>
            </w:r>
          </w:p>
        </w:tc>
        <w:tc>
          <w:tcPr>
            <w:tcW w:w="770" w:type="dxa"/>
            <w:tcBorders>
              <w:top w:val="nil"/>
              <w:left w:val="nil"/>
              <w:bottom w:val="single" w:sz="4" w:space="0" w:color="auto"/>
              <w:right w:val="single" w:sz="4" w:space="0" w:color="auto"/>
            </w:tcBorders>
            <w:noWrap/>
            <w:vAlign w:val="center"/>
          </w:tcPr>
          <w:p w:rsidR="006B4350" w:rsidRPr="00BC5F2D" w:rsidRDefault="006B4350" w:rsidP="00BC5F2D">
            <w:pPr>
              <w:spacing w:line="360" w:lineRule="auto"/>
              <w:jc w:val="center"/>
              <w:rPr>
                <w:color w:val="000000"/>
                <w:sz w:val="22"/>
                <w:szCs w:val="22"/>
              </w:rPr>
            </w:pPr>
            <w:r w:rsidRPr="00BC5F2D">
              <w:rPr>
                <w:color w:val="000000"/>
                <w:sz w:val="22"/>
                <w:szCs w:val="22"/>
              </w:rPr>
              <w:t>13,8</w:t>
            </w:r>
          </w:p>
        </w:tc>
        <w:tc>
          <w:tcPr>
            <w:tcW w:w="934" w:type="dxa"/>
            <w:tcBorders>
              <w:top w:val="nil"/>
              <w:left w:val="nil"/>
              <w:bottom w:val="single" w:sz="4" w:space="0" w:color="auto"/>
              <w:right w:val="single" w:sz="4" w:space="0" w:color="auto"/>
            </w:tcBorders>
            <w:noWrap/>
            <w:vAlign w:val="center"/>
          </w:tcPr>
          <w:p w:rsidR="006B4350" w:rsidRPr="00BC5F2D" w:rsidRDefault="006B4350" w:rsidP="00BC5F2D">
            <w:pPr>
              <w:spacing w:line="360" w:lineRule="auto"/>
              <w:jc w:val="center"/>
              <w:rPr>
                <w:color w:val="000000"/>
                <w:sz w:val="22"/>
                <w:szCs w:val="22"/>
              </w:rPr>
            </w:pPr>
            <w:r w:rsidRPr="00BC5F2D">
              <w:rPr>
                <w:color w:val="000000"/>
                <w:sz w:val="22"/>
                <w:szCs w:val="22"/>
              </w:rPr>
              <w:t>0</w:t>
            </w:r>
          </w:p>
        </w:tc>
        <w:tc>
          <w:tcPr>
            <w:tcW w:w="854" w:type="dxa"/>
            <w:tcBorders>
              <w:top w:val="nil"/>
              <w:left w:val="nil"/>
              <w:bottom w:val="single" w:sz="4" w:space="0" w:color="auto"/>
              <w:right w:val="single" w:sz="4" w:space="0" w:color="auto"/>
            </w:tcBorders>
            <w:noWrap/>
            <w:vAlign w:val="center"/>
          </w:tcPr>
          <w:p w:rsidR="006B4350" w:rsidRPr="00BC5F2D" w:rsidRDefault="006B4350" w:rsidP="00BC5F2D">
            <w:pPr>
              <w:spacing w:line="360" w:lineRule="auto"/>
              <w:jc w:val="center"/>
              <w:rPr>
                <w:color w:val="000000"/>
                <w:sz w:val="22"/>
                <w:szCs w:val="22"/>
              </w:rPr>
            </w:pPr>
            <w:r w:rsidRPr="00BC5F2D">
              <w:rPr>
                <w:color w:val="000000"/>
                <w:sz w:val="22"/>
                <w:szCs w:val="22"/>
              </w:rPr>
              <w:t>331,2</w:t>
            </w:r>
          </w:p>
        </w:tc>
        <w:tc>
          <w:tcPr>
            <w:tcW w:w="1370" w:type="dxa"/>
            <w:tcBorders>
              <w:top w:val="nil"/>
              <w:left w:val="nil"/>
              <w:bottom w:val="single" w:sz="4" w:space="0" w:color="auto"/>
              <w:right w:val="single" w:sz="4" w:space="0" w:color="auto"/>
            </w:tcBorders>
            <w:noWrap/>
            <w:vAlign w:val="center"/>
          </w:tcPr>
          <w:p w:rsidR="006B4350" w:rsidRPr="00BC5F2D" w:rsidRDefault="006B4350" w:rsidP="00BC5F2D">
            <w:pPr>
              <w:spacing w:line="360" w:lineRule="auto"/>
              <w:jc w:val="center"/>
              <w:rPr>
                <w:color w:val="000000"/>
                <w:sz w:val="22"/>
                <w:szCs w:val="22"/>
              </w:rPr>
            </w:pPr>
            <w:r w:rsidRPr="00BC5F2D">
              <w:rPr>
                <w:color w:val="000000"/>
                <w:sz w:val="22"/>
                <w:szCs w:val="22"/>
              </w:rPr>
              <w:t>14,8</w:t>
            </w:r>
          </w:p>
        </w:tc>
        <w:tc>
          <w:tcPr>
            <w:tcW w:w="1004" w:type="dxa"/>
            <w:tcBorders>
              <w:top w:val="nil"/>
              <w:left w:val="nil"/>
              <w:bottom w:val="single" w:sz="4" w:space="0" w:color="auto"/>
              <w:right w:val="single" w:sz="4" w:space="0" w:color="auto"/>
            </w:tcBorders>
            <w:noWrap/>
            <w:vAlign w:val="center"/>
          </w:tcPr>
          <w:p w:rsidR="006B4350" w:rsidRPr="00BC5F2D" w:rsidRDefault="006B4350" w:rsidP="00BC5F2D">
            <w:pPr>
              <w:spacing w:line="360" w:lineRule="auto"/>
              <w:jc w:val="center"/>
              <w:rPr>
                <w:color w:val="000000"/>
                <w:sz w:val="22"/>
                <w:szCs w:val="22"/>
              </w:rPr>
            </w:pPr>
            <w:r w:rsidRPr="00BC5F2D">
              <w:rPr>
                <w:color w:val="000000"/>
                <w:sz w:val="22"/>
                <w:szCs w:val="22"/>
              </w:rPr>
              <w:t>4901,7</w:t>
            </w:r>
          </w:p>
        </w:tc>
        <w:tc>
          <w:tcPr>
            <w:tcW w:w="934" w:type="dxa"/>
            <w:tcBorders>
              <w:top w:val="nil"/>
              <w:left w:val="nil"/>
              <w:bottom w:val="single" w:sz="4" w:space="0" w:color="auto"/>
              <w:right w:val="single" w:sz="4" w:space="0" w:color="auto"/>
            </w:tcBorders>
            <w:noWrap/>
            <w:vAlign w:val="center"/>
          </w:tcPr>
          <w:p w:rsidR="006B4350" w:rsidRPr="00BC5F2D" w:rsidRDefault="006B4350" w:rsidP="00BC5F2D">
            <w:pPr>
              <w:spacing w:line="360" w:lineRule="auto"/>
              <w:jc w:val="center"/>
              <w:rPr>
                <w:color w:val="000000"/>
                <w:sz w:val="22"/>
                <w:szCs w:val="22"/>
              </w:rPr>
            </w:pPr>
            <w:r w:rsidRPr="00BC5F2D">
              <w:rPr>
                <w:color w:val="000000"/>
                <w:sz w:val="22"/>
                <w:szCs w:val="22"/>
              </w:rPr>
              <w:t>0</w:t>
            </w:r>
          </w:p>
        </w:tc>
        <w:tc>
          <w:tcPr>
            <w:tcW w:w="766" w:type="dxa"/>
            <w:tcBorders>
              <w:top w:val="nil"/>
              <w:left w:val="nil"/>
              <w:bottom w:val="single" w:sz="4" w:space="0" w:color="auto"/>
              <w:right w:val="single" w:sz="8" w:space="0" w:color="auto"/>
            </w:tcBorders>
            <w:noWrap/>
            <w:vAlign w:val="center"/>
          </w:tcPr>
          <w:p w:rsidR="006B4350" w:rsidRPr="00BC5F2D" w:rsidRDefault="006B4350" w:rsidP="00BC5F2D">
            <w:pPr>
              <w:spacing w:line="360" w:lineRule="auto"/>
              <w:jc w:val="center"/>
              <w:rPr>
                <w:color w:val="000000"/>
                <w:sz w:val="22"/>
                <w:szCs w:val="22"/>
              </w:rPr>
            </w:pPr>
            <w:r w:rsidRPr="00BC5F2D">
              <w:rPr>
                <w:color w:val="000000"/>
                <w:sz w:val="22"/>
                <w:szCs w:val="22"/>
              </w:rPr>
              <w:t>4901,7</w:t>
            </w:r>
          </w:p>
        </w:tc>
      </w:tr>
      <w:tr w:rsidR="006B4350" w:rsidRPr="00A06010" w:rsidTr="00300A2C">
        <w:trPr>
          <w:trHeight w:val="254"/>
          <w:jc w:val="center"/>
        </w:trPr>
        <w:tc>
          <w:tcPr>
            <w:tcW w:w="1450" w:type="dxa"/>
            <w:tcBorders>
              <w:top w:val="single" w:sz="4" w:space="0" w:color="auto"/>
              <w:left w:val="single" w:sz="8" w:space="0" w:color="auto"/>
              <w:bottom w:val="single" w:sz="4" w:space="0" w:color="auto"/>
              <w:right w:val="single" w:sz="4" w:space="0" w:color="auto"/>
            </w:tcBorders>
            <w:noWrap/>
            <w:vAlign w:val="center"/>
          </w:tcPr>
          <w:p w:rsidR="006B4350" w:rsidRPr="00BC5F2D" w:rsidRDefault="006B4350" w:rsidP="00BC5F2D">
            <w:pPr>
              <w:spacing w:line="360" w:lineRule="auto"/>
              <w:jc w:val="center"/>
              <w:rPr>
                <w:bCs/>
                <w:sz w:val="22"/>
                <w:szCs w:val="22"/>
              </w:rPr>
            </w:pPr>
          </w:p>
        </w:tc>
        <w:tc>
          <w:tcPr>
            <w:tcW w:w="1301" w:type="dxa"/>
            <w:tcBorders>
              <w:top w:val="nil"/>
              <w:left w:val="nil"/>
              <w:bottom w:val="single" w:sz="4" w:space="0" w:color="auto"/>
              <w:right w:val="single" w:sz="4" w:space="0" w:color="auto"/>
            </w:tcBorders>
            <w:noWrap/>
            <w:vAlign w:val="center"/>
          </w:tcPr>
          <w:p w:rsidR="006B4350" w:rsidRPr="00BC5F2D" w:rsidRDefault="006B4350" w:rsidP="00BC5F2D">
            <w:pPr>
              <w:spacing w:line="360" w:lineRule="auto"/>
              <w:jc w:val="center"/>
              <w:rPr>
                <w:color w:val="000000"/>
                <w:sz w:val="22"/>
                <w:szCs w:val="22"/>
              </w:rPr>
            </w:pPr>
          </w:p>
        </w:tc>
        <w:tc>
          <w:tcPr>
            <w:tcW w:w="770" w:type="dxa"/>
            <w:tcBorders>
              <w:top w:val="nil"/>
              <w:left w:val="nil"/>
              <w:bottom w:val="single" w:sz="4" w:space="0" w:color="auto"/>
              <w:right w:val="single" w:sz="4" w:space="0" w:color="auto"/>
            </w:tcBorders>
            <w:noWrap/>
            <w:vAlign w:val="center"/>
          </w:tcPr>
          <w:p w:rsidR="006B4350" w:rsidRPr="00BC5F2D" w:rsidRDefault="006B4350" w:rsidP="00BC5F2D">
            <w:pPr>
              <w:spacing w:line="360" w:lineRule="auto"/>
              <w:jc w:val="center"/>
              <w:rPr>
                <w:color w:val="000000"/>
                <w:sz w:val="22"/>
                <w:szCs w:val="22"/>
              </w:rPr>
            </w:pPr>
            <w:r w:rsidRPr="00BC5F2D">
              <w:rPr>
                <w:color w:val="000000"/>
                <w:sz w:val="22"/>
                <w:szCs w:val="22"/>
              </w:rPr>
              <w:t>63,9</w:t>
            </w:r>
          </w:p>
        </w:tc>
        <w:tc>
          <w:tcPr>
            <w:tcW w:w="934" w:type="dxa"/>
            <w:tcBorders>
              <w:top w:val="nil"/>
              <w:left w:val="nil"/>
              <w:bottom w:val="single" w:sz="4" w:space="0" w:color="auto"/>
              <w:right w:val="single" w:sz="4" w:space="0" w:color="auto"/>
            </w:tcBorders>
            <w:noWrap/>
            <w:vAlign w:val="center"/>
          </w:tcPr>
          <w:p w:rsidR="006B4350" w:rsidRPr="00BC5F2D" w:rsidRDefault="006B4350" w:rsidP="00BC5F2D">
            <w:pPr>
              <w:spacing w:line="360" w:lineRule="auto"/>
              <w:jc w:val="center"/>
              <w:rPr>
                <w:color w:val="000000"/>
                <w:sz w:val="22"/>
                <w:szCs w:val="22"/>
              </w:rPr>
            </w:pPr>
            <w:r w:rsidRPr="00BC5F2D">
              <w:rPr>
                <w:color w:val="000000"/>
                <w:sz w:val="22"/>
                <w:szCs w:val="22"/>
              </w:rPr>
              <w:t>0</w:t>
            </w:r>
          </w:p>
        </w:tc>
        <w:tc>
          <w:tcPr>
            <w:tcW w:w="854" w:type="dxa"/>
            <w:tcBorders>
              <w:top w:val="nil"/>
              <w:left w:val="nil"/>
              <w:bottom w:val="single" w:sz="4" w:space="0" w:color="auto"/>
              <w:right w:val="single" w:sz="4" w:space="0" w:color="auto"/>
            </w:tcBorders>
            <w:noWrap/>
            <w:vAlign w:val="center"/>
          </w:tcPr>
          <w:p w:rsidR="006B4350" w:rsidRPr="00BC5F2D" w:rsidRDefault="006B4350" w:rsidP="00BC5F2D">
            <w:pPr>
              <w:spacing w:line="360" w:lineRule="auto"/>
              <w:jc w:val="center"/>
              <w:rPr>
                <w:color w:val="000000"/>
                <w:sz w:val="22"/>
                <w:szCs w:val="22"/>
              </w:rPr>
            </w:pPr>
            <w:r w:rsidRPr="00BC5F2D">
              <w:rPr>
                <w:color w:val="000000"/>
                <w:sz w:val="22"/>
                <w:szCs w:val="22"/>
              </w:rPr>
              <w:t>481,6</w:t>
            </w:r>
          </w:p>
        </w:tc>
        <w:tc>
          <w:tcPr>
            <w:tcW w:w="1370" w:type="dxa"/>
            <w:tcBorders>
              <w:top w:val="nil"/>
              <w:left w:val="nil"/>
              <w:bottom w:val="single" w:sz="4" w:space="0" w:color="auto"/>
              <w:right w:val="single" w:sz="4" w:space="0" w:color="auto"/>
            </w:tcBorders>
            <w:noWrap/>
            <w:vAlign w:val="center"/>
          </w:tcPr>
          <w:p w:rsidR="006B4350" w:rsidRPr="00BC5F2D" w:rsidRDefault="006B4350" w:rsidP="00BC5F2D">
            <w:pPr>
              <w:spacing w:line="360" w:lineRule="auto"/>
              <w:jc w:val="center"/>
              <w:rPr>
                <w:color w:val="000000"/>
                <w:sz w:val="22"/>
                <w:szCs w:val="22"/>
              </w:rPr>
            </w:pPr>
          </w:p>
        </w:tc>
        <w:tc>
          <w:tcPr>
            <w:tcW w:w="1004" w:type="dxa"/>
            <w:tcBorders>
              <w:top w:val="nil"/>
              <w:left w:val="nil"/>
              <w:bottom w:val="single" w:sz="4" w:space="0" w:color="auto"/>
              <w:right w:val="single" w:sz="4" w:space="0" w:color="auto"/>
            </w:tcBorders>
            <w:noWrap/>
            <w:vAlign w:val="center"/>
          </w:tcPr>
          <w:p w:rsidR="006B4350" w:rsidRPr="00BC5F2D" w:rsidRDefault="006B4350" w:rsidP="00BC5F2D">
            <w:pPr>
              <w:spacing w:line="360" w:lineRule="auto"/>
              <w:jc w:val="center"/>
              <w:rPr>
                <w:color w:val="000000"/>
                <w:sz w:val="22"/>
                <w:szCs w:val="22"/>
              </w:rPr>
            </w:pPr>
            <w:r w:rsidRPr="00BC5F2D">
              <w:rPr>
                <w:color w:val="000000"/>
                <w:sz w:val="22"/>
                <w:szCs w:val="22"/>
              </w:rPr>
              <w:t>7128,4</w:t>
            </w:r>
          </w:p>
        </w:tc>
        <w:tc>
          <w:tcPr>
            <w:tcW w:w="934" w:type="dxa"/>
            <w:tcBorders>
              <w:top w:val="nil"/>
              <w:left w:val="nil"/>
              <w:bottom w:val="single" w:sz="4" w:space="0" w:color="auto"/>
              <w:right w:val="single" w:sz="4" w:space="0" w:color="auto"/>
            </w:tcBorders>
            <w:noWrap/>
            <w:vAlign w:val="center"/>
          </w:tcPr>
          <w:p w:rsidR="006B4350" w:rsidRPr="00BC5F2D" w:rsidRDefault="006B4350" w:rsidP="00BC5F2D">
            <w:pPr>
              <w:spacing w:line="360" w:lineRule="auto"/>
              <w:jc w:val="center"/>
              <w:rPr>
                <w:color w:val="000000"/>
                <w:sz w:val="22"/>
                <w:szCs w:val="22"/>
              </w:rPr>
            </w:pPr>
            <w:r w:rsidRPr="00BC5F2D">
              <w:rPr>
                <w:color w:val="000000"/>
                <w:sz w:val="22"/>
                <w:szCs w:val="22"/>
              </w:rPr>
              <w:t>0</w:t>
            </w:r>
          </w:p>
        </w:tc>
        <w:tc>
          <w:tcPr>
            <w:tcW w:w="766" w:type="dxa"/>
            <w:tcBorders>
              <w:top w:val="nil"/>
              <w:left w:val="nil"/>
              <w:bottom w:val="single" w:sz="4" w:space="0" w:color="auto"/>
              <w:right w:val="single" w:sz="8" w:space="0" w:color="auto"/>
            </w:tcBorders>
            <w:noWrap/>
            <w:vAlign w:val="center"/>
          </w:tcPr>
          <w:p w:rsidR="006B4350" w:rsidRPr="00BC5F2D" w:rsidRDefault="006B4350" w:rsidP="00BC5F2D">
            <w:pPr>
              <w:spacing w:line="360" w:lineRule="auto"/>
              <w:jc w:val="center"/>
              <w:rPr>
                <w:color w:val="000000"/>
                <w:sz w:val="22"/>
                <w:szCs w:val="22"/>
              </w:rPr>
            </w:pPr>
            <w:r w:rsidRPr="00BC5F2D">
              <w:rPr>
                <w:color w:val="000000"/>
                <w:sz w:val="22"/>
                <w:szCs w:val="22"/>
              </w:rPr>
              <w:t>7128,4</w:t>
            </w:r>
          </w:p>
        </w:tc>
      </w:tr>
    </w:tbl>
    <w:p w:rsidR="006B4350" w:rsidRPr="00BC5F2D" w:rsidRDefault="006B4350" w:rsidP="00BC5F2D">
      <w:pPr>
        <w:spacing w:before="240" w:line="360" w:lineRule="auto"/>
        <w:ind w:firstLine="567"/>
        <w:jc w:val="both"/>
        <w:rPr>
          <w:sz w:val="24"/>
          <w:szCs w:val="24"/>
          <w:lang w:val="en-GB"/>
        </w:rPr>
      </w:pPr>
      <w:r w:rsidRPr="00BC5F2D">
        <w:rPr>
          <w:sz w:val="24"/>
          <w:szCs w:val="24"/>
          <w:lang w:val="en-GB"/>
        </w:rPr>
        <w:t>Block parameters: width = 36m, length = 60m and height = 70m.</w:t>
      </w:r>
    </w:p>
    <w:p w:rsidR="006B4350" w:rsidRPr="00BC5F2D" w:rsidRDefault="006B4350" w:rsidP="00BC5F2D">
      <w:pPr>
        <w:spacing w:line="360" w:lineRule="auto"/>
        <w:ind w:firstLine="567"/>
        <w:jc w:val="both"/>
        <w:rPr>
          <w:sz w:val="24"/>
          <w:szCs w:val="24"/>
          <w:lang w:val="en-GB"/>
        </w:rPr>
      </w:pPr>
      <w:r w:rsidRPr="00BC5F2D">
        <w:rPr>
          <w:sz w:val="24"/>
          <w:szCs w:val="24"/>
          <w:lang w:val="en-GB"/>
        </w:rPr>
        <w:t xml:space="preserve">The conventional block reserves: </w:t>
      </w:r>
      <w:r w:rsidRPr="00BC5F2D">
        <w:rPr>
          <w:sz w:val="24"/>
          <w:szCs w:val="24"/>
        </w:rPr>
        <w:t>Б</w:t>
      </w:r>
      <w:r w:rsidRPr="00BC5F2D">
        <w:rPr>
          <w:sz w:val="24"/>
          <w:szCs w:val="24"/>
          <w:vertAlign w:val="subscript"/>
        </w:rPr>
        <w:t>бл</w:t>
      </w:r>
      <w:r w:rsidRPr="00BC5F2D">
        <w:rPr>
          <w:sz w:val="24"/>
          <w:szCs w:val="24"/>
          <w:lang w:val="en-GB"/>
        </w:rPr>
        <w:t xml:space="preserve"> = 36 x 60 x 80 = 151,200 m³ x 3.86 = 583,632 tons.</w:t>
      </w:r>
    </w:p>
    <w:p w:rsidR="006B4350" w:rsidRPr="00BC5F2D" w:rsidRDefault="006B4350" w:rsidP="00BC5F2D">
      <w:pPr>
        <w:spacing w:line="360" w:lineRule="auto"/>
        <w:ind w:firstLine="567"/>
        <w:jc w:val="both"/>
        <w:rPr>
          <w:sz w:val="24"/>
          <w:szCs w:val="24"/>
          <w:lang w:val="en-GB"/>
        </w:rPr>
      </w:pPr>
      <w:r w:rsidRPr="00BC5F2D">
        <w:rPr>
          <w:sz w:val="24"/>
          <w:szCs w:val="24"/>
          <w:lang w:val="en-GB"/>
        </w:rPr>
        <w:t xml:space="preserve">Next, we determine the parameters of the block panel: width = 108m, length = 60m and height = 70 meters. Panel </w:t>
      </w:r>
      <w:r w:rsidRPr="00BC5F2D">
        <w:rPr>
          <w:sz w:val="24"/>
          <w:szCs w:val="24"/>
          <w:lang w:val="en-US"/>
        </w:rPr>
        <w:t>reserves</w:t>
      </w:r>
      <w:r w:rsidRPr="00BC5F2D">
        <w:rPr>
          <w:sz w:val="24"/>
          <w:szCs w:val="24"/>
          <w:lang w:val="en-GB"/>
        </w:rPr>
        <w:t xml:space="preserve">: </w:t>
      </w:r>
      <w:r w:rsidRPr="00BC5F2D">
        <w:rPr>
          <w:sz w:val="24"/>
          <w:szCs w:val="24"/>
        </w:rPr>
        <w:t>П</w:t>
      </w:r>
      <w:r w:rsidRPr="00BC5F2D">
        <w:rPr>
          <w:sz w:val="24"/>
          <w:szCs w:val="24"/>
          <w:vertAlign w:val="subscript"/>
        </w:rPr>
        <w:t>зп</w:t>
      </w:r>
      <w:r w:rsidRPr="00BC5F2D">
        <w:rPr>
          <w:sz w:val="24"/>
          <w:szCs w:val="24"/>
          <w:lang w:val="en-GB"/>
        </w:rPr>
        <w:t xml:space="preserve"> = 108 x 60 x 70 = 453,600m³ x 3.86 = 1,750,896 tons.</w:t>
      </w:r>
    </w:p>
    <w:p w:rsidR="006B4350" w:rsidRPr="00BC5F2D" w:rsidRDefault="006B4350" w:rsidP="00BC5F2D">
      <w:pPr>
        <w:spacing w:line="360" w:lineRule="auto"/>
        <w:ind w:firstLine="567"/>
        <w:jc w:val="both"/>
        <w:rPr>
          <w:sz w:val="24"/>
          <w:szCs w:val="24"/>
          <w:lang w:val="en-GB"/>
        </w:rPr>
      </w:pPr>
      <w:bookmarkStart w:id="22" w:name="_Hlk54164385"/>
      <w:r w:rsidRPr="00BC5F2D">
        <w:rPr>
          <w:sz w:val="24"/>
          <w:szCs w:val="24"/>
          <w:lang w:val="en-GB"/>
        </w:rPr>
        <w:lastRenderedPageBreak/>
        <w:t xml:space="preserve">In monetary terms, calculating the difference in ore extraction for the two proposed options 3 and 4 in terms of the cost of ore extraction and technical and economic indicators </w:t>
      </w:r>
      <w:proofErr w:type="gramStart"/>
      <w:r w:rsidRPr="00BC5F2D">
        <w:rPr>
          <w:sz w:val="24"/>
          <w:szCs w:val="24"/>
          <w:lang w:val="en-GB"/>
        </w:rPr>
        <w:t>are presented</w:t>
      </w:r>
      <w:proofErr w:type="gramEnd"/>
      <w:r w:rsidRPr="00BC5F2D">
        <w:rPr>
          <w:sz w:val="24"/>
          <w:szCs w:val="24"/>
          <w:lang w:val="en-GB"/>
        </w:rPr>
        <w:t xml:space="preserve"> in Table </w:t>
      </w:r>
      <w:bookmarkEnd w:id="22"/>
      <w:r w:rsidRPr="00BC5F2D">
        <w:rPr>
          <w:sz w:val="24"/>
          <w:szCs w:val="24"/>
          <w:lang w:val="en-GB"/>
        </w:rPr>
        <w:t>7.2:</w:t>
      </w:r>
    </w:p>
    <w:p w:rsidR="006B4350" w:rsidRPr="00BC5F2D" w:rsidRDefault="006B4350" w:rsidP="00BC5F2D">
      <w:pPr>
        <w:tabs>
          <w:tab w:val="left" w:pos="851"/>
        </w:tabs>
        <w:spacing w:line="360" w:lineRule="auto"/>
        <w:ind w:firstLine="567"/>
        <w:jc w:val="both"/>
        <w:rPr>
          <w:sz w:val="24"/>
          <w:szCs w:val="24"/>
          <w:lang w:val="en-US"/>
        </w:rPr>
      </w:pPr>
      <w:r w:rsidRPr="00BC5F2D">
        <w:rPr>
          <w:sz w:val="24"/>
          <w:szCs w:val="24"/>
          <w:lang w:val="en-GB"/>
        </w:rPr>
        <w:t>The calculation of the technical and economic indicators of the compared options with the results of the proposed option revealed the following results: compared with option 3, the cost savings is 1,631,223 tenge.</w:t>
      </w:r>
    </w:p>
    <w:p w:rsidR="006B4350" w:rsidRPr="00BC5F2D" w:rsidRDefault="006B4350" w:rsidP="00BC5F2D">
      <w:pPr>
        <w:tabs>
          <w:tab w:val="left" w:pos="851"/>
        </w:tabs>
        <w:spacing w:line="360" w:lineRule="auto"/>
        <w:ind w:firstLine="567"/>
        <w:jc w:val="both"/>
        <w:rPr>
          <w:sz w:val="24"/>
          <w:szCs w:val="24"/>
          <w:lang w:val="kk-KZ" w:eastAsia="ar-SA"/>
        </w:rPr>
      </w:pPr>
      <w:r w:rsidRPr="00BC5F2D">
        <w:rPr>
          <w:sz w:val="24"/>
          <w:szCs w:val="24"/>
          <w:lang w:val="kk-KZ" w:eastAsia="ar-SA"/>
        </w:rPr>
        <w:t>T</w:t>
      </w:r>
      <w:r w:rsidRPr="00BC5F2D">
        <w:rPr>
          <w:sz w:val="24"/>
          <w:szCs w:val="24"/>
          <w:lang w:val="en-US" w:eastAsia="ar-SA"/>
        </w:rPr>
        <w:t>he t</w:t>
      </w:r>
      <w:r w:rsidRPr="00BC5F2D">
        <w:rPr>
          <w:sz w:val="24"/>
          <w:szCs w:val="24"/>
          <w:lang w:val="kk-KZ" w:eastAsia="ar-SA"/>
        </w:rPr>
        <w:t xml:space="preserve">echnical and economic analysis of the compared options </w:t>
      </w:r>
      <w:r w:rsidRPr="00BC5F2D">
        <w:rPr>
          <w:sz w:val="24"/>
          <w:szCs w:val="24"/>
          <w:lang w:val="en-US" w:eastAsia="ar-SA"/>
        </w:rPr>
        <w:t>of the</w:t>
      </w:r>
      <w:r w:rsidRPr="00BC5F2D">
        <w:rPr>
          <w:sz w:val="24"/>
          <w:szCs w:val="24"/>
          <w:lang w:val="kk-KZ" w:eastAsia="ar-SA"/>
        </w:rPr>
        <w:t xml:space="preserve"> proposed underground geotechnology </w:t>
      </w:r>
      <w:r w:rsidRPr="00BC5F2D">
        <w:rPr>
          <w:sz w:val="24"/>
          <w:szCs w:val="24"/>
          <w:lang w:val="en-US" w:eastAsia="ar-SA"/>
        </w:rPr>
        <w:t>at the</w:t>
      </w:r>
      <w:r w:rsidRPr="00BC5F2D">
        <w:rPr>
          <w:sz w:val="24"/>
          <w:szCs w:val="24"/>
          <w:lang w:val="kk-KZ" w:eastAsia="ar-SA"/>
        </w:rPr>
        <w:t xml:space="preserve"> develop</w:t>
      </w:r>
      <w:r w:rsidRPr="00BC5F2D">
        <w:rPr>
          <w:sz w:val="24"/>
          <w:szCs w:val="24"/>
          <w:lang w:val="en-US" w:eastAsia="ar-SA"/>
        </w:rPr>
        <w:t>ment of</w:t>
      </w:r>
      <w:r w:rsidRPr="00BC5F2D">
        <w:rPr>
          <w:sz w:val="24"/>
          <w:szCs w:val="24"/>
          <w:lang w:val="kk-KZ" w:eastAsia="ar-SA"/>
        </w:rPr>
        <w:t xml:space="preserve"> reserves in deep and </w:t>
      </w:r>
      <w:r w:rsidRPr="00BC5F2D">
        <w:rPr>
          <w:sz w:val="24"/>
          <w:szCs w:val="24"/>
          <w:lang w:val="en-US" w:eastAsia="ar-SA"/>
        </w:rPr>
        <w:t>multiple</w:t>
      </w:r>
      <w:r w:rsidRPr="00BC5F2D">
        <w:rPr>
          <w:sz w:val="24"/>
          <w:szCs w:val="24"/>
          <w:lang w:val="kk-KZ" w:eastAsia="ar-SA"/>
        </w:rPr>
        <w:t xml:space="preserve"> isolated ore deposits </w:t>
      </w:r>
      <w:r w:rsidRPr="00BC5F2D">
        <w:rPr>
          <w:sz w:val="24"/>
          <w:szCs w:val="24"/>
          <w:lang w:val="en-US" w:eastAsia="ar-SA"/>
        </w:rPr>
        <w:t>using</w:t>
      </w:r>
      <w:r w:rsidRPr="00BC5F2D">
        <w:rPr>
          <w:sz w:val="24"/>
          <w:szCs w:val="24"/>
          <w:lang w:val="kk-KZ" w:eastAsia="ar-SA"/>
        </w:rPr>
        <w:t xml:space="preserve"> a trapezoid</w:t>
      </w:r>
      <w:r w:rsidRPr="00BC5F2D">
        <w:rPr>
          <w:sz w:val="24"/>
          <w:szCs w:val="24"/>
          <w:lang w:val="en-US" w:eastAsia="ar-SA"/>
        </w:rPr>
        <w:t xml:space="preserve"> cut-and fill</w:t>
      </w:r>
      <w:r w:rsidRPr="00BC5F2D">
        <w:rPr>
          <w:sz w:val="24"/>
          <w:szCs w:val="24"/>
          <w:lang w:val="kk-KZ" w:eastAsia="ar-SA"/>
        </w:rPr>
        <w:t xml:space="preserve"> system</w:t>
      </w:r>
      <w:r w:rsidRPr="00BC5F2D">
        <w:rPr>
          <w:sz w:val="24"/>
          <w:szCs w:val="24"/>
          <w:lang w:val="en-US" w:eastAsia="ar-SA"/>
        </w:rPr>
        <w:t xml:space="preserve"> </w:t>
      </w:r>
      <w:r w:rsidRPr="00BC5F2D">
        <w:rPr>
          <w:sz w:val="24"/>
          <w:szCs w:val="24"/>
          <w:lang w:val="kk-KZ" w:eastAsia="ar-SA"/>
        </w:rPr>
        <w:t xml:space="preserve">with an angle of </w:t>
      </w:r>
      <w:r w:rsidRPr="00BC5F2D">
        <w:rPr>
          <w:sz w:val="24"/>
          <w:szCs w:val="24"/>
          <w:lang w:val="en-US" w:eastAsia="ar-SA"/>
        </w:rPr>
        <w:t>slope</w:t>
      </w:r>
      <w:r w:rsidRPr="00BC5F2D">
        <w:rPr>
          <w:sz w:val="24"/>
          <w:szCs w:val="24"/>
          <w:lang w:val="kk-KZ" w:eastAsia="ar-SA"/>
        </w:rPr>
        <w:t xml:space="preserve"> of the block </w:t>
      </w:r>
      <w:r w:rsidRPr="00BC5F2D">
        <w:rPr>
          <w:sz w:val="24"/>
          <w:szCs w:val="24"/>
          <w:lang w:val="en-US" w:eastAsia="ar-SA"/>
        </w:rPr>
        <w:t>side</w:t>
      </w:r>
      <w:r w:rsidRPr="00BC5F2D">
        <w:rPr>
          <w:sz w:val="24"/>
          <w:szCs w:val="24"/>
          <w:lang w:val="kk-KZ" w:eastAsia="ar-SA"/>
        </w:rPr>
        <w:t xml:space="preserve">walls 80-85⁰ from the upper layer of mining under the angle of repose with a decrease in the hardening </w:t>
      </w:r>
      <w:r w:rsidRPr="00BC5F2D">
        <w:rPr>
          <w:sz w:val="24"/>
          <w:szCs w:val="24"/>
          <w:lang w:val="en-US" w:eastAsia="ar-SA"/>
        </w:rPr>
        <w:t>stowing</w:t>
      </w:r>
      <w:r w:rsidRPr="00BC5F2D">
        <w:rPr>
          <w:sz w:val="24"/>
          <w:szCs w:val="24"/>
          <w:lang w:val="kk-KZ" w:eastAsia="ar-SA"/>
        </w:rPr>
        <w:t xml:space="preserve"> to 40% of the volume of the </w:t>
      </w:r>
      <w:r w:rsidRPr="00BC5F2D">
        <w:rPr>
          <w:sz w:val="24"/>
          <w:szCs w:val="24"/>
          <w:lang w:val="en-US" w:eastAsia="ar-SA"/>
        </w:rPr>
        <w:t>back</w:t>
      </w:r>
      <w:r w:rsidRPr="00BC5F2D">
        <w:rPr>
          <w:sz w:val="24"/>
          <w:szCs w:val="24"/>
          <w:lang w:val="kk-KZ" w:eastAsia="ar-SA"/>
        </w:rPr>
        <w:t xml:space="preserve">fill and in the adjacent block on the </w:t>
      </w:r>
      <w:r w:rsidRPr="00BC5F2D">
        <w:rPr>
          <w:sz w:val="24"/>
          <w:szCs w:val="24"/>
          <w:lang w:val="en-US" w:eastAsia="ar-SA"/>
        </w:rPr>
        <w:t xml:space="preserve">level with the same </w:t>
      </w:r>
      <w:r w:rsidRPr="00BC5F2D">
        <w:rPr>
          <w:sz w:val="24"/>
          <w:szCs w:val="24"/>
          <w:lang w:val="kk-KZ" w:eastAsia="ar-SA"/>
        </w:rPr>
        <w:t xml:space="preserve">volume of </w:t>
      </w:r>
      <w:r w:rsidRPr="00BC5F2D">
        <w:rPr>
          <w:sz w:val="24"/>
          <w:szCs w:val="24"/>
          <w:lang w:val="en-US" w:eastAsia="ar-SA"/>
        </w:rPr>
        <w:t>development</w:t>
      </w:r>
      <w:r w:rsidRPr="00BC5F2D">
        <w:rPr>
          <w:sz w:val="24"/>
          <w:szCs w:val="24"/>
          <w:lang w:val="kk-KZ" w:eastAsia="ar-SA"/>
        </w:rPr>
        <w:t xml:space="preserve"> </w:t>
      </w:r>
      <w:r w:rsidRPr="00BC5F2D">
        <w:rPr>
          <w:sz w:val="24"/>
          <w:szCs w:val="24"/>
          <w:lang w:val="en-US" w:eastAsia="ar-SA"/>
        </w:rPr>
        <w:t>and face heading reveals that</w:t>
      </w:r>
      <w:r w:rsidRPr="00BC5F2D">
        <w:rPr>
          <w:sz w:val="24"/>
          <w:szCs w:val="24"/>
          <w:lang w:val="kk-KZ" w:eastAsia="ar-SA"/>
        </w:rPr>
        <w:t xml:space="preserve"> the volume of </w:t>
      </w:r>
      <w:r w:rsidRPr="00BC5F2D">
        <w:rPr>
          <w:sz w:val="24"/>
          <w:szCs w:val="24"/>
          <w:lang w:val="en-US" w:eastAsia="ar-SA"/>
        </w:rPr>
        <w:t>caved</w:t>
      </w:r>
      <w:r w:rsidRPr="00BC5F2D">
        <w:rPr>
          <w:sz w:val="24"/>
          <w:szCs w:val="24"/>
          <w:lang w:val="kk-KZ" w:eastAsia="ar-SA"/>
        </w:rPr>
        <w:t xml:space="preserve"> ore mass increases up to 30% in combination of </w:t>
      </w:r>
      <w:r w:rsidRPr="00BC5F2D">
        <w:rPr>
          <w:sz w:val="24"/>
          <w:szCs w:val="24"/>
          <w:lang w:val="en-US" w:eastAsia="ar-SA"/>
        </w:rPr>
        <w:t>the uncontrolled caving</w:t>
      </w:r>
      <w:r w:rsidRPr="00BC5F2D">
        <w:rPr>
          <w:sz w:val="24"/>
          <w:szCs w:val="24"/>
          <w:lang w:val="kk-KZ" w:eastAsia="ar-SA"/>
        </w:rPr>
        <w:t xml:space="preserve"> technology using self-propelled equipment under conditions of artificial </w:t>
      </w:r>
      <w:r w:rsidRPr="00BC5F2D">
        <w:rPr>
          <w:sz w:val="24"/>
          <w:szCs w:val="24"/>
          <w:lang w:val="en-US" w:eastAsia="ar-SA"/>
        </w:rPr>
        <w:t>stope sill</w:t>
      </w:r>
      <w:r w:rsidRPr="00BC5F2D">
        <w:rPr>
          <w:sz w:val="24"/>
          <w:szCs w:val="24"/>
          <w:lang w:val="kk-KZ" w:eastAsia="ar-SA"/>
        </w:rPr>
        <w:t>.</w:t>
      </w:r>
    </w:p>
    <w:p w:rsidR="006B4350" w:rsidRDefault="006B4350" w:rsidP="00BC5F2D">
      <w:pPr>
        <w:tabs>
          <w:tab w:val="left" w:pos="851"/>
        </w:tabs>
        <w:spacing w:line="360" w:lineRule="auto"/>
        <w:ind w:firstLine="567"/>
        <w:jc w:val="both"/>
        <w:rPr>
          <w:sz w:val="24"/>
          <w:szCs w:val="24"/>
          <w:lang w:val="kk-KZ" w:eastAsia="ar-SA"/>
        </w:rPr>
      </w:pPr>
      <w:r w:rsidRPr="00BC5F2D">
        <w:rPr>
          <w:sz w:val="24"/>
          <w:szCs w:val="24"/>
          <w:lang w:val="kk-KZ" w:eastAsia="ar-SA"/>
        </w:rPr>
        <w:t xml:space="preserve">Thus, according to the </w:t>
      </w:r>
      <w:r w:rsidRPr="00BC5F2D">
        <w:rPr>
          <w:sz w:val="24"/>
          <w:szCs w:val="24"/>
          <w:lang w:val="en-US" w:eastAsia="ar-SA"/>
        </w:rPr>
        <w:t xml:space="preserve">selected </w:t>
      </w:r>
      <w:r w:rsidRPr="00BC5F2D">
        <w:rPr>
          <w:sz w:val="24"/>
          <w:szCs w:val="24"/>
          <w:lang w:val="kk-KZ" w:eastAsia="ar-SA"/>
        </w:rPr>
        <w:t xml:space="preserve">option, it </w:t>
      </w:r>
      <w:r w:rsidRPr="00BC5F2D">
        <w:rPr>
          <w:sz w:val="24"/>
          <w:szCs w:val="24"/>
          <w:lang w:val="en-US" w:eastAsia="ar-SA"/>
        </w:rPr>
        <w:t xml:space="preserve">is rational </w:t>
      </w:r>
      <w:r w:rsidRPr="00BC5F2D">
        <w:rPr>
          <w:sz w:val="24"/>
          <w:szCs w:val="24"/>
          <w:lang w:val="kk-KZ" w:eastAsia="ar-SA"/>
        </w:rPr>
        <w:t xml:space="preserve">to increase the economic efficiency of mining operations </w:t>
      </w:r>
      <w:r w:rsidRPr="00BC5F2D">
        <w:rPr>
          <w:sz w:val="24"/>
          <w:szCs w:val="24"/>
          <w:lang w:val="en-US" w:eastAsia="ar-SA"/>
        </w:rPr>
        <w:t>at the</w:t>
      </w:r>
      <w:r w:rsidRPr="00BC5F2D">
        <w:rPr>
          <w:sz w:val="24"/>
          <w:szCs w:val="24"/>
          <w:lang w:val="kk-KZ" w:eastAsia="ar-SA"/>
        </w:rPr>
        <w:t xml:space="preserve"> develop</w:t>
      </w:r>
      <w:r w:rsidRPr="00BC5F2D">
        <w:rPr>
          <w:sz w:val="24"/>
          <w:szCs w:val="24"/>
          <w:lang w:val="en-US" w:eastAsia="ar-SA"/>
        </w:rPr>
        <w:t>ment of</w:t>
      </w:r>
      <w:r w:rsidRPr="00BC5F2D">
        <w:rPr>
          <w:sz w:val="24"/>
          <w:szCs w:val="24"/>
          <w:lang w:val="kk-KZ" w:eastAsia="ar-SA"/>
        </w:rPr>
        <w:t xml:space="preserve"> reserves in deep deposits </w:t>
      </w:r>
      <w:r w:rsidRPr="00BC5F2D">
        <w:rPr>
          <w:sz w:val="24"/>
          <w:szCs w:val="24"/>
          <w:lang w:val="en-US" w:eastAsia="ar-SA"/>
        </w:rPr>
        <w:t>using</w:t>
      </w:r>
      <w:r w:rsidRPr="00BC5F2D">
        <w:rPr>
          <w:sz w:val="24"/>
          <w:szCs w:val="24"/>
          <w:lang w:val="kk-KZ" w:eastAsia="ar-SA"/>
        </w:rPr>
        <w:t xml:space="preserve"> a trapezoid</w:t>
      </w:r>
      <w:r w:rsidRPr="00BC5F2D">
        <w:rPr>
          <w:sz w:val="24"/>
          <w:szCs w:val="24"/>
          <w:lang w:val="en-US" w:eastAsia="ar-SA"/>
        </w:rPr>
        <w:t xml:space="preserve"> cut-and-fill</w:t>
      </w:r>
      <w:r w:rsidRPr="00BC5F2D">
        <w:rPr>
          <w:sz w:val="24"/>
          <w:szCs w:val="24"/>
          <w:lang w:val="kk-KZ" w:eastAsia="ar-SA"/>
        </w:rPr>
        <w:t xml:space="preserve"> system</w:t>
      </w:r>
      <w:r w:rsidRPr="00BC5F2D">
        <w:rPr>
          <w:sz w:val="24"/>
          <w:szCs w:val="24"/>
          <w:lang w:val="en-US" w:eastAsia="ar-SA"/>
        </w:rPr>
        <w:t xml:space="preserve"> </w:t>
      </w:r>
      <w:r w:rsidRPr="00BC5F2D">
        <w:rPr>
          <w:sz w:val="24"/>
          <w:szCs w:val="24"/>
          <w:lang w:val="kk-KZ" w:eastAsia="ar-SA"/>
        </w:rPr>
        <w:t xml:space="preserve">with an angle of </w:t>
      </w:r>
      <w:r w:rsidRPr="00BC5F2D">
        <w:rPr>
          <w:sz w:val="24"/>
          <w:szCs w:val="24"/>
          <w:lang w:val="en-US" w:eastAsia="ar-SA"/>
        </w:rPr>
        <w:t>slope</w:t>
      </w:r>
      <w:r w:rsidRPr="00BC5F2D">
        <w:rPr>
          <w:sz w:val="24"/>
          <w:szCs w:val="24"/>
          <w:lang w:val="kk-KZ" w:eastAsia="ar-SA"/>
        </w:rPr>
        <w:t xml:space="preserve"> of the </w:t>
      </w:r>
      <w:r w:rsidRPr="00BC5F2D">
        <w:rPr>
          <w:sz w:val="24"/>
          <w:szCs w:val="24"/>
          <w:lang w:val="en-US" w:eastAsia="ar-SA"/>
        </w:rPr>
        <w:t>block side</w:t>
      </w:r>
      <w:r w:rsidRPr="00BC5F2D">
        <w:rPr>
          <w:sz w:val="24"/>
          <w:szCs w:val="24"/>
          <w:lang w:val="kk-KZ" w:eastAsia="ar-SA"/>
        </w:rPr>
        <w:t xml:space="preserve">walls 80-85⁰ from the upper layer of mining at an angle of </w:t>
      </w:r>
      <w:r w:rsidRPr="00BC5F2D">
        <w:rPr>
          <w:sz w:val="24"/>
          <w:szCs w:val="24"/>
          <w:lang w:val="en-US" w:eastAsia="ar-SA"/>
        </w:rPr>
        <w:t>repose</w:t>
      </w:r>
      <w:r w:rsidRPr="00BC5F2D">
        <w:rPr>
          <w:sz w:val="24"/>
          <w:szCs w:val="24"/>
          <w:lang w:val="kk-KZ" w:eastAsia="ar-SA"/>
        </w:rPr>
        <w:t xml:space="preserve"> with a decrease in the hardening </w:t>
      </w:r>
      <w:r w:rsidRPr="00BC5F2D">
        <w:rPr>
          <w:sz w:val="24"/>
          <w:szCs w:val="24"/>
          <w:lang w:val="en-US" w:eastAsia="ar-SA"/>
        </w:rPr>
        <w:t>stowing</w:t>
      </w:r>
      <w:r w:rsidRPr="00BC5F2D">
        <w:rPr>
          <w:sz w:val="24"/>
          <w:szCs w:val="24"/>
          <w:lang w:val="kk-KZ" w:eastAsia="ar-SA"/>
        </w:rPr>
        <w:t xml:space="preserve"> to 40% of the </w:t>
      </w:r>
      <w:r w:rsidRPr="00BC5F2D">
        <w:rPr>
          <w:sz w:val="24"/>
          <w:szCs w:val="24"/>
          <w:lang w:val="en-US" w:eastAsia="ar-SA"/>
        </w:rPr>
        <w:t>back</w:t>
      </w:r>
      <w:r w:rsidRPr="00BC5F2D">
        <w:rPr>
          <w:sz w:val="24"/>
          <w:szCs w:val="24"/>
          <w:lang w:val="kk-KZ" w:eastAsia="ar-SA"/>
        </w:rPr>
        <w:t>fill</w:t>
      </w:r>
      <w:r w:rsidRPr="00BC5F2D">
        <w:rPr>
          <w:sz w:val="24"/>
          <w:szCs w:val="24"/>
          <w:lang w:val="en-US" w:eastAsia="ar-SA"/>
        </w:rPr>
        <w:t>ed</w:t>
      </w:r>
      <w:r w:rsidRPr="00BC5F2D">
        <w:rPr>
          <w:sz w:val="24"/>
          <w:szCs w:val="24"/>
          <w:lang w:val="kk-KZ" w:eastAsia="ar-SA"/>
        </w:rPr>
        <w:t xml:space="preserve"> volume and in an adjacent block on </w:t>
      </w:r>
      <w:r w:rsidRPr="00BC5F2D">
        <w:rPr>
          <w:sz w:val="24"/>
          <w:szCs w:val="24"/>
          <w:lang w:val="en-US" w:eastAsia="ar-SA"/>
        </w:rPr>
        <w:t>the level</w:t>
      </w:r>
      <w:r w:rsidRPr="00BC5F2D">
        <w:rPr>
          <w:sz w:val="24"/>
          <w:szCs w:val="24"/>
          <w:lang w:val="kk-KZ" w:eastAsia="ar-SA"/>
        </w:rPr>
        <w:t>, because the volume of the cav</w:t>
      </w:r>
      <w:r w:rsidRPr="00BC5F2D">
        <w:rPr>
          <w:sz w:val="24"/>
          <w:szCs w:val="24"/>
          <w:lang w:val="en-US" w:eastAsia="ar-SA"/>
        </w:rPr>
        <w:t>ed</w:t>
      </w:r>
      <w:r w:rsidRPr="00BC5F2D">
        <w:rPr>
          <w:sz w:val="24"/>
          <w:szCs w:val="24"/>
          <w:lang w:val="kk-KZ" w:eastAsia="ar-SA"/>
        </w:rPr>
        <w:t xml:space="preserve"> ore mass increases by 30% in combination with the </w:t>
      </w:r>
      <w:r w:rsidRPr="00BC5F2D">
        <w:rPr>
          <w:sz w:val="24"/>
          <w:szCs w:val="24"/>
          <w:lang w:val="en-US" w:eastAsia="ar-SA"/>
        </w:rPr>
        <w:t xml:space="preserve">uncontrolled caving </w:t>
      </w:r>
      <w:r w:rsidRPr="00BC5F2D">
        <w:rPr>
          <w:sz w:val="24"/>
          <w:szCs w:val="24"/>
          <w:lang w:val="kk-KZ" w:eastAsia="ar-SA"/>
        </w:rPr>
        <w:t>technology.</w:t>
      </w:r>
    </w:p>
    <w:p w:rsidR="00BC5F2D" w:rsidRDefault="00BC5F2D" w:rsidP="00BC5F2D">
      <w:pPr>
        <w:tabs>
          <w:tab w:val="left" w:pos="851"/>
        </w:tabs>
        <w:spacing w:after="240" w:line="360" w:lineRule="auto"/>
        <w:ind w:firstLine="567"/>
        <w:jc w:val="both"/>
        <w:rPr>
          <w:sz w:val="24"/>
          <w:szCs w:val="24"/>
          <w:lang w:val="kk-KZ" w:eastAsia="ar-SA"/>
        </w:rPr>
      </w:pPr>
      <w:r w:rsidRPr="00BC5F2D">
        <w:rPr>
          <w:sz w:val="24"/>
          <w:szCs w:val="24"/>
          <w:lang w:val="kk-KZ" w:eastAsia="ar-SA"/>
        </w:rPr>
        <w:t xml:space="preserve">This makes it possible to </w:t>
      </w:r>
      <w:bookmarkStart w:id="23" w:name="_Hlk54164512"/>
      <w:r w:rsidRPr="00BC5F2D">
        <w:rPr>
          <w:sz w:val="24"/>
          <w:szCs w:val="24"/>
          <w:lang w:val="kk-KZ" w:eastAsia="ar-SA"/>
        </w:rPr>
        <w:t xml:space="preserve">reduce the cost of mining and </w:t>
      </w:r>
      <w:r w:rsidRPr="00BC5F2D">
        <w:rPr>
          <w:sz w:val="24"/>
          <w:szCs w:val="24"/>
          <w:lang w:val="en-US" w:eastAsia="ar-SA"/>
        </w:rPr>
        <w:t>development</w:t>
      </w:r>
      <w:r w:rsidRPr="00BC5F2D">
        <w:rPr>
          <w:sz w:val="24"/>
          <w:szCs w:val="24"/>
          <w:lang w:val="kk-KZ" w:eastAsia="ar-SA"/>
        </w:rPr>
        <w:t xml:space="preserve"> operations without compromising the commercial value of mining in combination with the </w:t>
      </w:r>
      <w:r w:rsidRPr="00BC5F2D">
        <w:rPr>
          <w:sz w:val="24"/>
          <w:szCs w:val="24"/>
          <w:lang w:val="en-US" w:eastAsia="ar-SA"/>
        </w:rPr>
        <w:t xml:space="preserve">uncontrolled caving </w:t>
      </w:r>
      <w:r w:rsidRPr="00BC5F2D">
        <w:rPr>
          <w:sz w:val="24"/>
          <w:szCs w:val="24"/>
          <w:lang w:val="kk-KZ" w:eastAsia="ar-SA"/>
        </w:rPr>
        <w:t>technology</w:t>
      </w:r>
      <w:bookmarkEnd w:id="23"/>
      <w:r w:rsidRPr="00BC5F2D">
        <w:rPr>
          <w:sz w:val="24"/>
          <w:szCs w:val="24"/>
          <w:lang w:val="kk-KZ" w:eastAsia="ar-SA"/>
        </w:rPr>
        <w:t xml:space="preserve">. </w:t>
      </w:r>
      <w:bookmarkStart w:id="24" w:name="_Hlk54164587"/>
      <w:r w:rsidRPr="00BC5F2D">
        <w:rPr>
          <w:sz w:val="24"/>
          <w:szCs w:val="24"/>
          <w:lang w:val="kk-KZ" w:eastAsia="ar-SA"/>
        </w:rPr>
        <w:t xml:space="preserve">At the same time, the level of economic efficiency of option 4, proposed by the </w:t>
      </w:r>
      <w:r w:rsidRPr="00BC5F2D">
        <w:rPr>
          <w:sz w:val="24"/>
          <w:szCs w:val="24"/>
          <w:lang w:val="en-US" w:eastAsia="ar-SA"/>
        </w:rPr>
        <w:t xml:space="preserve">Mining Institute of </w:t>
      </w:r>
      <w:r w:rsidRPr="00BC5F2D">
        <w:rPr>
          <w:sz w:val="24"/>
          <w:szCs w:val="24"/>
          <w:lang w:val="kk-KZ" w:eastAsia="ar-SA"/>
        </w:rPr>
        <w:t xml:space="preserve">D.A. Kunaev is 25.4% compared to option 3 </w:t>
      </w:r>
      <w:r w:rsidRPr="00BC5F2D">
        <w:rPr>
          <w:sz w:val="24"/>
          <w:szCs w:val="24"/>
          <w:lang w:val="en-US" w:eastAsia="ar-SA"/>
        </w:rPr>
        <w:t xml:space="preserve">which </w:t>
      </w:r>
      <w:r w:rsidRPr="00BC5F2D">
        <w:rPr>
          <w:sz w:val="24"/>
          <w:szCs w:val="24"/>
          <w:lang w:val="kk-KZ" w:eastAsia="ar-SA"/>
        </w:rPr>
        <w:t>equal</w:t>
      </w:r>
      <w:r w:rsidRPr="00BC5F2D">
        <w:rPr>
          <w:sz w:val="24"/>
          <w:szCs w:val="24"/>
          <w:lang w:val="en-US" w:eastAsia="ar-SA"/>
        </w:rPr>
        <w:t>s</w:t>
      </w:r>
      <w:r w:rsidRPr="00BC5F2D">
        <w:rPr>
          <w:sz w:val="24"/>
          <w:szCs w:val="24"/>
          <w:lang w:val="kk-KZ" w:eastAsia="ar-SA"/>
        </w:rPr>
        <w:t xml:space="preserve"> 22%, which shows the profitability of </w:t>
      </w:r>
      <w:r w:rsidRPr="00BC5F2D">
        <w:rPr>
          <w:sz w:val="24"/>
          <w:szCs w:val="24"/>
          <w:lang w:val="en-US" w:eastAsia="ar-SA"/>
        </w:rPr>
        <w:t>the</w:t>
      </w:r>
      <w:r w:rsidRPr="00BC5F2D">
        <w:rPr>
          <w:sz w:val="24"/>
          <w:szCs w:val="24"/>
          <w:lang w:val="kk-KZ" w:eastAsia="ar-SA"/>
        </w:rPr>
        <w:t xml:space="preserve"> proposed option </w:t>
      </w:r>
      <w:r w:rsidRPr="00BC5F2D">
        <w:rPr>
          <w:sz w:val="24"/>
          <w:szCs w:val="24"/>
          <w:lang w:val="en-US" w:eastAsia="ar-SA"/>
        </w:rPr>
        <w:t>involving</w:t>
      </w:r>
      <w:r w:rsidRPr="00BC5F2D">
        <w:rPr>
          <w:sz w:val="24"/>
          <w:szCs w:val="24"/>
          <w:lang w:val="kk-KZ" w:eastAsia="ar-SA"/>
        </w:rPr>
        <w:t xml:space="preserve"> the use of self-propelled equipment </w:t>
      </w:r>
      <w:r w:rsidRPr="00BC5F2D">
        <w:rPr>
          <w:sz w:val="24"/>
          <w:szCs w:val="24"/>
          <w:lang w:val="en-US" w:eastAsia="ar-SA"/>
        </w:rPr>
        <w:t>by</w:t>
      </w:r>
      <w:r w:rsidRPr="00BC5F2D">
        <w:rPr>
          <w:sz w:val="24"/>
          <w:szCs w:val="24"/>
          <w:lang w:val="kk-KZ" w:eastAsia="ar-SA"/>
        </w:rPr>
        <w:t xml:space="preserve"> 11.5% which is equal to the sum of 1 million 631 thousand 223 tenge</w:t>
      </w:r>
      <w:bookmarkEnd w:id="24"/>
      <w:r w:rsidRPr="00BC5F2D">
        <w:rPr>
          <w:sz w:val="24"/>
          <w:szCs w:val="24"/>
          <w:lang w:val="kk-KZ" w:eastAsia="ar-SA"/>
        </w:rPr>
        <w:t>.</w:t>
      </w:r>
    </w:p>
    <w:p w:rsidR="00BC5F2D" w:rsidRDefault="00BC5F2D" w:rsidP="00BC5F2D">
      <w:pPr>
        <w:tabs>
          <w:tab w:val="left" w:pos="851"/>
        </w:tabs>
        <w:spacing w:after="240" w:line="360" w:lineRule="auto"/>
        <w:ind w:firstLine="567"/>
        <w:jc w:val="both"/>
        <w:rPr>
          <w:sz w:val="24"/>
          <w:szCs w:val="24"/>
          <w:lang w:val="kk-KZ" w:eastAsia="ar-SA"/>
        </w:rPr>
      </w:pPr>
    </w:p>
    <w:p w:rsidR="00BC5F2D" w:rsidRDefault="00BC5F2D" w:rsidP="00BC5F2D">
      <w:pPr>
        <w:tabs>
          <w:tab w:val="left" w:pos="851"/>
        </w:tabs>
        <w:spacing w:after="240" w:line="360" w:lineRule="auto"/>
        <w:ind w:firstLine="567"/>
        <w:jc w:val="both"/>
        <w:rPr>
          <w:sz w:val="24"/>
          <w:szCs w:val="24"/>
          <w:lang w:val="kk-KZ" w:eastAsia="ar-SA"/>
        </w:rPr>
      </w:pPr>
    </w:p>
    <w:p w:rsidR="00BC5F2D" w:rsidRDefault="00BC5F2D" w:rsidP="00BC5F2D">
      <w:pPr>
        <w:tabs>
          <w:tab w:val="left" w:pos="851"/>
        </w:tabs>
        <w:spacing w:after="240" w:line="360" w:lineRule="auto"/>
        <w:ind w:firstLine="567"/>
        <w:jc w:val="both"/>
        <w:rPr>
          <w:sz w:val="24"/>
          <w:szCs w:val="24"/>
          <w:lang w:val="kk-KZ" w:eastAsia="ar-SA"/>
        </w:rPr>
      </w:pPr>
    </w:p>
    <w:p w:rsidR="00BC5F2D" w:rsidRPr="00BC5F2D" w:rsidRDefault="00BC5F2D" w:rsidP="00BC5F2D">
      <w:pPr>
        <w:tabs>
          <w:tab w:val="left" w:pos="851"/>
        </w:tabs>
        <w:spacing w:after="240" w:line="360" w:lineRule="auto"/>
        <w:ind w:firstLine="567"/>
        <w:jc w:val="both"/>
        <w:rPr>
          <w:sz w:val="24"/>
          <w:szCs w:val="24"/>
          <w:lang w:val="kk-KZ" w:eastAsia="ar-SA"/>
        </w:rPr>
      </w:pPr>
    </w:p>
    <w:p w:rsidR="00BC5F2D" w:rsidRPr="00BC5F2D" w:rsidRDefault="00BC5F2D" w:rsidP="00BC5F2D">
      <w:pPr>
        <w:tabs>
          <w:tab w:val="left" w:pos="851"/>
        </w:tabs>
        <w:spacing w:line="360" w:lineRule="auto"/>
        <w:ind w:firstLine="567"/>
        <w:jc w:val="both"/>
        <w:rPr>
          <w:sz w:val="24"/>
          <w:szCs w:val="24"/>
          <w:lang w:val="kk-KZ" w:eastAsia="ar-SA"/>
        </w:rPr>
      </w:pPr>
    </w:p>
    <w:p w:rsidR="00BC5F2D" w:rsidRDefault="00BC5F2D" w:rsidP="00BC5F2D">
      <w:pPr>
        <w:spacing w:after="240" w:line="360" w:lineRule="auto"/>
        <w:ind w:firstLine="567"/>
        <w:jc w:val="both"/>
        <w:rPr>
          <w:sz w:val="24"/>
          <w:szCs w:val="24"/>
          <w:lang w:val="en-GB"/>
        </w:rPr>
      </w:pPr>
    </w:p>
    <w:p w:rsidR="006B4350" w:rsidRPr="00BC5F2D" w:rsidRDefault="006B4350" w:rsidP="00BC5F2D">
      <w:pPr>
        <w:spacing w:after="240" w:line="360" w:lineRule="auto"/>
        <w:ind w:firstLine="567"/>
        <w:jc w:val="both"/>
        <w:rPr>
          <w:sz w:val="24"/>
          <w:szCs w:val="24"/>
          <w:lang w:val="en-GB"/>
        </w:rPr>
      </w:pPr>
      <w:r w:rsidRPr="00BC5F2D">
        <w:rPr>
          <w:sz w:val="24"/>
          <w:szCs w:val="24"/>
          <w:lang w:val="en-GB"/>
        </w:rPr>
        <w:lastRenderedPageBreak/>
        <w:t xml:space="preserve">Table </w:t>
      </w:r>
      <w:proofErr w:type="gramStart"/>
      <w:r w:rsidRPr="00BC5F2D">
        <w:rPr>
          <w:sz w:val="24"/>
          <w:szCs w:val="24"/>
          <w:lang w:val="en-GB"/>
        </w:rPr>
        <w:t>2</w:t>
      </w:r>
      <w:proofErr w:type="gramEnd"/>
      <w:r w:rsidRPr="00BC5F2D">
        <w:rPr>
          <w:sz w:val="24"/>
          <w:szCs w:val="24"/>
          <w:lang w:val="en-GB"/>
        </w:rPr>
        <w:t xml:space="preserve"> </w:t>
      </w:r>
      <w:r w:rsidRPr="00BC5F2D">
        <w:rPr>
          <w:sz w:val="24"/>
          <w:szCs w:val="24"/>
          <w:lang w:val="en-US"/>
        </w:rPr>
        <w:t>The</w:t>
      </w:r>
      <w:r w:rsidRPr="00BC5F2D">
        <w:rPr>
          <w:sz w:val="24"/>
          <w:szCs w:val="24"/>
          <w:lang w:val="en-GB"/>
        </w:rPr>
        <w:t xml:space="preserve"> </w:t>
      </w:r>
      <w:r w:rsidRPr="00BC5F2D">
        <w:rPr>
          <w:sz w:val="24"/>
          <w:szCs w:val="24"/>
          <w:lang w:val="en-US"/>
        </w:rPr>
        <w:t>cost</w:t>
      </w:r>
      <w:r w:rsidRPr="00BC5F2D">
        <w:rPr>
          <w:sz w:val="24"/>
          <w:szCs w:val="24"/>
          <w:lang w:val="en-GB"/>
        </w:rPr>
        <w:t xml:space="preserve"> </w:t>
      </w:r>
      <w:r w:rsidRPr="00BC5F2D">
        <w:rPr>
          <w:sz w:val="24"/>
          <w:szCs w:val="24"/>
          <w:lang w:val="en-US"/>
        </w:rPr>
        <w:t>of</w:t>
      </w:r>
      <w:r w:rsidRPr="00BC5F2D">
        <w:rPr>
          <w:sz w:val="24"/>
          <w:szCs w:val="24"/>
          <w:lang w:val="en-GB"/>
        </w:rPr>
        <w:t xml:space="preserve"> </w:t>
      </w:r>
      <w:r w:rsidRPr="00BC5F2D">
        <w:rPr>
          <w:sz w:val="24"/>
          <w:szCs w:val="24"/>
          <w:lang w:val="en-US"/>
        </w:rPr>
        <w:t>ore</w:t>
      </w:r>
      <w:r w:rsidRPr="00BC5F2D">
        <w:rPr>
          <w:sz w:val="24"/>
          <w:szCs w:val="24"/>
          <w:lang w:val="en-GB"/>
        </w:rPr>
        <w:t xml:space="preserve"> </w:t>
      </w:r>
      <w:r w:rsidRPr="00BC5F2D">
        <w:rPr>
          <w:sz w:val="24"/>
          <w:szCs w:val="24"/>
          <w:lang w:val="en-US"/>
        </w:rPr>
        <w:t>mining</w:t>
      </w:r>
      <w:r w:rsidRPr="00BC5F2D">
        <w:rPr>
          <w:sz w:val="24"/>
          <w:szCs w:val="24"/>
          <w:lang w:val="en-GB"/>
        </w:rPr>
        <w:t xml:space="preserve"> </w:t>
      </w:r>
      <w:r w:rsidRPr="00BC5F2D">
        <w:rPr>
          <w:sz w:val="24"/>
          <w:szCs w:val="24"/>
          <w:lang w:val="en-US"/>
        </w:rPr>
        <w:t>and</w:t>
      </w:r>
      <w:r w:rsidRPr="00BC5F2D">
        <w:rPr>
          <w:sz w:val="24"/>
          <w:szCs w:val="24"/>
          <w:lang w:val="en-GB"/>
        </w:rPr>
        <w:t xml:space="preserve"> technical and economic indicators of options 3 </w:t>
      </w:r>
      <w:r w:rsidRPr="00BC5F2D">
        <w:rPr>
          <w:sz w:val="24"/>
          <w:szCs w:val="24"/>
          <w:lang w:val="en-US"/>
        </w:rPr>
        <w:t>and</w:t>
      </w:r>
      <w:r w:rsidRPr="00BC5F2D">
        <w:rPr>
          <w:sz w:val="24"/>
          <w:szCs w:val="24"/>
          <w:lang w:val="en-GB"/>
        </w:rPr>
        <w:t xml:space="preserve"> 4:</w:t>
      </w:r>
    </w:p>
    <w:tbl>
      <w:tblPr>
        <w:tblW w:w="9497" w:type="dxa"/>
        <w:tblInd w:w="250" w:type="dxa"/>
        <w:tblLayout w:type="fixed"/>
        <w:tblLook w:val="04A0" w:firstRow="1" w:lastRow="0" w:firstColumn="1" w:lastColumn="0" w:noHBand="0" w:noVBand="1"/>
      </w:tblPr>
      <w:tblGrid>
        <w:gridCol w:w="567"/>
        <w:gridCol w:w="3402"/>
        <w:gridCol w:w="851"/>
        <w:gridCol w:w="2409"/>
        <w:gridCol w:w="2268"/>
      </w:tblGrid>
      <w:tr w:rsidR="006B4350" w:rsidRPr="00407CC5" w:rsidTr="00496DA7">
        <w:trPr>
          <w:trHeight w:val="375"/>
        </w:trPr>
        <w:tc>
          <w:tcPr>
            <w:tcW w:w="567" w:type="dxa"/>
            <w:vMerge w:val="restart"/>
            <w:tcBorders>
              <w:top w:val="single" w:sz="4" w:space="0" w:color="auto"/>
              <w:left w:val="single" w:sz="4" w:space="0" w:color="auto"/>
              <w:right w:val="single" w:sz="4" w:space="0" w:color="auto"/>
            </w:tcBorders>
            <w:shd w:val="clear" w:color="auto" w:fill="auto"/>
            <w:vAlign w:val="bottom"/>
            <w:hideMark/>
          </w:tcPr>
          <w:p w:rsidR="006B4350" w:rsidRPr="00407CC5" w:rsidRDefault="006B4350" w:rsidP="00496DA7">
            <w:pPr>
              <w:jc w:val="center"/>
              <w:rPr>
                <w:color w:val="000000"/>
                <w:lang w:val="en-US"/>
              </w:rPr>
            </w:pPr>
            <w:r w:rsidRPr="00407CC5">
              <w:rPr>
                <w:color w:val="000000"/>
                <w:lang w:val="en-US"/>
              </w:rPr>
              <w:t>No</w:t>
            </w:r>
          </w:p>
        </w:tc>
        <w:tc>
          <w:tcPr>
            <w:tcW w:w="3402" w:type="dxa"/>
            <w:vMerge w:val="restart"/>
            <w:tcBorders>
              <w:top w:val="single" w:sz="4" w:space="0" w:color="auto"/>
              <w:left w:val="nil"/>
              <w:right w:val="single" w:sz="4" w:space="0" w:color="auto"/>
            </w:tcBorders>
            <w:shd w:val="clear" w:color="auto" w:fill="auto"/>
            <w:hideMark/>
          </w:tcPr>
          <w:p w:rsidR="006B4350" w:rsidRPr="00407CC5" w:rsidRDefault="006B4350" w:rsidP="00496DA7">
            <w:pPr>
              <w:rPr>
                <w:color w:val="000000"/>
              </w:rPr>
            </w:pPr>
            <w:r w:rsidRPr="00407CC5">
              <w:rPr>
                <w:color w:val="000000"/>
              </w:rPr>
              <w:t> </w:t>
            </w:r>
          </w:p>
          <w:p w:rsidR="006B4350" w:rsidRPr="00407CC5" w:rsidRDefault="006B4350" w:rsidP="00496DA7">
            <w:pPr>
              <w:jc w:val="center"/>
              <w:rPr>
                <w:color w:val="000000"/>
              </w:rPr>
            </w:pPr>
          </w:p>
          <w:p w:rsidR="006B4350" w:rsidRPr="00407CC5" w:rsidRDefault="006B4350" w:rsidP="00496DA7">
            <w:pPr>
              <w:jc w:val="center"/>
              <w:rPr>
                <w:color w:val="000000"/>
              </w:rPr>
            </w:pPr>
          </w:p>
          <w:p w:rsidR="006B4350" w:rsidRPr="00407CC5" w:rsidRDefault="006B4350" w:rsidP="00496DA7">
            <w:pPr>
              <w:jc w:val="center"/>
              <w:rPr>
                <w:color w:val="000000"/>
              </w:rPr>
            </w:pPr>
          </w:p>
          <w:p w:rsidR="006B4350" w:rsidRPr="00407CC5" w:rsidRDefault="006B4350" w:rsidP="00496DA7">
            <w:pPr>
              <w:jc w:val="center"/>
              <w:rPr>
                <w:color w:val="000000"/>
              </w:rPr>
            </w:pPr>
          </w:p>
          <w:p w:rsidR="006B4350" w:rsidRPr="00407CC5" w:rsidRDefault="006B4350" w:rsidP="00496DA7">
            <w:pPr>
              <w:jc w:val="center"/>
              <w:rPr>
                <w:color w:val="000000"/>
              </w:rPr>
            </w:pPr>
          </w:p>
          <w:p w:rsidR="006B4350" w:rsidRPr="00407CC5" w:rsidRDefault="006B4350" w:rsidP="00496DA7">
            <w:pPr>
              <w:jc w:val="center"/>
              <w:rPr>
                <w:color w:val="000000"/>
              </w:rPr>
            </w:pPr>
          </w:p>
          <w:p w:rsidR="006B4350" w:rsidRPr="00407CC5" w:rsidRDefault="006B4350" w:rsidP="00496DA7">
            <w:pPr>
              <w:jc w:val="center"/>
              <w:rPr>
                <w:color w:val="000000"/>
              </w:rPr>
            </w:pPr>
            <w:r w:rsidRPr="00407CC5">
              <w:rPr>
                <w:color w:val="000000"/>
                <w:lang w:val="en-US"/>
              </w:rPr>
              <w:t>Name</w:t>
            </w:r>
          </w:p>
        </w:tc>
        <w:tc>
          <w:tcPr>
            <w:tcW w:w="851" w:type="dxa"/>
            <w:vMerge w:val="restart"/>
            <w:tcBorders>
              <w:top w:val="single" w:sz="4" w:space="0" w:color="auto"/>
              <w:left w:val="single" w:sz="4" w:space="0" w:color="auto"/>
              <w:right w:val="single" w:sz="4" w:space="0" w:color="auto"/>
            </w:tcBorders>
            <w:shd w:val="clear" w:color="auto" w:fill="auto"/>
            <w:vAlign w:val="bottom"/>
            <w:hideMark/>
          </w:tcPr>
          <w:p w:rsidR="006B4350" w:rsidRPr="00407CC5" w:rsidRDefault="006B4350" w:rsidP="00496DA7">
            <w:pPr>
              <w:jc w:val="center"/>
              <w:rPr>
                <w:color w:val="000000"/>
              </w:rPr>
            </w:pPr>
            <w:r w:rsidRPr="00407CC5">
              <w:rPr>
                <w:color w:val="000000"/>
              </w:rPr>
              <w:t> </w:t>
            </w:r>
            <w:r w:rsidRPr="00407CC5">
              <w:rPr>
                <w:color w:val="000000"/>
                <w:lang w:val="en-US"/>
              </w:rPr>
              <w:t>Unit</w:t>
            </w:r>
          </w:p>
        </w:tc>
        <w:tc>
          <w:tcPr>
            <w:tcW w:w="2409" w:type="dxa"/>
            <w:tcBorders>
              <w:top w:val="single" w:sz="4" w:space="0" w:color="auto"/>
              <w:left w:val="nil"/>
              <w:bottom w:val="single" w:sz="4" w:space="0" w:color="auto"/>
              <w:right w:val="single" w:sz="4" w:space="0" w:color="auto"/>
            </w:tcBorders>
            <w:shd w:val="clear" w:color="auto" w:fill="auto"/>
            <w:vAlign w:val="bottom"/>
            <w:hideMark/>
          </w:tcPr>
          <w:p w:rsidR="006B4350" w:rsidRPr="00407CC5" w:rsidRDefault="006B4350" w:rsidP="00496DA7">
            <w:pPr>
              <w:jc w:val="center"/>
              <w:rPr>
                <w:color w:val="000000"/>
              </w:rPr>
            </w:pPr>
            <w:r w:rsidRPr="00407CC5">
              <w:rPr>
                <w:color w:val="000000"/>
                <w:lang w:val="en-US"/>
              </w:rPr>
              <w:t>Option</w:t>
            </w:r>
            <w:r w:rsidRPr="00407CC5">
              <w:rPr>
                <w:color w:val="000000"/>
              </w:rPr>
              <w:t xml:space="preserve"> 3</w:t>
            </w:r>
          </w:p>
        </w:tc>
        <w:tc>
          <w:tcPr>
            <w:tcW w:w="2268" w:type="dxa"/>
            <w:tcBorders>
              <w:top w:val="single" w:sz="4" w:space="0" w:color="auto"/>
              <w:left w:val="nil"/>
              <w:bottom w:val="single" w:sz="4" w:space="0" w:color="auto"/>
              <w:right w:val="single" w:sz="4" w:space="0" w:color="auto"/>
            </w:tcBorders>
            <w:shd w:val="clear" w:color="auto" w:fill="auto"/>
            <w:vAlign w:val="bottom"/>
            <w:hideMark/>
          </w:tcPr>
          <w:p w:rsidR="006B4350" w:rsidRPr="00407CC5" w:rsidRDefault="006B4350" w:rsidP="00496DA7">
            <w:pPr>
              <w:jc w:val="center"/>
              <w:rPr>
                <w:color w:val="000000"/>
              </w:rPr>
            </w:pPr>
            <w:r w:rsidRPr="00407CC5">
              <w:rPr>
                <w:color w:val="000000"/>
                <w:lang w:val="en-US"/>
              </w:rPr>
              <w:t>Option</w:t>
            </w:r>
            <w:r w:rsidRPr="00407CC5">
              <w:rPr>
                <w:color w:val="000000"/>
              </w:rPr>
              <w:t xml:space="preserve"> 4</w:t>
            </w:r>
          </w:p>
        </w:tc>
      </w:tr>
      <w:tr w:rsidR="006B4350" w:rsidRPr="00B4054C" w:rsidTr="00496DA7">
        <w:trPr>
          <w:trHeight w:val="2588"/>
        </w:trPr>
        <w:tc>
          <w:tcPr>
            <w:tcW w:w="567" w:type="dxa"/>
            <w:vMerge/>
            <w:tcBorders>
              <w:left w:val="single" w:sz="4" w:space="0" w:color="auto"/>
              <w:bottom w:val="nil"/>
              <w:right w:val="single" w:sz="4" w:space="0" w:color="auto"/>
            </w:tcBorders>
            <w:shd w:val="clear" w:color="auto" w:fill="auto"/>
            <w:vAlign w:val="center"/>
            <w:hideMark/>
          </w:tcPr>
          <w:p w:rsidR="006B4350" w:rsidRPr="00407CC5" w:rsidRDefault="006B4350" w:rsidP="00496DA7">
            <w:pPr>
              <w:jc w:val="center"/>
              <w:rPr>
                <w:b/>
                <w:color w:val="000000"/>
              </w:rPr>
            </w:pPr>
          </w:p>
        </w:tc>
        <w:tc>
          <w:tcPr>
            <w:tcW w:w="3402" w:type="dxa"/>
            <w:vMerge/>
            <w:tcBorders>
              <w:left w:val="single" w:sz="4" w:space="0" w:color="auto"/>
              <w:bottom w:val="nil"/>
              <w:right w:val="single" w:sz="4" w:space="0" w:color="auto"/>
            </w:tcBorders>
            <w:shd w:val="clear" w:color="auto" w:fill="auto"/>
            <w:vAlign w:val="center"/>
            <w:hideMark/>
          </w:tcPr>
          <w:p w:rsidR="006B4350" w:rsidRPr="00407CC5" w:rsidRDefault="006B4350" w:rsidP="00496DA7">
            <w:pPr>
              <w:jc w:val="center"/>
              <w:rPr>
                <w:color w:val="000000"/>
                <w:lang w:val="en-US"/>
              </w:rPr>
            </w:pPr>
          </w:p>
        </w:tc>
        <w:tc>
          <w:tcPr>
            <w:tcW w:w="851" w:type="dxa"/>
            <w:vMerge/>
            <w:tcBorders>
              <w:left w:val="single" w:sz="4" w:space="0" w:color="auto"/>
              <w:bottom w:val="single" w:sz="4" w:space="0" w:color="auto"/>
              <w:right w:val="single" w:sz="4" w:space="0" w:color="auto"/>
            </w:tcBorders>
            <w:shd w:val="clear" w:color="auto" w:fill="auto"/>
            <w:vAlign w:val="center"/>
            <w:hideMark/>
          </w:tcPr>
          <w:p w:rsidR="006B4350" w:rsidRPr="00407CC5" w:rsidRDefault="006B4350" w:rsidP="00496DA7">
            <w:pPr>
              <w:jc w:val="center"/>
              <w:rPr>
                <w:color w:val="000000"/>
                <w:lang w:val="en-US"/>
              </w:rPr>
            </w:pPr>
          </w:p>
        </w:tc>
        <w:tc>
          <w:tcPr>
            <w:tcW w:w="2409" w:type="dxa"/>
            <w:tcBorders>
              <w:top w:val="nil"/>
              <w:left w:val="nil"/>
              <w:bottom w:val="single" w:sz="4" w:space="0" w:color="auto"/>
              <w:right w:val="single" w:sz="4" w:space="0" w:color="auto"/>
            </w:tcBorders>
            <w:shd w:val="clear" w:color="auto" w:fill="auto"/>
            <w:hideMark/>
          </w:tcPr>
          <w:p w:rsidR="006B4350" w:rsidRPr="00407CC5" w:rsidRDefault="006B4350" w:rsidP="00496DA7">
            <w:pPr>
              <w:jc w:val="both"/>
              <w:rPr>
                <w:lang w:val="en-GB"/>
              </w:rPr>
            </w:pPr>
            <w:r w:rsidRPr="00407CC5">
              <w:rPr>
                <w:lang w:val="en-GB"/>
              </w:rPr>
              <w:t>Combined underground technology for the development of reserves in deep deposits using descending trapezoid horizontal slicing and backfilling with a block angle of slope 80-85° in combination with the uncontrolled caving and delivery of ore using a scraper</w:t>
            </w:r>
          </w:p>
        </w:tc>
        <w:tc>
          <w:tcPr>
            <w:tcW w:w="2268" w:type="dxa"/>
            <w:tcBorders>
              <w:top w:val="nil"/>
              <w:left w:val="nil"/>
              <w:bottom w:val="single" w:sz="4" w:space="0" w:color="auto"/>
              <w:right w:val="single" w:sz="4" w:space="0" w:color="auto"/>
            </w:tcBorders>
            <w:shd w:val="clear" w:color="auto" w:fill="auto"/>
            <w:hideMark/>
          </w:tcPr>
          <w:p w:rsidR="006B4350" w:rsidRPr="00407CC5" w:rsidRDefault="006B4350" w:rsidP="00496DA7">
            <w:pPr>
              <w:jc w:val="both"/>
              <w:rPr>
                <w:lang w:val="en-GB"/>
              </w:rPr>
            </w:pPr>
            <w:r w:rsidRPr="00407CC5">
              <w:rPr>
                <w:lang w:val="en-GB"/>
              </w:rPr>
              <w:t>Combined underground technology for the development of reserves in deep deposits using descending trapezoid horizontal slicing and backfilling with a block angle of slope 80-85° in combination with the uncontrolled caving and application of LHD.</w:t>
            </w:r>
          </w:p>
        </w:tc>
      </w:tr>
      <w:tr w:rsidR="006B4350" w:rsidRPr="00407CC5" w:rsidTr="00496DA7">
        <w:trPr>
          <w:trHeight w:val="443"/>
        </w:trPr>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6B4350" w:rsidRPr="00407CC5" w:rsidRDefault="006B4350" w:rsidP="00496DA7">
            <w:pPr>
              <w:jc w:val="center"/>
              <w:rPr>
                <w:color w:val="000000"/>
              </w:rPr>
            </w:pPr>
            <w:r w:rsidRPr="00407CC5">
              <w:rPr>
                <w:color w:val="000000"/>
              </w:rPr>
              <w:t>1</w:t>
            </w:r>
          </w:p>
        </w:tc>
        <w:tc>
          <w:tcPr>
            <w:tcW w:w="3402" w:type="dxa"/>
            <w:tcBorders>
              <w:top w:val="single" w:sz="4" w:space="0" w:color="auto"/>
              <w:left w:val="nil"/>
              <w:bottom w:val="single" w:sz="4" w:space="0" w:color="auto"/>
              <w:right w:val="single" w:sz="4" w:space="0" w:color="auto"/>
            </w:tcBorders>
            <w:shd w:val="clear" w:color="auto" w:fill="auto"/>
            <w:vAlign w:val="center"/>
            <w:hideMark/>
          </w:tcPr>
          <w:p w:rsidR="006B4350" w:rsidRPr="00407CC5" w:rsidRDefault="006B4350" w:rsidP="00496DA7">
            <w:pPr>
              <w:rPr>
                <w:color w:val="000000"/>
                <w:lang w:val="en-GB"/>
              </w:rPr>
            </w:pPr>
            <w:r w:rsidRPr="00407CC5">
              <w:rPr>
                <w:color w:val="000000"/>
                <w:lang w:val="en-US"/>
              </w:rPr>
              <w:t>Ore</w:t>
            </w:r>
            <w:r w:rsidRPr="00407CC5">
              <w:rPr>
                <w:color w:val="000000"/>
                <w:lang w:val="en-GB"/>
              </w:rPr>
              <w:t xml:space="preserve"> </w:t>
            </w:r>
            <w:r w:rsidRPr="00407CC5">
              <w:rPr>
                <w:color w:val="000000"/>
                <w:lang w:val="en-US"/>
              </w:rPr>
              <w:t>mining</w:t>
            </w:r>
            <w:r w:rsidRPr="00407CC5">
              <w:rPr>
                <w:color w:val="000000"/>
                <w:lang w:val="en-GB"/>
              </w:rPr>
              <w:t xml:space="preserve"> </w:t>
            </w:r>
            <w:r w:rsidRPr="00407CC5">
              <w:rPr>
                <w:color w:val="000000"/>
                <w:lang w:val="en-US"/>
              </w:rPr>
              <w:t>volume</w:t>
            </w:r>
            <w:r w:rsidRPr="00407CC5">
              <w:rPr>
                <w:color w:val="000000"/>
                <w:lang w:val="en-GB"/>
              </w:rPr>
              <w:t xml:space="preserve"> </w:t>
            </w:r>
            <w:r w:rsidRPr="00407CC5">
              <w:rPr>
                <w:color w:val="000000"/>
                <w:lang w:val="en-US"/>
              </w:rPr>
              <w:t xml:space="preserve">(conventional annual volume) </w:t>
            </w:r>
          </w:p>
        </w:tc>
        <w:tc>
          <w:tcPr>
            <w:tcW w:w="851" w:type="dxa"/>
            <w:tcBorders>
              <w:top w:val="nil"/>
              <w:left w:val="nil"/>
              <w:bottom w:val="single" w:sz="4" w:space="0" w:color="auto"/>
              <w:right w:val="single" w:sz="4" w:space="0" w:color="auto"/>
            </w:tcBorders>
            <w:shd w:val="clear" w:color="auto" w:fill="auto"/>
            <w:vAlign w:val="center"/>
            <w:hideMark/>
          </w:tcPr>
          <w:p w:rsidR="006B4350" w:rsidRPr="00407CC5" w:rsidRDefault="006B4350" w:rsidP="00496DA7">
            <w:pPr>
              <w:jc w:val="center"/>
              <w:rPr>
                <w:color w:val="000000"/>
                <w:lang w:val="en-US"/>
              </w:rPr>
            </w:pPr>
            <w:r w:rsidRPr="00407CC5">
              <w:rPr>
                <w:color w:val="000000"/>
                <w:lang w:val="en-US"/>
              </w:rPr>
              <w:t>ton</w:t>
            </w:r>
          </w:p>
        </w:tc>
        <w:tc>
          <w:tcPr>
            <w:tcW w:w="2409" w:type="dxa"/>
            <w:tcBorders>
              <w:top w:val="nil"/>
              <w:left w:val="nil"/>
              <w:bottom w:val="single" w:sz="4" w:space="0" w:color="auto"/>
              <w:right w:val="single" w:sz="4" w:space="0" w:color="auto"/>
            </w:tcBorders>
            <w:shd w:val="clear" w:color="auto" w:fill="auto"/>
            <w:vAlign w:val="center"/>
            <w:hideMark/>
          </w:tcPr>
          <w:p w:rsidR="006B4350" w:rsidRPr="00407CC5" w:rsidRDefault="006B4350" w:rsidP="00496DA7">
            <w:pPr>
              <w:jc w:val="center"/>
              <w:rPr>
                <w:color w:val="000000"/>
              </w:rPr>
            </w:pPr>
            <w:r w:rsidRPr="00407CC5">
              <w:rPr>
                <w:color w:val="000000"/>
              </w:rPr>
              <w:t>10000</w:t>
            </w:r>
          </w:p>
        </w:tc>
        <w:tc>
          <w:tcPr>
            <w:tcW w:w="2268" w:type="dxa"/>
            <w:tcBorders>
              <w:top w:val="nil"/>
              <w:left w:val="nil"/>
              <w:bottom w:val="single" w:sz="4" w:space="0" w:color="auto"/>
              <w:right w:val="single" w:sz="4" w:space="0" w:color="auto"/>
            </w:tcBorders>
            <w:shd w:val="clear" w:color="auto" w:fill="auto"/>
            <w:vAlign w:val="center"/>
            <w:hideMark/>
          </w:tcPr>
          <w:p w:rsidR="006B4350" w:rsidRPr="00407CC5" w:rsidRDefault="006B4350" w:rsidP="00496DA7">
            <w:pPr>
              <w:jc w:val="center"/>
              <w:rPr>
                <w:color w:val="000000"/>
              </w:rPr>
            </w:pPr>
            <w:r w:rsidRPr="00407CC5">
              <w:rPr>
                <w:color w:val="000000"/>
              </w:rPr>
              <w:t>10000</w:t>
            </w:r>
          </w:p>
        </w:tc>
      </w:tr>
      <w:tr w:rsidR="006B4350" w:rsidRPr="00407CC5" w:rsidTr="00496DA7">
        <w:trPr>
          <w:trHeight w:val="197"/>
        </w:trPr>
        <w:tc>
          <w:tcPr>
            <w:tcW w:w="567" w:type="dxa"/>
            <w:tcBorders>
              <w:top w:val="nil"/>
              <w:left w:val="single" w:sz="4" w:space="0" w:color="auto"/>
              <w:bottom w:val="single" w:sz="4" w:space="0" w:color="auto"/>
              <w:right w:val="single" w:sz="4" w:space="0" w:color="auto"/>
            </w:tcBorders>
            <w:shd w:val="clear" w:color="auto" w:fill="auto"/>
            <w:hideMark/>
          </w:tcPr>
          <w:p w:rsidR="006B4350" w:rsidRPr="00407CC5" w:rsidRDefault="006B4350" w:rsidP="00496DA7">
            <w:pPr>
              <w:jc w:val="center"/>
              <w:rPr>
                <w:color w:val="000000"/>
              </w:rPr>
            </w:pPr>
            <w:r w:rsidRPr="00407CC5">
              <w:rPr>
                <w:color w:val="000000"/>
              </w:rPr>
              <w:t>2</w:t>
            </w:r>
          </w:p>
        </w:tc>
        <w:tc>
          <w:tcPr>
            <w:tcW w:w="3402" w:type="dxa"/>
            <w:tcBorders>
              <w:top w:val="nil"/>
              <w:left w:val="nil"/>
              <w:bottom w:val="single" w:sz="4" w:space="0" w:color="auto"/>
              <w:right w:val="single" w:sz="4" w:space="0" w:color="auto"/>
            </w:tcBorders>
            <w:shd w:val="clear" w:color="auto" w:fill="auto"/>
            <w:hideMark/>
          </w:tcPr>
          <w:p w:rsidR="006B4350" w:rsidRPr="00407CC5" w:rsidRDefault="006B4350" w:rsidP="00496DA7">
            <w:pPr>
              <w:rPr>
                <w:color w:val="000000"/>
                <w:lang w:val="en-US"/>
              </w:rPr>
            </w:pPr>
            <w:r w:rsidRPr="00407CC5">
              <w:rPr>
                <w:color w:val="000000"/>
                <w:lang w:val="en-US"/>
              </w:rPr>
              <w:t>Losses</w:t>
            </w:r>
          </w:p>
        </w:tc>
        <w:tc>
          <w:tcPr>
            <w:tcW w:w="851" w:type="dxa"/>
            <w:tcBorders>
              <w:top w:val="nil"/>
              <w:left w:val="nil"/>
              <w:bottom w:val="single" w:sz="4" w:space="0" w:color="auto"/>
              <w:right w:val="single" w:sz="4" w:space="0" w:color="auto"/>
            </w:tcBorders>
            <w:shd w:val="clear" w:color="auto" w:fill="auto"/>
            <w:hideMark/>
          </w:tcPr>
          <w:p w:rsidR="006B4350" w:rsidRPr="00407CC5" w:rsidRDefault="006B4350" w:rsidP="00496DA7">
            <w:pPr>
              <w:jc w:val="center"/>
              <w:rPr>
                <w:color w:val="000000"/>
              </w:rPr>
            </w:pPr>
            <w:r w:rsidRPr="00407CC5">
              <w:rPr>
                <w:color w:val="000000"/>
              </w:rPr>
              <w:t>%</w:t>
            </w:r>
          </w:p>
        </w:tc>
        <w:tc>
          <w:tcPr>
            <w:tcW w:w="2409" w:type="dxa"/>
            <w:tcBorders>
              <w:top w:val="nil"/>
              <w:left w:val="nil"/>
              <w:bottom w:val="single" w:sz="4" w:space="0" w:color="auto"/>
              <w:right w:val="single" w:sz="4" w:space="0" w:color="auto"/>
            </w:tcBorders>
            <w:shd w:val="clear" w:color="auto" w:fill="auto"/>
            <w:hideMark/>
          </w:tcPr>
          <w:p w:rsidR="006B4350" w:rsidRPr="00407CC5" w:rsidRDefault="006B4350" w:rsidP="00496DA7">
            <w:pPr>
              <w:jc w:val="center"/>
              <w:rPr>
                <w:color w:val="000000"/>
              </w:rPr>
            </w:pPr>
            <w:r w:rsidRPr="00407CC5">
              <w:rPr>
                <w:color w:val="000000"/>
              </w:rPr>
              <w:t>15,5</w:t>
            </w:r>
          </w:p>
        </w:tc>
        <w:tc>
          <w:tcPr>
            <w:tcW w:w="2268" w:type="dxa"/>
            <w:tcBorders>
              <w:top w:val="nil"/>
              <w:left w:val="nil"/>
              <w:bottom w:val="single" w:sz="4" w:space="0" w:color="auto"/>
              <w:right w:val="single" w:sz="4" w:space="0" w:color="auto"/>
            </w:tcBorders>
            <w:shd w:val="clear" w:color="auto" w:fill="auto"/>
            <w:hideMark/>
          </w:tcPr>
          <w:p w:rsidR="006B4350" w:rsidRPr="00407CC5" w:rsidRDefault="006B4350" w:rsidP="00496DA7">
            <w:pPr>
              <w:jc w:val="center"/>
              <w:rPr>
                <w:color w:val="000000"/>
              </w:rPr>
            </w:pPr>
            <w:r w:rsidRPr="00407CC5">
              <w:rPr>
                <w:color w:val="000000"/>
              </w:rPr>
              <w:t>13</w:t>
            </w:r>
          </w:p>
        </w:tc>
      </w:tr>
      <w:tr w:rsidR="006B4350" w:rsidRPr="00407CC5" w:rsidTr="00496DA7">
        <w:trPr>
          <w:trHeight w:val="244"/>
        </w:trPr>
        <w:tc>
          <w:tcPr>
            <w:tcW w:w="567" w:type="dxa"/>
            <w:tcBorders>
              <w:top w:val="nil"/>
              <w:left w:val="single" w:sz="4" w:space="0" w:color="auto"/>
              <w:bottom w:val="single" w:sz="4" w:space="0" w:color="auto"/>
              <w:right w:val="single" w:sz="4" w:space="0" w:color="auto"/>
            </w:tcBorders>
            <w:shd w:val="clear" w:color="auto" w:fill="auto"/>
            <w:hideMark/>
          </w:tcPr>
          <w:p w:rsidR="006B4350" w:rsidRPr="00407CC5" w:rsidRDefault="006B4350" w:rsidP="00496DA7">
            <w:pPr>
              <w:jc w:val="center"/>
              <w:rPr>
                <w:color w:val="000000"/>
              </w:rPr>
            </w:pPr>
            <w:r w:rsidRPr="00407CC5">
              <w:rPr>
                <w:color w:val="000000"/>
              </w:rPr>
              <w:t>3</w:t>
            </w:r>
          </w:p>
        </w:tc>
        <w:tc>
          <w:tcPr>
            <w:tcW w:w="3402" w:type="dxa"/>
            <w:tcBorders>
              <w:top w:val="nil"/>
              <w:left w:val="nil"/>
              <w:bottom w:val="single" w:sz="4" w:space="0" w:color="auto"/>
              <w:right w:val="single" w:sz="4" w:space="0" w:color="auto"/>
            </w:tcBorders>
            <w:shd w:val="clear" w:color="auto" w:fill="auto"/>
            <w:hideMark/>
          </w:tcPr>
          <w:p w:rsidR="006B4350" w:rsidRPr="00407CC5" w:rsidRDefault="006B4350" w:rsidP="00496DA7">
            <w:pPr>
              <w:rPr>
                <w:color w:val="000000"/>
                <w:lang w:val="en-US"/>
              </w:rPr>
            </w:pPr>
            <w:r w:rsidRPr="00407CC5">
              <w:rPr>
                <w:color w:val="000000"/>
                <w:lang w:val="en-US"/>
              </w:rPr>
              <w:t>Dilution</w:t>
            </w:r>
          </w:p>
        </w:tc>
        <w:tc>
          <w:tcPr>
            <w:tcW w:w="851" w:type="dxa"/>
            <w:tcBorders>
              <w:top w:val="nil"/>
              <w:left w:val="nil"/>
              <w:bottom w:val="single" w:sz="4" w:space="0" w:color="auto"/>
              <w:right w:val="single" w:sz="4" w:space="0" w:color="auto"/>
            </w:tcBorders>
            <w:shd w:val="clear" w:color="auto" w:fill="auto"/>
            <w:hideMark/>
          </w:tcPr>
          <w:p w:rsidR="006B4350" w:rsidRPr="00407CC5" w:rsidRDefault="006B4350" w:rsidP="00496DA7">
            <w:pPr>
              <w:jc w:val="center"/>
              <w:rPr>
                <w:color w:val="000000"/>
              </w:rPr>
            </w:pPr>
            <w:r w:rsidRPr="00407CC5">
              <w:rPr>
                <w:color w:val="000000"/>
              </w:rPr>
              <w:t>%</w:t>
            </w:r>
          </w:p>
        </w:tc>
        <w:tc>
          <w:tcPr>
            <w:tcW w:w="2409" w:type="dxa"/>
            <w:tcBorders>
              <w:top w:val="nil"/>
              <w:left w:val="nil"/>
              <w:bottom w:val="single" w:sz="4" w:space="0" w:color="auto"/>
              <w:right w:val="single" w:sz="4" w:space="0" w:color="auto"/>
            </w:tcBorders>
            <w:shd w:val="clear" w:color="auto" w:fill="auto"/>
            <w:hideMark/>
          </w:tcPr>
          <w:p w:rsidR="006B4350" w:rsidRPr="00407CC5" w:rsidRDefault="006B4350" w:rsidP="00496DA7">
            <w:pPr>
              <w:jc w:val="center"/>
              <w:rPr>
                <w:color w:val="000000"/>
              </w:rPr>
            </w:pPr>
            <w:r w:rsidRPr="00407CC5">
              <w:rPr>
                <w:color w:val="000000"/>
              </w:rPr>
              <w:t>16</w:t>
            </w:r>
          </w:p>
        </w:tc>
        <w:tc>
          <w:tcPr>
            <w:tcW w:w="2268" w:type="dxa"/>
            <w:tcBorders>
              <w:top w:val="nil"/>
              <w:left w:val="nil"/>
              <w:bottom w:val="single" w:sz="4" w:space="0" w:color="auto"/>
              <w:right w:val="single" w:sz="4" w:space="0" w:color="auto"/>
            </w:tcBorders>
            <w:shd w:val="clear" w:color="auto" w:fill="auto"/>
            <w:hideMark/>
          </w:tcPr>
          <w:p w:rsidR="006B4350" w:rsidRPr="00407CC5" w:rsidRDefault="006B4350" w:rsidP="00496DA7">
            <w:pPr>
              <w:jc w:val="center"/>
              <w:rPr>
                <w:color w:val="000000"/>
              </w:rPr>
            </w:pPr>
            <w:r w:rsidRPr="00407CC5">
              <w:rPr>
                <w:color w:val="000000"/>
              </w:rPr>
              <w:t>17</w:t>
            </w:r>
          </w:p>
        </w:tc>
      </w:tr>
      <w:tr w:rsidR="006B4350" w:rsidRPr="00407CC5" w:rsidTr="00496DA7">
        <w:trPr>
          <w:trHeight w:val="188"/>
        </w:trPr>
        <w:tc>
          <w:tcPr>
            <w:tcW w:w="567" w:type="dxa"/>
            <w:tcBorders>
              <w:top w:val="nil"/>
              <w:left w:val="single" w:sz="4" w:space="0" w:color="auto"/>
              <w:bottom w:val="single" w:sz="4" w:space="0" w:color="auto"/>
              <w:right w:val="single" w:sz="4" w:space="0" w:color="auto"/>
            </w:tcBorders>
            <w:shd w:val="clear" w:color="auto" w:fill="auto"/>
            <w:hideMark/>
          </w:tcPr>
          <w:p w:rsidR="006B4350" w:rsidRPr="00407CC5" w:rsidRDefault="006B4350" w:rsidP="00496DA7">
            <w:pPr>
              <w:jc w:val="center"/>
              <w:rPr>
                <w:color w:val="000000"/>
              </w:rPr>
            </w:pPr>
            <w:r w:rsidRPr="00407CC5">
              <w:rPr>
                <w:color w:val="000000"/>
              </w:rPr>
              <w:t>4</w:t>
            </w:r>
          </w:p>
        </w:tc>
        <w:tc>
          <w:tcPr>
            <w:tcW w:w="3402" w:type="dxa"/>
            <w:tcBorders>
              <w:top w:val="nil"/>
              <w:left w:val="nil"/>
              <w:bottom w:val="single" w:sz="4" w:space="0" w:color="auto"/>
              <w:right w:val="single" w:sz="4" w:space="0" w:color="auto"/>
            </w:tcBorders>
            <w:shd w:val="clear" w:color="auto" w:fill="auto"/>
            <w:vAlign w:val="center"/>
            <w:hideMark/>
          </w:tcPr>
          <w:p w:rsidR="006B4350" w:rsidRPr="00407CC5" w:rsidRDefault="006B4350" w:rsidP="00DC5037">
            <w:pPr>
              <w:rPr>
                <w:color w:val="000000"/>
              </w:rPr>
            </w:pPr>
            <w:r w:rsidRPr="00407CC5">
              <w:rPr>
                <w:color w:val="000000"/>
                <w:lang w:val="en-US"/>
              </w:rPr>
              <w:t>Chrome</w:t>
            </w:r>
            <w:r w:rsidRPr="00407CC5">
              <w:rPr>
                <w:color w:val="000000"/>
              </w:rPr>
              <w:t xml:space="preserve"> </w:t>
            </w:r>
            <w:r w:rsidRPr="00407CC5">
              <w:rPr>
                <w:color w:val="000000"/>
                <w:lang w:val="en-US"/>
              </w:rPr>
              <w:t>content</w:t>
            </w:r>
            <w:r w:rsidRPr="00407CC5">
              <w:rPr>
                <w:color w:val="00000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6B4350" w:rsidRPr="00407CC5" w:rsidRDefault="006B4350" w:rsidP="00496DA7">
            <w:pPr>
              <w:jc w:val="center"/>
              <w:rPr>
                <w:color w:val="000000"/>
              </w:rPr>
            </w:pPr>
            <w:r w:rsidRPr="00407CC5">
              <w:rPr>
                <w:color w:val="000000"/>
              </w:rPr>
              <w:t>%</w:t>
            </w:r>
          </w:p>
        </w:tc>
        <w:tc>
          <w:tcPr>
            <w:tcW w:w="2409" w:type="dxa"/>
            <w:tcBorders>
              <w:top w:val="nil"/>
              <w:left w:val="nil"/>
              <w:bottom w:val="single" w:sz="4" w:space="0" w:color="auto"/>
              <w:right w:val="single" w:sz="4" w:space="0" w:color="auto"/>
            </w:tcBorders>
            <w:shd w:val="clear" w:color="auto" w:fill="auto"/>
            <w:vAlign w:val="center"/>
            <w:hideMark/>
          </w:tcPr>
          <w:p w:rsidR="006B4350" w:rsidRPr="00407CC5" w:rsidRDefault="006B4350" w:rsidP="00496DA7">
            <w:pPr>
              <w:jc w:val="center"/>
              <w:rPr>
                <w:color w:val="000000"/>
              </w:rPr>
            </w:pPr>
            <w:r w:rsidRPr="00407CC5">
              <w:rPr>
                <w:color w:val="000000"/>
              </w:rPr>
              <w:t>40</w:t>
            </w:r>
          </w:p>
        </w:tc>
        <w:tc>
          <w:tcPr>
            <w:tcW w:w="2268" w:type="dxa"/>
            <w:tcBorders>
              <w:top w:val="nil"/>
              <w:left w:val="nil"/>
              <w:bottom w:val="single" w:sz="4" w:space="0" w:color="auto"/>
              <w:right w:val="single" w:sz="4" w:space="0" w:color="auto"/>
            </w:tcBorders>
            <w:shd w:val="clear" w:color="auto" w:fill="auto"/>
            <w:vAlign w:val="center"/>
            <w:hideMark/>
          </w:tcPr>
          <w:p w:rsidR="006B4350" w:rsidRPr="00407CC5" w:rsidRDefault="006B4350" w:rsidP="00496DA7">
            <w:pPr>
              <w:jc w:val="center"/>
              <w:rPr>
                <w:color w:val="000000"/>
              </w:rPr>
            </w:pPr>
            <w:r w:rsidRPr="00407CC5">
              <w:rPr>
                <w:color w:val="000000"/>
              </w:rPr>
              <w:t>40</w:t>
            </w:r>
          </w:p>
        </w:tc>
      </w:tr>
      <w:tr w:rsidR="006B4350" w:rsidRPr="00407CC5" w:rsidTr="00496DA7">
        <w:trPr>
          <w:trHeight w:val="234"/>
        </w:trPr>
        <w:tc>
          <w:tcPr>
            <w:tcW w:w="567" w:type="dxa"/>
            <w:tcBorders>
              <w:top w:val="nil"/>
              <w:left w:val="single" w:sz="4" w:space="0" w:color="auto"/>
              <w:bottom w:val="single" w:sz="4" w:space="0" w:color="auto"/>
              <w:right w:val="single" w:sz="4" w:space="0" w:color="auto"/>
            </w:tcBorders>
            <w:shd w:val="clear" w:color="auto" w:fill="auto"/>
            <w:vAlign w:val="bottom"/>
            <w:hideMark/>
          </w:tcPr>
          <w:p w:rsidR="006B4350" w:rsidRPr="00407CC5" w:rsidRDefault="006B4350" w:rsidP="00496DA7">
            <w:pPr>
              <w:jc w:val="center"/>
              <w:rPr>
                <w:color w:val="000000"/>
              </w:rPr>
            </w:pPr>
            <w:r w:rsidRPr="00407CC5">
              <w:rPr>
                <w:color w:val="000000"/>
              </w:rPr>
              <w:t>5</w:t>
            </w:r>
          </w:p>
        </w:tc>
        <w:tc>
          <w:tcPr>
            <w:tcW w:w="3402" w:type="dxa"/>
            <w:tcBorders>
              <w:top w:val="nil"/>
              <w:left w:val="nil"/>
              <w:bottom w:val="single" w:sz="4" w:space="0" w:color="auto"/>
              <w:right w:val="single" w:sz="4" w:space="0" w:color="auto"/>
            </w:tcBorders>
            <w:shd w:val="clear" w:color="auto" w:fill="auto"/>
            <w:vAlign w:val="bottom"/>
            <w:hideMark/>
          </w:tcPr>
          <w:p w:rsidR="006B4350" w:rsidRPr="00407CC5" w:rsidRDefault="006B4350" w:rsidP="00496DA7">
            <w:pPr>
              <w:rPr>
                <w:color w:val="000000"/>
                <w:lang w:val="en-GB"/>
              </w:rPr>
            </w:pPr>
            <w:r w:rsidRPr="00407CC5">
              <w:rPr>
                <w:color w:val="000000"/>
                <w:lang w:val="en-US"/>
              </w:rPr>
              <w:t xml:space="preserve">Metal content in chrome ore </w:t>
            </w:r>
          </w:p>
        </w:tc>
        <w:tc>
          <w:tcPr>
            <w:tcW w:w="851" w:type="dxa"/>
            <w:tcBorders>
              <w:top w:val="nil"/>
              <w:left w:val="nil"/>
              <w:bottom w:val="single" w:sz="4" w:space="0" w:color="auto"/>
              <w:right w:val="single" w:sz="4" w:space="0" w:color="auto"/>
            </w:tcBorders>
            <w:shd w:val="clear" w:color="auto" w:fill="auto"/>
            <w:vAlign w:val="bottom"/>
            <w:hideMark/>
          </w:tcPr>
          <w:p w:rsidR="006B4350" w:rsidRPr="00407CC5" w:rsidRDefault="006B4350" w:rsidP="00496DA7">
            <w:pPr>
              <w:jc w:val="center"/>
              <w:rPr>
                <w:color w:val="000000"/>
              </w:rPr>
            </w:pPr>
            <w:r w:rsidRPr="00407CC5">
              <w:rPr>
                <w:color w:val="000000"/>
                <w:lang w:val="en-US"/>
              </w:rPr>
              <w:t>ton</w:t>
            </w:r>
          </w:p>
        </w:tc>
        <w:tc>
          <w:tcPr>
            <w:tcW w:w="2409" w:type="dxa"/>
            <w:tcBorders>
              <w:top w:val="nil"/>
              <w:left w:val="nil"/>
              <w:bottom w:val="single" w:sz="4" w:space="0" w:color="auto"/>
              <w:right w:val="single" w:sz="4" w:space="0" w:color="auto"/>
            </w:tcBorders>
            <w:shd w:val="clear" w:color="auto" w:fill="auto"/>
            <w:vAlign w:val="bottom"/>
            <w:hideMark/>
          </w:tcPr>
          <w:p w:rsidR="006B4350" w:rsidRPr="00407CC5" w:rsidRDefault="006B4350" w:rsidP="00496DA7">
            <w:pPr>
              <w:jc w:val="center"/>
              <w:rPr>
                <w:color w:val="000000"/>
              </w:rPr>
            </w:pPr>
            <w:r w:rsidRPr="00407CC5">
              <w:rPr>
                <w:color w:val="000000"/>
              </w:rPr>
              <w:t>4000</w:t>
            </w:r>
          </w:p>
        </w:tc>
        <w:tc>
          <w:tcPr>
            <w:tcW w:w="2268" w:type="dxa"/>
            <w:tcBorders>
              <w:top w:val="nil"/>
              <w:left w:val="nil"/>
              <w:bottom w:val="single" w:sz="4" w:space="0" w:color="auto"/>
              <w:right w:val="single" w:sz="4" w:space="0" w:color="auto"/>
            </w:tcBorders>
            <w:shd w:val="clear" w:color="auto" w:fill="auto"/>
            <w:vAlign w:val="bottom"/>
            <w:hideMark/>
          </w:tcPr>
          <w:p w:rsidR="006B4350" w:rsidRPr="00407CC5" w:rsidRDefault="006B4350" w:rsidP="00496DA7">
            <w:pPr>
              <w:jc w:val="center"/>
              <w:rPr>
                <w:color w:val="000000"/>
              </w:rPr>
            </w:pPr>
            <w:r w:rsidRPr="00407CC5">
              <w:rPr>
                <w:color w:val="000000"/>
              </w:rPr>
              <w:t>4000</w:t>
            </w:r>
          </w:p>
        </w:tc>
      </w:tr>
      <w:tr w:rsidR="006B4350" w:rsidRPr="00407CC5" w:rsidTr="00496DA7">
        <w:trPr>
          <w:trHeight w:val="408"/>
        </w:trPr>
        <w:tc>
          <w:tcPr>
            <w:tcW w:w="567" w:type="dxa"/>
            <w:tcBorders>
              <w:top w:val="nil"/>
              <w:left w:val="single" w:sz="4" w:space="0" w:color="auto"/>
              <w:bottom w:val="single" w:sz="4" w:space="0" w:color="auto"/>
              <w:right w:val="single" w:sz="4" w:space="0" w:color="auto"/>
            </w:tcBorders>
            <w:shd w:val="clear" w:color="auto" w:fill="auto"/>
            <w:vAlign w:val="center"/>
            <w:hideMark/>
          </w:tcPr>
          <w:p w:rsidR="006B4350" w:rsidRPr="00407CC5" w:rsidRDefault="006B4350" w:rsidP="00496DA7">
            <w:pPr>
              <w:jc w:val="center"/>
              <w:rPr>
                <w:color w:val="000000"/>
              </w:rPr>
            </w:pPr>
            <w:r w:rsidRPr="00407CC5">
              <w:rPr>
                <w:color w:val="000000"/>
              </w:rPr>
              <w:t>6</w:t>
            </w:r>
          </w:p>
        </w:tc>
        <w:tc>
          <w:tcPr>
            <w:tcW w:w="3402" w:type="dxa"/>
            <w:tcBorders>
              <w:top w:val="nil"/>
              <w:left w:val="nil"/>
              <w:bottom w:val="single" w:sz="4" w:space="0" w:color="auto"/>
              <w:right w:val="single" w:sz="4" w:space="0" w:color="auto"/>
            </w:tcBorders>
            <w:shd w:val="clear" w:color="auto" w:fill="auto"/>
            <w:vAlign w:val="center"/>
            <w:hideMark/>
          </w:tcPr>
          <w:p w:rsidR="006B4350" w:rsidRPr="00407CC5" w:rsidRDefault="006B4350" w:rsidP="00496DA7">
            <w:pPr>
              <w:rPr>
                <w:color w:val="000000"/>
                <w:lang w:val="en-GB"/>
              </w:rPr>
            </w:pPr>
            <w:r w:rsidRPr="00407CC5">
              <w:rPr>
                <w:color w:val="000000"/>
                <w:lang w:val="en-US"/>
              </w:rPr>
              <w:t>Ore</w:t>
            </w:r>
            <w:r w:rsidRPr="00407CC5">
              <w:rPr>
                <w:color w:val="000000"/>
                <w:lang w:val="en-GB"/>
              </w:rPr>
              <w:t xml:space="preserve"> </w:t>
            </w:r>
            <w:r w:rsidRPr="00407CC5">
              <w:rPr>
                <w:color w:val="000000"/>
                <w:lang w:val="en-US"/>
              </w:rPr>
              <w:t>mining</w:t>
            </w:r>
            <w:r w:rsidRPr="00407CC5">
              <w:rPr>
                <w:color w:val="000000"/>
                <w:lang w:val="en-GB"/>
              </w:rPr>
              <w:t xml:space="preserve"> </w:t>
            </w:r>
            <w:r w:rsidRPr="00407CC5">
              <w:rPr>
                <w:color w:val="000000"/>
                <w:lang w:val="en-US"/>
              </w:rPr>
              <w:t>with</w:t>
            </w:r>
            <w:r w:rsidRPr="00407CC5">
              <w:rPr>
                <w:color w:val="000000"/>
                <w:lang w:val="en-GB"/>
              </w:rPr>
              <w:t xml:space="preserve"> </w:t>
            </w:r>
            <w:r w:rsidRPr="00407CC5">
              <w:rPr>
                <w:color w:val="000000"/>
                <w:lang w:val="en-US"/>
              </w:rPr>
              <w:t>due</w:t>
            </w:r>
            <w:r w:rsidRPr="00407CC5">
              <w:rPr>
                <w:color w:val="000000"/>
                <w:lang w:val="en-GB"/>
              </w:rPr>
              <w:t xml:space="preserve"> </w:t>
            </w:r>
            <w:r w:rsidRPr="00407CC5">
              <w:rPr>
                <w:color w:val="000000"/>
                <w:lang w:val="en-US"/>
              </w:rPr>
              <w:t>account</w:t>
            </w:r>
            <w:r w:rsidRPr="00407CC5">
              <w:rPr>
                <w:color w:val="000000"/>
                <w:lang w:val="en-GB"/>
              </w:rPr>
              <w:t xml:space="preserve"> </w:t>
            </w:r>
            <w:r w:rsidRPr="00407CC5">
              <w:rPr>
                <w:color w:val="000000"/>
                <w:lang w:val="en-US"/>
              </w:rPr>
              <w:t xml:space="preserve">for losses and dilution </w:t>
            </w:r>
          </w:p>
        </w:tc>
        <w:tc>
          <w:tcPr>
            <w:tcW w:w="851" w:type="dxa"/>
            <w:tcBorders>
              <w:top w:val="nil"/>
              <w:left w:val="nil"/>
              <w:bottom w:val="single" w:sz="4" w:space="0" w:color="auto"/>
              <w:right w:val="single" w:sz="4" w:space="0" w:color="auto"/>
            </w:tcBorders>
            <w:shd w:val="clear" w:color="auto" w:fill="auto"/>
            <w:vAlign w:val="center"/>
            <w:hideMark/>
          </w:tcPr>
          <w:p w:rsidR="006B4350" w:rsidRPr="00407CC5" w:rsidRDefault="006B4350" w:rsidP="00496DA7">
            <w:pPr>
              <w:jc w:val="center"/>
              <w:rPr>
                <w:color w:val="000000"/>
              </w:rPr>
            </w:pPr>
            <w:r w:rsidRPr="00407CC5">
              <w:rPr>
                <w:color w:val="000000"/>
                <w:lang w:val="en-US"/>
              </w:rPr>
              <w:t>ton</w:t>
            </w:r>
          </w:p>
        </w:tc>
        <w:tc>
          <w:tcPr>
            <w:tcW w:w="2409" w:type="dxa"/>
            <w:tcBorders>
              <w:top w:val="nil"/>
              <w:left w:val="nil"/>
              <w:bottom w:val="single" w:sz="4" w:space="0" w:color="auto"/>
              <w:right w:val="single" w:sz="4" w:space="0" w:color="auto"/>
            </w:tcBorders>
            <w:shd w:val="clear" w:color="auto" w:fill="auto"/>
            <w:vAlign w:val="center"/>
            <w:hideMark/>
          </w:tcPr>
          <w:p w:rsidR="006B4350" w:rsidRPr="00407CC5" w:rsidRDefault="006B4350" w:rsidP="00496DA7">
            <w:pPr>
              <w:jc w:val="center"/>
              <w:rPr>
                <w:color w:val="000000"/>
              </w:rPr>
            </w:pPr>
            <w:r w:rsidRPr="00407CC5">
              <w:rPr>
                <w:color w:val="000000"/>
              </w:rPr>
              <w:t>10100</w:t>
            </w:r>
          </w:p>
        </w:tc>
        <w:tc>
          <w:tcPr>
            <w:tcW w:w="2268" w:type="dxa"/>
            <w:tcBorders>
              <w:top w:val="nil"/>
              <w:left w:val="nil"/>
              <w:bottom w:val="single" w:sz="4" w:space="0" w:color="auto"/>
              <w:right w:val="single" w:sz="4" w:space="0" w:color="auto"/>
            </w:tcBorders>
            <w:shd w:val="clear" w:color="auto" w:fill="auto"/>
            <w:vAlign w:val="center"/>
            <w:hideMark/>
          </w:tcPr>
          <w:p w:rsidR="006B4350" w:rsidRPr="00407CC5" w:rsidRDefault="006B4350" w:rsidP="00496DA7">
            <w:pPr>
              <w:jc w:val="center"/>
              <w:rPr>
                <w:color w:val="000000"/>
              </w:rPr>
            </w:pPr>
            <w:r w:rsidRPr="00407CC5">
              <w:rPr>
                <w:color w:val="000000"/>
              </w:rPr>
              <w:t>10400</w:t>
            </w:r>
          </w:p>
        </w:tc>
      </w:tr>
      <w:tr w:rsidR="006B4350" w:rsidRPr="00407CC5" w:rsidTr="00496DA7">
        <w:trPr>
          <w:trHeight w:val="229"/>
        </w:trPr>
        <w:tc>
          <w:tcPr>
            <w:tcW w:w="567" w:type="dxa"/>
            <w:tcBorders>
              <w:top w:val="nil"/>
              <w:left w:val="single" w:sz="4" w:space="0" w:color="auto"/>
              <w:bottom w:val="single" w:sz="4" w:space="0" w:color="auto"/>
              <w:right w:val="single" w:sz="4" w:space="0" w:color="auto"/>
            </w:tcBorders>
            <w:shd w:val="clear" w:color="auto" w:fill="auto"/>
            <w:vAlign w:val="center"/>
            <w:hideMark/>
          </w:tcPr>
          <w:p w:rsidR="006B4350" w:rsidRPr="00407CC5" w:rsidRDefault="006B4350" w:rsidP="00496DA7">
            <w:pPr>
              <w:jc w:val="center"/>
              <w:rPr>
                <w:color w:val="000000"/>
              </w:rPr>
            </w:pPr>
            <w:r w:rsidRPr="00407CC5">
              <w:rPr>
                <w:color w:val="000000"/>
              </w:rPr>
              <w:t>7</w:t>
            </w:r>
          </w:p>
        </w:tc>
        <w:tc>
          <w:tcPr>
            <w:tcW w:w="3402" w:type="dxa"/>
            <w:tcBorders>
              <w:top w:val="nil"/>
              <w:left w:val="nil"/>
              <w:bottom w:val="single" w:sz="4" w:space="0" w:color="auto"/>
              <w:right w:val="single" w:sz="4" w:space="0" w:color="auto"/>
            </w:tcBorders>
            <w:shd w:val="clear" w:color="auto" w:fill="auto"/>
            <w:vAlign w:val="bottom"/>
            <w:hideMark/>
          </w:tcPr>
          <w:p w:rsidR="006B4350" w:rsidRPr="00407CC5" w:rsidRDefault="006B4350" w:rsidP="00496DA7">
            <w:pPr>
              <w:rPr>
                <w:color w:val="000000"/>
              </w:rPr>
            </w:pPr>
            <w:r w:rsidRPr="00407CC5">
              <w:rPr>
                <w:color w:val="000000"/>
                <w:lang w:val="en-US"/>
              </w:rPr>
              <w:t xml:space="preserve">Metal extraction </w:t>
            </w:r>
          </w:p>
        </w:tc>
        <w:tc>
          <w:tcPr>
            <w:tcW w:w="851" w:type="dxa"/>
            <w:tcBorders>
              <w:top w:val="nil"/>
              <w:left w:val="nil"/>
              <w:bottom w:val="single" w:sz="4" w:space="0" w:color="auto"/>
              <w:right w:val="single" w:sz="4" w:space="0" w:color="auto"/>
            </w:tcBorders>
            <w:shd w:val="clear" w:color="auto" w:fill="auto"/>
            <w:vAlign w:val="bottom"/>
            <w:hideMark/>
          </w:tcPr>
          <w:p w:rsidR="006B4350" w:rsidRPr="00407CC5" w:rsidRDefault="006B4350" w:rsidP="00496DA7">
            <w:pPr>
              <w:jc w:val="center"/>
              <w:rPr>
                <w:color w:val="000000"/>
              </w:rPr>
            </w:pPr>
            <w:r w:rsidRPr="00407CC5">
              <w:rPr>
                <w:color w:val="000000"/>
              </w:rPr>
              <w:t>%</w:t>
            </w:r>
          </w:p>
        </w:tc>
        <w:tc>
          <w:tcPr>
            <w:tcW w:w="2409" w:type="dxa"/>
            <w:tcBorders>
              <w:top w:val="nil"/>
              <w:left w:val="nil"/>
              <w:bottom w:val="single" w:sz="4" w:space="0" w:color="auto"/>
              <w:right w:val="single" w:sz="4" w:space="0" w:color="auto"/>
            </w:tcBorders>
            <w:shd w:val="clear" w:color="auto" w:fill="auto"/>
            <w:vAlign w:val="bottom"/>
            <w:hideMark/>
          </w:tcPr>
          <w:p w:rsidR="006B4350" w:rsidRPr="00407CC5" w:rsidRDefault="006B4350" w:rsidP="00496DA7">
            <w:pPr>
              <w:jc w:val="center"/>
              <w:rPr>
                <w:color w:val="000000"/>
              </w:rPr>
            </w:pPr>
            <w:r w:rsidRPr="00407CC5">
              <w:rPr>
                <w:color w:val="000000"/>
              </w:rPr>
              <w:t>60</w:t>
            </w:r>
          </w:p>
        </w:tc>
        <w:tc>
          <w:tcPr>
            <w:tcW w:w="2268" w:type="dxa"/>
            <w:tcBorders>
              <w:top w:val="nil"/>
              <w:left w:val="nil"/>
              <w:bottom w:val="single" w:sz="4" w:space="0" w:color="auto"/>
              <w:right w:val="single" w:sz="4" w:space="0" w:color="auto"/>
            </w:tcBorders>
            <w:shd w:val="clear" w:color="auto" w:fill="auto"/>
            <w:vAlign w:val="bottom"/>
            <w:hideMark/>
          </w:tcPr>
          <w:p w:rsidR="006B4350" w:rsidRPr="00407CC5" w:rsidRDefault="006B4350" w:rsidP="00496DA7">
            <w:pPr>
              <w:jc w:val="center"/>
              <w:rPr>
                <w:color w:val="000000"/>
              </w:rPr>
            </w:pPr>
            <w:r w:rsidRPr="00407CC5">
              <w:rPr>
                <w:color w:val="000000"/>
              </w:rPr>
              <w:t>60</w:t>
            </w:r>
          </w:p>
        </w:tc>
      </w:tr>
      <w:tr w:rsidR="006B4350" w:rsidRPr="00407CC5" w:rsidTr="00496DA7">
        <w:trPr>
          <w:trHeight w:val="134"/>
        </w:trPr>
        <w:tc>
          <w:tcPr>
            <w:tcW w:w="567" w:type="dxa"/>
            <w:tcBorders>
              <w:top w:val="nil"/>
              <w:left w:val="single" w:sz="4" w:space="0" w:color="auto"/>
              <w:bottom w:val="single" w:sz="4" w:space="0" w:color="auto"/>
              <w:right w:val="single" w:sz="4" w:space="0" w:color="auto"/>
            </w:tcBorders>
            <w:shd w:val="clear" w:color="auto" w:fill="auto"/>
            <w:vAlign w:val="center"/>
            <w:hideMark/>
          </w:tcPr>
          <w:p w:rsidR="006B4350" w:rsidRPr="00407CC5" w:rsidRDefault="006B4350" w:rsidP="00496DA7">
            <w:pPr>
              <w:jc w:val="center"/>
              <w:rPr>
                <w:color w:val="000000"/>
              </w:rPr>
            </w:pPr>
            <w:r w:rsidRPr="00407CC5">
              <w:rPr>
                <w:color w:val="000000"/>
              </w:rPr>
              <w:t>8</w:t>
            </w:r>
          </w:p>
        </w:tc>
        <w:tc>
          <w:tcPr>
            <w:tcW w:w="3402" w:type="dxa"/>
            <w:tcBorders>
              <w:top w:val="nil"/>
              <w:left w:val="nil"/>
              <w:bottom w:val="single" w:sz="4" w:space="0" w:color="auto"/>
              <w:right w:val="single" w:sz="4" w:space="0" w:color="auto"/>
            </w:tcBorders>
            <w:shd w:val="clear" w:color="auto" w:fill="auto"/>
            <w:vAlign w:val="bottom"/>
            <w:hideMark/>
          </w:tcPr>
          <w:p w:rsidR="006B4350" w:rsidRPr="00407CC5" w:rsidRDefault="006B4350" w:rsidP="00496DA7">
            <w:pPr>
              <w:rPr>
                <w:color w:val="000000"/>
                <w:lang w:val="en-US"/>
              </w:rPr>
            </w:pPr>
            <w:r w:rsidRPr="00407CC5">
              <w:rPr>
                <w:color w:val="000000"/>
                <w:lang w:val="en-US"/>
              </w:rPr>
              <w:t>Metal in the concentrate</w:t>
            </w:r>
          </w:p>
        </w:tc>
        <w:tc>
          <w:tcPr>
            <w:tcW w:w="851" w:type="dxa"/>
            <w:tcBorders>
              <w:top w:val="nil"/>
              <w:left w:val="nil"/>
              <w:bottom w:val="single" w:sz="4" w:space="0" w:color="auto"/>
              <w:right w:val="single" w:sz="4" w:space="0" w:color="auto"/>
            </w:tcBorders>
            <w:shd w:val="clear" w:color="auto" w:fill="auto"/>
            <w:vAlign w:val="bottom"/>
            <w:hideMark/>
          </w:tcPr>
          <w:p w:rsidR="006B4350" w:rsidRPr="00407CC5" w:rsidRDefault="006B4350" w:rsidP="00496DA7">
            <w:pPr>
              <w:jc w:val="center"/>
              <w:rPr>
                <w:color w:val="000000"/>
              </w:rPr>
            </w:pPr>
            <w:r w:rsidRPr="00407CC5">
              <w:rPr>
                <w:color w:val="000000"/>
                <w:lang w:val="en-US"/>
              </w:rPr>
              <w:t>ton</w:t>
            </w:r>
          </w:p>
        </w:tc>
        <w:tc>
          <w:tcPr>
            <w:tcW w:w="2409" w:type="dxa"/>
            <w:tcBorders>
              <w:top w:val="nil"/>
              <w:left w:val="nil"/>
              <w:bottom w:val="single" w:sz="4" w:space="0" w:color="auto"/>
              <w:right w:val="single" w:sz="4" w:space="0" w:color="auto"/>
            </w:tcBorders>
            <w:shd w:val="clear" w:color="auto" w:fill="auto"/>
            <w:vAlign w:val="bottom"/>
            <w:hideMark/>
          </w:tcPr>
          <w:p w:rsidR="006B4350" w:rsidRPr="00407CC5" w:rsidRDefault="006B4350" w:rsidP="00496DA7">
            <w:pPr>
              <w:jc w:val="center"/>
              <w:rPr>
                <w:color w:val="000000"/>
              </w:rPr>
            </w:pPr>
            <w:r w:rsidRPr="00407CC5">
              <w:rPr>
                <w:color w:val="000000"/>
              </w:rPr>
              <w:t>6060</w:t>
            </w:r>
          </w:p>
        </w:tc>
        <w:tc>
          <w:tcPr>
            <w:tcW w:w="2268" w:type="dxa"/>
            <w:tcBorders>
              <w:top w:val="nil"/>
              <w:left w:val="nil"/>
              <w:bottom w:val="single" w:sz="4" w:space="0" w:color="auto"/>
              <w:right w:val="single" w:sz="4" w:space="0" w:color="auto"/>
            </w:tcBorders>
            <w:shd w:val="clear" w:color="auto" w:fill="auto"/>
            <w:vAlign w:val="bottom"/>
            <w:hideMark/>
          </w:tcPr>
          <w:p w:rsidR="006B4350" w:rsidRPr="00407CC5" w:rsidRDefault="006B4350" w:rsidP="00496DA7">
            <w:pPr>
              <w:jc w:val="center"/>
              <w:rPr>
                <w:color w:val="000000"/>
              </w:rPr>
            </w:pPr>
            <w:r w:rsidRPr="00407CC5">
              <w:rPr>
                <w:color w:val="000000"/>
              </w:rPr>
              <w:t>6240</w:t>
            </w:r>
          </w:p>
        </w:tc>
      </w:tr>
      <w:tr w:rsidR="006B4350" w:rsidRPr="00407CC5" w:rsidTr="00496DA7">
        <w:trPr>
          <w:trHeight w:val="222"/>
        </w:trPr>
        <w:tc>
          <w:tcPr>
            <w:tcW w:w="567" w:type="dxa"/>
            <w:tcBorders>
              <w:top w:val="nil"/>
              <w:left w:val="single" w:sz="4" w:space="0" w:color="auto"/>
              <w:bottom w:val="single" w:sz="4" w:space="0" w:color="auto"/>
              <w:right w:val="single" w:sz="4" w:space="0" w:color="auto"/>
            </w:tcBorders>
            <w:shd w:val="clear" w:color="auto" w:fill="auto"/>
            <w:vAlign w:val="center"/>
            <w:hideMark/>
          </w:tcPr>
          <w:p w:rsidR="006B4350" w:rsidRPr="00407CC5" w:rsidRDefault="006B4350" w:rsidP="00496DA7">
            <w:pPr>
              <w:jc w:val="center"/>
              <w:rPr>
                <w:color w:val="000000"/>
              </w:rPr>
            </w:pPr>
            <w:r w:rsidRPr="00407CC5">
              <w:rPr>
                <w:color w:val="000000"/>
              </w:rPr>
              <w:t>9</w:t>
            </w:r>
          </w:p>
        </w:tc>
        <w:tc>
          <w:tcPr>
            <w:tcW w:w="3402" w:type="dxa"/>
            <w:tcBorders>
              <w:top w:val="nil"/>
              <w:left w:val="nil"/>
              <w:bottom w:val="single" w:sz="4" w:space="0" w:color="auto"/>
              <w:right w:val="single" w:sz="4" w:space="0" w:color="auto"/>
            </w:tcBorders>
            <w:shd w:val="clear" w:color="auto" w:fill="auto"/>
            <w:vAlign w:val="center"/>
            <w:hideMark/>
          </w:tcPr>
          <w:p w:rsidR="006B4350" w:rsidRPr="00407CC5" w:rsidRDefault="006B4350" w:rsidP="00496DA7">
            <w:pPr>
              <w:rPr>
                <w:color w:val="000000"/>
                <w:lang w:val="en-GB"/>
              </w:rPr>
            </w:pPr>
            <w:r w:rsidRPr="00407CC5">
              <w:rPr>
                <w:color w:val="000000"/>
                <w:lang w:val="en-US"/>
              </w:rPr>
              <w:t>Estimated planned price of goods</w:t>
            </w:r>
          </w:p>
        </w:tc>
        <w:tc>
          <w:tcPr>
            <w:tcW w:w="851" w:type="dxa"/>
            <w:tcBorders>
              <w:top w:val="nil"/>
              <w:left w:val="nil"/>
              <w:bottom w:val="single" w:sz="4" w:space="0" w:color="auto"/>
              <w:right w:val="single" w:sz="4" w:space="0" w:color="auto"/>
            </w:tcBorders>
            <w:shd w:val="clear" w:color="auto" w:fill="auto"/>
            <w:vAlign w:val="center"/>
            <w:hideMark/>
          </w:tcPr>
          <w:p w:rsidR="006B4350" w:rsidRPr="00407CC5" w:rsidRDefault="006B4350" w:rsidP="00496DA7">
            <w:pPr>
              <w:jc w:val="center"/>
              <w:rPr>
                <w:color w:val="000000"/>
              </w:rPr>
            </w:pPr>
            <w:r w:rsidRPr="00407CC5">
              <w:rPr>
                <w:color w:val="000000"/>
              </w:rPr>
              <w:t>tenge</w:t>
            </w:r>
          </w:p>
        </w:tc>
        <w:tc>
          <w:tcPr>
            <w:tcW w:w="2409" w:type="dxa"/>
            <w:tcBorders>
              <w:top w:val="nil"/>
              <w:left w:val="nil"/>
              <w:bottom w:val="single" w:sz="4" w:space="0" w:color="auto"/>
              <w:right w:val="single" w:sz="4" w:space="0" w:color="auto"/>
            </w:tcBorders>
            <w:shd w:val="clear" w:color="auto" w:fill="auto"/>
            <w:vAlign w:val="center"/>
            <w:hideMark/>
          </w:tcPr>
          <w:p w:rsidR="006B4350" w:rsidRPr="00407CC5" w:rsidRDefault="006B4350" w:rsidP="00496DA7">
            <w:pPr>
              <w:jc w:val="center"/>
              <w:rPr>
                <w:color w:val="000000"/>
              </w:rPr>
            </w:pPr>
            <w:r w:rsidRPr="00407CC5">
              <w:rPr>
                <w:color w:val="000000"/>
              </w:rPr>
              <w:t>24000</w:t>
            </w:r>
          </w:p>
        </w:tc>
        <w:tc>
          <w:tcPr>
            <w:tcW w:w="2268" w:type="dxa"/>
            <w:tcBorders>
              <w:top w:val="nil"/>
              <w:left w:val="nil"/>
              <w:bottom w:val="single" w:sz="4" w:space="0" w:color="auto"/>
              <w:right w:val="single" w:sz="4" w:space="0" w:color="auto"/>
            </w:tcBorders>
            <w:shd w:val="clear" w:color="auto" w:fill="auto"/>
            <w:vAlign w:val="center"/>
            <w:hideMark/>
          </w:tcPr>
          <w:p w:rsidR="006B4350" w:rsidRPr="00407CC5" w:rsidRDefault="006B4350" w:rsidP="00496DA7">
            <w:pPr>
              <w:jc w:val="center"/>
              <w:rPr>
                <w:color w:val="000000"/>
              </w:rPr>
            </w:pPr>
            <w:r w:rsidRPr="00407CC5">
              <w:rPr>
                <w:color w:val="000000"/>
              </w:rPr>
              <w:t>24000</w:t>
            </w:r>
          </w:p>
        </w:tc>
      </w:tr>
      <w:tr w:rsidR="006B4350" w:rsidRPr="00407CC5" w:rsidTr="00496DA7">
        <w:trPr>
          <w:trHeight w:val="285"/>
        </w:trPr>
        <w:tc>
          <w:tcPr>
            <w:tcW w:w="567" w:type="dxa"/>
            <w:tcBorders>
              <w:top w:val="nil"/>
              <w:left w:val="single" w:sz="4" w:space="0" w:color="auto"/>
              <w:bottom w:val="single" w:sz="4" w:space="0" w:color="auto"/>
              <w:right w:val="single" w:sz="4" w:space="0" w:color="auto"/>
            </w:tcBorders>
            <w:shd w:val="clear" w:color="auto" w:fill="auto"/>
            <w:vAlign w:val="center"/>
            <w:hideMark/>
          </w:tcPr>
          <w:p w:rsidR="006B4350" w:rsidRPr="00407CC5" w:rsidRDefault="006B4350" w:rsidP="00496DA7">
            <w:pPr>
              <w:jc w:val="center"/>
              <w:rPr>
                <w:color w:val="000000"/>
              </w:rPr>
            </w:pPr>
            <w:r w:rsidRPr="00407CC5">
              <w:rPr>
                <w:color w:val="000000"/>
              </w:rPr>
              <w:t>10</w:t>
            </w:r>
          </w:p>
        </w:tc>
        <w:tc>
          <w:tcPr>
            <w:tcW w:w="3402" w:type="dxa"/>
            <w:tcBorders>
              <w:top w:val="nil"/>
              <w:left w:val="nil"/>
              <w:bottom w:val="single" w:sz="4" w:space="0" w:color="auto"/>
              <w:right w:val="single" w:sz="4" w:space="0" w:color="auto"/>
            </w:tcBorders>
            <w:shd w:val="clear" w:color="auto" w:fill="auto"/>
            <w:vAlign w:val="bottom"/>
            <w:hideMark/>
          </w:tcPr>
          <w:p w:rsidR="006B4350" w:rsidRPr="00407CC5" w:rsidRDefault="006B4350" w:rsidP="00496DA7">
            <w:pPr>
              <w:rPr>
                <w:color w:val="000000"/>
                <w:lang w:val="en-US"/>
              </w:rPr>
            </w:pPr>
            <w:r w:rsidRPr="00407CC5">
              <w:rPr>
                <w:color w:val="000000"/>
                <w:lang w:val="en-US"/>
              </w:rPr>
              <w:t>Sale price</w:t>
            </w:r>
          </w:p>
        </w:tc>
        <w:tc>
          <w:tcPr>
            <w:tcW w:w="851" w:type="dxa"/>
            <w:tcBorders>
              <w:top w:val="nil"/>
              <w:left w:val="nil"/>
              <w:bottom w:val="single" w:sz="4" w:space="0" w:color="auto"/>
              <w:right w:val="single" w:sz="4" w:space="0" w:color="auto"/>
            </w:tcBorders>
            <w:shd w:val="clear" w:color="auto" w:fill="auto"/>
            <w:vAlign w:val="bottom"/>
            <w:hideMark/>
          </w:tcPr>
          <w:p w:rsidR="006B4350" w:rsidRPr="00407CC5" w:rsidRDefault="006B4350" w:rsidP="00496DA7">
            <w:pPr>
              <w:jc w:val="center"/>
              <w:rPr>
                <w:color w:val="000000"/>
              </w:rPr>
            </w:pPr>
            <w:r w:rsidRPr="00407CC5">
              <w:rPr>
                <w:color w:val="000000"/>
              </w:rPr>
              <w:t>tenge</w:t>
            </w:r>
          </w:p>
        </w:tc>
        <w:tc>
          <w:tcPr>
            <w:tcW w:w="2409" w:type="dxa"/>
            <w:tcBorders>
              <w:top w:val="nil"/>
              <w:left w:val="nil"/>
              <w:bottom w:val="single" w:sz="4" w:space="0" w:color="auto"/>
              <w:right w:val="single" w:sz="4" w:space="0" w:color="auto"/>
            </w:tcBorders>
            <w:shd w:val="clear" w:color="auto" w:fill="auto"/>
            <w:vAlign w:val="bottom"/>
            <w:hideMark/>
          </w:tcPr>
          <w:p w:rsidR="006B4350" w:rsidRPr="00407CC5" w:rsidRDefault="006B4350" w:rsidP="00496DA7">
            <w:pPr>
              <w:jc w:val="center"/>
              <w:rPr>
                <w:color w:val="000000"/>
              </w:rPr>
            </w:pPr>
            <w:r w:rsidRPr="00407CC5">
              <w:rPr>
                <w:color w:val="000000"/>
              </w:rPr>
              <w:t>145440000</w:t>
            </w:r>
          </w:p>
        </w:tc>
        <w:tc>
          <w:tcPr>
            <w:tcW w:w="2268" w:type="dxa"/>
            <w:tcBorders>
              <w:top w:val="nil"/>
              <w:left w:val="nil"/>
              <w:bottom w:val="single" w:sz="4" w:space="0" w:color="auto"/>
              <w:right w:val="single" w:sz="4" w:space="0" w:color="auto"/>
            </w:tcBorders>
            <w:shd w:val="clear" w:color="auto" w:fill="auto"/>
            <w:vAlign w:val="bottom"/>
            <w:hideMark/>
          </w:tcPr>
          <w:p w:rsidR="006B4350" w:rsidRPr="00407CC5" w:rsidRDefault="006B4350" w:rsidP="00496DA7">
            <w:pPr>
              <w:jc w:val="center"/>
              <w:rPr>
                <w:color w:val="000000"/>
              </w:rPr>
            </w:pPr>
            <w:r w:rsidRPr="00407CC5">
              <w:rPr>
                <w:color w:val="000000"/>
              </w:rPr>
              <w:t>149760000</w:t>
            </w:r>
          </w:p>
        </w:tc>
      </w:tr>
      <w:tr w:rsidR="006B4350" w:rsidRPr="00407CC5" w:rsidTr="00496DA7">
        <w:trPr>
          <w:trHeight w:val="244"/>
        </w:trPr>
        <w:tc>
          <w:tcPr>
            <w:tcW w:w="567" w:type="dxa"/>
            <w:tcBorders>
              <w:top w:val="nil"/>
              <w:left w:val="single" w:sz="4" w:space="0" w:color="auto"/>
              <w:bottom w:val="single" w:sz="4" w:space="0" w:color="auto"/>
              <w:right w:val="single" w:sz="4" w:space="0" w:color="auto"/>
            </w:tcBorders>
            <w:shd w:val="clear" w:color="auto" w:fill="auto"/>
            <w:vAlign w:val="bottom"/>
            <w:hideMark/>
          </w:tcPr>
          <w:p w:rsidR="006B4350" w:rsidRPr="00407CC5" w:rsidRDefault="006B4350" w:rsidP="00496DA7">
            <w:pPr>
              <w:jc w:val="center"/>
              <w:rPr>
                <w:color w:val="000000"/>
              </w:rPr>
            </w:pPr>
            <w:r w:rsidRPr="00407CC5">
              <w:rPr>
                <w:color w:val="000000"/>
              </w:rPr>
              <w:t>11</w:t>
            </w:r>
          </w:p>
        </w:tc>
        <w:tc>
          <w:tcPr>
            <w:tcW w:w="3402" w:type="dxa"/>
            <w:tcBorders>
              <w:top w:val="nil"/>
              <w:left w:val="nil"/>
              <w:bottom w:val="single" w:sz="4" w:space="0" w:color="auto"/>
              <w:right w:val="single" w:sz="4" w:space="0" w:color="auto"/>
            </w:tcBorders>
            <w:shd w:val="clear" w:color="auto" w:fill="auto"/>
            <w:vAlign w:val="center"/>
            <w:hideMark/>
          </w:tcPr>
          <w:p w:rsidR="006B4350" w:rsidRPr="00407CC5" w:rsidRDefault="006B4350" w:rsidP="00496DA7">
            <w:pPr>
              <w:rPr>
                <w:color w:val="000000"/>
                <w:lang w:val="en-US"/>
              </w:rPr>
            </w:pPr>
            <w:r w:rsidRPr="00407CC5">
              <w:rPr>
                <w:color w:val="000000"/>
                <w:lang w:val="en-US"/>
              </w:rPr>
              <w:t>Preparatory development</w:t>
            </w:r>
          </w:p>
        </w:tc>
        <w:tc>
          <w:tcPr>
            <w:tcW w:w="851" w:type="dxa"/>
            <w:tcBorders>
              <w:top w:val="nil"/>
              <w:left w:val="nil"/>
              <w:bottom w:val="single" w:sz="4" w:space="0" w:color="auto"/>
              <w:right w:val="single" w:sz="4" w:space="0" w:color="auto"/>
            </w:tcBorders>
            <w:shd w:val="clear" w:color="auto" w:fill="auto"/>
            <w:vAlign w:val="center"/>
            <w:hideMark/>
          </w:tcPr>
          <w:p w:rsidR="006B4350" w:rsidRPr="00407CC5" w:rsidRDefault="006B4350" w:rsidP="00496DA7">
            <w:pPr>
              <w:jc w:val="center"/>
              <w:rPr>
                <w:color w:val="000000"/>
              </w:rPr>
            </w:pPr>
            <w:r w:rsidRPr="00407CC5">
              <w:rPr>
                <w:color w:val="000000"/>
                <w:lang w:val="en-US"/>
              </w:rPr>
              <w:t>m</w:t>
            </w:r>
            <w:r w:rsidRPr="00407CC5">
              <w:rPr>
                <w:color w:val="000000"/>
              </w:rPr>
              <w:t>3</w:t>
            </w:r>
          </w:p>
        </w:tc>
        <w:tc>
          <w:tcPr>
            <w:tcW w:w="2409" w:type="dxa"/>
            <w:tcBorders>
              <w:top w:val="nil"/>
              <w:left w:val="nil"/>
              <w:bottom w:val="single" w:sz="4" w:space="0" w:color="auto"/>
              <w:right w:val="single" w:sz="4" w:space="0" w:color="auto"/>
            </w:tcBorders>
            <w:shd w:val="clear" w:color="auto" w:fill="auto"/>
            <w:vAlign w:val="center"/>
            <w:hideMark/>
          </w:tcPr>
          <w:p w:rsidR="006B4350" w:rsidRPr="00407CC5" w:rsidRDefault="006B4350" w:rsidP="00496DA7">
            <w:pPr>
              <w:jc w:val="center"/>
              <w:rPr>
                <w:color w:val="000000"/>
              </w:rPr>
            </w:pPr>
            <w:r w:rsidRPr="00407CC5">
              <w:rPr>
                <w:color w:val="000000"/>
              </w:rPr>
              <w:t>213,0</w:t>
            </w:r>
          </w:p>
        </w:tc>
        <w:tc>
          <w:tcPr>
            <w:tcW w:w="2268" w:type="dxa"/>
            <w:tcBorders>
              <w:top w:val="nil"/>
              <w:left w:val="nil"/>
              <w:bottom w:val="single" w:sz="4" w:space="0" w:color="auto"/>
              <w:right w:val="single" w:sz="4" w:space="0" w:color="auto"/>
            </w:tcBorders>
            <w:shd w:val="clear" w:color="auto" w:fill="auto"/>
            <w:vAlign w:val="center"/>
            <w:hideMark/>
          </w:tcPr>
          <w:p w:rsidR="006B4350" w:rsidRPr="00407CC5" w:rsidRDefault="006B4350" w:rsidP="00496DA7">
            <w:pPr>
              <w:jc w:val="center"/>
              <w:rPr>
                <w:color w:val="FF0000"/>
              </w:rPr>
            </w:pPr>
            <w:r w:rsidRPr="00407CC5">
              <w:t>157,0</w:t>
            </w:r>
          </w:p>
        </w:tc>
      </w:tr>
      <w:tr w:rsidR="006B4350" w:rsidRPr="00407CC5" w:rsidTr="00496DA7">
        <w:trPr>
          <w:trHeight w:val="275"/>
        </w:trPr>
        <w:tc>
          <w:tcPr>
            <w:tcW w:w="567" w:type="dxa"/>
            <w:tcBorders>
              <w:top w:val="nil"/>
              <w:left w:val="single" w:sz="4" w:space="0" w:color="auto"/>
              <w:bottom w:val="single" w:sz="4" w:space="0" w:color="auto"/>
              <w:right w:val="single" w:sz="4" w:space="0" w:color="auto"/>
            </w:tcBorders>
            <w:shd w:val="clear" w:color="auto" w:fill="auto"/>
            <w:vAlign w:val="center"/>
            <w:hideMark/>
          </w:tcPr>
          <w:p w:rsidR="006B4350" w:rsidRPr="00407CC5" w:rsidRDefault="006B4350" w:rsidP="00496DA7">
            <w:pPr>
              <w:jc w:val="center"/>
              <w:rPr>
                <w:color w:val="000000"/>
              </w:rPr>
            </w:pPr>
            <w:r w:rsidRPr="00407CC5">
              <w:rPr>
                <w:color w:val="000000"/>
              </w:rPr>
              <w:t>12</w:t>
            </w:r>
          </w:p>
        </w:tc>
        <w:tc>
          <w:tcPr>
            <w:tcW w:w="3402" w:type="dxa"/>
            <w:tcBorders>
              <w:top w:val="nil"/>
              <w:left w:val="nil"/>
              <w:bottom w:val="single" w:sz="4" w:space="0" w:color="auto"/>
              <w:right w:val="single" w:sz="4" w:space="0" w:color="auto"/>
            </w:tcBorders>
            <w:shd w:val="clear" w:color="auto" w:fill="auto"/>
            <w:vAlign w:val="center"/>
            <w:hideMark/>
          </w:tcPr>
          <w:p w:rsidR="006B4350" w:rsidRPr="00407CC5" w:rsidRDefault="006B4350" w:rsidP="00496DA7">
            <w:pPr>
              <w:rPr>
                <w:color w:val="000000"/>
                <w:lang w:val="en-US"/>
              </w:rPr>
            </w:pPr>
            <w:r w:rsidRPr="00407CC5">
              <w:rPr>
                <w:color w:val="000000"/>
                <w:lang w:val="en-US"/>
              </w:rPr>
              <w:t xml:space="preserve">Stowing </w:t>
            </w:r>
          </w:p>
        </w:tc>
        <w:tc>
          <w:tcPr>
            <w:tcW w:w="851" w:type="dxa"/>
            <w:tcBorders>
              <w:top w:val="nil"/>
              <w:left w:val="nil"/>
              <w:bottom w:val="single" w:sz="4" w:space="0" w:color="auto"/>
              <w:right w:val="single" w:sz="4" w:space="0" w:color="auto"/>
            </w:tcBorders>
            <w:shd w:val="clear" w:color="auto" w:fill="auto"/>
            <w:vAlign w:val="center"/>
            <w:hideMark/>
          </w:tcPr>
          <w:p w:rsidR="006B4350" w:rsidRPr="00407CC5" w:rsidRDefault="006B4350" w:rsidP="00496DA7">
            <w:pPr>
              <w:jc w:val="center"/>
              <w:rPr>
                <w:color w:val="000000"/>
              </w:rPr>
            </w:pPr>
            <w:r w:rsidRPr="00407CC5">
              <w:rPr>
                <w:color w:val="000000"/>
                <w:lang w:val="en-US"/>
              </w:rPr>
              <w:t>m</w:t>
            </w:r>
            <w:r w:rsidRPr="00407CC5">
              <w:rPr>
                <w:color w:val="000000"/>
              </w:rPr>
              <w:t>3</w:t>
            </w:r>
          </w:p>
        </w:tc>
        <w:tc>
          <w:tcPr>
            <w:tcW w:w="2409" w:type="dxa"/>
            <w:tcBorders>
              <w:top w:val="nil"/>
              <w:left w:val="nil"/>
              <w:bottom w:val="single" w:sz="4" w:space="0" w:color="auto"/>
              <w:right w:val="single" w:sz="4" w:space="0" w:color="auto"/>
            </w:tcBorders>
            <w:shd w:val="clear" w:color="auto" w:fill="auto"/>
            <w:vAlign w:val="center"/>
            <w:hideMark/>
          </w:tcPr>
          <w:p w:rsidR="006B4350" w:rsidRPr="00407CC5" w:rsidRDefault="006B4350" w:rsidP="00496DA7">
            <w:pPr>
              <w:jc w:val="center"/>
              <w:rPr>
                <w:color w:val="000000"/>
              </w:rPr>
            </w:pPr>
            <w:r w:rsidRPr="00407CC5">
              <w:rPr>
                <w:color w:val="000000"/>
              </w:rPr>
              <w:t>136</w:t>
            </w:r>
          </w:p>
        </w:tc>
        <w:tc>
          <w:tcPr>
            <w:tcW w:w="2268" w:type="dxa"/>
            <w:tcBorders>
              <w:top w:val="nil"/>
              <w:left w:val="nil"/>
              <w:bottom w:val="single" w:sz="4" w:space="0" w:color="auto"/>
              <w:right w:val="single" w:sz="4" w:space="0" w:color="auto"/>
            </w:tcBorders>
            <w:shd w:val="clear" w:color="auto" w:fill="auto"/>
            <w:vAlign w:val="center"/>
            <w:hideMark/>
          </w:tcPr>
          <w:p w:rsidR="006B4350" w:rsidRPr="00407CC5" w:rsidRDefault="006B4350" w:rsidP="00496DA7">
            <w:pPr>
              <w:jc w:val="center"/>
              <w:rPr>
                <w:color w:val="000000"/>
              </w:rPr>
            </w:pPr>
            <w:r w:rsidRPr="00407CC5">
              <w:rPr>
                <w:color w:val="000000"/>
              </w:rPr>
              <w:t>127</w:t>
            </w:r>
          </w:p>
        </w:tc>
      </w:tr>
      <w:tr w:rsidR="006B4350" w:rsidRPr="00407CC5" w:rsidTr="00496DA7">
        <w:trPr>
          <w:trHeight w:val="132"/>
        </w:trPr>
        <w:tc>
          <w:tcPr>
            <w:tcW w:w="567" w:type="dxa"/>
            <w:tcBorders>
              <w:top w:val="nil"/>
              <w:left w:val="single" w:sz="4" w:space="0" w:color="auto"/>
              <w:bottom w:val="single" w:sz="4" w:space="0" w:color="auto"/>
              <w:right w:val="single" w:sz="4" w:space="0" w:color="auto"/>
            </w:tcBorders>
            <w:shd w:val="clear" w:color="auto" w:fill="auto"/>
            <w:vAlign w:val="bottom"/>
            <w:hideMark/>
          </w:tcPr>
          <w:p w:rsidR="006B4350" w:rsidRPr="00407CC5" w:rsidRDefault="006B4350" w:rsidP="00496DA7">
            <w:pPr>
              <w:jc w:val="center"/>
              <w:rPr>
                <w:color w:val="000000"/>
              </w:rPr>
            </w:pPr>
            <w:r w:rsidRPr="00407CC5">
              <w:rPr>
                <w:color w:val="000000"/>
              </w:rPr>
              <w:t>13</w:t>
            </w:r>
          </w:p>
        </w:tc>
        <w:tc>
          <w:tcPr>
            <w:tcW w:w="3402" w:type="dxa"/>
            <w:tcBorders>
              <w:top w:val="nil"/>
              <w:left w:val="nil"/>
              <w:bottom w:val="single" w:sz="4" w:space="0" w:color="auto"/>
              <w:right w:val="single" w:sz="4" w:space="0" w:color="auto"/>
            </w:tcBorders>
            <w:shd w:val="clear" w:color="auto" w:fill="auto"/>
            <w:vAlign w:val="bottom"/>
            <w:hideMark/>
          </w:tcPr>
          <w:p w:rsidR="006B4350" w:rsidRPr="00407CC5" w:rsidRDefault="006B4350" w:rsidP="00496DA7">
            <w:r w:rsidRPr="00407CC5">
              <w:rPr>
                <w:lang w:val="en-US"/>
              </w:rPr>
              <w:t xml:space="preserve">Costs of development heading </w:t>
            </w:r>
          </w:p>
        </w:tc>
        <w:tc>
          <w:tcPr>
            <w:tcW w:w="851" w:type="dxa"/>
            <w:tcBorders>
              <w:top w:val="nil"/>
              <w:left w:val="nil"/>
              <w:bottom w:val="single" w:sz="4" w:space="0" w:color="auto"/>
              <w:right w:val="single" w:sz="4" w:space="0" w:color="auto"/>
            </w:tcBorders>
            <w:shd w:val="clear" w:color="auto" w:fill="auto"/>
            <w:vAlign w:val="bottom"/>
            <w:hideMark/>
          </w:tcPr>
          <w:p w:rsidR="006B4350" w:rsidRPr="00407CC5" w:rsidRDefault="006B4350" w:rsidP="00496DA7">
            <w:pPr>
              <w:jc w:val="center"/>
              <w:rPr>
                <w:color w:val="000000"/>
              </w:rPr>
            </w:pPr>
            <w:r w:rsidRPr="00407CC5">
              <w:rPr>
                <w:color w:val="000000"/>
              </w:rPr>
              <w:t>tenge/</w:t>
            </w:r>
            <w:r w:rsidRPr="00407CC5">
              <w:rPr>
                <w:color w:val="000000"/>
                <w:lang w:val="en-US"/>
              </w:rPr>
              <w:t>m</w:t>
            </w:r>
            <w:r w:rsidRPr="00407CC5">
              <w:rPr>
                <w:color w:val="000000"/>
              </w:rPr>
              <w:t>3</w:t>
            </w:r>
          </w:p>
        </w:tc>
        <w:tc>
          <w:tcPr>
            <w:tcW w:w="2409" w:type="dxa"/>
            <w:tcBorders>
              <w:top w:val="nil"/>
              <w:left w:val="nil"/>
              <w:bottom w:val="single" w:sz="4" w:space="0" w:color="auto"/>
              <w:right w:val="single" w:sz="4" w:space="0" w:color="auto"/>
            </w:tcBorders>
            <w:shd w:val="clear" w:color="auto" w:fill="auto"/>
            <w:vAlign w:val="bottom"/>
            <w:hideMark/>
          </w:tcPr>
          <w:p w:rsidR="006B4350" w:rsidRPr="00407CC5" w:rsidRDefault="006B4350" w:rsidP="00496DA7">
            <w:pPr>
              <w:jc w:val="center"/>
              <w:rPr>
                <w:color w:val="000000"/>
              </w:rPr>
            </w:pPr>
            <w:r w:rsidRPr="00407CC5">
              <w:rPr>
                <w:color w:val="000000"/>
              </w:rPr>
              <w:t>25600</w:t>
            </w:r>
          </w:p>
        </w:tc>
        <w:tc>
          <w:tcPr>
            <w:tcW w:w="2268" w:type="dxa"/>
            <w:tcBorders>
              <w:top w:val="nil"/>
              <w:left w:val="nil"/>
              <w:bottom w:val="single" w:sz="4" w:space="0" w:color="auto"/>
              <w:right w:val="single" w:sz="4" w:space="0" w:color="auto"/>
            </w:tcBorders>
            <w:shd w:val="clear" w:color="auto" w:fill="auto"/>
            <w:vAlign w:val="bottom"/>
            <w:hideMark/>
          </w:tcPr>
          <w:p w:rsidR="006B4350" w:rsidRPr="00407CC5" w:rsidRDefault="006B4350" w:rsidP="00496DA7">
            <w:pPr>
              <w:jc w:val="center"/>
              <w:rPr>
                <w:color w:val="000000"/>
              </w:rPr>
            </w:pPr>
            <w:r w:rsidRPr="00407CC5">
              <w:rPr>
                <w:color w:val="000000"/>
              </w:rPr>
              <w:t>24300</w:t>
            </w:r>
          </w:p>
        </w:tc>
      </w:tr>
      <w:tr w:rsidR="006B4350" w:rsidRPr="00407CC5" w:rsidTr="00496DA7">
        <w:trPr>
          <w:trHeight w:val="630"/>
        </w:trPr>
        <w:tc>
          <w:tcPr>
            <w:tcW w:w="567" w:type="dxa"/>
            <w:tcBorders>
              <w:top w:val="nil"/>
              <w:left w:val="single" w:sz="4" w:space="0" w:color="auto"/>
              <w:bottom w:val="single" w:sz="4" w:space="0" w:color="auto"/>
              <w:right w:val="single" w:sz="4" w:space="0" w:color="auto"/>
            </w:tcBorders>
            <w:shd w:val="clear" w:color="auto" w:fill="auto"/>
            <w:vAlign w:val="bottom"/>
            <w:hideMark/>
          </w:tcPr>
          <w:p w:rsidR="006B4350" w:rsidRPr="00407CC5" w:rsidRDefault="006B4350" w:rsidP="00496DA7">
            <w:pPr>
              <w:jc w:val="center"/>
              <w:rPr>
                <w:color w:val="000000"/>
              </w:rPr>
            </w:pPr>
            <w:r w:rsidRPr="00407CC5">
              <w:rPr>
                <w:color w:val="000000"/>
              </w:rPr>
              <w:t>14</w:t>
            </w:r>
          </w:p>
        </w:tc>
        <w:tc>
          <w:tcPr>
            <w:tcW w:w="3402" w:type="dxa"/>
            <w:tcBorders>
              <w:top w:val="nil"/>
              <w:left w:val="nil"/>
              <w:bottom w:val="single" w:sz="4" w:space="0" w:color="auto"/>
              <w:right w:val="single" w:sz="4" w:space="0" w:color="auto"/>
            </w:tcBorders>
            <w:shd w:val="clear" w:color="auto" w:fill="auto"/>
            <w:vAlign w:val="center"/>
            <w:hideMark/>
          </w:tcPr>
          <w:p w:rsidR="006B4350" w:rsidRPr="00407CC5" w:rsidRDefault="006B4350" w:rsidP="00496DA7">
            <w:pPr>
              <w:rPr>
                <w:color w:val="000000"/>
              </w:rPr>
            </w:pPr>
            <w:r w:rsidRPr="00407CC5">
              <w:rPr>
                <w:lang w:val="en-US"/>
              </w:rPr>
              <w:t xml:space="preserve">Costs of stowing </w:t>
            </w:r>
          </w:p>
        </w:tc>
        <w:tc>
          <w:tcPr>
            <w:tcW w:w="851" w:type="dxa"/>
            <w:tcBorders>
              <w:top w:val="nil"/>
              <w:left w:val="nil"/>
              <w:bottom w:val="single" w:sz="4" w:space="0" w:color="auto"/>
              <w:right w:val="single" w:sz="4" w:space="0" w:color="auto"/>
            </w:tcBorders>
            <w:shd w:val="clear" w:color="auto" w:fill="auto"/>
            <w:vAlign w:val="center"/>
            <w:hideMark/>
          </w:tcPr>
          <w:p w:rsidR="006B4350" w:rsidRPr="00407CC5" w:rsidRDefault="006B4350" w:rsidP="00496DA7">
            <w:pPr>
              <w:jc w:val="center"/>
              <w:rPr>
                <w:color w:val="000000"/>
              </w:rPr>
            </w:pPr>
            <w:r w:rsidRPr="00407CC5">
              <w:rPr>
                <w:color w:val="000000"/>
              </w:rPr>
              <w:t>tenge/</w:t>
            </w:r>
            <w:r w:rsidRPr="00407CC5">
              <w:rPr>
                <w:color w:val="000000"/>
                <w:lang w:val="en-US"/>
              </w:rPr>
              <w:t>m</w:t>
            </w:r>
            <w:r w:rsidRPr="00407CC5">
              <w:rPr>
                <w:color w:val="000000"/>
              </w:rPr>
              <w:t>3</w:t>
            </w:r>
          </w:p>
        </w:tc>
        <w:tc>
          <w:tcPr>
            <w:tcW w:w="2409" w:type="dxa"/>
            <w:tcBorders>
              <w:top w:val="nil"/>
              <w:left w:val="nil"/>
              <w:bottom w:val="single" w:sz="4" w:space="0" w:color="auto"/>
              <w:right w:val="single" w:sz="4" w:space="0" w:color="auto"/>
            </w:tcBorders>
            <w:shd w:val="clear" w:color="auto" w:fill="auto"/>
            <w:vAlign w:val="center"/>
            <w:hideMark/>
          </w:tcPr>
          <w:p w:rsidR="006B4350" w:rsidRPr="00407CC5" w:rsidRDefault="006B4350" w:rsidP="00496DA7">
            <w:pPr>
              <w:jc w:val="center"/>
              <w:rPr>
                <w:color w:val="000000"/>
              </w:rPr>
            </w:pPr>
            <w:r w:rsidRPr="00407CC5">
              <w:rPr>
                <w:color w:val="000000"/>
              </w:rPr>
              <w:t>5947</w:t>
            </w:r>
          </w:p>
        </w:tc>
        <w:tc>
          <w:tcPr>
            <w:tcW w:w="2268" w:type="dxa"/>
            <w:tcBorders>
              <w:top w:val="nil"/>
              <w:left w:val="nil"/>
              <w:bottom w:val="single" w:sz="4" w:space="0" w:color="auto"/>
              <w:right w:val="single" w:sz="4" w:space="0" w:color="auto"/>
            </w:tcBorders>
            <w:shd w:val="clear" w:color="auto" w:fill="auto"/>
            <w:vAlign w:val="center"/>
            <w:hideMark/>
          </w:tcPr>
          <w:p w:rsidR="006B4350" w:rsidRPr="00407CC5" w:rsidRDefault="006B4350" w:rsidP="00496DA7">
            <w:pPr>
              <w:jc w:val="center"/>
              <w:rPr>
                <w:color w:val="FF0000"/>
              </w:rPr>
            </w:pPr>
            <w:r w:rsidRPr="00407CC5">
              <w:t>5947</w:t>
            </w:r>
          </w:p>
        </w:tc>
      </w:tr>
      <w:tr w:rsidR="006B4350" w:rsidRPr="00407CC5" w:rsidTr="00496DA7">
        <w:trPr>
          <w:trHeight w:val="310"/>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6B4350" w:rsidRPr="00407CC5" w:rsidRDefault="006B4350" w:rsidP="00496DA7">
            <w:pPr>
              <w:jc w:val="center"/>
              <w:rPr>
                <w:color w:val="000000"/>
              </w:rPr>
            </w:pPr>
            <w:r w:rsidRPr="00407CC5">
              <w:rPr>
                <w:color w:val="000000"/>
              </w:rPr>
              <w:t>15</w:t>
            </w:r>
          </w:p>
        </w:tc>
        <w:tc>
          <w:tcPr>
            <w:tcW w:w="3402" w:type="dxa"/>
            <w:tcBorders>
              <w:top w:val="nil"/>
              <w:left w:val="nil"/>
              <w:bottom w:val="single" w:sz="4" w:space="0" w:color="auto"/>
              <w:right w:val="single" w:sz="4" w:space="0" w:color="auto"/>
            </w:tcBorders>
            <w:shd w:val="clear" w:color="auto" w:fill="auto"/>
            <w:vAlign w:val="bottom"/>
            <w:hideMark/>
          </w:tcPr>
          <w:p w:rsidR="006B4350" w:rsidRPr="00407CC5" w:rsidRDefault="006B4350" w:rsidP="00496DA7">
            <w:r w:rsidRPr="00407CC5">
              <w:rPr>
                <w:lang w:val="en-US"/>
              </w:rPr>
              <w:t xml:space="preserve">Costs of ore mining </w:t>
            </w:r>
          </w:p>
        </w:tc>
        <w:tc>
          <w:tcPr>
            <w:tcW w:w="851" w:type="dxa"/>
            <w:tcBorders>
              <w:top w:val="nil"/>
              <w:left w:val="nil"/>
              <w:bottom w:val="single" w:sz="4" w:space="0" w:color="auto"/>
              <w:right w:val="single" w:sz="4" w:space="0" w:color="auto"/>
            </w:tcBorders>
            <w:shd w:val="clear" w:color="auto" w:fill="auto"/>
            <w:vAlign w:val="bottom"/>
            <w:hideMark/>
          </w:tcPr>
          <w:p w:rsidR="006B4350" w:rsidRPr="00407CC5" w:rsidRDefault="006B4350" w:rsidP="00496DA7">
            <w:pPr>
              <w:jc w:val="center"/>
              <w:rPr>
                <w:color w:val="000000"/>
                <w:lang w:val="en-US"/>
              </w:rPr>
            </w:pPr>
            <w:r w:rsidRPr="00407CC5">
              <w:rPr>
                <w:color w:val="000000"/>
              </w:rPr>
              <w:t>tenge/</w:t>
            </w:r>
            <w:r w:rsidRPr="00407CC5">
              <w:rPr>
                <w:color w:val="000000"/>
                <w:lang w:val="en-US"/>
              </w:rPr>
              <w:t>ton</w:t>
            </w:r>
          </w:p>
        </w:tc>
        <w:tc>
          <w:tcPr>
            <w:tcW w:w="2409" w:type="dxa"/>
            <w:tcBorders>
              <w:top w:val="nil"/>
              <w:left w:val="nil"/>
              <w:bottom w:val="single" w:sz="4" w:space="0" w:color="auto"/>
              <w:right w:val="single" w:sz="4" w:space="0" w:color="auto"/>
            </w:tcBorders>
            <w:shd w:val="clear" w:color="auto" w:fill="auto"/>
            <w:vAlign w:val="bottom"/>
            <w:hideMark/>
          </w:tcPr>
          <w:p w:rsidR="006B4350" w:rsidRPr="00407CC5" w:rsidRDefault="006B4350" w:rsidP="00496DA7">
            <w:pPr>
              <w:jc w:val="center"/>
            </w:pPr>
            <w:r w:rsidRPr="00407CC5">
              <w:t>10600</w:t>
            </w:r>
          </w:p>
        </w:tc>
        <w:tc>
          <w:tcPr>
            <w:tcW w:w="2268" w:type="dxa"/>
            <w:tcBorders>
              <w:top w:val="nil"/>
              <w:left w:val="nil"/>
              <w:bottom w:val="single" w:sz="4" w:space="0" w:color="auto"/>
              <w:right w:val="single" w:sz="4" w:space="0" w:color="auto"/>
            </w:tcBorders>
            <w:shd w:val="clear" w:color="auto" w:fill="auto"/>
            <w:vAlign w:val="bottom"/>
            <w:hideMark/>
          </w:tcPr>
          <w:p w:rsidR="006B4350" w:rsidRPr="00407CC5" w:rsidRDefault="006B4350" w:rsidP="00496DA7">
            <w:pPr>
              <w:jc w:val="center"/>
            </w:pPr>
            <w:r w:rsidRPr="00407CC5">
              <w:t>10300</w:t>
            </w:r>
          </w:p>
        </w:tc>
      </w:tr>
      <w:tr w:rsidR="006B4350" w:rsidRPr="00407CC5" w:rsidTr="00496DA7">
        <w:trPr>
          <w:trHeight w:val="260"/>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6B4350" w:rsidRPr="00407CC5" w:rsidRDefault="006B4350" w:rsidP="00496DA7">
            <w:pPr>
              <w:jc w:val="center"/>
              <w:rPr>
                <w:color w:val="000000"/>
              </w:rPr>
            </w:pPr>
            <w:r w:rsidRPr="00407CC5">
              <w:rPr>
                <w:color w:val="000000"/>
              </w:rPr>
              <w:t>16</w:t>
            </w:r>
          </w:p>
        </w:tc>
        <w:tc>
          <w:tcPr>
            <w:tcW w:w="3402" w:type="dxa"/>
            <w:tcBorders>
              <w:top w:val="nil"/>
              <w:left w:val="nil"/>
              <w:bottom w:val="single" w:sz="4" w:space="0" w:color="auto"/>
              <w:right w:val="single" w:sz="4" w:space="0" w:color="auto"/>
            </w:tcBorders>
            <w:shd w:val="clear" w:color="auto" w:fill="auto"/>
            <w:vAlign w:val="center"/>
            <w:hideMark/>
          </w:tcPr>
          <w:p w:rsidR="006B4350" w:rsidRPr="00407CC5" w:rsidRDefault="006B4350" w:rsidP="00496DA7">
            <w:pPr>
              <w:rPr>
                <w:bCs/>
                <w:color w:val="000000"/>
              </w:rPr>
            </w:pPr>
            <w:r w:rsidRPr="00407CC5">
              <w:rPr>
                <w:bCs/>
                <w:color w:val="000000"/>
                <w:lang w:val="en-US"/>
              </w:rPr>
              <w:t>Full production cost</w:t>
            </w:r>
            <w:r w:rsidRPr="00407CC5">
              <w:rPr>
                <w:bCs/>
                <w:color w:val="000000"/>
              </w:rPr>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6B4350" w:rsidRPr="00407CC5" w:rsidRDefault="006B4350" w:rsidP="00496DA7">
            <w:pPr>
              <w:rPr>
                <w:color w:val="000000"/>
              </w:rPr>
            </w:pPr>
            <w:r w:rsidRPr="00407CC5">
              <w:rPr>
                <w:color w:val="000000"/>
              </w:rPr>
              <w:t xml:space="preserve">tenge. </w:t>
            </w:r>
          </w:p>
        </w:tc>
        <w:tc>
          <w:tcPr>
            <w:tcW w:w="2409" w:type="dxa"/>
            <w:tcBorders>
              <w:top w:val="nil"/>
              <w:left w:val="nil"/>
              <w:bottom w:val="single" w:sz="4" w:space="0" w:color="auto"/>
              <w:right w:val="single" w:sz="4" w:space="0" w:color="auto"/>
            </w:tcBorders>
            <w:shd w:val="clear" w:color="auto" w:fill="auto"/>
            <w:noWrap/>
            <w:vAlign w:val="center"/>
            <w:hideMark/>
          </w:tcPr>
          <w:p w:rsidR="006B4350" w:rsidRPr="00407CC5" w:rsidRDefault="006B4350" w:rsidP="00496DA7">
            <w:pPr>
              <w:jc w:val="center"/>
              <w:rPr>
                <w:color w:val="000000"/>
              </w:rPr>
            </w:pPr>
            <w:r w:rsidRPr="00407CC5">
              <w:rPr>
                <w:color w:val="000000"/>
              </w:rPr>
              <w:t>113321592</w:t>
            </w:r>
          </w:p>
        </w:tc>
        <w:tc>
          <w:tcPr>
            <w:tcW w:w="2268" w:type="dxa"/>
            <w:tcBorders>
              <w:top w:val="nil"/>
              <w:left w:val="nil"/>
              <w:bottom w:val="single" w:sz="4" w:space="0" w:color="auto"/>
              <w:right w:val="single" w:sz="4" w:space="0" w:color="auto"/>
            </w:tcBorders>
            <w:shd w:val="clear" w:color="auto" w:fill="auto"/>
            <w:noWrap/>
            <w:vAlign w:val="center"/>
            <w:hideMark/>
          </w:tcPr>
          <w:p w:rsidR="006B4350" w:rsidRPr="00407CC5" w:rsidRDefault="006B4350" w:rsidP="00496DA7">
            <w:pPr>
              <w:jc w:val="center"/>
              <w:rPr>
                <w:color w:val="000000"/>
              </w:rPr>
            </w:pPr>
            <w:r w:rsidRPr="00407CC5">
              <w:rPr>
                <w:color w:val="000000"/>
              </w:rPr>
              <w:t>111690369</w:t>
            </w:r>
          </w:p>
        </w:tc>
      </w:tr>
      <w:tr w:rsidR="006B4350" w:rsidRPr="00407CC5" w:rsidTr="00496DA7">
        <w:trPr>
          <w:trHeight w:val="277"/>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6B4350" w:rsidRPr="00407CC5" w:rsidRDefault="006B4350" w:rsidP="00496DA7">
            <w:pPr>
              <w:jc w:val="center"/>
              <w:rPr>
                <w:color w:val="000000"/>
              </w:rPr>
            </w:pPr>
            <w:r w:rsidRPr="00407CC5">
              <w:rPr>
                <w:color w:val="000000"/>
              </w:rPr>
              <w:t>17</w:t>
            </w:r>
          </w:p>
        </w:tc>
        <w:tc>
          <w:tcPr>
            <w:tcW w:w="3402" w:type="dxa"/>
            <w:tcBorders>
              <w:top w:val="nil"/>
              <w:left w:val="nil"/>
              <w:bottom w:val="single" w:sz="4" w:space="0" w:color="auto"/>
              <w:right w:val="single" w:sz="4" w:space="0" w:color="auto"/>
            </w:tcBorders>
            <w:shd w:val="clear" w:color="auto" w:fill="auto"/>
            <w:vAlign w:val="center"/>
            <w:hideMark/>
          </w:tcPr>
          <w:p w:rsidR="006B4350" w:rsidRPr="00407CC5" w:rsidRDefault="006B4350" w:rsidP="00496DA7">
            <w:r w:rsidRPr="00407CC5">
              <w:rPr>
                <w:lang w:val="en-US"/>
              </w:rPr>
              <w:t xml:space="preserve">Saving </w:t>
            </w:r>
            <w:r w:rsidRPr="00407CC5">
              <w:t xml:space="preserve">+ </w:t>
            </w:r>
            <w:r w:rsidRPr="00407CC5">
              <w:rPr>
                <w:lang w:val="en-US"/>
              </w:rPr>
              <w:t>excess expenses</w:t>
            </w:r>
            <w:r w:rsidRPr="00407CC5">
              <w:t xml:space="preserve">      </w:t>
            </w:r>
          </w:p>
        </w:tc>
        <w:tc>
          <w:tcPr>
            <w:tcW w:w="851" w:type="dxa"/>
            <w:tcBorders>
              <w:top w:val="nil"/>
              <w:left w:val="nil"/>
              <w:bottom w:val="single" w:sz="4" w:space="0" w:color="auto"/>
              <w:right w:val="single" w:sz="4" w:space="0" w:color="auto"/>
            </w:tcBorders>
            <w:shd w:val="clear" w:color="auto" w:fill="auto"/>
            <w:vAlign w:val="center"/>
            <w:hideMark/>
          </w:tcPr>
          <w:p w:rsidR="006B4350" w:rsidRPr="00407CC5" w:rsidRDefault="006B4350" w:rsidP="00496DA7">
            <w:pPr>
              <w:rPr>
                <w:color w:val="000000"/>
              </w:rPr>
            </w:pPr>
            <w:r w:rsidRPr="00407CC5">
              <w:rPr>
                <w:color w:val="000000"/>
              </w:rPr>
              <w:t xml:space="preserve">tenge. </w:t>
            </w:r>
          </w:p>
        </w:tc>
        <w:tc>
          <w:tcPr>
            <w:tcW w:w="2409" w:type="dxa"/>
            <w:tcBorders>
              <w:top w:val="nil"/>
              <w:left w:val="nil"/>
              <w:bottom w:val="single" w:sz="4" w:space="0" w:color="auto"/>
              <w:right w:val="single" w:sz="4" w:space="0" w:color="auto"/>
            </w:tcBorders>
            <w:shd w:val="clear" w:color="auto" w:fill="auto"/>
            <w:noWrap/>
            <w:vAlign w:val="bottom"/>
            <w:hideMark/>
          </w:tcPr>
          <w:p w:rsidR="006B4350" w:rsidRPr="00407CC5" w:rsidRDefault="006B4350" w:rsidP="00496DA7">
            <w:pPr>
              <w:jc w:val="center"/>
              <w:rPr>
                <w:color w:val="000000"/>
              </w:rPr>
            </w:pPr>
            <w:r w:rsidRPr="00407CC5">
              <w:rPr>
                <w:color w:val="000000"/>
              </w:rPr>
              <w:t> </w:t>
            </w:r>
          </w:p>
        </w:tc>
        <w:tc>
          <w:tcPr>
            <w:tcW w:w="2268" w:type="dxa"/>
            <w:tcBorders>
              <w:top w:val="nil"/>
              <w:left w:val="nil"/>
              <w:bottom w:val="single" w:sz="4" w:space="0" w:color="auto"/>
              <w:right w:val="single" w:sz="4" w:space="0" w:color="auto"/>
            </w:tcBorders>
            <w:shd w:val="clear" w:color="auto" w:fill="auto"/>
            <w:noWrap/>
            <w:vAlign w:val="center"/>
            <w:hideMark/>
          </w:tcPr>
          <w:p w:rsidR="006B4350" w:rsidRPr="00407CC5" w:rsidRDefault="006B4350" w:rsidP="00496DA7">
            <w:pPr>
              <w:jc w:val="center"/>
              <w:rPr>
                <w:color w:val="000000"/>
              </w:rPr>
            </w:pPr>
            <w:r w:rsidRPr="00407CC5">
              <w:rPr>
                <w:color w:val="000000"/>
              </w:rPr>
              <w:t>-1631223</w:t>
            </w:r>
          </w:p>
        </w:tc>
      </w:tr>
    </w:tbl>
    <w:p w:rsidR="006B4350" w:rsidRPr="00407CC5" w:rsidRDefault="006B4350" w:rsidP="006B4350">
      <w:pPr>
        <w:tabs>
          <w:tab w:val="left" w:pos="851"/>
        </w:tabs>
        <w:ind w:firstLine="567"/>
        <w:jc w:val="both"/>
        <w:rPr>
          <w:lang w:val="kk-KZ" w:eastAsia="ar-SA"/>
        </w:rPr>
      </w:pPr>
    </w:p>
    <w:p w:rsidR="00E706FF" w:rsidRDefault="00E706FF" w:rsidP="00E706FF">
      <w:pPr>
        <w:tabs>
          <w:tab w:val="left" w:pos="851"/>
        </w:tabs>
        <w:ind w:firstLine="709"/>
        <w:jc w:val="both"/>
        <w:rPr>
          <w:b/>
          <w:bCs/>
          <w:sz w:val="28"/>
          <w:szCs w:val="28"/>
          <w:lang w:val="kk-KZ" w:eastAsia="ar-SA"/>
        </w:rPr>
      </w:pPr>
    </w:p>
    <w:p w:rsidR="00E706FF" w:rsidRPr="00BC5F2D" w:rsidRDefault="00E706FF" w:rsidP="00DC5037">
      <w:pPr>
        <w:tabs>
          <w:tab w:val="left" w:pos="851"/>
        </w:tabs>
        <w:spacing w:line="360" w:lineRule="auto"/>
        <w:ind w:firstLine="709"/>
        <w:rPr>
          <w:sz w:val="24"/>
          <w:szCs w:val="24"/>
          <w:lang w:val="kk-KZ" w:eastAsia="ar-SA"/>
        </w:rPr>
      </w:pPr>
      <w:r w:rsidRPr="00BC5F2D">
        <w:rPr>
          <w:sz w:val="24"/>
          <w:szCs w:val="24"/>
          <w:lang w:val="kk-KZ" w:eastAsia="ar-SA"/>
        </w:rPr>
        <w:t>Engineer-economist of the laboratory</w:t>
      </w:r>
    </w:p>
    <w:p w:rsidR="00E706FF" w:rsidRPr="00BC5F2D" w:rsidRDefault="00E706FF" w:rsidP="00DC5037">
      <w:pPr>
        <w:tabs>
          <w:tab w:val="left" w:pos="851"/>
        </w:tabs>
        <w:spacing w:line="360" w:lineRule="auto"/>
        <w:ind w:firstLine="709"/>
        <w:rPr>
          <w:sz w:val="24"/>
          <w:szCs w:val="24"/>
          <w:lang w:val="kk-KZ" w:eastAsia="ar-SA"/>
        </w:rPr>
      </w:pPr>
      <w:r w:rsidRPr="00BC5F2D">
        <w:rPr>
          <w:sz w:val="24"/>
          <w:szCs w:val="24"/>
          <w:lang w:val="kk-KZ" w:eastAsia="ar-SA"/>
        </w:rPr>
        <w:t xml:space="preserve">«Integrated development of mineral </w:t>
      </w:r>
    </w:p>
    <w:p w:rsidR="00E706FF" w:rsidRPr="00BC5F2D" w:rsidRDefault="00E706FF" w:rsidP="00DC5037">
      <w:pPr>
        <w:tabs>
          <w:tab w:val="left" w:pos="851"/>
        </w:tabs>
        <w:spacing w:line="360" w:lineRule="auto"/>
        <w:ind w:firstLine="709"/>
        <w:rPr>
          <w:sz w:val="24"/>
          <w:szCs w:val="24"/>
          <w:lang w:val="kk-KZ" w:eastAsia="ar-SA"/>
        </w:rPr>
      </w:pPr>
      <w:r w:rsidRPr="00BC5F2D">
        <w:rPr>
          <w:sz w:val="24"/>
          <w:szCs w:val="24"/>
          <w:lang w:val="kk-KZ" w:eastAsia="ar-SA"/>
        </w:rPr>
        <w:t xml:space="preserve">resources» </w:t>
      </w:r>
      <w:r w:rsidRPr="00BC5F2D">
        <w:rPr>
          <w:sz w:val="24"/>
          <w:szCs w:val="24"/>
          <w:lang w:val="en-US" w:eastAsia="ar-SA"/>
        </w:rPr>
        <w:t xml:space="preserve"> </w:t>
      </w:r>
      <w:r w:rsidRPr="00BC5F2D">
        <w:rPr>
          <w:sz w:val="24"/>
          <w:szCs w:val="24"/>
          <w:lang w:val="kk-KZ" w:eastAsia="ar-SA"/>
        </w:rPr>
        <w:t xml:space="preserve">of D.A. Kunaev Mining Institute             </w:t>
      </w:r>
      <w:r w:rsidRPr="00BC5F2D">
        <w:rPr>
          <w:sz w:val="24"/>
          <w:szCs w:val="24"/>
          <w:lang w:val="en-US" w:eastAsia="ar-SA"/>
        </w:rPr>
        <w:t xml:space="preserve"> </w:t>
      </w:r>
      <w:r w:rsidRPr="00BC5F2D">
        <w:rPr>
          <w:sz w:val="24"/>
          <w:szCs w:val="24"/>
          <w:lang w:val="kk-KZ" w:eastAsia="ar-SA"/>
        </w:rPr>
        <w:t xml:space="preserve">      </w:t>
      </w:r>
      <w:r w:rsidR="00BC5F2D">
        <w:rPr>
          <w:sz w:val="24"/>
          <w:szCs w:val="24"/>
          <w:lang w:val="kk-KZ" w:eastAsia="ar-SA"/>
        </w:rPr>
        <w:t xml:space="preserve">             </w:t>
      </w:r>
      <w:r w:rsidRPr="00BC5F2D">
        <w:rPr>
          <w:sz w:val="24"/>
          <w:szCs w:val="24"/>
          <w:lang w:val="kk-KZ" w:eastAsia="ar-SA"/>
        </w:rPr>
        <w:t xml:space="preserve">   Duisenbaev D.</w:t>
      </w:r>
    </w:p>
    <w:p w:rsidR="006B4350" w:rsidRPr="00BC5F2D" w:rsidRDefault="006B4350" w:rsidP="00DC5037">
      <w:pPr>
        <w:tabs>
          <w:tab w:val="left" w:pos="851"/>
        </w:tabs>
        <w:spacing w:line="360" w:lineRule="auto"/>
        <w:ind w:firstLine="709"/>
        <w:jc w:val="both"/>
        <w:rPr>
          <w:sz w:val="24"/>
          <w:szCs w:val="24"/>
          <w:lang w:val="kk-KZ" w:eastAsia="ar-SA"/>
        </w:rPr>
      </w:pPr>
    </w:p>
    <w:p w:rsidR="00E706FF" w:rsidRPr="00BC5F2D" w:rsidRDefault="00E706FF" w:rsidP="00DC5037">
      <w:pPr>
        <w:tabs>
          <w:tab w:val="left" w:pos="851"/>
        </w:tabs>
        <w:spacing w:line="360" w:lineRule="auto"/>
        <w:ind w:firstLine="709"/>
        <w:rPr>
          <w:sz w:val="24"/>
          <w:szCs w:val="24"/>
          <w:lang w:val="kk-KZ" w:eastAsia="ar-SA"/>
        </w:rPr>
      </w:pPr>
      <w:r w:rsidRPr="00BC5F2D">
        <w:rPr>
          <w:sz w:val="24"/>
          <w:szCs w:val="24"/>
          <w:lang w:val="kk-KZ" w:eastAsia="ar-SA"/>
        </w:rPr>
        <w:t>Head of the Laboratory</w:t>
      </w:r>
    </w:p>
    <w:p w:rsidR="00E706FF" w:rsidRPr="00BC5F2D" w:rsidRDefault="00E706FF" w:rsidP="00DC5037">
      <w:pPr>
        <w:tabs>
          <w:tab w:val="left" w:pos="851"/>
        </w:tabs>
        <w:spacing w:line="360" w:lineRule="auto"/>
        <w:ind w:firstLine="709"/>
        <w:rPr>
          <w:sz w:val="24"/>
          <w:szCs w:val="24"/>
          <w:lang w:val="kk-KZ" w:eastAsia="ar-SA"/>
        </w:rPr>
      </w:pPr>
      <w:r w:rsidRPr="00BC5F2D">
        <w:rPr>
          <w:sz w:val="24"/>
          <w:szCs w:val="24"/>
          <w:lang w:val="kk-KZ" w:eastAsia="ar-SA"/>
        </w:rPr>
        <w:t xml:space="preserve">«Integrated development of mineral </w:t>
      </w:r>
    </w:p>
    <w:p w:rsidR="00E706FF" w:rsidRPr="00BC5F2D" w:rsidRDefault="00E706FF" w:rsidP="00DC5037">
      <w:pPr>
        <w:tabs>
          <w:tab w:val="left" w:pos="851"/>
        </w:tabs>
        <w:spacing w:line="360" w:lineRule="auto"/>
        <w:ind w:firstLine="709"/>
        <w:rPr>
          <w:sz w:val="24"/>
          <w:szCs w:val="24"/>
          <w:lang w:val="kk-KZ" w:eastAsia="ar-SA"/>
        </w:rPr>
      </w:pPr>
      <w:r w:rsidRPr="00BC5F2D">
        <w:rPr>
          <w:sz w:val="24"/>
          <w:szCs w:val="24"/>
          <w:lang w:val="kk-KZ" w:eastAsia="ar-SA"/>
        </w:rPr>
        <w:t xml:space="preserve">resources» of D.A. Kunaev Mining Institute </w:t>
      </w:r>
    </w:p>
    <w:p w:rsidR="00E706FF" w:rsidRDefault="00E706FF" w:rsidP="00DC5037">
      <w:pPr>
        <w:tabs>
          <w:tab w:val="left" w:pos="851"/>
        </w:tabs>
        <w:spacing w:line="360" w:lineRule="auto"/>
        <w:ind w:firstLine="709"/>
        <w:rPr>
          <w:sz w:val="28"/>
          <w:szCs w:val="28"/>
          <w:lang w:val="kk-KZ" w:eastAsia="ar-SA"/>
        </w:rPr>
      </w:pPr>
      <w:r w:rsidRPr="00BC5F2D">
        <w:rPr>
          <w:sz w:val="24"/>
          <w:szCs w:val="24"/>
          <w:lang w:val="kk-KZ" w:eastAsia="ar-SA"/>
        </w:rPr>
        <w:t xml:space="preserve">Cand. tech. sciences                                  </w:t>
      </w:r>
      <w:r w:rsidRPr="00BC5F2D">
        <w:rPr>
          <w:sz w:val="24"/>
          <w:szCs w:val="24"/>
          <w:lang w:val="en-US" w:eastAsia="ar-SA"/>
        </w:rPr>
        <w:t xml:space="preserve">                   </w:t>
      </w:r>
      <w:r w:rsidR="00BC5F2D" w:rsidRPr="00BC5F2D">
        <w:rPr>
          <w:sz w:val="24"/>
          <w:szCs w:val="24"/>
          <w:lang w:val="en-US" w:eastAsia="ar-SA"/>
        </w:rPr>
        <w:t xml:space="preserve">                 </w:t>
      </w:r>
      <w:r w:rsidRPr="00BC5F2D">
        <w:rPr>
          <w:sz w:val="24"/>
          <w:szCs w:val="24"/>
          <w:lang w:val="en-US" w:eastAsia="ar-SA"/>
        </w:rPr>
        <w:t xml:space="preserve">    </w:t>
      </w:r>
      <w:r w:rsidRPr="00BC5F2D">
        <w:rPr>
          <w:sz w:val="24"/>
          <w:szCs w:val="24"/>
          <w:lang w:val="kk-KZ" w:eastAsia="ar-SA"/>
        </w:rPr>
        <w:t>Bekbergenov D. K.</w:t>
      </w:r>
    </w:p>
    <w:p w:rsidR="008073E5" w:rsidRPr="00637BB9" w:rsidRDefault="008073E5" w:rsidP="00C30298">
      <w:pPr>
        <w:tabs>
          <w:tab w:val="left" w:pos="851"/>
        </w:tabs>
        <w:ind w:firstLine="709"/>
        <w:jc w:val="center"/>
        <w:rPr>
          <w:b/>
          <w:noProof/>
          <w:sz w:val="24"/>
          <w:szCs w:val="24"/>
          <w:lang w:val="en-US"/>
        </w:rPr>
      </w:pPr>
      <w:r>
        <w:rPr>
          <w:sz w:val="28"/>
          <w:szCs w:val="28"/>
          <w:lang w:val="kk-KZ" w:eastAsia="ar-SA"/>
        </w:rPr>
        <w:br w:type="page"/>
      </w:r>
      <w:r w:rsidR="00C30298" w:rsidRPr="00637BB9">
        <w:rPr>
          <w:b/>
          <w:noProof/>
          <w:sz w:val="24"/>
          <w:szCs w:val="24"/>
          <w:lang w:val="en-GB"/>
        </w:rPr>
        <w:lastRenderedPageBreak/>
        <w:t xml:space="preserve">APPENDIX </w:t>
      </w:r>
      <w:r w:rsidR="00C30298" w:rsidRPr="00637BB9">
        <w:rPr>
          <w:b/>
          <w:noProof/>
          <w:sz w:val="24"/>
          <w:szCs w:val="24"/>
          <w:lang w:val="en-US"/>
        </w:rPr>
        <w:t>D</w:t>
      </w:r>
    </w:p>
    <w:p w:rsidR="001A6FA8" w:rsidRDefault="001A6FA8" w:rsidP="00C30298">
      <w:pPr>
        <w:tabs>
          <w:tab w:val="left" w:pos="851"/>
        </w:tabs>
        <w:ind w:firstLine="709"/>
        <w:jc w:val="center"/>
        <w:rPr>
          <w:noProof/>
          <w:sz w:val="24"/>
          <w:szCs w:val="24"/>
          <w:lang w:val="en-US"/>
        </w:rPr>
      </w:pPr>
    </w:p>
    <w:p w:rsidR="003A2292" w:rsidRPr="009953B6" w:rsidRDefault="003A2292" w:rsidP="009953B6">
      <w:pPr>
        <w:spacing w:line="360" w:lineRule="auto"/>
        <w:jc w:val="center"/>
        <w:rPr>
          <w:rFonts w:eastAsia="Calibri"/>
          <w:sz w:val="24"/>
          <w:szCs w:val="24"/>
          <w:lang w:val="en-GB" w:eastAsia="en-US"/>
        </w:rPr>
      </w:pPr>
      <w:bookmarkStart w:id="25" w:name="_Hlk54079850"/>
      <w:r w:rsidRPr="009953B6">
        <w:rPr>
          <w:rFonts w:eastAsia="Calibri"/>
          <w:sz w:val="24"/>
          <w:szCs w:val="24"/>
          <w:lang w:val="en-US" w:eastAsia="en-US"/>
        </w:rPr>
        <w:t xml:space="preserve">The </w:t>
      </w:r>
      <w:r w:rsidRPr="009953B6">
        <w:rPr>
          <w:rFonts w:eastAsia="Calibri"/>
          <w:sz w:val="24"/>
          <w:szCs w:val="24"/>
          <w:lang w:val="en-GB" w:eastAsia="en-US"/>
        </w:rPr>
        <w:t>Ministry of Industry and Infrastructur</w:t>
      </w:r>
      <w:r w:rsidRPr="009953B6">
        <w:rPr>
          <w:rFonts w:eastAsia="Calibri"/>
          <w:sz w:val="24"/>
          <w:szCs w:val="24"/>
          <w:lang w:val="en-US" w:eastAsia="en-US"/>
        </w:rPr>
        <w:t>al</w:t>
      </w:r>
      <w:r w:rsidRPr="009953B6">
        <w:rPr>
          <w:rFonts w:eastAsia="Calibri"/>
          <w:sz w:val="24"/>
          <w:szCs w:val="24"/>
          <w:lang w:val="en-GB" w:eastAsia="en-US"/>
        </w:rPr>
        <w:t xml:space="preserve"> Development</w:t>
      </w:r>
    </w:p>
    <w:p w:rsidR="003A2292" w:rsidRPr="009953B6" w:rsidRDefault="003A2292" w:rsidP="009953B6">
      <w:pPr>
        <w:spacing w:line="360" w:lineRule="auto"/>
        <w:jc w:val="center"/>
        <w:rPr>
          <w:rFonts w:eastAsia="Calibri"/>
          <w:sz w:val="24"/>
          <w:szCs w:val="24"/>
          <w:lang w:val="en-GB" w:eastAsia="en-US"/>
        </w:rPr>
      </w:pPr>
      <w:proofErr w:type="gramStart"/>
      <w:r w:rsidRPr="009953B6">
        <w:rPr>
          <w:rFonts w:eastAsia="Calibri"/>
          <w:sz w:val="24"/>
          <w:szCs w:val="24"/>
          <w:lang w:val="en-GB" w:eastAsia="en-US"/>
        </w:rPr>
        <w:t>of</w:t>
      </w:r>
      <w:proofErr w:type="gramEnd"/>
      <w:r w:rsidRPr="009953B6">
        <w:rPr>
          <w:rFonts w:eastAsia="Calibri"/>
          <w:sz w:val="24"/>
          <w:szCs w:val="24"/>
          <w:lang w:val="en-GB" w:eastAsia="en-US"/>
        </w:rPr>
        <w:t xml:space="preserve"> the Republic of Kazakhstan</w:t>
      </w:r>
    </w:p>
    <w:p w:rsidR="003A2292" w:rsidRPr="009953B6" w:rsidRDefault="003A2292" w:rsidP="009953B6">
      <w:pPr>
        <w:spacing w:line="360" w:lineRule="auto"/>
        <w:jc w:val="center"/>
        <w:rPr>
          <w:rFonts w:eastAsia="Calibri"/>
          <w:sz w:val="24"/>
          <w:szCs w:val="24"/>
          <w:lang w:val="en-GB" w:eastAsia="en-US"/>
        </w:rPr>
      </w:pPr>
      <w:r w:rsidRPr="009953B6">
        <w:rPr>
          <w:rFonts w:eastAsia="Calibri"/>
          <w:sz w:val="24"/>
          <w:szCs w:val="24"/>
          <w:lang w:val="en-GB" w:eastAsia="en-US"/>
        </w:rPr>
        <w:t xml:space="preserve">The Branch of the RSE </w:t>
      </w:r>
      <w:r w:rsidRPr="009953B6">
        <w:rPr>
          <w:rFonts w:eastAsia="Calibri"/>
          <w:sz w:val="24"/>
          <w:szCs w:val="24"/>
          <w:lang w:val="en-US" w:eastAsia="en-US"/>
        </w:rPr>
        <w:t>“</w:t>
      </w:r>
      <w:r w:rsidRPr="009953B6">
        <w:rPr>
          <w:rFonts w:eastAsia="Calibri"/>
          <w:sz w:val="24"/>
          <w:szCs w:val="24"/>
          <w:lang w:val="en-GB" w:eastAsia="en-US"/>
        </w:rPr>
        <w:t>National Center for Integrated Mineral Processing</w:t>
      </w:r>
    </w:p>
    <w:p w:rsidR="003A2292" w:rsidRPr="009953B6" w:rsidRDefault="003A2292" w:rsidP="009953B6">
      <w:pPr>
        <w:spacing w:line="360" w:lineRule="auto"/>
        <w:jc w:val="center"/>
        <w:rPr>
          <w:rFonts w:eastAsia="Calibri"/>
          <w:sz w:val="24"/>
          <w:szCs w:val="24"/>
          <w:lang w:val="en-GB" w:eastAsia="en-US"/>
        </w:rPr>
      </w:pPr>
      <w:proofErr w:type="gramStart"/>
      <w:r w:rsidRPr="009953B6">
        <w:rPr>
          <w:rFonts w:eastAsia="Calibri"/>
          <w:sz w:val="24"/>
          <w:szCs w:val="24"/>
          <w:lang w:val="en-GB" w:eastAsia="en-US"/>
        </w:rPr>
        <w:t>of</w:t>
      </w:r>
      <w:proofErr w:type="gramEnd"/>
      <w:r w:rsidRPr="009953B6">
        <w:rPr>
          <w:rFonts w:eastAsia="Calibri"/>
          <w:sz w:val="24"/>
          <w:szCs w:val="24"/>
          <w:lang w:val="en-GB" w:eastAsia="en-US"/>
        </w:rPr>
        <w:t xml:space="preserve"> the Republic of Kazakhstan”</w:t>
      </w:r>
      <w:bookmarkEnd w:id="25"/>
    </w:p>
    <w:p w:rsidR="003A2292" w:rsidRPr="009953B6" w:rsidRDefault="003A2292" w:rsidP="009953B6">
      <w:pPr>
        <w:spacing w:line="360" w:lineRule="auto"/>
        <w:jc w:val="center"/>
        <w:rPr>
          <w:sz w:val="24"/>
          <w:szCs w:val="24"/>
          <w:lang w:val="en-GB"/>
        </w:rPr>
      </w:pPr>
    </w:p>
    <w:p w:rsidR="003A2292" w:rsidRPr="009953B6" w:rsidRDefault="003A2292" w:rsidP="009953B6">
      <w:pPr>
        <w:spacing w:line="360" w:lineRule="auto"/>
        <w:jc w:val="center"/>
        <w:rPr>
          <w:sz w:val="24"/>
          <w:szCs w:val="24"/>
          <w:lang w:val="en-GB"/>
        </w:rPr>
      </w:pPr>
    </w:p>
    <w:p w:rsidR="003A2292" w:rsidRPr="009953B6" w:rsidRDefault="003A2292" w:rsidP="009953B6">
      <w:pPr>
        <w:spacing w:line="360" w:lineRule="auto"/>
        <w:jc w:val="center"/>
        <w:rPr>
          <w:caps/>
          <w:sz w:val="24"/>
          <w:szCs w:val="24"/>
          <w:lang w:val="en-GB"/>
        </w:rPr>
      </w:pPr>
      <w:r w:rsidRPr="009953B6">
        <w:rPr>
          <w:caps/>
          <w:sz w:val="24"/>
          <w:szCs w:val="24"/>
          <w:lang w:val="en-GB"/>
        </w:rPr>
        <w:t xml:space="preserve">THE </w:t>
      </w:r>
      <w:r w:rsidRPr="009953B6">
        <w:rPr>
          <w:caps/>
          <w:sz w:val="24"/>
          <w:szCs w:val="24"/>
          <w:lang w:val="en-US"/>
        </w:rPr>
        <w:t>MINING</w:t>
      </w:r>
      <w:r w:rsidRPr="009953B6">
        <w:rPr>
          <w:caps/>
          <w:sz w:val="24"/>
          <w:szCs w:val="24"/>
          <w:lang w:val="en-GB"/>
        </w:rPr>
        <w:t xml:space="preserve"> </w:t>
      </w:r>
      <w:r w:rsidRPr="009953B6">
        <w:rPr>
          <w:caps/>
          <w:sz w:val="24"/>
          <w:szCs w:val="24"/>
          <w:lang w:val="en-US"/>
        </w:rPr>
        <w:t>INSTITUTE</w:t>
      </w:r>
      <w:r w:rsidRPr="009953B6">
        <w:rPr>
          <w:caps/>
          <w:sz w:val="24"/>
          <w:szCs w:val="24"/>
          <w:lang w:val="en-GB"/>
        </w:rPr>
        <w:t xml:space="preserve"> </w:t>
      </w:r>
      <w:r w:rsidRPr="009953B6">
        <w:rPr>
          <w:caps/>
          <w:sz w:val="24"/>
          <w:szCs w:val="24"/>
          <w:lang w:val="en-US"/>
        </w:rPr>
        <w:t>AFTER</w:t>
      </w:r>
      <w:r w:rsidRPr="009953B6">
        <w:rPr>
          <w:caps/>
          <w:sz w:val="24"/>
          <w:szCs w:val="24"/>
          <w:lang w:val="en-GB"/>
        </w:rPr>
        <w:t xml:space="preserve"> </w:t>
      </w:r>
      <w:r w:rsidRPr="009953B6">
        <w:rPr>
          <w:caps/>
          <w:sz w:val="24"/>
          <w:szCs w:val="24"/>
          <w:lang w:val="en-US"/>
        </w:rPr>
        <w:t>D</w:t>
      </w:r>
      <w:r w:rsidRPr="009953B6">
        <w:rPr>
          <w:caps/>
          <w:sz w:val="24"/>
          <w:szCs w:val="24"/>
          <w:lang w:val="en-GB"/>
        </w:rPr>
        <w:t>.</w:t>
      </w:r>
      <w:r w:rsidRPr="009953B6">
        <w:rPr>
          <w:caps/>
          <w:sz w:val="24"/>
          <w:szCs w:val="24"/>
          <w:lang w:val="en-US"/>
        </w:rPr>
        <w:t>A. KUNAYEV</w:t>
      </w:r>
    </w:p>
    <w:p w:rsidR="003A2292" w:rsidRPr="009953B6" w:rsidRDefault="003A2292" w:rsidP="009953B6">
      <w:pPr>
        <w:spacing w:line="360" w:lineRule="auto"/>
        <w:jc w:val="center"/>
        <w:rPr>
          <w:caps/>
          <w:sz w:val="24"/>
          <w:szCs w:val="24"/>
          <w:lang w:val="en-GB"/>
        </w:rPr>
      </w:pPr>
    </w:p>
    <w:p w:rsidR="003A2292" w:rsidRPr="009953B6" w:rsidRDefault="003A2292" w:rsidP="009953B6">
      <w:pPr>
        <w:spacing w:line="360" w:lineRule="auto"/>
        <w:jc w:val="center"/>
        <w:rPr>
          <w:caps/>
          <w:sz w:val="24"/>
          <w:szCs w:val="24"/>
          <w:lang w:val="en-GB"/>
        </w:rPr>
      </w:pPr>
      <w:bookmarkStart w:id="26" w:name="_Hlk54080502"/>
      <w:r w:rsidRPr="009953B6">
        <w:rPr>
          <w:caps/>
          <w:sz w:val="24"/>
          <w:szCs w:val="24"/>
          <w:lang w:val="en-GB"/>
        </w:rPr>
        <w:t xml:space="preserve">THE </w:t>
      </w:r>
      <w:r w:rsidRPr="009953B6">
        <w:rPr>
          <w:caps/>
          <w:sz w:val="24"/>
          <w:szCs w:val="24"/>
          <w:lang w:val="en-US"/>
        </w:rPr>
        <w:t xml:space="preserve">BRANCH OF JSC TNK KAZCHROME </w:t>
      </w:r>
      <w:bookmarkEnd w:id="26"/>
      <w:r w:rsidRPr="009953B6">
        <w:rPr>
          <w:caps/>
          <w:sz w:val="24"/>
          <w:szCs w:val="24"/>
          <w:lang w:val="en-US"/>
        </w:rPr>
        <w:t xml:space="preserve">OF </w:t>
      </w:r>
      <w:r w:rsidRPr="009953B6">
        <w:rPr>
          <w:caps/>
          <w:sz w:val="24"/>
          <w:szCs w:val="24"/>
          <w:lang w:val="en-GB"/>
        </w:rPr>
        <w:t>DON mining and processing plant</w:t>
      </w:r>
    </w:p>
    <w:p w:rsidR="003A2292" w:rsidRPr="009953B6" w:rsidRDefault="003A2292" w:rsidP="009953B6">
      <w:pPr>
        <w:tabs>
          <w:tab w:val="left" w:pos="5580"/>
        </w:tabs>
        <w:spacing w:line="360" w:lineRule="auto"/>
        <w:rPr>
          <w:sz w:val="24"/>
          <w:szCs w:val="24"/>
          <w:lang w:val="en-GB"/>
        </w:rPr>
      </w:pPr>
    </w:p>
    <w:p w:rsidR="003A2292" w:rsidRPr="009953B6" w:rsidRDefault="003A2292" w:rsidP="009953B6">
      <w:pPr>
        <w:tabs>
          <w:tab w:val="left" w:pos="5580"/>
        </w:tabs>
        <w:spacing w:line="360" w:lineRule="auto"/>
        <w:rPr>
          <w:sz w:val="24"/>
          <w:szCs w:val="24"/>
          <w:lang w:val="en-GB"/>
        </w:rPr>
      </w:pPr>
    </w:p>
    <w:tbl>
      <w:tblPr>
        <w:tblW w:w="0" w:type="auto"/>
        <w:jc w:val="center"/>
        <w:tblCellMar>
          <w:left w:w="57" w:type="dxa"/>
          <w:right w:w="57" w:type="dxa"/>
        </w:tblCellMar>
        <w:tblLook w:val="01E0" w:firstRow="1" w:lastRow="1" w:firstColumn="1" w:lastColumn="1" w:noHBand="0" w:noVBand="0"/>
      </w:tblPr>
      <w:tblGrid>
        <w:gridCol w:w="5091"/>
        <w:gridCol w:w="4465"/>
      </w:tblGrid>
      <w:tr w:rsidR="003A2292" w:rsidRPr="009953B6" w:rsidTr="00496DA7">
        <w:trPr>
          <w:jc w:val="center"/>
        </w:trPr>
        <w:tc>
          <w:tcPr>
            <w:tcW w:w="5091" w:type="dxa"/>
          </w:tcPr>
          <w:p w:rsidR="003A2292" w:rsidRPr="009953B6" w:rsidRDefault="003A2292" w:rsidP="009953B6">
            <w:pPr>
              <w:spacing w:line="360" w:lineRule="auto"/>
              <w:jc w:val="both"/>
              <w:rPr>
                <w:sz w:val="24"/>
                <w:szCs w:val="24"/>
                <w:lang w:val="kk-KZ"/>
              </w:rPr>
            </w:pPr>
            <w:r w:rsidRPr="009953B6">
              <w:rPr>
                <w:sz w:val="24"/>
                <w:szCs w:val="24"/>
                <w:lang w:val="kk-KZ"/>
              </w:rPr>
              <w:t xml:space="preserve">     </w:t>
            </w:r>
            <w:r w:rsidRPr="009953B6">
              <w:rPr>
                <w:sz w:val="24"/>
                <w:szCs w:val="24"/>
                <w:lang w:val="en-US"/>
              </w:rPr>
              <w:t>AGREED WITH</w:t>
            </w:r>
            <w:r w:rsidRPr="009953B6">
              <w:rPr>
                <w:sz w:val="24"/>
                <w:szCs w:val="24"/>
                <w:lang w:val="kk-KZ"/>
              </w:rPr>
              <w:t>:</w:t>
            </w:r>
          </w:p>
          <w:p w:rsidR="003A2292" w:rsidRPr="009953B6" w:rsidRDefault="003A2292" w:rsidP="009953B6">
            <w:pPr>
              <w:spacing w:line="360" w:lineRule="auto"/>
              <w:jc w:val="both"/>
              <w:rPr>
                <w:sz w:val="24"/>
                <w:szCs w:val="24"/>
                <w:lang w:val="en-US"/>
              </w:rPr>
            </w:pPr>
            <w:r w:rsidRPr="009953B6">
              <w:rPr>
                <w:sz w:val="24"/>
                <w:szCs w:val="24"/>
                <w:lang w:val="en-US"/>
              </w:rPr>
              <w:t>Deputy Director of</w:t>
            </w:r>
            <w:r w:rsidRPr="009953B6">
              <w:rPr>
                <w:sz w:val="24"/>
                <w:szCs w:val="24"/>
                <w:lang w:val="en-GB"/>
              </w:rPr>
              <w:t xml:space="preserve"> </w:t>
            </w:r>
            <w:r w:rsidRPr="009953B6">
              <w:rPr>
                <w:sz w:val="24"/>
                <w:szCs w:val="24"/>
                <w:lang w:val="en-US"/>
              </w:rPr>
              <w:t>the</w:t>
            </w:r>
          </w:p>
          <w:p w:rsidR="003A2292" w:rsidRPr="009953B6" w:rsidRDefault="003A2292" w:rsidP="009953B6">
            <w:pPr>
              <w:spacing w:line="360" w:lineRule="auto"/>
              <w:jc w:val="both"/>
              <w:rPr>
                <w:sz w:val="24"/>
                <w:szCs w:val="24"/>
                <w:lang w:val="kk-KZ"/>
              </w:rPr>
            </w:pPr>
            <w:r w:rsidRPr="009953B6">
              <w:rPr>
                <w:sz w:val="24"/>
                <w:szCs w:val="24"/>
                <w:lang w:val="kk-KZ"/>
              </w:rPr>
              <w:t xml:space="preserve">DON mining and processing plant </w:t>
            </w:r>
          </w:p>
          <w:p w:rsidR="003A2292" w:rsidRPr="009953B6" w:rsidRDefault="003A2292" w:rsidP="009953B6">
            <w:pPr>
              <w:spacing w:line="360" w:lineRule="auto"/>
              <w:jc w:val="both"/>
              <w:rPr>
                <w:sz w:val="24"/>
                <w:szCs w:val="24"/>
                <w:lang w:val="kk-KZ"/>
              </w:rPr>
            </w:pPr>
            <w:r w:rsidRPr="009953B6">
              <w:rPr>
                <w:caps/>
                <w:sz w:val="24"/>
                <w:szCs w:val="24"/>
                <w:lang w:val="kk-KZ"/>
              </w:rPr>
              <w:t xml:space="preserve">JSC TNK </w:t>
            </w:r>
            <w:r w:rsidRPr="009953B6">
              <w:rPr>
                <w:sz w:val="24"/>
                <w:szCs w:val="24"/>
                <w:lang w:val="kk-KZ"/>
              </w:rPr>
              <w:t xml:space="preserve">Kazchrome </w:t>
            </w:r>
          </w:p>
          <w:p w:rsidR="003A2292" w:rsidRPr="009953B6" w:rsidRDefault="003A2292" w:rsidP="009953B6">
            <w:pPr>
              <w:spacing w:line="360" w:lineRule="auto"/>
              <w:jc w:val="both"/>
              <w:rPr>
                <w:sz w:val="24"/>
                <w:szCs w:val="24"/>
                <w:lang w:val="kk-KZ"/>
              </w:rPr>
            </w:pPr>
          </w:p>
          <w:p w:rsidR="003A2292" w:rsidRPr="009953B6" w:rsidRDefault="003A2292" w:rsidP="009953B6">
            <w:pPr>
              <w:spacing w:line="360" w:lineRule="auto"/>
              <w:jc w:val="both"/>
              <w:rPr>
                <w:sz w:val="24"/>
                <w:szCs w:val="24"/>
                <w:lang w:val="en-US"/>
              </w:rPr>
            </w:pPr>
            <w:r w:rsidRPr="009953B6">
              <w:rPr>
                <w:sz w:val="24"/>
                <w:szCs w:val="24"/>
                <w:lang w:val="kk-KZ"/>
              </w:rPr>
              <w:t xml:space="preserve">________________ </w:t>
            </w:r>
            <w:r w:rsidRPr="009953B6">
              <w:rPr>
                <w:sz w:val="24"/>
                <w:szCs w:val="24"/>
                <w:lang w:val="en-US"/>
              </w:rPr>
              <w:t>R</w:t>
            </w:r>
            <w:r w:rsidRPr="009953B6">
              <w:rPr>
                <w:sz w:val="24"/>
                <w:szCs w:val="24"/>
                <w:lang w:val="kk-KZ"/>
              </w:rPr>
              <w:t>.</w:t>
            </w:r>
            <w:r w:rsidRPr="009953B6">
              <w:rPr>
                <w:sz w:val="24"/>
                <w:szCs w:val="24"/>
                <w:lang w:val="en-US"/>
              </w:rPr>
              <w:t>Sh</w:t>
            </w:r>
            <w:r w:rsidRPr="009953B6">
              <w:rPr>
                <w:sz w:val="24"/>
                <w:szCs w:val="24"/>
                <w:lang w:val="kk-KZ"/>
              </w:rPr>
              <w:t xml:space="preserve">. </w:t>
            </w:r>
            <w:r w:rsidRPr="009953B6">
              <w:rPr>
                <w:sz w:val="24"/>
                <w:szCs w:val="24"/>
                <w:lang w:val="en-US"/>
              </w:rPr>
              <w:t>Nasyrov</w:t>
            </w:r>
          </w:p>
          <w:p w:rsidR="003A2292" w:rsidRPr="009953B6" w:rsidRDefault="003A2292" w:rsidP="009953B6">
            <w:pPr>
              <w:spacing w:line="360" w:lineRule="auto"/>
              <w:jc w:val="both"/>
              <w:rPr>
                <w:sz w:val="24"/>
                <w:szCs w:val="24"/>
                <w:lang w:val="kk-KZ"/>
              </w:rPr>
            </w:pPr>
            <w:r w:rsidRPr="009953B6">
              <w:rPr>
                <w:sz w:val="24"/>
                <w:szCs w:val="24"/>
                <w:lang w:val="kk-KZ"/>
              </w:rPr>
              <w:t xml:space="preserve"> </w:t>
            </w:r>
            <w:r w:rsidRPr="009953B6">
              <w:rPr>
                <w:sz w:val="24"/>
                <w:szCs w:val="24"/>
                <w:lang w:val="en-US"/>
              </w:rPr>
              <w:t>“</w:t>
            </w:r>
            <w:r w:rsidRPr="009953B6">
              <w:rPr>
                <w:sz w:val="24"/>
                <w:szCs w:val="24"/>
                <w:lang w:val="kk-KZ"/>
              </w:rPr>
              <w:t>____</w:t>
            </w:r>
            <w:r w:rsidRPr="009953B6">
              <w:rPr>
                <w:sz w:val="24"/>
                <w:szCs w:val="24"/>
                <w:lang w:val="en-US"/>
              </w:rPr>
              <w:t>”</w:t>
            </w:r>
            <w:r w:rsidRPr="009953B6">
              <w:rPr>
                <w:sz w:val="24"/>
                <w:szCs w:val="24"/>
                <w:lang w:val="kk-KZ"/>
              </w:rPr>
              <w:t>______________2020.</w:t>
            </w:r>
          </w:p>
        </w:tc>
        <w:tc>
          <w:tcPr>
            <w:tcW w:w="4465" w:type="dxa"/>
          </w:tcPr>
          <w:p w:rsidR="003A2292" w:rsidRPr="009953B6" w:rsidRDefault="003A2292" w:rsidP="009953B6">
            <w:pPr>
              <w:spacing w:line="360" w:lineRule="auto"/>
              <w:jc w:val="center"/>
              <w:rPr>
                <w:sz w:val="24"/>
                <w:szCs w:val="24"/>
                <w:lang w:val="en-GB"/>
              </w:rPr>
            </w:pPr>
            <w:r w:rsidRPr="009953B6">
              <w:rPr>
                <w:sz w:val="24"/>
                <w:szCs w:val="24"/>
                <w:lang w:val="en-US"/>
              </w:rPr>
              <w:t>APPROVED</w:t>
            </w:r>
            <w:r w:rsidRPr="009953B6">
              <w:rPr>
                <w:sz w:val="24"/>
                <w:szCs w:val="24"/>
                <w:lang w:val="en-GB"/>
              </w:rPr>
              <w:t xml:space="preserve"> </w:t>
            </w:r>
            <w:r w:rsidRPr="009953B6">
              <w:rPr>
                <w:sz w:val="24"/>
                <w:szCs w:val="24"/>
                <w:lang w:val="en-US"/>
              </w:rPr>
              <w:t>BY</w:t>
            </w:r>
            <w:r w:rsidRPr="009953B6">
              <w:rPr>
                <w:sz w:val="24"/>
                <w:szCs w:val="24"/>
                <w:lang w:val="en-GB"/>
              </w:rPr>
              <w:t>:</w:t>
            </w:r>
          </w:p>
          <w:p w:rsidR="003A2292" w:rsidRPr="009953B6" w:rsidRDefault="003A2292" w:rsidP="009953B6">
            <w:pPr>
              <w:spacing w:line="360" w:lineRule="auto"/>
              <w:jc w:val="both"/>
              <w:rPr>
                <w:spacing w:val="-10"/>
                <w:sz w:val="24"/>
                <w:szCs w:val="24"/>
                <w:lang w:val="en-GB"/>
              </w:rPr>
            </w:pPr>
            <w:r w:rsidRPr="009953B6">
              <w:rPr>
                <w:sz w:val="24"/>
                <w:szCs w:val="24"/>
                <w:lang w:val="en-US"/>
              </w:rPr>
              <w:t>Director</w:t>
            </w:r>
            <w:r w:rsidRPr="009953B6">
              <w:rPr>
                <w:sz w:val="24"/>
                <w:szCs w:val="24"/>
                <w:lang w:val="en-GB"/>
              </w:rPr>
              <w:t xml:space="preserve"> </w:t>
            </w:r>
            <w:r w:rsidRPr="009953B6">
              <w:rPr>
                <w:sz w:val="24"/>
                <w:szCs w:val="24"/>
                <w:lang w:val="en-US"/>
              </w:rPr>
              <w:t>of</w:t>
            </w:r>
            <w:r w:rsidRPr="009953B6">
              <w:rPr>
                <w:sz w:val="24"/>
                <w:szCs w:val="24"/>
                <w:lang w:val="en-GB"/>
              </w:rPr>
              <w:t xml:space="preserve"> </w:t>
            </w:r>
            <w:r w:rsidRPr="009953B6">
              <w:rPr>
                <w:sz w:val="24"/>
                <w:szCs w:val="24"/>
                <w:lang w:val="en-US"/>
              </w:rPr>
              <w:t xml:space="preserve">the </w:t>
            </w:r>
            <w:r w:rsidRPr="009953B6">
              <w:rPr>
                <w:rFonts w:eastAsia="Calibri"/>
                <w:sz w:val="24"/>
                <w:szCs w:val="24"/>
                <w:lang w:val="en-GB" w:eastAsia="en-US"/>
              </w:rPr>
              <w:t>Branch of the RSE</w:t>
            </w:r>
            <w:r w:rsidRPr="009953B6">
              <w:rPr>
                <w:sz w:val="24"/>
                <w:szCs w:val="24"/>
                <w:lang w:val="en-GB"/>
              </w:rPr>
              <w:t xml:space="preserve"> “NC IMR RK” </w:t>
            </w:r>
            <w:r w:rsidRPr="009953B6">
              <w:rPr>
                <w:sz w:val="24"/>
                <w:szCs w:val="24"/>
                <w:lang w:val="en-US"/>
              </w:rPr>
              <w:t>Mining</w:t>
            </w:r>
            <w:r w:rsidRPr="009953B6">
              <w:rPr>
                <w:sz w:val="24"/>
                <w:szCs w:val="24"/>
                <w:lang w:val="en-GB"/>
              </w:rPr>
              <w:t xml:space="preserve"> </w:t>
            </w:r>
            <w:r w:rsidRPr="009953B6">
              <w:rPr>
                <w:sz w:val="24"/>
                <w:szCs w:val="24"/>
                <w:lang w:val="en-US"/>
              </w:rPr>
              <w:t>Institute</w:t>
            </w:r>
            <w:r w:rsidRPr="009953B6">
              <w:rPr>
                <w:sz w:val="24"/>
                <w:szCs w:val="24"/>
                <w:lang w:val="en-GB"/>
              </w:rPr>
              <w:t xml:space="preserve"> </w:t>
            </w:r>
            <w:r w:rsidRPr="009953B6">
              <w:rPr>
                <w:sz w:val="24"/>
                <w:szCs w:val="24"/>
                <w:lang w:val="en-US"/>
              </w:rPr>
              <w:t>after</w:t>
            </w:r>
            <w:r w:rsidRPr="009953B6">
              <w:rPr>
                <w:sz w:val="24"/>
                <w:szCs w:val="24"/>
                <w:lang w:val="en-GB"/>
              </w:rPr>
              <w:t xml:space="preserve"> </w:t>
            </w:r>
            <w:r w:rsidRPr="009953B6">
              <w:rPr>
                <w:sz w:val="24"/>
                <w:szCs w:val="24"/>
                <w:lang w:val="en-US"/>
              </w:rPr>
              <w:t>D</w:t>
            </w:r>
            <w:r w:rsidRPr="009953B6">
              <w:rPr>
                <w:sz w:val="24"/>
                <w:szCs w:val="24"/>
                <w:lang w:val="en-GB"/>
              </w:rPr>
              <w:t>.</w:t>
            </w:r>
            <w:r w:rsidRPr="009953B6">
              <w:rPr>
                <w:sz w:val="24"/>
                <w:szCs w:val="24"/>
                <w:lang w:val="en-US"/>
              </w:rPr>
              <w:t>A. Kunayev</w:t>
            </w:r>
            <w:r w:rsidRPr="009953B6">
              <w:rPr>
                <w:sz w:val="24"/>
                <w:szCs w:val="24"/>
                <w:lang w:val="en-GB"/>
              </w:rPr>
              <w:t>, member of the NAS RK, Professor, Doctor of technical sciences</w:t>
            </w:r>
          </w:p>
          <w:p w:rsidR="003A2292" w:rsidRPr="009953B6" w:rsidRDefault="003A2292" w:rsidP="009953B6">
            <w:pPr>
              <w:spacing w:line="360" w:lineRule="auto"/>
              <w:jc w:val="both"/>
              <w:rPr>
                <w:sz w:val="24"/>
                <w:szCs w:val="24"/>
                <w:lang w:val="en-US"/>
              </w:rPr>
            </w:pPr>
            <w:r w:rsidRPr="009953B6">
              <w:rPr>
                <w:sz w:val="24"/>
                <w:szCs w:val="24"/>
              </w:rPr>
              <w:t xml:space="preserve">________________ </w:t>
            </w:r>
            <w:r w:rsidRPr="009953B6">
              <w:rPr>
                <w:sz w:val="24"/>
                <w:szCs w:val="24"/>
                <w:lang w:val="en-US"/>
              </w:rPr>
              <w:t>N</w:t>
            </w:r>
            <w:r w:rsidRPr="009953B6">
              <w:rPr>
                <w:sz w:val="24"/>
                <w:szCs w:val="24"/>
              </w:rPr>
              <w:t>.</w:t>
            </w:r>
            <w:r w:rsidRPr="009953B6">
              <w:rPr>
                <w:sz w:val="24"/>
                <w:szCs w:val="24"/>
                <w:lang w:val="en-US"/>
              </w:rPr>
              <w:t>S</w:t>
            </w:r>
            <w:r w:rsidRPr="009953B6">
              <w:rPr>
                <w:sz w:val="24"/>
                <w:szCs w:val="24"/>
              </w:rPr>
              <w:t xml:space="preserve">. </w:t>
            </w:r>
            <w:r w:rsidRPr="009953B6">
              <w:rPr>
                <w:sz w:val="24"/>
                <w:szCs w:val="24"/>
                <w:lang w:val="en-US"/>
              </w:rPr>
              <w:t>Buktukov</w:t>
            </w:r>
          </w:p>
          <w:p w:rsidR="003A2292" w:rsidRPr="009953B6" w:rsidRDefault="003A2292" w:rsidP="009953B6">
            <w:pPr>
              <w:spacing w:line="360" w:lineRule="auto"/>
              <w:ind w:left="-57"/>
              <w:jc w:val="both"/>
              <w:rPr>
                <w:sz w:val="24"/>
                <w:szCs w:val="24"/>
              </w:rPr>
            </w:pPr>
            <w:r w:rsidRPr="009953B6">
              <w:rPr>
                <w:sz w:val="24"/>
                <w:szCs w:val="24"/>
              </w:rPr>
              <w:t xml:space="preserve"> «____»______________20</w:t>
            </w:r>
            <w:r w:rsidRPr="009953B6">
              <w:rPr>
                <w:sz w:val="24"/>
                <w:szCs w:val="24"/>
                <w:lang w:val="en-US"/>
              </w:rPr>
              <w:t>20</w:t>
            </w:r>
            <w:r w:rsidRPr="009953B6">
              <w:rPr>
                <w:sz w:val="24"/>
                <w:szCs w:val="24"/>
              </w:rPr>
              <w:t>.</w:t>
            </w:r>
          </w:p>
        </w:tc>
      </w:tr>
    </w:tbl>
    <w:p w:rsidR="003A2292" w:rsidRPr="009953B6" w:rsidRDefault="003A2292" w:rsidP="009953B6">
      <w:pPr>
        <w:pStyle w:val="1"/>
        <w:tabs>
          <w:tab w:val="left" w:pos="270"/>
          <w:tab w:val="left" w:pos="5580"/>
        </w:tabs>
        <w:spacing w:before="0" w:line="360" w:lineRule="auto"/>
        <w:rPr>
          <w:rFonts w:ascii="Times New Roman" w:hAnsi="Times New Roman"/>
          <w:b w:val="0"/>
          <w:bCs w:val="0"/>
          <w:sz w:val="24"/>
          <w:szCs w:val="24"/>
        </w:rPr>
      </w:pPr>
    </w:p>
    <w:p w:rsidR="003A2292" w:rsidRPr="009953B6" w:rsidRDefault="003A2292" w:rsidP="009953B6">
      <w:pPr>
        <w:spacing w:line="360" w:lineRule="auto"/>
        <w:rPr>
          <w:sz w:val="24"/>
          <w:szCs w:val="24"/>
        </w:rPr>
      </w:pPr>
    </w:p>
    <w:p w:rsidR="003A2292" w:rsidRPr="00745DEC" w:rsidRDefault="003A2292" w:rsidP="009953B6">
      <w:pPr>
        <w:spacing w:line="360" w:lineRule="auto"/>
        <w:jc w:val="center"/>
        <w:rPr>
          <w:b/>
          <w:bCs/>
          <w:sz w:val="24"/>
          <w:szCs w:val="24"/>
          <w:lang w:val="en-US"/>
        </w:rPr>
      </w:pPr>
      <w:r w:rsidRPr="00745DEC">
        <w:rPr>
          <w:b/>
          <w:bCs/>
          <w:sz w:val="24"/>
          <w:szCs w:val="24"/>
          <w:lang w:val="en-US"/>
        </w:rPr>
        <w:t>OPERATING PROCEDURE</w:t>
      </w:r>
    </w:p>
    <w:p w:rsidR="003A2292" w:rsidRPr="00745DEC" w:rsidRDefault="003A2292" w:rsidP="009953B6">
      <w:pPr>
        <w:spacing w:line="360" w:lineRule="auto"/>
        <w:jc w:val="center"/>
        <w:rPr>
          <w:b/>
          <w:bCs/>
          <w:sz w:val="24"/>
          <w:szCs w:val="24"/>
          <w:lang w:val="en-GB"/>
        </w:rPr>
      </w:pPr>
      <w:proofErr w:type="gramStart"/>
      <w:r w:rsidRPr="00745DEC">
        <w:rPr>
          <w:b/>
          <w:bCs/>
          <w:sz w:val="24"/>
          <w:szCs w:val="24"/>
          <w:lang w:val="en-US"/>
        </w:rPr>
        <w:t>of</w:t>
      </w:r>
      <w:proofErr w:type="gramEnd"/>
      <w:r w:rsidRPr="00745DEC">
        <w:rPr>
          <w:b/>
          <w:bCs/>
          <w:sz w:val="24"/>
          <w:szCs w:val="24"/>
          <w:lang w:val="en-GB"/>
        </w:rPr>
        <w:t xml:space="preserve"> </w:t>
      </w:r>
      <w:r w:rsidRPr="00745DEC">
        <w:rPr>
          <w:b/>
          <w:bCs/>
          <w:sz w:val="24"/>
          <w:szCs w:val="24"/>
          <w:lang w:val="en-US"/>
        </w:rPr>
        <w:t>Combined</w:t>
      </w:r>
      <w:r w:rsidRPr="00745DEC">
        <w:rPr>
          <w:b/>
          <w:bCs/>
          <w:sz w:val="24"/>
          <w:szCs w:val="24"/>
          <w:lang w:val="en-GB"/>
        </w:rPr>
        <w:t xml:space="preserve"> </w:t>
      </w:r>
      <w:r w:rsidRPr="00745DEC">
        <w:rPr>
          <w:b/>
          <w:bCs/>
          <w:sz w:val="24"/>
          <w:szCs w:val="24"/>
          <w:lang w:val="en-US"/>
        </w:rPr>
        <w:t>Geotechnology</w:t>
      </w:r>
      <w:r w:rsidRPr="00745DEC">
        <w:rPr>
          <w:b/>
          <w:bCs/>
          <w:sz w:val="24"/>
          <w:szCs w:val="24"/>
          <w:lang w:val="en-GB"/>
        </w:rPr>
        <w:t xml:space="preserve"> </w:t>
      </w:r>
      <w:r w:rsidRPr="00745DEC">
        <w:rPr>
          <w:b/>
          <w:bCs/>
          <w:sz w:val="24"/>
          <w:szCs w:val="24"/>
          <w:lang w:val="en-US"/>
        </w:rPr>
        <w:t>at</w:t>
      </w:r>
      <w:r w:rsidRPr="00745DEC">
        <w:rPr>
          <w:b/>
          <w:bCs/>
          <w:sz w:val="24"/>
          <w:szCs w:val="24"/>
          <w:lang w:val="en-GB"/>
        </w:rPr>
        <w:t xml:space="preserve"> </w:t>
      </w:r>
      <w:r w:rsidRPr="00745DEC">
        <w:rPr>
          <w:b/>
          <w:bCs/>
          <w:sz w:val="24"/>
          <w:szCs w:val="24"/>
          <w:lang w:val="en-US"/>
        </w:rPr>
        <w:t>Deep</w:t>
      </w:r>
      <w:r w:rsidRPr="00745DEC">
        <w:rPr>
          <w:b/>
          <w:bCs/>
          <w:sz w:val="24"/>
          <w:szCs w:val="24"/>
          <w:lang w:val="en-GB"/>
        </w:rPr>
        <w:t xml:space="preserve"> </w:t>
      </w:r>
      <w:r w:rsidRPr="00745DEC">
        <w:rPr>
          <w:b/>
          <w:bCs/>
          <w:sz w:val="24"/>
          <w:szCs w:val="24"/>
          <w:lang w:val="en-US"/>
        </w:rPr>
        <w:t>Levels</w:t>
      </w:r>
      <w:r w:rsidRPr="00745DEC">
        <w:rPr>
          <w:b/>
          <w:bCs/>
          <w:sz w:val="24"/>
          <w:szCs w:val="24"/>
          <w:lang w:val="en-GB"/>
        </w:rPr>
        <w:t xml:space="preserve"> </w:t>
      </w:r>
    </w:p>
    <w:p w:rsidR="003A2292" w:rsidRPr="00745DEC" w:rsidRDefault="003A2292" w:rsidP="009953B6">
      <w:pPr>
        <w:spacing w:line="360" w:lineRule="auto"/>
        <w:jc w:val="center"/>
        <w:rPr>
          <w:b/>
          <w:bCs/>
          <w:sz w:val="24"/>
          <w:szCs w:val="24"/>
          <w:lang w:val="en-GB"/>
        </w:rPr>
      </w:pPr>
      <w:proofErr w:type="gramStart"/>
      <w:r w:rsidRPr="00745DEC">
        <w:rPr>
          <w:b/>
          <w:bCs/>
          <w:sz w:val="24"/>
          <w:szCs w:val="24"/>
          <w:lang w:val="en-GB"/>
        </w:rPr>
        <w:t>-480</w:t>
      </w:r>
      <w:proofErr w:type="gramEnd"/>
      <w:r w:rsidRPr="00745DEC">
        <w:rPr>
          <w:b/>
          <w:bCs/>
          <w:sz w:val="24"/>
          <w:szCs w:val="24"/>
          <w:lang w:val="en-GB"/>
        </w:rPr>
        <w:t xml:space="preserve">/-640 </w:t>
      </w:r>
      <w:r w:rsidRPr="00745DEC">
        <w:rPr>
          <w:b/>
          <w:bCs/>
          <w:sz w:val="24"/>
          <w:szCs w:val="24"/>
          <w:lang w:val="en-US"/>
        </w:rPr>
        <w:t>m</w:t>
      </w:r>
      <w:r w:rsidRPr="00745DEC">
        <w:rPr>
          <w:b/>
          <w:bCs/>
          <w:sz w:val="24"/>
          <w:szCs w:val="24"/>
          <w:lang w:val="en-GB"/>
        </w:rPr>
        <w:t xml:space="preserve"> of </w:t>
      </w:r>
      <w:r w:rsidRPr="00745DEC">
        <w:rPr>
          <w:b/>
          <w:bCs/>
          <w:sz w:val="24"/>
          <w:szCs w:val="24"/>
          <w:lang w:val="en-US"/>
        </w:rPr>
        <w:t xml:space="preserve">the </w:t>
      </w:r>
      <w:r w:rsidRPr="00745DEC">
        <w:rPr>
          <w:b/>
          <w:bCs/>
          <w:sz w:val="24"/>
          <w:szCs w:val="24"/>
          <w:lang w:val="en-GB"/>
        </w:rPr>
        <w:t xml:space="preserve">DNK </w:t>
      </w:r>
      <w:r w:rsidRPr="00745DEC">
        <w:rPr>
          <w:b/>
          <w:bCs/>
          <w:sz w:val="24"/>
          <w:szCs w:val="24"/>
          <w:lang w:val="en-US"/>
        </w:rPr>
        <w:t>Mine of</w:t>
      </w:r>
      <w:r w:rsidRPr="00745DEC">
        <w:rPr>
          <w:b/>
          <w:bCs/>
          <w:sz w:val="24"/>
          <w:szCs w:val="24"/>
          <w:lang w:val="en-GB"/>
        </w:rPr>
        <w:t xml:space="preserve"> the DON Mining and Processing Plant</w:t>
      </w:r>
    </w:p>
    <w:p w:rsidR="003A2292" w:rsidRPr="009953B6" w:rsidRDefault="003A2292" w:rsidP="009953B6">
      <w:pPr>
        <w:spacing w:line="360" w:lineRule="auto"/>
        <w:jc w:val="center"/>
        <w:rPr>
          <w:color w:val="000000"/>
          <w:sz w:val="24"/>
          <w:szCs w:val="24"/>
          <w:lang w:val="en-GB"/>
        </w:rPr>
      </w:pPr>
    </w:p>
    <w:p w:rsidR="003A2292" w:rsidRPr="009953B6" w:rsidRDefault="003A2292" w:rsidP="009953B6">
      <w:pPr>
        <w:spacing w:line="360" w:lineRule="auto"/>
        <w:jc w:val="center"/>
        <w:rPr>
          <w:sz w:val="24"/>
          <w:szCs w:val="24"/>
          <w:lang w:val="en-GB"/>
        </w:rPr>
      </w:pPr>
    </w:p>
    <w:p w:rsidR="003A2292" w:rsidRPr="009953B6" w:rsidRDefault="003A2292" w:rsidP="009953B6">
      <w:pPr>
        <w:spacing w:line="360" w:lineRule="auto"/>
        <w:jc w:val="both"/>
        <w:rPr>
          <w:sz w:val="24"/>
          <w:szCs w:val="24"/>
          <w:lang w:val="en-GB"/>
        </w:rPr>
      </w:pPr>
      <w:bookmarkStart w:id="27" w:name="_Hlk54079994"/>
      <w:r w:rsidRPr="009953B6">
        <w:rPr>
          <w:sz w:val="24"/>
          <w:szCs w:val="24"/>
          <w:lang w:val="en-GB"/>
        </w:rPr>
        <w:t xml:space="preserve">Head </w:t>
      </w:r>
      <w:bookmarkStart w:id="28" w:name="_Hlk54080964"/>
      <w:r w:rsidRPr="009953B6">
        <w:rPr>
          <w:sz w:val="24"/>
          <w:szCs w:val="24"/>
          <w:lang w:val="en-GB"/>
        </w:rPr>
        <w:t xml:space="preserve">of the Laboratory </w:t>
      </w:r>
    </w:p>
    <w:p w:rsidR="003A2292" w:rsidRPr="009953B6" w:rsidRDefault="003A2292" w:rsidP="009953B6">
      <w:pPr>
        <w:spacing w:line="360" w:lineRule="auto"/>
        <w:jc w:val="both"/>
        <w:rPr>
          <w:sz w:val="24"/>
          <w:szCs w:val="24"/>
          <w:lang w:val="en-GB"/>
        </w:rPr>
      </w:pPr>
      <w:bookmarkStart w:id="29" w:name="_Hlk54098751"/>
      <w:r w:rsidRPr="009953B6">
        <w:rPr>
          <w:sz w:val="24"/>
          <w:szCs w:val="24"/>
          <w:lang w:val="en-US"/>
        </w:rPr>
        <w:t>“Integrated Development of Mineral Resources”</w:t>
      </w:r>
      <w:bookmarkEnd w:id="28"/>
      <w:bookmarkEnd w:id="29"/>
    </w:p>
    <w:p w:rsidR="003A2292" w:rsidRPr="009953B6" w:rsidRDefault="003A2292" w:rsidP="009953B6">
      <w:pPr>
        <w:spacing w:line="360" w:lineRule="auto"/>
        <w:jc w:val="both"/>
        <w:rPr>
          <w:sz w:val="24"/>
          <w:szCs w:val="24"/>
          <w:lang w:val="en-US"/>
        </w:rPr>
      </w:pPr>
      <w:bookmarkStart w:id="30" w:name="_Hlk54098770"/>
      <w:r w:rsidRPr="009953B6">
        <w:rPr>
          <w:sz w:val="24"/>
          <w:szCs w:val="24"/>
          <w:lang w:val="en-US"/>
        </w:rPr>
        <w:t>MI after D.A. Kunayev</w:t>
      </w:r>
      <w:bookmarkEnd w:id="30"/>
      <w:r w:rsidRPr="009953B6">
        <w:rPr>
          <w:sz w:val="24"/>
          <w:szCs w:val="24"/>
          <w:lang w:val="en-US"/>
        </w:rPr>
        <w:t xml:space="preserve">, </w:t>
      </w:r>
    </w:p>
    <w:p w:rsidR="003A2292" w:rsidRPr="009953B6" w:rsidRDefault="003A2292" w:rsidP="009953B6">
      <w:pPr>
        <w:spacing w:line="360" w:lineRule="auto"/>
        <w:jc w:val="both"/>
        <w:rPr>
          <w:sz w:val="24"/>
          <w:szCs w:val="24"/>
          <w:lang w:val="en-GB"/>
        </w:rPr>
      </w:pPr>
      <w:r w:rsidRPr="009953B6">
        <w:rPr>
          <w:sz w:val="24"/>
          <w:szCs w:val="24"/>
          <w:lang w:val="en-US"/>
        </w:rPr>
        <w:t>Candidate of technical sciences</w:t>
      </w:r>
      <w:bookmarkEnd w:id="27"/>
      <w:r w:rsidRPr="009953B6">
        <w:rPr>
          <w:sz w:val="24"/>
          <w:szCs w:val="24"/>
          <w:lang w:val="en-US"/>
        </w:rPr>
        <w:t xml:space="preserve"> </w:t>
      </w:r>
      <w:r w:rsidRPr="009953B6">
        <w:rPr>
          <w:sz w:val="24"/>
          <w:szCs w:val="24"/>
          <w:lang w:val="en-GB"/>
        </w:rPr>
        <w:t xml:space="preserve">            ________________       </w:t>
      </w:r>
      <w:r w:rsidRPr="009953B6">
        <w:rPr>
          <w:sz w:val="24"/>
          <w:szCs w:val="24"/>
          <w:lang w:val="en-US"/>
        </w:rPr>
        <w:t>D</w:t>
      </w:r>
      <w:r w:rsidRPr="009953B6">
        <w:rPr>
          <w:sz w:val="24"/>
          <w:szCs w:val="24"/>
          <w:lang w:val="en-GB"/>
        </w:rPr>
        <w:t xml:space="preserve">. </w:t>
      </w:r>
      <w:r w:rsidRPr="009953B6">
        <w:rPr>
          <w:sz w:val="24"/>
          <w:szCs w:val="24"/>
          <w:lang w:val="en-US"/>
        </w:rPr>
        <w:t>K</w:t>
      </w:r>
      <w:r w:rsidRPr="009953B6">
        <w:rPr>
          <w:sz w:val="24"/>
          <w:szCs w:val="24"/>
          <w:lang w:val="en-GB"/>
        </w:rPr>
        <w:t xml:space="preserve">. </w:t>
      </w:r>
      <w:bookmarkStart w:id="31" w:name="_Hlk54080025"/>
      <w:r w:rsidRPr="009953B6">
        <w:rPr>
          <w:sz w:val="24"/>
          <w:szCs w:val="24"/>
          <w:lang w:val="en-GB"/>
        </w:rPr>
        <w:t>Bekbergenov</w:t>
      </w:r>
      <w:bookmarkEnd w:id="31"/>
    </w:p>
    <w:p w:rsidR="003A2292" w:rsidRPr="009953B6" w:rsidRDefault="003A2292" w:rsidP="009953B6">
      <w:pPr>
        <w:spacing w:line="360" w:lineRule="auto"/>
        <w:ind w:left="4962"/>
        <w:jc w:val="both"/>
        <w:rPr>
          <w:sz w:val="24"/>
          <w:szCs w:val="24"/>
          <w:vertAlign w:val="superscript"/>
          <w:lang w:val="en-GB"/>
        </w:rPr>
      </w:pPr>
      <w:bookmarkStart w:id="32" w:name="_Hlk54076362"/>
      <w:bookmarkStart w:id="33" w:name="_Hlk54076347"/>
      <w:proofErr w:type="gramStart"/>
      <w:r w:rsidRPr="009953B6">
        <w:rPr>
          <w:sz w:val="24"/>
          <w:szCs w:val="24"/>
          <w:vertAlign w:val="superscript"/>
          <w:lang w:val="en-US"/>
        </w:rPr>
        <w:t>signature</w:t>
      </w:r>
      <w:proofErr w:type="gramEnd"/>
      <w:r w:rsidRPr="009953B6">
        <w:rPr>
          <w:sz w:val="24"/>
          <w:szCs w:val="24"/>
          <w:vertAlign w:val="superscript"/>
          <w:lang w:val="en-GB"/>
        </w:rPr>
        <w:t xml:space="preserve">, </w:t>
      </w:r>
      <w:r w:rsidRPr="009953B6">
        <w:rPr>
          <w:sz w:val="24"/>
          <w:szCs w:val="24"/>
          <w:vertAlign w:val="superscript"/>
          <w:lang w:val="en-US"/>
        </w:rPr>
        <w:t>date</w:t>
      </w:r>
      <w:bookmarkEnd w:id="32"/>
    </w:p>
    <w:bookmarkEnd w:id="33"/>
    <w:p w:rsidR="003A2292" w:rsidRPr="009953B6" w:rsidRDefault="003A2292" w:rsidP="009953B6">
      <w:pPr>
        <w:spacing w:line="360" w:lineRule="auto"/>
        <w:jc w:val="center"/>
        <w:rPr>
          <w:sz w:val="24"/>
          <w:szCs w:val="24"/>
          <w:lang w:val="en-GB"/>
        </w:rPr>
      </w:pPr>
    </w:p>
    <w:p w:rsidR="003A2292" w:rsidRPr="009953B6" w:rsidRDefault="003A2292" w:rsidP="009953B6">
      <w:pPr>
        <w:spacing w:line="360" w:lineRule="auto"/>
        <w:jc w:val="center"/>
        <w:rPr>
          <w:sz w:val="24"/>
          <w:szCs w:val="24"/>
          <w:lang w:val="en-GB"/>
        </w:rPr>
      </w:pPr>
    </w:p>
    <w:p w:rsidR="003A2292" w:rsidRPr="009953B6" w:rsidRDefault="003A2292" w:rsidP="009953B6">
      <w:pPr>
        <w:spacing w:line="360" w:lineRule="auto"/>
        <w:jc w:val="center"/>
        <w:rPr>
          <w:b/>
          <w:sz w:val="24"/>
          <w:szCs w:val="24"/>
          <w:lang w:val="en-GB"/>
        </w:rPr>
      </w:pPr>
    </w:p>
    <w:p w:rsidR="003A2292" w:rsidRPr="009953B6" w:rsidRDefault="003A2292" w:rsidP="009953B6">
      <w:pPr>
        <w:spacing w:line="360" w:lineRule="auto"/>
        <w:jc w:val="center"/>
        <w:rPr>
          <w:sz w:val="24"/>
          <w:szCs w:val="24"/>
          <w:lang w:val="en-GB"/>
        </w:rPr>
      </w:pPr>
      <w:r w:rsidRPr="009953B6">
        <w:rPr>
          <w:sz w:val="24"/>
          <w:szCs w:val="24"/>
          <w:lang w:val="en-US"/>
        </w:rPr>
        <w:t>Almaty</w:t>
      </w:r>
      <w:r w:rsidRPr="009953B6">
        <w:rPr>
          <w:sz w:val="24"/>
          <w:szCs w:val="24"/>
          <w:lang w:val="en-GB"/>
        </w:rPr>
        <w:t>-</w:t>
      </w:r>
      <w:r w:rsidRPr="009953B6">
        <w:rPr>
          <w:sz w:val="24"/>
          <w:szCs w:val="24"/>
          <w:lang w:val="en-US"/>
        </w:rPr>
        <w:t>Khromtau</w:t>
      </w:r>
      <w:r w:rsidRPr="009953B6">
        <w:rPr>
          <w:sz w:val="24"/>
          <w:szCs w:val="24"/>
          <w:lang w:val="en-GB"/>
        </w:rPr>
        <w:t xml:space="preserve"> 2020</w:t>
      </w:r>
    </w:p>
    <w:p w:rsidR="003A2292" w:rsidRPr="002219AB" w:rsidRDefault="0047170D" w:rsidP="003A2292">
      <w:pPr>
        <w:pStyle w:val="6"/>
        <w:pageBreakBefore/>
        <w:jc w:val="center"/>
        <w:rPr>
          <w:b w:val="0"/>
          <w:bCs w:val="0"/>
          <w:sz w:val="24"/>
          <w:szCs w:val="24"/>
          <w:lang w:val="en-GB"/>
        </w:rPr>
      </w:pPr>
      <w:bookmarkStart w:id="34" w:name="_Hlk54076554"/>
      <w:r>
        <w:rPr>
          <w:noProof/>
          <w:lang w:val="ru-RU" w:eastAsia="ru-RU"/>
        </w:rPr>
        <w:lastRenderedPageBreak/>
        <w:drawing>
          <wp:anchor distT="0" distB="0" distL="114300" distR="114300" simplePos="0" relativeHeight="251657728" behindDoc="0" locked="0" layoutInCell="1" allowOverlap="1">
            <wp:simplePos x="0" y="0"/>
            <wp:positionH relativeFrom="column">
              <wp:posOffset>66675</wp:posOffset>
            </wp:positionH>
            <wp:positionV relativeFrom="paragraph">
              <wp:posOffset>137160</wp:posOffset>
            </wp:positionV>
            <wp:extent cx="5572125" cy="4560570"/>
            <wp:effectExtent l="0" t="0" r="0" b="0"/>
            <wp:wrapNone/>
            <wp:docPr id="9" name="Рисунок 9" descr="P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Page 3"/>
                    <pic:cNvPicPr>
                      <a:picLocks noChangeAspect="1" noChangeArrowheads="1"/>
                    </pic:cNvPicPr>
                  </pic:nvPicPr>
                  <pic:blipFill>
                    <a:blip r:embed="rId33" cstate="print">
                      <a:extLst>
                        <a:ext uri="{28A0092B-C50C-407E-A947-70E740481C1C}">
                          <a14:useLocalDpi xmlns:a14="http://schemas.microsoft.com/office/drawing/2010/main" val="0"/>
                        </a:ext>
                      </a:extLst>
                    </a:blip>
                    <a:srcRect l="11008" t="6256" r="11211" b="48730"/>
                    <a:stretch>
                      <a:fillRect/>
                    </a:stretch>
                  </pic:blipFill>
                  <pic:spPr bwMode="auto">
                    <a:xfrm>
                      <a:off x="0" y="0"/>
                      <a:ext cx="5572125" cy="4560570"/>
                    </a:xfrm>
                    <a:prstGeom prst="rect">
                      <a:avLst/>
                    </a:prstGeom>
                    <a:noFill/>
                    <a:ln>
                      <a:noFill/>
                    </a:ln>
                  </pic:spPr>
                </pic:pic>
              </a:graphicData>
            </a:graphic>
            <wp14:sizeRelH relativeFrom="page">
              <wp14:pctWidth>0</wp14:pctWidth>
            </wp14:sizeRelH>
            <wp14:sizeRelV relativeFrom="page">
              <wp14:pctHeight>0</wp14:pctHeight>
            </wp14:sizeRelV>
          </wp:anchor>
        </w:drawing>
      </w:r>
      <w:r w:rsidR="003A2292" w:rsidRPr="002219AB">
        <w:rPr>
          <w:b w:val="0"/>
          <w:bCs w:val="0"/>
          <w:sz w:val="24"/>
          <w:szCs w:val="24"/>
          <w:lang w:val="en-US"/>
        </w:rPr>
        <w:t>LIST OF CONTRIBUTORS</w:t>
      </w:r>
      <w:bookmarkEnd w:id="34"/>
      <w:r w:rsidR="003A2292" w:rsidRPr="002219AB">
        <w:rPr>
          <w:b w:val="0"/>
          <w:bCs w:val="0"/>
          <w:sz w:val="24"/>
          <w:szCs w:val="24"/>
          <w:lang w:val="en-GB"/>
        </w:rPr>
        <w:t>:</w:t>
      </w:r>
    </w:p>
    <w:p w:rsidR="003A2292" w:rsidRPr="002219AB" w:rsidRDefault="003A2292" w:rsidP="003A2292">
      <w:pPr>
        <w:rPr>
          <w:sz w:val="24"/>
          <w:szCs w:val="24"/>
          <w:lang w:val="en-GB"/>
        </w:rPr>
      </w:pPr>
    </w:p>
    <w:tbl>
      <w:tblPr>
        <w:tblW w:w="9639" w:type="dxa"/>
        <w:tblInd w:w="108" w:type="dxa"/>
        <w:tblLayout w:type="fixed"/>
        <w:tblLook w:val="0000" w:firstRow="0" w:lastRow="0" w:firstColumn="0" w:lastColumn="0" w:noHBand="0" w:noVBand="0"/>
      </w:tblPr>
      <w:tblGrid>
        <w:gridCol w:w="4395"/>
        <w:gridCol w:w="2409"/>
        <w:gridCol w:w="2835"/>
      </w:tblGrid>
      <w:tr w:rsidR="003A2292" w:rsidRPr="002219AB" w:rsidTr="00693B78">
        <w:tc>
          <w:tcPr>
            <w:tcW w:w="4395" w:type="dxa"/>
          </w:tcPr>
          <w:p w:rsidR="003A2292" w:rsidRPr="002219AB" w:rsidRDefault="003A2292" w:rsidP="00496DA7">
            <w:pPr>
              <w:jc w:val="both"/>
              <w:rPr>
                <w:sz w:val="24"/>
                <w:szCs w:val="24"/>
                <w:lang w:val="en-GB"/>
              </w:rPr>
            </w:pPr>
            <w:r w:rsidRPr="002219AB">
              <w:rPr>
                <w:sz w:val="24"/>
                <w:szCs w:val="24"/>
                <w:lang w:val="en-GB"/>
              </w:rPr>
              <w:t xml:space="preserve">Head of the Laboratory </w:t>
            </w:r>
          </w:p>
          <w:p w:rsidR="003A2292" w:rsidRPr="002219AB" w:rsidRDefault="003A2292" w:rsidP="00496DA7">
            <w:pPr>
              <w:jc w:val="both"/>
              <w:rPr>
                <w:sz w:val="24"/>
                <w:szCs w:val="24"/>
                <w:lang w:val="en-GB" w:eastAsia="ko-KR"/>
              </w:rPr>
            </w:pPr>
            <w:r w:rsidRPr="002219AB">
              <w:rPr>
                <w:sz w:val="24"/>
                <w:szCs w:val="24"/>
                <w:lang w:val="en-US"/>
              </w:rPr>
              <w:t>“Integrated Development of Mineral Resources,” Corresponding member of NSAS RK</w:t>
            </w:r>
            <w:r w:rsidRPr="002219AB">
              <w:rPr>
                <w:sz w:val="24"/>
                <w:szCs w:val="24"/>
                <w:lang w:val="en-GB" w:eastAsia="ko-KR"/>
              </w:rPr>
              <w:t xml:space="preserve">, </w:t>
            </w:r>
            <w:r w:rsidRPr="002219AB">
              <w:rPr>
                <w:sz w:val="24"/>
                <w:szCs w:val="24"/>
                <w:lang w:val="en-US"/>
              </w:rPr>
              <w:t>Candidate of technical sciences</w:t>
            </w:r>
            <w:r w:rsidRPr="002219AB">
              <w:rPr>
                <w:sz w:val="24"/>
                <w:szCs w:val="24"/>
                <w:lang w:val="en-GB" w:eastAsia="ko-KR"/>
              </w:rPr>
              <w:t>.</w:t>
            </w:r>
          </w:p>
        </w:tc>
        <w:tc>
          <w:tcPr>
            <w:tcW w:w="2409" w:type="dxa"/>
          </w:tcPr>
          <w:p w:rsidR="003A2292" w:rsidRPr="002219AB" w:rsidRDefault="003A2292" w:rsidP="00496DA7">
            <w:pPr>
              <w:jc w:val="center"/>
              <w:rPr>
                <w:sz w:val="24"/>
                <w:szCs w:val="24"/>
                <w:lang w:val="en-GB"/>
              </w:rPr>
            </w:pPr>
          </w:p>
          <w:p w:rsidR="003A2292" w:rsidRPr="002219AB" w:rsidRDefault="003A2292" w:rsidP="00496DA7">
            <w:pPr>
              <w:jc w:val="center"/>
              <w:rPr>
                <w:sz w:val="24"/>
                <w:szCs w:val="24"/>
              </w:rPr>
            </w:pPr>
            <w:r w:rsidRPr="002219AB">
              <w:rPr>
                <w:sz w:val="24"/>
                <w:szCs w:val="24"/>
              </w:rPr>
              <w:t>___________</w:t>
            </w:r>
          </w:p>
          <w:p w:rsidR="003A2292" w:rsidRPr="002219AB" w:rsidRDefault="003A2292" w:rsidP="00496DA7">
            <w:pPr>
              <w:jc w:val="center"/>
              <w:rPr>
                <w:sz w:val="24"/>
                <w:szCs w:val="24"/>
                <w:lang w:eastAsia="ko-KR"/>
              </w:rPr>
            </w:pPr>
            <w:r w:rsidRPr="002219AB">
              <w:rPr>
                <w:sz w:val="24"/>
                <w:szCs w:val="24"/>
                <w:vertAlign w:val="superscript"/>
                <w:lang w:val="en-US"/>
              </w:rPr>
              <w:t>signature</w:t>
            </w:r>
            <w:r w:rsidRPr="002219AB">
              <w:rPr>
                <w:sz w:val="24"/>
                <w:szCs w:val="24"/>
                <w:vertAlign w:val="superscript"/>
                <w:lang w:val="en-GB"/>
              </w:rPr>
              <w:t xml:space="preserve">, </w:t>
            </w:r>
            <w:r w:rsidRPr="002219AB">
              <w:rPr>
                <w:sz w:val="24"/>
                <w:szCs w:val="24"/>
                <w:vertAlign w:val="superscript"/>
                <w:lang w:val="en-US"/>
              </w:rPr>
              <w:t>date</w:t>
            </w:r>
          </w:p>
        </w:tc>
        <w:tc>
          <w:tcPr>
            <w:tcW w:w="2835" w:type="dxa"/>
          </w:tcPr>
          <w:p w:rsidR="003A2292" w:rsidRPr="002219AB" w:rsidRDefault="003A2292" w:rsidP="00496DA7">
            <w:pPr>
              <w:tabs>
                <w:tab w:val="left" w:pos="709"/>
              </w:tabs>
              <w:rPr>
                <w:sz w:val="24"/>
                <w:szCs w:val="24"/>
                <w:lang w:eastAsia="ko-KR"/>
              </w:rPr>
            </w:pPr>
          </w:p>
          <w:p w:rsidR="003A2292" w:rsidRPr="002219AB" w:rsidRDefault="003A2292" w:rsidP="00496DA7">
            <w:pPr>
              <w:tabs>
                <w:tab w:val="left" w:pos="709"/>
              </w:tabs>
              <w:rPr>
                <w:sz w:val="24"/>
                <w:szCs w:val="24"/>
                <w:lang w:eastAsia="ko-KR"/>
              </w:rPr>
            </w:pPr>
            <w:r w:rsidRPr="002219AB">
              <w:rPr>
                <w:sz w:val="24"/>
                <w:szCs w:val="24"/>
                <w:lang w:val="en-GB"/>
              </w:rPr>
              <w:t>Bekbergenov</w:t>
            </w:r>
            <w:r w:rsidRPr="002219AB">
              <w:rPr>
                <w:sz w:val="24"/>
                <w:szCs w:val="24"/>
                <w:lang w:eastAsia="ko-KR"/>
              </w:rPr>
              <w:t xml:space="preserve"> </w:t>
            </w:r>
            <w:r w:rsidRPr="002219AB">
              <w:rPr>
                <w:sz w:val="24"/>
                <w:szCs w:val="24"/>
                <w:lang w:val="en-US" w:eastAsia="ko-KR"/>
              </w:rPr>
              <w:t>D</w:t>
            </w:r>
            <w:r w:rsidRPr="002219AB">
              <w:rPr>
                <w:sz w:val="24"/>
                <w:szCs w:val="24"/>
                <w:lang w:eastAsia="ko-KR"/>
              </w:rPr>
              <w:t xml:space="preserve">. </w:t>
            </w:r>
            <w:r w:rsidRPr="002219AB">
              <w:rPr>
                <w:sz w:val="24"/>
                <w:szCs w:val="24"/>
                <w:lang w:val="en-US" w:eastAsia="ko-KR"/>
              </w:rPr>
              <w:t>K</w:t>
            </w:r>
            <w:r w:rsidRPr="002219AB">
              <w:rPr>
                <w:sz w:val="24"/>
                <w:szCs w:val="24"/>
                <w:lang w:eastAsia="ko-KR"/>
              </w:rPr>
              <w:t>.</w:t>
            </w:r>
          </w:p>
          <w:p w:rsidR="003A2292" w:rsidRPr="002219AB" w:rsidRDefault="003A2292" w:rsidP="00496DA7">
            <w:pPr>
              <w:tabs>
                <w:tab w:val="left" w:pos="709"/>
              </w:tabs>
              <w:rPr>
                <w:sz w:val="24"/>
                <w:szCs w:val="24"/>
                <w:lang w:eastAsia="ko-KR"/>
              </w:rPr>
            </w:pPr>
          </w:p>
        </w:tc>
      </w:tr>
      <w:tr w:rsidR="003A2292" w:rsidRPr="002219AB" w:rsidTr="00693B78">
        <w:tc>
          <w:tcPr>
            <w:tcW w:w="4395" w:type="dxa"/>
          </w:tcPr>
          <w:p w:rsidR="003A2292" w:rsidRPr="002219AB" w:rsidRDefault="003A2292" w:rsidP="00496DA7">
            <w:pPr>
              <w:tabs>
                <w:tab w:val="left" w:pos="709"/>
              </w:tabs>
              <w:rPr>
                <w:sz w:val="24"/>
                <w:szCs w:val="24"/>
                <w:lang w:val="en-GB" w:eastAsia="ko-KR"/>
              </w:rPr>
            </w:pPr>
            <w:r w:rsidRPr="002219AB">
              <w:rPr>
                <w:sz w:val="24"/>
                <w:szCs w:val="24"/>
                <w:lang w:val="en-US" w:eastAsia="ko-KR"/>
              </w:rPr>
              <w:t>Project leader, senior researcher</w:t>
            </w:r>
            <w:r w:rsidRPr="002219AB">
              <w:rPr>
                <w:sz w:val="24"/>
                <w:szCs w:val="24"/>
                <w:lang w:val="en-GB" w:eastAsia="ko-KR"/>
              </w:rPr>
              <w:t xml:space="preserve">, </w:t>
            </w:r>
            <w:r w:rsidRPr="002219AB">
              <w:rPr>
                <w:sz w:val="24"/>
                <w:szCs w:val="24"/>
                <w:lang w:val="en-US"/>
              </w:rPr>
              <w:t>Candidate of technical sciences</w:t>
            </w:r>
          </w:p>
        </w:tc>
        <w:tc>
          <w:tcPr>
            <w:tcW w:w="2409" w:type="dxa"/>
          </w:tcPr>
          <w:p w:rsidR="003A2292" w:rsidRPr="002219AB" w:rsidRDefault="003A2292" w:rsidP="00496DA7">
            <w:pPr>
              <w:jc w:val="center"/>
              <w:rPr>
                <w:sz w:val="24"/>
                <w:szCs w:val="24"/>
                <w:lang w:val="en-GB"/>
              </w:rPr>
            </w:pPr>
          </w:p>
          <w:p w:rsidR="003A2292" w:rsidRPr="002219AB" w:rsidRDefault="003A2292" w:rsidP="00496DA7">
            <w:pPr>
              <w:tabs>
                <w:tab w:val="left" w:pos="709"/>
              </w:tabs>
              <w:jc w:val="center"/>
              <w:rPr>
                <w:sz w:val="24"/>
                <w:szCs w:val="24"/>
                <w:lang w:eastAsia="ko-KR"/>
              </w:rPr>
            </w:pPr>
            <w:r w:rsidRPr="002219AB">
              <w:rPr>
                <w:sz w:val="24"/>
                <w:szCs w:val="24"/>
              </w:rPr>
              <w:t xml:space="preserve">____________ </w:t>
            </w:r>
            <w:r w:rsidRPr="002219AB">
              <w:rPr>
                <w:sz w:val="24"/>
                <w:szCs w:val="24"/>
                <w:vertAlign w:val="superscript"/>
                <w:lang w:val="en-US"/>
              </w:rPr>
              <w:t>signature</w:t>
            </w:r>
            <w:r w:rsidRPr="002219AB">
              <w:rPr>
                <w:sz w:val="24"/>
                <w:szCs w:val="24"/>
                <w:vertAlign w:val="superscript"/>
                <w:lang w:val="en-GB"/>
              </w:rPr>
              <w:t xml:space="preserve">, </w:t>
            </w:r>
            <w:r w:rsidRPr="002219AB">
              <w:rPr>
                <w:sz w:val="24"/>
                <w:szCs w:val="24"/>
                <w:vertAlign w:val="superscript"/>
                <w:lang w:val="en-US"/>
              </w:rPr>
              <w:t>date</w:t>
            </w:r>
          </w:p>
        </w:tc>
        <w:tc>
          <w:tcPr>
            <w:tcW w:w="2835" w:type="dxa"/>
          </w:tcPr>
          <w:p w:rsidR="003A2292" w:rsidRPr="002219AB" w:rsidRDefault="003A2292" w:rsidP="00496DA7">
            <w:pPr>
              <w:tabs>
                <w:tab w:val="left" w:pos="709"/>
              </w:tabs>
              <w:rPr>
                <w:sz w:val="24"/>
                <w:szCs w:val="24"/>
                <w:lang w:eastAsia="ko-KR"/>
              </w:rPr>
            </w:pPr>
          </w:p>
          <w:p w:rsidR="003A2292" w:rsidRPr="002219AB" w:rsidRDefault="00D957E0" w:rsidP="00496DA7">
            <w:pPr>
              <w:tabs>
                <w:tab w:val="left" w:pos="709"/>
              </w:tabs>
              <w:rPr>
                <w:sz w:val="24"/>
                <w:szCs w:val="24"/>
                <w:lang w:eastAsia="ko-KR"/>
              </w:rPr>
            </w:pPr>
            <w:r>
              <w:rPr>
                <w:sz w:val="24"/>
                <w:szCs w:val="24"/>
                <w:lang w:val="en-US" w:eastAsia="ko-KR"/>
              </w:rPr>
              <w:t>J</w:t>
            </w:r>
            <w:r w:rsidR="003A2292" w:rsidRPr="002219AB">
              <w:rPr>
                <w:sz w:val="24"/>
                <w:szCs w:val="24"/>
                <w:lang w:val="en-US" w:eastAsia="ko-KR"/>
              </w:rPr>
              <w:t>angulova</w:t>
            </w:r>
            <w:r w:rsidR="003A2292" w:rsidRPr="002219AB">
              <w:rPr>
                <w:sz w:val="24"/>
                <w:szCs w:val="24"/>
                <w:lang w:eastAsia="ko-KR"/>
              </w:rPr>
              <w:t xml:space="preserve"> </w:t>
            </w:r>
            <w:r w:rsidR="003A2292" w:rsidRPr="002219AB">
              <w:rPr>
                <w:sz w:val="24"/>
                <w:szCs w:val="24"/>
                <w:lang w:val="en-US" w:eastAsia="ko-KR"/>
              </w:rPr>
              <w:t>G</w:t>
            </w:r>
            <w:r w:rsidR="003A2292" w:rsidRPr="002219AB">
              <w:rPr>
                <w:sz w:val="24"/>
                <w:szCs w:val="24"/>
                <w:lang w:eastAsia="ko-KR"/>
              </w:rPr>
              <w:t>.</w:t>
            </w:r>
            <w:r w:rsidR="003A2292" w:rsidRPr="002219AB">
              <w:rPr>
                <w:sz w:val="24"/>
                <w:szCs w:val="24"/>
                <w:lang w:val="en-US" w:eastAsia="ko-KR"/>
              </w:rPr>
              <w:t>K</w:t>
            </w:r>
            <w:r w:rsidR="003A2292" w:rsidRPr="002219AB">
              <w:rPr>
                <w:sz w:val="24"/>
                <w:szCs w:val="24"/>
                <w:lang w:eastAsia="ko-KR"/>
              </w:rPr>
              <w:t xml:space="preserve">.  </w:t>
            </w:r>
          </w:p>
          <w:p w:rsidR="003A2292" w:rsidRPr="002219AB" w:rsidRDefault="003A2292" w:rsidP="00496DA7">
            <w:pPr>
              <w:tabs>
                <w:tab w:val="left" w:pos="709"/>
              </w:tabs>
              <w:rPr>
                <w:sz w:val="24"/>
                <w:szCs w:val="24"/>
                <w:lang w:eastAsia="ko-KR"/>
              </w:rPr>
            </w:pPr>
          </w:p>
        </w:tc>
      </w:tr>
      <w:tr w:rsidR="003A2292" w:rsidRPr="002219AB" w:rsidTr="00693B78">
        <w:tc>
          <w:tcPr>
            <w:tcW w:w="4395" w:type="dxa"/>
          </w:tcPr>
          <w:p w:rsidR="003A2292" w:rsidRPr="002219AB" w:rsidRDefault="003A2292" w:rsidP="00496DA7">
            <w:pPr>
              <w:tabs>
                <w:tab w:val="left" w:pos="709"/>
              </w:tabs>
              <w:rPr>
                <w:spacing w:val="-4"/>
                <w:sz w:val="24"/>
                <w:szCs w:val="24"/>
                <w:lang w:eastAsia="ko-KR"/>
              </w:rPr>
            </w:pPr>
          </w:p>
          <w:p w:rsidR="003A2292" w:rsidRPr="002219AB" w:rsidRDefault="003A2292" w:rsidP="00496DA7">
            <w:pPr>
              <w:tabs>
                <w:tab w:val="left" w:pos="709"/>
              </w:tabs>
              <w:rPr>
                <w:spacing w:val="-4"/>
                <w:sz w:val="24"/>
                <w:szCs w:val="24"/>
                <w:lang w:eastAsia="ko-KR"/>
              </w:rPr>
            </w:pPr>
          </w:p>
          <w:p w:rsidR="003A2292" w:rsidRPr="002219AB" w:rsidRDefault="003A2292" w:rsidP="00496DA7">
            <w:pPr>
              <w:tabs>
                <w:tab w:val="left" w:pos="709"/>
              </w:tabs>
              <w:rPr>
                <w:sz w:val="24"/>
                <w:szCs w:val="24"/>
                <w:lang w:eastAsia="ko-KR"/>
              </w:rPr>
            </w:pPr>
            <w:r w:rsidRPr="002219AB">
              <w:rPr>
                <w:sz w:val="24"/>
                <w:szCs w:val="24"/>
                <w:lang w:val="en-US" w:eastAsia="ko-KR"/>
              </w:rPr>
              <w:t>Researcher</w:t>
            </w:r>
            <w:r w:rsidRPr="002219AB">
              <w:rPr>
                <w:spacing w:val="-4"/>
                <w:sz w:val="24"/>
                <w:szCs w:val="24"/>
                <w:lang w:eastAsia="ko-KR"/>
              </w:rPr>
              <w:t xml:space="preserve">, PhD  </w:t>
            </w:r>
          </w:p>
        </w:tc>
        <w:tc>
          <w:tcPr>
            <w:tcW w:w="2409" w:type="dxa"/>
          </w:tcPr>
          <w:p w:rsidR="003A2292" w:rsidRPr="002219AB" w:rsidRDefault="003A2292" w:rsidP="00496DA7">
            <w:pPr>
              <w:jc w:val="center"/>
              <w:rPr>
                <w:sz w:val="24"/>
                <w:szCs w:val="24"/>
              </w:rPr>
            </w:pPr>
          </w:p>
          <w:p w:rsidR="003A2292" w:rsidRPr="002219AB" w:rsidRDefault="003A2292" w:rsidP="00496DA7">
            <w:pPr>
              <w:tabs>
                <w:tab w:val="left" w:pos="709"/>
              </w:tabs>
              <w:jc w:val="center"/>
              <w:rPr>
                <w:sz w:val="24"/>
                <w:szCs w:val="24"/>
                <w:lang w:eastAsia="ko-KR"/>
              </w:rPr>
            </w:pPr>
            <w:r w:rsidRPr="002219AB">
              <w:rPr>
                <w:sz w:val="24"/>
                <w:szCs w:val="24"/>
              </w:rPr>
              <w:t xml:space="preserve">____________ </w:t>
            </w:r>
            <w:r w:rsidRPr="002219AB">
              <w:rPr>
                <w:sz w:val="24"/>
                <w:szCs w:val="24"/>
                <w:vertAlign w:val="superscript"/>
                <w:lang w:val="en-US"/>
              </w:rPr>
              <w:t>signature</w:t>
            </w:r>
            <w:r w:rsidRPr="002219AB">
              <w:rPr>
                <w:sz w:val="24"/>
                <w:szCs w:val="24"/>
                <w:vertAlign w:val="superscript"/>
                <w:lang w:val="en-GB"/>
              </w:rPr>
              <w:t xml:space="preserve">, </w:t>
            </w:r>
            <w:r w:rsidRPr="002219AB">
              <w:rPr>
                <w:sz w:val="24"/>
                <w:szCs w:val="24"/>
                <w:vertAlign w:val="superscript"/>
                <w:lang w:val="en-US"/>
              </w:rPr>
              <w:t>date</w:t>
            </w:r>
          </w:p>
        </w:tc>
        <w:tc>
          <w:tcPr>
            <w:tcW w:w="2835" w:type="dxa"/>
          </w:tcPr>
          <w:p w:rsidR="003A2292" w:rsidRPr="002219AB" w:rsidRDefault="003A2292" w:rsidP="00496DA7">
            <w:pPr>
              <w:tabs>
                <w:tab w:val="left" w:pos="709"/>
              </w:tabs>
              <w:rPr>
                <w:sz w:val="24"/>
                <w:szCs w:val="24"/>
                <w:lang w:eastAsia="ko-KR"/>
              </w:rPr>
            </w:pPr>
          </w:p>
          <w:p w:rsidR="003A2292" w:rsidRPr="002219AB" w:rsidRDefault="003A2292" w:rsidP="00496DA7">
            <w:pPr>
              <w:tabs>
                <w:tab w:val="left" w:pos="709"/>
              </w:tabs>
              <w:rPr>
                <w:sz w:val="24"/>
                <w:szCs w:val="24"/>
                <w:lang w:eastAsia="ko-KR"/>
              </w:rPr>
            </w:pPr>
          </w:p>
          <w:p w:rsidR="003A2292" w:rsidRPr="002219AB" w:rsidRDefault="003A2292" w:rsidP="00496DA7">
            <w:pPr>
              <w:tabs>
                <w:tab w:val="left" w:pos="709"/>
              </w:tabs>
              <w:rPr>
                <w:sz w:val="24"/>
                <w:szCs w:val="24"/>
                <w:lang w:eastAsia="ko-KR"/>
              </w:rPr>
            </w:pPr>
            <w:r w:rsidRPr="002219AB">
              <w:rPr>
                <w:sz w:val="24"/>
                <w:szCs w:val="24"/>
                <w:lang w:val="en-US" w:eastAsia="ko-KR"/>
              </w:rPr>
              <w:t>Abakanov</w:t>
            </w:r>
            <w:r w:rsidRPr="002219AB">
              <w:rPr>
                <w:sz w:val="24"/>
                <w:szCs w:val="24"/>
                <w:lang w:eastAsia="ko-KR"/>
              </w:rPr>
              <w:t xml:space="preserve"> </w:t>
            </w:r>
            <w:r w:rsidRPr="002219AB">
              <w:rPr>
                <w:sz w:val="24"/>
                <w:szCs w:val="24"/>
                <w:lang w:val="en-US" w:eastAsia="ko-KR"/>
              </w:rPr>
              <w:t>A</w:t>
            </w:r>
            <w:r w:rsidRPr="002219AB">
              <w:rPr>
                <w:sz w:val="24"/>
                <w:szCs w:val="24"/>
                <w:lang w:eastAsia="ko-KR"/>
              </w:rPr>
              <w:t>.</w:t>
            </w:r>
            <w:r w:rsidRPr="002219AB">
              <w:rPr>
                <w:sz w:val="24"/>
                <w:szCs w:val="24"/>
                <w:lang w:val="en-US" w:eastAsia="ko-KR"/>
              </w:rPr>
              <w:t>T.</w:t>
            </w:r>
            <w:r w:rsidRPr="002219AB">
              <w:rPr>
                <w:sz w:val="24"/>
                <w:szCs w:val="24"/>
                <w:lang w:eastAsia="ko-KR"/>
              </w:rPr>
              <w:t xml:space="preserve"> </w:t>
            </w:r>
          </w:p>
          <w:p w:rsidR="003A2292" w:rsidRPr="002219AB" w:rsidRDefault="003A2292" w:rsidP="00496DA7">
            <w:pPr>
              <w:tabs>
                <w:tab w:val="left" w:pos="709"/>
              </w:tabs>
              <w:rPr>
                <w:sz w:val="24"/>
                <w:szCs w:val="24"/>
                <w:lang w:eastAsia="ko-KR"/>
              </w:rPr>
            </w:pPr>
          </w:p>
        </w:tc>
      </w:tr>
      <w:tr w:rsidR="003A2292" w:rsidRPr="002219AB" w:rsidTr="00693B78">
        <w:tc>
          <w:tcPr>
            <w:tcW w:w="4395" w:type="dxa"/>
          </w:tcPr>
          <w:p w:rsidR="003A2292" w:rsidRPr="002219AB" w:rsidRDefault="003A2292" w:rsidP="00496DA7">
            <w:pPr>
              <w:tabs>
                <w:tab w:val="left" w:pos="709"/>
              </w:tabs>
              <w:rPr>
                <w:sz w:val="24"/>
                <w:szCs w:val="24"/>
                <w:lang w:eastAsia="ko-KR"/>
              </w:rPr>
            </w:pPr>
          </w:p>
          <w:p w:rsidR="003A2292" w:rsidRPr="002219AB" w:rsidRDefault="003A2292" w:rsidP="00496DA7">
            <w:pPr>
              <w:rPr>
                <w:sz w:val="24"/>
                <w:szCs w:val="24"/>
                <w:lang w:val="en-US" w:eastAsia="ko-KR"/>
              </w:rPr>
            </w:pPr>
            <w:r w:rsidRPr="002219AB">
              <w:rPr>
                <w:sz w:val="24"/>
                <w:szCs w:val="24"/>
                <w:lang w:val="en-US" w:eastAsia="ko-KR"/>
              </w:rPr>
              <w:t>Researcher</w:t>
            </w:r>
            <w:r w:rsidRPr="002219AB">
              <w:rPr>
                <w:sz w:val="24"/>
                <w:szCs w:val="24"/>
                <w:lang w:eastAsia="ko-KR"/>
              </w:rPr>
              <w:t>, PhD</w:t>
            </w:r>
            <w:r w:rsidRPr="002219AB">
              <w:rPr>
                <w:sz w:val="24"/>
                <w:szCs w:val="24"/>
                <w:lang w:val="en-US" w:eastAsia="ko-KR"/>
              </w:rPr>
              <w:t xml:space="preserve"> candidate</w:t>
            </w:r>
          </w:p>
          <w:p w:rsidR="003A2292" w:rsidRPr="002219AB" w:rsidRDefault="003A2292" w:rsidP="00496DA7">
            <w:pPr>
              <w:tabs>
                <w:tab w:val="left" w:pos="709"/>
              </w:tabs>
              <w:rPr>
                <w:sz w:val="24"/>
                <w:szCs w:val="24"/>
                <w:lang w:eastAsia="ko-KR"/>
              </w:rPr>
            </w:pPr>
          </w:p>
        </w:tc>
        <w:tc>
          <w:tcPr>
            <w:tcW w:w="2409" w:type="dxa"/>
          </w:tcPr>
          <w:p w:rsidR="003A2292" w:rsidRPr="002219AB" w:rsidRDefault="003A2292" w:rsidP="00496DA7">
            <w:pPr>
              <w:jc w:val="center"/>
              <w:rPr>
                <w:sz w:val="24"/>
                <w:szCs w:val="24"/>
              </w:rPr>
            </w:pPr>
          </w:p>
          <w:p w:rsidR="003A2292" w:rsidRPr="002219AB" w:rsidRDefault="003A2292" w:rsidP="00496DA7">
            <w:pPr>
              <w:tabs>
                <w:tab w:val="left" w:pos="709"/>
              </w:tabs>
              <w:jc w:val="center"/>
              <w:rPr>
                <w:sz w:val="24"/>
                <w:szCs w:val="24"/>
                <w:lang w:eastAsia="ko-KR"/>
              </w:rPr>
            </w:pPr>
            <w:r w:rsidRPr="002219AB">
              <w:rPr>
                <w:sz w:val="24"/>
                <w:szCs w:val="24"/>
              </w:rPr>
              <w:t xml:space="preserve">____________ </w:t>
            </w:r>
            <w:r w:rsidRPr="002219AB">
              <w:rPr>
                <w:sz w:val="24"/>
                <w:szCs w:val="24"/>
                <w:vertAlign w:val="superscript"/>
                <w:lang w:val="en-US"/>
              </w:rPr>
              <w:t>signature</w:t>
            </w:r>
            <w:r w:rsidRPr="002219AB">
              <w:rPr>
                <w:sz w:val="24"/>
                <w:szCs w:val="24"/>
                <w:vertAlign w:val="superscript"/>
                <w:lang w:val="en-GB"/>
              </w:rPr>
              <w:t xml:space="preserve">, </w:t>
            </w:r>
            <w:r w:rsidRPr="002219AB">
              <w:rPr>
                <w:sz w:val="24"/>
                <w:szCs w:val="24"/>
                <w:vertAlign w:val="superscript"/>
                <w:lang w:val="en-US"/>
              </w:rPr>
              <w:t>date</w:t>
            </w:r>
          </w:p>
        </w:tc>
        <w:tc>
          <w:tcPr>
            <w:tcW w:w="2835" w:type="dxa"/>
          </w:tcPr>
          <w:p w:rsidR="003A2292" w:rsidRPr="002219AB" w:rsidRDefault="003A2292" w:rsidP="00496DA7">
            <w:pPr>
              <w:tabs>
                <w:tab w:val="left" w:pos="709"/>
              </w:tabs>
              <w:rPr>
                <w:sz w:val="24"/>
                <w:szCs w:val="24"/>
                <w:lang w:eastAsia="ko-KR"/>
              </w:rPr>
            </w:pPr>
          </w:p>
          <w:p w:rsidR="003A2292" w:rsidRPr="002219AB" w:rsidRDefault="003A2292" w:rsidP="00496DA7">
            <w:pPr>
              <w:tabs>
                <w:tab w:val="left" w:pos="709"/>
              </w:tabs>
              <w:rPr>
                <w:sz w:val="24"/>
                <w:szCs w:val="24"/>
                <w:lang w:eastAsia="ko-KR"/>
              </w:rPr>
            </w:pPr>
            <w:r w:rsidRPr="002219AB">
              <w:rPr>
                <w:sz w:val="24"/>
                <w:szCs w:val="24"/>
                <w:lang w:val="en-US" w:eastAsia="ko-KR"/>
              </w:rPr>
              <w:t>Bektur</w:t>
            </w:r>
            <w:r w:rsidRPr="002219AB">
              <w:rPr>
                <w:sz w:val="24"/>
                <w:szCs w:val="24"/>
                <w:lang w:eastAsia="ko-KR"/>
              </w:rPr>
              <w:t xml:space="preserve"> </w:t>
            </w:r>
            <w:r w:rsidRPr="002219AB">
              <w:rPr>
                <w:sz w:val="24"/>
                <w:szCs w:val="24"/>
                <w:lang w:val="en-US" w:eastAsia="ko-KR"/>
              </w:rPr>
              <w:t>B</w:t>
            </w:r>
            <w:r w:rsidRPr="002219AB">
              <w:rPr>
                <w:sz w:val="24"/>
                <w:szCs w:val="24"/>
                <w:lang w:eastAsia="ko-KR"/>
              </w:rPr>
              <w:t>.</w:t>
            </w:r>
            <w:r w:rsidRPr="002219AB">
              <w:rPr>
                <w:sz w:val="24"/>
                <w:szCs w:val="24"/>
                <w:lang w:val="en-US" w:eastAsia="ko-KR"/>
              </w:rPr>
              <w:t>K</w:t>
            </w:r>
            <w:r w:rsidRPr="002219AB">
              <w:rPr>
                <w:sz w:val="24"/>
                <w:szCs w:val="24"/>
                <w:lang w:eastAsia="ko-KR"/>
              </w:rPr>
              <w:t xml:space="preserve">. </w:t>
            </w:r>
          </w:p>
        </w:tc>
      </w:tr>
      <w:tr w:rsidR="003A2292" w:rsidRPr="002219AB" w:rsidTr="00693B78">
        <w:tc>
          <w:tcPr>
            <w:tcW w:w="4395" w:type="dxa"/>
          </w:tcPr>
          <w:p w:rsidR="003A2292" w:rsidRPr="002219AB" w:rsidRDefault="003A2292" w:rsidP="00496DA7">
            <w:pPr>
              <w:tabs>
                <w:tab w:val="left" w:pos="709"/>
              </w:tabs>
              <w:rPr>
                <w:sz w:val="24"/>
                <w:szCs w:val="24"/>
              </w:rPr>
            </w:pPr>
          </w:p>
          <w:p w:rsidR="003A2292" w:rsidRPr="002219AB" w:rsidRDefault="003A2292" w:rsidP="00496DA7">
            <w:pPr>
              <w:tabs>
                <w:tab w:val="left" w:pos="709"/>
              </w:tabs>
              <w:rPr>
                <w:sz w:val="24"/>
                <w:szCs w:val="24"/>
                <w:lang w:val="en-US"/>
              </w:rPr>
            </w:pPr>
            <w:r w:rsidRPr="002219AB">
              <w:rPr>
                <w:sz w:val="24"/>
                <w:szCs w:val="24"/>
                <w:lang w:val="en-US"/>
              </w:rPr>
              <w:t>Junior researcher</w:t>
            </w:r>
          </w:p>
          <w:p w:rsidR="003A2292" w:rsidRPr="002219AB" w:rsidRDefault="003A2292" w:rsidP="00496DA7">
            <w:pPr>
              <w:tabs>
                <w:tab w:val="left" w:pos="709"/>
              </w:tabs>
              <w:rPr>
                <w:sz w:val="24"/>
                <w:szCs w:val="24"/>
                <w:lang w:eastAsia="ko-KR"/>
              </w:rPr>
            </w:pPr>
          </w:p>
        </w:tc>
        <w:tc>
          <w:tcPr>
            <w:tcW w:w="2409" w:type="dxa"/>
          </w:tcPr>
          <w:p w:rsidR="003A2292" w:rsidRPr="002219AB" w:rsidRDefault="003A2292" w:rsidP="00496DA7">
            <w:pPr>
              <w:jc w:val="center"/>
              <w:rPr>
                <w:sz w:val="24"/>
                <w:szCs w:val="24"/>
              </w:rPr>
            </w:pPr>
          </w:p>
          <w:p w:rsidR="003A2292" w:rsidRPr="002219AB" w:rsidRDefault="003A2292" w:rsidP="00496DA7">
            <w:pPr>
              <w:jc w:val="center"/>
              <w:rPr>
                <w:sz w:val="24"/>
                <w:szCs w:val="24"/>
              </w:rPr>
            </w:pPr>
            <w:r w:rsidRPr="002219AB">
              <w:rPr>
                <w:sz w:val="24"/>
                <w:szCs w:val="24"/>
              </w:rPr>
              <w:t>____________</w:t>
            </w:r>
          </w:p>
          <w:p w:rsidR="003A2292" w:rsidRPr="002219AB" w:rsidRDefault="003A2292" w:rsidP="00496DA7">
            <w:pPr>
              <w:jc w:val="center"/>
              <w:rPr>
                <w:sz w:val="24"/>
                <w:szCs w:val="24"/>
              </w:rPr>
            </w:pPr>
            <w:r w:rsidRPr="002219AB">
              <w:rPr>
                <w:sz w:val="24"/>
                <w:szCs w:val="24"/>
                <w:vertAlign w:val="superscript"/>
                <w:lang w:val="en-US"/>
              </w:rPr>
              <w:t>signature</w:t>
            </w:r>
            <w:r w:rsidRPr="002219AB">
              <w:rPr>
                <w:sz w:val="24"/>
                <w:szCs w:val="24"/>
                <w:vertAlign w:val="superscript"/>
                <w:lang w:val="en-GB"/>
              </w:rPr>
              <w:t xml:space="preserve">, </w:t>
            </w:r>
            <w:r w:rsidRPr="002219AB">
              <w:rPr>
                <w:sz w:val="24"/>
                <w:szCs w:val="24"/>
                <w:vertAlign w:val="superscript"/>
                <w:lang w:val="en-US"/>
              </w:rPr>
              <w:t>date</w:t>
            </w:r>
          </w:p>
        </w:tc>
        <w:tc>
          <w:tcPr>
            <w:tcW w:w="2835" w:type="dxa"/>
          </w:tcPr>
          <w:p w:rsidR="003A2292" w:rsidRPr="002219AB" w:rsidRDefault="003A2292" w:rsidP="00496DA7">
            <w:pPr>
              <w:tabs>
                <w:tab w:val="left" w:pos="709"/>
              </w:tabs>
              <w:rPr>
                <w:sz w:val="24"/>
                <w:szCs w:val="24"/>
              </w:rPr>
            </w:pPr>
          </w:p>
          <w:p w:rsidR="003A2292" w:rsidRPr="002219AB" w:rsidRDefault="003A2292" w:rsidP="00496DA7">
            <w:pPr>
              <w:tabs>
                <w:tab w:val="left" w:pos="709"/>
              </w:tabs>
              <w:rPr>
                <w:sz w:val="24"/>
                <w:szCs w:val="24"/>
              </w:rPr>
            </w:pPr>
            <w:r w:rsidRPr="002219AB">
              <w:rPr>
                <w:sz w:val="24"/>
                <w:szCs w:val="24"/>
                <w:lang w:val="en-US"/>
              </w:rPr>
              <w:t>Seydakhmetova</w:t>
            </w:r>
            <w:r w:rsidRPr="002219AB">
              <w:rPr>
                <w:sz w:val="24"/>
                <w:szCs w:val="24"/>
              </w:rPr>
              <w:t xml:space="preserve"> </w:t>
            </w:r>
            <w:r w:rsidRPr="002219AB">
              <w:rPr>
                <w:sz w:val="24"/>
                <w:szCs w:val="24"/>
                <w:lang w:val="en-US"/>
              </w:rPr>
              <w:t>Zh</w:t>
            </w:r>
            <w:r w:rsidRPr="002219AB">
              <w:rPr>
                <w:sz w:val="24"/>
                <w:szCs w:val="24"/>
              </w:rPr>
              <w:t xml:space="preserve">.  </w:t>
            </w:r>
          </w:p>
          <w:p w:rsidR="003A2292" w:rsidRPr="002219AB" w:rsidRDefault="003A2292" w:rsidP="00496DA7">
            <w:pPr>
              <w:tabs>
                <w:tab w:val="left" w:pos="709"/>
              </w:tabs>
              <w:rPr>
                <w:sz w:val="24"/>
                <w:szCs w:val="24"/>
                <w:lang w:eastAsia="ko-KR"/>
              </w:rPr>
            </w:pPr>
          </w:p>
        </w:tc>
      </w:tr>
      <w:tr w:rsidR="003A2292" w:rsidRPr="002219AB" w:rsidTr="00693B78">
        <w:tc>
          <w:tcPr>
            <w:tcW w:w="4395" w:type="dxa"/>
          </w:tcPr>
          <w:p w:rsidR="003A2292" w:rsidRPr="002219AB" w:rsidRDefault="003A2292" w:rsidP="00496DA7">
            <w:pPr>
              <w:tabs>
                <w:tab w:val="left" w:pos="709"/>
              </w:tabs>
              <w:rPr>
                <w:sz w:val="24"/>
                <w:szCs w:val="24"/>
                <w:lang w:eastAsia="ko-KR"/>
              </w:rPr>
            </w:pPr>
          </w:p>
          <w:p w:rsidR="003A2292" w:rsidRPr="002219AB" w:rsidRDefault="003A2292" w:rsidP="00496DA7">
            <w:pPr>
              <w:tabs>
                <w:tab w:val="left" w:pos="709"/>
              </w:tabs>
              <w:rPr>
                <w:sz w:val="24"/>
                <w:szCs w:val="24"/>
                <w:lang w:val="en-US" w:eastAsia="ko-KR"/>
              </w:rPr>
            </w:pPr>
            <w:r w:rsidRPr="002219AB">
              <w:rPr>
                <w:sz w:val="24"/>
                <w:szCs w:val="24"/>
                <w:lang w:val="en-US" w:eastAsia="ko-KR"/>
              </w:rPr>
              <w:t>Engineer-economist</w:t>
            </w:r>
          </w:p>
          <w:p w:rsidR="003A2292" w:rsidRPr="002219AB" w:rsidRDefault="003A2292" w:rsidP="00496DA7">
            <w:pPr>
              <w:tabs>
                <w:tab w:val="left" w:pos="709"/>
              </w:tabs>
              <w:rPr>
                <w:sz w:val="24"/>
                <w:szCs w:val="24"/>
                <w:lang w:eastAsia="ko-KR"/>
              </w:rPr>
            </w:pPr>
          </w:p>
        </w:tc>
        <w:tc>
          <w:tcPr>
            <w:tcW w:w="2409" w:type="dxa"/>
          </w:tcPr>
          <w:p w:rsidR="003A2292" w:rsidRPr="002219AB" w:rsidRDefault="003A2292" w:rsidP="00496DA7">
            <w:pPr>
              <w:jc w:val="center"/>
              <w:rPr>
                <w:sz w:val="24"/>
                <w:szCs w:val="24"/>
              </w:rPr>
            </w:pPr>
          </w:p>
          <w:p w:rsidR="003A2292" w:rsidRPr="002219AB" w:rsidRDefault="003A2292" w:rsidP="00496DA7">
            <w:pPr>
              <w:tabs>
                <w:tab w:val="left" w:pos="709"/>
              </w:tabs>
              <w:jc w:val="center"/>
              <w:rPr>
                <w:sz w:val="24"/>
                <w:szCs w:val="24"/>
                <w:lang w:eastAsia="ko-KR"/>
              </w:rPr>
            </w:pPr>
            <w:r w:rsidRPr="002219AB">
              <w:rPr>
                <w:sz w:val="24"/>
                <w:szCs w:val="24"/>
              </w:rPr>
              <w:t xml:space="preserve">____________ </w:t>
            </w:r>
            <w:r w:rsidRPr="002219AB">
              <w:rPr>
                <w:sz w:val="24"/>
                <w:szCs w:val="24"/>
                <w:vertAlign w:val="superscript"/>
                <w:lang w:val="en-US"/>
              </w:rPr>
              <w:t>signature</w:t>
            </w:r>
            <w:r w:rsidRPr="002219AB">
              <w:rPr>
                <w:sz w:val="24"/>
                <w:szCs w:val="24"/>
                <w:vertAlign w:val="superscript"/>
                <w:lang w:val="en-GB"/>
              </w:rPr>
              <w:t xml:space="preserve">, </w:t>
            </w:r>
            <w:r w:rsidRPr="002219AB">
              <w:rPr>
                <w:sz w:val="24"/>
                <w:szCs w:val="24"/>
                <w:vertAlign w:val="superscript"/>
                <w:lang w:val="en-US"/>
              </w:rPr>
              <w:t>date</w:t>
            </w:r>
          </w:p>
        </w:tc>
        <w:tc>
          <w:tcPr>
            <w:tcW w:w="2835" w:type="dxa"/>
          </w:tcPr>
          <w:p w:rsidR="003A2292" w:rsidRPr="002219AB" w:rsidRDefault="003A2292" w:rsidP="00496DA7">
            <w:pPr>
              <w:tabs>
                <w:tab w:val="left" w:pos="709"/>
              </w:tabs>
              <w:rPr>
                <w:sz w:val="24"/>
                <w:szCs w:val="24"/>
              </w:rPr>
            </w:pPr>
          </w:p>
          <w:p w:rsidR="003A2292" w:rsidRPr="002219AB" w:rsidRDefault="003A2292" w:rsidP="00496DA7">
            <w:pPr>
              <w:tabs>
                <w:tab w:val="left" w:pos="709"/>
              </w:tabs>
              <w:rPr>
                <w:sz w:val="24"/>
                <w:szCs w:val="24"/>
              </w:rPr>
            </w:pPr>
            <w:r w:rsidRPr="002219AB">
              <w:rPr>
                <w:sz w:val="24"/>
                <w:szCs w:val="24"/>
                <w:lang w:val="en-US"/>
              </w:rPr>
              <w:t>Duysenbayev</w:t>
            </w:r>
            <w:r w:rsidRPr="002219AB">
              <w:rPr>
                <w:sz w:val="24"/>
                <w:szCs w:val="24"/>
              </w:rPr>
              <w:t xml:space="preserve"> </w:t>
            </w:r>
            <w:r w:rsidRPr="002219AB">
              <w:rPr>
                <w:sz w:val="24"/>
                <w:szCs w:val="24"/>
                <w:lang w:val="en-US"/>
              </w:rPr>
              <w:t>D</w:t>
            </w:r>
            <w:r w:rsidRPr="002219AB">
              <w:rPr>
                <w:sz w:val="24"/>
                <w:szCs w:val="24"/>
              </w:rPr>
              <w:t>.</w:t>
            </w:r>
          </w:p>
          <w:p w:rsidR="003A2292" w:rsidRPr="002219AB" w:rsidRDefault="003A2292" w:rsidP="00496DA7">
            <w:pPr>
              <w:tabs>
                <w:tab w:val="left" w:pos="709"/>
              </w:tabs>
              <w:rPr>
                <w:sz w:val="24"/>
                <w:szCs w:val="24"/>
                <w:lang w:eastAsia="ko-KR"/>
              </w:rPr>
            </w:pPr>
          </w:p>
        </w:tc>
      </w:tr>
      <w:tr w:rsidR="003A2292" w:rsidRPr="002219AB" w:rsidTr="00693B78">
        <w:tc>
          <w:tcPr>
            <w:tcW w:w="4395" w:type="dxa"/>
          </w:tcPr>
          <w:p w:rsidR="003A2292" w:rsidRPr="002219AB" w:rsidRDefault="003A2292" w:rsidP="00496DA7">
            <w:pPr>
              <w:tabs>
                <w:tab w:val="left" w:pos="709"/>
              </w:tabs>
              <w:rPr>
                <w:sz w:val="24"/>
                <w:szCs w:val="24"/>
                <w:lang w:eastAsia="ko-KR"/>
              </w:rPr>
            </w:pPr>
          </w:p>
          <w:p w:rsidR="003A2292" w:rsidRPr="002219AB" w:rsidRDefault="003A2292" w:rsidP="00496DA7">
            <w:pPr>
              <w:tabs>
                <w:tab w:val="left" w:pos="709"/>
              </w:tabs>
              <w:rPr>
                <w:sz w:val="24"/>
                <w:szCs w:val="24"/>
                <w:lang w:val="en-US"/>
              </w:rPr>
            </w:pPr>
            <w:r w:rsidRPr="002219AB">
              <w:rPr>
                <w:sz w:val="24"/>
                <w:szCs w:val="24"/>
                <w:lang w:val="en-US"/>
              </w:rPr>
              <w:t>Junior researcher</w:t>
            </w:r>
          </w:p>
          <w:p w:rsidR="003A2292" w:rsidRPr="002219AB" w:rsidRDefault="003A2292" w:rsidP="00496DA7">
            <w:pPr>
              <w:tabs>
                <w:tab w:val="left" w:pos="709"/>
              </w:tabs>
              <w:rPr>
                <w:sz w:val="24"/>
                <w:szCs w:val="24"/>
                <w:lang w:eastAsia="ko-KR"/>
              </w:rPr>
            </w:pPr>
          </w:p>
        </w:tc>
        <w:tc>
          <w:tcPr>
            <w:tcW w:w="2409" w:type="dxa"/>
          </w:tcPr>
          <w:p w:rsidR="003A2292" w:rsidRPr="002219AB" w:rsidRDefault="003A2292" w:rsidP="00496DA7">
            <w:pPr>
              <w:tabs>
                <w:tab w:val="left" w:pos="709"/>
              </w:tabs>
              <w:jc w:val="center"/>
              <w:rPr>
                <w:sz w:val="24"/>
                <w:szCs w:val="24"/>
              </w:rPr>
            </w:pPr>
          </w:p>
          <w:p w:rsidR="003A2292" w:rsidRPr="002219AB" w:rsidRDefault="003A2292" w:rsidP="00496DA7">
            <w:pPr>
              <w:tabs>
                <w:tab w:val="left" w:pos="709"/>
              </w:tabs>
              <w:jc w:val="center"/>
              <w:rPr>
                <w:i/>
                <w:sz w:val="24"/>
                <w:szCs w:val="24"/>
                <w:vertAlign w:val="superscript"/>
              </w:rPr>
            </w:pPr>
            <w:r w:rsidRPr="002219AB">
              <w:rPr>
                <w:sz w:val="24"/>
                <w:szCs w:val="24"/>
              </w:rPr>
              <w:t xml:space="preserve">____________ </w:t>
            </w:r>
            <w:r w:rsidRPr="002219AB">
              <w:rPr>
                <w:sz w:val="24"/>
                <w:szCs w:val="24"/>
                <w:vertAlign w:val="superscript"/>
                <w:lang w:val="en-US"/>
              </w:rPr>
              <w:t>signature</w:t>
            </w:r>
            <w:r w:rsidRPr="002219AB">
              <w:rPr>
                <w:sz w:val="24"/>
                <w:szCs w:val="24"/>
                <w:vertAlign w:val="superscript"/>
                <w:lang w:val="en-GB"/>
              </w:rPr>
              <w:t xml:space="preserve">, </w:t>
            </w:r>
            <w:r w:rsidRPr="002219AB">
              <w:rPr>
                <w:sz w:val="24"/>
                <w:szCs w:val="24"/>
                <w:vertAlign w:val="superscript"/>
                <w:lang w:val="en-US"/>
              </w:rPr>
              <w:t>date</w:t>
            </w:r>
          </w:p>
        </w:tc>
        <w:tc>
          <w:tcPr>
            <w:tcW w:w="2835" w:type="dxa"/>
          </w:tcPr>
          <w:p w:rsidR="003A2292" w:rsidRPr="002219AB" w:rsidRDefault="003A2292" w:rsidP="00496DA7">
            <w:pPr>
              <w:tabs>
                <w:tab w:val="left" w:pos="709"/>
              </w:tabs>
              <w:rPr>
                <w:sz w:val="24"/>
                <w:szCs w:val="24"/>
                <w:lang w:val="en-US"/>
              </w:rPr>
            </w:pPr>
          </w:p>
          <w:p w:rsidR="003A2292" w:rsidRPr="002219AB" w:rsidRDefault="003A2292" w:rsidP="00496DA7">
            <w:pPr>
              <w:tabs>
                <w:tab w:val="left" w:pos="709"/>
              </w:tabs>
              <w:rPr>
                <w:sz w:val="24"/>
                <w:szCs w:val="24"/>
                <w:lang w:eastAsia="ko-KR"/>
              </w:rPr>
            </w:pPr>
            <w:r w:rsidRPr="002219AB">
              <w:rPr>
                <w:sz w:val="24"/>
                <w:szCs w:val="24"/>
                <w:lang w:val="en-US"/>
              </w:rPr>
              <w:t>Rakhimov</w:t>
            </w:r>
            <w:r w:rsidRPr="002219AB">
              <w:rPr>
                <w:sz w:val="24"/>
                <w:szCs w:val="24"/>
              </w:rPr>
              <w:t xml:space="preserve"> </w:t>
            </w:r>
            <w:r w:rsidRPr="002219AB">
              <w:rPr>
                <w:sz w:val="24"/>
                <w:szCs w:val="24"/>
                <w:lang w:val="en-US"/>
              </w:rPr>
              <w:t>N</w:t>
            </w:r>
            <w:r w:rsidRPr="002219AB">
              <w:rPr>
                <w:sz w:val="24"/>
                <w:szCs w:val="24"/>
              </w:rPr>
              <w:t>.</w:t>
            </w:r>
            <w:r w:rsidRPr="002219AB">
              <w:rPr>
                <w:sz w:val="24"/>
                <w:szCs w:val="24"/>
                <w:lang w:val="en-US"/>
              </w:rPr>
              <w:t>D</w:t>
            </w:r>
            <w:r w:rsidRPr="002219AB">
              <w:rPr>
                <w:sz w:val="24"/>
                <w:szCs w:val="24"/>
              </w:rPr>
              <w:t>.</w:t>
            </w:r>
          </w:p>
        </w:tc>
      </w:tr>
    </w:tbl>
    <w:p w:rsidR="003A2292" w:rsidRDefault="003A2292" w:rsidP="003A2292">
      <w:pPr>
        <w:jc w:val="center"/>
        <w:rPr>
          <w:sz w:val="28"/>
          <w:szCs w:val="28"/>
          <w:lang w:val="kk-KZ"/>
        </w:rPr>
      </w:pPr>
    </w:p>
    <w:p w:rsidR="003A2292" w:rsidRPr="00B469A3" w:rsidRDefault="003A2292" w:rsidP="003A2292">
      <w:pPr>
        <w:jc w:val="center"/>
        <w:rPr>
          <w:bCs/>
          <w:sz w:val="24"/>
          <w:szCs w:val="24"/>
          <w:lang w:val="en-US"/>
        </w:rPr>
      </w:pPr>
      <w:r>
        <w:rPr>
          <w:sz w:val="28"/>
          <w:szCs w:val="28"/>
          <w:lang w:val="kk-KZ"/>
        </w:rPr>
        <w:br w:type="page"/>
      </w:r>
      <w:r w:rsidRPr="00B469A3">
        <w:rPr>
          <w:bCs/>
          <w:sz w:val="24"/>
          <w:szCs w:val="24"/>
          <w:lang w:val="en-US"/>
        </w:rPr>
        <w:lastRenderedPageBreak/>
        <w:t>TABLE OF CONTENTS</w:t>
      </w:r>
    </w:p>
    <w:p w:rsidR="003A2292" w:rsidRPr="00F56D0C" w:rsidRDefault="003A2292" w:rsidP="003A2292">
      <w:pPr>
        <w:jc w:val="center"/>
        <w:rPr>
          <w:sz w:val="28"/>
          <w:szCs w:val="28"/>
          <w:lang w:val="kk-KZ"/>
        </w:rPr>
      </w:pPr>
    </w:p>
    <w:tbl>
      <w:tblPr>
        <w:tblW w:w="9930" w:type="dxa"/>
        <w:jc w:val="center"/>
        <w:tblLayout w:type="fixed"/>
        <w:tblCellMar>
          <w:left w:w="0" w:type="dxa"/>
          <w:right w:w="0" w:type="dxa"/>
        </w:tblCellMar>
        <w:tblLook w:val="01E0" w:firstRow="1" w:lastRow="1" w:firstColumn="1" w:lastColumn="1" w:noHBand="0" w:noVBand="0"/>
      </w:tblPr>
      <w:tblGrid>
        <w:gridCol w:w="722"/>
        <w:gridCol w:w="8783"/>
        <w:gridCol w:w="425"/>
      </w:tblGrid>
      <w:tr w:rsidR="003A2292" w:rsidRPr="00496DA7" w:rsidTr="00EC603C">
        <w:trPr>
          <w:jc w:val="center"/>
        </w:trPr>
        <w:tc>
          <w:tcPr>
            <w:tcW w:w="722" w:type="dxa"/>
          </w:tcPr>
          <w:p w:rsidR="003A2292" w:rsidRPr="00496DA7" w:rsidRDefault="003A2292" w:rsidP="00EC603C">
            <w:pPr>
              <w:spacing w:line="312" w:lineRule="auto"/>
              <w:jc w:val="center"/>
              <w:rPr>
                <w:sz w:val="24"/>
                <w:szCs w:val="24"/>
              </w:rPr>
            </w:pPr>
          </w:p>
        </w:tc>
        <w:tc>
          <w:tcPr>
            <w:tcW w:w="8783" w:type="dxa"/>
          </w:tcPr>
          <w:p w:rsidR="003A2292" w:rsidRPr="00496DA7" w:rsidRDefault="003A2292" w:rsidP="00EC603C">
            <w:pPr>
              <w:spacing w:line="312" w:lineRule="auto"/>
              <w:ind w:right="-2"/>
              <w:jc w:val="both"/>
              <w:rPr>
                <w:sz w:val="24"/>
                <w:szCs w:val="24"/>
                <w:highlight w:val="yellow"/>
                <w:lang w:val="en-US"/>
              </w:rPr>
            </w:pPr>
            <w:r w:rsidRPr="00496DA7">
              <w:rPr>
                <w:sz w:val="24"/>
                <w:szCs w:val="24"/>
              </w:rPr>
              <w:t xml:space="preserve"> </w:t>
            </w:r>
            <w:r w:rsidRPr="00496DA7">
              <w:rPr>
                <w:sz w:val="24"/>
                <w:szCs w:val="24"/>
                <w:lang w:val="en-US"/>
              </w:rPr>
              <w:t>INTRODUCTION</w:t>
            </w:r>
            <w:proofErr w:type="gramStart"/>
            <w:r w:rsidRPr="00496DA7">
              <w:rPr>
                <w:caps/>
                <w:sz w:val="24"/>
                <w:szCs w:val="24"/>
              </w:rPr>
              <w:t>…………..……………………………………..……</w:t>
            </w:r>
            <w:r w:rsidR="00496DA7">
              <w:rPr>
                <w:caps/>
                <w:sz w:val="24"/>
                <w:szCs w:val="24"/>
              </w:rPr>
              <w:t>…</w:t>
            </w:r>
            <w:r w:rsidR="00496DA7">
              <w:rPr>
                <w:caps/>
                <w:sz w:val="24"/>
                <w:szCs w:val="24"/>
                <w:lang w:val="en-US"/>
              </w:rPr>
              <w:t>…………</w:t>
            </w:r>
            <w:r w:rsidR="00EC603C">
              <w:rPr>
                <w:caps/>
                <w:sz w:val="24"/>
                <w:szCs w:val="24"/>
                <w:lang w:val="kk-KZ"/>
              </w:rPr>
              <w:t>.......</w:t>
            </w:r>
            <w:r w:rsidR="00496DA7">
              <w:rPr>
                <w:caps/>
                <w:sz w:val="24"/>
                <w:szCs w:val="24"/>
                <w:lang w:val="en-US"/>
              </w:rPr>
              <w:t>…</w:t>
            </w:r>
            <w:proofErr w:type="gramEnd"/>
          </w:p>
        </w:tc>
        <w:tc>
          <w:tcPr>
            <w:tcW w:w="425" w:type="dxa"/>
          </w:tcPr>
          <w:p w:rsidR="003A2292" w:rsidRPr="00496DA7" w:rsidRDefault="00496DA7" w:rsidP="00EC603C">
            <w:pPr>
              <w:spacing w:line="312" w:lineRule="auto"/>
              <w:jc w:val="center"/>
              <w:rPr>
                <w:sz w:val="24"/>
                <w:szCs w:val="24"/>
                <w:highlight w:val="yellow"/>
                <w:lang w:val="en-US"/>
              </w:rPr>
            </w:pPr>
            <w:r w:rsidRPr="00496DA7">
              <w:rPr>
                <w:sz w:val="24"/>
                <w:szCs w:val="24"/>
                <w:lang w:val="en-US"/>
              </w:rPr>
              <w:t>4</w:t>
            </w:r>
            <w:r w:rsidR="00A5141B">
              <w:rPr>
                <w:sz w:val="24"/>
                <w:szCs w:val="24"/>
              </w:rPr>
              <w:t>6</w:t>
            </w:r>
          </w:p>
        </w:tc>
      </w:tr>
      <w:tr w:rsidR="003A2292" w:rsidRPr="00496DA7" w:rsidTr="00EC603C">
        <w:trPr>
          <w:jc w:val="center"/>
        </w:trPr>
        <w:tc>
          <w:tcPr>
            <w:tcW w:w="722" w:type="dxa"/>
          </w:tcPr>
          <w:p w:rsidR="003A2292" w:rsidRPr="00496DA7" w:rsidRDefault="003A2292" w:rsidP="00EC603C">
            <w:pPr>
              <w:tabs>
                <w:tab w:val="left" w:pos="343"/>
              </w:tabs>
              <w:spacing w:line="312" w:lineRule="auto"/>
              <w:ind w:left="360" w:hanging="347"/>
              <w:jc w:val="center"/>
              <w:rPr>
                <w:sz w:val="24"/>
                <w:szCs w:val="24"/>
              </w:rPr>
            </w:pPr>
            <w:r w:rsidRPr="00496DA7">
              <w:rPr>
                <w:sz w:val="24"/>
                <w:szCs w:val="24"/>
              </w:rPr>
              <w:t>1</w:t>
            </w:r>
          </w:p>
        </w:tc>
        <w:tc>
          <w:tcPr>
            <w:tcW w:w="8783" w:type="dxa"/>
          </w:tcPr>
          <w:p w:rsidR="003A2292" w:rsidRPr="00496DA7" w:rsidRDefault="003A2292" w:rsidP="00EC603C">
            <w:pPr>
              <w:spacing w:line="312" w:lineRule="auto"/>
              <w:ind w:right="-2"/>
              <w:jc w:val="both"/>
              <w:rPr>
                <w:bCs/>
                <w:sz w:val="24"/>
                <w:szCs w:val="24"/>
                <w:lang w:val="en-GB"/>
              </w:rPr>
            </w:pPr>
            <w:r w:rsidRPr="00496DA7">
              <w:rPr>
                <w:bCs/>
                <w:sz w:val="24"/>
                <w:szCs w:val="24"/>
                <w:lang w:val="en-GB"/>
              </w:rPr>
              <w:t xml:space="preserve">Components of Methodological Justification of the Application of the Combined Geotechnology in the Conditions of the Mine </w:t>
            </w:r>
            <w:r w:rsidRPr="00496DA7">
              <w:rPr>
                <w:bCs/>
                <w:sz w:val="24"/>
                <w:szCs w:val="24"/>
                <w:lang w:val="en-US"/>
              </w:rPr>
              <w:t xml:space="preserve">of the </w:t>
            </w:r>
            <w:r w:rsidRPr="00496DA7">
              <w:rPr>
                <w:bCs/>
                <w:sz w:val="24"/>
                <w:szCs w:val="24"/>
                <w:lang w:val="en-GB"/>
              </w:rPr>
              <w:t>DON Mining and Processing Plan</w:t>
            </w:r>
          </w:p>
        </w:tc>
        <w:tc>
          <w:tcPr>
            <w:tcW w:w="425" w:type="dxa"/>
          </w:tcPr>
          <w:p w:rsidR="003A2292" w:rsidRPr="00A5141B" w:rsidRDefault="00496DA7" w:rsidP="00EC603C">
            <w:pPr>
              <w:spacing w:before="240" w:line="312" w:lineRule="auto"/>
              <w:jc w:val="center"/>
              <w:rPr>
                <w:sz w:val="24"/>
                <w:szCs w:val="24"/>
                <w:highlight w:val="yellow"/>
              </w:rPr>
            </w:pPr>
            <w:r w:rsidRPr="00496DA7">
              <w:rPr>
                <w:sz w:val="24"/>
                <w:szCs w:val="24"/>
                <w:lang w:val="en-US"/>
              </w:rPr>
              <w:t>4</w:t>
            </w:r>
            <w:r w:rsidR="00A5141B">
              <w:rPr>
                <w:sz w:val="24"/>
                <w:szCs w:val="24"/>
              </w:rPr>
              <w:t>7</w:t>
            </w:r>
          </w:p>
        </w:tc>
      </w:tr>
      <w:tr w:rsidR="003A2292" w:rsidRPr="00496DA7" w:rsidTr="00EC603C">
        <w:trPr>
          <w:jc w:val="center"/>
        </w:trPr>
        <w:tc>
          <w:tcPr>
            <w:tcW w:w="722" w:type="dxa"/>
          </w:tcPr>
          <w:p w:rsidR="003A2292" w:rsidRPr="00496DA7" w:rsidRDefault="003A2292" w:rsidP="00EC603C">
            <w:pPr>
              <w:tabs>
                <w:tab w:val="left" w:pos="343"/>
              </w:tabs>
              <w:spacing w:line="312" w:lineRule="auto"/>
              <w:ind w:left="360" w:hanging="347"/>
              <w:jc w:val="center"/>
              <w:rPr>
                <w:sz w:val="24"/>
                <w:szCs w:val="24"/>
              </w:rPr>
            </w:pPr>
            <w:r w:rsidRPr="00496DA7">
              <w:rPr>
                <w:sz w:val="24"/>
                <w:szCs w:val="24"/>
              </w:rPr>
              <w:t>1.1</w:t>
            </w:r>
          </w:p>
        </w:tc>
        <w:tc>
          <w:tcPr>
            <w:tcW w:w="8783" w:type="dxa"/>
          </w:tcPr>
          <w:p w:rsidR="003A2292" w:rsidRPr="00496DA7" w:rsidRDefault="003A2292" w:rsidP="00EC603C">
            <w:pPr>
              <w:spacing w:line="312" w:lineRule="auto"/>
              <w:ind w:right="-2"/>
              <w:jc w:val="both"/>
              <w:rPr>
                <w:bCs/>
                <w:sz w:val="24"/>
                <w:szCs w:val="24"/>
                <w:lang w:val="en-US"/>
              </w:rPr>
            </w:pPr>
            <w:r w:rsidRPr="00496DA7">
              <w:rPr>
                <w:bCs/>
                <w:sz w:val="24"/>
                <w:szCs w:val="24"/>
                <w:lang w:val="en-US"/>
              </w:rPr>
              <w:t>Urgency</w:t>
            </w:r>
            <w:r w:rsidRPr="00496DA7">
              <w:rPr>
                <w:bCs/>
                <w:sz w:val="24"/>
                <w:szCs w:val="24"/>
              </w:rPr>
              <w:t xml:space="preserve"> </w:t>
            </w:r>
            <w:r w:rsidRPr="00496DA7">
              <w:rPr>
                <w:bCs/>
                <w:sz w:val="24"/>
                <w:szCs w:val="24"/>
                <w:lang w:val="en-US"/>
              </w:rPr>
              <w:t>of</w:t>
            </w:r>
            <w:r w:rsidRPr="00496DA7">
              <w:rPr>
                <w:bCs/>
                <w:sz w:val="24"/>
                <w:szCs w:val="24"/>
              </w:rPr>
              <w:t xml:space="preserve"> </w:t>
            </w:r>
            <w:r w:rsidRPr="00496DA7">
              <w:rPr>
                <w:bCs/>
                <w:sz w:val="24"/>
                <w:szCs w:val="24"/>
                <w:lang w:val="en-US"/>
              </w:rPr>
              <w:t>the</w:t>
            </w:r>
            <w:r w:rsidRPr="00496DA7">
              <w:rPr>
                <w:bCs/>
                <w:sz w:val="24"/>
                <w:szCs w:val="24"/>
              </w:rPr>
              <w:t xml:space="preserve"> </w:t>
            </w:r>
            <w:r w:rsidRPr="00496DA7">
              <w:rPr>
                <w:bCs/>
                <w:sz w:val="24"/>
                <w:szCs w:val="24"/>
                <w:lang w:val="en-US"/>
              </w:rPr>
              <w:t>Problem</w:t>
            </w:r>
            <w:r w:rsidRPr="00496DA7">
              <w:rPr>
                <w:bCs/>
                <w:sz w:val="24"/>
                <w:szCs w:val="24"/>
              </w:rPr>
              <w:t xml:space="preserve"> </w:t>
            </w:r>
            <w:proofErr w:type="gramStart"/>
            <w:r w:rsidRPr="00496DA7">
              <w:rPr>
                <w:bCs/>
                <w:sz w:val="24"/>
                <w:szCs w:val="24"/>
              </w:rPr>
              <w:t>…………………………………</w:t>
            </w:r>
            <w:r w:rsidR="00496DA7">
              <w:rPr>
                <w:bCs/>
                <w:sz w:val="24"/>
                <w:szCs w:val="24"/>
              </w:rPr>
              <w:t>…</w:t>
            </w:r>
            <w:r w:rsidR="00496DA7">
              <w:rPr>
                <w:bCs/>
                <w:sz w:val="24"/>
                <w:szCs w:val="24"/>
                <w:lang w:val="en-US"/>
              </w:rPr>
              <w:t>……………………</w:t>
            </w:r>
            <w:r w:rsidR="00EC603C">
              <w:rPr>
                <w:bCs/>
                <w:sz w:val="24"/>
                <w:szCs w:val="24"/>
                <w:lang w:val="kk-KZ"/>
              </w:rPr>
              <w:t>......</w:t>
            </w:r>
            <w:r w:rsidR="00496DA7">
              <w:rPr>
                <w:bCs/>
                <w:sz w:val="24"/>
                <w:szCs w:val="24"/>
                <w:lang w:val="en-US"/>
              </w:rPr>
              <w:t>………</w:t>
            </w:r>
            <w:proofErr w:type="gramEnd"/>
          </w:p>
        </w:tc>
        <w:tc>
          <w:tcPr>
            <w:tcW w:w="425" w:type="dxa"/>
          </w:tcPr>
          <w:p w:rsidR="003A2292" w:rsidRPr="00A5141B" w:rsidRDefault="00496DA7" w:rsidP="00EC603C">
            <w:pPr>
              <w:spacing w:line="312" w:lineRule="auto"/>
              <w:jc w:val="center"/>
              <w:rPr>
                <w:sz w:val="24"/>
                <w:szCs w:val="24"/>
              </w:rPr>
            </w:pPr>
            <w:r w:rsidRPr="00496DA7">
              <w:rPr>
                <w:sz w:val="24"/>
                <w:szCs w:val="24"/>
                <w:lang w:val="en-US"/>
              </w:rPr>
              <w:t>4</w:t>
            </w:r>
            <w:r w:rsidR="00A5141B">
              <w:rPr>
                <w:sz w:val="24"/>
                <w:szCs w:val="24"/>
              </w:rPr>
              <w:t>7</w:t>
            </w:r>
          </w:p>
        </w:tc>
      </w:tr>
      <w:tr w:rsidR="003A2292" w:rsidRPr="00496DA7" w:rsidTr="00EC603C">
        <w:trPr>
          <w:jc w:val="center"/>
        </w:trPr>
        <w:tc>
          <w:tcPr>
            <w:tcW w:w="722" w:type="dxa"/>
          </w:tcPr>
          <w:p w:rsidR="003A2292" w:rsidRPr="00496DA7" w:rsidRDefault="003A2292" w:rsidP="00EC603C">
            <w:pPr>
              <w:tabs>
                <w:tab w:val="left" w:pos="343"/>
              </w:tabs>
              <w:spacing w:line="312" w:lineRule="auto"/>
              <w:ind w:left="360" w:hanging="347"/>
              <w:jc w:val="center"/>
              <w:rPr>
                <w:sz w:val="24"/>
                <w:szCs w:val="24"/>
              </w:rPr>
            </w:pPr>
            <w:r w:rsidRPr="00496DA7">
              <w:rPr>
                <w:sz w:val="24"/>
                <w:szCs w:val="24"/>
              </w:rPr>
              <w:t>1.2</w:t>
            </w:r>
          </w:p>
        </w:tc>
        <w:tc>
          <w:tcPr>
            <w:tcW w:w="8783" w:type="dxa"/>
          </w:tcPr>
          <w:p w:rsidR="003A2292" w:rsidRPr="00496DA7" w:rsidRDefault="003A2292" w:rsidP="00EC603C">
            <w:pPr>
              <w:spacing w:line="312" w:lineRule="auto"/>
              <w:ind w:right="-2"/>
              <w:jc w:val="both"/>
              <w:rPr>
                <w:bCs/>
                <w:sz w:val="24"/>
                <w:szCs w:val="24"/>
                <w:lang w:val="en-GB"/>
              </w:rPr>
            </w:pPr>
            <w:r w:rsidRPr="00496DA7">
              <w:rPr>
                <w:sz w:val="24"/>
                <w:szCs w:val="24"/>
                <w:lang w:val="en-US"/>
              </w:rPr>
              <w:t>The</w:t>
            </w:r>
            <w:r w:rsidRPr="00496DA7">
              <w:rPr>
                <w:sz w:val="24"/>
                <w:szCs w:val="24"/>
                <w:lang w:val="en-GB"/>
              </w:rPr>
              <w:t xml:space="preserve"> </w:t>
            </w:r>
            <w:r w:rsidRPr="00496DA7">
              <w:rPr>
                <w:sz w:val="24"/>
                <w:szCs w:val="24"/>
                <w:lang w:val="en-US"/>
              </w:rPr>
              <w:t>Purpose</w:t>
            </w:r>
            <w:r w:rsidRPr="00496DA7">
              <w:rPr>
                <w:sz w:val="24"/>
                <w:szCs w:val="24"/>
                <w:lang w:val="en-GB"/>
              </w:rPr>
              <w:t xml:space="preserve"> </w:t>
            </w:r>
            <w:r w:rsidRPr="00496DA7">
              <w:rPr>
                <w:sz w:val="24"/>
                <w:szCs w:val="24"/>
                <w:lang w:val="en-US"/>
              </w:rPr>
              <w:t>of</w:t>
            </w:r>
            <w:r w:rsidRPr="00496DA7">
              <w:rPr>
                <w:sz w:val="24"/>
                <w:szCs w:val="24"/>
                <w:lang w:val="en-GB"/>
              </w:rPr>
              <w:t xml:space="preserve"> </w:t>
            </w:r>
            <w:r w:rsidRPr="00496DA7">
              <w:rPr>
                <w:sz w:val="24"/>
                <w:szCs w:val="24"/>
                <w:lang w:val="en-US"/>
              </w:rPr>
              <w:t>Developing</w:t>
            </w:r>
            <w:r w:rsidRPr="00496DA7">
              <w:rPr>
                <w:sz w:val="24"/>
                <w:szCs w:val="24"/>
                <w:lang w:val="en-GB"/>
              </w:rPr>
              <w:t xml:space="preserve"> </w:t>
            </w:r>
            <w:r w:rsidRPr="00496DA7">
              <w:rPr>
                <w:sz w:val="24"/>
                <w:szCs w:val="24"/>
                <w:lang w:val="en-US"/>
              </w:rPr>
              <w:t>the</w:t>
            </w:r>
            <w:r w:rsidRPr="00496DA7">
              <w:rPr>
                <w:sz w:val="24"/>
                <w:szCs w:val="24"/>
                <w:lang w:val="en-GB"/>
              </w:rPr>
              <w:t xml:space="preserve"> </w:t>
            </w:r>
            <w:r w:rsidRPr="00496DA7">
              <w:rPr>
                <w:sz w:val="24"/>
                <w:szCs w:val="24"/>
                <w:lang w:val="en-US"/>
              </w:rPr>
              <w:t xml:space="preserve">Operating </w:t>
            </w:r>
            <w:proofErr w:type="gramStart"/>
            <w:r w:rsidRPr="00496DA7">
              <w:rPr>
                <w:sz w:val="24"/>
                <w:szCs w:val="24"/>
                <w:lang w:val="en-US"/>
              </w:rPr>
              <w:t>Procedure</w:t>
            </w:r>
            <w:r w:rsidRPr="00496DA7">
              <w:rPr>
                <w:sz w:val="24"/>
                <w:szCs w:val="24"/>
                <w:lang w:val="en-GB"/>
              </w:rPr>
              <w:t xml:space="preserve"> ..</w:t>
            </w:r>
            <w:proofErr w:type="gramEnd"/>
            <w:r w:rsidRPr="00496DA7">
              <w:rPr>
                <w:sz w:val="24"/>
                <w:szCs w:val="24"/>
                <w:lang w:val="en-GB"/>
              </w:rPr>
              <w:t>……………………</w:t>
            </w:r>
            <w:r w:rsidR="00496DA7">
              <w:rPr>
                <w:sz w:val="24"/>
                <w:szCs w:val="24"/>
                <w:lang w:val="en-GB"/>
              </w:rPr>
              <w:t>………</w:t>
            </w:r>
            <w:r w:rsidR="00EC603C">
              <w:rPr>
                <w:sz w:val="24"/>
                <w:szCs w:val="24"/>
                <w:lang w:val="kk-KZ"/>
              </w:rPr>
              <w:t>.......</w:t>
            </w:r>
            <w:r w:rsidR="00496DA7">
              <w:rPr>
                <w:sz w:val="24"/>
                <w:szCs w:val="24"/>
                <w:lang w:val="en-GB"/>
              </w:rPr>
              <w:t>……</w:t>
            </w:r>
          </w:p>
        </w:tc>
        <w:tc>
          <w:tcPr>
            <w:tcW w:w="425" w:type="dxa"/>
          </w:tcPr>
          <w:p w:rsidR="003A2292" w:rsidRPr="00A5141B" w:rsidRDefault="00496DA7" w:rsidP="00EC603C">
            <w:pPr>
              <w:spacing w:line="312" w:lineRule="auto"/>
              <w:jc w:val="center"/>
              <w:rPr>
                <w:sz w:val="24"/>
                <w:szCs w:val="24"/>
              </w:rPr>
            </w:pPr>
            <w:r w:rsidRPr="00496DA7">
              <w:rPr>
                <w:sz w:val="24"/>
                <w:szCs w:val="24"/>
                <w:lang w:val="en-US"/>
              </w:rPr>
              <w:t>4</w:t>
            </w:r>
            <w:r w:rsidR="00A5141B">
              <w:rPr>
                <w:sz w:val="24"/>
                <w:szCs w:val="24"/>
              </w:rPr>
              <w:t>8</w:t>
            </w:r>
          </w:p>
        </w:tc>
      </w:tr>
      <w:tr w:rsidR="003A2292" w:rsidRPr="00496DA7" w:rsidTr="00EC603C">
        <w:trPr>
          <w:jc w:val="center"/>
        </w:trPr>
        <w:tc>
          <w:tcPr>
            <w:tcW w:w="722" w:type="dxa"/>
          </w:tcPr>
          <w:p w:rsidR="003A2292" w:rsidRPr="00496DA7" w:rsidRDefault="003A2292" w:rsidP="00EC603C">
            <w:pPr>
              <w:tabs>
                <w:tab w:val="left" w:pos="343"/>
              </w:tabs>
              <w:spacing w:line="312" w:lineRule="auto"/>
              <w:ind w:left="360" w:hanging="347"/>
              <w:jc w:val="center"/>
              <w:rPr>
                <w:sz w:val="24"/>
                <w:szCs w:val="24"/>
              </w:rPr>
            </w:pPr>
            <w:r w:rsidRPr="00496DA7">
              <w:rPr>
                <w:sz w:val="24"/>
                <w:szCs w:val="24"/>
              </w:rPr>
              <w:t>1.3</w:t>
            </w:r>
          </w:p>
        </w:tc>
        <w:tc>
          <w:tcPr>
            <w:tcW w:w="8783" w:type="dxa"/>
          </w:tcPr>
          <w:p w:rsidR="003A2292" w:rsidRPr="00496DA7" w:rsidRDefault="003A2292" w:rsidP="00EC603C">
            <w:pPr>
              <w:spacing w:line="312" w:lineRule="auto"/>
              <w:ind w:right="-2"/>
              <w:jc w:val="both"/>
              <w:rPr>
                <w:sz w:val="24"/>
                <w:szCs w:val="24"/>
                <w:lang w:val="en-GB"/>
              </w:rPr>
            </w:pPr>
            <w:r w:rsidRPr="00496DA7">
              <w:rPr>
                <w:bCs/>
                <w:sz w:val="24"/>
                <w:szCs w:val="24"/>
                <w:lang w:val="en-US"/>
              </w:rPr>
              <w:t>Tasks</w:t>
            </w:r>
            <w:r w:rsidRPr="00496DA7">
              <w:rPr>
                <w:bCs/>
                <w:sz w:val="24"/>
                <w:szCs w:val="24"/>
                <w:lang w:val="en-GB"/>
              </w:rPr>
              <w:t xml:space="preserve"> </w:t>
            </w:r>
            <w:r w:rsidRPr="00496DA7">
              <w:rPr>
                <w:bCs/>
                <w:sz w:val="24"/>
                <w:szCs w:val="24"/>
                <w:lang w:val="en-US"/>
              </w:rPr>
              <w:t>of</w:t>
            </w:r>
            <w:r w:rsidRPr="00496DA7">
              <w:rPr>
                <w:bCs/>
                <w:sz w:val="24"/>
                <w:szCs w:val="24"/>
                <w:lang w:val="en-GB"/>
              </w:rPr>
              <w:t xml:space="preserve"> </w:t>
            </w:r>
            <w:r w:rsidRPr="00496DA7">
              <w:rPr>
                <w:sz w:val="24"/>
                <w:szCs w:val="24"/>
                <w:lang w:val="en-US"/>
              </w:rPr>
              <w:t>the</w:t>
            </w:r>
            <w:r w:rsidRPr="00496DA7">
              <w:rPr>
                <w:sz w:val="24"/>
                <w:szCs w:val="24"/>
                <w:lang w:val="en-GB"/>
              </w:rPr>
              <w:t xml:space="preserve"> </w:t>
            </w:r>
            <w:r w:rsidRPr="00496DA7">
              <w:rPr>
                <w:sz w:val="24"/>
                <w:szCs w:val="24"/>
                <w:lang w:val="en-US"/>
              </w:rPr>
              <w:t>Operating Procedure</w:t>
            </w:r>
            <w:r w:rsidRPr="00496DA7">
              <w:rPr>
                <w:sz w:val="24"/>
                <w:szCs w:val="24"/>
                <w:lang w:val="en-GB"/>
              </w:rPr>
              <w:t xml:space="preserve"> </w:t>
            </w:r>
            <w:proofErr w:type="gramStart"/>
            <w:r w:rsidRPr="00496DA7">
              <w:rPr>
                <w:bCs/>
                <w:sz w:val="24"/>
                <w:szCs w:val="24"/>
                <w:lang w:val="en-GB"/>
              </w:rPr>
              <w:t>………………</w:t>
            </w:r>
            <w:r w:rsidR="00496DA7">
              <w:rPr>
                <w:bCs/>
                <w:sz w:val="24"/>
                <w:szCs w:val="24"/>
                <w:lang w:val="en-GB"/>
              </w:rPr>
              <w:t>……………………………………</w:t>
            </w:r>
            <w:r w:rsidR="00EC603C">
              <w:rPr>
                <w:bCs/>
                <w:sz w:val="24"/>
                <w:szCs w:val="24"/>
                <w:lang w:val="kk-KZ"/>
              </w:rPr>
              <w:t>......</w:t>
            </w:r>
            <w:r w:rsidR="00496DA7">
              <w:rPr>
                <w:bCs/>
                <w:sz w:val="24"/>
                <w:szCs w:val="24"/>
                <w:lang w:val="en-GB"/>
              </w:rPr>
              <w:t>…</w:t>
            </w:r>
            <w:proofErr w:type="gramEnd"/>
            <w:r w:rsidR="00496DA7">
              <w:rPr>
                <w:bCs/>
                <w:sz w:val="24"/>
                <w:szCs w:val="24"/>
                <w:lang w:val="en-GB"/>
              </w:rPr>
              <w:t>.</w:t>
            </w:r>
          </w:p>
        </w:tc>
        <w:tc>
          <w:tcPr>
            <w:tcW w:w="425" w:type="dxa"/>
          </w:tcPr>
          <w:p w:rsidR="003A2292" w:rsidRPr="00A5141B" w:rsidRDefault="00496DA7" w:rsidP="00EC603C">
            <w:pPr>
              <w:spacing w:line="312" w:lineRule="auto"/>
              <w:jc w:val="center"/>
              <w:rPr>
                <w:sz w:val="24"/>
                <w:szCs w:val="24"/>
              </w:rPr>
            </w:pPr>
            <w:r w:rsidRPr="00496DA7">
              <w:rPr>
                <w:sz w:val="24"/>
                <w:szCs w:val="24"/>
                <w:lang w:val="en-US"/>
              </w:rPr>
              <w:t>4</w:t>
            </w:r>
            <w:r w:rsidR="00A5141B">
              <w:rPr>
                <w:sz w:val="24"/>
                <w:szCs w:val="24"/>
              </w:rPr>
              <w:t>8</w:t>
            </w:r>
          </w:p>
        </w:tc>
      </w:tr>
      <w:tr w:rsidR="003A2292" w:rsidRPr="00496DA7" w:rsidTr="00EC603C">
        <w:trPr>
          <w:jc w:val="center"/>
        </w:trPr>
        <w:tc>
          <w:tcPr>
            <w:tcW w:w="722" w:type="dxa"/>
          </w:tcPr>
          <w:p w:rsidR="003A2292" w:rsidRPr="00496DA7" w:rsidRDefault="003A2292" w:rsidP="00EC603C">
            <w:pPr>
              <w:tabs>
                <w:tab w:val="left" w:pos="343"/>
              </w:tabs>
              <w:spacing w:line="312" w:lineRule="auto"/>
              <w:ind w:left="360" w:hanging="347"/>
              <w:jc w:val="center"/>
              <w:rPr>
                <w:sz w:val="24"/>
                <w:szCs w:val="24"/>
              </w:rPr>
            </w:pPr>
            <w:r w:rsidRPr="00496DA7">
              <w:rPr>
                <w:sz w:val="24"/>
                <w:szCs w:val="24"/>
              </w:rPr>
              <w:t>1.4</w:t>
            </w:r>
          </w:p>
        </w:tc>
        <w:tc>
          <w:tcPr>
            <w:tcW w:w="8783" w:type="dxa"/>
          </w:tcPr>
          <w:p w:rsidR="003A2292" w:rsidRPr="00496DA7" w:rsidRDefault="003A2292" w:rsidP="00EC603C">
            <w:pPr>
              <w:spacing w:line="312" w:lineRule="auto"/>
              <w:ind w:right="-2"/>
              <w:jc w:val="both"/>
              <w:rPr>
                <w:bCs/>
                <w:sz w:val="24"/>
                <w:szCs w:val="24"/>
                <w:lang w:val="en-GB"/>
              </w:rPr>
            </w:pPr>
            <w:r w:rsidRPr="00496DA7">
              <w:rPr>
                <w:bCs/>
                <w:sz w:val="24"/>
                <w:szCs w:val="24"/>
                <w:lang w:val="en-US"/>
              </w:rPr>
              <w:t>Scientific</w:t>
            </w:r>
            <w:r w:rsidRPr="00496DA7">
              <w:rPr>
                <w:bCs/>
                <w:sz w:val="24"/>
                <w:szCs w:val="24"/>
                <w:lang w:val="en-GB"/>
              </w:rPr>
              <w:t xml:space="preserve"> </w:t>
            </w:r>
            <w:r w:rsidRPr="00496DA7">
              <w:rPr>
                <w:bCs/>
                <w:sz w:val="24"/>
                <w:szCs w:val="24"/>
                <w:lang w:val="en-US"/>
              </w:rPr>
              <w:t>Novelty</w:t>
            </w:r>
            <w:r w:rsidRPr="00496DA7">
              <w:rPr>
                <w:bCs/>
                <w:sz w:val="24"/>
                <w:szCs w:val="24"/>
                <w:lang w:val="en-GB"/>
              </w:rPr>
              <w:t xml:space="preserve">, </w:t>
            </w:r>
            <w:r w:rsidRPr="00496DA7">
              <w:rPr>
                <w:bCs/>
                <w:sz w:val="24"/>
                <w:szCs w:val="24"/>
                <w:lang w:val="en-US"/>
              </w:rPr>
              <w:t>Practical</w:t>
            </w:r>
            <w:r w:rsidRPr="00496DA7">
              <w:rPr>
                <w:bCs/>
                <w:sz w:val="24"/>
                <w:szCs w:val="24"/>
                <w:lang w:val="en-GB"/>
              </w:rPr>
              <w:t xml:space="preserve"> </w:t>
            </w:r>
            <w:r w:rsidRPr="00496DA7">
              <w:rPr>
                <w:bCs/>
                <w:sz w:val="24"/>
                <w:szCs w:val="24"/>
                <w:lang w:val="en-US"/>
              </w:rPr>
              <w:t>Significance</w:t>
            </w:r>
            <w:r w:rsidRPr="00496DA7">
              <w:rPr>
                <w:bCs/>
                <w:sz w:val="24"/>
                <w:szCs w:val="24"/>
                <w:lang w:val="en-GB"/>
              </w:rPr>
              <w:t xml:space="preserve"> </w:t>
            </w:r>
            <w:r w:rsidRPr="00496DA7">
              <w:rPr>
                <w:bCs/>
                <w:sz w:val="24"/>
                <w:szCs w:val="24"/>
                <w:lang w:val="en-US"/>
              </w:rPr>
              <w:t>and</w:t>
            </w:r>
            <w:r w:rsidRPr="00496DA7">
              <w:rPr>
                <w:bCs/>
                <w:sz w:val="24"/>
                <w:szCs w:val="24"/>
                <w:lang w:val="en-GB"/>
              </w:rPr>
              <w:t xml:space="preserve"> </w:t>
            </w:r>
            <w:r w:rsidRPr="00496DA7">
              <w:rPr>
                <w:bCs/>
                <w:sz w:val="24"/>
                <w:szCs w:val="24"/>
                <w:lang w:val="en-US"/>
              </w:rPr>
              <w:t>Expected</w:t>
            </w:r>
            <w:r w:rsidRPr="00496DA7">
              <w:rPr>
                <w:bCs/>
                <w:sz w:val="24"/>
                <w:szCs w:val="24"/>
                <w:lang w:val="en-GB"/>
              </w:rPr>
              <w:t xml:space="preserve"> </w:t>
            </w:r>
            <w:r w:rsidRPr="00496DA7">
              <w:rPr>
                <w:bCs/>
                <w:sz w:val="24"/>
                <w:szCs w:val="24"/>
                <w:lang w:val="en-US"/>
              </w:rPr>
              <w:t>Result</w:t>
            </w:r>
            <w:r w:rsidRPr="00496DA7">
              <w:rPr>
                <w:bCs/>
                <w:sz w:val="24"/>
                <w:szCs w:val="24"/>
                <w:lang w:val="en-GB"/>
              </w:rPr>
              <w:t xml:space="preserve"> </w:t>
            </w:r>
            <w:r w:rsidRPr="00496DA7">
              <w:rPr>
                <w:bCs/>
                <w:sz w:val="24"/>
                <w:szCs w:val="24"/>
                <w:lang w:val="en-US"/>
              </w:rPr>
              <w:t>from</w:t>
            </w:r>
            <w:r w:rsidRPr="00496DA7">
              <w:rPr>
                <w:bCs/>
                <w:sz w:val="24"/>
                <w:szCs w:val="24"/>
                <w:lang w:val="en-GB"/>
              </w:rPr>
              <w:t xml:space="preserve"> </w:t>
            </w:r>
            <w:r w:rsidRPr="00496DA7">
              <w:rPr>
                <w:bCs/>
                <w:sz w:val="24"/>
                <w:szCs w:val="24"/>
                <w:lang w:val="en-US"/>
              </w:rPr>
              <w:t>the</w:t>
            </w:r>
            <w:r w:rsidRPr="00496DA7">
              <w:rPr>
                <w:bCs/>
                <w:sz w:val="24"/>
                <w:szCs w:val="24"/>
                <w:lang w:val="en-GB"/>
              </w:rPr>
              <w:t xml:space="preserve"> </w:t>
            </w:r>
            <w:r w:rsidRPr="00496DA7">
              <w:rPr>
                <w:bCs/>
                <w:sz w:val="24"/>
                <w:szCs w:val="24"/>
                <w:lang w:val="en-US"/>
              </w:rPr>
              <w:t>Development</w:t>
            </w:r>
            <w:r w:rsidRPr="00496DA7">
              <w:rPr>
                <w:bCs/>
                <w:sz w:val="24"/>
                <w:szCs w:val="24"/>
                <w:lang w:val="en-GB"/>
              </w:rPr>
              <w:t xml:space="preserve"> </w:t>
            </w:r>
            <w:r w:rsidRPr="00496DA7">
              <w:rPr>
                <w:bCs/>
                <w:sz w:val="24"/>
                <w:szCs w:val="24"/>
                <w:lang w:val="en-US"/>
              </w:rPr>
              <w:t>of</w:t>
            </w:r>
            <w:r w:rsidRPr="00496DA7">
              <w:rPr>
                <w:bCs/>
                <w:sz w:val="24"/>
                <w:szCs w:val="24"/>
                <w:lang w:val="en-GB"/>
              </w:rPr>
              <w:t xml:space="preserve"> </w:t>
            </w:r>
            <w:r w:rsidRPr="00496DA7">
              <w:rPr>
                <w:bCs/>
                <w:sz w:val="24"/>
                <w:szCs w:val="24"/>
                <w:lang w:val="en-US"/>
              </w:rPr>
              <w:t>the</w:t>
            </w:r>
            <w:r w:rsidRPr="00496DA7">
              <w:rPr>
                <w:bCs/>
                <w:sz w:val="24"/>
                <w:szCs w:val="24"/>
                <w:lang w:val="en-GB"/>
              </w:rPr>
              <w:t xml:space="preserve"> </w:t>
            </w:r>
            <w:r w:rsidRPr="00496DA7">
              <w:rPr>
                <w:sz w:val="24"/>
                <w:szCs w:val="24"/>
                <w:lang w:val="en-US"/>
              </w:rPr>
              <w:t>Operating Procedure</w:t>
            </w:r>
            <w:r w:rsidRPr="00496DA7">
              <w:rPr>
                <w:bCs/>
                <w:sz w:val="24"/>
                <w:szCs w:val="24"/>
                <w:lang w:val="en-GB"/>
              </w:rPr>
              <w:t xml:space="preserve"> </w:t>
            </w:r>
            <w:proofErr w:type="gramStart"/>
            <w:r w:rsidRPr="00496DA7">
              <w:rPr>
                <w:bCs/>
                <w:sz w:val="24"/>
                <w:szCs w:val="24"/>
                <w:lang w:val="en-GB"/>
              </w:rPr>
              <w:t>………..………</w:t>
            </w:r>
            <w:r w:rsidR="00496DA7">
              <w:rPr>
                <w:bCs/>
                <w:sz w:val="24"/>
                <w:szCs w:val="24"/>
                <w:lang w:val="en-GB"/>
              </w:rPr>
              <w:t>……………………………………</w:t>
            </w:r>
            <w:r w:rsidR="00EC603C">
              <w:rPr>
                <w:bCs/>
                <w:sz w:val="24"/>
                <w:szCs w:val="24"/>
                <w:lang w:val="kk-KZ"/>
              </w:rPr>
              <w:t>........</w:t>
            </w:r>
            <w:r w:rsidR="00496DA7">
              <w:rPr>
                <w:bCs/>
                <w:sz w:val="24"/>
                <w:szCs w:val="24"/>
                <w:lang w:val="en-GB"/>
              </w:rPr>
              <w:t>………</w:t>
            </w:r>
            <w:proofErr w:type="gramEnd"/>
            <w:r w:rsidR="00496DA7">
              <w:rPr>
                <w:bCs/>
                <w:sz w:val="24"/>
                <w:szCs w:val="24"/>
                <w:lang w:val="en-GB"/>
              </w:rPr>
              <w:t>.</w:t>
            </w:r>
          </w:p>
        </w:tc>
        <w:tc>
          <w:tcPr>
            <w:tcW w:w="425" w:type="dxa"/>
          </w:tcPr>
          <w:p w:rsidR="003A2292" w:rsidRPr="00A5141B" w:rsidRDefault="00496DA7" w:rsidP="00EC603C">
            <w:pPr>
              <w:spacing w:before="240" w:line="312" w:lineRule="auto"/>
              <w:jc w:val="center"/>
              <w:rPr>
                <w:sz w:val="24"/>
                <w:szCs w:val="24"/>
              </w:rPr>
            </w:pPr>
            <w:r w:rsidRPr="00496DA7">
              <w:rPr>
                <w:sz w:val="24"/>
                <w:szCs w:val="24"/>
                <w:lang w:val="en-US"/>
              </w:rPr>
              <w:t>4</w:t>
            </w:r>
            <w:r w:rsidR="00A5141B">
              <w:rPr>
                <w:sz w:val="24"/>
                <w:szCs w:val="24"/>
              </w:rPr>
              <w:t>9</w:t>
            </w:r>
          </w:p>
        </w:tc>
      </w:tr>
      <w:tr w:rsidR="003A2292" w:rsidRPr="00496DA7" w:rsidTr="00EC603C">
        <w:trPr>
          <w:jc w:val="center"/>
        </w:trPr>
        <w:tc>
          <w:tcPr>
            <w:tcW w:w="722" w:type="dxa"/>
          </w:tcPr>
          <w:p w:rsidR="003A2292" w:rsidRPr="00496DA7" w:rsidRDefault="003A2292" w:rsidP="00EC603C">
            <w:pPr>
              <w:tabs>
                <w:tab w:val="left" w:pos="343"/>
              </w:tabs>
              <w:spacing w:line="312" w:lineRule="auto"/>
              <w:ind w:left="360" w:hanging="347"/>
              <w:jc w:val="center"/>
              <w:rPr>
                <w:sz w:val="24"/>
                <w:szCs w:val="24"/>
              </w:rPr>
            </w:pPr>
            <w:r w:rsidRPr="00496DA7">
              <w:rPr>
                <w:sz w:val="24"/>
                <w:szCs w:val="24"/>
              </w:rPr>
              <w:t>2</w:t>
            </w:r>
          </w:p>
        </w:tc>
        <w:tc>
          <w:tcPr>
            <w:tcW w:w="8783" w:type="dxa"/>
          </w:tcPr>
          <w:p w:rsidR="003A2292" w:rsidRPr="00496DA7" w:rsidRDefault="003A2292" w:rsidP="00EC603C">
            <w:pPr>
              <w:tabs>
                <w:tab w:val="left" w:pos="0"/>
                <w:tab w:val="left" w:pos="709"/>
                <w:tab w:val="left" w:pos="851"/>
              </w:tabs>
              <w:spacing w:line="312" w:lineRule="auto"/>
              <w:jc w:val="both"/>
              <w:rPr>
                <w:sz w:val="24"/>
                <w:szCs w:val="24"/>
                <w:lang w:val="en-GB"/>
              </w:rPr>
            </w:pPr>
            <w:r w:rsidRPr="00496DA7">
              <w:rPr>
                <w:sz w:val="24"/>
                <w:szCs w:val="24"/>
                <w:lang w:val="en-US"/>
              </w:rPr>
              <w:t>Mining</w:t>
            </w:r>
            <w:r w:rsidRPr="00496DA7">
              <w:rPr>
                <w:sz w:val="24"/>
                <w:szCs w:val="24"/>
                <w:lang w:val="en-GB"/>
              </w:rPr>
              <w:t xml:space="preserve"> </w:t>
            </w:r>
            <w:r w:rsidRPr="00496DA7">
              <w:rPr>
                <w:sz w:val="24"/>
                <w:szCs w:val="24"/>
                <w:lang w:val="en-US"/>
              </w:rPr>
              <w:t>Geological</w:t>
            </w:r>
            <w:r w:rsidRPr="00496DA7">
              <w:rPr>
                <w:sz w:val="24"/>
                <w:szCs w:val="24"/>
                <w:lang w:val="en-GB"/>
              </w:rPr>
              <w:t xml:space="preserve">, </w:t>
            </w:r>
            <w:r w:rsidRPr="00496DA7">
              <w:rPr>
                <w:sz w:val="24"/>
                <w:szCs w:val="24"/>
                <w:lang w:val="en-US"/>
              </w:rPr>
              <w:t>Mining</w:t>
            </w:r>
            <w:r w:rsidRPr="00496DA7">
              <w:rPr>
                <w:sz w:val="24"/>
                <w:szCs w:val="24"/>
                <w:lang w:val="en-GB"/>
              </w:rPr>
              <w:t xml:space="preserve"> </w:t>
            </w:r>
            <w:r w:rsidRPr="00496DA7">
              <w:rPr>
                <w:sz w:val="24"/>
                <w:szCs w:val="24"/>
                <w:lang w:val="en-US"/>
              </w:rPr>
              <w:t>Technical</w:t>
            </w:r>
            <w:r w:rsidRPr="00496DA7">
              <w:rPr>
                <w:sz w:val="24"/>
                <w:szCs w:val="24"/>
                <w:lang w:val="en-GB"/>
              </w:rPr>
              <w:t xml:space="preserve"> </w:t>
            </w:r>
            <w:r w:rsidRPr="00496DA7">
              <w:rPr>
                <w:sz w:val="24"/>
                <w:szCs w:val="24"/>
                <w:lang w:val="en-US"/>
              </w:rPr>
              <w:t>Particularities</w:t>
            </w:r>
            <w:r w:rsidRPr="00496DA7">
              <w:rPr>
                <w:sz w:val="24"/>
                <w:szCs w:val="24"/>
                <w:lang w:val="en-GB"/>
              </w:rPr>
              <w:t xml:space="preserve"> </w:t>
            </w:r>
            <w:r w:rsidRPr="00496DA7">
              <w:rPr>
                <w:sz w:val="24"/>
                <w:szCs w:val="24"/>
                <w:lang w:val="en-US"/>
              </w:rPr>
              <w:t>and</w:t>
            </w:r>
            <w:r w:rsidRPr="00496DA7">
              <w:rPr>
                <w:sz w:val="24"/>
                <w:szCs w:val="24"/>
                <w:lang w:val="en-GB"/>
              </w:rPr>
              <w:t xml:space="preserve"> </w:t>
            </w:r>
            <w:r w:rsidRPr="00496DA7">
              <w:rPr>
                <w:sz w:val="24"/>
                <w:szCs w:val="24"/>
                <w:lang w:val="en-US"/>
              </w:rPr>
              <w:t>Overview</w:t>
            </w:r>
            <w:r w:rsidRPr="00496DA7">
              <w:rPr>
                <w:sz w:val="24"/>
                <w:szCs w:val="24"/>
                <w:lang w:val="en-GB"/>
              </w:rPr>
              <w:t xml:space="preserve"> </w:t>
            </w:r>
            <w:r w:rsidRPr="00496DA7">
              <w:rPr>
                <w:sz w:val="24"/>
                <w:szCs w:val="24"/>
                <w:lang w:val="en-US"/>
              </w:rPr>
              <w:t>of</w:t>
            </w:r>
            <w:r w:rsidRPr="00496DA7">
              <w:rPr>
                <w:sz w:val="24"/>
                <w:szCs w:val="24"/>
                <w:lang w:val="en-GB"/>
              </w:rPr>
              <w:t xml:space="preserve"> </w:t>
            </w:r>
            <w:r w:rsidRPr="00496DA7">
              <w:rPr>
                <w:sz w:val="24"/>
                <w:szCs w:val="24"/>
                <w:lang w:val="en-US"/>
              </w:rPr>
              <w:t>Possible</w:t>
            </w:r>
            <w:r w:rsidRPr="00496DA7">
              <w:rPr>
                <w:sz w:val="24"/>
                <w:szCs w:val="24"/>
                <w:lang w:val="en-GB"/>
              </w:rPr>
              <w:t xml:space="preserve"> </w:t>
            </w:r>
            <w:r w:rsidRPr="00496DA7">
              <w:rPr>
                <w:sz w:val="24"/>
                <w:szCs w:val="24"/>
                <w:lang w:val="en-US"/>
              </w:rPr>
              <w:t>Development</w:t>
            </w:r>
            <w:r w:rsidRPr="00496DA7">
              <w:rPr>
                <w:sz w:val="24"/>
                <w:szCs w:val="24"/>
                <w:lang w:val="en-GB"/>
              </w:rPr>
              <w:t xml:space="preserve"> </w:t>
            </w:r>
            <w:r w:rsidRPr="00496DA7">
              <w:rPr>
                <w:sz w:val="24"/>
                <w:szCs w:val="24"/>
                <w:lang w:val="en-US"/>
              </w:rPr>
              <w:t>Systems</w:t>
            </w:r>
            <w:r w:rsidRPr="00496DA7">
              <w:rPr>
                <w:sz w:val="24"/>
                <w:szCs w:val="24"/>
                <w:lang w:val="en-GB"/>
              </w:rPr>
              <w:t xml:space="preserve"> </w:t>
            </w:r>
            <w:r w:rsidRPr="00496DA7">
              <w:rPr>
                <w:sz w:val="24"/>
                <w:szCs w:val="24"/>
                <w:lang w:val="en-US"/>
              </w:rPr>
              <w:t>in</w:t>
            </w:r>
            <w:r w:rsidRPr="00496DA7">
              <w:rPr>
                <w:sz w:val="24"/>
                <w:szCs w:val="24"/>
                <w:lang w:val="en-GB"/>
              </w:rPr>
              <w:t xml:space="preserve"> </w:t>
            </w:r>
            <w:r w:rsidRPr="00496DA7">
              <w:rPr>
                <w:sz w:val="24"/>
                <w:szCs w:val="24"/>
                <w:lang w:val="en-US"/>
              </w:rPr>
              <w:t>the</w:t>
            </w:r>
            <w:r w:rsidRPr="00496DA7">
              <w:rPr>
                <w:sz w:val="24"/>
                <w:szCs w:val="24"/>
                <w:lang w:val="en-GB"/>
              </w:rPr>
              <w:t xml:space="preserve"> </w:t>
            </w:r>
            <w:r w:rsidRPr="00496DA7">
              <w:rPr>
                <w:sz w:val="24"/>
                <w:szCs w:val="24"/>
                <w:lang w:val="en-US"/>
              </w:rPr>
              <w:t>Mining</w:t>
            </w:r>
            <w:r w:rsidRPr="00496DA7">
              <w:rPr>
                <w:sz w:val="24"/>
                <w:szCs w:val="24"/>
                <w:lang w:val="en-GB"/>
              </w:rPr>
              <w:t xml:space="preserve"> </w:t>
            </w:r>
            <w:r w:rsidRPr="00496DA7">
              <w:rPr>
                <w:sz w:val="24"/>
                <w:szCs w:val="24"/>
                <w:lang w:val="en-US"/>
              </w:rPr>
              <w:t>Conditions</w:t>
            </w:r>
            <w:r w:rsidRPr="00496DA7">
              <w:rPr>
                <w:sz w:val="24"/>
                <w:szCs w:val="24"/>
                <w:lang w:val="en-GB"/>
              </w:rPr>
              <w:t xml:space="preserve"> </w:t>
            </w:r>
            <w:r w:rsidRPr="00496DA7">
              <w:rPr>
                <w:sz w:val="24"/>
                <w:szCs w:val="24"/>
                <w:lang w:val="en-US"/>
              </w:rPr>
              <w:t>of</w:t>
            </w:r>
            <w:r w:rsidRPr="00496DA7">
              <w:rPr>
                <w:sz w:val="24"/>
                <w:szCs w:val="24"/>
                <w:lang w:val="en-GB"/>
              </w:rPr>
              <w:t xml:space="preserve"> </w:t>
            </w:r>
            <w:r w:rsidRPr="00496DA7">
              <w:rPr>
                <w:sz w:val="24"/>
                <w:szCs w:val="24"/>
                <w:lang w:val="en-US"/>
              </w:rPr>
              <w:t>Chromite</w:t>
            </w:r>
            <w:r w:rsidRPr="00496DA7">
              <w:rPr>
                <w:sz w:val="24"/>
                <w:szCs w:val="24"/>
                <w:lang w:val="en-GB"/>
              </w:rPr>
              <w:t xml:space="preserve"> </w:t>
            </w:r>
            <w:r w:rsidRPr="00496DA7">
              <w:rPr>
                <w:sz w:val="24"/>
                <w:szCs w:val="24"/>
                <w:lang w:val="en-US"/>
              </w:rPr>
              <w:t>Reserves</w:t>
            </w:r>
            <w:r w:rsidRPr="00496DA7">
              <w:rPr>
                <w:sz w:val="24"/>
                <w:szCs w:val="24"/>
                <w:lang w:val="en-GB"/>
              </w:rPr>
              <w:t xml:space="preserve"> </w:t>
            </w:r>
            <w:r w:rsidRPr="00496DA7">
              <w:rPr>
                <w:sz w:val="24"/>
                <w:szCs w:val="24"/>
                <w:lang w:val="en-US"/>
              </w:rPr>
              <w:t xml:space="preserve">of the </w:t>
            </w:r>
            <w:r w:rsidRPr="00496DA7">
              <w:rPr>
                <w:sz w:val="24"/>
                <w:szCs w:val="24"/>
                <w:lang w:val="en-GB"/>
              </w:rPr>
              <w:t>DNK Mine of the DON Mining and Processing Plant………………………</w:t>
            </w:r>
            <w:r w:rsidR="00496DA7">
              <w:rPr>
                <w:sz w:val="24"/>
                <w:szCs w:val="24"/>
                <w:lang w:val="en-GB"/>
              </w:rPr>
              <w:t>………………</w:t>
            </w:r>
            <w:r w:rsidR="00EC603C">
              <w:rPr>
                <w:sz w:val="24"/>
                <w:szCs w:val="24"/>
                <w:lang w:val="kk-KZ"/>
              </w:rPr>
              <w:t>...............</w:t>
            </w:r>
            <w:r w:rsidR="00496DA7">
              <w:rPr>
                <w:sz w:val="24"/>
                <w:szCs w:val="24"/>
                <w:lang w:val="en-GB"/>
              </w:rPr>
              <w:t>…</w:t>
            </w:r>
          </w:p>
        </w:tc>
        <w:tc>
          <w:tcPr>
            <w:tcW w:w="425" w:type="dxa"/>
          </w:tcPr>
          <w:p w:rsidR="00496DA7" w:rsidRDefault="00496DA7" w:rsidP="00EC603C">
            <w:pPr>
              <w:spacing w:line="312" w:lineRule="auto"/>
              <w:jc w:val="center"/>
              <w:rPr>
                <w:sz w:val="24"/>
                <w:szCs w:val="24"/>
                <w:lang w:val="en-US"/>
              </w:rPr>
            </w:pPr>
          </w:p>
          <w:p w:rsidR="00496DA7" w:rsidRDefault="00496DA7" w:rsidP="00EC603C">
            <w:pPr>
              <w:spacing w:line="312" w:lineRule="auto"/>
              <w:jc w:val="center"/>
              <w:rPr>
                <w:sz w:val="24"/>
                <w:szCs w:val="24"/>
                <w:lang w:val="en-US"/>
              </w:rPr>
            </w:pPr>
          </w:p>
          <w:p w:rsidR="003A2292" w:rsidRPr="00A5141B" w:rsidRDefault="00A5141B" w:rsidP="00EC603C">
            <w:pPr>
              <w:spacing w:line="312" w:lineRule="auto"/>
              <w:jc w:val="center"/>
              <w:rPr>
                <w:sz w:val="24"/>
                <w:szCs w:val="24"/>
              </w:rPr>
            </w:pPr>
            <w:r>
              <w:rPr>
                <w:sz w:val="24"/>
                <w:szCs w:val="24"/>
              </w:rPr>
              <w:t>50</w:t>
            </w:r>
          </w:p>
        </w:tc>
      </w:tr>
      <w:tr w:rsidR="003A2292" w:rsidRPr="00496DA7" w:rsidTr="00EC603C">
        <w:trPr>
          <w:jc w:val="center"/>
        </w:trPr>
        <w:tc>
          <w:tcPr>
            <w:tcW w:w="722" w:type="dxa"/>
          </w:tcPr>
          <w:p w:rsidR="003A2292" w:rsidRPr="00496DA7" w:rsidRDefault="003A2292" w:rsidP="00EC603C">
            <w:pPr>
              <w:tabs>
                <w:tab w:val="left" w:pos="343"/>
              </w:tabs>
              <w:spacing w:line="312" w:lineRule="auto"/>
              <w:ind w:left="360" w:hanging="347"/>
              <w:jc w:val="center"/>
              <w:rPr>
                <w:sz w:val="24"/>
                <w:szCs w:val="24"/>
              </w:rPr>
            </w:pPr>
            <w:r w:rsidRPr="00496DA7">
              <w:rPr>
                <w:sz w:val="24"/>
                <w:szCs w:val="24"/>
              </w:rPr>
              <w:t>2.1</w:t>
            </w:r>
          </w:p>
        </w:tc>
        <w:tc>
          <w:tcPr>
            <w:tcW w:w="8783" w:type="dxa"/>
          </w:tcPr>
          <w:p w:rsidR="003A2292" w:rsidRPr="00496DA7" w:rsidRDefault="003A2292" w:rsidP="00EC603C">
            <w:pPr>
              <w:spacing w:line="312" w:lineRule="auto"/>
              <w:jc w:val="both"/>
              <w:rPr>
                <w:sz w:val="24"/>
                <w:szCs w:val="24"/>
                <w:lang w:val="en-GB"/>
              </w:rPr>
            </w:pPr>
            <w:r w:rsidRPr="00496DA7">
              <w:rPr>
                <w:sz w:val="24"/>
                <w:szCs w:val="24"/>
                <w:lang w:val="en-US"/>
              </w:rPr>
              <w:t>Particularities</w:t>
            </w:r>
            <w:r w:rsidRPr="00496DA7">
              <w:rPr>
                <w:sz w:val="24"/>
                <w:szCs w:val="24"/>
                <w:lang w:val="en-GB"/>
              </w:rPr>
              <w:t xml:space="preserve"> of </w:t>
            </w:r>
            <w:r w:rsidRPr="00496DA7">
              <w:rPr>
                <w:sz w:val="24"/>
                <w:szCs w:val="24"/>
                <w:lang w:val="en-US"/>
              </w:rPr>
              <w:t>Mining</w:t>
            </w:r>
            <w:r w:rsidRPr="00496DA7">
              <w:rPr>
                <w:sz w:val="24"/>
                <w:szCs w:val="24"/>
                <w:lang w:val="en-GB"/>
              </w:rPr>
              <w:t xml:space="preserve"> </w:t>
            </w:r>
            <w:r w:rsidRPr="00496DA7">
              <w:rPr>
                <w:sz w:val="24"/>
                <w:szCs w:val="24"/>
                <w:lang w:val="en-US"/>
              </w:rPr>
              <w:t>Geological and</w:t>
            </w:r>
            <w:r w:rsidRPr="00496DA7">
              <w:rPr>
                <w:sz w:val="24"/>
                <w:szCs w:val="24"/>
                <w:lang w:val="en-GB"/>
              </w:rPr>
              <w:t xml:space="preserve"> </w:t>
            </w:r>
            <w:r w:rsidRPr="00496DA7">
              <w:rPr>
                <w:sz w:val="24"/>
                <w:szCs w:val="24"/>
                <w:lang w:val="en-US"/>
              </w:rPr>
              <w:t>Mining</w:t>
            </w:r>
            <w:r w:rsidRPr="00496DA7">
              <w:rPr>
                <w:sz w:val="24"/>
                <w:szCs w:val="24"/>
                <w:lang w:val="en-GB"/>
              </w:rPr>
              <w:t xml:space="preserve"> </w:t>
            </w:r>
            <w:r w:rsidRPr="00496DA7">
              <w:rPr>
                <w:sz w:val="24"/>
                <w:szCs w:val="24"/>
                <w:lang w:val="en-US"/>
              </w:rPr>
              <w:t>Technical</w:t>
            </w:r>
            <w:r w:rsidRPr="00496DA7">
              <w:rPr>
                <w:sz w:val="24"/>
                <w:szCs w:val="24"/>
                <w:lang w:val="en-GB"/>
              </w:rPr>
              <w:t xml:space="preserve"> Conditions of Development of Chromite Reserves at Deep -480/-640 </w:t>
            </w:r>
            <w:r w:rsidRPr="00496DA7">
              <w:rPr>
                <w:sz w:val="24"/>
                <w:szCs w:val="24"/>
                <w:lang w:val="en-US"/>
              </w:rPr>
              <w:t>m Levels of the</w:t>
            </w:r>
            <w:r w:rsidRPr="00496DA7">
              <w:rPr>
                <w:sz w:val="24"/>
                <w:szCs w:val="24"/>
                <w:lang w:val="en-GB"/>
              </w:rPr>
              <w:t xml:space="preserve"> DNK Mine of the DON mining and processing plant……………………………………………………</w:t>
            </w:r>
            <w:r w:rsidR="00496DA7">
              <w:rPr>
                <w:sz w:val="24"/>
                <w:szCs w:val="24"/>
                <w:lang w:val="en-GB"/>
              </w:rPr>
              <w:t>………</w:t>
            </w:r>
            <w:r w:rsidR="00EC603C">
              <w:rPr>
                <w:sz w:val="24"/>
                <w:szCs w:val="24"/>
                <w:lang w:val="kk-KZ"/>
              </w:rPr>
              <w:t>........................</w:t>
            </w:r>
            <w:r w:rsidR="00496DA7">
              <w:rPr>
                <w:sz w:val="24"/>
                <w:szCs w:val="24"/>
                <w:lang w:val="en-GB"/>
              </w:rPr>
              <w:t>..</w:t>
            </w:r>
          </w:p>
        </w:tc>
        <w:tc>
          <w:tcPr>
            <w:tcW w:w="425" w:type="dxa"/>
          </w:tcPr>
          <w:p w:rsidR="00496DA7" w:rsidRDefault="00496DA7" w:rsidP="00EC603C">
            <w:pPr>
              <w:spacing w:line="312" w:lineRule="auto"/>
              <w:jc w:val="center"/>
              <w:rPr>
                <w:sz w:val="24"/>
                <w:szCs w:val="24"/>
                <w:lang w:val="en-US"/>
              </w:rPr>
            </w:pPr>
          </w:p>
          <w:p w:rsidR="00496DA7" w:rsidRDefault="00496DA7" w:rsidP="00EC603C">
            <w:pPr>
              <w:spacing w:line="312" w:lineRule="auto"/>
              <w:jc w:val="center"/>
              <w:rPr>
                <w:sz w:val="24"/>
                <w:szCs w:val="24"/>
                <w:lang w:val="en-US"/>
              </w:rPr>
            </w:pPr>
          </w:p>
          <w:p w:rsidR="003A2292" w:rsidRPr="00A5141B" w:rsidRDefault="00A5141B" w:rsidP="00EC603C">
            <w:pPr>
              <w:spacing w:line="312" w:lineRule="auto"/>
              <w:jc w:val="center"/>
              <w:rPr>
                <w:sz w:val="24"/>
                <w:szCs w:val="24"/>
              </w:rPr>
            </w:pPr>
            <w:r>
              <w:rPr>
                <w:sz w:val="24"/>
                <w:szCs w:val="24"/>
              </w:rPr>
              <w:t>50</w:t>
            </w:r>
          </w:p>
        </w:tc>
      </w:tr>
      <w:tr w:rsidR="003A2292" w:rsidRPr="00496DA7" w:rsidTr="00EC603C">
        <w:trPr>
          <w:jc w:val="center"/>
        </w:trPr>
        <w:tc>
          <w:tcPr>
            <w:tcW w:w="722" w:type="dxa"/>
          </w:tcPr>
          <w:p w:rsidR="003A2292" w:rsidRPr="00496DA7" w:rsidRDefault="003A2292" w:rsidP="00EC603C">
            <w:pPr>
              <w:tabs>
                <w:tab w:val="left" w:pos="343"/>
              </w:tabs>
              <w:spacing w:line="312" w:lineRule="auto"/>
              <w:ind w:left="360" w:hanging="347"/>
              <w:jc w:val="center"/>
              <w:rPr>
                <w:sz w:val="24"/>
                <w:szCs w:val="24"/>
              </w:rPr>
            </w:pPr>
            <w:r w:rsidRPr="00496DA7">
              <w:rPr>
                <w:sz w:val="24"/>
                <w:szCs w:val="24"/>
              </w:rPr>
              <w:t>2.2</w:t>
            </w:r>
          </w:p>
        </w:tc>
        <w:tc>
          <w:tcPr>
            <w:tcW w:w="8783" w:type="dxa"/>
          </w:tcPr>
          <w:p w:rsidR="003A2292" w:rsidRPr="00A5141B" w:rsidRDefault="003A2292" w:rsidP="00EC603C">
            <w:pPr>
              <w:tabs>
                <w:tab w:val="left" w:pos="0"/>
                <w:tab w:val="left" w:pos="709"/>
                <w:tab w:val="left" w:pos="851"/>
              </w:tabs>
              <w:spacing w:line="312" w:lineRule="auto"/>
              <w:ind w:firstLine="38"/>
              <w:jc w:val="both"/>
              <w:rPr>
                <w:sz w:val="24"/>
                <w:szCs w:val="24"/>
                <w:lang w:val="en-US"/>
              </w:rPr>
            </w:pPr>
            <w:r w:rsidRPr="00496DA7">
              <w:rPr>
                <w:sz w:val="24"/>
                <w:szCs w:val="24"/>
                <w:lang w:val="en-GB"/>
              </w:rPr>
              <w:t xml:space="preserve">Experience </w:t>
            </w:r>
            <w:r w:rsidRPr="00496DA7">
              <w:rPr>
                <w:sz w:val="24"/>
                <w:szCs w:val="24"/>
                <w:lang w:val="en-US"/>
              </w:rPr>
              <w:t>of</w:t>
            </w:r>
            <w:r w:rsidRPr="00496DA7">
              <w:rPr>
                <w:sz w:val="24"/>
                <w:szCs w:val="24"/>
                <w:lang w:val="en-GB"/>
              </w:rPr>
              <w:t xml:space="preserve"> Application of the Mining System with Ore Caving in the CIS Countries and in the Conditions of the DNK Mine of the DON Mining and Processing Plant …</w:t>
            </w:r>
            <w:r w:rsidR="00EC603C">
              <w:rPr>
                <w:sz w:val="24"/>
                <w:szCs w:val="24"/>
                <w:lang w:val="kk-KZ"/>
              </w:rPr>
              <w:t>.....</w:t>
            </w:r>
            <w:r w:rsidR="00A5141B">
              <w:rPr>
                <w:sz w:val="24"/>
                <w:szCs w:val="24"/>
                <w:lang w:val="en-US"/>
              </w:rPr>
              <w:t>…</w:t>
            </w:r>
          </w:p>
        </w:tc>
        <w:tc>
          <w:tcPr>
            <w:tcW w:w="425" w:type="dxa"/>
          </w:tcPr>
          <w:p w:rsidR="00496DA7" w:rsidRDefault="00496DA7" w:rsidP="00EC603C">
            <w:pPr>
              <w:spacing w:line="312" w:lineRule="auto"/>
              <w:jc w:val="center"/>
              <w:rPr>
                <w:sz w:val="24"/>
                <w:szCs w:val="24"/>
                <w:lang w:val="en-US"/>
              </w:rPr>
            </w:pPr>
          </w:p>
          <w:p w:rsidR="003A2292" w:rsidRPr="00A5141B" w:rsidRDefault="00A5141B" w:rsidP="00EC603C">
            <w:pPr>
              <w:spacing w:line="312" w:lineRule="auto"/>
              <w:jc w:val="center"/>
              <w:rPr>
                <w:sz w:val="24"/>
                <w:szCs w:val="24"/>
              </w:rPr>
            </w:pPr>
            <w:r>
              <w:rPr>
                <w:sz w:val="24"/>
                <w:szCs w:val="24"/>
              </w:rPr>
              <w:t>52</w:t>
            </w:r>
          </w:p>
        </w:tc>
      </w:tr>
      <w:tr w:rsidR="003A2292" w:rsidRPr="00496DA7" w:rsidTr="00EC603C">
        <w:trPr>
          <w:jc w:val="center"/>
        </w:trPr>
        <w:tc>
          <w:tcPr>
            <w:tcW w:w="722" w:type="dxa"/>
          </w:tcPr>
          <w:p w:rsidR="003A2292" w:rsidRPr="00496DA7" w:rsidRDefault="003A2292" w:rsidP="00EC603C">
            <w:pPr>
              <w:tabs>
                <w:tab w:val="left" w:pos="343"/>
              </w:tabs>
              <w:spacing w:line="312" w:lineRule="auto"/>
              <w:ind w:left="360" w:hanging="347"/>
              <w:jc w:val="center"/>
              <w:rPr>
                <w:sz w:val="24"/>
                <w:szCs w:val="24"/>
              </w:rPr>
            </w:pPr>
            <w:r w:rsidRPr="00496DA7">
              <w:rPr>
                <w:sz w:val="24"/>
                <w:szCs w:val="24"/>
              </w:rPr>
              <w:t>2.3</w:t>
            </w:r>
          </w:p>
        </w:tc>
        <w:tc>
          <w:tcPr>
            <w:tcW w:w="8783" w:type="dxa"/>
          </w:tcPr>
          <w:p w:rsidR="003A2292" w:rsidRPr="00496DA7" w:rsidRDefault="003A2292" w:rsidP="00EC603C">
            <w:pPr>
              <w:tabs>
                <w:tab w:val="left" w:pos="0"/>
                <w:tab w:val="left" w:pos="709"/>
                <w:tab w:val="left" w:pos="851"/>
              </w:tabs>
              <w:spacing w:line="312" w:lineRule="auto"/>
              <w:ind w:firstLine="38"/>
              <w:rPr>
                <w:sz w:val="24"/>
                <w:szCs w:val="24"/>
                <w:lang w:val="en-GB"/>
              </w:rPr>
            </w:pPr>
            <w:r w:rsidRPr="00496DA7">
              <w:rPr>
                <w:sz w:val="24"/>
                <w:szCs w:val="24"/>
                <w:lang w:val="en-GB"/>
              </w:rPr>
              <w:t>Foreign Experience of Application of the System of Uncontrolled Caving at the Kiruna</w:t>
            </w:r>
            <w:r w:rsidR="00496DA7">
              <w:rPr>
                <w:sz w:val="24"/>
                <w:szCs w:val="24"/>
                <w:lang w:val="en-GB"/>
              </w:rPr>
              <w:t xml:space="preserve"> </w:t>
            </w:r>
            <w:r w:rsidRPr="00496DA7">
              <w:rPr>
                <w:sz w:val="24"/>
                <w:szCs w:val="24"/>
                <w:lang w:val="en-GB"/>
              </w:rPr>
              <w:t>mine Sweden)</w:t>
            </w:r>
            <w:proofErr w:type="gramStart"/>
            <w:r w:rsidRPr="00496DA7">
              <w:rPr>
                <w:sz w:val="24"/>
                <w:szCs w:val="24"/>
                <w:lang w:val="en-GB"/>
              </w:rPr>
              <w:t>……………………………………………</w:t>
            </w:r>
            <w:r w:rsidR="00496DA7">
              <w:rPr>
                <w:sz w:val="24"/>
                <w:szCs w:val="24"/>
                <w:lang w:val="en-GB"/>
              </w:rPr>
              <w:t>………………………</w:t>
            </w:r>
            <w:r w:rsidR="00A5141B">
              <w:rPr>
                <w:sz w:val="24"/>
                <w:szCs w:val="24"/>
                <w:lang w:val="en-GB"/>
              </w:rPr>
              <w:t>……</w:t>
            </w:r>
            <w:r w:rsidR="00EC603C">
              <w:rPr>
                <w:sz w:val="24"/>
                <w:szCs w:val="24"/>
                <w:lang w:val="kk-KZ"/>
              </w:rPr>
              <w:t>......</w:t>
            </w:r>
            <w:r w:rsidR="00A5141B">
              <w:rPr>
                <w:sz w:val="24"/>
                <w:szCs w:val="24"/>
                <w:lang w:val="en-GB"/>
              </w:rPr>
              <w:t>…</w:t>
            </w:r>
            <w:proofErr w:type="gramEnd"/>
            <w:r w:rsidR="00A5141B">
              <w:rPr>
                <w:sz w:val="24"/>
                <w:szCs w:val="24"/>
                <w:lang w:val="en-GB"/>
              </w:rPr>
              <w:t>.</w:t>
            </w:r>
          </w:p>
        </w:tc>
        <w:tc>
          <w:tcPr>
            <w:tcW w:w="425" w:type="dxa"/>
          </w:tcPr>
          <w:p w:rsidR="00496DA7" w:rsidRDefault="00496DA7" w:rsidP="00EC603C">
            <w:pPr>
              <w:spacing w:line="312" w:lineRule="auto"/>
              <w:jc w:val="center"/>
              <w:rPr>
                <w:sz w:val="24"/>
                <w:szCs w:val="24"/>
                <w:lang w:val="en-US"/>
              </w:rPr>
            </w:pPr>
          </w:p>
          <w:p w:rsidR="003A2292" w:rsidRPr="00496DA7" w:rsidRDefault="00A5141B" w:rsidP="00EC603C">
            <w:pPr>
              <w:spacing w:line="312" w:lineRule="auto"/>
              <w:jc w:val="center"/>
              <w:rPr>
                <w:sz w:val="24"/>
                <w:szCs w:val="24"/>
                <w:lang w:val="en-US"/>
              </w:rPr>
            </w:pPr>
            <w:r>
              <w:rPr>
                <w:sz w:val="24"/>
                <w:szCs w:val="24"/>
                <w:lang w:val="en-US"/>
              </w:rPr>
              <w:t>53</w:t>
            </w:r>
          </w:p>
        </w:tc>
      </w:tr>
      <w:tr w:rsidR="003A2292" w:rsidRPr="00496DA7" w:rsidTr="00EC603C">
        <w:trPr>
          <w:jc w:val="center"/>
        </w:trPr>
        <w:tc>
          <w:tcPr>
            <w:tcW w:w="722" w:type="dxa"/>
          </w:tcPr>
          <w:p w:rsidR="003A2292" w:rsidRPr="00496DA7" w:rsidRDefault="003A2292" w:rsidP="00EC603C">
            <w:pPr>
              <w:tabs>
                <w:tab w:val="left" w:pos="343"/>
              </w:tabs>
              <w:spacing w:line="312" w:lineRule="auto"/>
              <w:ind w:left="360" w:hanging="347"/>
              <w:jc w:val="center"/>
              <w:rPr>
                <w:sz w:val="24"/>
                <w:szCs w:val="24"/>
              </w:rPr>
            </w:pPr>
            <w:r w:rsidRPr="00496DA7">
              <w:rPr>
                <w:sz w:val="24"/>
                <w:szCs w:val="24"/>
              </w:rPr>
              <w:t>2.4</w:t>
            </w:r>
          </w:p>
        </w:tc>
        <w:tc>
          <w:tcPr>
            <w:tcW w:w="8783" w:type="dxa"/>
          </w:tcPr>
          <w:p w:rsidR="003A2292" w:rsidRPr="00496DA7" w:rsidRDefault="003A2292" w:rsidP="00EC603C">
            <w:pPr>
              <w:tabs>
                <w:tab w:val="left" w:pos="0"/>
                <w:tab w:val="left" w:pos="709"/>
                <w:tab w:val="left" w:pos="851"/>
              </w:tabs>
              <w:spacing w:line="312" w:lineRule="auto"/>
              <w:ind w:firstLine="38"/>
              <w:jc w:val="both"/>
              <w:rPr>
                <w:sz w:val="24"/>
                <w:szCs w:val="24"/>
                <w:lang w:val="en-GB"/>
              </w:rPr>
            </w:pPr>
            <w:r w:rsidRPr="00496DA7">
              <w:rPr>
                <w:sz w:val="24"/>
                <w:szCs w:val="24"/>
                <w:lang w:val="en-GB"/>
              </w:rPr>
              <w:t xml:space="preserve">The practice of </w:t>
            </w:r>
            <w:r w:rsidRPr="00496DA7">
              <w:rPr>
                <w:sz w:val="24"/>
                <w:szCs w:val="24"/>
                <w:lang w:val="en-US"/>
              </w:rPr>
              <w:t>Application</w:t>
            </w:r>
            <w:r w:rsidRPr="00496DA7">
              <w:rPr>
                <w:sz w:val="24"/>
                <w:szCs w:val="24"/>
                <w:lang w:val="en-GB"/>
              </w:rPr>
              <w:t xml:space="preserve"> </w:t>
            </w:r>
            <w:r w:rsidRPr="00496DA7">
              <w:rPr>
                <w:sz w:val="24"/>
                <w:szCs w:val="24"/>
                <w:lang w:val="en-US"/>
              </w:rPr>
              <w:t>of</w:t>
            </w:r>
            <w:r w:rsidRPr="00496DA7">
              <w:rPr>
                <w:sz w:val="24"/>
                <w:szCs w:val="24"/>
                <w:lang w:val="en-GB"/>
              </w:rPr>
              <w:t xml:space="preserve"> </w:t>
            </w:r>
            <w:r w:rsidRPr="00496DA7">
              <w:rPr>
                <w:sz w:val="24"/>
                <w:szCs w:val="24"/>
                <w:lang w:val="en-US"/>
              </w:rPr>
              <w:t>Uncontrolled</w:t>
            </w:r>
            <w:r w:rsidRPr="00496DA7">
              <w:rPr>
                <w:sz w:val="24"/>
                <w:szCs w:val="24"/>
                <w:lang w:val="en-GB"/>
              </w:rPr>
              <w:t xml:space="preserve"> </w:t>
            </w:r>
            <w:r w:rsidRPr="00496DA7">
              <w:rPr>
                <w:sz w:val="24"/>
                <w:szCs w:val="24"/>
                <w:lang w:val="en-US"/>
              </w:rPr>
              <w:t>C</w:t>
            </w:r>
            <w:r w:rsidRPr="00496DA7">
              <w:rPr>
                <w:sz w:val="24"/>
                <w:szCs w:val="24"/>
                <w:lang w:val="en-GB"/>
              </w:rPr>
              <w:t xml:space="preserve">aving </w:t>
            </w:r>
            <w:r w:rsidRPr="00496DA7">
              <w:rPr>
                <w:sz w:val="24"/>
                <w:szCs w:val="24"/>
                <w:lang w:val="en-US"/>
              </w:rPr>
              <w:t>S</w:t>
            </w:r>
            <w:r w:rsidRPr="00496DA7">
              <w:rPr>
                <w:sz w:val="24"/>
                <w:szCs w:val="24"/>
                <w:lang w:val="en-GB"/>
              </w:rPr>
              <w:t xml:space="preserve">ystem </w:t>
            </w:r>
            <w:r w:rsidRPr="00496DA7">
              <w:rPr>
                <w:sz w:val="24"/>
                <w:szCs w:val="24"/>
                <w:lang w:val="en-US"/>
              </w:rPr>
              <w:t>at</w:t>
            </w:r>
            <w:r w:rsidRPr="00496DA7">
              <w:rPr>
                <w:sz w:val="24"/>
                <w:szCs w:val="24"/>
                <w:lang w:val="en-GB"/>
              </w:rPr>
              <w:t xml:space="preserve"> Underground Mines </w:t>
            </w:r>
            <w:r w:rsidRPr="00496DA7">
              <w:rPr>
                <w:sz w:val="24"/>
                <w:szCs w:val="24"/>
                <w:lang w:val="en-US"/>
              </w:rPr>
              <w:t>of</w:t>
            </w:r>
            <w:r w:rsidRPr="00496DA7">
              <w:rPr>
                <w:sz w:val="24"/>
                <w:szCs w:val="24"/>
                <w:lang w:val="en-GB"/>
              </w:rPr>
              <w:t xml:space="preserve"> Kazakhstan ….</w:t>
            </w:r>
            <w:proofErr w:type="gramStart"/>
            <w:r w:rsidRPr="00496DA7">
              <w:rPr>
                <w:sz w:val="24"/>
                <w:szCs w:val="24"/>
                <w:lang w:val="en-GB"/>
              </w:rPr>
              <w:t>….………………………………</w:t>
            </w:r>
            <w:r w:rsidR="00496DA7">
              <w:rPr>
                <w:sz w:val="24"/>
                <w:szCs w:val="24"/>
                <w:lang w:val="en-GB"/>
              </w:rPr>
              <w:t>…………………………</w:t>
            </w:r>
            <w:r w:rsidR="00EC603C">
              <w:rPr>
                <w:sz w:val="24"/>
                <w:szCs w:val="24"/>
                <w:lang w:val="kk-KZ"/>
              </w:rPr>
              <w:t>.......</w:t>
            </w:r>
            <w:r w:rsidR="00496DA7">
              <w:rPr>
                <w:sz w:val="24"/>
                <w:szCs w:val="24"/>
                <w:lang w:val="en-GB"/>
              </w:rPr>
              <w:t>……………</w:t>
            </w:r>
            <w:proofErr w:type="gramEnd"/>
            <w:r w:rsidR="00496DA7">
              <w:rPr>
                <w:sz w:val="24"/>
                <w:szCs w:val="24"/>
                <w:lang w:val="en-GB"/>
              </w:rPr>
              <w:t>.</w:t>
            </w:r>
          </w:p>
        </w:tc>
        <w:tc>
          <w:tcPr>
            <w:tcW w:w="425" w:type="dxa"/>
          </w:tcPr>
          <w:p w:rsidR="003A2292" w:rsidRPr="00496DA7" w:rsidRDefault="00496DA7" w:rsidP="00EC603C">
            <w:pPr>
              <w:spacing w:before="240" w:line="312" w:lineRule="auto"/>
              <w:jc w:val="center"/>
              <w:rPr>
                <w:sz w:val="24"/>
                <w:szCs w:val="24"/>
                <w:lang w:val="en-US"/>
              </w:rPr>
            </w:pPr>
            <w:r w:rsidRPr="00496DA7">
              <w:rPr>
                <w:sz w:val="24"/>
                <w:szCs w:val="24"/>
                <w:lang w:val="en-US"/>
              </w:rPr>
              <w:t>5</w:t>
            </w:r>
            <w:r w:rsidR="00A5141B">
              <w:rPr>
                <w:sz w:val="24"/>
                <w:szCs w:val="24"/>
                <w:lang w:val="en-US"/>
              </w:rPr>
              <w:t>4</w:t>
            </w:r>
          </w:p>
        </w:tc>
      </w:tr>
      <w:tr w:rsidR="003A2292" w:rsidRPr="00496DA7" w:rsidTr="00EC603C">
        <w:trPr>
          <w:jc w:val="center"/>
        </w:trPr>
        <w:tc>
          <w:tcPr>
            <w:tcW w:w="722" w:type="dxa"/>
          </w:tcPr>
          <w:p w:rsidR="003A2292" w:rsidRPr="00496DA7" w:rsidRDefault="003A2292" w:rsidP="00EC603C">
            <w:pPr>
              <w:tabs>
                <w:tab w:val="left" w:pos="343"/>
              </w:tabs>
              <w:spacing w:line="312" w:lineRule="auto"/>
              <w:ind w:left="360" w:hanging="347"/>
              <w:jc w:val="center"/>
              <w:rPr>
                <w:sz w:val="24"/>
                <w:szCs w:val="24"/>
              </w:rPr>
            </w:pPr>
            <w:r w:rsidRPr="00496DA7">
              <w:rPr>
                <w:sz w:val="24"/>
                <w:szCs w:val="24"/>
              </w:rPr>
              <w:t>2.5</w:t>
            </w:r>
          </w:p>
        </w:tc>
        <w:tc>
          <w:tcPr>
            <w:tcW w:w="8783" w:type="dxa"/>
          </w:tcPr>
          <w:p w:rsidR="003A2292" w:rsidRPr="00496DA7" w:rsidRDefault="003A2292" w:rsidP="00EC603C">
            <w:pPr>
              <w:tabs>
                <w:tab w:val="left" w:pos="0"/>
                <w:tab w:val="left" w:pos="709"/>
                <w:tab w:val="left" w:pos="851"/>
              </w:tabs>
              <w:spacing w:line="312" w:lineRule="auto"/>
              <w:ind w:firstLine="38"/>
              <w:jc w:val="both"/>
              <w:rPr>
                <w:sz w:val="24"/>
                <w:szCs w:val="24"/>
                <w:lang w:val="en-GB"/>
              </w:rPr>
            </w:pPr>
            <w:r w:rsidRPr="00496DA7">
              <w:rPr>
                <w:sz w:val="24"/>
                <w:szCs w:val="24"/>
                <w:lang w:val="en-GB"/>
              </w:rPr>
              <w:t xml:space="preserve">Particularities of the Development of Chromite Reserves at the DNK Mine Using the Traditional Mining System with Uncontrolled Ore Caving and Scraper Haulage </w:t>
            </w:r>
            <w:proofErr w:type="gramStart"/>
            <w:r w:rsidR="00A5141B">
              <w:rPr>
                <w:sz w:val="24"/>
                <w:szCs w:val="24"/>
                <w:lang w:val="en-GB"/>
              </w:rPr>
              <w:t>……</w:t>
            </w:r>
            <w:r w:rsidR="00EC603C">
              <w:rPr>
                <w:sz w:val="24"/>
                <w:szCs w:val="24"/>
                <w:lang w:val="kk-KZ"/>
              </w:rPr>
              <w:t>......</w:t>
            </w:r>
            <w:r w:rsidR="00A5141B">
              <w:rPr>
                <w:sz w:val="24"/>
                <w:szCs w:val="24"/>
                <w:lang w:val="en-GB"/>
              </w:rPr>
              <w:t>..</w:t>
            </w:r>
            <w:r w:rsidR="00496DA7">
              <w:rPr>
                <w:sz w:val="24"/>
                <w:szCs w:val="24"/>
                <w:lang w:val="en-GB"/>
              </w:rPr>
              <w:t>.</w:t>
            </w:r>
            <w:proofErr w:type="gramEnd"/>
          </w:p>
        </w:tc>
        <w:tc>
          <w:tcPr>
            <w:tcW w:w="425" w:type="dxa"/>
          </w:tcPr>
          <w:p w:rsidR="00496DA7" w:rsidRDefault="00496DA7" w:rsidP="00EC603C">
            <w:pPr>
              <w:spacing w:line="312" w:lineRule="auto"/>
              <w:jc w:val="center"/>
              <w:rPr>
                <w:sz w:val="24"/>
                <w:szCs w:val="24"/>
                <w:lang w:val="en-US"/>
              </w:rPr>
            </w:pPr>
          </w:p>
          <w:p w:rsidR="003A2292" w:rsidRPr="00496DA7" w:rsidRDefault="00A5141B" w:rsidP="00EC603C">
            <w:pPr>
              <w:spacing w:line="312" w:lineRule="auto"/>
              <w:jc w:val="center"/>
              <w:rPr>
                <w:sz w:val="24"/>
                <w:szCs w:val="24"/>
                <w:lang w:val="en-US"/>
              </w:rPr>
            </w:pPr>
            <w:r>
              <w:rPr>
                <w:sz w:val="24"/>
                <w:szCs w:val="24"/>
                <w:lang w:val="en-US"/>
              </w:rPr>
              <w:t>51</w:t>
            </w:r>
          </w:p>
        </w:tc>
      </w:tr>
      <w:tr w:rsidR="003A2292" w:rsidRPr="00496DA7" w:rsidTr="00EC603C">
        <w:trPr>
          <w:jc w:val="center"/>
        </w:trPr>
        <w:tc>
          <w:tcPr>
            <w:tcW w:w="722" w:type="dxa"/>
          </w:tcPr>
          <w:p w:rsidR="003A2292" w:rsidRPr="00496DA7" w:rsidRDefault="003A2292" w:rsidP="00EC603C">
            <w:pPr>
              <w:tabs>
                <w:tab w:val="left" w:pos="343"/>
              </w:tabs>
              <w:spacing w:line="312" w:lineRule="auto"/>
              <w:ind w:left="360" w:hanging="347"/>
              <w:jc w:val="center"/>
              <w:rPr>
                <w:sz w:val="24"/>
                <w:szCs w:val="24"/>
              </w:rPr>
            </w:pPr>
            <w:r w:rsidRPr="00496DA7">
              <w:rPr>
                <w:sz w:val="24"/>
                <w:szCs w:val="24"/>
              </w:rPr>
              <w:t>2.6</w:t>
            </w:r>
          </w:p>
        </w:tc>
        <w:tc>
          <w:tcPr>
            <w:tcW w:w="8783" w:type="dxa"/>
          </w:tcPr>
          <w:p w:rsidR="003A2292" w:rsidRPr="00496DA7" w:rsidRDefault="003A2292" w:rsidP="00EC603C">
            <w:pPr>
              <w:tabs>
                <w:tab w:val="left" w:pos="0"/>
                <w:tab w:val="left" w:pos="709"/>
                <w:tab w:val="left" w:pos="851"/>
              </w:tabs>
              <w:spacing w:line="312" w:lineRule="auto"/>
              <w:ind w:firstLine="38"/>
              <w:jc w:val="both"/>
              <w:rPr>
                <w:sz w:val="24"/>
                <w:szCs w:val="24"/>
                <w:lang w:val="en-GB"/>
              </w:rPr>
            </w:pPr>
            <w:r w:rsidRPr="00496DA7">
              <w:rPr>
                <w:sz w:val="24"/>
                <w:szCs w:val="24"/>
                <w:lang w:val="en-GB"/>
              </w:rPr>
              <w:t xml:space="preserve">On the Possibility of Using Geotechnology with the Development System - Block Cave (Mechanized Block Uncontrolled Caving) in the Conditions of Mines of the DON Mining and Processing Plant </w:t>
            </w:r>
            <w:proofErr w:type="gramStart"/>
            <w:r w:rsidRPr="00496DA7">
              <w:rPr>
                <w:sz w:val="24"/>
                <w:szCs w:val="24"/>
                <w:lang w:val="en-GB"/>
              </w:rPr>
              <w:t>…</w:t>
            </w:r>
            <w:r w:rsidR="00496DA7">
              <w:rPr>
                <w:sz w:val="24"/>
                <w:szCs w:val="24"/>
                <w:lang w:val="en-GB"/>
              </w:rPr>
              <w:t>…………………………………………………</w:t>
            </w:r>
            <w:r w:rsidR="00EC603C">
              <w:rPr>
                <w:sz w:val="24"/>
                <w:szCs w:val="24"/>
                <w:lang w:val="kk-KZ"/>
              </w:rPr>
              <w:t>............................</w:t>
            </w:r>
            <w:r w:rsidR="00496DA7">
              <w:rPr>
                <w:sz w:val="24"/>
                <w:szCs w:val="24"/>
                <w:lang w:val="en-GB"/>
              </w:rPr>
              <w:t>...</w:t>
            </w:r>
            <w:proofErr w:type="gramEnd"/>
          </w:p>
        </w:tc>
        <w:tc>
          <w:tcPr>
            <w:tcW w:w="425" w:type="dxa"/>
          </w:tcPr>
          <w:p w:rsidR="00496DA7" w:rsidRDefault="00496DA7" w:rsidP="00EC603C">
            <w:pPr>
              <w:spacing w:line="312" w:lineRule="auto"/>
              <w:jc w:val="center"/>
              <w:rPr>
                <w:sz w:val="24"/>
                <w:szCs w:val="24"/>
                <w:lang w:val="en-US"/>
              </w:rPr>
            </w:pPr>
          </w:p>
          <w:p w:rsidR="00496DA7" w:rsidRDefault="00496DA7" w:rsidP="00EC603C">
            <w:pPr>
              <w:spacing w:line="312" w:lineRule="auto"/>
              <w:jc w:val="center"/>
              <w:rPr>
                <w:sz w:val="24"/>
                <w:szCs w:val="24"/>
                <w:lang w:val="en-US"/>
              </w:rPr>
            </w:pPr>
          </w:p>
          <w:p w:rsidR="003A2292" w:rsidRPr="00496DA7" w:rsidRDefault="00496DA7" w:rsidP="00EC603C">
            <w:pPr>
              <w:spacing w:line="312" w:lineRule="auto"/>
              <w:jc w:val="center"/>
              <w:rPr>
                <w:sz w:val="24"/>
                <w:szCs w:val="24"/>
                <w:lang w:val="en-US"/>
              </w:rPr>
            </w:pPr>
            <w:r w:rsidRPr="00496DA7">
              <w:rPr>
                <w:sz w:val="24"/>
                <w:szCs w:val="24"/>
                <w:lang w:val="en-US"/>
              </w:rPr>
              <w:t>6</w:t>
            </w:r>
            <w:r w:rsidR="00A5141B">
              <w:rPr>
                <w:sz w:val="24"/>
                <w:szCs w:val="24"/>
                <w:lang w:val="en-US"/>
              </w:rPr>
              <w:t>0</w:t>
            </w:r>
          </w:p>
        </w:tc>
      </w:tr>
      <w:tr w:rsidR="003A2292" w:rsidRPr="00496DA7" w:rsidTr="00EC603C">
        <w:trPr>
          <w:jc w:val="center"/>
        </w:trPr>
        <w:tc>
          <w:tcPr>
            <w:tcW w:w="722" w:type="dxa"/>
          </w:tcPr>
          <w:p w:rsidR="003A2292" w:rsidRPr="00496DA7" w:rsidRDefault="003A2292" w:rsidP="00EC603C">
            <w:pPr>
              <w:tabs>
                <w:tab w:val="left" w:pos="343"/>
              </w:tabs>
              <w:spacing w:line="312" w:lineRule="auto"/>
              <w:ind w:left="360" w:hanging="347"/>
              <w:jc w:val="center"/>
              <w:rPr>
                <w:sz w:val="24"/>
                <w:szCs w:val="24"/>
              </w:rPr>
            </w:pPr>
            <w:r w:rsidRPr="00496DA7">
              <w:rPr>
                <w:sz w:val="24"/>
                <w:szCs w:val="24"/>
              </w:rPr>
              <w:t>2.7</w:t>
            </w:r>
          </w:p>
        </w:tc>
        <w:tc>
          <w:tcPr>
            <w:tcW w:w="8783" w:type="dxa"/>
          </w:tcPr>
          <w:p w:rsidR="003A2292" w:rsidRPr="00496DA7" w:rsidRDefault="003A2292" w:rsidP="00EC603C">
            <w:pPr>
              <w:tabs>
                <w:tab w:val="left" w:pos="0"/>
                <w:tab w:val="left" w:pos="709"/>
                <w:tab w:val="left" w:pos="851"/>
              </w:tabs>
              <w:spacing w:line="312" w:lineRule="auto"/>
              <w:ind w:firstLine="38"/>
              <w:jc w:val="both"/>
              <w:rPr>
                <w:sz w:val="24"/>
                <w:szCs w:val="24"/>
                <w:lang w:val="en-GB"/>
              </w:rPr>
            </w:pPr>
            <w:r w:rsidRPr="00496DA7">
              <w:rPr>
                <w:sz w:val="24"/>
                <w:szCs w:val="24"/>
                <w:lang w:val="en-US"/>
              </w:rPr>
              <w:t>Block</w:t>
            </w:r>
            <w:r w:rsidRPr="00496DA7">
              <w:rPr>
                <w:sz w:val="24"/>
                <w:szCs w:val="24"/>
                <w:lang w:val="en-GB"/>
              </w:rPr>
              <w:t xml:space="preserve"> </w:t>
            </w:r>
            <w:r w:rsidRPr="00496DA7">
              <w:rPr>
                <w:sz w:val="24"/>
                <w:szCs w:val="24"/>
                <w:lang w:val="en-US"/>
              </w:rPr>
              <w:t>Caving</w:t>
            </w:r>
            <w:r w:rsidRPr="00496DA7">
              <w:rPr>
                <w:sz w:val="24"/>
                <w:szCs w:val="24"/>
                <w:lang w:val="en-GB"/>
              </w:rPr>
              <w:t xml:space="preserve"> </w:t>
            </w:r>
            <w:r w:rsidRPr="00496DA7">
              <w:rPr>
                <w:sz w:val="24"/>
                <w:szCs w:val="24"/>
                <w:lang w:val="en-US"/>
              </w:rPr>
              <w:t>Development</w:t>
            </w:r>
            <w:r w:rsidRPr="00496DA7">
              <w:rPr>
                <w:sz w:val="24"/>
                <w:szCs w:val="24"/>
                <w:lang w:val="en-GB"/>
              </w:rPr>
              <w:t xml:space="preserve"> </w:t>
            </w:r>
            <w:r w:rsidRPr="00496DA7">
              <w:rPr>
                <w:sz w:val="24"/>
                <w:szCs w:val="24"/>
                <w:lang w:val="en-US"/>
              </w:rPr>
              <w:t>System</w:t>
            </w:r>
            <w:r w:rsidRPr="00496DA7">
              <w:rPr>
                <w:sz w:val="24"/>
                <w:szCs w:val="24"/>
                <w:lang w:val="en-GB"/>
              </w:rPr>
              <w:t xml:space="preserve"> </w:t>
            </w:r>
            <w:r w:rsidRPr="00496DA7">
              <w:rPr>
                <w:sz w:val="24"/>
                <w:szCs w:val="24"/>
                <w:lang w:val="en-US"/>
              </w:rPr>
              <w:t>with</w:t>
            </w:r>
            <w:r w:rsidRPr="00496DA7">
              <w:rPr>
                <w:sz w:val="24"/>
                <w:szCs w:val="24"/>
                <w:lang w:val="en-GB"/>
              </w:rPr>
              <w:t xml:space="preserve"> </w:t>
            </w:r>
            <w:r w:rsidRPr="00496DA7">
              <w:rPr>
                <w:sz w:val="24"/>
                <w:szCs w:val="24"/>
                <w:lang w:val="en-US"/>
              </w:rPr>
              <w:t>Artificial</w:t>
            </w:r>
            <w:r w:rsidRPr="00496DA7">
              <w:rPr>
                <w:sz w:val="24"/>
                <w:szCs w:val="24"/>
                <w:lang w:val="en-GB"/>
              </w:rPr>
              <w:t xml:space="preserve"> </w:t>
            </w:r>
            <w:r w:rsidRPr="00496DA7">
              <w:rPr>
                <w:sz w:val="24"/>
                <w:szCs w:val="24"/>
                <w:lang w:val="en-US"/>
              </w:rPr>
              <w:t>Stope</w:t>
            </w:r>
            <w:r w:rsidRPr="00496DA7">
              <w:rPr>
                <w:sz w:val="24"/>
                <w:szCs w:val="24"/>
                <w:lang w:val="en-GB"/>
              </w:rPr>
              <w:t xml:space="preserve"> </w:t>
            </w:r>
            <w:r w:rsidRPr="00496DA7">
              <w:rPr>
                <w:sz w:val="24"/>
                <w:szCs w:val="24"/>
                <w:lang w:val="en-US"/>
              </w:rPr>
              <w:t>Sill</w:t>
            </w:r>
            <w:r w:rsidRPr="00496DA7">
              <w:rPr>
                <w:sz w:val="24"/>
                <w:szCs w:val="24"/>
                <w:lang w:val="en-GB"/>
              </w:rPr>
              <w:t xml:space="preserve"> </w:t>
            </w:r>
            <w:r w:rsidRPr="00496DA7">
              <w:rPr>
                <w:sz w:val="24"/>
                <w:szCs w:val="24"/>
                <w:lang w:val="en-US"/>
              </w:rPr>
              <w:t>with</w:t>
            </w:r>
            <w:r w:rsidRPr="00496DA7">
              <w:rPr>
                <w:sz w:val="24"/>
                <w:szCs w:val="24"/>
                <w:lang w:val="en-GB"/>
              </w:rPr>
              <w:t xml:space="preserve"> </w:t>
            </w:r>
            <w:r w:rsidRPr="00496DA7">
              <w:rPr>
                <w:sz w:val="24"/>
                <w:szCs w:val="24"/>
                <w:lang w:val="en-US"/>
              </w:rPr>
              <w:t>Scraper</w:t>
            </w:r>
            <w:r w:rsidRPr="00496DA7">
              <w:rPr>
                <w:sz w:val="24"/>
                <w:szCs w:val="24"/>
                <w:lang w:val="en-GB"/>
              </w:rPr>
              <w:t xml:space="preserve">, </w:t>
            </w:r>
            <w:r w:rsidRPr="00496DA7">
              <w:rPr>
                <w:sz w:val="24"/>
                <w:szCs w:val="24"/>
                <w:lang w:val="en-US"/>
              </w:rPr>
              <w:t>Conveyor</w:t>
            </w:r>
            <w:r w:rsidRPr="00496DA7">
              <w:rPr>
                <w:sz w:val="24"/>
                <w:szCs w:val="24"/>
                <w:lang w:val="en-GB"/>
              </w:rPr>
              <w:t xml:space="preserve"> </w:t>
            </w:r>
            <w:r w:rsidRPr="00496DA7">
              <w:rPr>
                <w:sz w:val="24"/>
                <w:szCs w:val="24"/>
                <w:lang w:val="en-US"/>
              </w:rPr>
              <w:t>Delivery</w:t>
            </w:r>
            <w:r w:rsidRPr="00496DA7">
              <w:rPr>
                <w:sz w:val="24"/>
                <w:szCs w:val="24"/>
                <w:lang w:val="en-GB"/>
              </w:rPr>
              <w:t xml:space="preserve"> </w:t>
            </w:r>
            <w:r w:rsidRPr="00496DA7">
              <w:rPr>
                <w:sz w:val="24"/>
                <w:szCs w:val="24"/>
                <w:lang w:val="en-US"/>
              </w:rPr>
              <w:t>and</w:t>
            </w:r>
            <w:r w:rsidRPr="00496DA7">
              <w:rPr>
                <w:sz w:val="24"/>
                <w:szCs w:val="24"/>
                <w:lang w:val="en-GB"/>
              </w:rPr>
              <w:t xml:space="preserve"> </w:t>
            </w:r>
            <w:r w:rsidRPr="00496DA7">
              <w:rPr>
                <w:sz w:val="24"/>
                <w:szCs w:val="24"/>
                <w:lang w:val="en-US"/>
              </w:rPr>
              <w:t>Vibro</w:t>
            </w:r>
            <w:r w:rsidRPr="00496DA7">
              <w:rPr>
                <w:sz w:val="24"/>
                <w:szCs w:val="24"/>
                <w:lang w:val="en-GB"/>
              </w:rPr>
              <w:t>-</w:t>
            </w:r>
            <w:r w:rsidRPr="00496DA7">
              <w:rPr>
                <w:sz w:val="24"/>
                <w:szCs w:val="24"/>
                <w:lang w:val="en-US"/>
              </w:rPr>
              <w:t>Drawing</w:t>
            </w:r>
            <w:r w:rsidRPr="00496DA7">
              <w:rPr>
                <w:sz w:val="24"/>
                <w:szCs w:val="24"/>
                <w:lang w:val="en-GB"/>
              </w:rPr>
              <w:t xml:space="preserve"> </w:t>
            </w:r>
            <w:r w:rsidRPr="00496DA7">
              <w:rPr>
                <w:sz w:val="24"/>
                <w:szCs w:val="24"/>
                <w:lang w:val="en-US"/>
              </w:rPr>
              <w:t>of</w:t>
            </w:r>
            <w:r w:rsidRPr="00496DA7">
              <w:rPr>
                <w:sz w:val="24"/>
                <w:szCs w:val="24"/>
                <w:lang w:val="en-GB"/>
              </w:rPr>
              <w:t xml:space="preserve"> </w:t>
            </w:r>
            <w:r w:rsidRPr="00496DA7">
              <w:rPr>
                <w:sz w:val="24"/>
                <w:szCs w:val="24"/>
                <w:lang w:val="en-US"/>
              </w:rPr>
              <w:t>Ore</w:t>
            </w:r>
            <w:r w:rsidRPr="00496DA7">
              <w:rPr>
                <w:sz w:val="24"/>
                <w:szCs w:val="24"/>
                <w:lang w:val="en-GB"/>
              </w:rPr>
              <w:t xml:space="preserve"> </w:t>
            </w:r>
            <w:proofErr w:type="gramStart"/>
            <w:r w:rsidRPr="00496DA7">
              <w:rPr>
                <w:sz w:val="24"/>
                <w:szCs w:val="24"/>
                <w:lang w:val="en-GB"/>
              </w:rPr>
              <w:t>…..</w:t>
            </w:r>
            <w:proofErr w:type="gramEnd"/>
            <w:r w:rsidRPr="00496DA7">
              <w:rPr>
                <w:sz w:val="24"/>
                <w:szCs w:val="24"/>
                <w:lang w:val="en-GB"/>
              </w:rPr>
              <w:t>…</w:t>
            </w:r>
            <w:r w:rsidR="00496DA7">
              <w:rPr>
                <w:sz w:val="24"/>
                <w:szCs w:val="24"/>
                <w:lang w:val="en-GB"/>
              </w:rPr>
              <w:t>……………………………………</w:t>
            </w:r>
            <w:r w:rsidR="00EC603C">
              <w:rPr>
                <w:sz w:val="24"/>
                <w:szCs w:val="24"/>
                <w:lang w:val="kk-KZ"/>
              </w:rPr>
              <w:t>.....</w:t>
            </w:r>
            <w:r w:rsidR="00496DA7">
              <w:rPr>
                <w:sz w:val="24"/>
                <w:szCs w:val="24"/>
                <w:lang w:val="en-GB"/>
              </w:rPr>
              <w:t>………..</w:t>
            </w:r>
          </w:p>
        </w:tc>
        <w:tc>
          <w:tcPr>
            <w:tcW w:w="425" w:type="dxa"/>
          </w:tcPr>
          <w:p w:rsidR="00496DA7" w:rsidRDefault="00496DA7" w:rsidP="00EC603C">
            <w:pPr>
              <w:spacing w:line="312" w:lineRule="auto"/>
              <w:jc w:val="center"/>
              <w:rPr>
                <w:sz w:val="24"/>
                <w:szCs w:val="24"/>
                <w:lang w:val="en-US"/>
              </w:rPr>
            </w:pPr>
          </w:p>
          <w:p w:rsidR="003A2292" w:rsidRPr="00496DA7" w:rsidRDefault="00496DA7" w:rsidP="00EC603C">
            <w:pPr>
              <w:spacing w:line="312" w:lineRule="auto"/>
              <w:jc w:val="center"/>
              <w:rPr>
                <w:sz w:val="24"/>
                <w:szCs w:val="24"/>
                <w:lang w:val="en-US"/>
              </w:rPr>
            </w:pPr>
            <w:r w:rsidRPr="00496DA7">
              <w:rPr>
                <w:sz w:val="24"/>
                <w:szCs w:val="24"/>
                <w:lang w:val="en-US"/>
              </w:rPr>
              <w:t>6</w:t>
            </w:r>
            <w:r w:rsidR="00A5141B">
              <w:rPr>
                <w:sz w:val="24"/>
                <w:szCs w:val="24"/>
                <w:lang w:val="en-US"/>
              </w:rPr>
              <w:t>4</w:t>
            </w:r>
          </w:p>
        </w:tc>
      </w:tr>
      <w:tr w:rsidR="003A2292" w:rsidRPr="00496DA7" w:rsidTr="00EC603C">
        <w:trPr>
          <w:jc w:val="center"/>
        </w:trPr>
        <w:tc>
          <w:tcPr>
            <w:tcW w:w="722" w:type="dxa"/>
          </w:tcPr>
          <w:p w:rsidR="003A2292" w:rsidRPr="00496DA7" w:rsidRDefault="003A2292" w:rsidP="00EC603C">
            <w:pPr>
              <w:tabs>
                <w:tab w:val="left" w:pos="343"/>
              </w:tabs>
              <w:spacing w:line="312" w:lineRule="auto"/>
              <w:ind w:left="360" w:hanging="347"/>
              <w:jc w:val="center"/>
              <w:rPr>
                <w:sz w:val="24"/>
                <w:szCs w:val="24"/>
              </w:rPr>
            </w:pPr>
            <w:r w:rsidRPr="00496DA7">
              <w:rPr>
                <w:sz w:val="24"/>
                <w:szCs w:val="24"/>
              </w:rPr>
              <w:t>2.8</w:t>
            </w:r>
          </w:p>
        </w:tc>
        <w:tc>
          <w:tcPr>
            <w:tcW w:w="8783" w:type="dxa"/>
          </w:tcPr>
          <w:p w:rsidR="003A2292" w:rsidRPr="00496DA7" w:rsidRDefault="003A2292" w:rsidP="00EC603C">
            <w:pPr>
              <w:tabs>
                <w:tab w:val="left" w:pos="0"/>
                <w:tab w:val="left" w:pos="709"/>
                <w:tab w:val="left" w:pos="851"/>
              </w:tabs>
              <w:spacing w:line="312" w:lineRule="auto"/>
              <w:jc w:val="both"/>
              <w:rPr>
                <w:sz w:val="24"/>
                <w:szCs w:val="24"/>
                <w:lang w:val="en-GB"/>
              </w:rPr>
            </w:pPr>
            <w:r w:rsidRPr="00496DA7">
              <w:rPr>
                <w:sz w:val="24"/>
                <w:szCs w:val="24"/>
                <w:lang w:val="en-GB"/>
              </w:rPr>
              <w:t xml:space="preserve">Experimental Development System </w:t>
            </w:r>
            <w:r w:rsidRPr="00496DA7">
              <w:rPr>
                <w:sz w:val="24"/>
                <w:szCs w:val="24"/>
                <w:lang w:val="en-US"/>
              </w:rPr>
              <w:t>Using</w:t>
            </w:r>
            <w:r w:rsidRPr="00496DA7">
              <w:rPr>
                <w:sz w:val="24"/>
                <w:szCs w:val="24"/>
                <w:lang w:val="en-GB"/>
              </w:rPr>
              <w:t xml:space="preserve"> Horizontal Descending Slicing with Solid </w:t>
            </w:r>
            <w:r w:rsidRPr="00496DA7">
              <w:rPr>
                <w:sz w:val="24"/>
                <w:szCs w:val="24"/>
                <w:lang w:val="en-US"/>
              </w:rPr>
              <w:t>Stowing</w:t>
            </w:r>
            <w:r w:rsidRPr="00496DA7">
              <w:rPr>
                <w:sz w:val="24"/>
                <w:szCs w:val="24"/>
                <w:lang w:val="en-GB"/>
              </w:rPr>
              <w:t xml:space="preserve"> of the </w:t>
            </w:r>
            <w:r w:rsidRPr="00496DA7">
              <w:rPr>
                <w:sz w:val="24"/>
                <w:szCs w:val="24"/>
                <w:lang w:val="en-US"/>
              </w:rPr>
              <w:t>Mine</w:t>
            </w:r>
            <w:r w:rsidRPr="00496DA7">
              <w:rPr>
                <w:sz w:val="24"/>
                <w:szCs w:val="24"/>
                <w:lang w:val="en-GB"/>
              </w:rPr>
              <w:t xml:space="preserve">d-Out Space Under Artificial </w:t>
            </w:r>
            <w:r w:rsidRPr="00496DA7">
              <w:rPr>
                <w:sz w:val="24"/>
                <w:szCs w:val="24"/>
                <w:lang w:val="en-US"/>
              </w:rPr>
              <w:t>Roof</w:t>
            </w:r>
            <w:r w:rsidRPr="00496DA7">
              <w:rPr>
                <w:sz w:val="24"/>
                <w:szCs w:val="24"/>
                <w:lang w:val="en-GB"/>
              </w:rPr>
              <w:t xml:space="preserve"> </w:t>
            </w:r>
            <w:r w:rsidRPr="00496DA7">
              <w:rPr>
                <w:sz w:val="24"/>
                <w:szCs w:val="24"/>
                <w:lang w:val="en-US"/>
              </w:rPr>
              <w:t>at</w:t>
            </w:r>
            <w:r w:rsidRPr="00496DA7">
              <w:rPr>
                <w:sz w:val="24"/>
                <w:szCs w:val="24"/>
                <w:lang w:val="en-GB"/>
              </w:rPr>
              <w:t xml:space="preserve"> the Development of Reserves </w:t>
            </w:r>
            <w:r w:rsidRPr="00496DA7">
              <w:rPr>
                <w:sz w:val="24"/>
                <w:szCs w:val="24"/>
                <w:lang w:val="en-US"/>
              </w:rPr>
              <w:t>of</w:t>
            </w:r>
            <w:r w:rsidRPr="00496DA7">
              <w:rPr>
                <w:sz w:val="24"/>
                <w:szCs w:val="24"/>
                <w:lang w:val="en-GB"/>
              </w:rPr>
              <w:t xml:space="preserve"> the Pervomayskoye Deposit</w:t>
            </w:r>
            <w:r w:rsidRPr="00496DA7">
              <w:rPr>
                <w:rStyle w:val="tlid-translation"/>
                <w:sz w:val="24"/>
                <w:szCs w:val="24"/>
                <w:lang w:val="en-GB"/>
              </w:rPr>
              <w:t xml:space="preserve"> </w:t>
            </w:r>
            <w:r w:rsidRPr="00496DA7">
              <w:rPr>
                <w:bCs/>
                <w:sz w:val="24"/>
                <w:szCs w:val="24"/>
                <w:lang w:val="en-GB"/>
              </w:rPr>
              <w:t>……………</w:t>
            </w:r>
            <w:r w:rsidR="00496DA7">
              <w:rPr>
                <w:bCs/>
                <w:sz w:val="24"/>
                <w:szCs w:val="24"/>
                <w:lang w:val="en-GB"/>
              </w:rPr>
              <w:t>……………………………</w:t>
            </w:r>
            <w:r w:rsidR="00EC603C">
              <w:rPr>
                <w:bCs/>
                <w:sz w:val="24"/>
                <w:szCs w:val="24"/>
                <w:lang w:val="kk-KZ"/>
              </w:rPr>
              <w:t>.........................</w:t>
            </w:r>
            <w:r w:rsidR="00496DA7">
              <w:rPr>
                <w:bCs/>
                <w:sz w:val="24"/>
                <w:szCs w:val="24"/>
                <w:lang w:val="en-GB"/>
              </w:rPr>
              <w:t>…….</w:t>
            </w:r>
          </w:p>
        </w:tc>
        <w:tc>
          <w:tcPr>
            <w:tcW w:w="425" w:type="dxa"/>
          </w:tcPr>
          <w:p w:rsidR="00496DA7" w:rsidRDefault="00496DA7" w:rsidP="00EC603C">
            <w:pPr>
              <w:spacing w:line="312" w:lineRule="auto"/>
              <w:jc w:val="center"/>
              <w:rPr>
                <w:sz w:val="24"/>
                <w:szCs w:val="24"/>
                <w:lang w:val="en-US"/>
              </w:rPr>
            </w:pPr>
          </w:p>
          <w:p w:rsidR="00496DA7" w:rsidRDefault="00496DA7" w:rsidP="00EC603C">
            <w:pPr>
              <w:spacing w:line="312" w:lineRule="auto"/>
              <w:jc w:val="center"/>
              <w:rPr>
                <w:sz w:val="24"/>
                <w:szCs w:val="24"/>
                <w:lang w:val="en-US"/>
              </w:rPr>
            </w:pPr>
          </w:p>
          <w:p w:rsidR="003A2292" w:rsidRPr="00496DA7" w:rsidRDefault="00A5141B" w:rsidP="00EC603C">
            <w:pPr>
              <w:spacing w:line="312" w:lineRule="auto"/>
              <w:jc w:val="center"/>
              <w:rPr>
                <w:sz w:val="24"/>
                <w:szCs w:val="24"/>
                <w:lang w:val="en-US"/>
              </w:rPr>
            </w:pPr>
            <w:r>
              <w:rPr>
                <w:sz w:val="24"/>
                <w:szCs w:val="24"/>
                <w:lang w:val="en-US"/>
              </w:rPr>
              <w:t>71</w:t>
            </w:r>
          </w:p>
        </w:tc>
      </w:tr>
      <w:tr w:rsidR="003A2292" w:rsidRPr="00496DA7" w:rsidTr="00EC603C">
        <w:trPr>
          <w:jc w:val="center"/>
        </w:trPr>
        <w:tc>
          <w:tcPr>
            <w:tcW w:w="722" w:type="dxa"/>
          </w:tcPr>
          <w:p w:rsidR="003A2292" w:rsidRPr="00496DA7" w:rsidRDefault="003A2292" w:rsidP="00EC603C">
            <w:pPr>
              <w:tabs>
                <w:tab w:val="left" w:pos="343"/>
              </w:tabs>
              <w:spacing w:line="312" w:lineRule="auto"/>
              <w:ind w:left="360" w:hanging="347"/>
              <w:jc w:val="center"/>
              <w:rPr>
                <w:sz w:val="24"/>
                <w:szCs w:val="24"/>
              </w:rPr>
            </w:pPr>
            <w:r w:rsidRPr="00496DA7">
              <w:rPr>
                <w:sz w:val="24"/>
                <w:szCs w:val="24"/>
              </w:rPr>
              <w:t>3</w:t>
            </w:r>
          </w:p>
        </w:tc>
        <w:tc>
          <w:tcPr>
            <w:tcW w:w="8783" w:type="dxa"/>
          </w:tcPr>
          <w:p w:rsidR="003A2292" w:rsidRPr="00EC603C" w:rsidRDefault="003A2292" w:rsidP="00EC603C">
            <w:pPr>
              <w:tabs>
                <w:tab w:val="left" w:pos="0"/>
                <w:tab w:val="left" w:pos="709"/>
                <w:tab w:val="left" w:pos="851"/>
              </w:tabs>
              <w:spacing w:line="312" w:lineRule="auto"/>
              <w:ind w:firstLine="38"/>
              <w:jc w:val="both"/>
              <w:rPr>
                <w:sz w:val="24"/>
                <w:szCs w:val="24"/>
                <w:lang w:val="kk-KZ"/>
              </w:rPr>
            </w:pPr>
            <w:r w:rsidRPr="00496DA7">
              <w:rPr>
                <w:sz w:val="24"/>
                <w:szCs w:val="24"/>
                <w:lang w:val="en-GB"/>
              </w:rPr>
              <w:t>Regulatory Parameters for the Application of Combined Geotechnology in the Conditions of the DNK Mine at Underground Mining of Chromite Reserves…</w:t>
            </w:r>
            <w:r w:rsidR="00EC603C">
              <w:rPr>
                <w:sz w:val="24"/>
                <w:szCs w:val="24"/>
                <w:lang w:val="kk-KZ"/>
              </w:rPr>
              <w:t>.......................................</w:t>
            </w:r>
          </w:p>
        </w:tc>
        <w:tc>
          <w:tcPr>
            <w:tcW w:w="425" w:type="dxa"/>
          </w:tcPr>
          <w:p w:rsidR="00496DA7" w:rsidRDefault="00496DA7" w:rsidP="00EC603C">
            <w:pPr>
              <w:spacing w:line="312" w:lineRule="auto"/>
              <w:jc w:val="center"/>
              <w:rPr>
                <w:sz w:val="24"/>
                <w:szCs w:val="24"/>
                <w:lang w:val="en-US"/>
              </w:rPr>
            </w:pPr>
          </w:p>
          <w:p w:rsidR="003A2292" w:rsidRPr="00496DA7" w:rsidRDefault="00A5141B" w:rsidP="00EC603C">
            <w:pPr>
              <w:spacing w:line="312" w:lineRule="auto"/>
              <w:jc w:val="center"/>
              <w:rPr>
                <w:sz w:val="24"/>
                <w:szCs w:val="24"/>
                <w:lang w:val="en-US"/>
              </w:rPr>
            </w:pPr>
            <w:r>
              <w:rPr>
                <w:sz w:val="24"/>
                <w:szCs w:val="24"/>
                <w:lang w:val="en-US"/>
              </w:rPr>
              <w:t>73</w:t>
            </w:r>
          </w:p>
        </w:tc>
      </w:tr>
      <w:tr w:rsidR="003A2292" w:rsidRPr="00496DA7" w:rsidTr="00EC603C">
        <w:trPr>
          <w:jc w:val="center"/>
        </w:trPr>
        <w:tc>
          <w:tcPr>
            <w:tcW w:w="722" w:type="dxa"/>
          </w:tcPr>
          <w:p w:rsidR="003A2292" w:rsidRPr="00496DA7" w:rsidRDefault="003A2292" w:rsidP="00EC603C">
            <w:pPr>
              <w:tabs>
                <w:tab w:val="left" w:pos="343"/>
              </w:tabs>
              <w:spacing w:line="312" w:lineRule="auto"/>
              <w:ind w:left="360" w:hanging="347"/>
              <w:jc w:val="center"/>
              <w:rPr>
                <w:sz w:val="24"/>
                <w:szCs w:val="24"/>
              </w:rPr>
            </w:pPr>
            <w:r w:rsidRPr="00496DA7">
              <w:rPr>
                <w:sz w:val="24"/>
                <w:szCs w:val="24"/>
              </w:rPr>
              <w:t>3.1</w:t>
            </w:r>
          </w:p>
        </w:tc>
        <w:tc>
          <w:tcPr>
            <w:tcW w:w="8783" w:type="dxa"/>
          </w:tcPr>
          <w:p w:rsidR="003A2292" w:rsidRPr="00496DA7" w:rsidRDefault="003A2292" w:rsidP="00EC603C">
            <w:pPr>
              <w:tabs>
                <w:tab w:val="left" w:pos="0"/>
                <w:tab w:val="left" w:pos="709"/>
                <w:tab w:val="left" w:pos="851"/>
              </w:tabs>
              <w:spacing w:line="312" w:lineRule="auto"/>
              <w:ind w:firstLine="38"/>
              <w:jc w:val="both"/>
              <w:rPr>
                <w:sz w:val="24"/>
                <w:szCs w:val="24"/>
                <w:lang w:val="en-GB"/>
              </w:rPr>
            </w:pPr>
            <w:r w:rsidRPr="00496DA7">
              <w:rPr>
                <w:sz w:val="24"/>
                <w:szCs w:val="24"/>
                <w:lang w:val="en-GB"/>
              </w:rPr>
              <w:t>Current Activities of the DNK Mine of the DON Mining and Processing Plant for Underground Mining of Chromite Deposits……………………</w:t>
            </w:r>
            <w:r w:rsidR="00496DA7">
              <w:rPr>
                <w:sz w:val="24"/>
                <w:szCs w:val="24"/>
                <w:lang w:val="en-GB"/>
              </w:rPr>
              <w:t>……………………</w:t>
            </w:r>
            <w:r w:rsidR="00EC603C">
              <w:rPr>
                <w:sz w:val="24"/>
                <w:szCs w:val="24"/>
                <w:lang w:val="en-GB"/>
              </w:rPr>
              <w:t>…</w:t>
            </w:r>
            <w:r w:rsidR="00496DA7">
              <w:rPr>
                <w:sz w:val="24"/>
                <w:szCs w:val="24"/>
                <w:lang w:val="en-GB"/>
              </w:rPr>
              <w:t>.</w:t>
            </w:r>
            <w:r w:rsidR="00EC603C">
              <w:rPr>
                <w:sz w:val="24"/>
                <w:szCs w:val="24"/>
                <w:lang w:val="en-GB"/>
              </w:rPr>
              <w:t>…</w:t>
            </w:r>
          </w:p>
        </w:tc>
        <w:tc>
          <w:tcPr>
            <w:tcW w:w="425" w:type="dxa"/>
          </w:tcPr>
          <w:p w:rsidR="00496DA7" w:rsidRDefault="00496DA7" w:rsidP="00EC603C">
            <w:pPr>
              <w:spacing w:line="312" w:lineRule="auto"/>
              <w:jc w:val="center"/>
              <w:rPr>
                <w:sz w:val="24"/>
                <w:szCs w:val="24"/>
                <w:lang w:val="en-US"/>
              </w:rPr>
            </w:pPr>
          </w:p>
          <w:p w:rsidR="003A2292" w:rsidRPr="00496DA7" w:rsidRDefault="00A5141B" w:rsidP="00EC603C">
            <w:pPr>
              <w:spacing w:line="312" w:lineRule="auto"/>
              <w:jc w:val="center"/>
              <w:rPr>
                <w:sz w:val="24"/>
                <w:szCs w:val="24"/>
                <w:lang w:val="en-US"/>
              </w:rPr>
            </w:pPr>
            <w:r>
              <w:rPr>
                <w:sz w:val="24"/>
                <w:szCs w:val="24"/>
                <w:lang w:val="en-US"/>
              </w:rPr>
              <w:t>73</w:t>
            </w:r>
          </w:p>
        </w:tc>
      </w:tr>
      <w:tr w:rsidR="003A2292" w:rsidRPr="00496DA7" w:rsidTr="00EC603C">
        <w:trPr>
          <w:jc w:val="center"/>
        </w:trPr>
        <w:tc>
          <w:tcPr>
            <w:tcW w:w="722" w:type="dxa"/>
          </w:tcPr>
          <w:p w:rsidR="003A2292" w:rsidRPr="00496DA7" w:rsidRDefault="003A2292" w:rsidP="00EC603C">
            <w:pPr>
              <w:tabs>
                <w:tab w:val="left" w:pos="343"/>
              </w:tabs>
              <w:spacing w:line="312" w:lineRule="auto"/>
              <w:ind w:left="360" w:hanging="347"/>
              <w:jc w:val="center"/>
              <w:rPr>
                <w:sz w:val="24"/>
                <w:szCs w:val="24"/>
              </w:rPr>
            </w:pPr>
            <w:r w:rsidRPr="00496DA7">
              <w:rPr>
                <w:sz w:val="24"/>
                <w:szCs w:val="24"/>
              </w:rPr>
              <w:t xml:space="preserve">3.2 </w:t>
            </w:r>
          </w:p>
        </w:tc>
        <w:tc>
          <w:tcPr>
            <w:tcW w:w="8783" w:type="dxa"/>
          </w:tcPr>
          <w:p w:rsidR="003A2292" w:rsidRPr="00496DA7" w:rsidRDefault="003A2292" w:rsidP="00EC603C">
            <w:pPr>
              <w:tabs>
                <w:tab w:val="left" w:pos="0"/>
                <w:tab w:val="left" w:pos="709"/>
                <w:tab w:val="left" w:pos="851"/>
              </w:tabs>
              <w:spacing w:line="312" w:lineRule="auto"/>
              <w:ind w:firstLine="38"/>
              <w:jc w:val="both"/>
              <w:rPr>
                <w:sz w:val="24"/>
                <w:szCs w:val="24"/>
                <w:lang w:val="en-GB"/>
              </w:rPr>
            </w:pPr>
            <w:r w:rsidRPr="00496DA7">
              <w:rPr>
                <w:color w:val="000000"/>
                <w:sz w:val="24"/>
                <w:szCs w:val="24"/>
                <w:lang w:val="en-GB" w:eastAsia="en-US"/>
              </w:rPr>
              <w:t xml:space="preserve">Factors </w:t>
            </w:r>
            <w:r w:rsidRPr="00496DA7">
              <w:rPr>
                <w:color w:val="000000"/>
                <w:sz w:val="24"/>
                <w:szCs w:val="24"/>
                <w:lang w:val="en-US" w:eastAsia="en-US"/>
              </w:rPr>
              <w:t>Affecting</w:t>
            </w:r>
            <w:r w:rsidRPr="00496DA7">
              <w:rPr>
                <w:color w:val="000000"/>
                <w:sz w:val="24"/>
                <w:szCs w:val="24"/>
                <w:lang w:val="en-GB" w:eastAsia="en-US"/>
              </w:rPr>
              <w:t xml:space="preserve"> the Technological Feasibility of Transition to the Combined Geotechnology of Uncontrolled Caving System with the Artificial Stope Sill and Ore Delivery Using a Scraper in the Conditions of Increased Rock Pressure at the "</w:t>
            </w:r>
            <w:r w:rsidRPr="00496DA7">
              <w:rPr>
                <w:sz w:val="24"/>
                <w:szCs w:val="24"/>
                <w:lang w:val="en-GB"/>
              </w:rPr>
              <w:t>DNK”</w:t>
            </w:r>
            <w:r w:rsidRPr="00496DA7">
              <w:rPr>
                <w:color w:val="000000"/>
                <w:sz w:val="24"/>
                <w:szCs w:val="24"/>
                <w:lang w:val="en-GB" w:eastAsia="en-US"/>
              </w:rPr>
              <w:t xml:space="preserve"> mine of the </w:t>
            </w:r>
            <w:r w:rsidRPr="00496DA7">
              <w:rPr>
                <w:sz w:val="24"/>
                <w:szCs w:val="24"/>
                <w:lang w:val="en-GB"/>
              </w:rPr>
              <w:t>DON Mining and Processing Plant….………</w:t>
            </w:r>
            <w:r w:rsidR="00496DA7">
              <w:rPr>
                <w:sz w:val="24"/>
                <w:szCs w:val="24"/>
                <w:lang w:val="en-GB"/>
              </w:rPr>
              <w:t>…………………………</w:t>
            </w:r>
            <w:r w:rsidR="00EC603C">
              <w:rPr>
                <w:sz w:val="24"/>
                <w:szCs w:val="24"/>
                <w:lang w:val="en-GB"/>
              </w:rPr>
              <w:t>…………</w:t>
            </w:r>
            <w:r w:rsidR="00496DA7">
              <w:rPr>
                <w:sz w:val="24"/>
                <w:szCs w:val="24"/>
                <w:lang w:val="en-GB"/>
              </w:rPr>
              <w:t>…..</w:t>
            </w:r>
          </w:p>
        </w:tc>
        <w:tc>
          <w:tcPr>
            <w:tcW w:w="425" w:type="dxa"/>
          </w:tcPr>
          <w:p w:rsidR="00496DA7" w:rsidRDefault="00496DA7" w:rsidP="00EC603C">
            <w:pPr>
              <w:spacing w:line="312" w:lineRule="auto"/>
              <w:jc w:val="center"/>
              <w:rPr>
                <w:sz w:val="24"/>
                <w:szCs w:val="24"/>
                <w:lang w:val="en-US"/>
              </w:rPr>
            </w:pPr>
          </w:p>
          <w:p w:rsidR="00496DA7" w:rsidRDefault="00496DA7" w:rsidP="00EC603C">
            <w:pPr>
              <w:spacing w:line="312" w:lineRule="auto"/>
              <w:jc w:val="center"/>
              <w:rPr>
                <w:sz w:val="24"/>
                <w:szCs w:val="24"/>
                <w:lang w:val="en-US"/>
              </w:rPr>
            </w:pPr>
          </w:p>
          <w:p w:rsidR="00496DA7" w:rsidRDefault="00496DA7" w:rsidP="00EC603C">
            <w:pPr>
              <w:spacing w:line="312" w:lineRule="auto"/>
              <w:jc w:val="center"/>
              <w:rPr>
                <w:sz w:val="24"/>
                <w:szCs w:val="24"/>
                <w:lang w:val="en-US"/>
              </w:rPr>
            </w:pPr>
          </w:p>
          <w:p w:rsidR="003A2292" w:rsidRPr="00496DA7" w:rsidRDefault="00496DA7" w:rsidP="00EC603C">
            <w:pPr>
              <w:spacing w:line="312" w:lineRule="auto"/>
              <w:jc w:val="center"/>
              <w:rPr>
                <w:sz w:val="24"/>
                <w:szCs w:val="24"/>
                <w:lang w:val="en-US"/>
              </w:rPr>
            </w:pPr>
            <w:r w:rsidRPr="00496DA7">
              <w:rPr>
                <w:sz w:val="24"/>
                <w:szCs w:val="24"/>
                <w:lang w:val="en-US"/>
              </w:rPr>
              <w:t>7</w:t>
            </w:r>
            <w:r w:rsidR="00A5141B">
              <w:rPr>
                <w:sz w:val="24"/>
                <w:szCs w:val="24"/>
                <w:lang w:val="en-US"/>
              </w:rPr>
              <w:t>5</w:t>
            </w:r>
          </w:p>
        </w:tc>
      </w:tr>
      <w:tr w:rsidR="003A2292" w:rsidRPr="00496DA7" w:rsidTr="00EC603C">
        <w:trPr>
          <w:jc w:val="center"/>
        </w:trPr>
        <w:tc>
          <w:tcPr>
            <w:tcW w:w="722" w:type="dxa"/>
          </w:tcPr>
          <w:p w:rsidR="003A2292" w:rsidRPr="00496DA7" w:rsidRDefault="003A2292" w:rsidP="00EC603C">
            <w:pPr>
              <w:tabs>
                <w:tab w:val="left" w:pos="343"/>
              </w:tabs>
              <w:spacing w:line="312" w:lineRule="auto"/>
              <w:ind w:left="360" w:hanging="347"/>
              <w:jc w:val="center"/>
              <w:rPr>
                <w:sz w:val="24"/>
                <w:szCs w:val="24"/>
              </w:rPr>
            </w:pPr>
            <w:r w:rsidRPr="00496DA7">
              <w:rPr>
                <w:sz w:val="24"/>
                <w:szCs w:val="24"/>
              </w:rPr>
              <w:lastRenderedPageBreak/>
              <w:t>3.3</w:t>
            </w:r>
          </w:p>
        </w:tc>
        <w:tc>
          <w:tcPr>
            <w:tcW w:w="8783" w:type="dxa"/>
          </w:tcPr>
          <w:p w:rsidR="003A2292" w:rsidRPr="00496DA7" w:rsidRDefault="003A2292" w:rsidP="00EC603C">
            <w:pPr>
              <w:tabs>
                <w:tab w:val="left" w:pos="0"/>
                <w:tab w:val="left" w:pos="709"/>
                <w:tab w:val="left" w:pos="851"/>
              </w:tabs>
              <w:spacing w:line="312" w:lineRule="auto"/>
              <w:ind w:firstLine="38"/>
              <w:jc w:val="both"/>
              <w:rPr>
                <w:sz w:val="24"/>
                <w:szCs w:val="24"/>
                <w:lang w:val="en-GB"/>
              </w:rPr>
            </w:pPr>
            <w:r w:rsidRPr="00496DA7">
              <w:rPr>
                <w:sz w:val="24"/>
                <w:szCs w:val="24"/>
                <w:lang w:val="en-US"/>
              </w:rPr>
              <w:t>Proposed</w:t>
            </w:r>
            <w:r w:rsidRPr="00496DA7">
              <w:rPr>
                <w:sz w:val="24"/>
                <w:szCs w:val="24"/>
                <w:lang w:val="en-GB"/>
              </w:rPr>
              <w:t xml:space="preserve"> </w:t>
            </w:r>
            <w:r w:rsidRPr="00496DA7">
              <w:rPr>
                <w:sz w:val="24"/>
                <w:szCs w:val="24"/>
                <w:lang w:val="en-US"/>
              </w:rPr>
              <w:t>Combined</w:t>
            </w:r>
            <w:r w:rsidRPr="00496DA7">
              <w:rPr>
                <w:sz w:val="24"/>
                <w:szCs w:val="24"/>
                <w:lang w:val="en-GB"/>
              </w:rPr>
              <w:t xml:space="preserve"> </w:t>
            </w:r>
            <w:r w:rsidRPr="00496DA7">
              <w:rPr>
                <w:sz w:val="24"/>
                <w:szCs w:val="24"/>
                <w:lang w:val="en-US"/>
              </w:rPr>
              <w:t>Geotechnology</w:t>
            </w:r>
            <w:r w:rsidRPr="00496DA7">
              <w:rPr>
                <w:sz w:val="24"/>
                <w:szCs w:val="24"/>
                <w:lang w:val="en-GB"/>
              </w:rPr>
              <w:t xml:space="preserve"> </w:t>
            </w:r>
            <w:r w:rsidRPr="00496DA7">
              <w:rPr>
                <w:sz w:val="24"/>
                <w:szCs w:val="24"/>
                <w:lang w:val="en-US"/>
              </w:rPr>
              <w:t>for</w:t>
            </w:r>
            <w:r w:rsidRPr="00496DA7">
              <w:rPr>
                <w:sz w:val="24"/>
                <w:szCs w:val="24"/>
                <w:lang w:val="en-GB"/>
              </w:rPr>
              <w:t xml:space="preserve"> </w:t>
            </w:r>
            <w:r w:rsidRPr="00496DA7">
              <w:rPr>
                <w:sz w:val="24"/>
                <w:szCs w:val="24"/>
                <w:lang w:val="en-US"/>
              </w:rPr>
              <w:t>Sustainable</w:t>
            </w:r>
            <w:r w:rsidRPr="00496DA7">
              <w:rPr>
                <w:sz w:val="24"/>
                <w:szCs w:val="24"/>
                <w:lang w:val="en-GB"/>
              </w:rPr>
              <w:t xml:space="preserve"> </w:t>
            </w:r>
            <w:r w:rsidRPr="00496DA7">
              <w:rPr>
                <w:sz w:val="24"/>
                <w:szCs w:val="24"/>
                <w:lang w:val="en-US"/>
              </w:rPr>
              <w:t>Development</w:t>
            </w:r>
            <w:r w:rsidRPr="00496DA7">
              <w:rPr>
                <w:sz w:val="24"/>
                <w:szCs w:val="24"/>
                <w:lang w:val="en-GB"/>
              </w:rPr>
              <w:t xml:space="preserve"> </w:t>
            </w:r>
            <w:r w:rsidRPr="00496DA7">
              <w:rPr>
                <w:sz w:val="24"/>
                <w:szCs w:val="24"/>
                <w:lang w:val="en-US"/>
              </w:rPr>
              <w:t>of</w:t>
            </w:r>
            <w:r w:rsidRPr="00496DA7">
              <w:rPr>
                <w:sz w:val="24"/>
                <w:szCs w:val="24"/>
                <w:lang w:val="en-GB"/>
              </w:rPr>
              <w:t xml:space="preserve"> </w:t>
            </w:r>
            <w:r w:rsidRPr="00496DA7">
              <w:rPr>
                <w:sz w:val="24"/>
                <w:szCs w:val="24"/>
                <w:lang w:val="en-US"/>
              </w:rPr>
              <w:t>Underground</w:t>
            </w:r>
            <w:r w:rsidRPr="00496DA7">
              <w:rPr>
                <w:sz w:val="24"/>
                <w:szCs w:val="24"/>
                <w:lang w:val="en-GB"/>
              </w:rPr>
              <w:t xml:space="preserve"> </w:t>
            </w:r>
            <w:r w:rsidRPr="00496DA7">
              <w:rPr>
                <w:sz w:val="24"/>
                <w:szCs w:val="24"/>
                <w:lang w:val="en-US"/>
              </w:rPr>
              <w:t>Chromite</w:t>
            </w:r>
            <w:r w:rsidRPr="00496DA7">
              <w:rPr>
                <w:sz w:val="24"/>
                <w:szCs w:val="24"/>
                <w:lang w:val="en-GB"/>
              </w:rPr>
              <w:t xml:space="preserve"> </w:t>
            </w:r>
            <w:r w:rsidRPr="00496DA7">
              <w:rPr>
                <w:sz w:val="24"/>
                <w:szCs w:val="24"/>
                <w:lang w:val="en-US"/>
              </w:rPr>
              <w:t>Mining</w:t>
            </w:r>
            <w:r w:rsidRPr="00496DA7">
              <w:rPr>
                <w:sz w:val="24"/>
                <w:szCs w:val="24"/>
                <w:lang w:val="en-GB"/>
              </w:rPr>
              <w:t xml:space="preserve"> </w:t>
            </w:r>
            <w:r w:rsidRPr="00496DA7">
              <w:rPr>
                <w:sz w:val="24"/>
                <w:szCs w:val="24"/>
                <w:lang w:val="en-US"/>
              </w:rPr>
              <w:t>in</w:t>
            </w:r>
            <w:r w:rsidRPr="00496DA7">
              <w:rPr>
                <w:sz w:val="24"/>
                <w:szCs w:val="24"/>
                <w:lang w:val="en-GB"/>
              </w:rPr>
              <w:t xml:space="preserve"> </w:t>
            </w:r>
            <w:r w:rsidRPr="00496DA7">
              <w:rPr>
                <w:sz w:val="24"/>
                <w:szCs w:val="24"/>
                <w:lang w:val="en-US"/>
              </w:rPr>
              <w:t>the</w:t>
            </w:r>
            <w:r w:rsidRPr="00496DA7">
              <w:rPr>
                <w:sz w:val="24"/>
                <w:szCs w:val="24"/>
                <w:lang w:val="en-GB"/>
              </w:rPr>
              <w:t xml:space="preserve"> </w:t>
            </w:r>
            <w:r w:rsidRPr="00496DA7">
              <w:rPr>
                <w:sz w:val="24"/>
                <w:szCs w:val="24"/>
                <w:lang w:val="en-US"/>
              </w:rPr>
              <w:t>Conditions</w:t>
            </w:r>
            <w:r w:rsidRPr="00496DA7">
              <w:rPr>
                <w:sz w:val="24"/>
                <w:szCs w:val="24"/>
                <w:lang w:val="en-GB"/>
              </w:rPr>
              <w:t xml:space="preserve"> </w:t>
            </w:r>
            <w:r w:rsidRPr="00496DA7">
              <w:rPr>
                <w:sz w:val="24"/>
                <w:szCs w:val="24"/>
                <w:lang w:val="en-US"/>
              </w:rPr>
              <w:t>of</w:t>
            </w:r>
            <w:r w:rsidRPr="00496DA7">
              <w:rPr>
                <w:sz w:val="24"/>
                <w:szCs w:val="24"/>
                <w:lang w:val="en-GB"/>
              </w:rPr>
              <w:t xml:space="preserve"> </w:t>
            </w:r>
            <w:r w:rsidRPr="00496DA7">
              <w:rPr>
                <w:sz w:val="24"/>
                <w:szCs w:val="24"/>
                <w:lang w:val="en-US"/>
              </w:rPr>
              <w:t>Deep</w:t>
            </w:r>
            <w:r w:rsidRPr="00496DA7">
              <w:rPr>
                <w:sz w:val="24"/>
                <w:szCs w:val="24"/>
                <w:lang w:val="en-GB"/>
              </w:rPr>
              <w:t xml:space="preserve"> </w:t>
            </w:r>
            <w:r w:rsidRPr="00496DA7">
              <w:rPr>
                <w:sz w:val="24"/>
                <w:szCs w:val="24"/>
                <w:lang w:val="en-US"/>
              </w:rPr>
              <w:t>Horizons</w:t>
            </w:r>
            <w:r w:rsidRPr="00496DA7">
              <w:rPr>
                <w:sz w:val="24"/>
                <w:szCs w:val="24"/>
                <w:lang w:val="en-GB"/>
              </w:rPr>
              <w:t xml:space="preserve"> </w:t>
            </w:r>
            <w:r w:rsidRPr="00496DA7">
              <w:rPr>
                <w:sz w:val="24"/>
                <w:szCs w:val="24"/>
                <w:lang w:val="en-US"/>
              </w:rPr>
              <w:t>of</w:t>
            </w:r>
            <w:r w:rsidRPr="00496DA7">
              <w:rPr>
                <w:sz w:val="24"/>
                <w:szCs w:val="24"/>
                <w:lang w:val="en-GB"/>
              </w:rPr>
              <w:t xml:space="preserve"> </w:t>
            </w:r>
            <w:r w:rsidRPr="00496DA7">
              <w:rPr>
                <w:sz w:val="24"/>
                <w:szCs w:val="24"/>
                <w:lang w:val="en-US"/>
              </w:rPr>
              <w:t>the</w:t>
            </w:r>
            <w:r w:rsidRPr="00496DA7">
              <w:rPr>
                <w:sz w:val="24"/>
                <w:szCs w:val="24"/>
                <w:lang w:val="en-GB"/>
              </w:rPr>
              <w:t xml:space="preserve"> “</w:t>
            </w:r>
            <w:r w:rsidRPr="00496DA7">
              <w:rPr>
                <w:sz w:val="24"/>
                <w:szCs w:val="24"/>
                <w:lang w:val="en-US"/>
              </w:rPr>
              <w:t>DNK</w:t>
            </w:r>
            <w:r w:rsidRPr="00496DA7">
              <w:rPr>
                <w:sz w:val="24"/>
                <w:szCs w:val="24"/>
                <w:lang w:val="en-GB"/>
              </w:rPr>
              <w:t xml:space="preserve">” </w:t>
            </w:r>
            <w:r w:rsidRPr="00496DA7">
              <w:rPr>
                <w:sz w:val="24"/>
                <w:szCs w:val="24"/>
                <w:lang w:val="en-US"/>
              </w:rPr>
              <w:t>Mine</w:t>
            </w:r>
            <w:r w:rsidRPr="00496DA7">
              <w:rPr>
                <w:sz w:val="24"/>
                <w:szCs w:val="24"/>
                <w:lang w:val="en-GB"/>
              </w:rPr>
              <w:t>………</w:t>
            </w:r>
            <w:r w:rsidR="00EC603C">
              <w:rPr>
                <w:sz w:val="24"/>
                <w:szCs w:val="24"/>
                <w:lang w:val="en-GB"/>
              </w:rPr>
              <w:t>………</w:t>
            </w:r>
          </w:p>
        </w:tc>
        <w:tc>
          <w:tcPr>
            <w:tcW w:w="425" w:type="dxa"/>
          </w:tcPr>
          <w:p w:rsidR="00496DA7" w:rsidRDefault="00496DA7" w:rsidP="00EC603C">
            <w:pPr>
              <w:spacing w:line="312" w:lineRule="auto"/>
              <w:jc w:val="center"/>
              <w:rPr>
                <w:sz w:val="24"/>
                <w:szCs w:val="24"/>
                <w:lang w:val="en-US"/>
              </w:rPr>
            </w:pPr>
          </w:p>
          <w:p w:rsidR="003A2292" w:rsidRPr="00496DA7" w:rsidRDefault="00496DA7" w:rsidP="00EC603C">
            <w:pPr>
              <w:spacing w:line="312" w:lineRule="auto"/>
              <w:jc w:val="center"/>
              <w:rPr>
                <w:sz w:val="24"/>
                <w:szCs w:val="24"/>
                <w:lang w:val="en-US"/>
              </w:rPr>
            </w:pPr>
            <w:r w:rsidRPr="00496DA7">
              <w:rPr>
                <w:sz w:val="24"/>
                <w:szCs w:val="24"/>
                <w:lang w:val="en-US"/>
              </w:rPr>
              <w:t>7</w:t>
            </w:r>
            <w:r w:rsidR="00A5141B">
              <w:rPr>
                <w:sz w:val="24"/>
                <w:szCs w:val="24"/>
                <w:lang w:val="en-US"/>
              </w:rPr>
              <w:t>6</w:t>
            </w:r>
          </w:p>
        </w:tc>
      </w:tr>
      <w:tr w:rsidR="003A2292" w:rsidRPr="00496DA7" w:rsidTr="00EC603C">
        <w:trPr>
          <w:jc w:val="center"/>
        </w:trPr>
        <w:tc>
          <w:tcPr>
            <w:tcW w:w="722" w:type="dxa"/>
          </w:tcPr>
          <w:p w:rsidR="003A2292" w:rsidRPr="00496DA7" w:rsidRDefault="003A2292" w:rsidP="00EC603C">
            <w:pPr>
              <w:tabs>
                <w:tab w:val="left" w:pos="343"/>
              </w:tabs>
              <w:spacing w:line="312" w:lineRule="auto"/>
              <w:ind w:left="360" w:hanging="347"/>
              <w:jc w:val="center"/>
              <w:rPr>
                <w:sz w:val="24"/>
                <w:szCs w:val="24"/>
              </w:rPr>
            </w:pPr>
            <w:r w:rsidRPr="00496DA7">
              <w:rPr>
                <w:sz w:val="24"/>
                <w:szCs w:val="24"/>
              </w:rPr>
              <w:t xml:space="preserve">3.3.1 </w:t>
            </w:r>
          </w:p>
        </w:tc>
        <w:tc>
          <w:tcPr>
            <w:tcW w:w="8783" w:type="dxa"/>
          </w:tcPr>
          <w:p w:rsidR="003A2292" w:rsidRPr="00496DA7" w:rsidRDefault="003A2292" w:rsidP="00EC603C">
            <w:pPr>
              <w:tabs>
                <w:tab w:val="left" w:pos="0"/>
                <w:tab w:val="left" w:pos="709"/>
                <w:tab w:val="left" w:pos="851"/>
              </w:tabs>
              <w:spacing w:line="312" w:lineRule="auto"/>
              <w:ind w:firstLine="38"/>
              <w:jc w:val="both"/>
              <w:rPr>
                <w:sz w:val="24"/>
                <w:szCs w:val="24"/>
                <w:lang w:val="en-GB"/>
              </w:rPr>
            </w:pPr>
            <w:r w:rsidRPr="00496DA7">
              <w:rPr>
                <w:bCs/>
                <w:sz w:val="24"/>
                <w:szCs w:val="24"/>
                <w:lang w:val="en-US"/>
              </w:rPr>
              <w:t>The</w:t>
            </w:r>
            <w:r w:rsidRPr="00496DA7">
              <w:rPr>
                <w:bCs/>
                <w:sz w:val="24"/>
                <w:szCs w:val="24"/>
                <w:lang w:val="en-GB"/>
              </w:rPr>
              <w:t xml:space="preserve"> </w:t>
            </w:r>
            <w:r w:rsidRPr="00496DA7">
              <w:rPr>
                <w:bCs/>
                <w:sz w:val="24"/>
                <w:szCs w:val="24"/>
                <w:lang w:val="en-US"/>
              </w:rPr>
              <w:t>Essence</w:t>
            </w:r>
            <w:r w:rsidRPr="00496DA7">
              <w:rPr>
                <w:bCs/>
                <w:sz w:val="24"/>
                <w:szCs w:val="24"/>
                <w:lang w:val="en-GB"/>
              </w:rPr>
              <w:t xml:space="preserve"> </w:t>
            </w:r>
            <w:r w:rsidRPr="00496DA7">
              <w:rPr>
                <w:bCs/>
                <w:sz w:val="24"/>
                <w:szCs w:val="24"/>
                <w:lang w:val="en-US"/>
              </w:rPr>
              <w:t xml:space="preserve">of Application of the Combined Patented Geotechnology in the Conditions of the DNK Mine of the </w:t>
            </w:r>
            <w:r w:rsidRPr="00496DA7">
              <w:rPr>
                <w:bCs/>
                <w:sz w:val="24"/>
                <w:szCs w:val="24"/>
                <w:lang w:val="en-GB"/>
              </w:rPr>
              <w:t>DON Mining and Processing Plant</w:t>
            </w:r>
            <w:r w:rsidRPr="00496DA7">
              <w:rPr>
                <w:sz w:val="24"/>
                <w:szCs w:val="24"/>
                <w:lang w:val="en-GB"/>
              </w:rPr>
              <w:t xml:space="preserve"> </w:t>
            </w:r>
            <w:r w:rsidR="00EC603C">
              <w:rPr>
                <w:sz w:val="24"/>
                <w:szCs w:val="24"/>
                <w:lang w:val="en-GB"/>
              </w:rPr>
              <w:t>…………………………………</w:t>
            </w:r>
          </w:p>
        </w:tc>
        <w:tc>
          <w:tcPr>
            <w:tcW w:w="425" w:type="dxa"/>
          </w:tcPr>
          <w:p w:rsidR="00EC603C" w:rsidRDefault="00EC603C" w:rsidP="00EC603C">
            <w:pPr>
              <w:spacing w:line="312" w:lineRule="auto"/>
              <w:jc w:val="center"/>
              <w:rPr>
                <w:sz w:val="24"/>
                <w:szCs w:val="24"/>
                <w:lang w:val="en-US"/>
              </w:rPr>
            </w:pPr>
          </w:p>
          <w:p w:rsidR="003A2292" w:rsidRPr="00496DA7" w:rsidRDefault="00496DA7" w:rsidP="00EC603C">
            <w:pPr>
              <w:spacing w:line="312" w:lineRule="auto"/>
              <w:jc w:val="center"/>
              <w:rPr>
                <w:sz w:val="24"/>
                <w:szCs w:val="24"/>
                <w:lang w:val="en-US"/>
              </w:rPr>
            </w:pPr>
            <w:r w:rsidRPr="00496DA7">
              <w:rPr>
                <w:sz w:val="24"/>
                <w:szCs w:val="24"/>
                <w:lang w:val="en-US"/>
              </w:rPr>
              <w:t>7</w:t>
            </w:r>
            <w:r w:rsidR="00A5141B">
              <w:rPr>
                <w:sz w:val="24"/>
                <w:szCs w:val="24"/>
                <w:lang w:val="en-US"/>
              </w:rPr>
              <w:t>6</w:t>
            </w:r>
          </w:p>
        </w:tc>
      </w:tr>
      <w:tr w:rsidR="003A2292" w:rsidRPr="00496DA7" w:rsidTr="00EC603C">
        <w:trPr>
          <w:jc w:val="center"/>
        </w:trPr>
        <w:tc>
          <w:tcPr>
            <w:tcW w:w="722" w:type="dxa"/>
          </w:tcPr>
          <w:p w:rsidR="003A2292" w:rsidRPr="00496DA7" w:rsidRDefault="003A2292" w:rsidP="00EC603C">
            <w:pPr>
              <w:tabs>
                <w:tab w:val="left" w:pos="343"/>
              </w:tabs>
              <w:spacing w:line="312" w:lineRule="auto"/>
              <w:ind w:left="360" w:hanging="347"/>
              <w:jc w:val="center"/>
              <w:rPr>
                <w:sz w:val="24"/>
                <w:szCs w:val="24"/>
              </w:rPr>
            </w:pPr>
            <w:r w:rsidRPr="00496DA7">
              <w:rPr>
                <w:sz w:val="24"/>
                <w:szCs w:val="24"/>
              </w:rPr>
              <w:t>3.3.2</w:t>
            </w:r>
          </w:p>
        </w:tc>
        <w:tc>
          <w:tcPr>
            <w:tcW w:w="8783" w:type="dxa"/>
          </w:tcPr>
          <w:p w:rsidR="003A2292" w:rsidRPr="00EC603C" w:rsidRDefault="003A2292" w:rsidP="00EC603C">
            <w:pPr>
              <w:tabs>
                <w:tab w:val="left" w:pos="0"/>
                <w:tab w:val="left" w:pos="709"/>
                <w:tab w:val="left" w:pos="851"/>
              </w:tabs>
              <w:spacing w:line="312" w:lineRule="auto"/>
              <w:ind w:firstLine="38"/>
              <w:jc w:val="both"/>
              <w:rPr>
                <w:sz w:val="24"/>
                <w:szCs w:val="24"/>
                <w:lang w:val="kk-KZ"/>
              </w:rPr>
            </w:pPr>
            <w:r w:rsidRPr="00496DA7">
              <w:rPr>
                <w:sz w:val="24"/>
                <w:szCs w:val="24"/>
                <w:lang w:val="en-US"/>
              </w:rPr>
              <w:t>Development</w:t>
            </w:r>
            <w:r w:rsidRPr="00496DA7">
              <w:rPr>
                <w:sz w:val="24"/>
                <w:szCs w:val="24"/>
                <w:lang w:val="en-GB"/>
              </w:rPr>
              <w:t xml:space="preserve"> </w:t>
            </w:r>
            <w:r w:rsidRPr="00496DA7">
              <w:rPr>
                <w:sz w:val="24"/>
                <w:szCs w:val="24"/>
                <w:lang w:val="en-US"/>
              </w:rPr>
              <w:t>of</w:t>
            </w:r>
            <w:r w:rsidRPr="00496DA7">
              <w:rPr>
                <w:sz w:val="24"/>
                <w:szCs w:val="24"/>
                <w:lang w:val="en-GB"/>
              </w:rPr>
              <w:t xml:space="preserve"> </w:t>
            </w:r>
            <w:r w:rsidRPr="00496DA7">
              <w:rPr>
                <w:sz w:val="24"/>
                <w:szCs w:val="24"/>
                <w:lang w:val="en-US"/>
              </w:rPr>
              <w:t>Underground</w:t>
            </w:r>
            <w:r w:rsidRPr="00496DA7">
              <w:rPr>
                <w:sz w:val="24"/>
                <w:szCs w:val="24"/>
                <w:lang w:val="en-GB"/>
              </w:rPr>
              <w:t xml:space="preserve"> </w:t>
            </w:r>
            <w:r w:rsidRPr="00496DA7">
              <w:rPr>
                <w:sz w:val="24"/>
                <w:szCs w:val="24"/>
                <w:lang w:val="en-US"/>
              </w:rPr>
              <w:t>Geotechnology</w:t>
            </w:r>
            <w:r w:rsidRPr="00496DA7">
              <w:rPr>
                <w:sz w:val="24"/>
                <w:szCs w:val="24"/>
                <w:lang w:val="en-GB"/>
              </w:rPr>
              <w:t xml:space="preserve"> </w:t>
            </w:r>
            <w:r w:rsidRPr="00496DA7">
              <w:rPr>
                <w:sz w:val="24"/>
                <w:szCs w:val="24"/>
                <w:lang w:val="en-US"/>
              </w:rPr>
              <w:t>with</w:t>
            </w:r>
            <w:r w:rsidRPr="00496DA7">
              <w:rPr>
                <w:sz w:val="24"/>
                <w:szCs w:val="24"/>
                <w:lang w:val="en-GB"/>
              </w:rPr>
              <w:t xml:space="preserve"> </w:t>
            </w:r>
            <w:r w:rsidRPr="00496DA7">
              <w:rPr>
                <w:sz w:val="24"/>
                <w:szCs w:val="24"/>
                <w:lang w:val="en-US"/>
              </w:rPr>
              <w:t>the</w:t>
            </w:r>
            <w:r w:rsidRPr="00496DA7">
              <w:rPr>
                <w:sz w:val="24"/>
                <w:szCs w:val="24"/>
                <w:lang w:val="en-GB"/>
              </w:rPr>
              <w:t xml:space="preserve"> </w:t>
            </w:r>
            <w:r w:rsidRPr="00496DA7">
              <w:rPr>
                <w:sz w:val="24"/>
                <w:szCs w:val="24"/>
                <w:lang w:val="en-US"/>
              </w:rPr>
              <w:t>Artificial</w:t>
            </w:r>
            <w:r w:rsidRPr="00496DA7">
              <w:rPr>
                <w:sz w:val="24"/>
                <w:szCs w:val="24"/>
                <w:lang w:val="en-GB"/>
              </w:rPr>
              <w:t xml:space="preserve"> </w:t>
            </w:r>
            <w:r w:rsidRPr="00496DA7">
              <w:rPr>
                <w:sz w:val="24"/>
                <w:szCs w:val="24"/>
                <w:lang w:val="en-US"/>
              </w:rPr>
              <w:t>Stope</w:t>
            </w:r>
            <w:r w:rsidRPr="00496DA7">
              <w:rPr>
                <w:sz w:val="24"/>
                <w:szCs w:val="24"/>
                <w:lang w:val="en-GB"/>
              </w:rPr>
              <w:t xml:space="preserve"> </w:t>
            </w:r>
            <w:r w:rsidRPr="00496DA7">
              <w:rPr>
                <w:sz w:val="24"/>
                <w:szCs w:val="24"/>
                <w:lang w:val="en-US"/>
              </w:rPr>
              <w:t>Sill</w:t>
            </w:r>
            <w:r w:rsidRPr="00496DA7">
              <w:rPr>
                <w:sz w:val="24"/>
                <w:szCs w:val="24"/>
                <w:lang w:val="en-GB"/>
              </w:rPr>
              <w:t xml:space="preserve"> </w:t>
            </w:r>
            <w:r w:rsidRPr="00496DA7">
              <w:rPr>
                <w:sz w:val="24"/>
                <w:szCs w:val="24"/>
                <w:lang w:val="en-US"/>
              </w:rPr>
              <w:t>and</w:t>
            </w:r>
            <w:r w:rsidRPr="00496DA7">
              <w:rPr>
                <w:sz w:val="24"/>
                <w:szCs w:val="24"/>
                <w:lang w:val="en-GB"/>
              </w:rPr>
              <w:t xml:space="preserve"> </w:t>
            </w:r>
            <w:r w:rsidRPr="00496DA7">
              <w:rPr>
                <w:sz w:val="24"/>
                <w:szCs w:val="24"/>
                <w:lang w:val="en-US"/>
              </w:rPr>
              <w:t>Justification</w:t>
            </w:r>
            <w:r w:rsidRPr="00496DA7">
              <w:rPr>
                <w:sz w:val="24"/>
                <w:szCs w:val="24"/>
                <w:lang w:val="en-GB"/>
              </w:rPr>
              <w:t xml:space="preserve"> </w:t>
            </w:r>
            <w:r w:rsidRPr="00496DA7">
              <w:rPr>
                <w:sz w:val="24"/>
                <w:szCs w:val="24"/>
                <w:lang w:val="en-US"/>
              </w:rPr>
              <w:t>of</w:t>
            </w:r>
            <w:r w:rsidRPr="00496DA7">
              <w:rPr>
                <w:sz w:val="24"/>
                <w:szCs w:val="24"/>
                <w:lang w:val="en-GB"/>
              </w:rPr>
              <w:t xml:space="preserve"> </w:t>
            </w:r>
            <w:r w:rsidRPr="00496DA7">
              <w:rPr>
                <w:sz w:val="24"/>
                <w:szCs w:val="24"/>
                <w:lang w:val="en-US"/>
              </w:rPr>
              <w:t>Its</w:t>
            </w:r>
            <w:r w:rsidRPr="00496DA7">
              <w:rPr>
                <w:sz w:val="24"/>
                <w:szCs w:val="24"/>
                <w:lang w:val="en-GB"/>
              </w:rPr>
              <w:t xml:space="preserve"> </w:t>
            </w:r>
            <w:r w:rsidRPr="00496DA7">
              <w:rPr>
                <w:sz w:val="24"/>
                <w:szCs w:val="24"/>
                <w:lang w:val="en-US"/>
              </w:rPr>
              <w:t>Parameters</w:t>
            </w:r>
            <w:r w:rsidRPr="00496DA7">
              <w:rPr>
                <w:sz w:val="24"/>
                <w:szCs w:val="24"/>
                <w:lang w:val="en-GB"/>
              </w:rPr>
              <w:t xml:space="preserve"> </w:t>
            </w:r>
            <w:r w:rsidRPr="00496DA7">
              <w:rPr>
                <w:sz w:val="24"/>
                <w:szCs w:val="24"/>
                <w:lang w:val="en-US"/>
              </w:rPr>
              <w:t>Within</w:t>
            </w:r>
            <w:r w:rsidRPr="00496DA7">
              <w:rPr>
                <w:sz w:val="24"/>
                <w:szCs w:val="24"/>
                <w:lang w:val="en-GB"/>
              </w:rPr>
              <w:t xml:space="preserve"> </w:t>
            </w:r>
            <w:r w:rsidRPr="00496DA7">
              <w:rPr>
                <w:sz w:val="24"/>
                <w:szCs w:val="24"/>
                <w:lang w:val="en-US"/>
              </w:rPr>
              <w:t>the</w:t>
            </w:r>
            <w:r w:rsidRPr="00496DA7">
              <w:rPr>
                <w:sz w:val="24"/>
                <w:szCs w:val="24"/>
                <w:lang w:val="en-GB"/>
              </w:rPr>
              <w:t xml:space="preserve"> </w:t>
            </w:r>
            <w:r w:rsidRPr="00496DA7">
              <w:rPr>
                <w:sz w:val="24"/>
                <w:szCs w:val="24"/>
                <w:lang w:val="en-US"/>
              </w:rPr>
              <w:t>Combined</w:t>
            </w:r>
            <w:r w:rsidRPr="00496DA7">
              <w:rPr>
                <w:sz w:val="24"/>
                <w:szCs w:val="24"/>
                <w:lang w:val="en-GB"/>
              </w:rPr>
              <w:t xml:space="preserve"> </w:t>
            </w:r>
            <w:proofErr w:type="gramStart"/>
            <w:r w:rsidRPr="00496DA7">
              <w:rPr>
                <w:sz w:val="24"/>
                <w:szCs w:val="24"/>
                <w:lang w:val="en-US"/>
              </w:rPr>
              <w:t>Geotechnology</w:t>
            </w:r>
            <w:r w:rsidRPr="00496DA7">
              <w:rPr>
                <w:sz w:val="24"/>
                <w:szCs w:val="24"/>
                <w:lang w:val="en-GB"/>
              </w:rPr>
              <w:t xml:space="preserve"> </w:t>
            </w:r>
            <w:r w:rsidR="00EC603C">
              <w:rPr>
                <w:sz w:val="24"/>
                <w:szCs w:val="24"/>
                <w:lang w:val="kk-KZ"/>
              </w:rPr>
              <w:t>..............................</w:t>
            </w:r>
            <w:proofErr w:type="gramEnd"/>
          </w:p>
        </w:tc>
        <w:tc>
          <w:tcPr>
            <w:tcW w:w="425" w:type="dxa"/>
          </w:tcPr>
          <w:p w:rsidR="003A2292" w:rsidRDefault="003A2292" w:rsidP="00EC603C">
            <w:pPr>
              <w:spacing w:line="312" w:lineRule="auto"/>
              <w:jc w:val="center"/>
              <w:rPr>
                <w:sz w:val="24"/>
                <w:szCs w:val="24"/>
                <w:lang w:val="en-US"/>
              </w:rPr>
            </w:pPr>
          </w:p>
          <w:p w:rsidR="00EC603C" w:rsidRPr="00496DA7" w:rsidRDefault="00EC603C" w:rsidP="00EC603C">
            <w:pPr>
              <w:spacing w:line="312" w:lineRule="auto"/>
              <w:jc w:val="center"/>
              <w:rPr>
                <w:sz w:val="24"/>
                <w:szCs w:val="24"/>
                <w:lang w:val="en-US"/>
              </w:rPr>
            </w:pPr>
            <w:r w:rsidRPr="00496DA7">
              <w:rPr>
                <w:sz w:val="24"/>
                <w:szCs w:val="24"/>
                <w:lang w:val="en-US"/>
              </w:rPr>
              <w:t>7</w:t>
            </w:r>
            <w:r>
              <w:rPr>
                <w:sz w:val="24"/>
                <w:szCs w:val="24"/>
                <w:lang w:val="en-US"/>
              </w:rPr>
              <w:t>8</w:t>
            </w:r>
          </w:p>
        </w:tc>
      </w:tr>
      <w:tr w:rsidR="003A2292" w:rsidRPr="00496DA7" w:rsidTr="00EC603C">
        <w:trPr>
          <w:jc w:val="center"/>
        </w:trPr>
        <w:tc>
          <w:tcPr>
            <w:tcW w:w="722" w:type="dxa"/>
          </w:tcPr>
          <w:p w:rsidR="003A2292" w:rsidRPr="00496DA7" w:rsidRDefault="003A2292" w:rsidP="00EC603C">
            <w:pPr>
              <w:tabs>
                <w:tab w:val="left" w:pos="343"/>
              </w:tabs>
              <w:spacing w:line="312" w:lineRule="auto"/>
              <w:ind w:left="360" w:hanging="347"/>
              <w:jc w:val="center"/>
              <w:rPr>
                <w:sz w:val="24"/>
                <w:szCs w:val="24"/>
              </w:rPr>
            </w:pPr>
            <w:r w:rsidRPr="00496DA7">
              <w:rPr>
                <w:sz w:val="24"/>
                <w:szCs w:val="24"/>
              </w:rPr>
              <w:t>3.4</w:t>
            </w:r>
          </w:p>
        </w:tc>
        <w:tc>
          <w:tcPr>
            <w:tcW w:w="8783" w:type="dxa"/>
          </w:tcPr>
          <w:p w:rsidR="003A2292" w:rsidRPr="00496DA7" w:rsidRDefault="003A2292" w:rsidP="00EC603C">
            <w:pPr>
              <w:tabs>
                <w:tab w:val="left" w:pos="0"/>
                <w:tab w:val="left" w:pos="709"/>
                <w:tab w:val="left" w:pos="851"/>
              </w:tabs>
              <w:spacing w:line="312" w:lineRule="auto"/>
              <w:ind w:firstLine="38"/>
              <w:jc w:val="both"/>
              <w:rPr>
                <w:sz w:val="24"/>
                <w:szCs w:val="24"/>
                <w:lang w:val="en-GB"/>
              </w:rPr>
            </w:pPr>
            <w:r w:rsidRPr="00496DA7">
              <w:rPr>
                <w:rFonts w:eastAsia="Calibri"/>
                <w:sz w:val="24"/>
                <w:szCs w:val="24"/>
                <w:lang w:val="kk-KZ" w:eastAsia="en-US"/>
              </w:rPr>
              <w:t>The Method for Substantiating the Calculation of Strength of Artificial Stope Sills (ASS) with Multiple Support Reinforced Concrete Platform</w:t>
            </w:r>
            <w:r w:rsidRPr="00496DA7">
              <w:rPr>
                <w:sz w:val="24"/>
                <w:szCs w:val="24"/>
                <w:lang w:val="en-GB"/>
              </w:rPr>
              <w:t xml:space="preserve"> </w:t>
            </w:r>
            <w:r w:rsidR="00496DA7">
              <w:rPr>
                <w:sz w:val="24"/>
                <w:szCs w:val="24"/>
                <w:lang w:val="en-GB"/>
              </w:rPr>
              <w:t>…………………………..</w:t>
            </w:r>
            <w:r w:rsidR="00EC603C">
              <w:rPr>
                <w:sz w:val="24"/>
                <w:szCs w:val="24"/>
                <w:lang w:val="en-GB"/>
              </w:rPr>
              <w:t>…………</w:t>
            </w:r>
          </w:p>
        </w:tc>
        <w:tc>
          <w:tcPr>
            <w:tcW w:w="425" w:type="dxa"/>
          </w:tcPr>
          <w:p w:rsidR="00496DA7" w:rsidRDefault="00496DA7" w:rsidP="00EC603C">
            <w:pPr>
              <w:spacing w:line="312" w:lineRule="auto"/>
              <w:jc w:val="center"/>
              <w:rPr>
                <w:sz w:val="24"/>
                <w:szCs w:val="24"/>
                <w:lang w:val="en-US"/>
              </w:rPr>
            </w:pPr>
          </w:p>
          <w:p w:rsidR="003A2292" w:rsidRPr="00496DA7" w:rsidRDefault="00496DA7" w:rsidP="00EC603C">
            <w:pPr>
              <w:spacing w:line="312" w:lineRule="auto"/>
              <w:jc w:val="center"/>
              <w:rPr>
                <w:sz w:val="24"/>
                <w:szCs w:val="24"/>
                <w:lang w:val="en-US"/>
              </w:rPr>
            </w:pPr>
            <w:r w:rsidRPr="00496DA7">
              <w:rPr>
                <w:sz w:val="24"/>
                <w:szCs w:val="24"/>
                <w:lang w:val="en-US"/>
              </w:rPr>
              <w:t>8</w:t>
            </w:r>
            <w:r w:rsidR="00A5141B">
              <w:rPr>
                <w:sz w:val="24"/>
                <w:szCs w:val="24"/>
                <w:lang w:val="en-US"/>
              </w:rPr>
              <w:t>5</w:t>
            </w:r>
          </w:p>
        </w:tc>
      </w:tr>
      <w:tr w:rsidR="003A2292" w:rsidRPr="00496DA7" w:rsidTr="00EC603C">
        <w:trPr>
          <w:jc w:val="center"/>
        </w:trPr>
        <w:tc>
          <w:tcPr>
            <w:tcW w:w="722" w:type="dxa"/>
          </w:tcPr>
          <w:p w:rsidR="003A2292" w:rsidRPr="00496DA7" w:rsidRDefault="003A2292" w:rsidP="00EC603C">
            <w:pPr>
              <w:spacing w:line="312" w:lineRule="auto"/>
              <w:jc w:val="center"/>
              <w:rPr>
                <w:sz w:val="24"/>
                <w:szCs w:val="24"/>
              </w:rPr>
            </w:pPr>
            <w:r w:rsidRPr="00496DA7">
              <w:rPr>
                <w:sz w:val="24"/>
                <w:szCs w:val="24"/>
              </w:rPr>
              <w:t>3.5</w:t>
            </w:r>
          </w:p>
        </w:tc>
        <w:tc>
          <w:tcPr>
            <w:tcW w:w="8783" w:type="dxa"/>
          </w:tcPr>
          <w:p w:rsidR="003A2292" w:rsidRPr="00496DA7" w:rsidRDefault="003A2292" w:rsidP="00EC603C">
            <w:pPr>
              <w:tabs>
                <w:tab w:val="left" w:pos="0"/>
                <w:tab w:val="left" w:pos="709"/>
                <w:tab w:val="left" w:pos="851"/>
              </w:tabs>
              <w:spacing w:line="312" w:lineRule="auto"/>
              <w:ind w:firstLine="38"/>
              <w:jc w:val="both"/>
              <w:rPr>
                <w:sz w:val="24"/>
                <w:szCs w:val="24"/>
                <w:lang w:val="en-GB"/>
              </w:rPr>
            </w:pPr>
            <w:r w:rsidRPr="00496DA7">
              <w:rPr>
                <w:sz w:val="24"/>
                <w:szCs w:val="24"/>
                <w:lang w:val="en-GB"/>
              </w:rPr>
              <w:t xml:space="preserve">Modelling </w:t>
            </w:r>
            <w:r w:rsidRPr="00496DA7">
              <w:rPr>
                <w:sz w:val="24"/>
                <w:szCs w:val="24"/>
                <w:lang w:val="en-US"/>
              </w:rPr>
              <w:t>the</w:t>
            </w:r>
            <w:r w:rsidRPr="00496DA7">
              <w:rPr>
                <w:sz w:val="24"/>
                <w:szCs w:val="24"/>
                <w:lang w:val="en-GB"/>
              </w:rPr>
              <w:t xml:space="preserve"> </w:t>
            </w:r>
            <w:r w:rsidRPr="00496DA7">
              <w:rPr>
                <w:sz w:val="24"/>
                <w:szCs w:val="24"/>
                <w:lang w:val="en-US"/>
              </w:rPr>
              <w:t>A</w:t>
            </w:r>
            <w:r w:rsidRPr="00496DA7">
              <w:rPr>
                <w:sz w:val="24"/>
                <w:szCs w:val="24"/>
                <w:lang w:val="en-GB"/>
              </w:rPr>
              <w:t xml:space="preserve">rtificial Reinforced Concrete </w:t>
            </w:r>
            <w:r w:rsidRPr="00496DA7">
              <w:rPr>
                <w:sz w:val="24"/>
                <w:szCs w:val="24"/>
                <w:lang w:val="en-US"/>
              </w:rPr>
              <w:t>Stope</w:t>
            </w:r>
            <w:r w:rsidRPr="00496DA7">
              <w:rPr>
                <w:sz w:val="24"/>
                <w:szCs w:val="24"/>
                <w:lang w:val="en-GB"/>
              </w:rPr>
              <w:t xml:space="preserve"> </w:t>
            </w:r>
            <w:r w:rsidRPr="00496DA7">
              <w:rPr>
                <w:sz w:val="24"/>
                <w:szCs w:val="24"/>
                <w:lang w:val="en-US"/>
              </w:rPr>
              <w:t>Sill</w:t>
            </w:r>
            <w:r w:rsidRPr="00496DA7">
              <w:rPr>
                <w:sz w:val="24"/>
                <w:szCs w:val="24"/>
                <w:lang w:val="en-GB"/>
              </w:rPr>
              <w:t xml:space="preserve"> </w:t>
            </w:r>
            <w:r w:rsidRPr="00496DA7">
              <w:rPr>
                <w:sz w:val="24"/>
                <w:szCs w:val="24"/>
                <w:lang w:val="en-US"/>
              </w:rPr>
              <w:t>Within</w:t>
            </w:r>
            <w:r w:rsidRPr="00496DA7">
              <w:rPr>
                <w:sz w:val="24"/>
                <w:szCs w:val="24"/>
                <w:lang w:val="en-GB"/>
              </w:rPr>
              <w:t xml:space="preserve"> </w:t>
            </w:r>
            <w:r w:rsidRPr="00496DA7">
              <w:rPr>
                <w:sz w:val="24"/>
                <w:szCs w:val="24"/>
                <w:lang w:val="en-US"/>
              </w:rPr>
              <w:t>the</w:t>
            </w:r>
            <w:r w:rsidRPr="00496DA7">
              <w:rPr>
                <w:sz w:val="24"/>
                <w:szCs w:val="24"/>
                <w:lang w:val="en-GB"/>
              </w:rPr>
              <w:t xml:space="preserve"> </w:t>
            </w:r>
            <w:r w:rsidRPr="00496DA7">
              <w:rPr>
                <w:sz w:val="24"/>
                <w:szCs w:val="24"/>
                <w:lang w:val="en-US"/>
              </w:rPr>
              <w:t>Uncontrolled</w:t>
            </w:r>
            <w:r w:rsidRPr="00496DA7">
              <w:rPr>
                <w:sz w:val="24"/>
                <w:szCs w:val="24"/>
                <w:lang w:val="en-GB"/>
              </w:rPr>
              <w:t xml:space="preserve"> </w:t>
            </w:r>
            <w:r w:rsidRPr="00496DA7">
              <w:rPr>
                <w:sz w:val="24"/>
                <w:szCs w:val="24"/>
                <w:lang w:val="en-US"/>
              </w:rPr>
              <w:t>Caving</w:t>
            </w:r>
            <w:r w:rsidRPr="00496DA7">
              <w:rPr>
                <w:sz w:val="24"/>
                <w:szCs w:val="24"/>
                <w:lang w:val="en-GB"/>
              </w:rPr>
              <w:t xml:space="preserve"> </w:t>
            </w:r>
            <w:proofErr w:type="gramStart"/>
            <w:r w:rsidRPr="00496DA7">
              <w:rPr>
                <w:sz w:val="24"/>
                <w:szCs w:val="24"/>
                <w:lang w:val="en-US"/>
              </w:rPr>
              <w:t>S</w:t>
            </w:r>
            <w:r w:rsidRPr="00496DA7">
              <w:rPr>
                <w:sz w:val="24"/>
                <w:szCs w:val="24"/>
                <w:lang w:val="en-GB"/>
              </w:rPr>
              <w:t>ystem .</w:t>
            </w:r>
            <w:proofErr w:type="gramEnd"/>
            <w:r w:rsidRPr="00496DA7">
              <w:rPr>
                <w:sz w:val="24"/>
                <w:szCs w:val="24"/>
                <w:lang w:val="en-GB"/>
              </w:rPr>
              <w:t>……………………………………………</w:t>
            </w:r>
            <w:r w:rsidR="00496DA7">
              <w:rPr>
                <w:sz w:val="24"/>
                <w:szCs w:val="24"/>
                <w:lang w:val="en-GB"/>
              </w:rPr>
              <w:t>…………………………….</w:t>
            </w:r>
            <w:r w:rsidR="00EC603C">
              <w:rPr>
                <w:sz w:val="24"/>
                <w:szCs w:val="24"/>
                <w:lang w:val="en-GB"/>
              </w:rPr>
              <w:t>…………</w:t>
            </w:r>
          </w:p>
        </w:tc>
        <w:tc>
          <w:tcPr>
            <w:tcW w:w="425" w:type="dxa"/>
          </w:tcPr>
          <w:p w:rsidR="00496DA7" w:rsidRDefault="00496DA7" w:rsidP="00EC603C">
            <w:pPr>
              <w:spacing w:line="312" w:lineRule="auto"/>
              <w:jc w:val="center"/>
              <w:rPr>
                <w:sz w:val="24"/>
                <w:szCs w:val="24"/>
                <w:lang w:val="en-US"/>
              </w:rPr>
            </w:pPr>
          </w:p>
          <w:p w:rsidR="003A2292" w:rsidRPr="00496DA7" w:rsidRDefault="00496DA7" w:rsidP="00EC603C">
            <w:pPr>
              <w:spacing w:line="312" w:lineRule="auto"/>
              <w:jc w:val="center"/>
              <w:rPr>
                <w:sz w:val="24"/>
                <w:szCs w:val="24"/>
                <w:lang w:val="en-US"/>
              </w:rPr>
            </w:pPr>
            <w:r w:rsidRPr="00496DA7">
              <w:rPr>
                <w:sz w:val="24"/>
                <w:szCs w:val="24"/>
                <w:lang w:val="en-US"/>
              </w:rPr>
              <w:t>8</w:t>
            </w:r>
            <w:r w:rsidR="00A5141B">
              <w:rPr>
                <w:sz w:val="24"/>
                <w:szCs w:val="24"/>
                <w:lang w:val="en-US"/>
              </w:rPr>
              <w:t>7</w:t>
            </w:r>
          </w:p>
        </w:tc>
      </w:tr>
      <w:tr w:rsidR="003A2292" w:rsidRPr="00496DA7" w:rsidTr="00EC603C">
        <w:trPr>
          <w:jc w:val="center"/>
        </w:trPr>
        <w:tc>
          <w:tcPr>
            <w:tcW w:w="722" w:type="dxa"/>
          </w:tcPr>
          <w:p w:rsidR="003A2292" w:rsidRPr="00496DA7" w:rsidRDefault="003A2292" w:rsidP="00EC603C">
            <w:pPr>
              <w:spacing w:line="312" w:lineRule="auto"/>
              <w:jc w:val="center"/>
              <w:rPr>
                <w:sz w:val="24"/>
                <w:szCs w:val="24"/>
              </w:rPr>
            </w:pPr>
            <w:r w:rsidRPr="00496DA7">
              <w:rPr>
                <w:sz w:val="24"/>
                <w:szCs w:val="24"/>
              </w:rPr>
              <w:t xml:space="preserve">3.5.1 </w:t>
            </w:r>
          </w:p>
        </w:tc>
        <w:tc>
          <w:tcPr>
            <w:tcW w:w="8783" w:type="dxa"/>
          </w:tcPr>
          <w:p w:rsidR="003A2292" w:rsidRPr="00496DA7" w:rsidRDefault="003A2292" w:rsidP="00EC603C">
            <w:pPr>
              <w:tabs>
                <w:tab w:val="left" w:pos="0"/>
                <w:tab w:val="left" w:pos="709"/>
                <w:tab w:val="left" w:pos="851"/>
              </w:tabs>
              <w:spacing w:line="312" w:lineRule="auto"/>
              <w:ind w:firstLine="38"/>
              <w:jc w:val="both"/>
              <w:rPr>
                <w:sz w:val="24"/>
                <w:szCs w:val="24"/>
                <w:lang w:val="en-GB"/>
              </w:rPr>
            </w:pPr>
            <w:r w:rsidRPr="00496DA7">
              <w:rPr>
                <w:bCs/>
                <w:iCs/>
                <w:sz w:val="24"/>
                <w:szCs w:val="24"/>
                <w:lang w:val="en-US"/>
              </w:rPr>
              <w:t>Input</w:t>
            </w:r>
            <w:r w:rsidRPr="00496DA7">
              <w:rPr>
                <w:bCs/>
                <w:iCs/>
                <w:sz w:val="24"/>
                <w:szCs w:val="24"/>
                <w:lang w:val="en-GB"/>
              </w:rPr>
              <w:t xml:space="preserve"> </w:t>
            </w:r>
            <w:r w:rsidRPr="00496DA7">
              <w:rPr>
                <w:bCs/>
                <w:iCs/>
                <w:sz w:val="24"/>
                <w:szCs w:val="24"/>
                <w:lang w:val="en-US"/>
              </w:rPr>
              <w:t>Data</w:t>
            </w:r>
            <w:r w:rsidRPr="00496DA7">
              <w:rPr>
                <w:bCs/>
                <w:iCs/>
                <w:sz w:val="24"/>
                <w:szCs w:val="24"/>
                <w:lang w:val="en-GB"/>
              </w:rPr>
              <w:t xml:space="preserve"> </w:t>
            </w:r>
            <w:r w:rsidRPr="00496DA7">
              <w:rPr>
                <w:bCs/>
                <w:iCs/>
                <w:sz w:val="24"/>
                <w:szCs w:val="24"/>
                <w:lang w:val="en-US"/>
              </w:rPr>
              <w:t>for</w:t>
            </w:r>
            <w:r w:rsidRPr="00496DA7">
              <w:rPr>
                <w:bCs/>
                <w:iCs/>
                <w:sz w:val="24"/>
                <w:szCs w:val="24"/>
                <w:lang w:val="en-GB"/>
              </w:rPr>
              <w:t xml:space="preserve"> </w:t>
            </w:r>
            <w:r w:rsidRPr="00496DA7">
              <w:rPr>
                <w:bCs/>
                <w:iCs/>
                <w:sz w:val="24"/>
                <w:szCs w:val="24"/>
                <w:lang w:val="en-US"/>
              </w:rPr>
              <w:t>the</w:t>
            </w:r>
            <w:r w:rsidRPr="00496DA7">
              <w:rPr>
                <w:bCs/>
                <w:iCs/>
                <w:sz w:val="24"/>
                <w:szCs w:val="24"/>
                <w:lang w:val="en-GB"/>
              </w:rPr>
              <w:t xml:space="preserve"> </w:t>
            </w:r>
            <w:r w:rsidRPr="00496DA7">
              <w:rPr>
                <w:bCs/>
                <w:iCs/>
                <w:sz w:val="24"/>
                <w:szCs w:val="24"/>
                <w:lang w:val="en-US"/>
              </w:rPr>
              <w:t>Calculation</w:t>
            </w:r>
            <w:r w:rsidRPr="00496DA7">
              <w:rPr>
                <w:bCs/>
                <w:iCs/>
                <w:sz w:val="24"/>
                <w:szCs w:val="24"/>
                <w:lang w:val="en-GB"/>
              </w:rPr>
              <w:t xml:space="preserve"> </w:t>
            </w:r>
            <w:r w:rsidRPr="00496DA7">
              <w:rPr>
                <w:bCs/>
                <w:iCs/>
                <w:sz w:val="24"/>
                <w:szCs w:val="24"/>
                <w:lang w:val="en-US"/>
              </w:rPr>
              <w:t>of</w:t>
            </w:r>
            <w:r w:rsidRPr="00496DA7">
              <w:rPr>
                <w:bCs/>
                <w:iCs/>
                <w:sz w:val="24"/>
                <w:szCs w:val="24"/>
                <w:lang w:val="en-GB"/>
              </w:rPr>
              <w:t xml:space="preserve"> 3</w:t>
            </w:r>
            <w:r w:rsidRPr="00496DA7">
              <w:rPr>
                <w:bCs/>
                <w:iCs/>
                <w:sz w:val="24"/>
                <w:szCs w:val="24"/>
                <w:lang w:val="en-US"/>
              </w:rPr>
              <w:t>D</w:t>
            </w:r>
            <w:r w:rsidRPr="00496DA7">
              <w:rPr>
                <w:bCs/>
                <w:iCs/>
                <w:sz w:val="24"/>
                <w:szCs w:val="24"/>
                <w:lang w:val="en-GB"/>
              </w:rPr>
              <w:t xml:space="preserve"> </w:t>
            </w:r>
            <w:r w:rsidRPr="00496DA7">
              <w:rPr>
                <w:bCs/>
                <w:iCs/>
                <w:sz w:val="24"/>
                <w:szCs w:val="24"/>
                <w:lang w:val="en-US"/>
              </w:rPr>
              <w:t>Model</w:t>
            </w:r>
            <w:r w:rsidRPr="00496DA7">
              <w:rPr>
                <w:bCs/>
                <w:iCs/>
                <w:sz w:val="24"/>
                <w:szCs w:val="24"/>
                <w:lang w:val="en-GB"/>
              </w:rPr>
              <w:t xml:space="preserve"> Using </w:t>
            </w:r>
            <w:r w:rsidRPr="00496DA7">
              <w:rPr>
                <w:bCs/>
                <w:iCs/>
                <w:sz w:val="24"/>
                <w:szCs w:val="24"/>
                <w:lang w:val="en-US"/>
              </w:rPr>
              <w:t>ANSYS PC</w:t>
            </w:r>
            <w:proofErr w:type="gramStart"/>
            <w:r w:rsidRPr="00496DA7">
              <w:rPr>
                <w:sz w:val="24"/>
                <w:szCs w:val="24"/>
                <w:lang w:val="en-GB"/>
              </w:rPr>
              <w:t>…………</w:t>
            </w:r>
            <w:r w:rsidR="00496DA7">
              <w:rPr>
                <w:sz w:val="24"/>
                <w:szCs w:val="24"/>
                <w:lang w:val="en-GB"/>
              </w:rPr>
              <w:t>……………...</w:t>
            </w:r>
            <w:r w:rsidR="00EC603C">
              <w:rPr>
                <w:sz w:val="24"/>
                <w:szCs w:val="24"/>
                <w:lang w:val="en-GB"/>
              </w:rPr>
              <w:t>…</w:t>
            </w:r>
            <w:proofErr w:type="gramEnd"/>
          </w:p>
        </w:tc>
        <w:tc>
          <w:tcPr>
            <w:tcW w:w="425" w:type="dxa"/>
          </w:tcPr>
          <w:p w:rsidR="003A2292" w:rsidRPr="00496DA7" w:rsidRDefault="00496DA7" w:rsidP="00EC603C">
            <w:pPr>
              <w:spacing w:line="312" w:lineRule="auto"/>
              <w:jc w:val="center"/>
              <w:rPr>
                <w:sz w:val="24"/>
                <w:szCs w:val="24"/>
                <w:lang w:val="en-US"/>
              </w:rPr>
            </w:pPr>
            <w:r w:rsidRPr="00496DA7">
              <w:rPr>
                <w:sz w:val="24"/>
                <w:szCs w:val="24"/>
                <w:lang w:val="en-US"/>
              </w:rPr>
              <w:t>8</w:t>
            </w:r>
            <w:r w:rsidR="00A5141B">
              <w:rPr>
                <w:sz w:val="24"/>
                <w:szCs w:val="24"/>
                <w:lang w:val="en-US"/>
              </w:rPr>
              <w:t>7</w:t>
            </w:r>
          </w:p>
        </w:tc>
      </w:tr>
      <w:tr w:rsidR="003A2292" w:rsidRPr="00496DA7" w:rsidTr="00EC603C">
        <w:trPr>
          <w:jc w:val="center"/>
        </w:trPr>
        <w:tc>
          <w:tcPr>
            <w:tcW w:w="722" w:type="dxa"/>
          </w:tcPr>
          <w:p w:rsidR="003A2292" w:rsidRPr="00496DA7" w:rsidRDefault="003A2292" w:rsidP="00EC603C">
            <w:pPr>
              <w:spacing w:line="312" w:lineRule="auto"/>
              <w:jc w:val="center"/>
              <w:rPr>
                <w:sz w:val="24"/>
                <w:szCs w:val="24"/>
                <w:highlight w:val="yellow"/>
              </w:rPr>
            </w:pPr>
            <w:r w:rsidRPr="00496DA7">
              <w:rPr>
                <w:sz w:val="24"/>
                <w:szCs w:val="24"/>
              </w:rPr>
              <w:t>3.5.2</w:t>
            </w:r>
          </w:p>
        </w:tc>
        <w:tc>
          <w:tcPr>
            <w:tcW w:w="8783" w:type="dxa"/>
          </w:tcPr>
          <w:p w:rsidR="003A2292" w:rsidRPr="00496DA7" w:rsidRDefault="003A2292" w:rsidP="00EC603C">
            <w:pPr>
              <w:spacing w:line="312" w:lineRule="auto"/>
              <w:ind w:right="-2"/>
              <w:jc w:val="both"/>
              <w:rPr>
                <w:sz w:val="24"/>
                <w:szCs w:val="24"/>
                <w:highlight w:val="yellow"/>
                <w:lang w:val="en-US"/>
              </w:rPr>
            </w:pPr>
            <w:r w:rsidRPr="00496DA7">
              <w:rPr>
                <w:sz w:val="24"/>
                <w:szCs w:val="24"/>
                <w:lang w:val="kk-KZ"/>
              </w:rPr>
              <w:t xml:space="preserve"> </w:t>
            </w:r>
            <w:r w:rsidRPr="00496DA7">
              <w:rPr>
                <w:bCs/>
                <w:iCs/>
                <w:sz w:val="24"/>
                <w:szCs w:val="24"/>
                <w:lang w:val="en-US"/>
              </w:rPr>
              <w:t>Results</w:t>
            </w:r>
            <w:r w:rsidRPr="00496DA7">
              <w:rPr>
                <w:bCs/>
                <w:iCs/>
                <w:sz w:val="24"/>
                <w:szCs w:val="24"/>
                <w:lang w:val="en-GB"/>
              </w:rPr>
              <w:t xml:space="preserve"> </w:t>
            </w:r>
            <w:r w:rsidRPr="00496DA7">
              <w:rPr>
                <w:bCs/>
                <w:iCs/>
                <w:sz w:val="24"/>
                <w:szCs w:val="24"/>
                <w:lang w:val="en-US"/>
              </w:rPr>
              <w:t>of</w:t>
            </w:r>
            <w:r w:rsidRPr="00496DA7">
              <w:rPr>
                <w:bCs/>
                <w:iCs/>
                <w:sz w:val="24"/>
                <w:szCs w:val="24"/>
                <w:lang w:val="en-GB"/>
              </w:rPr>
              <w:t xml:space="preserve"> </w:t>
            </w:r>
            <w:r w:rsidRPr="00496DA7">
              <w:rPr>
                <w:bCs/>
                <w:iCs/>
                <w:sz w:val="24"/>
                <w:szCs w:val="24"/>
                <w:lang w:val="en-US"/>
              </w:rPr>
              <w:t>Simulation</w:t>
            </w:r>
            <w:r w:rsidRPr="00496DA7">
              <w:rPr>
                <w:bCs/>
                <w:iCs/>
                <w:sz w:val="24"/>
                <w:szCs w:val="24"/>
                <w:lang w:val="en-GB"/>
              </w:rPr>
              <w:t xml:space="preserve"> </w:t>
            </w:r>
            <w:r w:rsidRPr="00496DA7">
              <w:rPr>
                <w:sz w:val="24"/>
                <w:szCs w:val="24"/>
                <w:lang w:val="en-US"/>
              </w:rPr>
              <w:t>at Various Levels</w:t>
            </w:r>
            <w:proofErr w:type="gramStart"/>
            <w:r w:rsidRPr="00496DA7">
              <w:rPr>
                <w:sz w:val="24"/>
                <w:szCs w:val="24"/>
                <w:lang w:val="kk-KZ"/>
              </w:rPr>
              <w:t>.....</w:t>
            </w:r>
            <w:r w:rsidR="00496DA7">
              <w:rPr>
                <w:sz w:val="24"/>
                <w:szCs w:val="24"/>
                <w:lang w:val="en-US"/>
              </w:rPr>
              <w:t>......................................................................</w:t>
            </w:r>
            <w:r w:rsidR="00EC603C">
              <w:rPr>
                <w:sz w:val="24"/>
                <w:szCs w:val="24"/>
                <w:lang w:val="en-GB"/>
              </w:rPr>
              <w:t>…</w:t>
            </w:r>
            <w:proofErr w:type="gramEnd"/>
          </w:p>
        </w:tc>
        <w:tc>
          <w:tcPr>
            <w:tcW w:w="425" w:type="dxa"/>
          </w:tcPr>
          <w:p w:rsidR="003A2292" w:rsidRPr="00496DA7" w:rsidRDefault="00496DA7" w:rsidP="00EC603C">
            <w:pPr>
              <w:spacing w:line="312" w:lineRule="auto"/>
              <w:jc w:val="center"/>
              <w:rPr>
                <w:sz w:val="24"/>
                <w:szCs w:val="24"/>
                <w:lang w:val="en-US"/>
              </w:rPr>
            </w:pPr>
            <w:r w:rsidRPr="00496DA7">
              <w:rPr>
                <w:sz w:val="24"/>
                <w:szCs w:val="24"/>
                <w:lang w:val="en-US"/>
              </w:rPr>
              <w:t>8</w:t>
            </w:r>
            <w:r w:rsidR="00A5141B">
              <w:rPr>
                <w:sz w:val="24"/>
                <w:szCs w:val="24"/>
                <w:lang w:val="en-US"/>
              </w:rPr>
              <w:t>8</w:t>
            </w:r>
          </w:p>
        </w:tc>
      </w:tr>
      <w:tr w:rsidR="003A2292" w:rsidRPr="00496DA7" w:rsidTr="00EC603C">
        <w:trPr>
          <w:jc w:val="center"/>
        </w:trPr>
        <w:tc>
          <w:tcPr>
            <w:tcW w:w="722" w:type="dxa"/>
          </w:tcPr>
          <w:p w:rsidR="003A2292" w:rsidRPr="00496DA7" w:rsidRDefault="003A2292" w:rsidP="00EC603C">
            <w:pPr>
              <w:spacing w:line="312" w:lineRule="auto"/>
              <w:jc w:val="center"/>
              <w:rPr>
                <w:sz w:val="24"/>
                <w:szCs w:val="24"/>
              </w:rPr>
            </w:pPr>
            <w:r w:rsidRPr="00496DA7">
              <w:rPr>
                <w:sz w:val="24"/>
                <w:szCs w:val="24"/>
              </w:rPr>
              <w:t>3.6</w:t>
            </w:r>
          </w:p>
        </w:tc>
        <w:tc>
          <w:tcPr>
            <w:tcW w:w="8783" w:type="dxa"/>
          </w:tcPr>
          <w:p w:rsidR="003A2292" w:rsidRPr="00496DA7" w:rsidRDefault="003A2292" w:rsidP="00EC603C">
            <w:pPr>
              <w:spacing w:line="312" w:lineRule="auto"/>
              <w:ind w:right="-2"/>
              <w:jc w:val="both"/>
              <w:rPr>
                <w:sz w:val="24"/>
                <w:szCs w:val="24"/>
                <w:lang w:val="en-GB"/>
              </w:rPr>
            </w:pPr>
            <w:r w:rsidRPr="00496DA7">
              <w:rPr>
                <w:sz w:val="24"/>
                <w:szCs w:val="24"/>
                <w:lang w:val="en-GB"/>
              </w:rPr>
              <w:t xml:space="preserve"> </w:t>
            </w:r>
            <w:r w:rsidRPr="00496DA7">
              <w:rPr>
                <w:sz w:val="24"/>
                <w:szCs w:val="24"/>
                <w:lang w:val="en-US"/>
              </w:rPr>
              <w:t>Method</w:t>
            </w:r>
            <w:r w:rsidRPr="00496DA7">
              <w:rPr>
                <w:sz w:val="24"/>
                <w:szCs w:val="24"/>
                <w:lang w:val="en-GB"/>
              </w:rPr>
              <w:t xml:space="preserve"> </w:t>
            </w:r>
            <w:r w:rsidRPr="00496DA7">
              <w:rPr>
                <w:sz w:val="24"/>
                <w:szCs w:val="24"/>
                <w:lang w:val="en-US"/>
              </w:rPr>
              <w:t>and</w:t>
            </w:r>
            <w:r w:rsidRPr="00496DA7">
              <w:rPr>
                <w:sz w:val="24"/>
                <w:szCs w:val="24"/>
                <w:lang w:val="en-GB"/>
              </w:rPr>
              <w:t xml:space="preserve"> </w:t>
            </w:r>
            <w:r w:rsidRPr="00496DA7">
              <w:rPr>
                <w:sz w:val="24"/>
                <w:szCs w:val="24"/>
                <w:lang w:val="en-US"/>
              </w:rPr>
              <w:t>Sample</w:t>
            </w:r>
            <w:r w:rsidRPr="00496DA7">
              <w:rPr>
                <w:sz w:val="24"/>
                <w:szCs w:val="24"/>
                <w:lang w:val="en-GB"/>
              </w:rPr>
              <w:t xml:space="preserve"> </w:t>
            </w:r>
            <w:r w:rsidRPr="00496DA7">
              <w:rPr>
                <w:sz w:val="24"/>
                <w:szCs w:val="24"/>
                <w:lang w:val="en-US"/>
              </w:rPr>
              <w:t>Strength</w:t>
            </w:r>
            <w:r w:rsidRPr="00496DA7">
              <w:rPr>
                <w:sz w:val="24"/>
                <w:szCs w:val="24"/>
                <w:lang w:val="en-GB"/>
              </w:rPr>
              <w:t xml:space="preserve"> </w:t>
            </w:r>
            <w:r w:rsidRPr="00496DA7">
              <w:rPr>
                <w:sz w:val="24"/>
                <w:szCs w:val="24"/>
                <w:lang w:val="en-US"/>
              </w:rPr>
              <w:t>Calculation</w:t>
            </w:r>
            <w:r w:rsidRPr="00496DA7">
              <w:rPr>
                <w:sz w:val="24"/>
                <w:szCs w:val="24"/>
                <w:lang w:val="en-GB"/>
              </w:rPr>
              <w:t xml:space="preserve"> </w:t>
            </w:r>
            <w:r w:rsidRPr="00496DA7">
              <w:rPr>
                <w:sz w:val="24"/>
                <w:szCs w:val="24"/>
                <w:lang w:val="en-US"/>
              </w:rPr>
              <w:t>of</w:t>
            </w:r>
            <w:r w:rsidRPr="00496DA7">
              <w:rPr>
                <w:sz w:val="24"/>
                <w:szCs w:val="24"/>
                <w:lang w:val="en-GB"/>
              </w:rPr>
              <w:t xml:space="preserve"> </w:t>
            </w:r>
            <w:r w:rsidRPr="00496DA7">
              <w:rPr>
                <w:sz w:val="24"/>
                <w:szCs w:val="24"/>
                <w:lang w:val="en-US"/>
              </w:rPr>
              <w:t xml:space="preserve">the Proposed ASS </w:t>
            </w:r>
            <w:r w:rsidRPr="00496DA7">
              <w:rPr>
                <w:sz w:val="24"/>
                <w:szCs w:val="24"/>
                <w:lang w:val="en-GB"/>
              </w:rPr>
              <w:t>…………</w:t>
            </w:r>
            <w:r w:rsidR="00496DA7">
              <w:rPr>
                <w:sz w:val="24"/>
                <w:szCs w:val="24"/>
                <w:lang w:val="en-GB"/>
              </w:rPr>
              <w:t>…………….</w:t>
            </w:r>
            <w:r w:rsidR="00EC603C">
              <w:rPr>
                <w:sz w:val="24"/>
                <w:szCs w:val="24"/>
                <w:lang w:val="en-GB"/>
              </w:rPr>
              <w:t>…</w:t>
            </w:r>
          </w:p>
        </w:tc>
        <w:tc>
          <w:tcPr>
            <w:tcW w:w="425" w:type="dxa"/>
          </w:tcPr>
          <w:p w:rsidR="003A2292" w:rsidRPr="00496DA7" w:rsidRDefault="00A5141B" w:rsidP="00EC603C">
            <w:pPr>
              <w:spacing w:line="312" w:lineRule="auto"/>
              <w:jc w:val="center"/>
              <w:rPr>
                <w:sz w:val="24"/>
                <w:szCs w:val="24"/>
                <w:lang w:val="en-US"/>
              </w:rPr>
            </w:pPr>
            <w:r>
              <w:rPr>
                <w:sz w:val="24"/>
                <w:szCs w:val="24"/>
                <w:lang w:val="en-US"/>
              </w:rPr>
              <w:t>91</w:t>
            </w:r>
          </w:p>
        </w:tc>
      </w:tr>
      <w:tr w:rsidR="003A2292" w:rsidRPr="00496DA7" w:rsidTr="00EC603C">
        <w:trPr>
          <w:trHeight w:val="555"/>
          <w:jc w:val="center"/>
        </w:trPr>
        <w:tc>
          <w:tcPr>
            <w:tcW w:w="722" w:type="dxa"/>
          </w:tcPr>
          <w:p w:rsidR="003A2292" w:rsidRPr="00496DA7" w:rsidRDefault="003A2292" w:rsidP="00EC603C">
            <w:pPr>
              <w:spacing w:line="312" w:lineRule="auto"/>
              <w:jc w:val="center"/>
              <w:rPr>
                <w:sz w:val="24"/>
                <w:szCs w:val="24"/>
              </w:rPr>
            </w:pPr>
            <w:r w:rsidRPr="00496DA7">
              <w:rPr>
                <w:sz w:val="24"/>
                <w:szCs w:val="24"/>
              </w:rPr>
              <w:t>4.</w:t>
            </w:r>
          </w:p>
        </w:tc>
        <w:tc>
          <w:tcPr>
            <w:tcW w:w="8783" w:type="dxa"/>
          </w:tcPr>
          <w:p w:rsidR="003A2292" w:rsidRPr="004616FE" w:rsidRDefault="003A2292" w:rsidP="00EC603C">
            <w:pPr>
              <w:tabs>
                <w:tab w:val="left" w:pos="567"/>
                <w:tab w:val="left" w:pos="993"/>
              </w:tabs>
              <w:spacing w:line="312" w:lineRule="auto"/>
              <w:contextualSpacing/>
              <w:jc w:val="both"/>
              <w:rPr>
                <w:color w:val="000000"/>
                <w:sz w:val="24"/>
                <w:szCs w:val="24"/>
                <w:lang w:val="en-GB"/>
              </w:rPr>
            </w:pPr>
            <w:r w:rsidRPr="00496DA7">
              <w:rPr>
                <w:sz w:val="24"/>
                <w:szCs w:val="24"/>
                <w:lang w:val="en-US"/>
              </w:rPr>
              <w:t>Proposed</w:t>
            </w:r>
            <w:r w:rsidRPr="00496DA7">
              <w:rPr>
                <w:sz w:val="24"/>
                <w:szCs w:val="24"/>
                <w:lang w:val="en-GB"/>
              </w:rPr>
              <w:t xml:space="preserve"> </w:t>
            </w:r>
            <w:r w:rsidRPr="00496DA7">
              <w:rPr>
                <w:sz w:val="24"/>
                <w:szCs w:val="24"/>
                <w:lang w:val="en-US"/>
              </w:rPr>
              <w:t>Combined</w:t>
            </w:r>
            <w:r w:rsidRPr="00496DA7">
              <w:rPr>
                <w:sz w:val="24"/>
                <w:szCs w:val="24"/>
                <w:lang w:val="en-GB"/>
              </w:rPr>
              <w:t xml:space="preserve"> </w:t>
            </w:r>
            <w:r w:rsidRPr="00496DA7">
              <w:rPr>
                <w:sz w:val="24"/>
                <w:szCs w:val="24"/>
                <w:lang w:val="en-US"/>
              </w:rPr>
              <w:t>Geotechnology</w:t>
            </w:r>
            <w:r w:rsidRPr="00496DA7">
              <w:rPr>
                <w:sz w:val="24"/>
                <w:szCs w:val="24"/>
                <w:lang w:val="en-GB"/>
              </w:rPr>
              <w:t xml:space="preserve"> </w:t>
            </w:r>
            <w:r w:rsidRPr="00496DA7">
              <w:rPr>
                <w:sz w:val="24"/>
                <w:szCs w:val="24"/>
                <w:lang w:val="en-US"/>
              </w:rPr>
              <w:t>with</w:t>
            </w:r>
            <w:r w:rsidRPr="00496DA7">
              <w:rPr>
                <w:sz w:val="24"/>
                <w:szCs w:val="24"/>
                <w:lang w:val="en-GB"/>
              </w:rPr>
              <w:t xml:space="preserve"> </w:t>
            </w:r>
            <w:r w:rsidRPr="00496DA7">
              <w:rPr>
                <w:sz w:val="24"/>
                <w:szCs w:val="24"/>
                <w:lang w:val="en-US"/>
              </w:rPr>
              <w:t>the</w:t>
            </w:r>
            <w:r w:rsidRPr="00496DA7">
              <w:rPr>
                <w:sz w:val="24"/>
                <w:szCs w:val="24"/>
                <w:lang w:val="en-GB"/>
              </w:rPr>
              <w:t xml:space="preserve"> </w:t>
            </w:r>
            <w:r w:rsidRPr="00496DA7">
              <w:rPr>
                <w:sz w:val="24"/>
                <w:szCs w:val="24"/>
                <w:lang w:val="en-US"/>
              </w:rPr>
              <w:t>Application</w:t>
            </w:r>
            <w:r w:rsidRPr="00496DA7">
              <w:rPr>
                <w:sz w:val="24"/>
                <w:szCs w:val="24"/>
                <w:lang w:val="en-GB"/>
              </w:rPr>
              <w:t xml:space="preserve"> </w:t>
            </w:r>
            <w:r w:rsidRPr="00496DA7">
              <w:rPr>
                <w:sz w:val="24"/>
                <w:szCs w:val="24"/>
                <w:lang w:val="en-US"/>
              </w:rPr>
              <w:t>of</w:t>
            </w:r>
            <w:r w:rsidRPr="00496DA7">
              <w:rPr>
                <w:sz w:val="24"/>
                <w:szCs w:val="24"/>
                <w:lang w:val="en-GB"/>
              </w:rPr>
              <w:t xml:space="preserve"> </w:t>
            </w:r>
            <w:r w:rsidRPr="00496DA7">
              <w:rPr>
                <w:sz w:val="24"/>
                <w:szCs w:val="24"/>
                <w:lang w:val="en-US"/>
              </w:rPr>
              <w:t>Self</w:t>
            </w:r>
            <w:r w:rsidRPr="00496DA7">
              <w:rPr>
                <w:sz w:val="24"/>
                <w:szCs w:val="24"/>
                <w:lang w:val="en-GB"/>
              </w:rPr>
              <w:t>-</w:t>
            </w:r>
            <w:r w:rsidRPr="00496DA7">
              <w:rPr>
                <w:sz w:val="24"/>
                <w:szCs w:val="24"/>
                <w:lang w:val="en-US"/>
              </w:rPr>
              <w:t>Propelled</w:t>
            </w:r>
            <w:r w:rsidRPr="00496DA7">
              <w:rPr>
                <w:sz w:val="24"/>
                <w:szCs w:val="24"/>
                <w:lang w:val="en-GB"/>
              </w:rPr>
              <w:t xml:space="preserve"> </w:t>
            </w:r>
            <w:r w:rsidRPr="00496DA7">
              <w:rPr>
                <w:sz w:val="24"/>
                <w:szCs w:val="24"/>
                <w:lang w:val="en-US"/>
              </w:rPr>
              <w:t>Equipment</w:t>
            </w:r>
            <w:r w:rsidRPr="00496DA7">
              <w:rPr>
                <w:sz w:val="24"/>
                <w:szCs w:val="24"/>
                <w:lang w:val="en-GB"/>
              </w:rPr>
              <w:t xml:space="preserve"> </w:t>
            </w:r>
            <w:r w:rsidRPr="00496DA7">
              <w:rPr>
                <w:sz w:val="24"/>
                <w:szCs w:val="24"/>
                <w:lang w:val="en-US"/>
              </w:rPr>
              <w:t>in</w:t>
            </w:r>
            <w:r w:rsidRPr="00496DA7">
              <w:rPr>
                <w:sz w:val="24"/>
                <w:szCs w:val="24"/>
                <w:lang w:val="en-GB"/>
              </w:rPr>
              <w:t xml:space="preserve"> </w:t>
            </w:r>
            <w:r w:rsidRPr="00496DA7">
              <w:rPr>
                <w:sz w:val="24"/>
                <w:szCs w:val="24"/>
                <w:lang w:val="en-US"/>
              </w:rPr>
              <w:t>the</w:t>
            </w:r>
            <w:r w:rsidRPr="00496DA7">
              <w:rPr>
                <w:sz w:val="24"/>
                <w:szCs w:val="24"/>
                <w:lang w:val="en-GB"/>
              </w:rPr>
              <w:t xml:space="preserve"> </w:t>
            </w:r>
            <w:r w:rsidRPr="00496DA7">
              <w:rPr>
                <w:sz w:val="24"/>
                <w:szCs w:val="24"/>
                <w:lang w:val="en-US"/>
              </w:rPr>
              <w:t>Conditions</w:t>
            </w:r>
            <w:r w:rsidRPr="00496DA7">
              <w:rPr>
                <w:sz w:val="24"/>
                <w:szCs w:val="24"/>
                <w:lang w:val="en-GB"/>
              </w:rPr>
              <w:t xml:space="preserve"> </w:t>
            </w:r>
            <w:r w:rsidRPr="00496DA7">
              <w:rPr>
                <w:sz w:val="24"/>
                <w:szCs w:val="24"/>
                <w:lang w:val="en-US"/>
              </w:rPr>
              <w:t>of</w:t>
            </w:r>
            <w:r w:rsidRPr="00496DA7">
              <w:rPr>
                <w:sz w:val="24"/>
                <w:szCs w:val="24"/>
                <w:lang w:val="en-GB"/>
              </w:rPr>
              <w:t xml:space="preserve"> </w:t>
            </w:r>
            <w:r w:rsidRPr="00496DA7">
              <w:rPr>
                <w:sz w:val="24"/>
                <w:szCs w:val="24"/>
                <w:lang w:val="en-US"/>
              </w:rPr>
              <w:t>the</w:t>
            </w:r>
            <w:r w:rsidRPr="00496DA7">
              <w:rPr>
                <w:sz w:val="24"/>
                <w:szCs w:val="24"/>
                <w:lang w:val="en-GB"/>
              </w:rPr>
              <w:t xml:space="preserve"> </w:t>
            </w:r>
            <w:r w:rsidRPr="00496DA7">
              <w:rPr>
                <w:sz w:val="24"/>
                <w:szCs w:val="24"/>
                <w:lang w:val="en-US"/>
              </w:rPr>
              <w:t>Artificial</w:t>
            </w:r>
            <w:r w:rsidRPr="00496DA7">
              <w:rPr>
                <w:sz w:val="24"/>
                <w:szCs w:val="24"/>
                <w:lang w:val="en-GB"/>
              </w:rPr>
              <w:t xml:space="preserve"> </w:t>
            </w:r>
            <w:r w:rsidRPr="00496DA7">
              <w:rPr>
                <w:sz w:val="24"/>
                <w:szCs w:val="24"/>
                <w:lang w:val="en-US"/>
              </w:rPr>
              <w:t>Stope</w:t>
            </w:r>
            <w:r w:rsidRPr="00496DA7">
              <w:rPr>
                <w:sz w:val="24"/>
                <w:szCs w:val="24"/>
                <w:lang w:val="en-GB"/>
              </w:rPr>
              <w:t xml:space="preserve"> </w:t>
            </w:r>
            <w:r w:rsidRPr="00496DA7">
              <w:rPr>
                <w:sz w:val="24"/>
                <w:szCs w:val="24"/>
                <w:lang w:val="en-US"/>
              </w:rPr>
              <w:t xml:space="preserve">Sill </w:t>
            </w:r>
            <w:r w:rsidRPr="00496DA7">
              <w:rPr>
                <w:sz w:val="24"/>
                <w:szCs w:val="24"/>
                <w:lang w:val="en-GB"/>
              </w:rPr>
              <w:t>……</w:t>
            </w:r>
            <w:r w:rsidR="00496DA7">
              <w:rPr>
                <w:sz w:val="24"/>
                <w:szCs w:val="24"/>
                <w:lang w:val="en-GB"/>
              </w:rPr>
              <w:t>………………………………………</w:t>
            </w:r>
            <w:r w:rsidR="00EC603C">
              <w:rPr>
                <w:sz w:val="24"/>
                <w:szCs w:val="24"/>
                <w:lang w:val="en-GB"/>
              </w:rPr>
              <w:t>……</w:t>
            </w:r>
          </w:p>
        </w:tc>
        <w:tc>
          <w:tcPr>
            <w:tcW w:w="425" w:type="dxa"/>
          </w:tcPr>
          <w:p w:rsidR="00496DA7" w:rsidRDefault="00496DA7" w:rsidP="00EC603C">
            <w:pPr>
              <w:spacing w:line="312" w:lineRule="auto"/>
              <w:jc w:val="center"/>
              <w:rPr>
                <w:sz w:val="24"/>
                <w:szCs w:val="24"/>
                <w:lang w:val="en-US"/>
              </w:rPr>
            </w:pPr>
          </w:p>
          <w:p w:rsidR="003A2292" w:rsidRPr="00496DA7" w:rsidRDefault="00496DA7" w:rsidP="00EC603C">
            <w:pPr>
              <w:spacing w:line="312" w:lineRule="auto"/>
              <w:jc w:val="center"/>
              <w:rPr>
                <w:sz w:val="24"/>
                <w:szCs w:val="24"/>
                <w:lang w:val="en-US"/>
              </w:rPr>
            </w:pPr>
            <w:r w:rsidRPr="00496DA7">
              <w:rPr>
                <w:sz w:val="24"/>
                <w:szCs w:val="24"/>
                <w:lang w:val="en-US"/>
              </w:rPr>
              <w:t>9</w:t>
            </w:r>
            <w:r w:rsidR="00A5141B">
              <w:rPr>
                <w:sz w:val="24"/>
                <w:szCs w:val="24"/>
                <w:lang w:val="en-US"/>
              </w:rPr>
              <w:t>6</w:t>
            </w:r>
          </w:p>
        </w:tc>
      </w:tr>
      <w:tr w:rsidR="003A2292" w:rsidRPr="00496DA7" w:rsidTr="00EC603C">
        <w:trPr>
          <w:trHeight w:val="996"/>
          <w:jc w:val="center"/>
        </w:trPr>
        <w:tc>
          <w:tcPr>
            <w:tcW w:w="722" w:type="dxa"/>
          </w:tcPr>
          <w:p w:rsidR="003A2292" w:rsidRPr="00496DA7" w:rsidRDefault="003A2292" w:rsidP="00EC603C">
            <w:pPr>
              <w:spacing w:line="312" w:lineRule="auto"/>
              <w:jc w:val="center"/>
              <w:rPr>
                <w:sz w:val="24"/>
                <w:szCs w:val="24"/>
              </w:rPr>
            </w:pPr>
            <w:r w:rsidRPr="00496DA7">
              <w:rPr>
                <w:sz w:val="24"/>
                <w:szCs w:val="24"/>
              </w:rPr>
              <w:t>4.1</w:t>
            </w:r>
          </w:p>
        </w:tc>
        <w:tc>
          <w:tcPr>
            <w:tcW w:w="8783" w:type="dxa"/>
          </w:tcPr>
          <w:p w:rsidR="003A2292" w:rsidRPr="00496DA7" w:rsidRDefault="003A2292" w:rsidP="00EC603C">
            <w:pPr>
              <w:spacing w:line="312" w:lineRule="auto"/>
              <w:jc w:val="both"/>
              <w:rPr>
                <w:iCs/>
                <w:kern w:val="28"/>
                <w:sz w:val="24"/>
                <w:szCs w:val="24"/>
                <w:lang w:val="en-GB"/>
              </w:rPr>
            </w:pPr>
            <w:r w:rsidRPr="00496DA7">
              <w:rPr>
                <w:iCs/>
                <w:kern w:val="28"/>
                <w:sz w:val="24"/>
                <w:szCs w:val="24"/>
                <w:lang w:val="en-GB"/>
              </w:rPr>
              <w:t>Selection of the Excavation Unit, Development Heading, Stoping and a List of Geotechnological Equipment for the Use of Combined Geotechnology in the Conditions of Deep -480/-640 m Horizons of the DNK mine of the DON Mining and Processing Plant…………………………………</w:t>
            </w:r>
            <w:r w:rsidR="00496DA7">
              <w:rPr>
                <w:iCs/>
                <w:kern w:val="28"/>
                <w:sz w:val="24"/>
                <w:szCs w:val="24"/>
                <w:lang w:val="en-GB"/>
              </w:rPr>
              <w:t>……………………………………….</w:t>
            </w:r>
            <w:r w:rsidR="00EC603C">
              <w:rPr>
                <w:sz w:val="24"/>
                <w:szCs w:val="24"/>
                <w:lang w:val="en-GB"/>
              </w:rPr>
              <w:t>………………</w:t>
            </w:r>
          </w:p>
        </w:tc>
        <w:tc>
          <w:tcPr>
            <w:tcW w:w="425" w:type="dxa"/>
          </w:tcPr>
          <w:p w:rsidR="00496DA7" w:rsidRDefault="00496DA7" w:rsidP="00EC603C">
            <w:pPr>
              <w:spacing w:line="312" w:lineRule="auto"/>
              <w:jc w:val="center"/>
              <w:rPr>
                <w:sz w:val="24"/>
                <w:szCs w:val="24"/>
                <w:lang w:val="en-US"/>
              </w:rPr>
            </w:pPr>
          </w:p>
          <w:p w:rsidR="00496DA7" w:rsidRDefault="00496DA7" w:rsidP="00EC603C">
            <w:pPr>
              <w:spacing w:line="312" w:lineRule="auto"/>
              <w:jc w:val="center"/>
              <w:rPr>
                <w:sz w:val="24"/>
                <w:szCs w:val="24"/>
                <w:lang w:val="en-US"/>
              </w:rPr>
            </w:pPr>
          </w:p>
          <w:p w:rsidR="00496DA7" w:rsidRDefault="00496DA7" w:rsidP="00EC603C">
            <w:pPr>
              <w:spacing w:line="312" w:lineRule="auto"/>
              <w:jc w:val="center"/>
              <w:rPr>
                <w:sz w:val="24"/>
                <w:szCs w:val="24"/>
                <w:lang w:val="en-US"/>
              </w:rPr>
            </w:pPr>
          </w:p>
          <w:p w:rsidR="003A2292" w:rsidRPr="00496DA7" w:rsidRDefault="00496DA7" w:rsidP="00EC603C">
            <w:pPr>
              <w:spacing w:line="312" w:lineRule="auto"/>
              <w:jc w:val="center"/>
              <w:rPr>
                <w:sz w:val="24"/>
                <w:szCs w:val="24"/>
                <w:lang w:val="en-US"/>
              </w:rPr>
            </w:pPr>
            <w:r w:rsidRPr="00496DA7">
              <w:rPr>
                <w:sz w:val="24"/>
                <w:szCs w:val="24"/>
                <w:lang w:val="en-US"/>
              </w:rPr>
              <w:t>9</w:t>
            </w:r>
            <w:r w:rsidR="00A5141B">
              <w:rPr>
                <w:sz w:val="24"/>
                <w:szCs w:val="24"/>
                <w:lang w:val="en-US"/>
              </w:rPr>
              <w:t>9</w:t>
            </w:r>
          </w:p>
        </w:tc>
      </w:tr>
      <w:tr w:rsidR="003A2292" w:rsidRPr="00496DA7" w:rsidTr="00EC603C">
        <w:trPr>
          <w:trHeight w:val="862"/>
          <w:jc w:val="center"/>
        </w:trPr>
        <w:tc>
          <w:tcPr>
            <w:tcW w:w="722" w:type="dxa"/>
          </w:tcPr>
          <w:p w:rsidR="003A2292" w:rsidRPr="00496DA7" w:rsidRDefault="003A2292" w:rsidP="00EC603C">
            <w:pPr>
              <w:spacing w:line="312" w:lineRule="auto"/>
              <w:jc w:val="center"/>
              <w:rPr>
                <w:sz w:val="24"/>
                <w:szCs w:val="24"/>
              </w:rPr>
            </w:pPr>
          </w:p>
          <w:p w:rsidR="003A2292" w:rsidRPr="00496DA7" w:rsidRDefault="003A2292" w:rsidP="00EC603C">
            <w:pPr>
              <w:spacing w:line="312" w:lineRule="auto"/>
              <w:jc w:val="center"/>
              <w:rPr>
                <w:sz w:val="24"/>
                <w:szCs w:val="24"/>
              </w:rPr>
            </w:pPr>
            <w:r w:rsidRPr="00496DA7">
              <w:rPr>
                <w:sz w:val="24"/>
                <w:szCs w:val="24"/>
              </w:rPr>
              <w:t>4.2</w:t>
            </w:r>
          </w:p>
        </w:tc>
        <w:tc>
          <w:tcPr>
            <w:tcW w:w="8783" w:type="dxa"/>
          </w:tcPr>
          <w:p w:rsidR="003A2292" w:rsidRPr="00496DA7" w:rsidRDefault="003A2292" w:rsidP="00EC603C">
            <w:pPr>
              <w:pStyle w:val="afff1"/>
              <w:spacing w:line="312" w:lineRule="auto"/>
              <w:ind w:firstLine="0"/>
              <w:rPr>
                <w:szCs w:val="24"/>
                <w:lang w:val="en-GB" w:eastAsia="ru-RU"/>
              </w:rPr>
            </w:pPr>
            <w:r w:rsidRPr="00496DA7">
              <w:rPr>
                <w:iCs/>
                <w:szCs w:val="24"/>
                <w:lang w:val="en-GB" w:eastAsia="ru-RU"/>
              </w:rPr>
              <w:t>Determination of Ore Losses and Dilution at the Development of Chromite Reserves Using Combined Underground Geotechnology and Self-Propelled Equipment in the Conditions of the Erected Stope Sill …</w:t>
            </w:r>
            <w:r w:rsidR="00496DA7">
              <w:rPr>
                <w:iCs/>
                <w:szCs w:val="24"/>
                <w:lang w:val="en-GB" w:eastAsia="ru-RU"/>
              </w:rPr>
              <w:t>………………………………………………….</w:t>
            </w:r>
            <w:r w:rsidR="00EC603C">
              <w:rPr>
                <w:szCs w:val="24"/>
                <w:lang w:val="en-GB" w:eastAsia="ru-RU"/>
              </w:rPr>
              <w:t>………………</w:t>
            </w:r>
          </w:p>
        </w:tc>
        <w:tc>
          <w:tcPr>
            <w:tcW w:w="425" w:type="dxa"/>
          </w:tcPr>
          <w:p w:rsidR="00496DA7" w:rsidRDefault="00496DA7" w:rsidP="00EC603C">
            <w:pPr>
              <w:spacing w:line="312" w:lineRule="auto"/>
              <w:jc w:val="center"/>
              <w:rPr>
                <w:sz w:val="24"/>
                <w:szCs w:val="24"/>
                <w:lang w:val="en-US"/>
              </w:rPr>
            </w:pPr>
          </w:p>
          <w:p w:rsidR="00496DA7" w:rsidRDefault="00496DA7" w:rsidP="00EC603C">
            <w:pPr>
              <w:spacing w:line="312" w:lineRule="auto"/>
              <w:jc w:val="center"/>
              <w:rPr>
                <w:sz w:val="24"/>
                <w:szCs w:val="24"/>
                <w:lang w:val="en-US"/>
              </w:rPr>
            </w:pPr>
          </w:p>
          <w:p w:rsidR="003A2292" w:rsidRPr="00496DA7" w:rsidRDefault="00A5141B" w:rsidP="00EC603C">
            <w:pPr>
              <w:spacing w:line="312" w:lineRule="auto"/>
              <w:jc w:val="center"/>
              <w:rPr>
                <w:sz w:val="24"/>
                <w:szCs w:val="24"/>
                <w:lang w:val="en-US"/>
              </w:rPr>
            </w:pPr>
            <w:r>
              <w:rPr>
                <w:sz w:val="24"/>
                <w:szCs w:val="24"/>
                <w:lang w:val="en-US"/>
              </w:rPr>
              <w:t>101</w:t>
            </w:r>
          </w:p>
        </w:tc>
      </w:tr>
      <w:tr w:rsidR="003A2292" w:rsidRPr="00496DA7" w:rsidTr="00EC603C">
        <w:trPr>
          <w:trHeight w:val="996"/>
          <w:jc w:val="center"/>
        </w:trPr>
        <w:tc>
          <w:tcPr>
            <w:tcW w:w="722" w:type="dxa"/>
          </w:tcPr>
          <w:p w:rsidR="003A2292" w:rsidRPr="00496DA7" w:rsidRDefault="003A2292" w:rsidP="00EC603C">
            <w:pPr>
              <w:spacing w:line="312" w:lineRule="auto"/>
              <w:jc w:val="center"/>
              <w:rPr>
                <w:sz w:val="24"/>
                <w:szCs w:val="24"/>
              </w:rPr>
            </w:pPr>
            <w:r w:rsidRPr="00496DA7">
              <w:rPr>
                <w:sz w:val="24"/>
                <w:szCs w:val="24"/>
              </w:rPr>
              <w:t>4.3</w:t>
            </w:r>
          </w:p>
        </w:tc>
        <w:tc>
          <w:tcPr>
            <w:tcW w:w="8783" w:type="dxa"/>
          </w:tcPr>
          <w:p w:rsidR="003A2292" w:rsidRPr="007A6626" w:rsidRDefault="003A2292" w:rsidP="00EC603C">
            <w:pPr>
              <w:pStyle w:val="2"/>
              <w:tabs>
                <w:tab w:val="left" w:pos="851"/>
              </w:tabs>
              <w:spacing w:before="0" w:after="0" w:line="312" w:lineRule="auto"/>
              <w:ind w:left="142"/>
              <w:jc w:val="both"/>
              <w:rPr>
                <w:rFonts w:ascii="Times New Roman" w:hAnsi="Times New Roman"/>
                <w:sz w:val="24"/>
                <w:szCs w:val="24"/>
                <w:lang w:val="en-GB"/>
              </w:rPr>
            </w:pPr>
            <w:r w:rsidRPr="00496DA7">
              <w:rPr>
                <w:rFonts w:ascii="Times New Roman" w:hAnsi="Times New Roman"/>
                <w:b w:val="0"/>
                <w:bCs w:val="0"/>
                <w:i w:val="0"/>
                <w:sz w:val="24"/>
                <w:szCs w:val="24"/>
                <w:lang w:val="en-US"/>
              </w:rPr>
              <w:t>Computational</w:t>
            </w:r>
            <w:r w:rsidRPr="00496DA7">
              <w:rPr>
                <w:rFonts w:ascii="Times New Roman" w:hAnsi="Times New Roman"/>
                <w:b w:val="0"/>
                <w:bCs w:val="0"/>
                <w:i w:val="0"/>
                <w:sz w:val="24"/>
                <w:szCs w:val="24"/>
                <w:lang w:val="en-GB"/>
              </w:rPr>
              <w:t xml:space="preserve"> Scheme and Stress-Strain State of the Combined Geotechnology Based on Finite Elements Depending on the Angle of Inclination of the Block Sidewall </w:t>
            </w:r>
            <w:r w:rsidRPr="007A6626">
              <w:rPr>
                <w:rFonts w:ascii="Times New Roman" w:hAnsi="Times New Roman"/>
                <w:b w:val="0"/>
                <w:i w:val="0"/>
                <w:noProof/>
                <w:sz w:val="24"/>
                <w:szCs w:val="24"/>
                <w:lang w:val="en-GB"/>
              </w:rPr>
              <w:t>……</w:t>
            </w:r>
            <w:r w:rsidR="00496DA7" w:rsidRPr="007A6626">
              <w:rPr>
                <w:rFonts w:ascii="Times New Roman" w:hAnsi="Times New Roman"/>
                <w:b w:val="0"/>
                <w:i w:val="0"/>
                <w:sz w:val="24"/>
                <w:szCs w:val="24"/>
                <w:lang w:val="en-GB"/>
              </w:rPr>
              <w:t>….</w:t>
            </w:r>
            <w:r w:rsidR="007A6626" w:rsidRPr="007A6626">
              <w:rPr>
                <w:rFonts w:ascii="Times New Roman" w:hAnsi="Times New Roman"/>
                <w:b w:val="0"/>
                <w:i w:val="0"/>
                <w:sz w:val="24"/>
                <w:szCs w:val="24"/>
                <w:lang w:val="en-GB"/>
              </w:rPr>
              <w:t>...</w:t>
            </w:r>
          </w:p>
        </w:tc>
        <w:tc>
          <w:tcPr>
            <w:tcW w:w="425" w:type="dxa"/>
          </w:tcPr>
          <w:p w:rsidR="00496DA7" w:rsidRDefault="00496DA7" w:rsidP="00EC603C">
            <w:pPr>
              <w:spacing w:line="312" w:lineRule="auto"/>
              <w:jc w:val="center"/>
              <w:rPr>
                <w:sz w:val="24"/>
                <w:szCs w:val="24"/>
                <w:lang w:val="en-US"/>
              </w:rPr>
            </w:pPr>
          </w:p>
          <w:p w:rsidR="003A2292" w:rsidRPr="00496DA7" w:rsidRDefault="00A5141B" w:rsidP="00EC603C">
            <w:pPr>
              <w:spacing w:line="312" w:lineRule="auto"/>
              <w:jc w:val="center"/>
              <w:rPr>
                <w:sz w:val="24"/>
                <w:szCs w:val="24"/>
                <w:lang w:val="en-US"/>
              </w:rPr>
            </w:pPr>
            <w:r>
              <w:rPr>
                <w:sz w:val="24"/>
                <w:szCs w:val="24"/>
                <w:lang w:val="en-US"/>
              </w:rPr>
              <w:t>101</w:t>
            </w:r>
          </w:p>
        </w:tc>
      </w:tr>
      <w:tr w:rsidR="003A2292" w:rsidRPr="00496DA7" w:rsidTr="00EC603C">
        <w:trPr>
          <w:trHeight w:val="625"/>
          <w:jc w:val="center"/>
        </w:trPr>
        <w:tc>
          <w:tcPr>
            <w:tcW w:w="722" w:type="dxa"/>
          </w:tcPr>
          <w:p w:rsidR="003A2292" w:rsidRPr="00496DA7" w:rsidRDefault="003A2292" w:rsidP="00EC603C">
            <w:pPr>
              <w:spacing w:line="312" w:lineRule="auto"/>
              <w:jc w:val="center"/>
              <w:rPr>
                <w:sz w:val="24"/>
                <w:szCs w:val="24"/>
              </w:rPr>
            </w:pPr>
            <w:r w:rsidRPr="00496DA7">
              <w:rPr>
                <w:sz w:val="24"/>
                <w:szCs w:val="24"/>
              </w:rPr>
              <w:t>5</w:t>
            </w:r>
          </w:p>
        </w:tc>
        <w:tc>
          <w:tcPr>
            <w:tcW w:w="8783" w:type="dxa"/>
          </w:tcPr>
          <w:p w:rsidR="003A2292" w:rsidRPr="00496DA7" w:rsidRDefault="003A2292" w:rsidP="00EC603C">
            <w:pPr>
              <w:spacing w:line="312" w:lineRule="auto"/>
              <w:ind w:left="142"/>
              <w:jc w:val="both"/>
              <w:rPr>
                <w:b/>
                <w:i/>
                <w:sz w:val="24"/>
                <w:szCs w:val="24"/>
                <w:lang w:val="en-GB"/>
              </w:rPr>
            </w:pPr>
            <w:r w:rsidRPr="00496DA7">
              <w:rPr>
                <w:bCs/>
                <w:sz w:val="24"/>
                <w:szCs w:val="24"/>
                <w:lang w:val="en-GB"/>
              </w:rPr>
              <w:t>Development of Recommendations for the Application of the Combined Geotechnology at Deep Horizons of Mines of the DON Mining and Processing Plant</w:t>
            </w:r>
            <w:r w:rsidR="007A6626">
              <w:rPr>
                <w:iCs/>
                <w:szCs w:val="24"/>
                <w:lang w:val="en-GB"/>
              </w:rPr>
              <w:t>…………………………</w:t>
            </w:r>
          </w:p>
        </w:tc>
        <w:tc>
          <w:tcPr>
            <w:tcW w:w="425" w:type="dxa"/>
          </w:tcPr>
          <w:p w:rsidR="00496DA7" w:rsidRDefault="00496DA7" w:rsidP="00EC603C">
            <w:pPr>
              <w:spacing w:line="312" w:lineRule="auto"/>
              <w:jc w:val="center"/>
              <w:rPr>
                <w:sz w:val="24"/>
                <w:szCs w:val="24"/>
                <w:lang w:val="en-US"/>
              </w:rPr>
            </w:pPr>
          </w:p>
          <w:p w:rsidR="003A2292" w:rsidRPr="00496DA7" w:rsidRDefault="00496DA7" w:rsidP="00EC603C">
            <w:pPr>
              <w:spacing w:line="312" w:lineRule="auto"/>
              <w:jc w:val="center"/>
              <w:rPr>
                <w:sz w:val="24"/>
                <w:szCs w:val="24"/>
                <w:lang w:val="en-US"/>
              </w:rPr>
            </w:pPr>
            <w:r w:rsidRPr="00496DA7">
              <w:rPr>
                <w:sz w:val="24"/>
                <w:szCs w:val="24"/>
                <w:lang w:val="en-US"/>
              </w:rPr>
              <w:t>10</w:t>
            </w:r>
            <w:r w:rsidR="00A5141B">
              <w:rPr>
                <w:sz w:val="24"/>
                <w:szCs w:val="24"/>
                <w:lang w:val="en-US"/>
              </w:rPr>
              <w:t>7</w:t>
            </w:r>
          </w:p>
        </w:tc>
      </w:tr>
      <w:tr w:rsidR="003A2292" w:rsidRPr="00496DA7" w:rsidTr="00EC603C">
        <w:trPr>
          <w:jc w:val="center"/>
        </w:trPr>
        <w:tc>
          <w:tcPr>
            <w:tcW w:w="722" w:type="dxa"/>
          </w:tcPr>
          <w:p w:rsidR="003A2292" w:rsidRPr="00496DA7" w:rsidRDefault="003A2292" w:rsidP="00EC603C">
            <w:pPr>
              <w:spacing w:line="312" w:lineRule="auto"/>
              <w:jc w:val="center"/>
              <w:rPr>
                <w:sz w:val="24"/>
                <w:szCs w:val="24"/>
                <w:highlight w:val="yellow"/>
              </w:rPr>
            </w:pPr>
            <w:r w:rsidRPr="00496DA7">
              <w:rPr>
                <w:sz w:val="24"/>
                <w:szCs w:val="24"/>
              </w:rPr>
              <w:t>6</w:t>
            </w:r>
          </w:p>
        </w:tc>
        <w:tc>
          <w:tcPr>
            <w:tcW w:w="8783" w:type="dxa"/>
          </w:tcPr>
          <w:p w:rsidR="003A2292" w:rsidRPr="00496DA7" w:rsidRDefault="003A2292" w:rsidP="00EC603C">
            <w:pPr>
              <w:tabs>
                <w:tab w:val="left" w:pos="851"/>
              </w:tabs>
              <w:spacing w:line="312" w:lineRule="auto"/>
              <w:jc w:val="both"/>
              <w:rPr>
                <w:sz w:val="24"/>
                <w:szCs w:val="24"/>
                <w:highlight w:val="yellow"/>
                <w:lang w:val="en-GB"/>
              </w:rPr>
            </w:pPr>
            <w:r w:rsidRPr="00496DA7">
              <w:rPr>
                <w:sz w:val="24"/>
                <w:szCs w:val="24"/>
                <w:lang w:val="en-GB"/>
              </w:rPr>
              <w:t xml:space="preserve"> </w:t>
            </w:r>
            <w:r w:rsidRPr="00496DA7">
              <w:rPr>
                <w:bCs/>
                <w:sz w:val="24"/>
                <w:szCs w:val="24"/>
                <w:lang w:val="en-US"/>
              </w:rPr>
              <w:t>The</w:t>
            </w:r>
            <w:r w:rsidRPr="00496DA7">
              <w:rPr>
                <w:bCs/>
                <w:sz w:val="24"/>
                <w:szCs w:val="24"/>
                <w:lang w:val="en-GB"/>
              </w:rPr>
              <w:t xml:space="preserve"> </w:t>
            </w:r>
            <w:r w:rsidRPr="00496DA7">
              <w:rPr>
                <w:bCs/>
                <w:sz w:val="24"/>
                <w:szCs w:val="24"/>
                <w:lang w:val="en-US"/>
              </w:rPr>
              <w:t>Method</w:t>
            </w:r>
            <w:r w:rsidRPr="00496DA7">
              <w:rPr>
                <w:bCs/>
                <w:sz w:val="24"/>
                <w:szCs w:val="24"/>
                <w:lang w:val="en-GB"/>
              </w:rPr>
              <w:t xml:space="preserve"> </w:t>
            </w:r>
            <w:r w:rsidRPr="00496DA7">
              <w:rPr>
                <w:bCs/>
                <w:sz w:val="24"/>
                <w:szCs w:val="24"/>
                <w:lang w:val="en-US"/>
              </w:rPr>
              <w:t>and</w:t>
            </w:r>
            <w:r w:rsidRPr="00496DA7">
              <w:rPr>
                <w:bCs/>
                <w:sz w:val="24"/>
                <w:szCs w:val="24"/>
                <w:lang w:val="en-GB"/>
              </w:rPr>
              <w:t xml:space="preserve"> </w:t>
            </w:r>
            <w:r w:rsidRPr="00496DA7">
              <w:rPr>
                <w:bCs/>
                <w:sz w:val="24"/>
                <w:szCs w:val="24"/>
                <w:lang w:val="en-US"/>
              </w:rPr>
              <w:t>Calculation</w:t>
            </w:r>
            <w:r w:rsidRPr="00496DA7">
              <w:rPr>
                <w:bCs/>
                <w:sz w:val="24"/>
                <w:szCs w:val="24"/>
                <w:lang w:val="en-GB"/>
              </w:rPr>
              <w:t xml:space="preserve"> </w:t>
            </w:r>
            <w:r w:rsidRPr="00496DA7">
              <w:rPr>
                <w:bCs/>
                <w:sz w:val="24"/>
                <w:szCs w:val="24"/>
                <w:lang w:val="en-US"/>
              </w:rPr>
              <w:t>of</w:t>
            </w:r>
            <w:r w:rsidRPr="00496DA7">
              <w:rPr>
                <w:bCs/>
                <w:sz w:val="24"/>
                <w:szCs w:val="24"/>
                <w:lang w:val="en-GB"/>
              </w:rPr>
              <w:t xml:space="preserve"> </w:t>
            </w:r>
            <w:r w:rsidRPr="00496DA7">
              <w:rPr>
                <w:bCs/>
                <w:sz w:val="24"/>
                <w:szCs w:val="24"/>
                <w:lang w:val="en-US"/>
              </w:rPr>
              <w:t>Economic</w:t>
            </w:r>
            <w:r w:rsidRPr="00496DA7">
              <w:rPr>
                <w:bCs/>
                <w:sz w:val="24"/>
                <w:szCs w:val="24"/>
                <w:lang w:val="en-GB"/>
              </w:rPr>
              <w:t xml:space="preserve"> </w:t>
            </w:r>
            <w:r w:rsidRPr="00496DA7">
              <w:rPr>
                <w:bCs/>
                <w:sz w:val="24"/>
                <w:szCs w:val="24"/>
                <w:lang w:val="en-US"/>
              </w:rPr>
              <w:t>Efficiency</w:t>
            </w:r>
            <w:r w:rsidRPr="00496DA7">
              <w:rPr>
                <w:bCs/>
                <w:sz w:val="24"/>
                <w:szCs w:val="24"/>
                <w:lang w:val="en-GB"/>
              </w:rPr>
              <w:t xml:space="preserve"> </w:t>
            </w:r>
            <w:r w:rsidRPr="00496DA7">
              <w:rPr>
                <w:bCs/>
                <w:sz w:val="24"/>
                <w:szCs w:val="24"/>
                <w:lang w:val="en-US"/>
              </w:rPr>
              <w:t>of</w:t>
            </w:r>
            <w:r w:rsidRPr="00496DA7">
              <w:rPr>
                <w:bCs/>
                <w:sz w:val="24"/>
                <w:szCs w:val="24"/>
                <w:lang w:val="en-GB"/>
              </w:rPr>
              <w:t xml:space="preserve"> </w:t>
            </w:r>
            <w:r w:rsidRPr="00496DA7">
              <w:rPr>
                <w:bCs/>
                <w:sz w:val="24"/>
                <w:szCs w:val="24"/>
                <w:lang w:val="en-US"/>
              </w:rPr>
              <w:t>the</w:t>
            </w:r>
            <w:r w:rsidRPr="00496DA7">
              <w:rPr>
                <w:bCs/>
                <w:sz w:val="24"/>
                <w:szCs w:val="24"/>
                <w:lang w:val="en-GB"/>
              </w:rPr>
              <w:t xml:space="preserve"> </w:t>
            </w:r>
            <w:r w:rsidRPr="00496DA7">
              <w:rPr>
                <w:bCs/>
                <w:sz w:val="24"/>
                <w:szCs w:val="24"/>
                <w:lang w:val="en-US"/>
              </w:rPr>
              <w:t>Combined</w:t>
            </w:r>
            <w:r w:rsidRPr="00496DA7">
              <w:rPr>
                <w:bCs/>
                <w:sz w:val="24"/>
                <w:szCs w:val="24"/>
                <w:lang w:val="en-GB"/>
              </w:rPr>
              <w:t xml:space="preserve"> </w:t>
            </w:r>
            <w:r w:rsidRPr="00496DA7">
              <w:rPr>
                <w:bCs/>
                <w:sz w:val="24"/>
                <w:szCs w:val="24"/>
                <w:lang w:val="en-US"/>
              </w:rPr>
              <w:t>Geotechnology</w:t>
            </w:r>
            <w:r w:rsidRPr="00496DA7">
              <w:rPr>
                <w:bCs/>
                <w:sz w:val="24"/>
                <w:szCs w:val="24"/>
                <w:lang w:val="en-GB"/>
              </w:rPr>
              <w:t xml:space="preserve"> </w:t>
            </w:r>
            <w:r w:rsidRPr="00496DA7">
              <w:rPr>
                <w:bCs/>
                <w:sz w:val="24"/>
                <w:szCs w:val="24"/>
                <w:lang w:val="en-US"/>
              </w:rPr>
              <w:t>at</w:t>
            </w:r>
            <w:r w:rsidRPr="00496DA7">
              <w:rPr>
                <w:bCs/>
                <w:sz w:val="24"/>
                <w:szCs w:val="24"/>
                <w:lang w:val="en-GB"/>
              </w:rPr>
              <w:t xml:space="preserve"> </w:t>
            </w:r>
            <w:r w:rsidRPr="00496DA7">
              <w:rPr>
                <w:bCs/>
                <w:sz w:val="24"/>
                <w:szCs w:val="24"/>
                <w:lang w:val="en-US"/>
              </w:rPr>
              <w:t>Deep</w:t>
            </w:r>
            <w:r w:rsidRPr="00496DA7">
              <w:rPr>
                <w:bCs/>
                <w:sz w:val="24"/>
                <w:szCs w:val="24"/>
                <w:lang w:val="en-GB"/>
              </w:rPr>
              <w:t xml:space="preserve"> -480/-640</w:t>
            </w:r>
            <w:r w:rsidRPr="00496DA7">
              <w:rPr>
                <w:bCs/>
                <w:sz w:val="24"/>
                <w:szCs w:val="24"/>
                <w:lang w:val="en-US"/>
              </w:rPr>
              <w:t>m</w:t>
            </w:r>
            <w:r w:rsidRPr="00496DA7">
              <w:rPr>
                <w:bCs/>
                <w:sz w:val="24"/>
                <w:szCs w:val="24"/>
                <w:lang w:val="en-GB"/>
              </w:rPr>
              <w:t xml:space="preserve"> </w:t>
            </w:r>
            <w:r w:rsidRPr="00496DA7">
              <w:rPr>
                <w:bCs/>
                <w:sz w:val="24"/>
                <w:szCs w:val="24"/>
                <w:lang w:val="en-US"/>
              </w:rPr>
              <w:t>Horizons</w:t>
            </w:r>
            <w:r w:rsidRPr="00496DA7">
              <w:rPr>
                <w:bCs/>
                <w:sz w:val="24"/>
                <w:szCs w:val="24"/>
                <w:lang w:val="en-GB"/>
              </w:rPr>
              <w:t xml:space="preserve"> </w:t>
            </w:r>
            <w:r w:rsidRPr="00496DA7">
              <w:rPr>
                <w:bCs/>
                <w:sz w:val="24"/>
                <w:szCs w:val="24"/>
                <w:lang w:val="en-US"/>
              </w:rPr>
              <w:t>of</w:t>
            </w:r>
            <w:r w:rsidRPr="00496DA7">
              <w:rPr>
                <w:bCs/>
                <w:sz w:val="24"/>
                <w:szCs w:val="24"/>
                <w:lang w:val="en-GB"/>
              </w:rPr>
              <w:t xml:space="preserve"> </w:t>
            </w:r>
            <w:r w:rsidRPr="00496DA7">
              <w:rPr>
                <w:bCs/>
                <w:sz w:val="24"/>
                <w:szCs w:val="24"/>
                <w:lang w:val="en-US"/>
              </w:rPr>
              <w:t>the</w:t>
            </w:r>
            <w:r w:rsidRPr="00496DA7">
              <w:rPr>
                <w:bCs/>
                <w:sz w:val="24"/>
                <w:szCs w:val="24"/>
                <w:lang w:val="en-GB"/>
              </w:rPr>
              <w:t xml:space="preserve"> “DNK” Mine of the DON Mining and Processing Plant</w:t>
            </w:r>
            <w:r w:rsidRPr="00496DA7">
              <w:rPr>
                <w:sz w:val="24"/>
                <w:szCs w:val="24"/>
                <w:lang w:val="en-GB"/>
              </w:rPr>
              <w:t xml:space="preserve"> </w:t>
            </w:r>
          </w:p>
        </w:tc>
        <w:tc>
          <w:tcPr>
            <w:tcW w:w="425" w:type="dxa"/>
          </w:tcPr>
          <w:p w:rsidR="00496DA7" w:rsidRDefault="00496DA7" w:rsidP="00EC603C">
            <w:pPr>
              <w:spacing w:line="312" w:lineRule="auto"/>
              <w:jc w:val="center"/>
              <w:rPr>
                <w:sz w:val="24"/>
                <w:szCs w:val="24"/>
                <w:lang w:val="en-US"/>
              </w:rPr>
            </w:pPr>
          </w:p>
          <w:p w:rsidR="003A2292" w:rsidRPr="00496DA7" w:rsidRDefault="00496DA7" w:rsidP="00EC603C">
            <w:pPr>
              <w:spacing w:line="312" w:lineRule="auto"/>
              <w:jc w:val="center"/>
              <w:rPr>
                <w:sz w:val="24"/>
                <w:szCs w:val="24"/>
                <w:lang w:val="en-US"/>
              </w:rPr>
            </w:pPr>
            <w:r w:rsidRPr="00496DA7">
              <w:rPr>
                <w:sz w:val="24"/>
                <w:szCs w:val="24"/>
                <w:lang w:val="en-US"/>
              </w:rPr>
              <w:t>1</w:t>
            </w:r>
            <w:r w:rsidR="00A5141B">
              <w:rPr>
                <w:sz w:val="24"/>
                <w:szCs w:val="24"/>
                <w:lang w:val="en-US"/>
              </w:rPr>
              <w:t>10</w:t>
            </w:r>
          </w:p>
        </w:tc>
      </w:tr>
      <w:tr w:rsidR="003A2292" w:rsidRPr="00496DA7" w:rsidTr="00EC603C">
        <w:trPr>
          <w:trHeight w:val="1052"/>
          <w:jc w:val="center"/>
        </w:trPr>
        <w:tc>
          <w:tcPr>
            <w:tcW w:w="722" w:type="dxa"/>
          </w:tcPr>
          <w:p w:rsidR="003A2292" w:rsidRPr="00496DA7" w:rsidRDefault="003A2292" w:rsidP="00EC603C">
            <w:pPr>
              <w:spacing w:line="312" w:lineRule="auto"/>
              <w:jc w:val="center"/>
              <w:rPr>
                <w:sz w:val="24"/>
                <w:szCs w:val="24"/>
              </w:rPr>
            </w:pPr>
            <w:r w:rsidRPr="00496DA7">
              <w:rPr>
                <w:sz w:val="24"/>
                <w:szCs w:val="24"/>
              </w:rPr>
              <w:t>6.1</w:t>
            </w:r>
          </w:p>
        </w:tc>
        <w:tc>
          <w:tcPr>
            <w:tcW w:w="8783" w:type="dxa"/>
          </w:tcPr>
          <w:p w:rsidR="003A2292" w:rsidRPr="007A6626" w:rsidRDefault="003A2292" w:rsidP="00EC603C">
            <w:pPr>
              <w:pStyle w:val="af9"/>
              <w:widowControl w:val="0"/>
              <w:tabs>
                <w:tab w:val="left" w:pos="851"/>
              </w:tabs>
              <w:spacing w:line="312" w:lineRule="auto"/>
              <w:ind w:left="0" w:firstLine="71"/>
              <w:jc w:val="both"/>
              <w:rPr>
                <w:rFonts w:ascii="Times New Roman" w:hAnsi="Times New Roman"/>
                <w:sz w:val="24"/>
                <w:szCs w:val="24"/>
                <w:lang w:val="kk-KZ"/>
              </w:rPr>
            </w:pPr>
            <w:r w:rsidRPr="00496DA7">
              <w:rPr>
                <w:rFonts w:ascii="Times New Roman" w:hAnsi="Times New Roman"/>
                <w:bCs/>
                <w:iCs/>
                <w:sz w:val="24"/>
                <w:szCs w:val="24"/>
                <w:lang w:val="en-US"/>
              </w:rPr>
              <w:t>The</w:t>
            </w:r>
            <w:r w:rsidRPr="00496DA7">
              <w:rPr>
                <w:rFonts w:ascii="Times New Roman" w:hAnsi="Times New Roman"/>
                <w:bCs/>
                <w:iCs/>
                <w:sz w:val="24"/>
                <w:szCs w:val="24"/>
                <w:lang w:val="en-GB"/>
              </w:rPr>
              <w:t xml:space="preserve"> </w:t>
            </w:r>
            <w:r w:rsidRPr="00496DA7">
              <w:rPr>
                <w:rFonts w:ascii="Times New Roman" w:hAnsi="Times New Roman"/>
                <w:bCs/>
                <w:iCs/>
                <w:sz w:val="24"/>
                <w:szCs w:val="24"/>
                <w:lang w:val="en-US"/>
              </w:rPr>
              <w:t>calculation</w:t>
            </w:r>
            <w:r w:rsidRPr="00496DA7">
              <w:rPr>
                <w:rFonts w:ascii="Times New Roman" w:hAnsi="Times New Roman"/>
                <w:bCs/>
                <w:iCs/>
                <w:sz w:val="24"/>
                <w:szCs w:val="24"/>
                <w:lang w:val="en-GB"/>
              </w:rPr>
              <w:t xml:space="preserve"> </w:t>
            </w:r>
            <w:r w:rsidRPr="00496DA7">
              <w:rPr>
                <w:rFonts w:ascii="Times New Roman" w:hAnsi="Times New Roman"/>
                <w:bCs/>
                <w:iCs/>
                <w:sz w:val="24"/>
                <w:szCs w:val="24"/>
                <w:lang w:val="en-US"/>
              </w:rPr>
              <w:t>Method</w:t>
            </w:r>
            <w:r w:rsidRPr="00496DA7">
              <w:rPr>
                <w:rFonts w:ascii="Times New Roman" w:hAnsi="Times New Roman"/>
                <w:bCs/>
                <w:iCs/>
                <w:sz w:val="24"/>
                <w:szCs w:val="24"/>
                <w:lang w:val="en-GB"/>
              </w:rPr>
              <w:t xml:space="preserve"> </w:t>
            </w:r>
            <w:r w:rsidRPr="00496DA7">
              <w:rPr>
                <w:rFonts w:ascii="Times New Roman" w:hAnsi="Times New Roman"/>
                <w:bCs/>
                <w:iCs/>
                <w:sz w:val="24"/>
                <w:szCs w:val="24"/>
                <w:lang w:val="en-US"/>
              </w:rPr>
              <w:t>of</w:t>
            </w:r>
            <w:r w:rsidRPr="00496DA7">
              <w:rPr>
                <w:rFonts w:ascii="Times New Roman" w:hAnsi="Times New Roman"/>
                <w:bCs/>
                <w:iCs/>
                <w:sz w:val="24"/>
                <w:szCs w:val="24"/>
                <w:lang w:val="en-GB"/>
              </w:rPr>
              <w:t xml:space="preserve"> </w:t>
            </w:r>
            <w:r w:rsidRPr="00496DA7">
              <w:rPr>
                <w:rFonts w:ascii="Times New Roman" w:hAnsi="Times New Roman"/>
                <w:bCs/>
                <w:iCs/>
                <w:sz w:val="24"/>
                <w:szCs w:val="24"/>
                <w:lang w:val="en-US"/>
              </w:rPr>
              <w:t>Technical</w:t>
            </w:r>
            <w:r w:rsidRPr="00496DA7">
              <w:rPr>
                <w:rFonts w:ascii="Times New Roman" w:hAnsi="Times New Roman"/>
                <w:bCs/>
                <w:iCs/>
                <w:sz w:val="24"/>
                <w:szCs w:val="24"/>
                <w:lang w:val="en-GB"/>
              </w:rPr>
              <w:t xml:space="preserve"> </w:t>
            </w:r>
            <w:r w:rsidRPr="00496DA7">
              <w:rPr>
                <w:rFonts w:ascii="Times New Roman" w:hAnsi="Times New Roman"/>
                <w:bCs/>
                <w:iCs/>
                <w:sz w:val="24"/>
                <w:szCs w:val="24"/>
                <w:lang w:val="en-US"/>
              </w:rPr>
              <w:t>and</w:t>
            </w:r>
            <w:r w:rsidRPr="00496DA7">
              <w:rPr>
                <w:rFonts w:ascii="Times New Roman" w:hAnsi="Times New Roman"/>
                <w:bCs/>
                <w:iCs/>
                <w:sz w:val="24"/>
                <w:szCs w:val="24"/>
                <w:lang w:val="en-GB"/>
              </w:rPr>
              <w:t xml:space="preserve"> </w:t>
            </w:r>
            <w:r w:rsidRPr="00496DA7">
              <w:rPr>
                <w:rFonts w:ascii="Times New Roman" w:hAnsi="Times New Roman"/>
                <w:bCs/>
                <w:iCs/>
                <w:sz w:val="24"/>
                <w:szCs w:val="24"/>
                <w:lang w:val="en-US"/>
              </w:rPr>
              <w:t>economic</w:t>
            </w:r>
            <w:r w:rsidRPr="00496DA7">
              <w:rPr>
                <w:rFonts w:ascii="Times New Roman" w:hAnsi="Times New Roman"/>
                <w:bCs/>
                <w:iCs/>
                <w:sz w:val="24"/>
                <w:szCs w:val="24"/>
                <w:lang w:val="en-GB"/>
              </w:rPr>
              <w:t xml:space="preserve"> </w:t>
            </w:r>
            <w:r w:rsidRPr="00496DA7">
              <w:rPr>
                <w:rFonts w:ascii="Times New Roman" w:hAnsi="Times New Roman"/>
                <w:bCs/>
                <w:iCs/>
                <w:sz w:val="24"/>
                <w:szCs w:val="24"/>
                <w:lang w:val="en-US"/>
              </w:rPr>
              <w:t>Efficiency</w:t>
            </w:r>
            <w:r w:rsidRPr="00496DA7">
              <w:rPr>
                <w:rFonts w:ascii="Times New Roman" w:hAnsi="Times New Roman"/>
                <w:bCs/>
                <w:iCs/>
                <w:sz w:val="24"/>
                <w:szCs w:val="24"/>
                <w:lang w:val="en-GB"/>
              </w:rPr>
              <w:t xml:space="preserve"> </w:t>
            </w:r>
            <w:r w:rsidRPr="00496DA7">
              <w:rPr>
                <w:rFonts w:ascii="Times New Roman" w:hAnsi="Times New Roman"/>
                <w:bCs/>
                <w:iCs/>
                <w:sz w:val="24"/>
                <w:szCs w:val="24"/>
                <w:lang w:val="en-US"/>
              </w:rPr>
              <w:t>of</w:t>
            </w:r>
            <w:r w:rsidRPr="00496DA7">
              <w:rPr>
                <w:rFonts w:ascii="Times New Roman" w:hAnsi="Times New Roman"/>
                <w:bCs/>
                <w:iCs/>
                <w:sz w:val="24"/>
                <w:szCs w:val="24"/>
                <w:lang w:val="en-GB"/>
              </w:rPr>
              <w:t xml:space="preserve"> </w:t>
            </w:r>
            <w:r w:rsidRPr="00496DA7">
              <w:rPr>
                <w:rFonts w:ascii="Times New Roman" w:hAnsi="Times New Roman"/>
                <w:bCs/>
                <w:iCs/>
                <w:sz w:val="24"/>
                <w:szCs w:val="24"/>
                <w:lang w:val="en-US"/>
              </w:rPr>
              <w:t>New</w:t>
            </w:r>
            <w:r w:rsidRPr="00496DA7">
              <w:rPr>
                <w:rFonts w:ascii="Times New Roman" w:hAnsi="Times New Roman"/>
                <w:bCs/>
                <w:iCs/>
                <w:sz w:val="24"/>
                <w:szCs w:val="24"/>
                <w:lang w:val="en-GB"/>
              </w:rPr>
              <w:t xml:space="preserve"> </w:t>
            </w:r>
            <w:r w:rsidRPr="00496DA7">
              <w:rPr>
                <w:rFonts w:ascii="Times New Roman" w:hAnsi="Times New Roman"/>
                <w:bCs/>
                <w:iCs/>
                <w:sz w:val="24"/>
                <w:szCs w:val="24"/>
                <w:lang w:val="en-US"/>
              </w:rPr>
              <w:t>Options of Underground Development of Highly Fractured and Unstable Ore Deposits at Great Depths of the Mine Using the Combined Geotechnolog</w:t>
            </w:r>
            <w:r w:rsidR="00DC6C58">
              <w:rPr>
                <w:rFonts w:ascii="Times New Roman" w:hAnsi="Times New Roman"/>
                <w:bCs/>
                <w:iCs/>
                <w:sz w:val="24"/>
                <w:szCs w:val="24"/>
                <w:lang w:val="en-US"/>
              </w:rPr>
              <w:t>y………………………………</w:t>
            </w:r>
            <w:r w:rsidR="007A6626">
              <w:rPr>
                <w:rFonts w:ascii="Times New Roman" w:hAnsi="Times New Roman"/>
                <w:bCs/>
                <w:iCs/>
                <w:sz w:val="24"/>
                <w:szCs w:val="24"/>
                <w:lang w:val="en-US"/>
              </w:rPr>
              <w:t>…</w:t>
            </w:r>
          </w:p>
        </w:tc>
        <w:tc>
          <w:tcPr>
            <w:tcW w:w="425" w:type="dxa"/>
          </w:tcPr>
          <w:p w:rsidR="003A2292" w:rsidRDefault="003A2292" w:rsidP="00EC603C">
            <w:pPr>
              <w:spacing w:line="312" w:lineRule="auto"/>
              <w:jc w:val="center"/>
              <w:rPr>
                <w:sz w:val="24"/>
                <w:szCs w:val="24"/>
                <w:lang w:val="en-US"/>
              </w:rPr>
            </w:pPr>
          </w:p>
          <w:p w:rsidR="00DC6C58" w:rsidRDefault="00DC6C58" w:rsidP="00EC603C">
            <w:pPr>
              <w:spacing w:line="312" w:lineRule="auto"/>
              <w:jc w:val="center"/>
              <w:rPr>
                <w:sz w:val="24"/>
                <w:szCs w:val="24"/>
                <w:lang w:val="en-US"/>
              </w:rPr>
            </w:pPr>
          </w:p>
          <w:p w:rsidR="00DC6C58" w:rsidRPr="00496DA7" w:rsidRDefault="00DC6C58" w:rsidP="00EC603C">
            <w:pPr>
              <w:spacing w:line="312" w:lineRule="auto"/>
              <w:jc w:val="center"/>
              <w:rPr>
                <w:sz w:val="24"/>
                <w:szCs w:val="24"/>
                <w:lang w:val="en-US"/>
              </w:rPr>
            </w:pPr>
            <w:r w:rsidRPr="00496DA7">
              <w:rPr>
                <w:sz w:val="24"/>
                <w:szCs w:val="24"/>
                <w:lang w:val="en-US"/>
              </w:rPr>
              <w:t>1</w:t>
            </w:r>
            <w:r w:rsidR="00A5141B">
              <w:rPr>
                <w:sz w:val="24"/>
                <w:szCs w:val="24"/>
                <w:lang w:val="en-US"/>
              </w:rPr>
              <w:t>10</w:t>
            </w:r>
          </w:p>
        </w:tc>
      </w:tr>
      <w:tr w:rsidR="003A2292" w:rsidRPr="00496DA7" w:rsidTr="00EC603C">
        <w:trPr>
          <w:jc w:val="center"/>
        </w:trPr>
        <w:tc>
          <w:tcPr>
            <w:tcW w:w="722" w:type="dxa"/>
          </w:tcPr>
          <w:p w:rsidR="003A2292" w:rsidRPr="00496DA7" w:rsidRDefault="003A2292" w:rsidP="00EC603C">
            <w:pPr>
              <w:spacing w:line="312" w:lineRule="auto"/>
              <w:jc w:val="center"/>
              <w:rPr>
                <w:sz w:val="24"/>
                <w:szCs w:val="24"/>
              </w:rPr>
            </w:pPr>
            <w:r w:rsidRPr="00496DA7">
              <w:rPr>
                <w:sz w:val="24"/>
                <w:szCs w:val="24"/>
              </w:rPr>
              <w:t>6.2</w:t>
            </w:r>
          </w:p>
        </w:tc>
        <w:tc>
          <w:tcPr>
            <w:tcW w:w="8783" w:type="dxa"/>
          </w:tcPr>
          <w:p w:rsidR="003A2292" w:rsidRPr="00496DA7" w:rsidRDefault="003A2292" w:rsidP="00EC603C">
            <w:pPr>
              <w:tabs>
                <w:tab w:val="left" w:pos="851"/>
              </w:tabs>
              <w:spacing w:line="312" w:lineRule="auto"/>
              <w:jc w:val="both"/>
              <w:rPr>
                <w:bCs/>
                <w:iCs/>
                <w:sz w:val="24"/>
                <w:szCs w:val="24"/>
                <w:lang w:val="en-GB"/>
              </w:rPr>
            </w:pPr>
            <w:r w:rsidRPr="00496DA7">
              <w:rPr>
                <w:bCs/>
                <w:iCs/>
                <w:sz w:val="24"/>
                <w:szCs w:val="24"/>
                <w:lang w:val="en-US"/>
              </w:rPr>
              <w:t>Calculation</w:t>
            </w:r>
            <w:r w:rsidRPr="00496DA7">
              <w:rPr>
                <w:bCs/>
                <w:iCs/>
                <w:sz w:val="24"/>
                <w:szCs w:val="24"/>
                <w:lang w:val="en-GB"/>
              </w:rPr>
              <w:t xml:space="preserve"> </w:t>
            </w:r>
            <w:r w:rsidRPr="00496DA7">
              <w:rPr>
                <w:bCs/>
                <w:iCs/>
                <w:sz w:val="24"/>
                <w:szCs w:val="24"/>
                <w:lang w:val="en-US"/>
              </w:rPr>
              <w:t>of</w:t>
            </w:r>
            <w:r w:rsidRPr="00496DA7">
              <w:rPr>
                <w:bCs/>
                <w:iCs/>
                <w:sz w:val="24"/>
                <w:szCs w:val="24"/>
                <w:lang w:val="en-GB"/>
              </w:rPr>
              <w:t xml:space="preserve"> </w:t>
            </w:r>
            <w:r w:rsidRPr="00496DA7">
              <w:rPr>
                <w:bCs/>
                <w:iCs/>
                <w:sz w:val="24"/>
                <w:szCs w:val="24"/>
                <w:lang w:val="en-US"/>
              </w:rPr>
              <w:t>Technical</w:t>
            </w:r>
            <w:r w:rsidRPr="00496DA7">
              <w:rPr>
                <w:bCs/>
                <w:iCs/>
                <w:sz w:val="24"/>
                <w:szCs w:val="24"/>
                <w:lang w:val="en-GB"/>
              </w:rPr>
              <w:t xml:space="preserve"> </w:t>
            </w:r>
            <w:r w:rsidRPr="00496DA7">
              <w:rPr>
                <w:bCs/>
                <w:iCs/>
                <w:sz w:val="24"/>
                <w:szCs w:val="24"/>
                <w:lang w:val="en-US"/>
              </w:rPr>
              <w:t>and</w:t>
            </w:r>
            <w:r w:rsidRPr="00496DA7">
              <w:rPr>
                <w:bCs/>
                <w:iCs/>
                <w:sz w:val="24"/>
                <w:szCs w:val="24"/>
                <w:lang w:val="en-GB"/>
              </w:rPr>
              <w:t xml:space="preserve"> </w:t>
            </w:r>
            <w:r w:rsidRPr="00496DA7">
              <w:rPr>
                <w:bCs/>
                <w:iCs/>
                <w:sz w:val="24"/>
                <w:szCs w:val="24"/>
                <w:lang w:val="en-US"/>
              </w:rPr>
              <w:t>Economic</w:t>
            </w:r>
            <w:r w:rsidRPr="00496DA7">
              <w:rPr>
                <w:bCs/>
                <w:iCs/>
                <w:sz w:val="24"/>
                <w:szCs w:val="24"/>
                <w:lang w:val="en-GB"/>
              </w:rPr>
              <w:t xml:space="preserve"> </w:t>
            </w:r>
            <w:r w:rsidRPr="00496DA7">
              <w:rPr>
                <w:bCs/>
                <w:iCs/>
                <w:sz w:val="24"/>
                <w:szCs w:val="24"/>
                <w:lang w:val="en-US"/>
              </w:rPr>
              <w:t>Efficiency</w:t>
            </w:r>
            <w:r w:rsidRPr="00496DA7">
              <w:rPr>
                <w:bCs/>
                <w:iCs/>
                <w:sz w:val="24"/>
                <w:szCs w:val="24"/>
                <w:lang w:val="en-GB"/>
              </w:rPr>
              <w:t xml:space="preserve"> </w:t>
            </w:r>
            <w:r w:rsidRPr="00496DA7">
              <w:rPr>
                <w:bCs/>
                <w:iCs/>
                <w:sz w:val="24"/>
                <w:szCs w:val="24"/>
                <w:lang w:val="en-US"/>
              </w:rPr>
              <w:t>of</w:t>
            </w:r>
            <w:r w:rsidRPr="00496DA7">
              <w:rPr>
                <w:bCs/>
                <w:iCs/>
                <w:sz w:val="24"/>
                <w:szCs w:val="24"/>
                <w:lang w:val="en-GB"/>
              </w:rPr>
              <w:t xml:space="preserve"> </w:t>
            </w:r>
            <w:r w:rsidRPr="00496DA7">
              <w:rPr>
                <w:bCs/>
                <w:iCs/>
                <w:sz w:val="24"/>
                <w:szCs w:val="24"/>
                <w:lang w:val="en-US"/>
              </w:rPr>
              <w:t>the</w:t>
            </w:r>
            <w:r w:rsidRPr="00496DA7">
              <w:rPr>
                <w:bCs/>
                <w:iCs/>
                <w:sz w:val="24"/>
                <w:szCs w:val="24"/>
                <w:lang w:val="en-GB"/>
              </w:rPr>
              <w:t xml:space="preserve"> </w:t>
            </w:r>
            <w:r w:rsidRPr="00496DA7">
              <w:rPr>
                <w:bCs/>
                <w:iCs/>
                <w:sz w:val="24"/>
                <w:szCs w:val="24"/>
                <w:lang w:val="en-US"/>
              </w:rPr>
              <w:t>Proposed</w:t>
            </w:r>
            <w:r w:rsidRPr="00496DA7">
              <w:rPr>
                <w:bCs/>
                <w:iCs/>
                <w:sz w:val="24"/>
                <w:szCs w:val="24"/>
                <w:lang w:val="en-GB"/>
              </w:rPr>
              <w:t xml:space="preserve"> </w:t>
            </w:r>
            <w:r w:rsidRPr="00496DA7">
              <w:rPr>
                <w:bCs/>
                <w:iCs/>
                <w:sz w:val="24"/>
                <w:szCs w:val="24"/>
                <w:lang w:val="en-US"/>
              </w:rPr>
              <w:t>Method</w:t>
            </w:r>
            <w:r w:rsidRPr="00496DA7">
              <w:rPr>
                <w:bCs/>
                <w:iCs/>
                <w:sz w:val="24"/>
                <w:szCs w:val="24"/>
                <w:lang w:val="en-GB"/>
              </w:rPr>
              <w:t xml:space="preserve"> </w:t>
            </w:r>
            <w:r w:rsidRPr="00496DA7">
              <w:rPr>
                <w:bCs/>
                <w:iCs/>
                <w:sz w:val="24"/>
                <w:szCs w:val="24"/>
                <w:lang w:val="en-US"/>
              </w:rPr>
              <w:t>of</w:t>
            </w:r>
            <w:r w:rsidRPr="00496DA7">
              <w:rPr>
                <w:bCs/>
                <w:iCs/>
                <w:sz w:val="24"/>
                <w:szCs w:val="24"/>
                <w:lang w:val="en-GB"/>
              </w:rPr>
              <w:t xml:space="preserve"> </w:t>
            </w:r>
            <w:r w:rsidRPr="00496DA7">
              <w:rPr>
                <w:bCs/>
                <w:iCs/>
                <w:sz w:val="24"/>
                <w:szCs w:val="24"/>
                <w:lang w:val="en-US"/>
              </w:rPr>
              <w:t>Combined</w:t>
            </w:r>
            <w:r w:rsidRPr="00496DA7">
              <w:rPr>
                <w:bCs/>
                <w:iCs/>
                <w:sz w:val="24"/>
                <w:szCs w:val="24"/>
                <w:lang w:val="en-GB"/>
              </w:rPr>
              <w:t xml:space="preserve"> </w:t>
            </w:r>
            <w:r w:rsidRPr="00496DA7">
              <w:rPr>
                <w:bCs/>
                <w:iCs/>
                <w:sz w:val="24"/>
                <w:szCs w:val="24"/>
                <w:lang w:val="en-US"/>
              </w:rPr>
              <w:t>Underground</w:t>
            </w:r>
            <w:r w:rsidRPr="00496DA7">
              <w:rPr>
                <w:bCs/>
                <w:iCs/>
                <w:sz w:val="24"/>
                <w:szCs w:val="24"/>
                <w:lang w:val="en-GB"/>
              </w:rPr>
              <w:t xml:space="preserve"> </w:t>
            </w:r>
            <w:r w:rsidRPr="00496DA7">
              <w:rPr>
                <w:bCs/>
                <w:iCs/>
                <w:sz w:val="24"/>
                <w:szCs w:val="24"/>
                <w:lang w:val="en-US"/>
              </w:rPr>
              <w:t>Geotechnology</w:t>
            </w:r>
            <w:r w:rsidRPr="00496DA7">
              <w:rPr>
                <w:bCs/>
                <w:iCs/>
                <w:sz w:val="24"/>
                <w:szCs w:val="24"/>
                <w:lang w:val="en-GB"/>
              </w:rPr>
              <w:t xml:space="preserve"> ………………</w:t>
            </w:r>
            <w:r w:rsidR="00DC6C58">
              <w:rPr>
                <w:bCs/>
                <w:iCs/>
                <w:sz w:val="24"/>
                <w:szCs w:val="24"/>
                <w:lang w:val="en-GB"/>
              </w:rPr>
              <w:t>………………………………..</w:t>
            </w:r>
          </w:p>
        </w:tc>
        <w:tc>
          <w:tcPr>
            <w:tcW w:w="425" w:type="dxa"/>
          </w:tcPr>
          <w:p w:rsidR="00DC6C58" w:rsidRDefault="00DC6C58" w:rsidP="00EC603C">
            <w:pPr>
              <w:spacing w:line="312" w:lineRule="auto"/>
              <w:jc w:val="center"/>
              <w:rPr>
                <w:sz w:val="24"/>
                <w:szCs w:val="24"/>
                <w:lang w:val="en-US"/>
              </w:rPr>
            </w:pPr>
          </w:p>
          <w:p w:rsidR="003A2292" w:rsidRPr="00496DA7" w:rsidRDefault="00496DA7" w:rsidP="00EC603C">
            <w:pPr>
              <w:spacing w:line="312" w:lineRule="auto"/>
              <w:jc w:val="center"/>
              <w:rPr>
                <w:sz w:val="24"/>
                <w:szCs w:val="24"/>
                <w:lang w:val="en-US"/>
              </w:rPr>
            </w:pPr>
            <w:r w:rsidRPr="00496DA7">
              <w:rPr>
                <w:sz w:val="24"/>
                <w:szCs w:val="24"/>
                <w:lang w:val="en-US"/>
              </w:rPr>
              <w:t>1</w:t>
            </w:r>
            <w:r w:rsidR="00A5141B">
              <w:rPr>
                <w:sz w:val="24"/>
                <w:szCs w:val="24"/>
                <w:lang w:val="en-US"/>
              </w:rPr>
              <w:t>13</w:t>
            </w:r>
          </w:p>
        </w:tc>
      </w:tr>
      <w:tr w:rsidR="003A2292" w:rsidRPr="00496DA7" w:rsidTr="00EC603C">
        <w:trPr>
          <w:jc w:val="center"/>
        </w:trPr>
        <w:tc>
          <w:tcPr>
            <w:tcW w:w="722" w:type="dxa"/>
          </w:tcPr>
          <w:p w:rsidR="003A2292" w:rsidRPr="00496DA7" w:rsidRDefault="003A2292" w:rsidP="00EC603C">
            <w:pPr>
              <w:spacing w:line="312" w:lineRule="auto"/>
              <w:jc w:val="center"/>
              <w:rPr>
                <w:sz w:val="24"/>
                <w:szCs w:val="24"/>
                <w:highlight w:val="yellow"/>
              </w:rPr>
            </w:pPr>
          </w:p>
        </w:tc>
        <w:tc>
          <w:tcPr>
            <w:tcW w:w="8783" w:type="dxa"/>
          </w:tcPr>
          <w:p w:rsidR="003A2292" w:rsidRPr="00DC6C58" w:rsidRDefault="003A2292" w:rsidP="00EC603C">
            <w:pPr>
              <w:spacing w:line="312" w:lineRule="auto"/>
              <w:jc w:val="both"/>
              <w:rPr>
                <w:sz w:val="24"/>
                <w:szCs w:val="24"/>
                <w:highlight w:val="yellow"/>
                <w:lang w:val="en-US"/>
              </w:rPr>
            </w:pPr>
            <w:r w:rsidRPr="00496DA7">
              <w:rPr>
                <w:sz w:val="24"/>
                <w:szCs w:val="24"/>
                <w:lang w:val="en-US"/>
              </w:rPr>
              <w:t>CONCLUSION</w:t>
            </w:r>
            <w:r w:rsidRPr="00496DA7">
              <w:rPr>
                <w:sz w:val="24"/>
                <w:szCs w:val="24"/>
                <w:lang w:val="kk-KZ"/>
              </w:rPr>
              <w:t>...........................................................................................</w:t>
            </w:r>
            <w:r w:rsidR="00DC6C58">
              <w:rPr>
                <w:sz w:val="24"/>
                <w:szCs w:val="24"/>
                <w:lang w:val="en-US"/>
              </w:rPr>
              <w:t>.......................</w:t>
            </w:r>
          </w:p>
        </w:tc>
        <w:tc>
          <w:tcPr>
            <w:tcW w:w="425" w:type="dxa"/>
          </w:tcPr>
          <w:p w:rsidR="003A2292" w:rsidRPr="00496DA7" w:rsidRDefault="00496DA7" w:rsidP="00EC603C">
            <w:pPr>
              <w:spacing w:line="312" w:lineRule="auto"/>
              <w:jc w:val="center"/>
              <w:rPr>
                <w:sz w:val="24"/>
                <w:szCs w:val="24"/>
                <w:lang w:val="en-US"/>
              </w:rPr>
            </w:pPr>
            <w:r w:rsidRPr="00496DA7">
              <w:rPr>
                <w:sz w:val="24"/>
                <w:szCs w:val="24"/>
                <w:lang w:val="en-US"/>
              </w:rPr>
              <w:t>11</w:t>
            </w:r>
            <w:r w:rsidR="00A5141B">
              <w:rPr>
                <w:sz w:val="24"/>
                <w:szCs w:val="24"/>
                <w:lang w:val="en-US"/>
              </w:rPr>
              <w:t>6</w:t>
            </w:r>
          </w:p>
        </w:tc>
      </w:tr>
      <w:tr w:rsidR="003A2292" w:rsidRPr="00496DA7" w:rsidTr="00EC603C">
        <w:trPr>
          <w:jc w:val="center"/>
        </w:trPr>
        <w:tc>
          <w:tcPr>
            <w:tcW w:w="722" w:type="dxa"/>
          </w:tcPr>
          <w:p w:rsidR="003A2292" w:rsidRPr="00496DA7" w:rsidRDefault="003A2292" w:rsidP="00EC603C">
            <w:pPr>
              <w:spacing w:line="312" w:lineRule="auto"/>
              <w:jc w:val="both"/>
              <w:rPr>
                <w:sz w:val="24"/>
                <w:szCs w:val="24"/>
                <w:highlight w:val="yellow"/>
                <w:lang w:val="kk-KZ"/>
              </w:rPr>
            </w:pPr>
          </w:p>
        </w:tc>
        <w:tc>
          <w:tcPr>
            <w:tcW w:w="8783" w:type="dxa"/>
          </w:tcPr>
          <w:p w:rsidR="003A2292" w:rsidRPr="00496DA7" w:rsidRDefault="003A2292" w:rsidP="00EC603C">
            <w:pPr>
              <w:spacing w:line="312" w:lineRule="auto"/>
              <w:jc w:val="both"/>
              <w:rPr>
                <w:sz w:val="24"/>
                <w:szCs w:val="24"/>
              </w:rPr>
            </w:pPr>
            <w:r w:rsidRPr="00496DA7">
              <w:rPr>
                <w:caps/>
                <w:sz w:val="24"/>
                <w:szCs w:val="24"/>
                <w:lang w:val="en-US"/>
              </w:rPr>
              <w:t>LIST OF REFERENCES</w:t>
            </w:r>
            <w:r w:rsidRPr="00496DA7">
              <w:rPr>
                <w:sz w:val="24"/>
                <w:szCs w:val="24"/>
                <w:lang w:val="kk-KZ"/>
              </w:rPr>
              <w:t>..................</w:t>
            </w:r>
            <w:r w:rsidRPr="00496DA7">
              <w:rPr>
                <w:sz w:val="24"/>
                <w:szCs w:val="24"/>
              </w:rPr>
              <w:t>………</w:t>
            </w:r>
            <w:r w:rsidRPr="00496DA7">
              <w:rPr>
                <w:sz w:val="24"/>
                <w:szCs w:val="24"/>
                <w:lang w:val="en-US"/>
              </w:rPr>
              <w:t>…</w:t>
            </w:r>
            <w:r w:rsidR="00DC6C58">
              <w:rPr>
                <w:sz w:val="24"/>
                <w:szCs w:val="24"/>
                <w:lang w:val="en-US"/>
              </w:rPr>
              <w:t>………………………………………….</w:t>
            </w:r>
          </w:p>
        </w:tc>
        <w:tc>
          <w:tcPr>
            <w:tcW w:w="425" w:type="dxa"/>
          </w:tcPr>
          <w:p w:rsidR="003A2292" w:rsidRPr="00496DA7" w:rsidRDefault="00496DA7" w:rsidP="00EC603C">
            <w:pPr>
              <w:spacing w:line="312" w:lineRule="auto"/>
              <w:jc w:val="center"/>
              <w:rPr>
                <w:sz w:val="24"/>
                <w:szCs w:val="24"/>
                <w:lang w:val="en-US"/>
              </w:rPr>
            </w:pPr>
            <w:r w:rsidRPr="00496DA7">
              <w:rPr>
                <w:sz w:val="24"/>
                <w:szCs w:val="24"/>
                <w:lang w:val="en-US"/>
              </w:rPr>
              <w:t>1</w:t>
            </w:r>
            <w:r w:rsidR="00A5141B">
              <w:rPr>
                <w:sz w:val="24"/>
                <w:szCs w:val="24"/>
                <w:lang w:val="en-US"/>
              </w:rPr>
              <w:t>20</w:t>
            </w:r>
          </w:p>
        </w:tc>
      </w:tr>
    </w:tbl>
    <w:p w:rsidR="003A2292" w:rsidRPr="00B469A3" w:rsidRDefault="00560914" w:rsidP="00B469A3">
      <w:pPr>
        <w:spacing w:line="360" w:lineRule="auto"/>
        <w:jc w:val="center"/>
        <w:rPr>
          <w:sz w:val="24"/>
          <w:szCs w:val="24"/>
          <w:lang w:val="en-US"/>
        </w:rPr>
      </w:pPr>
      <w:r>
        <w:rPr>
          <w:sz w:val="28"/>
          <w:szCs w:val="28"/>
          <w:lang w:val="kk-KZ"/>
        </w:rPr>
        <w:br w:type="page"/>
      </w:r>
      <w:r w:rsidR="003A2292" w:rsidRPr="00B469A3">
        <w:rPr>
          <w:sz w:val="24"/>
          <w:szCs w:val="24"/>
          <w:lang w:val="en-US"/>
        </w:rPr>
        <w:lastRenderedPageBreak/>
        <w:t>INTRODUCTION</w:t>
      </w:r>
    </w:p>
    <w:p w:rsidR="00BD3535" w:rsidRPr="00B469A3" w:rsidRDefault="00BD3535" w:rsidP="00B469A3">
      <w:pPr>
        <w:spacing w:line="360" w:lineRule="auto"/>
        <w:jc w:val="center"/>
        <w:rPr>
          <w:sz w:val="24"/>
          <w:szCs w:val="24"/>
          <w:lang w:val="en-US"/>
        </w:rPr>
      </w:pPr>
    </w:p>
    <w:p w:rsidR="003A2292" w:rsidRPr="00B469A3" w:rsidRDefault="003A2292" w:rsidP="00B469A3">
      <w:pPr>
        <w:spacing w:line="360" w:lineRule="auto"/>
        <w:ind w:firstLine="567"/>
        <w:jc w:val="both"/>
        <w:rPr>
          <w:sz w:val="24"/>
          <w:szCs w:val="24"/>
          <w:lang w:val="en-GB"/>
        </w:rPr>
      </w:pPr>
      <w:r w:rsidRPr="00B469A3">
        <w:rPr>
          <w:sz w:val="24"/>
          <w:szCs w:val="24"/>
          <w:lang w:val="en-US"/>
        </w:rPr>
        <w:t>The proposed geotechnology of d</w:t>
      </w:r>
      <w:r w:rsidRPr="00B469A3">
        <w:rPr>
          <w:sz w:val="24"/>
          <w:szCs w:val="24"/>
          <w:lang w:val="en-GB"/>
        </w:rPr>
        <w:t xml:space="preserve">evelopment by means of descending slicing with cut-in-fill stoping under artificial roof </w:t>
      </w:r>
      <w:r w:rsidRPr="00B469A3">
        <w:rPr>
          <w:sz w:val="24"/>
          <w:szCs w:val="24"/>
          <w:lang w:val="en-US"/>
        </w:rPr>
        <w:t>combined with the system of uncontrolled caving and application of self-propelled equipment and artificial stope sill for the mining of chromite reserves ensures high productivity in the conditions of deep and highly fractured and unstable ore masses</w:t>
      </w:r>
      <w:r w:rsidRPr="00B469A3">
        <w:rPr>
          <w:sz w:val="24"/>
          <w:szCs w:val="24"/>
          <w:lang w:val="en-GB"/>
        </w:rPr>
        <w:t>.</w:t>
      </w:r>
    </w:p>
    <w:p w:rsidR="003A2292" w:rsidRPr="00B469A3" w:rsidRDefault="003A2292" w:rsidP="00B469A3">
      <w:pPr>
        <w:spacing w:line="360" w:lineRule="auto"/>
        <w:ind w:firstLine="567"/>
        <w:jc w:val="both"/>
        <w:rPr>
          <w:sz w:val="24"/>
          <w:szCs w:val="24"/>
          <w:lang w:val="en-GB"/>
        </w:rPr>
      </w:pPr>
      <w:r w:rsidRPr="00B469A3">
        <w:rPr>
          <w:sz w:val="24"/>
          <w:szCs w:val="24"/>
          <w:lang w:val="en-GB"/>
        </w:rPr>
        <w:t xml:space="preserve">Based on the research results of the proposed combined geotechnology, the operating procedure </w:t>
      </w:r>
      <w:proofErr w:type="gramStart"/>
      <w:r w:rsidRPr="00B469A3">
        <w:rPr>
          <w:sz w:val="24"/>
          <w:szCs w:val="24"/>
          <w:lang w:val="en-GB"/>
        </w:rPr>
        <w:t>has been developed</w:t>
      </w:r>
      <w:proofErr w:type="gramEnd"/>
      <w:r w:rsidRPr="00B469A3">
        <w:rPr>
          <w:sz w:val="24"/>
          <w:szCs w:val="24"/>
          <w:lang w:val="en-GB"/>
        </w:rPr>
        <w:t xml:space="preserve"> for developing reserves at deep -480/-640 m horizons of the DNK mine of the DON mining and processing plant. </w:t>
      </w:r>
    </w:p>
    <w:p w:rsidR="003A2292" w:rsidRPr="00B469A3" w:rsidRDefault="003A2292" w:rsidP="00B469A3">
      <w:pPr>
        <w:spacing w:line="360" w:lineRule="auto"/>
        <w:ind w:firstLine="567"/>
        <w:jc w:val="both"/>
        <w:rPr>
          <w:sz w:val="24"/>
          <w:szCs w:val="24"/>
          <w:lang w:val="en-GB"/>
        </w:rPr>
      </w:pPr>
      <w:r w:rsidRPr="00B469A3">
        <w:rPr>
          <w:sz w:val="24"/>
          <w:szCs w:val="24"/>
          <w:lang w:val="en-GB"/>
        </w:rPr>
        <w:t xml:space="preserve">This operating procedure </w:t>
      </w:r>
      <w:proofErr w:type="gramStart"/>
      <w:r w:rsidRPr="00B469A3">
        <w:rPr>
          <w:sz w:val="24"/>
          <w:szCs w:val="24"/>
          <w:lang w:val="en-GB"/>
        </w:rPr>
        <w:t>was developed</w:t>
      </w:r>
      <w:proofErr w:type="gramEnd"/>
      <w:r w:rsidRPr="00B469A3">
        <w:rPr>
          <w:sz w:val="24"/>
          <w:szCs w:val="24"/>
          <w:lang w:val="en-GB"/>
        </w:rPr>
        <w:t xml:space="preserve"> in accordance with the program “Grant financing of scientific research” based on the research results of the laboratory “Integrated Development of Mineral Resources” of the MI after D.A. Kunayev held in 2018-2020.</w:t>
      </w:r>
    </w:p>
    <w:p w:rsidR="003A2292" w:rsidRPr="000C1DB5" w:rsidRDefault="003A2292" w:rsidP="00B469A3">
      <w:pPr>
        <w:spacing w:line="360" w:lineRule="auto"/>
        <w:ind w:firstLine="567"/>
        <w:jc w:val="both"/>
        <w:rPr>
          <w:bCs/>
          <w:color w:val="FF0000"/>
          <w:sz w:val="28"/>
          <w:szCs w:val="28"/>
          <w:lang w:val="en-GB"/>
        </w:rPr>
      </w:pPr>
      <w:r w:rsidRPr="00B469A3">
        <w:rPr>
          <w:sz w:val="24"/>
          <w:szCs w:val="24"/>
          <w:lang w:val="en-GB"/>
        </w:rPr>
        <w:t xml:space="preserve">The materials presented in the operating procedure are the result of generalization and systematization in accordance with Grant funding for 2018-2020 by the RK Ministry of Education and Science and conducted research </w:t>
      </w:r>
      <w:proofErr w:type="gramStart"/>
      <w:r w:rsidRPr="00B469A3">
        <w:rPr>
          <w:sz w:val="24"/>
          <w:szCs w:val="24"/>
          <w:lang w:val="en-GB"/>
        </w:rPr>
        <w:t>No</w:t>
      </w:r>
      <w:proofErr w:type="gramEnd"/>
      <w:r w:rsidRPr="00B469A3">
        <w:rPr>
          <w:sz w:val="24"/>
          <w:szCs w:val="24"/>
          <w:lang w:val="en-GB"/>
        </w:rPr>
        <w:t>. AP05131352 "Development and substantiation of the parameters of combined geotechnology for the safe and sustainable development of chromites at deep horizons" and represent a technological solution of the task of safe and sustainable development of underground mining of chromites using the combined geotechnology in the conditions of deep horizons of mines of the DON mining and processing plant.</w:t>
      </w:r>
    </w:p>
    <w:p w:rsidR="003A2292" w:rsidRPr="00745DEC" w:rsidRDefault="003A2292" w:rsidP="00555598">
      <w:pPr>
        <w:tabs>
          <w:tab w:val="left" w:pos="851"/>
        </w:tabs>
        <w:spacing w:line="360" w:lineRule="auto"/>
        <w:ind w:left="375"/>
        <w:jc w:val="both"/>
        <w:rPr>
          <w:b/>
          <w:sz w:val="24"/>
          <w:szCs w:val="24"/>
          <w:lang w:val="en-GB"/>
        </w:rPr>
      </w:pPr>
      <w:r w:rsidRPr="000C1DB5">
        <w:rPr>
          <w:bCs/>
          <w:color w:val="FF0000"/>
          <w:sz w:val="28"/>
          <w:szCs w:val="28"/>
          <w:lang w:val="en-GB"/>
        </w:rPr>
        <w:br w:type="page"/>
      </w:r>
      <w:proofErr w:type="gramStart"/>
      <w:r w:rsidRPr="00745DEC">
        <w:rPr>
          <w:b/>
          <w:sz w:val="24"/>
          <w:szCs w:val="24"/>
          <w:lang w:val="en-GB"/>
        </w:rPr>
        <w:lastRenderedPageBreak/>
        <w:t>1</w:t>
      </w:r>
      <w:proofErr w:type="gramEnd"/>
      <w:r w:rsidRPr="00745DEC">
        <w:rPr>
          <w:b/>
          <w:sz w:val="24"/>
          <w:szCs w:val="24"/>
          <w:lang w:val="en-GB"/>
        </w:rPr>
        <w:t xml:space="preserve"> Components of methodological justification of the application of the combined geotechnology in the conditions of the mine </w:t>
      </w:r>
      <w:r w:rsidRPr="00745DEC">
        <w:rPr>
          <w:b/>
          <w:sz w:val="24"/>
          <w:szCs w:val="24"/>
          <w:lang w:val="en-US"/>
        </w:rPr>
        <w:t xml:space="preserve">of the </w:t>
      </w:r>
      <w:r w:rsidRPr="00745DEC">
        <w:rPr>
          <w:b/>
          <w:sz w:val="24"/>
          <w:szCs w:val="24"/>
          <w:lang w:val="en-GB"/>
        </w:rPr>
        <w:t xml:space="preserve">DON mining and processing plant </w:t>
      </w:r>
    </w:p>
    <w:p w:rsidR="003A2292" w:rsidRPr="00745DEC" w:rsidRDefault="003A2292" w:rsidP="00555598">
      <w:pPr>
        <w:tabs>
          <w:tab w:val="left" w:pos="851"/>
        </w:tabs>
        <w:spacing w:line="360" w:lineRule="auto"/>
        <w:ind w:left="1134"/>
        <w:jc w:val="both"/>
        <w:rPr>
          <w:b/>
          <w:sz w:val="24"/>
          <w:szCs w:val="24"/>
          <w:lang w:val="en-GB"/>
        </w:rPr>
      </w:pPr>
    </w:p>
    <w:p w:rsidR="003A2292" w:rsidRPr="00745DEC" w:rsidRDefault="003A2292" w:rsidP="00555598">
      <w:pPr>
        <w:numPr>
          <w:ilvl w:val="1"/>
          <w:numId w:val="16"/>
        </w:numPr>
        <w:tabs>
          <w:tab w:val="left" w:pos="851"/>
        </w:tabs>
        <w:spacing w:after="240" w:line="360" w:lineRule="auto"/>
        <w:jc w:val="both"/>
        <w:rPr>
          <w:b/>
          <w:sz w:val="24"/>
          <w:szCs w:val="24"/>
        </w:rPr>
      </w:pPr>
      <w:r w:rsidRPr="00745DEC">
        <w:rPr>
          <w:b/>
          <w:sz w:val="24"/>
          <w:szCs w:val="24"/>
          <w:lang w:val="en-US"/>
        </w:rPr>
        <w:t>Urgency</w:t>
      </w:r>
      <w:r w:rsidRPr="00745DEC">
        <w:rPr>
          <w:b/>
          <w:sz w:val="24"/>
          <w:szCs w:val="24"/>
        </w:rPr>
        <w:t xml:space="preserve"> </w:t>
      </w:r>
      <w:r w:rsidRPr="00745DEC">
        <w:rPr>
          <w:b/>
          <w:sz w:val="24"/>
          <w:szCs w:val="24"/>
          <w:lang w:val="en-US"/>
        </w:rPr>
        <w:t>of</w:t>
      </w:r>
      <w:r w:rsidRPr="00745DEC">
        <w:rPr>
          <w:b/>
          <w:sz w:val="24"/>
          <w:szCs w:val="24"/>
        </w:rPr>
        <w:t xml:space="preserve"> </w:t>
      </w:r>
      <w:r w:rsidRPr="00745DEC">
        <w:rPr>
          <w:b/>
          <w:sz w:val="24"/>
          <w:szCs w:val="24"/>
          <w:lang w:val="en-US"/>
        </w:rPr>
        <w:t>the</w:t>
      </w:r>
      <w:r w:rsidRPr="00745DEC">
        <w:rPr>
          <w:b/>
          <w:sz w:val="24"/>
          <w:szCs w:val="24"/>
        </w:rPr>
        <w:t xml:space="preserve"> </w:t>
      </w:r>
      <w:r w:rsidRPr="00745DEC">
        <w:rPr>
          <w:b/>
          <w:sz w:val="24"/>
          <w:szCs w:val="24"/>
          <w:lang w:val="en-US"/>
        </w:rPr>
        <w:t>Problem</w:t>
      </w:r>
      <w:r w:rsidRPr="00745DEC">
        <w:rPr>
          <w:b/>
          <w:sz w:val="24"/>
          <w:szCs w:val="24"/>
        </w:rPr>
        <w:t xml:space="preserve"> </w:t>
      </w:r>
    </w:p>
    <w:p w:rsidR="003A2292" w:rsidRPr="00555598" w:rsidRDefault="003A2292" w:rsidP="00555598">
      <w:pPr>
        <w:spacing w:line="360" w:lineRule="auto"/>
        <w:ind w:firstLine="567"/>
        <w:jc w:val="both"/>
        <w:rPr>
          <w:sz w:val="24"/>
          <w:szCs w:val="24"/>
          <w:lang w:val="kk-KZ"/>
        </w:rPr>
      </w:pPr>
      <w:r w:rsidRPr="00555598">
        <w:rPr>
          <w:bCs/>
          <w:sz w:val="24"/>
          <w:szCs w:val="24"/>
          <w:lang w:val="en-GB"/>
        </w:rPr>
        <w:t xml:space="preserve">Underground mining of a thick ore body using a system of uncontrolled caving at the DNK mine of the DON mining and processing plant includes road heading, driving a scraping drift (SD) from the roof of the loading ort connected to the transport haulage drift at the discharge level. </w:t>
      </w:r>
      <w:proofErr w:type="gramStart"/>
      <w:r w:rsidRPr="00555598">
        <w:rPr>
          <w:bCs/>
          <w:sz w:val="24"/>
          <w:szCs w:val="24"/>
          <w:lang w:val="en-GB"/>
        </w:rPr>
        <w:t>The contours of the ore body along the SD at the appropriate distance are driven with niches to the right and left at an angle of 7-10° horizontally and from the bottom of the face, with vertical workings - draw points and receiving funnels for the release of caved ore mass and prepared by the ore volume by blast holes from the undercut drift in the conditions of a highly fractured and unstable rock mass.</w:t>
      </w:r>
      <w:proofErr w:type="gramEnd"/>
      <w:r w:rsidRPr="00555598">
        <w:rPr>
          <w:sz w:val="24"/>
          <w:szCs w:val="24"/>
          <w:lang w:val="en-GB"/>
        </w:rPr>
        <w:t xml:space="preserve"> </w:t>
      </w:r>
      <w:r w:rsidRPr="00555598">
        <w:rPr>
          <w:bCs/>
          <w:sz w:val="24"/>
          <w:szCs w:val="24"/>
          <w:lang w:val="en-GB"/>
        </w:rPr>
        <w:t xml:space="preserve">As the caved ore mass </w:t>
      </w:r>
      <w:proofErr w:type="gramStart"/>
      <w:r w:rsidRPr="00555598">
        <w:rPr>
          <w:bCs/>
          <w:sz w:val="24"/>
          <w:szCs w:val="24"/>
          <w:lang w:val="en-GB"/>
        </w:rPr>
        <w:t>is released</w:t>
      </w:r>
      <w:proofErr w:type="gramEnd"/>
      <w:r w:rsidRPr="00555598">
        <w:rPr>
          <w:bCs/>
          <w:sz w:val="24"/>
          <w:szCs w:val="24"/>
          <w:lang w:val="en-GB"/>
        </w:rPr>
        <w:t xml:space="preserve"> from the block at the scraping drift, the ore caving spreads to the upper parts of the block. At the same time, the main mass in the contour of the ore undercut with the drilling-and-blasting method in the block </w:t>
      </w:r>
      <w:proofErr w:type="gramStart"/>
      <w:r w:rsidRPr="00555598">
        <w:rPr>
          <w:bCs/>
          <w:sz w:val="24"/>
          <w:szCs w:val="24"/>
          <w:lang w:val="en-GB"/>
        </w:rPr>
        <w:t>is deprived</w:t>
      </w:r>
      <w:proofErr w:type="gramEnd"/>
      <w:r w:rsidRPr="00555598">
        <w:rPr>
          <w:bCs/>
          <w:sz w:val="24"/>
          <w:szCs w:val="24"/>
          <w:lang w:val="en-GB"/>
        </w:rPr>
        <w:t xml:space="preserve"> of support, is strongly fractured and is self-collapsing under the weight of the surrounding mass. </w:t>
      </w:r>
      <w:proofErr w:type="gramStart"/>
      <w:r w:rsidRPr="00555598">
        <w:rPr>
          <w:bCs/>
          <w:sz w:val="24"/>
          <w:szCs w:val="24"/>
          <w:lang w:val="en-GB"/>
        </w:rPr>
        <w:t>This method is applicable in the mass of the fourth and fifth stability categories using a system of uncontrolled caving at the lower horizons of the mine and will make it impossible to maintain the access crosscut in working condition regardless of its fastening</w:t>
      </w:r>
      <w:r w:rsidRPr="00555598">
        <w:rPr>
          <w:sz w:val="24"/>
          <w:szCs w:val="24"/>
          <w:lang w:val="kk-KZ"/>
        </w:rPr>
        <w:t xml:space="preserve"> </w:t>
      </w:r>
      <w:r w:rsidRPr="00555598">
        <w:rPr>
          <w:sz w:val="24"/>
          <w:szCs w:val="24"/>
          <w:lang w:val="en-GB"/>
        </w:rPr>
        <w:t>[1, 2]</w:t>
      </w:r>
      <w:r w:rsidRPr="00555598">
        <w:rPr>
          <w:sz w:val="24"/>
          <w:szCs w:val="24"/>
          <w:lang w:val="kk-KZ"/>
        </w:rPr>
        <w:t>.</w:t>
      </w:r>
      <w:proofErr w:type="gramEnd"/>
      <w:r w:rsidRPr="00555598">
        <w:rPr>
          <w:sz w:val="24"/>
          <w:szCs w:val="24"/>
          <w:lang w:val="kk-KZ"/>
        </w:rPr>
        <w:t xml:space="preserve"> </w:t>
      </w:r>
      <w:r w:rsidRPr="00555598">
        <w:rPr>
          <w:sz w:val="24"/>
          <w:szCs w:val="24"/>
          <w:lang w:val="en-US"/>
        </w:rPr>
        <w:t>A</w:t>
      </w:r>
      <w:r w:rsidRPr="00555598">
        <w:rPr>
          <w:sz w:val="24"/>
          <w:szCs w:val="24"/>
          <w:lang w:val="kk-KZ"/>
        </w:rPr>
        <w:t xml:space="preserve"> disadvantage of the system </w:t>
      </w:r>
      <w:r w:rsidRPr="00555598">
        <w:rPr>
          <w:sz w:val="24"/>
          <w:szCs w:val="24"/>
          <w:lang w:val="en-US"/>
        </w:rPr>
        <w:t>of</w:t>
      </w:r>
      <w:r w:rsidRPr="00555598">
        <w:rPr>
          <w:sz w:val="24"/>
          <w:szCs w:val="24"/>
          <w:lang w:val="kk-KZ"/>
        </w:rPr>
        <w:t xml:space="preserve"> ore </w:t>
      </w:r>
      <w:r w:rsidRPr="00555598">
        <w:rPr>
          <w:bCs/>
          <w:sz w:val="24"/>
          <w:szCs w:val="24"/>
          <w:lang w:val="en-GB"/>
        </w:rPr>
        <w:t xml:space="preserve">uncontrolled caving </w:t>
      </w:r>
      <w:r w:rsidRPr="00555598">
        <w:rPr>
          <w:sz w:val="24"/>
          <w:szCs w:val="24"/>
          <w:lang w:val="en-US"/>
        </w:rPr>
        <w:t>is</w:t>
      </w:r>
      <w:r w:rsidRPr="00555598">
        <w:rPr>
          <w:sz w:val="24"/>
          <w:szCs w:val="24"/>
          <w:lang w:val="kk-KZ"/>
        </w:rPr>
        <w:t xml:space="preserve"> large losses and dilution of ore, the oversized ore </w:t>
      </w:r>
      <w:r w:rsidRPr="00555598">
        <w:rPr>
          <w:sz w:val="24"/>
          <w:szCs w:val="24"/>
          <w:lang w:val="en-US"/>
        </w:rPr>
        <w:t>at</w:t>
      </w:r>
      <w:r w:rsidRPr="00555598">
        <w:rPr>
          <w:sz w:val="24"/>
          <w:szCs w:val="24"/>
          <w:lang w:val="kk-KZ"/>
        </w:rPr>
        <w:t xml:space="preserve"> the release of the ore as well as additional costs for mining operations </w:t>
      </w:r>
      <w:r w:rsidRPr="00555598">
        <w:rPr>
          <w:sz w:val="24"/>
          <w:szCs w:val="24"/>
          <w:lang w:val="en-US"/>
        </w:rPr>
        <w:t>aimed at the</w:t>
      </w:r>
      <w:r w:rsidRPr="00555598">
        <w:rPr>
          <w:sz w:val="24"/>
          <w:szCs w:val="24"/>
          <w:lang w:val="kk-KZ"/>
        </w:rPr>
        <w:t xml:space="preserve"> re-consolidat</w:t>
      </w:r>
      <w:r w:rsidRPr="00555598">
        <w:rPr>
          <w:sz w:val="24"/>
          <w:szCs w:val="24"/>
          <w:lang w:val="en-US"/>
        </w:rPr>
        <w:t>ion</w:t>
      </w:r>
      <w:r w:rsidRPr="00555598">
        <w:rPr>
          <w:sz w:val="24"/>
          <w:szCs w:val="24"/>
          <w:lang w:val="kk-KZ"/>
        </w:rPr>
        <w:t xml:space="preserve"> and restor</w:t>
      </w:r>
      <w:r w:rsidRPr="00555598">
        <w:rPr>
          <w:sz w:val="24"/>
          <w:szCs w:val="24"/>
          <w:lang w:val="en-US"/>
        </w:rPr>
        <w:t>ation of</w:t>
      </w:r>
      <w:r w:rsidRPr="00555598">
        <w:rPr>
          <w:sz w:val="24"/>
          <w:szCs w:val="24"/>
          <w:lang w:val="kk-KZ"/>
        </w:rPr>
        <w:t xml:space="preserve"> the </w:t>
      </w:r>
      <w:r w:rsidRPr="00555598">
        <w:rPr>
          <w:sz w:val="24"/>
          <w:szCs w:val="24"/>
          <w:lang w:val="en-US"/>
        </w:rPr>
        <w:t>stope sill</w:t>
      </w:r>
      <w:r w:rsidRPr="00555598">
        <w:rPr>
          <w:sz w:val="24"/>
          <w:szCs w:val="24"/>
          <w:lang w:val="kk-KZ"/>
        </w:rPr>
        <w:t>.</w:t>
      </w:r>
    </w:p>
    <w:p w:rsidR="003A2292" w:rsidRPr="00555598" w:rsidRDefault="003A2292" w:rsidP="00555598">
      <w:pPr>
        <w:spacing w:line="360" w:lineRule="auto"/>
        <w:ind w:firstLine="567"/>
        <w:jc w:val="both"/>
        <w:rPr>
          <w:sz w:val="24"/>
          <w:szCs w:val="24"/>
          <w:lang w:val="kk-KZ"/>
        </w:rPr>
      </w:pPr>
      <w:r w:rsidRPr="00555598">
        <w:rPr>
          <w:sz w:val="24"/>
          <w:szCs w:val="24"/>
          <w:lang w:val="kk-KZ"/>
        </w:rPr>
        <w:t xml:space="preserve">One of the existing geotechnologies for underground mining of a </w:t>
      </w:r>
      <w:r w:rsidRPr="00555598">
        <w:rPr>
          <w:sz w:val="24"/>
          <w:szCs w:val="24"/>
          <w:lang w:val="en-US"/>
        </w:rPr>
        <w:t>high</w:t>
      </w:r>
      <w:r w:rsidRPr="00555598">
        <w:rPr>
          <w:sz w:val="24"/>
          <w:szCs w:val="24"/>
          <w:lang w:val="kk-KZ"/>
        </w:rPr>
        <w:t xml:space="preserve"> flat ore body </w:t>
      </w:r>
      <w:r w:rsidRPr="00555598">
        <w:rPr>
          <w:sz w:val="24"/>
          <w:szCs w:val="24"/>
          <w:lang w:val="en-US"/>
        </w:rPr>
        <w:t>is</w:t>
      </w:r>
      <w:r w:rsidRPr="00555598">
        <w:rPr>
          <w:sz w:val="24"/>
          <w:szCs w:val="24"/>
          <w:lang w:val="kk-KZ"/>
        </w:rPr>
        <w:t xml:space="preserve"> its breakdown into longitudinal strips, carrying out the necessary </w:t>
      </w:r>
      <w:r w:rsidRPr="00555598">
        <w:rPr>
          <w:sz w:val="24"/>
          <w:szCs w:val="24"/>
          <w:lang w:val="en-US"/>
        </w:rPr>
        <w:t>development and face heading</w:t>
      </w:r>
      <w:r w:rsidRPr="00555598">
        <w:rPr>
          <w:sz w:val="24"/>
          <w:szCs w:val="24"/>
          <w:lang w:val="kk-KZ"/>
        </w:rPr>
        <w:t xml:space="preserve"> and sequential mining of each strip by a separate stope </w:t>
      </w:r>
      <w:r w:rsidRPr="00555598">
        <w:rPr>
          <w:sz w:val="24"/>
          <w:szCs w:val="24"/>
          <w:lang w:val="en-US"/>
        </w:rPr>
        <w:t>and</w:t>
      </w:r>
      <w:r w:rsidRPr="00555598">
        <w:rPr>
          <w:sz w:val="24"/>
          <w:szCs w:val="24"/>
          <w:lang w:val="kk-KZ"/>
        </w:rPr>
        <w:t xml:space="preserve"> </w:t>
      </w:r>
      <w:r w:rsidRPr="00555598">
        <w:rPr>
          <w:sz w:val="24"/>
          <w:szCs w:val="24"/>
          <w:lang w:val="en-US"/>
        </w:rPr>
        <w:t>filling</w:t>
      </w:r>
      <w:r w:rsidRPr="00555598">
        <w:rPr>
          <w:sz w:val="24"/>
          <w:szCs w:val="24"/>
          <w:lang w:val="kk-KZ"/>
        </w:rPr>
        <w:t xml:space="preserve"> of the mined-out space </w:t>
      </w:r>
      <w:r w:rsidRPr="00555598">
        <w:rPr>
          <w:sz w:val="24"/>
          <w:szCs w:val="24"/>
          <w:lang w:val="en-US"/>
        </w:rPr>
        <w:t>with</w:t>
      </w:r>
      <w:r w:rsidRPr="00555598">
        <w:rPr>
          <w:sz w:val="24"/>
          <w:szCs w:val="24"/>
          <w:lang w:val="kk-KZ"/>
        </w:rPr>
        <w:t xml:space="preserve"> solid </w:t>
      </w:r>
      <w:r w:rsidRPr="00555598">
        <w:rPr>
          <w:sz w:val="24"/>
          <w:szCs w:val="24"/>
          <w:lang w:val="en-US"/>
        </w:rPr>
        <w:t>stowing</w:t>
      </w:r>
      <w:r w:rsidRPr="00555598">
        <w:rPr>
          <w:sz w:val="24"/>
          <w:szCs w:val="24"/>
          <w:lang w:val="kk-KZ"/>
        </w:rPr>
        <w:t xml:space="preserve"> [3,4]. This geotechnology is applicable at any depth of occurrence, but only in stable or medium stab</w:t>
      </w:r>
      <w:r w:rsidRPr="00555598">
        <w:rPr>
          <w:sz w:val="24"/>
          <w:szCs w:val="24"/>
          <w:lang w:val="en-US"/>
        </w:rPr>
        <w:t>le</w:t>
      </w:r>
      <w:r w:rsidRPr="00555598">
        <w:rPr>
          <w:sz w:val="24"/>
          <w:szCs w:val="24"/>
          <w:lang w:val="kk-KZ"/>
        </w:rPr>
        <w:t xml:space="preserve"> rock mass</w:t>
      </w:r>
      <w:r w:rsidRPr="00555598">
        <w:rPr>
          <w:sz w:val="24"/>
          <w:szCs w:val="24"/>
          <w:lang w:val="en-US"/>
        </w:rPr>
        <w:t>es</w:t>
      </w:r>
      <w:r w:rsidRPr="00555598">
        <w:rPr>
          <w:sz w:val="24"/>
          <w:szCs w:val="24"/>
          <w:lang w:val="kk-KZ"/>
        </w:rPr>
        <w:t xml:space="preserve">, </w:t>
      </w:r>
      <w:r w:rsidRPr="00555598">
        <w:rPr>
          <w:sz w:val="24"/>
          <w:szCs w:val="24"/>
          <w:lang w:val="en-US"/>
        </w:rPr>
        <w:t>because</w:t>
      </w:r>
      <w:r w:rsidRPr="00555598">
        <w:rPr>
          <w:sz w:val="24"/>
          <w:szCs w:val="24"/>
          <w:lang w:val="kk-KZ"/>
        </w:rPr>
        <w:t xml:space="preserve"> to carry out stowing operations it is necessary to have an open mined space, which is technically very difficult and expensive in an unstable rock mass with a high probability of sudden uncontrollable collapse of its sides and roofing</w:t>
      </w:r>
      <w:r w:rsidRPr="00555598">
        <w:rPr>
          <w:sz w:val="24"/>
          <w:szCs w:val="24"/>
          <w:lang w:val="en-US"/>
        </w:rPr>
        <w:t>. So it</w:t>
      </w:r>
      <w:r w:rsidRPr="00555598">
        <w:rPr>
          <w:sz w:val="24"/>
          <w:szCs w:val="24"/>
          <w:lang w:val="kk-KZ"/>
        </w:rPr>
        <w:t xml:space="preserve"> </w:t>
      </w:r>
      <w:proofErr w:type="gramStart"/>
      <w:r w:rsidRPr="00555598">
        <w:rPr>
          <w:sz w:val="24"/>
          <w:szCs w:val="24"/>
          <w:lang w:val="kk-KZ"/>
        </w:rPr>
        <w:t>is characterized</w:t>
      </w:r>
      <w:proofErr w:type="gramEnd"/>
      <w:r w:rsidRPr="00555598">
        <w:rPr>
          <w:sz w:val="24"/>
          <w:szCs w:val="24"/>
          <w:lang w:val="kk-KZ"/>
        </w:rPr>
        <w:t xml:space="preserve"> by high costs of ore extraction, a significant part of which is the cost of stowing work.</w:t>
      </w:r>
    </w:p>
    <w:p w:rsidR="003A2292" w:rsidRPr="00555598" w:rsidRDefault="003A2292" w:rsidP="00555598">
      <w:pPr>
        <w:shd w:val="clear" w:color="auto" w:fill="FFFFFF"/>
        <w:spacing w:line="360" w:lineRule="auto"/>
        <w:ind w:firstLine="567"/>
        <w:jc w:val="both"/>
        <w:rPr>
          <w:bCs/>
          <w:sz w:val="24"/>
          <w:szCs w:val="24"/>
          <w:lang w:val="kk-KZ"/>
        </w:rPr>
      </w:pPr>
      <w:r w:rsidRPr="00555598">
        <w:rPr>
          <w:bCs/>
          <w:sz w:val="24"/>
          <w:szCs w:val="24"/>
          <w:lang w:val="kk-KZ"/>
        </w:rPr>
        <w:t>In this regard, for the development of deposits in areas with highly fractured and unstable mass</w:t>
      </w:r>
      <w:r w:rsidRPr="00555598">
        <w:rPr>
          <w:bCs/>
          <w:sz w:val="24"/>
          <w:szCs w:val="24"/>
          <w:lang w:val="en-US"/>
        </w:rPr>
        <w:t>e</w:t>
      </w:r>
      <w:r w:rsidRPr="00555598">
        <w:rPr>
          <w:bCs/>
          <w:sz w:val="24"/>
          <w:szCs w:val="24"/>
          <w:lang w:val="kk-KZ"/>
        </w:rPr>
        <w:t xml:space="preserve">s of the mine field at the deep horizons </w:t>
      </w:r>
      <w:r w:rsidRPr="00555598">
        <w:rPr>
          <w:bCs/>
          <w:sz w:val="24"/>
          <w:szCs w:val="24"/>
          <w:lang w:val="en-US"/>
        </w:rPr>
        <w:t>(</w:t>
      </w:r>
      <w:r w:rsidRPr="00555598">
        <w:rPr>
          <w:bCs/>
          <w:sz w:val="24"/>
          <w:szCs w:val="24"/>
          <w:lang w:val="kk-KZ"/>
        </w:rPr>
        <w:t>over 500-600 m</w:t>
      </w:r>
      <w:r w:rsidRPr="00555598">
        <w:rPr>
          <w:bCs/>
          <w:sz w:val="24"/>
          <w:szCs w:val="24"/>
          <w:lang w:val="en-US"/>
        </w:rPr>
        <w:t>)</w:t>
      </w:r>
      <w:r w:rsidRPr="00555598">
        <w:rPr>
          <w:bCs/>
          <w:sz w:val="24"/>
          <w:szCs w:val="24"/>
          <w:lang w:val="kk-KZ"/>
        </w:rPr>
        <w:t xml:space="preserve"> of mines </w:t>
      </w:r>
      <w:r w:rsidRPr="00555598">
        <w:rPr>
          <w:bCs/>
          <w:sz w:val="24"/>
          <w:szCs w:val="24"/>
          <w:lang w:val="en-US"/>
        </w:rPr>
        <w:t xml:space="preserve">of the </w:t>
      </w:r>
      <w:r w:rsidRPr="00555598">
        <w:rPr>
          <w:bCs/>
          <w:sz w:val="24"/>
          <w:szCs w:val="24"/>
          <w:lang w:val="kk-KZ"/>
        </w:rPr>
        <w:t xml:space="preserve">DON mining and processing plant of the Pervomayskoye deposit </w:t>
      </w:r>
      <w:r w:rsidRPr="00555598">
        <w:rPr>
          <w:bCs/>
          <w:sz w:val="24"/>
          <w:szCs w:val="24"/>
          <w:lang w:val="en-US"/>
        </w:rPr>
        <w:t>using</w:t>
      </w:r>
      <w:r w:rsidRPr="00555598">
        <w:rPr>
          <w:bCs/>
          <w:sz w:val="24"/>
          <w:szCs w:val="24"/>
          <w:lang w:val="kk-KZ"/>
        </w:rPr>
        <w:t xml:space="preserve"> a development system of horizontal descending </w:t>
      </w:r>
      <w:r w:rsidRPr="00555598">
        <w:rPr>
          <w:bCs/>
          <w:sz w:val="24"/>
          <w:szCs w:val="24"/>
          <w:lang w:val="en-US"/>
        </w:rPr>
        <w:t>slicing</w:t>
      </w:r>
      <w:r w:rsidRPr="00555598">
        <w:rPr>
          <w:bCs/>
          <w:sz w:val="24"/>
          <w:szCs w:val="24"/>
          <w:lang w:val="kk-KZ"/>
        </w:rPr>
        <w:t xml:space="preserve"> with filling the worked-out space under artificial </w:t>
      </w:r>
      <w:r w:rsidRPr="00555598">
        <w:rPr>
          <w:bCs/>
          <w:sz w:val="24"/>
          <w:szCs w:val="24"/>
          <w:lang w:val="en-US"/>
        </w:rPr>
        <w:t>roof,</w:t>
      </w:r>
      <w:r w:rsidRPr="00555598">
        <w:rPr>
          <w:bCs/>
          <w:sz w:val="24"/>
          <w:szCs w:val="24"/>
          <w:lang w:val="kk-KZ"/>
        </w:rPr>
        <w:t xml:space="preserve"> the block </w:t>
      </w:r>
      <w:r w:rsidRPr="00555598">
        <w:rPr>
          <w:bCs/>
          <w:sz w:val="24"/>
          <w:szCs w:val="24"/>
          <w:lang w:val="en-US"/>
        </w:rPr>
        <w:t xml:space="preserve">preparation </w:t>
      </w:r>
      <w:r w:rsidRPr="00555598">
        <w:rPr>
          <w:bCs/>
          <w:sz w:val="24"/>
          <w:szCs w:val="24"/>
          <w:lang w:val="kk-KZ"/>
        </w:rPr>
        <w:t xml:space="preserve">includes driving a </w:t>
      </w:r>
      <w:r w:rsidRPr="00555598">
        <w:rPr>
          <w:bCs/>
          <w:sz w:val="24"/>
          <w:szCs w:val="24"/>
          <w:lang w:val="en-US"/>
        </w:rPr>
        <w:t>haulage</w:t>
      </w:r>
      <w:r w:rsidRPr="00555598">
        <w:rPr>
          <w:bCs/>
          <w:sz w:val="24"/>
          <w:szCs w:val="24"/>
          <w:lang w:val="kk-KZ"/>
        </w:rPr>
        <w:t xml:space="preserve"> road</w:t>
      </w:r>
      <w:r w:rsidRPr="00555598">
        <w:rPr>
          <w:bCs/>
          <w:sz w:val="24"/>
          <w:szCs w:val="24"/>
          <w:lang w:val="en-US"/>
        </w:rPr>
        <w:t>way</w:t>
      </w:r>
      <w:r w:rsidRPr="00555598">
        <w:rPr>
          <w:bCs/>
          <w:sz w:val="24"/>
          <w:szCs w:val="24"/>
          <w:lang w:val="kk-KZ"/>
        </w:rPr>
        <w:t xml:space="preserve"> and ramps for each </w:t>
      </w:r>
      <w:r w:rsidRPr="00555598">
        <w:rPr>
          <w:bCs/>
          <w:sz w:val="24"/>
          <w:szCs w:val="24"/>
          <w:lang w:val="en-US"/>
        </w:rPr>
        <w:t>slice</w:t>
      </w:r>
      <w:r w:rsidRPr="00555598">
        <w:rPr>
          <w:bCs/>
          <w:sz w:val="24"/>
          <w:szCs w:val="24"/>
          <w:lang w:val="kk-KZ"/>
        </w:rPr>
        <w:t>.</w:t>
      </w:r>
    </w:p>
    <w:p w:rsidR="003A2292" w:rsidRPr="00555598" w:rsidRDefault="003A2292" w:rsidP="00555598">
      <w:pPr>
        <w:shd w:val="clear" w:color="auto" w:fill="FFFFFF"/>
        <w:spacing w:line="360" w:lineRule="auto"/>
        <w:ind w:firstLine="567"/>
        <w:jc w:val="both"/>
        <w:rPr>
          <w:sz w:val="24"/>
          <w:szCs w:val="24"/>
          <w:lang w:val="kk-KZ"/>
        </w:rPr>
      </w:pPr>
      <w:r w:rsidRPr="00555598">
        <w:rPr>
          <w:sz w:val="24"/>
          <w:szCs w:val="24"/>
          <w:lang w:val="kk-KZ"/>
        </w:rPr>
        <w:lastRenderedPageBreak/>
        <w:t xml:space="preserve">Block reserves are mined </w:t>
      </w:r>
      <w:r w:rsidRPr="00555598">
        <w:rPr>
          <w:sz w:val="24"/>
          <w:szCs w:val="24"/>
          <w:lang w:val="en-US"/>
        </w:rPr>
        <w:t>by means of</w:t>
      </w:r>
      <w:r w:rsidRPr="00555598">
        <w:rPr>
          <w:sz w:val="24"/>
          <w:szCs w:val="24"/>
          <w:lang w:val="kk-KZ"/>
        </w:rPr>
        <w:t xml:space="preserve"> descending </w:t>
      </w:r>
      <w:r w:rsidRPr="00555598">
        <w:rPr>
          <w:bCs/>
          <w:sz w:val="24"/>
          <w:szCs w:val="24"/>
          <w:lang w:val="en-US"/>
        </w:rPr>
        <w:t>slicing</w:t>
      </w:r>
      <w:r w:rsidRPr="00555598">
        <w:rPr>
          <w:sz w:val="24"/>
          <w:szCs w:val="24"/>
          <w:lang w:val="kk-KZ"/>
        </w:rPr>
        <w:t xml:space="preserve">. </w:t>
      </w:r>
      <w:proofErr w:type="gramStart"/>
      <w:r w:rsidRPr="00555598">
        <w:rPr>
          <w:sz w:val="24"/>
          <w:szCs w:val="24"/>
          <w:lang w:val="en-US"/>
        </w:rPr>
        <w:t>The stoping is</w:t>
      </w:r>
      <w:r w:rsidRPr="00555598">
        <w:rPr>
          <w:sz w:val="24"/>
          <w:szCs w:val="24"/>
          <w:lang w:val="kk-KZ"/>
        </w:rPr>
        <w:t xml:space="preserve"> carried out simultaneously in two and three sublevels with a vertical distance between the simultaneously mined </w:t>
      </w:r>
      <w:r w:rsidRPr="00555598">
        <w:rPr>
          <w:sz w:val="24"/>
          <w:szCs w:val="24"/>
          <w:lang w:val="en-US"/>
        </w:rPr>
        <w:t>slices</w:t>
      </w:r>
      <w:r w:rsidRPr="00555598">
        <w:rPr>
          <w:sz w:val="24"/>
          <w:szCs w:val="24"/>
          <w:lang w:val="kk-KZ"/>
        </w:rPr>
        <w:t xml:space="preserve"> in adjacent sublevels of at least 20 m. Mining operations at each sublevel begin with the driving of </w:t>
      </w:r>
      <w:r w:rsidRPr="00555598">
        <w:rPr>
          <w:sz w:val="24"/>
          <w:szCs w:val="24"/>
          <w:lang w:val="en-US"/>
        </w:rPr>
        <w:t>stoping</w:t>
      </w:r>
      <w:r w:rsidRPr="00555598">
        <w:rPr>
          <w:sz w:val="24"/>
          <w:szCs w:val="24"/>
          <w:lang w:val="kk-KZ"/>
        </w:rPr>
        <w:t xml:space="preserve"> drifts </w:t>
      </w:r>
      <w:r w:rsidRPr="00555598">
        <w:rPr>
          <w:sz w:val="24"/>
          <w:szCs w:val="24"/>
          <w:lang w:val="en-US"/>
        </w:rPr>
        <w:t>and</w:t>
      </w:r>
      <w:r w:rsidRPr="00555598">
        <w:rPr>
          <w:sz w:val="24"/>
          <w:szCs w:val="24"/>
          <w:lang w:val="kk-KZ"/>
        </w:rPr>
        <w:t xml:space="preserve"> horizontal </w:t>
      </w:r>
      <w:r w:rsidRPr="00555598">
        <w:rPr>
          <w:sz w:val="24"/>
          <w:szCs w:val="24"/>
          <w:lang w:val="en-US"/>
        </w:rPr>
        <w:t>cuts</w:t>
      </w:r>
      <w:r w:rsidRPr="00555598">
        <w:rPr>
          <w:sz w:val="24"/>
          <w:szCs w:val="24"/>
          <w:lang w:val="kk-KZ"/>
        </w:rPr>
        <w:t xml:space="preserve"> at an angle of 6÷8° to the horizon </w:t>
      </w:r>
      <w:r w:rsidRPr="00555598">
        <w:rPr>
          <w:sz w:val="24"/>
          <w:szCs w:val="24"/>
          <w:lang w:val="en-US"/>
        </w:rPr>
        <w:t>with the purpose of</w:t>
      </w:r>
      <w:r w:rsidRPr="00555598">
        <w:rPr>
          <w:sz w:val="24"/>
          <w:szCs w:val="24"/>
          <w:lang w:val="kk-KZ"/>
        </w:rPr>
        <w:t xml:space="preserve"> develop</w:t>
      </w:r>
      <w:r w:rsidRPr="00555598">
        <w:rPr>
          <w:sz w:val="24"/>
          <w:szCs w:val="24"/>
          <w:lang w:val="en-US"/>
        </w:rPr>
        <w:t>ing</w:t>
      </w:r>
      <w:r w:rsidRPr="00555598">
        <w:rPr>
          <w:sz w:val="24"/>
          <w:szCs w:val="24"/>
          <w:lang w:val="kk-KZ"/>
        </w:rPr>
        <w:t xml:space="preserve"> ore </w:t>
      </w:r>
      <w:r w:rsidRPr="00555598">
        <w:rPr>
          <w:sz w:val="24"/>
          <w:szCs w:val="24"/>
          <w:lang w:val="en-US"/>
        </w:rPr>
        <w:t>slice</w:t>
      </w:r>
      <w:r w:rsidRPr="00555598">
        <w:rPr>
          <w:sz w:val="24"/>
          <w:szCs w:val="24"/>
          <w:lang w:val="kk-KZ"/>
        </w:rPr>
        <w:t xml:space="preserve"> reserves and </w:t>
      </w:r>
      <w:r w:rsidRPr="00555598">
        <w:rPr>
          <w:sz w:val="24"/>
          <w:szCs w:val="24"/>
          <w:lang w:val="en-US"/>
        </w:rPr>
        <w:t>stowing</w:t>
      </w:r>
      <w:r w:rsidRPr="00555598">
        <w:rPr>
          <w:sz w:val="24"/>
          <w:szCs w:val="24"/>
          <w:lang w:val="kk-KZ"/>
        </w:rPr>
        <w:t>.</w:t>
      </w:r>
      <w:proofErr w:type="gramEnd"/>
      <w:r w:rsidRPr="00555598">
        <w:rPr>
          <w:sz w:val="24"/>
          <w:szCs w:val="24"/>
          <w:lang w:val="en-US"/>
        </w:rPr>
        <w:t xml:space="preserve"> </w:t>
      </w:r>
      <w:r w:rsidRPr="00555598">
        <w:rPr>
          <w:sz w:val="24"/>
          <w:szCs w:val="24"/>
          <w:lang w:val="kk-KZ"/>
        </w:rPr>
        <w:t xml:space="preserve">The mined ore from each </w:t>
      </w:r>
      <w:r w:rsidRPr="00555598">
        <w:rPr>
          <w:sz w:val="24"/>
          <w:szCs w:val="24"/>
          <w:lang w:val="en-US"/>
        </w:rPr>
        <w:t>cut</w:t>
      </w:r>
      <w:r w:rsidRPr="00555598">
        <w:rPr>
          <w:sz w:val="24"/>
          <w:szCs w:val="24"/>
          <w:lang w:val="kk-KZ"/>
        </w:rPr>
        <w:t xml:space="preserve"> is delivered to the ore pass. In the conditions of a very unstable and highly fractured ore, an artificial </w:t>
      </w:r>
      <w:r w:rsidRPr="00555598">
        <w:rPr>
          <w:sz w:val="24"/>
          <w:szCs w:val="24"/>
          <w:lang w:val="en-US"/>
        </w:rPr>
        <w:t>roof</w:t>
      </w:r>
      <w:r w:rsidRPr="00555598">
        <w:rPr>
          <w:sz w:val="24"/>
          <w:szCs w:val="24"/>
          <w:lang w:val="kk-KZ"/>
        </w:rPr>
        <w:t xml:space="preserve"> is created on the upper layer </w:t>
      </w:r>
      <w:r w:rsidRPr="00555598">
        <w:rPr>
          <w:sz w:val="24"/>
          <w:szCs w:val="24"/>
          <w:lang w:val="en-US"/>
        </w:rPr>
        <w:t>to mine in the cuts. The roof is</w:t>
      </w:r>
      <w:r w:rsidRPr="00555598">
        <w:rPr>
          <w:sz w:val="24"/>
          <w:szCs w:val="24"/>
          <w:lang w:val="kk-KZ"/>
        </w:rPr>
        <w:t xml:space="preserve"> reinforced with an arch support </w:t>
      </w:r>
      <w:r w:rsidRPr="00555598">
        <w:rPr>
          <w:sz w:val="24"/>
          <w:szCs w:val="24"/>
          <w:lang w:val="en-US"/>
        </w:rPr>
        <w:t>made of</w:t>
      </w:r>
      <w:r w:rsidRPr="00555598">
        <w:rPr>
          <w:sz w:val="24"/>
          <w:szCs w:val="24"/>
          <w:lang w:val="kk-KZ"/>
        </w:rPr>
        <w:t xml:space="preserve"> a special </w:t>
      </w:r>
      <w:r w:rsidRPr="00555598">
        <w:rPr>
          <w:sz w:val="24"/>
          <w:szCs w:val="24"/>
          <w:lang w:val="en-US"/>
        </w:rPr>
        <w:t>interchange profile</w:t>
      </w:r>
      <w:r w:rsidRPr="00555598">
        <w:rPr>
          <w:sz w:val="24"/>
          <w:szCs w:val="24"/>
          <w:lang w:val="kk-KZ"/>
        </w:rPr>
        <w:t xml:space="preserve"> and filled with a </w:t>
      </w:r>
      <w:r w:rsidRPr="00555598">
        <w:rPr>
          <w:sz w:val="24"/>
          <w:szCs w:val="24"/>
          <w:lang w:val="en-US"/>
        </w:rPr>
        <w:t>stowing</w:t>
      </w:r>
      <w:r w:rsidRPr="00555598">
        <w:rPr>
          <w:sz w:val="24"/>
          <w:szCs w:val="24"/>
          <w:lang w:val="kk-KZ"/>
        </w:rPr>
        <w:t xml:space="preserve"> </w:t>
      </w:r>
      <w:r w:rsidRPr="00555598">
        <w:rPr>
          <w:sz w:val="24"/>
          <w:szCs w:val="24"/>
          <w:lang w:val="en-GB"/>
        </w:rPr>
        <w:t>[</w:t>
      </w:r>
      <w:proofErr w:type="gramStart"/>
      <w:r w:rsidRPr="00555598">
        <w:rPr>
          <w:sz w:val="24"/>
          <w:szCs w:val="24"/>
          <w:lang w:val="en-GB"/>
        </w:rPr>
        <w:t>5</w:t>
      </w:r>
      <w:proofErr w:type="gramEnd"/>
      <w:r w:rsidRPr="00555598">
        <w:rPr>
          <w:sz w:val="24"/>
          <w:szCs w:val="24"/>
          <w:lang w:val="en-GB"/>
        </w:rPr>
        <w:t xml:space="preserve">]. </w:t>
      </w:r>
    </w:p>
    <w:p w:rsidR="003A2292" w:rsidRPr="00555598" w:rsidRDefault="003A2292" w:rsidP="00555598">
      <w:pPr>
        <w:shd w:val="clear" w:color="auto" w:fill="FFFFFF"/>
        <w:spacing w:line="360" w:lineRule="auto"/>
        <w:ind w:firstLine="567"/>
        <w:jc w:val="both"/>
        <w:rPr>
          <w:sz w:val="24"/>
          <w:szCs w:val="24"/>
          <w:lang w:val="kk-KZ"/>
        </w:rPr>
      </w:pPr>
      <w:r w:rsidRPr="00555598">
        <w:rPr>
          <w:sz w:val="24"/>
          <w:szCs w:val="24"/>
          <w:lang w:val="en-US"/>
        </w:rPr>
        <w:t>A</w:t>
      </w:r>
      <w:r w:rsidRPr="00555598">
        <w:rPr>
          <w:sz w:val="24"/>
          <w:szCs w:val="24"/>
          <w:lang w:val="kk-KZ"/>
        </w:rPr>
        <w:t xml:space="preserve"> disadvantage of this method is the high cost of stowing, fastening materials in the conditions of </w:t>
      </w:r>
      <w:r w:rsidRPr="00555598">
        <w:rPr>
          <w:sz w:val="24"/>
          <w:szCs w:val="24"/>
          <w:lang w:val="en-US"/>
        </w:rPr>
        <w:t>the</w:t>
      </w:r>
      <w:r w:rsidRPr="00555598">
        <w:rPr>
          <w:sz w:val="24"/>
          <w:szCs w:val="24"/>
          <w:lang w:val="kk-KZ"/>
        </w:rPr>
        <w:t xml:space="preserve"> development system </w:t>
      </w:r>
      <w:r w:rsidRPr="00555598">
        <w:rPr>
          <w:sz w:val="24"/>
          <w:szCs w:val="24"/>
          <w:lang w:val="en-US"/>
        </w:rPr>
        <w:t>using</w:t>
      </w:r>
      <w:r w:rsidRPr="00555598">
        <w:rPr>
          <w:sz w:val="24"/>
          <w:szCs w:val="24"/>
          <w:lang w:val="kk-KZ"/>
        </w:rPr>
        <w:t xml:space="preserve"> descending horizontal </w:t>
      </w:r>
      <w:r w:rsidRPr="00555598">
        <w:rPr>
          <w:sz w:val="24"/>
          <w:szCs w:val="24"/>
          <w:lang w:val="en-US"/>
        </w:rPr>
        <w:t>slicing</w:t>
      </w:r>
      <w:r w:rsidRPr="00555598">
        <w:rPr>
          <w:sz w:val="24"/>
          <w:szCs w:val="24"/>
          <w:lang w:val="kk-KZ"/>
        </w:rPr>
        <w:t xml:space="preserve"> with </w:t>
      </w:r>
      <w:r w:rsidRPr="00555598">
        <w:rPr>
          <w:sz w:val="24"/>
          <w:szCs w:val="24"/>
          <w:lang w:val="en-US"/>
        </w:rPr>
        <w:t>the stowing</w:t>
      </w:r>
      <w:r w:rsidRPr="00555598">
        <w:rPr>
          <w:sz w:val="24"/>
          <w:szCs w:val="24"/>
          <w:lang w:val="kk-KZ"/>
        </w:rPr>
        <w:t xml:space="preserve"> of the worked-out space under an artificial </w:t>
      </w:r>
      <w:r w:rsidRPr="00555598">
        <w:rPr>
          <w:sz w:val="24"/>
          <w:szCs w:val="24"/>
          <w:lang w:val="en-US"/>
        </w:rPr>
        <w:t>roof</w:t>
      </w:r>
      <w:r w:rsidRPr="00555598">
        <w:rPr>
          <w:sz w:val="24"/>
          <w:szCs w:val="24"/>
          <w:lang w:val="kk-KZ"/>
        </w:rPr>
        <w:t>.</w:t>
      </w:r>
    </w:p>
    <w:p w:rsidR="003A2292" w:rsidRPr="00555598" w:rsidRDefault="003A2292" w:rsidP="00555598">
      <w:pPr>
        <w:shd w:val="clear" w:color="auto" w:fill="FFFFFF"/>
        <w:spacing w:line="360" w:lineRule="auto"/>
        <w:ind w:firstLine="567"/>
        <w:jc w:val="both"/>
        <w:rPr>
          <w:bCs/>
          <w:sz w:val="24"/>
          <w:szCs w:val="24"/>
          <w:lang w:val="en-GB"/>
        </w:rPr>
      </w:pPr>
      <w:bookmarkStart w:id="35" w:name="_Hlk54085673"/>
      <w:proofErr w:type="gramStart"/>
      <w:r w:rsidRPr="00555598">
        <w:rPr>
          <w:bCs/>
          <w:sz w:val="24"/>
          <w:szCs w:val="24"/>
          <w:lang w:val="en-GB"/>
        </w:rPr>
        <w:t>To increase the economic efficiency of stoping due to the reduction of the cost of stowing works without deteriorating the commercial value of the ore mined using the system of descending horizontal slicing with stowing the worked-out space under artificial roof and to reduce rock pressure in the stope sill as well as additional costs for retimbering in combination with geotechnology of uncontrolled caving, it is proposed to use the combined underground geotechnology [6], which ensures the rational development of reserves in conditions of deep ore deposits with a thickness of up to and more than 80 m and highly fractured and unstable ore reserves and enclosing rock masses (sometimes in the form of an isolated deposit).</w:t>
      </w:r>
      <w:proofErr w:type="gramEnd"/>
    </w:p>
    <w:bookmarkEnd w:id="35"/>
    <w:p w:rsidR="003A2292" w:rsidRPr="008F680E" w:rsidRDefault="003A2292" w:rsidP="003A2292">
      <w:pPr>
        <w:shd w:val="clear" w:color="auto" w:fill="FFFFFF"/>
        <w:ind w:firstLine="567"/>
        <w:jc w:val="both"/>
        <w:rPr>
          <w:bCs/>
          <w:sz w:val="28"/>
          <w:szCs w:val="28"/>
          <w:lang w:val="en-GB"/>
        </w:rPr>
      </w:pPr>
    </w:p>
    <w:p w:rsidR="003A2292" w:rsidRPr="00745DEC" w:rsidRDefault="003A2292" w:rsidP="00555598">
      <w:pPr>
        <w:spacing w:after="240" w:line="360" w:lineRule="auto"/>
        <w:ind w:left="567"/>
        <w:jc w:val="both"/>
        <w:rPr>
          <w:b/>
          <w:bCs/>
          <w:sz w:val="24"/>
          <w:szCs w:val="24"/>
          <w:lang w:val="en-GB"/>
        </w:rPr>
      </w:pPr>
      <w:r w:rsidRPr="00745DEC">
        <w:rPr>
          <w:b/>
          <w:bCs/>
          <w:sz w:val="24"/>
          <w:szCs w:val="24"/>
          <w:lang w:val="en-GB"/>
        </w:rPr>
        <w:t xml:space="preserve">1.2 </w:t>
      </w:r>
      <w:r w:rsidRPr="00745DEC">
        <w:rPr>
          <w:b/>
          <w:bCs/>
          <w:sz w:val="24"/>
          <w:szCs w:val="24"/>
          <w:lang w:val="en-US"/>
        </w:rPr>
        <w:t>The</w:t>
      </w:r>
      <w:r w:rsidRPr="00745DEC">
        <w:rPr>
          <w:b/>
          <w:bCs/>
          <w:sz w:val="24"/>
          <w:szCs w:val="24"/>
          <w:lang w:val="en-GB"/>
        </w:rPr>
        <w:t xml:space="preserve"> </w:t>
      </w:r>
      <w:r w:rsidRPr="00745DEC">
        <w:rPr>
          <w:b/>
          <w:bCs/>
          <w:sz w:val="24"/>
          <w:szCs w:val="24"/>
          <w:lang w:val="en-US"/>
        </w:rPr>
        <w:t>Purpose</w:t>
      </w:r>
      <w:r w:rsidRPr="00745DEC">
        <w:rPr>
          <w:b/>
          <w:bCs/>
          <w:sz w:val="24"/>
          <w:szCs w:val="24"/>
          <w:lang w:val="en-GB"/>
        </w:rPr>
        <w:t xml:space="preserve"> </w:t>
      </w:r>
      <w:r w:rsidRPr="00745DEC">
        <w:rPr>
          <w:b/>
          <w:bCs/>
          <w:sz w:val="24"/>
          <w:szCs w:val="24"/>
          <w:lang w:val="en-US"/>
        </w:rPr>
        <w:t>of</w:t>
      </w:r>
      <w:r w:rsidRPr="00745DEC">
        <w:rPr>
          <w:b/>
          <w:bCs/>
          <w:sz w:val="24"/>
          <w:szCs w:val="24"/>
          <w:lang w:val="en-GB"/>
        </w:rPr>
        <w:t xml:space="preserve"> </w:t>
      </w:r>
      <w:r w:rsidRPr="00745DEC">
        <w:rPr>
          <w:b/>
          <w:bCs/>
          <w:sz w:val="24"/>
          <w:szCs w:val="24"/>
          <w:lang w:val="en-US"/>
        </w:rPr>
        <w:t>Developing</w:t>
      </w:r>
      <w:r w:rsidRPr="00745DEC">
        <w:rPr>
          <w:b/>
          <w:bCs/>
          <w:sz w:val="24"/>
          <w:szCs w:val="24"/>
          <w:lang w:val="en-GB"/>
        </w:rPr>
        <w:t xml:space="preserve"> </w:t>
      </w:r>
      <w:r w:rsidRPr="00745DEC">
        <w:rPr>
          <w:b/>
          <w:bCs/>
          <w:sz w:val="24"/>
          <w:szCs w:val="24"/>
          <w:lang w:val="en-US"/>
        </w:rPr>
        <w:t>the</w:t>
      </w:r>
      <w:r w:rsidRPr="00745DEC">
        <w:rPr>
          <w:b/>
          <w:bCs/>
          <w:sz w:val="24"/>
          <w:szCs w:val="24"/>
          <w:lang w:val="en-GB"/>
        </w:rPr>
        <w:t xml:space="preserve"> </w:t>
      </w:r>
      <w:r w:rsidRPr="00745DEC">
        <w:rPr>
          <w:b/>
          <w:bCs/>
          <w:sz w:val="24"/>
          <w:szCs w:val="24"/>
          <w:lang w:val="en-US"/>
        </w:rPr>
        <w:t xml:space="preserve">Operating Procedure </w:t>
      </w:r>
    </w:p>
    <w:p w:rsidR="003A2292" w:rsidRPr="00555598" w:rsidRDefault="003A2292" w:rsidP="00555598">
      <w:pPr>
        <w:spacing w:line="360" w:lineRule="auto"/>
        <w:ind w:firstLine="567"/>
        <w:jc w:val="both"/>
        <w:rPr>
          <w:sz w:val="24"/>
          <w:szCs w:val="24"/>
          <w:lang w:val="en-GB"/>
        </w:rPr>
      </w:pPr>
      <w:bookmarkStart w:id="36" w:name="_Hlk54099520"/>
      <w:proofErr w:type="gramStart"/>
      <w:r w:rsidRPr="00555598">
        <w:rPr>
          <w:sz w:val="24"/>
          <w:szCs w:val="24"/>
          <w:lang w:val="en-GB"/>
        </w:rPr>
        <w:t>The purpose of the scientific and methodological substantiation and development of technological regulations for the use of the combined geotechnology at deep horizons of -480/-640m of the DNK mine of the DON mining and processing plant is to provide regulatory parameters for the sustainable development of underground mining of a chromite deposit with a high extraction of ore from blocks and safe mining operations using the combined geotechnology by means of highly adaptive and efficient self-propelled equipment for the development of deep inclined thick highly fractured masses in the conditions of increased rock pressure</w:t>
      </w:r>
      <w:bookmarkEnd w:id="36"/>
      <w:r w:rsidRPr="00555598">
        <w:rPr>
          <w:sz w:val="24"/>
          <w:szCs w:val="24"/>
          <w:lang w:val="en-GB"/>
        </w:rPr>
        <w:t>.</w:t>
      </w:r>
      <w:proofErr w:type="gramEnd"/>
    </w:p>
    <w:p w:rsidR="003A2292" w:rsidRPr="00555598" w:rsidRDefault="003A2292" w:rsidP="00555598">
      <w:pPr>
        <w:tabs>
          <w:tab w:val="left" w:pos="851"/>
        </w:tabs>
        <w:spacing w:line="360" w:lineRule="auto"/>
        <w:ind w:left="567"/>
        <w:jc w:val="both"/>
        <w:rPr>
          <w:bCs/>
          <w:sz w:val="24"/>
          <w:szCs w:val="24"/>
          <w:lang w:val="en-GB"/>
        </w:rPr>
      </w:pPr>
    </w:p>
    <w:p w:rsidR="003A2292" w:rsidRPr="00745DEC" w:rsidRDefault="003A2292" w:rsidP="00555598">
      <w:pPr>
        <w:tabs>
          <w:tab w:val="left" w:pos="851"/>
        </w:tabs>
        <w:spacing w:line="360" w:lineRule="auto"/>
        <w:ind w:left="567"/>
        <w:jc w:val="both"/>
        <w:rPr>
          <w:b/>
          <w:sz w:val="24"/>
          <w:szCs w:val="24"/>
          <w:lang w:val="en-GB"/>
        </w:rPr>
      </w:pPr>
      <w:r w:rsidRPr="00745DEC">
        <w:rPr>
          <w:b/>
          <w:sz w:val="24"/>
          <w:szCs w:val="24"/>
          <w:lang w:val="en-GB"/>
        </w:rPr>
        <w:t xml:space="preserve">1.3 </w:t>
      </w:r>
      <w:r w:rsidRPr="00745DEC">
        <w:rPr>
          <w:b/>
          <w:sz w:val="24"/>
          <w:szCs w:val="24"/>
          <w:lang w:val="en-US"/>
        </w:rPr>
        <w:t>Tasks</w:t>
      </w:r>
      <w:r w:rsidRPr="00745DEC">
        <w:rPr>
          <w:b/>
          <w:sz w:val="24"/>
          <w:szCs w:val="24"/>
          <w:lang w:val="en-GB"/>
        </w:rPr>
        <w:t xml:space="preserve"> </w:t>
      </w:r>
      <w:r w:rsidRPr="00745DEC">
        <w:rPr>
          <w:b/>
          <w:sz w:val="24"/>
          <w:szCs w:val="24"/>
          <w:lang w:val="en-US"/>
        </w:rPr>
        <w:t>of</w:t>
      </w:r>
      <w:r w:rsidRPr="00745DEC">
        <w:rPr>
          <w:b/>
          <w:sz w:val="24"/>
          <w:szCs w:val="24"/>
          <w:lang w:val="en-GB"/>
        </w:rPr>
        <w:t xml:space="preserve"> </w:t>
      </w:r>
      <w:r w:rsidRPr="00745DEC">
        <w:rPr>
          <w:b/>
          <w:sz w:val="24"/>
          <w:szCs w:val="24"/>
          <w:lang w:val="en-US"/>
        </w:rPr>
        <w:t>the</w:t>
      </w:r>
      <w:r w:rsidRPr="00745DEC">
        <w:rPr>
          <w:b/>
          <w:sz w:val="24"/>
          <w:szCs w:val="24"/>
          <w:lang w:val="en-GB"/>
        </w:rPr>
        <w:t xml:space="preserve"> </w:t>
      </w:r>
      <w:r w:rsidRPr="00745DEC">
        <w:rPr>
          <w:b/>
          <w:sz w:val="24"/>
          <w:szCs w:val="24"/>
          <w:lang w:val="en-US"/>
        </w:rPr>
        <w:t>Operating Procedure</w:t>
      </w:r>
    </w:p>
    <w:p w:rsidR="003A2292" w:rsidRPr="00555598" w:rsidRDefault="003A2292" w:rsidP="00555598">
      <w:pPr>
        <w:tabs>
          <w:tab w:val="left" w:pos="0"/>
          <w:tab w:val="left" w:pos="567"/>
          <w:tab w:val="left" w:pos="851"/>
        </w:tabs>
        <w:spacing w:line="360" w:lineRule="auto"/>
        <w:ind w:firstLine="567"/>
        <w:jc w:val="both"/>
        <w:rPr>
          <w:bCs/>
          <w:sz w:val="24"/>
          <w:szCs w:val="24"/>
          <w:lang w:val="en-GB"/>
        </w:rPr>
      </w:pPr>
      <w:r w:rsidRPr="00555598">
        <w:rPr>
          <w:bCs/>
          <w:sz w:val="24"/>
          <w:szCs w:val="24"/>
          <w:lang w:val="en-GB"/>
        </w:rPr>
        <w:t xml:space="preserve">1) </w:t>
      </w:r>
      <w:bookmarkStart w:id="37" w:name="_Hlk54099572"/>
      <w:r w:rsidRPr="00555598">
        <w:rPr>
          <w:bCs/>
          <w:sz w:val="24"/>
          <w:szCs w:val="24"/>
          <w:lang w:val="en-GB"/>
        </w:rPr>
        <w:t xml:space="preserve">Justification of the methodology for choosing combined geotechnology in the conditions of mines </w:t>
      </w:r>
      <w:r w:rsidRPr="00555598">
        <w:rPr>
          <w:bCs/>
          <w:sz w:val="24"/>
          <w:szCs w:val="24"/>
          <w:lang w:val="en-US"/>
        </w:rPr>
        <w:t>of the</w:t>
      </w:r>
      <w:r w:rsidRPr="00555598">
        <w:rPr>
          <w:sz w:val="24"/>
          <w:szCs w:val="24"/>
          <w:lang w:val="en-GB"/>
        </w:rPr>
        <w:t xml:space="preserve"> DON mining and processing plant</w:t>
      </w:r>
      <w:bookmarkEnd w:id="37"/>
      <w:r w:rsidRPr="00555598">
        <w:rPr>
          <w:sz w:val="24"/>
          <w:szCs w:val="24"/>
          <w:lang w:val="en-GB"/>
        </w:rPr>
        <w:t>.</w:t>
      </w:r>
    </w:p>
    <w:p w:rsidR="003A2292" w:rsidRPr="00555598" w:rsidRDefault="003A2292" w:rsidP="00555598">
      <w:pPr>
        <w:tabs>
          <w:tab w:val="left" w:pos="0"/>
          <w:tab w:val="left" w:pos="709"/>
          <w:tab w:val="left" w:pos="851"/>
        </w:tabs>
        <w:spacing w:line="360" w:lineRule="auto"/>
        <w:ind w:firstLine="567"/>
        <w:jc w:val="both"/>
        <w:rPr>
          <w:bCs/>
          <w:sz w:val="24"/>
          <w:szCs w:val="24"/>
          <w:lang w:val="en-GB"/>
        </w:rPr>
      </w:pPr>
      <w:r w:rsidRPr="00555598">
        <w:rPr>
          <w:sz w:val="24"/>
          <w:szCs w:val="24"/>
          <w:lang w:val="en-GB"/>
        </w:rPr>
        <w:t xml:space="preserve">2) </w:t>
      </w:r>
      <w:bookmarkStart w:id="38" w:name="_Hlk54099581"/>
      <w:r w:rsidRPr="00555598">
        <w:rPr>
          <w:sz w:val="24"/>
          <w:szCs w:val="24"/>
          <w:lang w:val="en-GB"/>
        </w:rPr>
        <w:t>Overview and analysis of the possibility of using the mining system with ore caving in the conditions of chromite reserves of the DNK mine of the DON mining and processing plant</w:t>
      </w:r>
      <w:bookmarkEnd w:id="38"/>
      <w:r w:rsidRPr="00555598">
        <w:rPr>
          <w:sz w:val="24"/>
          <w:szCs w:val="24"/>
          <w:lang w:val="en-GB"/>
        </w:rPr>
        <w:t>.</w:t>
      </w:r>
    </w:p>
    <w:p w:rsidR="003A2292" w:rsidRPr="00555598" w:rsidRDefault="003A2292" w:rsidP="00555598">
      <w:pPr>
        <w:tabs>
          <w:tab w:val="left" w:pos="0"/>
          <w:tab w:val="left" w:pos="567"/>
          <w:tab w:val="left" w:pos="851"/>
        </w:tabs>
        <w:spacing w:line="360" w:lineRule="auto"/>
        <w:ind w:firstLine="567"/>
        <w:jc w:val="both"/>
        <w:rPr>
          <w:bCs/>
          <w:sz w:val="24"/>
          <w:szCs w:val="24"/>
          <w:lang w:val="en-GB"/>
        </w:rPr>
      </w:pPr>
      <w:r w:rsidRPr="00555598">
        <w:rPr>
          <w:sz w:val="24"/>
          <w:szCs w:val="24"/>
          <w:lang w:val="en-GB"/>
        </w:rPr>
        <w:lastRenderedPageBreak/>
        <w:t xml:space="preserve">3) </w:t>
      </w:r>
      <w:bookmarkStart w:id="39" w:name="_Hlk54099591"/>
      <w:r w:rsidRPr="00555598">
        <w:rPr>
          <w:sz w:val="24"/>
          <w:szCs w:val="24"/>
          <w:lang w:val="en-GB"/>
        </w:rPr>
        <w:t>The essence and particularities of the process chart of the proposed options of systems with the combined geotechnology for underground mining of chromite reserves in deep horizons of the DNK mines</w:t>
      </w:r>
      <w:bookmarkEnd w:id="39"/>
      <w:r w:rsidRPr="00555598">
        <w:rPr>
          <w:sz w:val="24"/>
          <w:szCs w:val="24"/>
          <w:lang w:val="en-GB"/>
        </w:rPr>
        <w:t>.</w:t>
      </w:r>
    </w:p>
    <w:p w:rsidR="003A2292" w:rsidRPr="00555598" w:rsidRDefault="003A2292" w:rsidP="00555598">
      <w:pPr>
        <w:tabs>
          <w:tab w:val="left" w:pos="0"/>
          <w:tab w:val="left" w:pos="567"/>
          <w:tab w:val="left" w:pos="851"/>
        </w:tabs>
        <w:spacing w:line="360" w:lineRule="auto"/>
        <w:ind w:firstLine="567"/>
        <w:jc w:val="both"/>
        <w:rPr>
          <w:sz w:val="24"/>
          <w:szCs w:val="24"/>
          <w:lang w:val="en-GB"/>
        </w:rPr>
      </w:pPr>
      <w:r w:rsidRPr="00555598">
        <w:rPr>
          <w:sz w:val="24"/>
          <w:szCs w:val="24"/>
          <w:lang w:val="en-GB"/>
        </w:rPr>
        <w:t xml:space="preserve">4) </w:t>
      </w:r>
      <w:bookmarkStart w:id="40" w:name="_Hlk54099598"/>
      <w:r w:rsidRPr="00555598">
        <w:rPr>
          <w:sz w:val="24"/>
          <w:szCs w:val="24"/>
          <w:lang w:val="en-GB"/>
        </w:rPr>
        <w:t>Development of the operating procedure for the use of the combined geotechnology in the conditions of the DNK mine for underground mining of chromite reserves</w:t>
      </w:r>
      <w:bookmarkEnd w:id="40"/>
      <w:r w:rsidRPr="00555598">
        <w:rPr>
          <w:sz w:val="24"/>
          <w:szCs w:val="24"/>
          <w:lang w:val="en-GB"/>
        </w:rPr>
        <w:t>.</w:t>
      </w:r>
    </w:p>
    <w:p w:rsidR="003A2292" w:rsidRPr="00555598" w:rsidRDefault="003A2292" w:rsidP="00555598">
      <w:pPr>
        <w:tabs>
          <w:tab w:val="left" w:pos="0"/>
          <w:tab w:val="left" w:pos="567"/>
          <w:tab w:val="left" w:pos="851"/>
        </w:tabs>
        <w:spacing w:line="360" w:lineRule="auto"/>
        <w:ind w:firstLine="567"/>
        <w:jc w:val="both"/>
        <w:rPr>
          <w:bCs/>
          <w:sz w:val="24"/>
          <w:szCs w:val="24"/>
          <w:lang w:val="en-GB"/>
        </w:rPr>
      </w:pPr>
      <w:r w:rsidRPr="00555598">
        <w:rPr>
          <w:sz w:val="24"/>
          <w:szCs w:val="24"/>
          <w:lang w:val="en-GB"/>
        </w:rPr>
        <w:t xml:space="preserve">5) </w:t>
      </w:r>
      <w:bookmarkStart w:id="41" w:name="_Hlk54099606"/>
      <w:r w:rsidRPr="00555598">
        <w:rPr>
          <w:sz w:val="24"/>
          <w:szCs w:val="24"/>
          <w:lang w:val="en-GB"/>
        </w:rPr>
        <w:t>Selection of excavation equipment, preparatory and stoping works and a list of geotechnological equipment for the proposed combined geotechnology for the development of chromite reserves at the DNK mine of the DON mining and processing plant</w:t>
      </w:r>
      <w:bookmarkEnd w:id="41"/>
      <w:r w:rsidRPr="00555598">
        <w:rPr>
          <w:sz w:val="24"/>
          <w:szCs w:val="24"/>
          <w:lang w:val="en-GB"/>
        </w:rPr>
        <w:t>.</w:t>
      </w:r>
    </w:p>
    <w:p w:rsidR="003A2292" w:rsidRPr="00555598" w:rsidRDefault="003A2292" w:rsidP="00555598">
      <w:pPr>
        <w:tabs>
          <w:tab w:val="left" w:pos="0"/>
          <w:tab w:val="left" w:pos="567"/>
          <w:tab w:val="left" w:pos="709"/>
        </w:tabs>
        <w:spacing w:line="360" w:lineRule="auto"/>
        <w:ind w:firstLine="567"/>
        <w:jc w:val="both"/>
        <w:rPr>
          <w:sz w:val="24"/>
          <w:szCs w:val="24"/>
          <w:lang w:val="en-GB"/>
        </w:rPr>
      </w:pPr>
      <w:r w:rsidRPr="00555598">
        <w:rPr>
          <w:sz w:val="24"/>
          <w:szCs w:val="24"/>
          <w:lang w:val="en-GB"/>
        </w:rPr>
        <w:t xml:space="preserve">6) </w:t>
      </w:r>
      <w:bookmarkStart w:id="42" w:name="_Hlk54099617"/>
      <w:r w:rsidRPr="00555598">
        <w:rPr>
          <w:sz w:val="24"/>
          <w:szCs w:val="24"/>
          <w:lang w:val="en-GB"/>
        </w:rPr>
        <w:t>Development of recommendations for the procedure of mining and determination of parameters of ore losses and dilution in the combined geotechnology in the conditions of mining reserves by the example of a local block of the DNK mine</w:t>
      </w:r>
      <w:bookmarkEnd w:id="42"/>
      <w:r w:rsidRPr="00555598">
        <w:rPr>
          <w:sz w:val="24"/>
          <w:szCs w:val="24"/>
          <w:lang w:val="en-GB"/>
        </w:rPr>
        <w:t>.</w:t>
      </w:r>
    </w:p>
    <w:p w:rsidR="003A2292" w:rsidRPr="00555598" w:rsidRDefault="003A2292" w:rsidP="00555598">
      <w:pPr>
        <w:tabs>
          <w:tab w:val="left" w:pos="0"/>
          <w:tab w:val="left" w:pos="567"/>
          <w:tab w:val="left" w:pos="851"/>
        </w:tabs>
        <w:spacing w:after="240" w:line="360" w:lineRule="auto"/>
        <w:ind w:firstLine="567"/>
        <w:jc w:val="both"/>
        <w:rPr>
          <w:sz w:val="24"/>
          <w:szCs w:val="24"/>
          <w:lang w:val="en-GB"/>
        </w:rPr>
      </w:pPr>
      <w:r w:rsidRPr="00555598">
        <w:rPr>
          <w:sz w:val="24"/>
          <w:szCs w:val="24"/>
          <w:lang w:val="en-GB"/>
        </w:rPr>
        <w:t xml:space="preserve">7) </w:t>
      </w:r>
      <w:bookmarkStart w:id="43" w:name="_Hlk54099625"/>
      <w:r w:rsidRPr="00555598">
        <w:rPr>
          <w:sz w:val="24"/>
          <w:szCs w:val="24"/>
          <w:lang w:val="en-GB"/>
        </w:rPr>
        <w:t>Technical and economic indicators of the application of the recommended combined geotechnology in conditions of the DNK mine of the DON mining and processing plant</w:t>
      </w:r>
      <w:bookmarkEnd w:id="43"/>
      <w:r w:rsidRPr="00555598">
        <w:rPr>
          <w:sz w:val="24"/>
          <w:szCs w:val="24"/>
          <w:lang w:val="en-GB"/>
        </w:rPr>
        <w:t>.</w:t>
      </w:r>
    </w:p>
    <w:p w:rsidR="003A2292" w:rsidRPr="00745DEC" w:rsidRDefault="003A2292" w:rsidP="00555598">
      <w:pPr>
        <w:tabs>
          <w:tab w:val="left" w:pos="851"/>
        </w:tabs>
        <w:spacing w:after="240" w:line="360" w:lineRule="auto"/>
        <w:ind w:firstLine="567"/>
        <w:jc w:val="both"/>
        <w:rPr>
          <w:b/>
          <w:sz w:val="24"/>
          <w:szCs w:val="24"/>
          <w:lang w:val="en-GB"/>
        </w:rPr>
      </w:pPr>
      <w:r w:rsidRPr="00745DEC">
        <w:rPr>
          <w:b/>
          <w:sz w:val="24"/>
          <w:szCs w:val="24"/>
          <w:lang w:val="en-GB"/>
        </w:rPr>
        <w:t xml:space="preserve">1.4 </w:t>
      </w:r>
      <w:r w:rsidRPr="00745DEC">
        <w:rPr>
          <w:b/>
          <w:sz w:val="24"/>
          <w:szCs w:val="24"/>
          <w:lang w:val="en-US"/>
        </w:rPr>
        <w:t>Scientific</w:t>
      </w:r>
      <w:r w:rsidRPr="00745DEC">
        <w:rPr>
          <w:b/>
          <w:sz w:val="24"/>
          <w:szCs w:val="24"/>
          <w:lang w:val="en-GB"/>
        </w:rPr>
        <w:t xml:space="preserve"> </w:t>
      </w:r>
      <w:r w:rsidRPr="00745DEC">
        <w:rPr>
          <w:b/>
          <w:sz w:val="24"/>
          <w:szCs w:val="24"/>
          <w:lang w:val="en-US"/>
        </w:rPr>
        <w:t>Novelty</w:t>
      </w:r>
      <w:r w:rsidRPr="00745DEC">
        <w:rPr>
          <w:b/>
          <w:sz w:val="24"/>
          <w:szCs w:val="24"/>
          <w:lang w:val="en-GB"/>
        </w:rPr>
        <w:t xml:space="preserve">, </w:t>
      </w:r>
      <w:r w:rsidRPr="00745DEC">
        <w:rPr>
          <w:b/>
          <w:sz w:val="24"/>
          <w:szCs w:val="24"/>
          <w:lang w:val="en-US"/>
        </w:rPr>
        <w:t>Practical</w:t>
      </w:r>
      <w:r w:rsidRPr="00745DEC">
        <w:rPr>
          <w:b/>
          <w:sz w:val="24"/>
          <w:szCs w:val="24"/>
          <w:lang w:val="en-GB"/>
        </w:rPr>
        <w:t xml:space="preserve"> </w:t>
      </w:r>
      <w:r w:rsidRPr="00745DEC">
        <w:rPr>
          <w:b/>
          <w:sz w:val="24"/>
          <w:szCs w:val="24"/>
          <w:lang w:val="en-US"/>
        </w:rPr>
        <w:t>Significance</w:t>
      </w:r>
      <w:r w:rsidRPr="00745DEC">
        <w:rPr>
          <w:b/>
          <w:sz w:val="24"/>
          <w:szCs w:val="24"/>
          <w:lang w:val="en-GB"/>
        </w:rPr>
        <w:t xml:space="preserve"> </w:t>
      </w:r>
      <w:r w:rsidRPr="00745DEC">
        <w:rPr>
          <w:b/>
          <w:sz w:val="24"/>
          <w:szCs w:val="24"/>
          <w:lang w:val="en-US"/>
        </w:rPr>
        <w:t>and</w:t>
      </w:r>
      <w:r w:rsidRPr="00745DEC">
        <w:rPr>
          <w:b/>
          <w:sz w:val="24"/>
          <w:szCs w:val="24"/>
          <w:lang w:val="en-GB"/>
        </w:rPr>
        <w:t xml:space="preserve"> </w:t>
      </w:r>
      <w:r w:rsidRPr="00745DEC">
        <w:rPr>
          <w:b/>
          <w:sz w:val="24"/>
          <w:szCs w:val="24"/>
          <w:lang w:val="en-US"/>
        </w:rPr>
        <w:t>Expected</w:t>
      </w:r>
      <w:r w:rsidRPr="00745DEC">
        <w:rPr>
          <w:b/>
          <w:sz w:val="24"/>
          <w:szCs w:val="24"/>
          <w:lang w:val="en-GB"/>
        </w:rPr>
        <w:t xml:space="preserve"> </w:t>
      </w:r>
      <w:r w:rsidRPr="00745DEC">
        <w:rPr>
          <w:b/>
          <w:sz w:val="24"/>
          <w:szCs w:val="24"/>
          <w:lang w:val="en-US"/>
        </w:rPr>
        <w:t>Result</w:t>
      </w:r>
      <w:r w:rsidRPr="00745DEC">
        <w:rPr>
          <w:b/>
          <w:sz w:val="24"/>
          <w:szCs w:val="24"/>
          <w:lang w:val="en-GB"/>
        </w:rPr>
        <w:t xml:space="preserve"> </w:t>
      </w:r>
      <w:r w:rsidRPr="00745DEC">
        <w:rPr>
          <w:b/>
          <w:sz w:val="24"/>
          <w:szCs w:val="24"/>
          <w:lang w:val="en-US"/>
        </w:rPr>
        <w:t>from</w:t>
      </w:r>
      <w:r w:rsidRPr="00745DEC">
        <w:rPr>
          <w:b/>
          <w:sz w:val="24"/>
          <w:szCs w:val="24"/>
          <w:lang w:val="en-GB"/>
        </w:rPr>
        <w:t xml:space="preserve"> </w:t>
      </w:r>
      <w:r w:rsidRPr="00745DEC">
        <w:rPr>
          <w:b/>
          <w:sz w:val="24"/>
          <w:szCs w:val="24"/>
          <w:lang w:val="en-US"/>
        </w:rPr>
        <w:t>the</w:t>
      </w:r>
      <w:r w:rsidRPr="00745DEC">
        <w:rPr>
          <w:b/>
          <w:sz w:val="24"/>
          <w:szCs w:val="24"/>
          <w:lang w:val="en-GB"/>
        </w:rPr>
        <w:t xml:space="preserve"> </w:t>
      </w:r>
      <w:r w:rsidRPr="00745DEC">
        <w:rPr>
          <w:b/>
          <w:sz w:val="24"/>
          <w:szCs w:val="24"/>
          <w:lang w:val="en-US"/>
        </w:rPr>
        <w:t>Development</w:t>
      </w:r>
      <w:r w:rsidRPr="00745DEC">
        <w:rPr>
          <w:b/>
          <w:sz w:val="24"/>
          <w:szCs w:val="24"/>
          <w:lang w:val="en-GB"/>
        </w:rPr>
        <w:t xml:space="preserve"> </w:t>
      </w:r>
      <w:r w:rsidRPr="00745DEC">
        <w:rPr>
          <w:b/>
          <w:sz w:val="24"/>
          <w:szCs w:val="24"/>
          <w:lang w:val="en-US"/>
        </w:rPr>
        <w:t>of</w:t>
      </w:r>
      <w:r w:rsidRPr="00745DEC">
        <w:rPr>
          <w:b/>
          <w:sz w:val="24"/>
          <w:szCs w:val="24"/>
          <w:lang w:val="en-GB"/>
        </w:rPr>
        <w:t xml:space="preserve"> </w:t>
      </w:r>
      <w:r w:rsidRPr="00745DEC">
        <w:rPr>
          <w:b/>
          <w:sz w:val="24"/>
          <w:szCs w:val="24"/>
          <w:lang w:val="en-US"/>
        </w:rPr>
        <w:t>the</w:t>
      </w:r>
      <w:r w:rsidRPr="00745DEC">
        <w:rPr>
          <w:b/>
          <w:sz w:val="24"/>
          <w:szCs w:val="24"/>
          <w:lang w:val="en-GB"/>
        </w:rPr>
        <w:t xml:space="preserve"> </w:t>
      </w:r>
      <w:r w:rsidRPr="00745DEC">
        <w:rPr>
          <w:b/>
          <w:sz w:val="24"/>
          <w:szCs w:val="24"/>
          <w:lang w:val="en-US"/>
        </w:rPr>
        <w:t>Operating Procedure</w:t>
      </w:r>
    </w:p>
    <w:p w:rsidR="003A2292" w:rsidRPr="00555598" w:rsidRDefault="003A2292" w:rsidP="00555598">
      <w:pPr>
        <w:tabs>
          <w:tab w:val="left" w:pos="851"/>
        </w:tabs>
        <w:spacing w:line="360" w:lineRule="auto"/>
        <w:ind w:firstLine="567"/>
        <w:jc w:val="both"/>
        <w:rPr>
          <w:sz w:val="24"/>
          <w:szCs w:val="24"/>
          <w:lang w:val="en-GB"/>
        </w:rPr>
      </w:pPr>
      <w:r w:rsidRPr="00555598">
        <w:rPr>
          <w:bCs/>
          <w:sz w:val="24"/>
          <w:szCs w:val="24"/>
          <w:lang w:val="en-GB"/>
        </w:rPr>
        <w:t>Scientific novelty is</w:t>
      </w:r>
      <w:r w:rsidRPr="00555598">
        <w:rPr>
          <w:b/>
          <w:bCs/>
          <w:sz w:val="24"/>
          <w:szCs w:val="24"/>
          <w:lang w:val="en-GB"/>
        </w:rPr>
        <w:t xml:space="preserve"> </w:t>
      </w:r>
      <w:r w:rsidRPr="00555598">
        <w:rPr>
          <w:sz w:val="24"/>
          <w:szCs w:val="24"/>
          <w:lang w:val="en-GB"/>
        </w:rPr>
        <w:t>the development of a method and substantiation of the regulatory technological parameters for the use of the combined geotechnology with local design and calculation of technical and economic efficiency for the safe and sustainable development of chromite reserves in the conditions of the DNK mine of the DON mining and processing plant using the combined geotechnology.</w:t>
      </w:r>
    </w:p>
    <w:p w:rsidR="003A2292" w:rsidRPr="00555598" w:rsidRDefault="003A2292" w:rsidP="00555598">
      <w:pPr>
        <w:spacing w:line="360" w:lineRule="auto"/>
        <w:ind w:firstLine="567"/>
        <w:jc w:val="both"/>
        <w:rPr>
          <w:bCs/>
          <w:sz w:val="24"/>
          <w:szCs w:val="24"/>
          <w:lang w:val="en-GB"/>
        </w:rPr>
      </w:pPr>
      <w:bookmarkStart w:id="44" w:name="_Hlk54099648"/>
      <w:proofErr w:type="gramStart"/>
      <w:r w:rsidRPr="00555598">
        <w:rPr>
          <w:sz w:val="24"/>
          <w:szCs w:val="24"/>
          <w:lang w:val="en-GB"/>
        </w:rPr>
        <w:t>The practical significance of the development of the operating procedure</w:t>
      </w:r>
      <w:r w:rsidRPr="00555598">
        <w:rPr>
          <w:b/>
          <w:sz w:val="24"/>
          <w:szCs w:val="24"/>
          <w:lang w:val="en-GB"/>
        </w:rPr>
        <w:t xml:space="preserve"> </w:t>
      </w:r>
      <w:r w:rsidRPr="00555598">
        <w:rPr>
          <w:bCs/>
          <w:sz w:val="24"/>
          <w:szCs w:val="24"/>
          <w:lang w:val="en-GB"/>
        </w:rPr>
        <w:t xml:space="preserve">has no analogues not only in the Republic of Kazakhstan, but also abroad, therefore, the proposed operating procedure </w:t>
      </w:r>
      <w:r w:rsidRPr="00555598">
        <w:rPr>
          <w:bCs/>
          <w:sz w:val="24"/>
          <w:szCs w:val="24"/>
          <w:lang w:val="en-US"/>
        </w:rPr>
        <w:t>“Operating Procedure of</w:t>
      </w:r>
      <w:r w:rsidRPr="00555598">
        <w:rPr>
          <w:bCs/>
          <w:sz w:val="24"/>
          <w:szCs w:val="24"/>
          <w:lang w:val="en-GB"/>
        </w:rPr>
        <w:t xml:space="preserve"> </w:t>
      </w:r>
      <w:r w:rsidRPr="00555598">
        <w:rPr>
          <w:bCs/>
          <w:sz w:val="24"/>
          <w:szCs w:val="24"/>
          <w:lang w:val="en-US"/>
        </w:rPr>
        <w:t>Combined</w:t>
      </w:r>
      <w:r w:rsidRPr="00555598">
        <w:rPr>
          <w:bCs/>
          <w:sz w:val="24"/>
          <w:szCs w:val="24"/>
          <w:lang w:val="en-GB"/>
        </w:rPr>
        <w:t xml:space="preserve"> </w:t>
      </w:r>
      <w:r w:rsidRPr="00555598">
        <w:rPr>
          <w:bCs/>
          <w:sz w:val="24"/>
          <w:szCs w:val="24"/>
          <w:lang w:val="en-US"/>
        </w:rPr>
        <w:t>Geotechnology</w:t>
      </w:r>
      <w:r w:rsidRPr="00555598">
        <w:rPr>
          <w:bCs/>
          <w:sz w:val="24"/>
          <w:szCs w:val="24"/>
          <w:lang w:val="en-GB"/>
        </w:rPr>
        <w:t xml:space="preserve"> </w:t>
      </w:r>
      <w:r w:rsidRPr="00555598">
        <w:rPr>
          <w:bCs/>
          <w:sz w:val="24"/>
          <w:szCs w:val="24"/>
          <w:lang w:val="en-US"/>
        </w:rPr>
        <w:t>at</w:t>
      </w:r>
      <w:r w:rsidRPr="00555598">
        <w:rPr>
          <w:bCs/>
          <w:sz w:val="24"/>
          <w:szCs w:val="24"/>
          <w:lang w:val="en-GB"/>
        </w:rPr>
        <w:t xml:space="preserve"> </w:t>
      </w:r>
      <w:r w:rsidRPr="00555598">
        <w:rPr>
          <w:bCs/>
          <w:sz w:val="24"/>
          <w:szCs w:val="24"/>
          <w:lang w:val="en-US"/>
        </w:rPr>
        <w:t>Deep</w:t>
      </w:r>
      <w:r w:rsidRPr="00555598">
        <w:rPr>
          <w:bCs/>
          <w:sz w:val="24"/>
          <w:szCs w:val="24"/>
          <w:lang w:val="en-GB"/>
        </w:rPr>
        <w:t xml:space="preserve"> </w:t>
      </w:r>
      <w:r w:rsidRPr="00555598">
        <w:rPr>
          <w:bCs/>
          <w:sz w:val="24"/>
          <w:szCs w:val="24"/>
          <w:lang w:val="en-US"/>
        </w:rPr>
        <w:t>Levels</w:t>
      </w:r>
      <w:r w:rsidRPr="00555598">
        <w:rPr>
          <w:bCs/>
          <w:sz w:val="24"/>
          <w:szCs w:val="24"/>
          <w:lang w:val="en-GB"/>
        </w:rPr>
        <w:t xml:space="preserve"> -480/-640 </w:t>
      </w:r>
      <w:r w:rsidRPr="00555598">
        <w:rPr>
          <w:bCs/>
          <w:sz w:val="24"/>
          <w:szCs w:val="24"/>
          <w:lang w:val="en-US"/>
        </w:rPr>
        <w:t>m</w:t>
      </w:r>
      <w:r w:rsidRPr="00555598">
        <w:rPr>
          <w:bCs/>
          <w:sz w:val="24"/>
          <w:szCs w:val="24"/>
          <w:lang w:val="en-GB"/>
        </w:rPr>
        <w:t xml:space="preserve"> of </w:t>
      </w:r>
      <w:r w:rsidRPr="00555598">
        <w:rPr>
          <w:bCs/>
          <w:sz w:val="24"/>
          <w:szCs w:val="24"/>
          <w:lang w:val="en-US"/>
        </w:rPr>
        <w:t xml:space="preserve">the </w:t>
      </w:r>
      <w:r w:rsidRPr="00555598">
        <w:rPr>
          <w:bCs/>
          <w:sz w:val="24"/>
          <w:szCs w:val="24"/>
          <w:lang w:val="en-GB"/>
        </w:rPr>
        <w:t xml:space="preserve">DNK </w:t>
      </w:r>
      <w:r w:rsidRPr="00555598">
        <w:rPr>
          <w:bCs/>
          <w:sz w:val="24"/>
          <w:szCs w:val="24"/>
          <w:lang w:val="en-US"/>
        </w:rPr>
        <w:t>Mine of</w:t>
      </w:r>
      <w:r w:rsidRPr="00555598">
        <w:rPr>
          <w:bCs/>
          <w:sz w:val="24"/>
          <w:szCs w:val="24"/>
          <w:lang w:val="en-GB"/>
        </w:rPr>
        <w:t xml:space="preserve"> the DON Mining and Processing Plant” ensures real technological regulatory parameters for sustainable development of underground mining of a chromite deposit at deep -480/-640 m horizons of the DNK mine of the DON mining and processing plant using the combined geotechnology with high efficiency of ore extraction from blocks and safe mining operations</w:t>
      </w:r>
      <w:bookmarkEnd w:id="44"/>
      <w:r w:rsidRPr="00555598">
        <w:rPr>
          <w:bCs/>
          <w:sz w:val="24"/>
          <w:szCs w:val="24"/>
          <w:lang w:val="en-GB"/>
        </w:rPr>
        <w:t>.</w:t>
      </w:r>
      <w:proofErr w:type="gramEnd"/>
    </w:p>
    <w:p w:rsidR="003A2292" w:rsidRPr="00555598" w:rsidRDefault="003A2292" w:rsidP="00555598">
      <w:pPr>
        <w:tabs>
          <w:tab w:val="left" w:pos="851"/>
        </w:tabs>
        <w:spacing w:line="360" w:lineRule="auto"/>
        <w:ind w:firstLine="567"/>
        <w:jc w:val="both"/>
        <w:rPr>
          <w:i/>
          <w:sz w:val="24"/>
          <w:szCs w:val="24"/>
          <w:lang w:val="en-GB"/>
        </w:rPr>
      </w:pPr>
      <w:r w:rsidRPr="00555598">
        <w:rPr>
          <w:sz w:val="24"/>
          <w:szCs w:val="24"/>
          <w:lang w:val="en-US"/>
        </w:rPr>
        <w:t>Expected</w:t>
      </w:r>
      <w:r w:rsidRPr="00555598">
        <w:rPr>
          <w:sz w:val="24"/>
          <w:szCs w:val="24"/>
          <w:lang w:val="en-GB"/>
        </w:rPr>
        <w:t xml:space="preserve"> </w:t>
      </w:r>
      <w:r w:rsidRPr="00555598">
        <w:rPr>
          <w:sz w:val="24"/>
          <w:szCs w:val="24"/>
          <w:lang w:val="en-US"/>
        </w:rPr>
        <w:t>result</w:t>
      </w:r>
      <w:r w:rsidRPr="00555598">
        <w:rPr>
          <w:sz w:val="24"/>
          <w:szCs w:val="24"/>
          <w:lang w:val="en-GB"/>
        </w:rPr>
        <w:t xml:space="preserve"> </w:t>
      </w:r>
      <w:r w:rsidRPr="00555598">
        <w:rPr>
          <w:sz w:val="24"/>
          <w:szCs w:val="24"/>
          <w:lang w:val="en-US"/>
        </w:rPr>
        <w:t>from</w:t>
      </w:r>
      <w:r w:rsidRPr="00555598">
        <w:rPr>
          <w:sz w:val="24"/>
          <w:szCs w:val="24"/>
          <w:lang w:val="en-GB"/>
        </w:rPr>
        <w:t xml:space="preserve"> </w:t>
      </w:r>
      <w:r w:rsidRPr="00555598">
        <w:rPr>
          <w:sz w:val="24"/>
          <w:szCs w:val="24"/>
          <w:lang w:val="en-US"/>
        </w:rPr>
        <w:t>the</w:t>
      </w:r>
      <w:r w:rsidRPr="00555598">
        <w:rPr>
          <w:sz w:val="24"/>
          <w:szCs w:val="24"/>
          <w:lang w:val="en-GB"/>
        </w:rPr>
        <w:t xml:space="preserve"> </w:t>
      </w:r>
      <w:r w:rsidRPr="00555598">
        <w:rPr>
          <w:sz w:val="24"/>
          <w:szCs w:val="24"/>
          <w:lang w:val="en-US"/>
        </w:rPr>
        <w:t>development</w:t>
      </w:r>
      <w:r w:rsidRPr="00555598">
        <w:rPr>
          <w:sz w:val="24"/>
          <w:szCs w:val="24"/>
          <w:lang w:val="en-GB"/>
        </w:rPr>
        <w:t xml:space="preserve"> </w:t>
      </w:r>
      <w:r w:rsidRPr="00555598">
        <w:rPr>
          <w:sz w:val="24"/>
          <w:szCs w:val="24"/>
          <w:lang w:val="en-US"/>
        </w:rPr>
        <w:t>of</w:t>
      </w:r>
      <w:r w:rsidRPr="00555598">
        <w:rPr>
          <w:sz w:val="24"/>
          <w:szCs w:val="24"/>
          <w:lang w:val="en-GB"/>
        </w:rPr>
        <w:t xml:space="preserve"> </w:t>
      </w:r>
      <w:r w:rsidRPr="00555598">
        <w:rPr>
          <w:sz w:val="24"/>
          <w:szCs w:val="24"/>
          <w:lang w:val="en-US"/>
        </w:rPr>
        <w:t>the operating procedure</w:t>
      </w:r>
    </w:p>
    <w:p w:rsidR="003A2292" w:rsidRPr="00555598" w:rsidRDefault="003A2292" w:rsidP="00555598">
      <w:pPr>
        <w:tabs>
          <w:tab w:val="left" w:pos="851"/>
        </w:tabs>
        <w:spacing w:line="360" w:lineRule="auto"/>
        <w:ind w:firstLine="567"/>
        <w:jc w:val="both"/>
        <w:rPr>
          <w:sz w:val="24"/>
          <w:szCs w:val="24"/>
          <w:lang w:val="en-US"/>
        </w:rPr>
      </w:pPr>
      <w:bookmarkStart w:id="45" w:name="_Hlk54099679"/>
      <w:r w:rsidRPr="00555598">
        <w:rPr>
          <w:bCs/>
          <w:sz w:val="24"/>
          <w:szCs w:val="24"/>
          <w:lang w:val="en-US"/>
        </w:rPr>
        <w:t>The operating procedure</w:t>
      </w:r>
      <w:r w:rsidRPr="00555598">
        <w:rPr>
          <w:sz w:val="24"/>
          <w:szCs w:val="24"/>
          <w:lang w:val="en-GB"/>
        </w:rPr>
        <w:t xml:space="preserve"> will be developed </w:t>
      </w:r>
      <w:proofErr w:type="gramStart"/>
      <w:r w:rsidRPr="00555598">
        <w:rPr>
          <w:sz w:val="24"/>
          <w:szCs w:val="24"/>
          <w:lang w:val="en-GB"/>
        </w:rPr>
        <w:t>on the basis of</w:t>
      </w:r>
      <w:proofErr w:type="gramEnd"/>
      <w:r w:rsidRPr="00555598">
        <w:rPr>
          <w:sz w:val="24"/>
          <w:szCs w:val="24"/>
          <w:lang w:val="en-GB"/>
        </w:rPr>
        <w:t xml:space="preserve"> the developed method for substantiating regulatory parameters for the application of the proposed combined geotechnology in real conditions of underground mining of a chromite deposit at deep -480/-640 m horizons of the DNK mine of the DON mining and processing plant</w:t>
      </w:r>
      <w:bookmarkEnd w:id="45"/>
      <w:r w:rsidRPr="00555598">
        <w:rPr>
          <w:sz w:val="24"/>
          <w:szCs w:val="24"/>
          <w:lang w:val="en-GB"/>
        </w:rPr>
        <w:t>.</w:t>
      </w:r>
    </w:p>
    <w:p w:rsidR="003A2292" w:rsidRPr="003A2292" w:rsidRDefault="003A2292" w:rsidP="003A2292">
      <w:pPr>
        <w:tabs>
          <w:tab w:val="left" w:pos="851"/>
        </w:tabs>
        <w:ind w:firstLine="567"/>
        <w:jc w:val="both"/>
        <w:rPr>
          <w:sz w:val="28"/>
          <w:szCs w:val="28"/>
          <w:lang w:val="en-US"/>
        </w:rPr>
      </w:pPr>
    </w:p>
    <w:p w:rsidR="003A2292" w:rsidRPr="003A2292" w:rsidRDefault="003A2292" w:rsidP="003A2292">
      <w:pPr>
        <w:tabs>
          <w:tab w:val="left" w:pos="851"/>
        </w:tabs>
        <w:ind w:firstLine="567"/>
        <w:jc w:val="both"/>
        <w:rPr>
          <w:sz w:val="28"/>
          <w:szCs w:val="28"/>
          <w:lang w:val="en-US"/>
        </w:rPr>
      </w:pPr>
    </w:p>
    <w:p w:rsidR="003A2292" w:rsidRPr="00745DEC" w:rsidRDefault="003A2292" w:rsidP="00555598">
      <w:pPr>
        <w:tabs>
          <w:tab w:val="left" w:pos="0"/>
          <w:tab w:val="left" w:pos="851"/>
        </w:tabs>
        <w:spacing w:line="360" w:lineRule="auto"/>
        <w:ind w:firstLine="567"/>
        <w:jc w:val="both"/>
        <w:rPr>
          <w:b/>
          <w:bCs/>
          <w:sz w:val="24"/>
          <w:szCs w:val="24"/>
          <w:lang w:val="en-GB"/>
        </w:rPr>
      </w:pPr>
      <w:proofErr w:type="gramStart"/>
      <w:r w:rsidRPr="00555598">
        <w:rPr>
          <w:sz w:val="24"/>
          <w:szCs w:val="24"/>
          <w:lang w:val="en-GB"/>
        </w:rPr>
        <w:lastRenderedPageBreak/>
        <w:t>2</w:t>
      </w:r>
      <w:proofErr w:type="gramEnd"/>
      <w:r w:rsidRPr="00555598">
        <w:rPr>
          <w:sz w:val="24"/>
          <w:szCs w:val="24"/>
          <w:lang w:val="en-GB"/>
        </w:rPr>
        <w:t xml:space="preserve"> </w:t>
      </w:r>
      <w:r w:rsidRPr="00745DEC">
        <w:rPr>
          <w:b/>
          <w:bCs/>
          <w:sz w:val="24"/>
          <w:szCs w:val="24"/>
          <w:lang w:val="en-US"/>
        </w:rPr>
        <w:t>Mining</w:t>
      </w:r>
      <w:r w:rsidRPr="00745DEC">
        <w:rPr>
          <w:b/>
          <w:bCs/>
          <w:sz w:val="24"/>
          <w:szCs w:val="24"/>
          <w:lang w:val="en-GB"/>
        </w:rPr>
        <w:t xml:space="preserve"> </w:t>
      </w:r>
      <w:r w:rsidRPr="00745DEC">
        <w:rPr>
          <w:b/>
          <w:bCs/>
          <w:sz w:val="24"/>
          <w:szCs w:val="24"/>
          <w:lang w:val="en-US"/>
        </w:rPr>
        <w:t>Geological</w:t>
      </w:r>
      <w:r w:rsidRPr="00745DEC">
        <w:rPr>
          <w:b/>
          <w:bCs/>
          <w:sz w:val="24"/>
          <w:szCs w:val="24"/>
          <w:lang w:val="en-GB"/>
        </w:rPr>
        <w:t xml:space="preserve">, </w:t>
      </w:r>
      <w:r w:rsidRPr="00745DEC">
        <w:rPr>
          <w:b/>
          <w:bCs/>
          <w:sz w:val="24"/>
          <w:szCs w:val="24"/>
          <w:lang w:val="en-US"/>
        </w:rPr>
        <w:t>Mining</w:t>
      </w:r>
      <w:r w:rsidRPr="00745DEC">
        <w:rPr>
          <w:b/>
          <w:bCs/>
          <w:sz w:val="24"/>
          <w:szCs w:val="24"/>
          <w:lang w:val="en-GB"/>
        </w:rPr>
        <w:t xml:space="preserve"> </w:t>
      </w:r>
      <w:r w:rsidRPr="00745DEC">
        <w:rPr>
          <w:b/>
          <w:bCs/>
          <w:sz w:val="24"/>
          <w:szCs w:val="24"/>
          <w:lang w:val="en-US"/>
        </w:rPr>
        <w:t>Technical</w:t>
      </w:r>
      <w:r w:rsidRPr="00745DEC">
        <w:rPr>
          <w:b/>
          <w:bCs/>
          <w:sz w:val="24"/>
          <w:szCs w:val="24"/>
          <w:lang w:val="en-GB"/>
        </w:rPr>
        <w:t xml:space="preserve"> </w:t>
      </w:r>
      <w:r w:rsidRPr="00745DEC">
        <w:rPr>
          <w:b/>
          <w:bCs/>
          <w:sz w:val="24"/>
          <w:szCs w:val="24"/>
          <w:lang w:val="en-US"/>
        </w:rPr>
        <w:t>Particularities</w:t>
      </w:r>
      <w:r w:rsidRPr="00745DEC">
        <w:rPr>
          <w:b/>
          <w:bCs/>
          <w:sz w:val="24"/>
          <w:szCs w:val="24"/>
          <w:lang w:val="en-GB"/>
        </w:rPr>
        <w:t xml:space="preserve"> </w:t>
      </w:r>
      <w:r w:rsidRPr="00745DEC">
        <w:rPr>
          <w:b/>
          <w:bCs/>
          <w:sz w:val="24"/>
          <w:szCs w:val="24"/>
          <w:lang w:val="en-US"/>
        </w:rPr>
        <w:t>and</w:t>
      </w:r>
      <w:r w:rsidRPr="00745DEC">
        <w:rPr>
          <w:b/>
          <w:bCs/>
          <w:sz w:val="24"/>
          <w:szCs w:val="24"/>
          <w:lang w:val="en-GB"/>
        </w:rPr>
        <w:t xml:space="preserve"> </w:t>
      </w:r>
      <w:r w:rsidRPr="00745DEC">
        <w:rPr>
          <w:b/>
          <w:bCs/>
          <w:sz w:val="24"/>
          <w:szCs w:val="24"/>
          <w:lang w:val="en-US"/>
        </w:rPr>
        <w:t>Overview</w:t>
      </w:r>
      <w:r w:rsidRPr="00745DEC">
        <w:rPr>
          <w:b/>
          <w:bCs/>
          <w:sz w:val="24"/>
          <w:szCs w:val="24"/>
          <w:lang w:val="en-GB"/>
        </w:rPr>
        <w:t xml:space="preserve"> </w:t>
      </w:r>
      <w:r w:rsidRPr="00745DEC">
        <w:rPr>
          <w:b/>
          <w:bCs/>
          <w:sz w:val="24"/>
          <w:szCs w:val="24"/>
          <w:lang w:val="en-US"/>
        </w:rPr>
        <w:t>of</w:t>
      </w:r>
      <w:r w:rsidRPr="00745DEC">
        <w:rPr>
          <w:b/>
          <w:bCs/>
          <w:sz w:val="24"/>
          <w:szCs w:val="24"/>
          <w:lang w:val="en-GB"/>
        </w:rPr>
        <w:t xml:space="preserve"> </w:t>
      </w:r>
      <w:r w:rsidRPr="00745DEC">
        <w:rPr>
          <w:b/>
          <w:bCs/>
          <w:sz w:val="24"/>
          <w:szCs w:val="24"/>
          <w:lang w:val="en-US"/>
        </w:rPr>
        <w:t>Possible</w:t>
      </w:r>
      <w:r w:rsidRPr="00745DEC">
        <w:rPr>
          <w:b/>
          <w:bCs/>
          <w:sz w:val="24"/>
          <w:szCs w:val="24"/>
          <w:lang w:val="en-GB"/>
        </w:rPr>
        <w:t xml:space="preserve"> </w:t>
      </w:r>
      <w:r w:rsidRPr="00745DEC">
        <w:rPr>
          <w:b/>
          <w:bCs/>
          <w:sz w:val="24"/>
          <w:szCs w:val="24"/>
          <w:lang w:val="en-US"/>
        </w:rPr>
        <w:t>Development</w:t>
      </w:r>
      <w:r w:rsidRPr="00745DEC">
        <w:rPr>
          <w:b/>
          <w:bCs/>
          <w:sz w:val="24"/>
          <w:szCs w:val="24"/>
          <w:lang w:val="en-GB"/>
        </w:rPr>
        <w:t xml:space="preserve"> </w:t>
      </w:r>
      <w:r w:rsidRPr="00745DEC">
        <w:rPr>
          <w:b/>
          <w:bCs/>
          <w:sz w:val="24"/>
          <w:szCs w:val="24"/>
          <w:lang w:val="en-US"/>
        </w:rPr>
        <w:t>Systems</w:t>
      </w:r>
      <w:r w:rsidRPr="00745DEC">
        <w:rPr>
          <w:b/>
          <w:bCs/>
          <w:sz w:val="24"/>
          <w:szCs w:val="24"/>
          <w:lang w:val="en-GB"/>
        </w:rPr>
        <w:t xml:space="preserve"> </w:t>
      </w:r>
      <w:r w:rsidRPr="00745DEC">
        <w:rPr>
          <w:b/>
          <w:bCs/>
          <w:sz w:val="24"/>
          <w:szCs w:val="24"/>
          <w:lang w:val="en-US"/>
        </w:rPr>
        <w:t>in</w:t>
      </w:r>
      <w:r w:rsidRPr="00745DEC">
        <w:rPr>
          <w:b/>
          <w:bCs/>
          <w:sz w:val="24"/>
          <w:szCs w:val="24"/>
          <w:lang w:val="en-GB"/>
        </w:rPr>
        <w:t xml:space="preserve"> </w:t>
      </w:r>
      <w:r w:rsidRPr="00745DEC">
        <w:rPr>
          <w:b/>
          <w:bCs/>
          <w:sz w:val="24"/>
          <w:szCs w:val="24"/>
          <w:lang w:val="en-US"/>
        </w:rPr>
        <w:t>the</w:t>
      </w:r>
      <w:r w:rsidRPr="00745DEC">
        <w:rPr>
          <w:b/>
          <w:bCs/>
          <w:sz w:val="24"/>
          <w:szCs w:val="24"/>
          <w:lang w:val="en-GB"/>
        </w:rPr>
        <w:t xml:space="preserve"> </w:t>
      </w:r>
      <w:r w:rsidRPr="00745DEC">
        <w:rPr>
          <w:b/>
          <w:bCs/>
          <w:sz w:val="24"/>
          <w:szCs w:val="24"/>
          <w:lang w:val="en-US"/>
        </w:rPr>
        <w:t>Mining</w:t>
      </w:r>
      <w:r w:rsidRPr="00745DEC">
        <w:rPr>
          <w:b/>
          <w:bCs/>
          <w:sz w:val="24"/>
          <w:szCs w:val="24"/>
          <w:lang w:val="en-GB"/>
        </w:rPr>
        <w:t xml:space="preserve"> </w:t>
      </w:r>
      <w:r w:rsidRPr="00745DEC">
        <w:rPr>
          <w:b/>
          <w:bCs/>
          <w:sz w:val="24"/>
          <w:szCs w:val="24"/>
          <w:lang w:val="en-US"/>
        </w:rPr>
        <w:t>Conditions</w:t>
      </w:r>
      <w:r w:rsidRPr="00745DEC">
        <w:rPr>
          <w:b/>
          <w:bCs/>
          <w:sz w:val="24"/>
          <w:szCs w:val="24"/>
          <w:lang w:val="en-GB"/>
        </w:rPr>
        <w:t xml:space="preserve"> </w:t>
      </w:r>
      <w:r w:rsidRPr="00745DEC">
        <w:rPr>
          <w:b/>
          <w:bCs/>
          <w:sz w:val="24"/>
          <w:szCs w:val="24"/>
          <w:lang w:val="en-US"/>
        </w:rPr>
        <w:t>of</w:t>
      </w:r>
      <w:r w:rsidRPr="00745DEC">
        <w:rPr>
          <w:b/>
          <w:bCs/>
          <w:sz w:val="24"/>
          <w:szCs w:val="24"/>
          <w:lang w:val="en-GB"/>
        </w:rPr>
        <w:t xml:space="preserve"> </w:t>
      </w:r>
      <w:r w:rsidRPr="00745DEC">
        <w:rPr>
          <w:b/>
          <w:bCs/>
          <w:sz w:val="24"/>
          <w:szCs w:val="24"/>
          <w:lang w:val="en-US"/>
        </w:rPr>
        <w:t>Chromite</w:t>
      </w:r>
      <w:r w:rsidRPr="00745DEC">
        <w:rPr>
          <w:b/>
          <w:bCs/>
          <w:sz w:val="24"/>
          <w:szCs w:val="24"/>
          <w:lang w:val="en-GB"/>
        </w:rPr>
        <w:t xml:space="preserve"> </w:t>
      </w:r>
      <w:r w:rsidRPr="00745DEC">
        <w:rPr>
          <w:b/>
          <w:bCs/>
          <w:sz w:val="24"/>
          <w:szCs w:val="24"/>
          <w:lang w:val="en-US"/>
        </w:rPr>
        <w:t>Reserves</w:t>
      </w:r>
      <w:r w:rsidRPr="00745DEC">
        <w:rPr>
          <w:b/>
          <w:bCs/>
          <w:sz w:val="24"/>
          <w:szCs w:val="24"/>
          <w:lang w:val="en-GB"/>
        </w:rPr>
        <w:t xml:space="preserve"> </w:t>
      </w:r>
      <w:r w:rsidRPr="00745DEC">
        <w:rPr>
          <w:b/>
          <w:bCs/>
          <w:sz w:val="24"/>
          <w:szCs w:val="24"/>
          <w:lang w:val="en-US"/>
        </w:rPr>
        <w:t xml:space="preserve">of the </w:t>
      </w:r>
      <w:r w:rsidRPr="00745DEC">
        <w:rPr>
          <w:b/>
          <w:bCs/>
          <w:sz w:val="24"/>
          <w:szCs w:val="24"/>
          <w:lang w:val="en-GB"/>
        </w:rPr>
        <w:t xml:space="preserve">DNK Mine of the DON Mining and Processing Plant </w:t>
      </w:r>
    </w:p>
    <w:p w:rsidR="003A2292" w:rsidRPr="00745DEC" w:rsidRDefault="003A2292" w:rsidP="00555598">
      <w:pPr>
        <w:tabs>
          <w:tab w:val="left" w:pos="0"/>
          <w:tab w:val="left" w:pos="851"/>
        </w:tabs>
        <w:spacing w:line="360" w:lineRule="auto"/>
        <w:ind w:left="567" w:firstLine="567"/>
        <w:jc w:val="both"/>
        <w:rPr>
          <w:b/>
          <w:bCs/>
          <w:sz w:val="24"/>
          <w:szCs w:val="24"/>
          <w:lang w:val="en-GB"/>
        </w:rPr>
      </w:pPr>
    </w:p>
    <w:p w:rsidR="003A2292" w:rsidRPr="00745DEC" w:rsidRDefault="003A2292" w:rsidP="00555598">
      <w:pPr>
        <w:tabs>
          <w:tab w:val="left" w:pos="0"/>
          <w:tab w:val="left" w:pos="851"/>
        </w:tabs>
        <w:spacing w:line="360" w:lineRule="auto"/>
        <w:ind w:firstLine="567"/>
        <w:jc w:val="both"/>
        <w:rPr>
          <w:b/>
          <w:bCs/>
          <w:sz w:val="24"/>
          <w:szCs w:val="24"/>
          <w:highlight w:val="yellow"/>
          <w:lang w:val="en-GB"/>
        </w:rPr>
      </w:pPr>
      <w:r w:rsidRPr="00745DEC">
        <w:rPr>
          <w:b/>
          <w:bCs/>
          <w:sz w:val="24"/>
          <w:szCs w:val="24"/>
          <w:lang w:val="en-GB"/>
        </w:rPr>
        <w:t xml:space="preserve">2.1 </w:t>
      </w:r>
      <w:r w:rsidRPr="00745DEC">
        <w:rPr>
          <w:b/>
          <w:bCs/>
          <w:sz w:val="24"/>
          <w:szCs w:val="24"/>
          <w:lang w:val="en-US"/>
        </w:rPr>
        <w:t>Particularities</w:t>
      </w:r>
      <w:r w:rsidRPr="00745DEC">
        <w:rPr>
          <w:b/>
          <w:bCs/>
          <w:sz w:val="24"/>
          <w:szCs w:val="24"/>
          <w:lang w:val="en-GB"/>
        </w:rPr>
        <w:t xml:space="preserve"> of </w:t>
      </w:r>
      <w:r w:rsidRPr="00745DEC">
        <w:rPr>
          <w:b/>
          <w:bCs/>
          <w:sz w:val="24"/>
          <w:szCs w:val="24"/>
          <w:lang w:val="en-US"/>
        </w:rPr>
        <w:t>Mining</w:t>
      </w:r>
      <w:r w:rsidRPr="00745DEC">
        <w:rPr>
          <w:b/>
          <w:bCs/>
          <w:sz w:val="24"/>
          <w:szCs w:val="24"/>
          <w:lang w:val="en-GB"/>
        </w:rPr>
        <w:t xml:space="preserve"> </w:t>
      </w:r>
      <w:r w:rsidRPr="00745DEC">
        <w:rPr>
          <w:b/>
          <w:bCs/>
          <w:sz w:val="24"/>
          <w:szCs w:val="24"/>
          <w:lang w:val="en-US"/>
        </w:rPr>
        <w:t>Geological and</w:t>
      </w:r>
      <w:r w:rsidRPr="00745DEC">
        <w:rPr>
          <w:b/>
          <w:bCs/>
          <w:sz w:val="24"/>
          <w:szCs w:val="24"/>
          <w:lang w:val="en-GB"/>
        </w:rPr>
        <w:t xml:space="preserve"> </w:t>
      </w:r>
      <w:r w:rsidRPr="00745DEC">
        <w:rPr>
          <w:b/>
          <w:bCs/>
          <w:sz w:val="24"/>
          <w:szCs w:val="24"/>
          <w:lang w:val="en-US"/>
        </w:rPr>
        <w:t>Mining</w:t>
      </w:r>
      <w:r w:rsidRPr="00745DEC">
        <w:rPr>
          <w:b/>
          <w:bCs/>
          <w:sz w:val="24"/>
          <w:szCs w:val="24"/>
          <w:lang w:val="en-GB"/>
        </w:rPr>
        <w:t xml:space="preserve"> </w:t>
      </w:r>
      <w:r w:rsidRPr="00745DEC">
        <w:rPr>
          <w:b/>
          <w:bCs/>
          <w:sz w:val="24"/>
          <w:szCs w:val="24"/>
          <w:lang w:val="en-US"/>
        </w:rPr>
        <w:t>Technical</w:t>
      </w:r>
      <w:r w:rsidRPr="00745DEC">
        <w:rPr>
          <w:b/>
          <w:bCs/>
          <w:sz w:val="24"/>
          <w:szCs w:val="24"/>
          <w:lang w:val="en-GB"/>
        </w:rPr>
        <w:t xml:space="preserve"> Conditions of Development of Chromite Reserves at Deep -480/-640 </w:t>
      </w:r>
      <w:r w:rsidRPr="00745DEC">
        <w:rPr>
          <w:b/>
          <w:bCs/>
          <w:sz w:val="24"/>
          <w:szCs w:val="24"/>
          <w:lang w:val="en-US"/>
        </w:rPr>
        <w:t>m Levels of the</w:t>
      </w:r>
      <w:r w:rsidRPr="00745DEC">
        <w:rPr>
          <w:b/>
          <w:bCs/>
          <w:sz w:val="24"/>
          <w:szCs w:val="24"/>
          <w:lang w:val="en-GB"/>
        </w:rPr>
        <w:t xml:space="preserve"> DNK Mine of the DON mining and processing plant</w:t>
      </w:r>
      <w:r w:rsidRPr="00745DEC">
        <w:rPr>
          <w:b/>
          <w:bCs/>
          <w:sz w:val="24"/>
          <w:szCs w:val="24"/>
          <w:highlight w:val="yellow"/>
          <w:lang w:val="en-GB"/>
        </w:rPr>
        <w:t xml:space="preserve"> </w:t>
      </w:r>
    </w:p>
    <w:p w:rsidR="003A2292" w:rsidRPr="00555598" w:rsidRDefault="003A2292" w:rsidP="00555598">
      <w:pPr>
        <w:tabs>
          <w:tab w:val="left" w:pos="0"/>
          <w:tab w:val="left" w:pos="851"/>
        </w:tabs>
        <w:spacing w:line="360" w:lineRule="auto"/>
        <w:ind w:firstLine="567"/>
        <w:jc w:val="both"/>
        <w:rPr>
          <w:sz w:val="24"/>
          <w:szCs w:val="24"/>
          <w:highlight w:val="yellow"/>
          <w:lang w:val="en-GB"/>
        </w:rPr>
      </w:pPr>
    </w:p>
    <w:p w:rsidR="003A2292" w:rsidRPr="00555598" w:rsidRDefault="003A2292" w:rsidP="00555598">
      <w:pPr>
        <w:spacing w:line="360" w:lineRule="auto"/>
        <w:ind w:firstLine="567"/>
        <w:jc w:val="both"/>
        <w:rPr>
          <w:sz w:val="24"/>
          <w:szCs w:val="24"/>
          <w:lang w:val="en-GB"/>
        </w:rPr>
      </w:pPr>
      <w:r w:rsidRPr="00555598">
        <w:rPr>
          <w:sz w:val="24"/>
          <w:szCs w:val="24"/>
          <w:lang w:val="en-GB"/>
        </w:rPr>
        <w:t>The geotechnical conditions of the reserve development are classified as complicated, and the mining conditions (according to the findings of the VIOGEM Institute) are classified as very difficult [7</w:t>
      </w:r>
      <w:proofErr w:type="gramStart"/>
      <w:r w:rsidRPr="00555598">
        <w:rPr>
          <w:sz w:val="24"/>
          <w:szCs w:val="24"/>
          <w:lang w:val="en-GB"/>
        </w:rPr>
        <w:t>,8</w:t>
      </w:r>
      <w:proofErr w:type="gramEnd"/>
      <w:r w:rsidRPr="00555598">
        <w:rPr>
          <w:sz w:val="24"/>
          <w:szCs w:val="24"/>
          <w:lang w:val="en-GB"/>
        </w:rPr>
        <w:t>].</w:t>
      </w:r>
    </w:p>
    <w:p w:rsidR="003A2292" w:rsidRPr="00555598" w:rsidRDefault="003A2292" w:rsidP="00555598">
      <w:pPr>
        <w:spacing w:line="360" w:lineRule="auto"/>
        <w:ind w:firstLine="567"/>
        <w:jc w:val="both"/>
        <w:rPr>
          <w:sz w:val="24"/>
          <w:szCs w:val="24"/>
          <w:lang w:val="en-GB"/>
        </w:rPr>
      </w:pPr>
      <w:r w:rsidRPr="00555598">
        <w:rPr>
          <w:sz w:val="24"/>
          <w:szCs w:val="24"/>
          <w:lang w:val="en-GB"/>
        </w:rPr>
        <w:t>Ores and ore-bearing rocks in accordance with the “Instruction for the Prevention and Suppression of Underground Endogenous Fires...” are not prone to spontaneous combustion, and the deposits as a whole are not fire hazardous. Ores and rocks are not hazardous in terms of dust explosion.</w:t>
      </w:r>
    </w:p>
    <w:p w:rsidR="003A2292" w:rsidRPr="00555598" w:rsidRDefault="003A2292" w:rsidP="00555598">
      <w:pPr>
        <w:spacing w:line="360" w:lineRule="auto"/>
        <w:ind w:firstLine="567"/>
        <w:jc w:val="both"/>
        <w:rPr>
          <w:sz w:val="24"/>
          <w:szCs w:val="24"/>
          <w:lang w:val="en-GB"/>
        </w:rPr>
      </w:pPr>
      <w:r w:rsidRPr="00555598">
        <w:rPr>
          <w:sz w:val="24"/>
          <w:szCs w:val="24"/>
          <w:lang w:val="en-US"/>
        </w:rPr>
        <w:t>The</w:t>
      </w:r>
      <w:r w:rsidRPr="00555598">
        <w:rPr>
          <w:sz w:val="24"/>
          <w:szCs w:val="24"/>
          <w:lang w:val="en-GB"/>
        </w:rPr>
        <w:t xml:space="preserve"> </w:t>
      </w:r>
      <w:r w:rsidRPr="00555598">
        <w:rPr>
          <w:sz w:val="24"/>
          <w:szCs w:val="24"/>
          <w:lang w:val="en-US"/>
        </w:rPr>
        <w:t>swell</w:t>
      </w:r>
      <w:r w:rsidRPr="00555598">
        <w:rPr>
          <w:sz w:val="24"/>
          <w:szCs w:val="24"/>
          <w:lang w:val="en-GB"/>
        </w:rPr>
        <w:t xml:space="preserve"> </w:t>
      </w:r>
      <w:r w:rsidRPr="00555598">
        <w:rPr>
          <w:sz w:val="24"/>
          <w:szCs w:val="24"/>
          <w:lang w:val="en-US"/>
        </w:rPr>
        <w:t>factor</w:t>
      </w:r>
      <w:r w:rsidRPr="00555598">
        <w:rPr>
          <w:sz w:val="24"/>
          <w:szCs w:val="24"/>
          <w:lang w:val="en-GB"/>
        </w:rPr>
        <w:t xml:space="preserve"> </w:t>
      </w:r>
      <w:r w:rsidRPr="00555598">
        <w:rPr>
          <w:sz w:val="24"/>
          <w:szCs w:val="24"/>
          <w:lang w:val="en-US"/>
        </w:rPr>
        <w:t>for</w:t>
      </w:r>
      <w:r w:rsidRPr="00555598">
        <w:rPr>
          <w:sz w:val="24"/>
          <w:szCs w:val="24"/>
          <w:lang w:val="en-GB"/>
        </w:rPr>
        <w:t xml:space="preserve"> </w:t>
      </w:r>
      <w:r w:rsidRPr="00555598">
        <w:rPr>
          <w:sz w:val="24"/>
          <w:szCs w:val="24"/>
          <w:lang w:val="en-US"/>
        </w:rPr>
        <w:t>ores</w:t>
      </w:r>
      <w:r w:rsidRPr="00555598">
        <w:rPr>
          <w:sz w:val="24"/>
          <w:szCs w:val="24"/>
          <w:lang w:val="en-GB"/>
        </w:rPr>
        <w:t xml:space="preserve"> </w:t>
      </w:r>
      <w:r w:rsidRPr="00555598">
        <w:rPr>
          <w:sz w:val="24"/>
          <w:szCs w:val="24"/>
          <w:lang w:val="en-US"/>
        </w:rPr>
        <w:t>and</w:t>
      </w:r>
      <w:r w:rsidRPr="00555598">
        <w:rPr>
          <w:sz w:val="24"/>
          <w:szCs w:val="24"/>
          <w:lang w:val="en-GB"/>
        </w:rPr>
        <w:t xml:space="preserve"> </w:t>
      </w:r>
      <w:r w:rsidRPr="00555598">
        <w:rPr>
          <w:sz w:val="24"/>
          <w:szCs w:val="24"/>
          <w:lang w:val="en-US"/>
        </w:rPr>
        <w:t>rocks</w:t>
      </w:r>
      <w:r w:rsidRPr="00555598">
        <w:rPr>
          <w:sz w:val="24"/>
          <w:szCs w:val="24"/>
          <w:lang w:val="en-GB"/>
        </w:rPr>
        <w:t xml:space="preserve"> </w:t>
      </w:r>
      <w:r w:rsidRPr="00555598">
        <w:rPr>
          <w:sz w:val="24"/>
          <w:szCs w:val="24"/>
          <w:lang w:val="en-US"/>
        </w:rPr>
        <w:t xml:space="preserve">is </w:t>
      </w:r>
      <w:r w:rsidRPr="00555598">
        <w:rPr>
          <w:sz w:val="24"/>
          <w:szCs w:val="24"/>
          <w:lang w:val="en-GB"/>
        </w:rPr>
        <w:t>1.5-1.6 [9].</w:t>
      </w:r>
    </w:p>
    <w:p w:rsidR="003A2292" w:rsidRPr="00555598" w:rsidRDefault="003A2292" w:rsidP="00555598">
      <w:pPr>
        <w:spacing w:line="360" w:lineRule="auto"/>
        <w:ind w:firstLine="567"/>
        <w:jc w:val="both"/>
        <w:rPr>
          <w:sz w:val="24"/>
          <w:szCs w:val="24"/>
          <w:lang w:val="en-GB"/>
        </w:rPr>
      </w:pPr>
      <w:r w:rsidRPr="00555598">
        <w:rPr>
          <w:sz w:val="24"/>
          <w:szCs w:val="24"/>
          <w:lang w:val="en-GB"/>
        </w:rPr>
        <w:t>Ore-bearing rocks are mainly characterized as moderate abrasive with the below the average degree of abrasiveness, belong to classes III-IV of abrasiveness and have an abrasive index from 10-18 to 18-30 mg. Chromium ores have an increased degree of abrasiveness, belong to class VI and are characterized by an abrasive index of 45-65 mg.</w:t>
      </w:r>
    </w:p>
    <w:p w:rsidR="003A2292" w:rsidRPr="00555598" w:rsidRDefault="003A2292" w:rsidP="00555598">
      <w:pPr>
        <w:spacing w:line="360" w:lineRule="auto"/>
        <w:ind w:firstLine="567"/>
        <w:jc w:val="both"/>
        <w:rPr>
          <w:sz w:val="24"/>
          <w:szCs w:val="24"/>
          <w:lang w:val="en-GB"/>
        </w:rPr>
      </w:pPr>
      <w:r w:rsidRPr="00555598">
        <w:rPr>
          <w:sz w:val="24"/>
          <w:szCs w:val="24"/>
          <w:lang w:val="en-GB"/>
        </w:rPr>
        <w:t>In accordance with SNiP RK 2.03-30-2006 “Construction in Seismic Regions. Design Norms,” seismicity of the area where the fields are located is 5 points, so there are no additional requirements to building structures.</w:t>
      </w:r>
    </w:p>
    <w:p w:rsidR="003A2292" w:rsidRPr="00555598" w:rsidRDefault="003A2292" w:rsidP="00555598">
      <w:pPr>
        <w:spacing w:line="360" w:lineRule="auto"/>
        <w:ind w:firstLine="567"/>
        <w:jc w:val="both"/>
        <w:rPr>
          <w:sz w:val="24"/>
          <w:szCs w:val="24"/>
          <w:lang w:val="en-GB"/>
        </w:rPr>
      </w:pPr>
      <w:r w:rsidRPr="00555598">
        <w:rPr>
          <w:sz w:val="24"/>
          <w:szCs w:val="24"/>
          <w:lang w:val="en-GB"/>
        </w:rPr>
        <w:t xml:space="preserve">A negative feature of the mass of serpentized ultrabasic rocks is the manifestation of accelerated and intense weathering of rocks in some areas of mine workings. According to the VIOGEM data, these areas </w:t>
      </w:r>
      <w:proofErr w:type="gramStart"/>
      <w:r w:rsidRPr="00555598">
        <w:rPr>
          <w:sz w:val="24"/>
          <w:szCs w:val="24"/>
          <w:lang w:val="en-GB"/>
        </w:rPr>
        <w:t>are characterized</w:t>
      </w:r>
      <w:proofErr w:type="gramEnd"/>
      <w:r w:rsidRPr="00555598">
        <w:rPr>
          <w:sz w:val="24"/>
          <w:szCs w:val="24"/>
          <w:lang w:val="en-GB"/>
        </w:rPr>
        <w:t xml:space="preserve"> by the development of apodunite serpentinite containing hydroxyl ferromagnesian minerals (ferrobrusite, pyroaurite, sjogrenite) in an amount of over 10%.</w:t>
      </w:r>
    </w:p>
    <w:p w:rsidR="003A2292" w:rsidRPr="00555598" w:rsidRDefault="003A2292" w:rsidP="00555598">
      <w:pPr>
        <w:spacing w:line="360" w:lineRule="auto"/>
        <w:ind w:firstLine="567"/>
        <w:jc w:val="both"/>
        <w:rPr>
          <w:sz w:val="24"/>
          <w:szCs w:val="24"/>
          <w:lang w:val="en-GB"/>
        </w:rPr>
      </w:pPr>
      <w:r w:rsidRPr="00555598">
        <w:rPr>
          <w:sz w:val="24"/>
          <w:szCs w:val="24"/>
          <w:lang w:val="en-GB"/>
        </w:rPr>
        <w:t xml:space="preserve">A decrease in density leads to an increase in volume, and in the absence of free space, to the occurrence of internal stress in the rock. These processes, in turn, weaken the stability of the roof and walls of mine workings (talus, falls, </w:t>
      </w:r>
      <w:proofErr w:type="gramStart"/>
      <w:r w:rsidRPr="00555598">
        <w:rPr>
          <w:sz w:val="24"/>
          <w:szCs w:val="24"/>
          <w:lang w:val="en-GB"/>
        </w:rPr>
        <w:t>collapse</w:t>
      </w:r>
      <w:proofErr w:type="gramEnd"/>
      <w:r w:rsidRPr="00555598">
        <w:rPr>
          <w:sz w:val="24"/>
          <w:szCs w:val="24"/>
          <w:lang w:val="en-GB"/>
        </w:rPr>
        <w:t>) and to heaving of the soil of mine workings. Observations at the Molodezhnaya mine revealed that the maximum rate of destruction of the working walls is 2-3 m to the deep during 5-6 months, and the maximum heaving of the floor of the mine working reached 0.4 m.</w:t>
      </w:r>
    </w:p>
    <w:p w:rsidR="003A2292" w:rsidRPr="00555598" w:rsidRDefault="003A2292" w:rsidP="00555598">
      <w:pPr>
        <w:spacing w:line="360" w:lineRule="auto"/>
        <w:ind w:firstLine="567"/>
        <w:jc w:val="both"/>
        <w:rPr>
          <w:sz w:val="24"/>
          <w:szCs w:val="24"/>
          <w:lang w:val="en-GB"/>
        </w:rPr>
      </w:pPr>
      <w:r w:rsidRPr="00555598">
        <w:rPr>
          <w:sz w:val="24"/>
          <w:szCs w:val="24"/>
          <w:lang w:val="en-GB"/>
        </w:rPr>
        <w:t xml:space="preserve">Geomechanical studies of the state of the rock mass within the multipurpose program for studying the manifestation of rock pressure in underground mine workings of operated mines </w:t>
      </w:r>
      <w:proofErr w:type="gramStart"/>
      <w:r w:rsidRPr="00555598">
        <w:rPr>
          <w:sz w:val="24"/>
          <w:szCs w:val="24"/>
          <w:lang w:val="en-GB"/>
        </w:rPr>
        <w:t xml:space="preserve">are </w:t>
      </w:r>
      <w:r w:rsidRPr="00555598">
        <w:rPr>
          <w:sz w:val="24"/>
          <w:szCs w:val="24"/>
          <w:lang w:val="en-GB"/>
        </w:rPr>
        <w:lastRenderedPageBreak/>
        <w:t>carried out</w:t>
      </w:r>
      <w:proofErr w:type="gramEnd"/>
      <w:r w:rsidRPr="00555598">
        <w:rPr>
          <w:sz w:val="24"/>
          <w:szCs w:val="24"/>
          <w:lang w:val="en-GB"/>
        </w:rPr>
        <w:t xml:space="preserve"> by the Institute of Mining of the Ural Branch of the Russian Academy of Sciences (IGD UrO RAN) [10]. </w:t>
      </w:r>
    </w:p>
    <w:p w:rsidR="003A2292" w:rsidRPr="00555598" w:rsidRDefault="003A2292" w:rsidP="00555598">
      <w:pPr>
        <w:spacing w:line="360" w:lineRule="auto"/>
        <w:ind w:firstLine="567"/>
        <w:jc w:val="both"/>
        <w:rPr>
          <w:sz w:val="24"/>
          <w:szCs w:val="24"/>
          <w:lang w:val="en-GB"/>
        </w:rPr>
      </w:pPr>
      <w:r w:rsidRPr="00555598">
        <w:rPr>
          <w:sz w:val="24"/>
          <w:szCs w:val="24"/>
          <w:lang w:val="en-GB"/>
        </w:rPr>
        <w:t xml:space="preserve">Within the limits of the allotment area of the DNK mine, two types of groundwater </w:t>
      </w:r>
      <w:proofErr w:type="gramStart"/>
      <w:r w:rsidRPr="00555598">
        <w:rPr>
          <w:sz w:val="24"/>
          <w:szCs w:val="24"/>
          <w:lang w:val="en-GB"/>
        </w:rPr>
        <w:t>are developed</w:t>
      </w:r>
      <w:proofErr w:type="gramEnd"/>
      <w:r w:rsidRPr="00555598">
        <w:rPr>
          <w:sz w:val="24"/>
          <w:szCs w:val="24"/>
          <w:lang w:val="en-GB"/>
        </w:rPr>
        <w:t>: interstitial water in Cretaceous and Paleogene sediments, and fissure water in the rocky Paleozoic mass.</w:t>
      </w:r>
    </w:p>
    <w:p w:rsidR="003A2292" w:rsidRPr="00555598" w:rsidRDefault="003A2292" w:rsidP="00555598">
      <w:pPr>
        <w:spacing w:line="360" w:lineRule="auto"/>
        <w:ind w:firstLine="567"/>
        <w:jc w:val="both"/>
        <w:rPr>
          <w:sz w:val="24"/>
          <w:szCs w:val="24"/>
          <w:lang w:val="en-GB"/>
        </w:rPr>
      </w:pPr>
      <w:r w:rsidRPr="00555598">
        <w:rPr>
          <w:sz w:val="24"/>
          <w:szCs w:val="24"/>
          <w:lang w:val="en-GB"/>
        </w:rPr>
        <w:t xml:space="preserve">Fissure water developed in the rocky ore-bearing mass is the main source of watering of mine workings and </w:t>
      </w:r>
      <w:proofErr w:type="gramStart"/>
      <w:r w:rsidRPr="00555598">
        <w:rPr>
          <w:sz w:val="24"/>
          <w:szCs w:val="24"/>
          <w:lang w:val="en-GB"/>
        </w:rPr>
        <w:t>is subdivided</w:t>
      </w:r>
      <w:proofErr w:type="gramEnd"/>
      <w:r w:rsidRPr="00555598">
        <w:rPr>
          <w:sz w:val="24"/>
          <w:szCs w:val="24"/>
          <w:lang w:val="en-GB"/>
        </w:rPr>
        <w:t xml:space="preserve"> into fissure-ground and fissure-vein. Its distribution </w:t>
      </w:r>
      <w:proofErr w:type="gramStart"/>
      <w:r w:rsidRPr="00555598">
        <w:rPr>
          <w:sz w:val="24"/>
          <w:szCs w:val="24"/>
          <w:lang w:val="en-GB"/>
        </w:rPr>
        <w:t>is confined</w:t>
      </w:r>
      <w:proofErr w:type="gramEnd"/>
      <w:r w:rsidRPr="00555598">
        <w:rPr>
          <w:sz w:val="24"/>
          <w:szCs w:val="24"/>
          <w:lang w:val="en-GB"/>
        </w:rPr>
        <w:t xml:space="preserve"> to the zones of open fracturing of metamorphosed intrusive rocks of basic and ultrabasic composition represented by gabbro-amphibolites and serpentinites over dunites and peridotites.</w:t>
      </w:r>
    </w:p>
    <w:p w:rsidR="003A2292" w:rsidRPr="00555598" w:rsidRDefault="003A2292" w:rsidP="00555598">
      <w:pPr>
        <w:spacing w:line="360" w:lineRule="auto"/>
        <w:ind w:firstLine="567"/>
        <w:jc w:val="both"/>
        <w:rPr>
          <w:bCs/>
          <w:sz w:val="24"/>
          <w:szCs w:val="24"/>
          <w:highlight w:val="yellow"/>
          <w:lang w:val="en-GB"/>
        </w:rPr>
      </w:pPr>
      <w:r w:rsidRPr="00555598">
        <w:rPr>
          <w:bCs/>
          <w:sz w:val="24"/>
          <w:szCs w:val="24"/>
          <w:lang w:val="en-GB"/>
        </w:rPr>
        <w:t xml:space="preserve">The results of calculations of predicted water inflows </w:t>
      </w:r>
      <w:proofErr w:type="gramStart"/>
      <w:r w:rsidRPr="00555598">
        <w:rPr>
          <w:bCs/>
          <w:sz w:val="24"/>
          <w:szCs w:val="24"/>
          <w:lang w:val="en-GB"/>
        </w:rPr>
        <w:t>are shown</w:t>
      </w:r>
      <w:proofErr w:type="gramEnd"/>
      <w:r w:rsidRPr="00555598">
        <w:rPr>
          <w:bCs/>
          <w:sz w:val="24"/>
          <w:szCs w:val="24"/>
          <w:lang w:val="en-GB"/>
        </w:rPr>
        <w:t xml:space="preserve"> in Table 2.1</w:t>
      </w:r>
      <w:r w:rsidRPr="00555598">
        <w:rPr>
          <w:sz w:val="24"/>
          <w:szCs w:val="24"/>
          <w:lang w:val="en-GB"/>
        </w:rPr>
        <w:t>[11].</w:t>
      </w:r>
    </w:p>
    <w:p w:rsidR="003A2292" w:rsidRPr="001F4F07" w:rsidRDefault="003A2292" w:rsidP="001F4F07">
      <w:pPr>
        <w:spacing w:after="240" w:line="360" w:lineRule="auto"/>
        <w:jc w:val="both"/>
        <w:rPr>
          <w:sz w:val="24"/>
          <w:szCs w:val="24"/>
          <w:lang w:val="en-US"/>
        </w:rPr>
      </w:pPr>
      <w:r w:rsidRPr="001F4F07">
        <w:rPr>
          <w:sz w:val="24"/>
          <w:szCs w:val="24"/>
          <w:lang w:val="en-GB"/>
        </w:rPr>
        <w:t xml:space="preserve">Table 2.1 </w:t>
      </w:r>
      <w:r w:rsidRPr="001F4F07">
        <w:rPr>
          <w:sz w:val="24"/>
          <w:szCs w:val="24"/>
          <w:lang w:val="en-US"/>
        </w:rPr>
        <w:t>P</w:t>
      </w:r>
      <w:r w:rsidRPr="001F4F07">
        <w:rPr>
          <w:bCs/>
          <w:sz w:val="24"/>
          <w:szCs w:val="24"/>
          <w:lang w:val="en-GB"/>
        </w:rPr>
        <w:t>redicted water inflows into Underground Working of the Mine</w:t>
      </w:r>
      <w:r w:rsidRPr="001F4F07">
        <w:rPr>
          <w:bCs/>
          <w:sz w:val="24"/>
          <w:szCs w:val="24"/>
          <w:lang w:val="en-US"/>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456"/>
        <w:gridCol w:w="5629"/>
        <w:gridCol w:w="2544"/>
      </w:tblGrid>
      <w:tr w:rsidR="003A2292" w:rsidRPr="00B4054C" w:rsidTr="00496DA7">
        <w:trPr>
          <w:trHeight w:val="830"/>
        </w:trPr>
        <w:tc>
          <w:tcPr>
            <w:tcW w:w="1260" w:type="dxa"/>
            <w:shd w:val="clear" w:color="auto" w:fill="auto"/>
          </w:tcPr>
          <w:p w:rsidR="003A2292" w:rsidRPr="001F4F07" w:rsidRDefault="003A2292" w:rsidP="001F4F07">
            <w:pPr>
              <w:spacing w:line="360" w:lineRule="auto"/>
              <w:jc w:val="both"/>
              <w:rPr>
                <w:sz w:val="24"/>
                <w:szCs w:val="24"/>
              </w:rPr>
            </w:pPr>
            <w:r w:rsidRPr="001F4F07">
              <w:rPr>
                <w:sz w:val="24"/>
                <w:szCs w:val="24"/>
                <w:lang w:val="en-US"/>
              </w:rPr>
              <w:t>Stages of reserve development</w:t>
            </w:r>
          </w:p>
        </w:tc>
        <w:tc>
          <w:tcPr>
            <w:tcW w:w="5946" w:type="dxa"/>
            <w:shd w:val="clear" w:color="auto" w:fill="auto"/>
            <w:vAlign w:val="center"/>
          </w:tcPr>
          <w:p w:rsidR="003A2292" w:rsidRPr="001F4F07" w:rsidRDefault="003A2292" w:rsidP="001F4F07">
            <w:pPr>
              <w:spacing w:line="360" w:lineRule="auto"/>
              <w:ind w:firstLine="567"/>
              <w:jc w:val="both"/>
              <w:rPr>
                <w:sz w:val="24"/>
                <w:szCs w:val="24"/>
              </w:rPr>
            </w:pPr>
            <w:r w:rsidRPr="001F4F07">
              <w:rPr>
                <w:sz w:val="24"/>
                <w:szCs w:val="24"/>
                <w:lang w:val="en-US"/>
              </w:rPr>
              <w:t>Deposits</w:t>
            </w:r>
            <w:r w:rsidRPr="001F4F07">
              <w:rPr>
                <w:sz w:val="24"/>
                <w:szCs w:val="24"/>
              </w:rPr>
              <w:t xml:space="preserve"> (</w:t>
            </w:r>
            <w:r w:rsidRPr="001F4F07">
              <w:rPr>
                <w:sz w:val="24"/>
                <w:szCs w:val="24"/>
                <w:lang w:val="en-US"/>
              </w:rPr>
              <w:t>mine workings</w:t>
            </w:r>
            <w:r w:rsidRPr="001F4F07">
              <w:rPr>
                <w:sz w:val="24"/>
                <w:szCs w:val="24"/>
              </w:rPr>
              <w:t>)</w:t>
            </w:r>
          </w:p>
        </w:tc>
        <w:tc>
          <w:tcPr>
            <w:tcW w:w="2649" w:type="dxa"/>
            <w:shd w:val="clear" w:color="auto" w:fill="auto"/>
            <w:vAlign w:val="center"/>
          </w:tcPr>
          <w:p w:rsidR="003A2292" w:rsidRPr="001F4F07" w:rsidRDefault="003A2292" w:rsidP="001F4F07">
            <w:pPr>
              <w:spacing w:line="360" w:lineRule="auto"/>
              <w:jc w:val="both"/>
              <w:rPr>
                <w:sz w:val="24"/>
                <w:szCs w:val="24"/>
                <w:lang w:val="en-US"/>
              </w:rPr>
            </w:pPr>
            <w:r w:rsidRPr="001F4F07">
              <w:rPr>
                <w:sz w:val="24"/>
                <w:szCs w:val="24"/>
                <w:lang w:val="en-US"/>
              </w:rPr>
              <w:t>Standard</w:t>
            </w:r>
            <w:r w:rsidRPr="001F4F07">
              <w:rPr>
                <w:sz w:val="24"/>
                <w:szCs w:val="24"/>
                <w:lang w:val="en-GB"/>
              </w:rPr>
              <w:t xml:space="preserve"> </w:t>
            </w:r>
            <w:r w:rsidRPr="001F4F07">
              <w:rPr>
                <w:sz w:val="24"/>
                <w:szCs w:val="24"/>
                <w:lang w:val="en-US"/>
              </w:rPr>
              <w:t>water</w:t>
            </w:r>
            <w:r w:rsidRPr="001F4F07">
              <w:rPr>
                <w:sz w:val="24"/>
                <w:szCs w:val="24"/>
                <w:lang w:val="en-GB"/>
              </w:rPr>
              <w:t xml:space="preserve"> </w:t>
            </w:r>
            <w:r w:rsidRPr="001F4F07">
              <w:rPr>
                <w:sz w:val="24"/>
                <w:szCs w:val="24"/>
                <w:lang w:val="en-US"/>
              </w:rPr>
              <w:t>inflow rate</w:t>
            </w:r>
            <w:r w:rsidRPr="001F4F07">
              <w:rPr>
                <w:sz w:val="24"/>
                <w:szCs w:val="24"/>
                <w:lang w:val="en-GB"/>
              </w:rPr>
              <w:t xml:space="preserve">, </w:t>
            </w:r>
            <w:r w:rsidRPr="001F4F07">
              <w:rPr>
                <w:sz w:val="24"/>
                <w:szCs w:val="24"/>
                <w:lang w:val="en-US"/>
              </w:rPr>
              <w:t>m</w:t>
            </w:r>
            <w:r w:rsidRPr="001F4F07">
              <w:rPr>
                <w:sz w:val="24"/>
                <w:szCs w:val="24"/>
                <w:vertAlign w:val="superscript"/>
                <w:lang w:val="en-GB"/>
              </w:rPr>
              <w:t>3</w:t>
            </w:r>
            <w:r w:rsidRPr="001F4F07">
              <w:rPr>
                <w:sz w:val="24"/>
                <w:szCs w:val="24"/>
                <w:lang w:val="en-GB"/>
              </w:rPr>
              <w:t>/</w:t>
            </w:r>
            <w:r w:rsidRPr="001F4F07">
              <w:rPr>
                <w:sz w:val="24"/>
                <w:szCs w:val="24"/>
                <w:lang w:val="en-US"/>
              </w:rPr>
              <w:t>h</w:t>
            </w:r>
          </w:p>
        </w:tc>
      </w:tr>
      <w:tr w:rsidR="003A2292" w:rsidRPr="00E80A64" w:rsidTr="00496DA7">
        <w:trPr>
          <w:trHeight w:val="309"/>
        </w:trPr>
        <w:tc>
          <w:tcPr>
            <w:tcW w:w="1260" w:type="dxa"/>
            <w:shd w:val="clear" w:color="auto" w:fill="auto"/>
            <w:vAlign w:val="center"/>
          </w:tcPr>
          <w:p w:rsidR="003A2292" w:rsidRPr="001F4F07" w:rsidRDefault="003A2292" w:rsidP="001F4F07">
            <w:pPr>
              <w:spacing w:line="360" w:lineRule="auto"/>
              <w:ind w:firstLine="567"/>
              <w:jc w:val="both"/>
              <w:rPr>
                <w:b/>
                <w:sz w:val="24"/>
                <w:szCs w:val="24"/>
              </w:rPr>
            </w:pPr>
            <w:r w:rsidRPr="001F4F07">
              <w:rPr>
                <w:sz w:val="24"/>
                <w:szCs w:val="24"/>
                <w:lang w:val="en-US"/>
              </w:rPr>
              <w:t>I</w:t>
            </w:r>
          </w:p>
        </w:tc>
        <w:tc>
          <w:tcPr>
            <w:tcW w:w="5946" w:type="dxa"/>
            <w:shd w:val="clear" w:color="auto" w:fill="auto"/>
          </w:tcPr>
          <w:p w:rsidR="003A2292" w:rsidRPr="001F4F07" w:rsidRDefault="003A2292" w:rsidP="001F4F07">
            <w:pPr>
              <w:spacing w:line="360" w:lineRule="auto"/>
              <w:jc w:val="both"/>
              <w:rPr>
                <w:b/>
                <w:sz w:val="24"/>
                <w:szCs w:val="24"/>
              </w:rPr>
            </w:pPr>
            <w:r w:rsidRPr="001F4F07">
              <w:rPr>
                <w:sz w:val="24"/>
                <w:szCs w:val="24"/>
                <w:lang w:val="en-US"/>
              </w:rPr>
              <w:t>No.</w:t>
            </w:r>
            <w:r w:rsidRPr="001F4F07">
              <w:rPr>
                <w:sz w:val="24"/>
                <w:szCs w:val="24"/>
              </w:rPr>
              <w:t>21 (</w:t>
            </w:r>
            <w:r w:rsidRPr="001F4F07">
              <w:rPr>
                <w:sz w:val="24"/>
                <w:szCs w:val="24"/>
                <w:lang w:val="en-US"/>
              </w:rPr>
              <w:t>pit reserves</w:t>
            </w:r>
            <w:r w:rsidRPr="001F4F07">
              <w:rPr>
                <w:sz w:val="24"/>
                <w:szCs w:val="24"/>
              </w:rPr>
              <w:t>)</w:t>
            </w:r>
          </w:p>
        </w:tc>
        <w:tc>
          <w:tcPr>
            <w:tcW w:w="2649" w:type="dxa"/>
            <w:shd w:val="clear" w:color="auto" w:fill="auto"/>
            <w:vAlign w:val="center"/>
          </w:tcPr>
          <w:p w:rsidR="003A2292" w:rsidRPr="001F4F07" w:rsidRDefault="003A2292" w:rsidP="001F4F07">
            <w:pPr>
              <w:spacing w:line="360" w:lineRule="auto"/>
              <w:ind w:firstLine="567"/>
              <w:jc w:val="both"/>
              <w:rPr>
                <w:sz w:val="24"/>
                <w:szCs w:val="24"/>
              </w:rPr>
            </w:pPr>
            <w:r w:rsidRPr="001F4F07">
              <w:rPr>
                <w:sz w:val="24"/>
                <w:szCs w:val="24"/>
              </w:rPr>
              <w:t>70</w:t>
            </w:r>
          </w:p>
        </w:tc>
      </w:tr>
      <w:tr w:rsidR="003A2292" w:rsidRPr="00E80A64" w:rsidTr="00496DA7">
        <w:trPr>
          <w:trHeight w:val="362"/>
        </w:trPr>
        <w:tc>
          <w:tcPr>
            <w:tcW w:w="1260" w:type="dxa"/>
            <w:shd w:val="clear" w:color="auto" w:fill="auto"/>
            <w:vAlign w:val="center"/>
          </w:tcPr>
          <w:p w:rsidR="003A2292" w:rsidRPr="001F4F07" w:rsidRDefault="003A2292" w:rsidP="001F4F07">
            <w:pPr>
              <w:spacing w:line="360" w:lineRule="auto"/>
              <w:ind w:firstLine="567"/>
              <w:jc w:val="both"/>
              <w:rPr>
                <w:sz w:val="24"/>
                <w:szCs w:val="24"/>
              </w:rPr>
            </w:pPr>
            <w:r w:rsidRPr="001F4F07">
              <w:rPr>
                <w:sz w:val="24"/>
                <w:szCs w:val="24"/>
                <w:lang w:val="en-US"/>
              </w:rPr>
              <w:t>I</w:t>
            </w:r>
          </w:p>
        </w:tc>
        <w:tc>
          <w:tcPr>
            <w:tcW w:w="5946" w:type="dxa"/>
            <w:shd w:val="clear" w:color="auto" w:fill="auto"/>
            <w:vAlign w:val="center"/>
          </w:tcPr>
          <w:p w:rsidR="003A2292" w:rsidRPr="001F4F07" w:rsidRDefault="003A2292" w:rsidP="001F4F07">
            <w:pPr>
              <w:spacing w:line="360" w:lineRule="auto"/>
              <w:jc w:val="both"/>
              <w:rPr>
                <w:sz w:val="24"/>
                <w:szCs w:val="24"/>
                <w:lang w:val="en-GB"/>
              </w:rPr>
            </w:pPr>
            <w:r w:rsidRPr="001F4F07">
              <w:rPr>
                <w:sz w:val="24"/>
                <w:szCs w:val="24"/>
                <w:lang w:val="en-GB"/>
              </w:rPr>
              <w:t>Millionno</w:t>
            </w:r>
            <w:r w:rsidRPr="001F4F07">
              <w:rPr>
                <w:sz w:val="24"/>
                <w:szCs w:val="24"/>
                <w:lang w:val="en-US"/>
              </w:rPr>
              <w:t>y</w:t>
            </w:r>
            <w:r w:rsidRPr="001F4F07">
              <w:rPr>
                <w:sz w:val="24"/>
                <w:szCs w:val="24"/>
                <w:lang w:val="en-GB"/>
              </w:rPr>
              <w:t xml:space="preserve">e, Almaz-Zhemchuzhina, Pervomayskoye and Western deposit </w:t>
            </w:r>
          </w:p>
        </w:tc>
        <w:tc>
          <w:tcPr>
            <w:tcW w:w="2649" w:type="dxa"/>
            <w:shd w:val="clear" w:color="auto" w:fill="auto"/>
            <w:vAlign w:val="center"/>
          </w:tcPr>
          <w:p w:rsidR="003A2292" w:rsidRPr="001F4F07" w:rsidRDefault="003A2292" w:rsidP="001F4F07">
            <w:pPr>
              <w:spacing w:line="360" w:lineRule="auto"/>
              <w:ind w:firstLine="567"/>
              <w:jc w:val="both"/>
              <w:rPr>
                <w:sz w:val="24"/>
                <w:szCs w:val="24"/>
              </w:rPr>
            </w:pPr>
            <w:r w:rsidRPr="001F4F07">
              <w:rPr>
                <w:sz w:val="24"/>
                <w:szCs w:val="24"/>
              </w:rPr>
              <w:t>770</w:t>
            </w:r>
          </w:p>
        </w:tc>
      </w:tr>
      <w:tr w:rsidR="003A2292" w:rsidRPr="00E80A64" w:rsidTr="00496DA7">
        <w:tc>
          <w:tcPr>
            <w:tcW w:w="1260" w:type="dxa"/>
            <w:shd w:val="clear" w:color="auto" w:fill="auto"/>
            <w:vAlign w:val="center"/>
          </w:tcPr>
          <w:p w:rsidR="003A2292" w:rsidRPr="001F4F07" w:rsidRDefault="003A2292" w:rsidP="001F4F07">
            <w:pPr>
              <w:spacing w:line="360" w:lineRule="auto"/>
              <w:ind w:firstLine="567"/>
              <w:jc w:val="both"/>
              <w:rPr>
                <w:sz w:val="24"/>
                <w:szCs w:val="24"/>
              </w:rPr>
            </w:pPr>
            <w:r w:rsidRPr="001F4F07">
              <w:rPr>
                <w:sz w:val="24"/>
                <w:szCs w:val="24"/>
                <w:lang w:val="en-US"/>
              </w:rPr>
              <w:t>II</w:t>
            </w:r>
          </w:p>
        </w:tc>
        <w:tc>
          <w:tcPr>
            <w:tcW w:w="5946" w:type="dxa"/>
            <w:shd w:val="clear" w:color="auto" w:fill="auto"/>
            <w:vAlign w:val="center"/>
          </w:tcPr>
          <w:p w:rsidR="003A2292" w:rsidRPr="001F4F07" w:rsidRDefault="003A2292" w:rsidP="001F4F07">
            <w:pPr>
              <w:spacing w:line="360" w:lineRule="auto"/>
              <w:jc w:val="both"/>
              <w:rPr>
                <w:sz w:val="24"/>
                <w:szCs w:val="24"/>
              </w:rPr>
            </w:pPr>
            <w:r w:rsidRPr="001F4F07">
              <w:rPr>
                <w:sz w:val="24"/>
                <w:szCs w:val="24"/>
                <w:lang w:val="en-GB"/>
              </w:rPr>
              <w:t>Millionno</w:t>
            </w:r>
            <w:r w:rsidRPr="001F4F07">
              <w:rPr>
                <w:sz w:val="24"/>
                <w:szCs w:val="24"/>
                <w:lang w:val="en-US"/>
              </w:rPr>
              <w:t>y</w:t>
            </w:r>
            <w:r w:rsidRPr="001F4F07">
              <w:rPr>
                <w:sz w:val="24"/>
                <w:szCs w:val="24"/>
                <w:lang w:val="en-GB"/>
              </w:rPr>
              <w:t>e, Almaz-Zhemchuzhina</w:t>
            </w:r>
          </w:p>
        </w:tc>
        <w:tc>
          <w:tcPr>
            <w:tcW w:w="2649" w:type="dxa"/>
            <w:shd w:val="clear" w:color="auto" w:fill="auto"/>
            <w:vAlign w:val="center"/>
          </w:tcPr>
          <w:p w:rsidR="003A2292" w:rsidRPr="001F4F07" w:rsidRDefault="003A2292" w:rsidP="001F4F07">
            <w:pPr>
              <w:spacing w:line="360" w:lineRule="auto"/>
              <w:ind w:firstLine="567"/>
              <w:jc w:val="both"/>
              <w:rPr>
                <w:sz w:val="24"/>
                <w:szCs w:val="24"/>
              </w:rPr>
            </w:pPr>
            <w:r w:rsidRPr="001F4F07">
              <w:rPr>
                <w:sz w:val="24"/>
                <w:szCs w:val="24"/>
              </w:rPr>
              <w:t>1170</w:t>
            </w:r>
          </w:p>
        </w:tc>
      </w:tr>
      <w:tr w:rsidR="003A2292" w:rsidRPr="00E80A64" w:rsidTr="00496DA7">
        <w:tc>
          <w:tcPr>
            <w:tcW w:w="1260" w:type="dxa"/>
            <w:shd w:val="clear" w:color="auto" w:fill="auto"/>
            <w:vAlign w:val="center"/>
          </w:tcPr>
          <w:p w:rsidR="003A2292" w:rsidRPr="001F4F07" w:rsidRDefault="003A2292" w:rsidP="001F4F07">
            <w:pPr>
              <w:spacing w:line="360" w:lineRule="auto"/>
              <w:ind w:firstLine="567"/>
              <w:jc w:val="both"/>
              <w:rPr>
                <w:sz w:val="24"/>
                <w:szCs w:val="24"/>
              </w:rPr>
            </w:pPr>
            <w:r w:rsidRPr="001F4F07">
              <w:rPr>
                <w:sz w:val="24"/>
                <w:szCs w:val="24"/>
                <w:lang w:val="en-US"/>
              </w:rPr>
              <w:t>III</w:t>
            </w:r>
          </w:p>
        </w:tc>
        <w:tc>
          <w:tcPr>
            <w:tcW w:w="5946" w:type="dxa"/>
            <w:shd w:val="clear" w:color="auto" w:fill="auto"/>
            <w:vAlign w:val="center"/>
          </w:tcPr>
          <w:p w:rsidR="003A2292" w:rsidRPr="001F4F07" w:rsidRDefault="003A2292" w:rsidP="001F4F07">
            <w:pPr>
              <w:spacing w:line="360" w:lineRule="auto"/>
              <w:jc w:val="both"/>
              <w:rPr>
                <w:sz w:val="24"/>
                <w:szCs w:val="24"/>
              </w:rPr>
            </w:pPr>
            <w:r w:rsidRPr="001F4F07">
              <w:rPr>
                <w:sz w:val="24"/>
                <w:szCs w:val="24"/>
                <w:lang w:val="en-GB"/>
              </w:rPr>
              <w:t>Almaz-Zhemchuzhina</w:t>
            </w:r>
          </w:p>
        </w:tc>
        <w:tc>
          <w:tcPr>
            <w:tcW w:w="2649" w:type="dxa"/>
            <w:shd w:val="clear" w:color="auto" w:fill="auto"/>
            <w:vAlign w:val="center"/>
          </w:tcPr>
          <w:p w:rsidR="003A2292" w:rsidRPr="001F4F07" w:rsidRDefault="003A2292" w:rsidP="001F4F07">
            <w:pPr>
              <w:spacing w:line="360" w:lineRule="auto"/>
              <w:ind w:firstLine="567"/>
              <w:jc w:val="both"/>
              <w:rPr>
                <w:sz w:val="24"/>
                <w:szCs w:val="24"/>
              </w:rPr>
            </w:pPr>
            <w:r w:rsidRPr="001F4F07">
              <w:rPr>
                <w:sz w:val="24"/>
                <w:szCs w:val="24"/>
              </w:rPr>
              <w:t>1220</w:t>
            </w:r>
          </w:p>
        </w:tc>
      </w:tr>
    </w:tbl>
    <w:p w:rsidR="003A2292" w:rsidRPr="001555EF" w:rsidRDefault="003A2292" w:rsidP="003A2292">
      <w:pPr>
        <w:spacing w:line="276" w:lineRule="auto"/>
        <w:ind w:firstLine="567"/>
        <w:jc w:val="both"/>
        <w:rPr>
          <w:sz w:val="28"/>
          <w:szCs w:val="28"/>
          <w:highlight w:val="yellow"/>
        </w:rPr>
      </w:pPr>
    </w:p>
    <w:p w:rsidR="003A2292" w:rsidRPr="001F4F07" w:rsidRDefault="003A2292" w:rsidP="001F4F07">
      <w:pPr>
        <w:tabs>
          <w:tab w:val="left" w:pos="851"/>
        </w:tabs>
        <w:spacing w:line="360" w:lineRule="auto"/>
        <w:ind w:firstLine="567"/>
        <w:jc w:val="both"/>
        <w:rPr>
          <w:sz w:val="24"/>
          <w:szCs w:val="24"/>
          <w:lang w:val="en-GB"/>
        </w:rPr>
      </w:pPr>
      <w:r w:rsidRPr="001F4F07">
        <w:rPr>
          <w:sz w:val="24"/>
          <w:szCs w:val="24"/>
          <w:lang w:val="en-GB"/>
        </w:rPr>
        <w:t>An unfavorable mining technical factor in the development of chrome ores is their caking, which sharply reduces the mobility of the ore and complicates the technology of its extraction.</w:t>
      </w:r>
    </w:p>
    <w:p w:rsidR="003A2292" w:rsidRPr="001F4F07" w:rsidRDefault="003A2292" w:rsidP="001F4F07">
      <w:pPr>
        <w:tabs>
          <w:tab w:val="left" w:pos="851"/>
        </w:tabs>
        <w:spacing w:line="360" w:lineRule="auto"/>
        <w:ind w:firstLine="567"/>
        <w:jc w:val="both"/>
        <w:rPr>
          <w:sz w:val="24"/>
          <w:szCs w:val="24"/>
          <w:lang w:val="en-GB"/>
        </w:rPr>
      </w:pPr>
      <w:r w:rsidRPr="001F4F07">
        <w:rPr>
          <w:sz w:val="24"/>
          <w:szCs w:val="24"/>
          <w:lang w:val="en-GB"/>
        </w:rPr>
        <w:t>For the current period of operation, the main type of fastening of the undercut workings is flexible metal supports with different installation spacing. However, as studies show, the role of supports in the stability of the stope sill is not in its carrying capacity, which is limited, but in retarding the process of mass destruction around the bottom.</w:t>
      </w:r>
    </w:p>
    <w:p w:rsidR="003A2292" w:rsidRPr="001F4F07" w:rsidRDefault="003A2292" w:rsidP="001F4F07">
      <w:pPr>
        <w:tabs>
          <w:tab w:val="left" w:pos="851"/>
        </w:tabs>
        <w:spacing w:line="360" w:lineRule="auto"/>
        <w:ind w:firstLine="567"/>
        <w:jc w:val="both"/>
        <w:rPr>
          <w:sz w:val="24"/>
          <w:szCs w:val="24"/>
          <w:lang w:val="en-GB"/>
        </w:rPr>
      </w:pPr>
      <w:r w:rsidRPr="001F4F07">
        <w:rPr>
          <w:sz w:val="24"/>
          <w:szCs w:val="24"/>
          <w:lang w:val="en-GB"/>
        </w:rPr>
        <w:t xml:space="preserve">This concept </w:t>
      </w:r>
      <w:proofErr w:type="gramStart"/>
      <w:r w:rsidRPr="001F4F07">
        <w:rPr>
          <w:sz w:val="24"/>
          <w:szCs w:val="24"/>
          <w:lang w:val="en-US"/>
        </w:rPr>
        <w:t xml:space="preserve">is </w:t>
      </w:r>
      <w:r w:rsidRPr="001F4F07">
        <w:rPr>
          <w:sz w:val="24"/>
          <w:szCs w:val="24"/>
          <w:lang w:val="en-GB"/>
        </w:rPr>
        <w:t>primarily applied</w:t>
      </w:r>
      <w:proofErr w:type="gramEnd"/>
      <w:r w:rsidRPr="001F4F07">
        <w:rPr>
          <w:sz w:val="24"/>
          <w:szCs w:val="24"/>
          <w:lang w:val="en-GB"/>
        </w:rPr>
        <w:t xml:space="preserve"> to scraping drifts. This </w:t>
      </w:r>
      <w:proofErr w:type="gramStart"/>
      <w:r w:rsidRPr="001F4F07">
        <w:rPr>
          <w:sz w:val="24"/>
          <w:szCs w:val="24"/>
          <w:lang w:val="en-GB"/>
        </w:rPr>
        <w:t>was confirmed</w:t>
      </w:r>
      <w:proofErr w:type="gramEnd"/>
      <w:r w:rsidRPr="001F4F07">
        <w:rPr>
          <w:sz w:val="24"/>
          <w:szCs w:val="24"/>
          <w:lang w:val="en-GB"/>
        </w:rPr>
        <w:t xml:space="preserve"> by analytical calculations of the process of formation of loads on the support of the working during its driving. At the undercutting, all development workings are beyond the zone of influence of mining operations and, with due account for these conditions, loads are formed on the support of workings, due to the development of the zone of inelastic deformation (ZID) above the working. The ZID radius determines the value of the dome of natural equilibrium, where the ore mass is in a weakened state similar to that of caved rocks. In this regard, the stump pillar completely falling into the zone of </w:t>
      </w:r>
      <w:r w:rsidRPr="001F4F07">
        <w:rPr>
          <w:sz w:val="24"/>
          <w:szCs w:val="24"/>
          <w:lang w:val="en-GB"/>
        </w:rPr>
        <w:lastRenderedPageBreak/>
        <w:t>inelastic deformations or, in the dome of natural equilibrium, does not perform its main functions, the stump pillar loses its functional purpose.</w:t>
      </w:r>
    </w:p>
    <w:p w:rsidR="003A2292" w:rsidRPr="00D123A7" w:rsidRDefault="003A2292" w:rsidP="003A2292">
      <w:pPr>
        <w:spacing w:line="276" w:lineRule="auto"/>
        <w:ind w:firstLine="567"/>
        <w:jc w:val="both"/>
        <w:rPr>
          <w:sz w:val="28"/>
          <w:szCs w:val="28"/>
          <w:lang w:val="en-GB"/>
        </w:rPr>
      </w:pPr>
    </w:p>
    <w:p w:rsidR="003A2292" w:rsidRPr="00745DEC" w:rsidRDefault="003A2292" w:rsidP="001F4F07">
      <w:pPr>
        <w:tabs>
          <w:tab w:val="left" w:pos="0"/>
          <w:tab w:val="left" w:pos="851"/>
        </w:tabs>
        <w:spacing w:line="360" w:lineRule="auto"/>
        <w:ind w:firstLine="567"/>
        <w:jc w:val="both"/>
        <w:rPr>
          <w:b/>
          <w:bCs/>
          <w:sz w:val="24"/>
          <w:szCs w:val="24"/>
          <w:lang w:val="en-GB"/>
        </w:rPr>
      </w:pPr>
      <w:r w:rsidRPr="00745DEC">
        <w:rPr>
          <w:b/>
          <w:bCs/>
          <w:sz w:val="24"/>
          <w:szCs w:val="24"/>
          <w:lang w:val="en-GB"/>
        </w:rPr>
        <w:t xml:space="preserve">2.2 Experience </w:t>
      </w:r>
      <w:r w:rsidRPr="00745DEC">
        <w:rPr>
          <w:b/>
          <w:bCs/>
          <w:sz w:val="24"/>
          <w:szCs w:val="24"/>
          <w:lang w:val="en-US"/>
        </w:rPr>
        <w:t>of</w:t>
      </w:r>
      <w:r w:rsidRPr="00745DEC">
        <w:rPr>
          <w:b/>
          <w:bCs/>
          <w:sz w:val="24"/>
          <w:szCs w:val="24"/>
          <w:lang w:val="en-GB"/>
        </w:rPr>
        <w:t xml:space="preserve"> Application of the Mining System with Ore Caving in the CIS Countries and in the Conditions of the DNK Mine of the DON Mining and Processing Plant</w:t>
      </w:r>
    </w:p>
    <w:p w:rsidR="003A2292" w:rsidRPr="001F4F07" w:rsidRDefault="003A2292" w:rsidP="001F4F07">
      <w:pPr>
        <w:tabs>
          <w:tab w:val="left" w:pos="0"/>
          <w:tab w:val="left" w:pos="851"/>
        </w:tabs>
        <w:spacing w:line="360" w:lineRule="auto"/>
        <w:ind w:firstLine="567"/>
        <w:jc w:val="both"/>
        <w:rPr>
          <w:bCs/>
          <w:sz w:val="24"/>
          <w:szCs w:val="24"/>
          <w:lang w:val="en-GB"/>
        </w:rPr>
      </w:pPr>
    </w:p>
    <w:p w:rsidR="003A2292" w:rsidRPr="001F4F07" w:rsidRDefault="003A2292" w:rsidP="00745DEC">
      <w:pPr>
        <w:pStyle w:val="1b"/>
        <w:spacing w:before="0" w:after="0" w:line="360" w:lineRule="auto"/>
        <w:ind w:firstLine="567"/>
        <w:jc w:val="both"/>
        <w:rPr>
          <w:lang w:val="en-GB"/>
        </w:rPr>
      </w:pPr>
      <w:r w:rsidRPr="001F4F07">
        <w:rPr>
          <w:lang w:val="en-GB"/>
        </w:rPr>
        <w:t xml:space="preserve">A distinctive feature of this mining system is the caving of an ore mass cut at the bottom or on the side in the sublevel or level, after which, as the caved ore </w:t>
      </w:r>
      <w:proofErr w:type="gramStart"/>
      <w:r w:rsidRPr="001F4F07">
        <w:rPr>
          <w:lang w:val="en-GB"/>
        </w:rPr>
        <w:t>is released</w:t>
      </w:r>
      <w:proofErr w:type="gramEnd"/>
      <w:r w:rsidRPr="001F4F07">
        <w:rPr>
          <w:lang w:val="en-GB"/>
        </w:rPr>
        <w:t>, the barren rocks cave and fill the worked-out space.</w:t>
      </w:r>
    </w:p>
    <w:p w:rsidR="003A2292" w:rsidRPr="001F4F07" w:rsidRDefault="003A2292" w:rsidP="00745DEC">
      <w:pPr>
        <w:spacing w:line="360" w:lineRule="auto"/>
        <w:ind w:firstLine="567"/>
        <w:jc w:val="both"/>
        <w:rPr>
          <w:sz w:val="24"/>
          <w:szCs w:val="24"/>
          <w:lang w:val="en-GB"/>
        </w:rPr>
      </w:pPr>
      <w:r w:rsidRPr="001F4F07">
        <w:rPr>
          <w:sz w:val="24"/>
          <w:szCs w:val="24"/>
          <w:lang w:val="en-GB"/>
        </w:rPr>
        <w:t xml:space="preserve">Mining systems with massive caving of ore and enclosing rocks </w:t>
      </w:r>
      <w:proofErr w:type="gramStart"/>
      <w:r w:rsidRPr="001F4F07">
        <w:rPr>
          <w:sz w:val="24"/>
          <w:szCs w:val="24"/>
          <w:lang w:val="en-GB"/>
        </w:rPr>
        <w:t>are used</w:t>
      </w:r>
      <w:proofErr w:type="gramEnd"/>
      <w:r w:rsidRPr="001F4F07">
        <w:rPr>
          <w:sz w:val="24"/>
          <w:szCs w:val="24"/>
          <w:lang w:val="en-GB"/>
        </w:rPr>
        <w:t xml:space="preserve"> in thick and medium-thick deposits. The stope </w:t>
      </w:r>
      <w:proofErr w:type="gramStart"/>
      <w:r w:rsidRPr="001F4F07">
        <w:rPr>
          <w:sz w:val="24"/>
          <w:szCs w:val="24"/>
          <w:lang w:val="en-GB"/>
        </w:rPr>
        <w:t>is not supported</w:t>
      </w:r>
      <w:proofErr w:type="gramEnd"/>
      <w:r w:rsidRPr="001F4F07">
        <w:rPr>
          <w:sz w:val="24"/>
          <w:szCs w:val="24"/>
          <w:lang w:val="en-GB"/>
        </w:rPr>
        <w:t xml:space="preserve"> (except for the formed chambers or crevices). Mainly long-hole stoping is used, sometimes uncontrolled caving.</w:t>
      </w:r>
    </w:p>
    <w:p w:rsidR="003A2292" w:rsidRPr="001F4F07" w:rsidRDefault="003A2292" w:rsidP="00745DEC">
      <w:pPr>
        <w:spacing w:line="360" w:lineRule="auto"/>
        <w:ind w:firstLine="567"/>
        <w:jc w:val="both"/>
        <w:rPr>
          <w:sz w:val="24"/>
          <w:szCs w:val="24"/>
          <w:lang w:val="en-GB"/>
        </w:rPr>
      </w:pPr>
      <w:r w:rsidRPr="001F4F07">
        <w:rPr>
          <w:sz w:val="24"/>
          <w:szCs w:val="24"/>
          <w:lang w:val="en-GB"/>
        </w:rPr>
        <w:t xml:space="preserve">Underground mines of the CIS, including Kazakhstan, employ this development system to mine iron and phosphate ores, for example, in Kryvbas Gornaya Shoria, the mines of the Nizhne-Tagil plant as well as at a number of large non-ferrous metallurgy enterprises (the Tyrnyauzskiy, Zyryanovsky, Salairskiy, Leninogorskiy) [12]. The option with stump breaking and bottom discharge of ore </w:t>
      </w:r>
      <w:proofErr w:type="gramStart"/>
      <w:r w:rsidRPr="001F4F07">
        <w:rPr>
          <w:sz w:val="24"/>
          <w:szCs w:val="24"/>
          <w:lang w:val="en-GB"/>
        </w:rPr>
        <w:t>is used</w:t>
      </w:r>
      <w:proofErr w:type="gramEnd"/>
      <w:r w:rsidRPr="001F4F07">
        <w:rPr>
          <w:sz w:val="24"/>
          <w:szCs w:val="24"/>
          <w:lang w:val="en-GB"/>
        </w:rPr>
        <w:t>, for example, at the mines of the Zyryanovskiy, Tyrnyauzokiy and Karatau plants in thick steep deposits of strong ores and the Apatit plant in highly thick inclined ore deposits of medium strength.</w:t>
      </w:r>
    </w:p>
    <w:p w:rsidR="003A2292" w:rsidRPr="001F4F07" w:rsidRDefault="003A2292" w:rsidP="001F4F07">
      <w:pPr>
        <w:spacing w:line="360" w:lineRule="auto"/>
        <w:ind w:firstLine="567"/>
        <w:jc w:val="both"/>
        <w:rPr>
          <w:sz w:val="24"/>
          <w:szCs w:val="24"/>
          <w:lang w:val="en-GB"/>
        </w:rPr>
      </w:pPr>
      <w:r w:rsidRPr="001F4F07">
        <w:rPr>
          <w:sz w:val="24"/>
          <w:szCs w:val="24"/>
          <w:lang w:val="en-GB"/>
        </w:rPr>
        <w:t xml:space="preserve">Ore </w:t>
      </w:r>
      <w:proofErr w:type="gramStart"/>
      <w:r w:rsidRPr="001F4F07">
        <w:rPr>
          <w:sz w:val="24"/>
          <w:szCs w:val="24"/>
          <w:lang w:val="en-GB"/>
        </w:rPr>
        <w:t>is transported through the stope by gravity and discharged at the bottom of a block or sublevel</w:t>
      </w:r>
      <w:proofErr w:type="gramEnd"/>
      <w:r w:rsidRPr="001F4F07">
        <w:rPr>
          <w:sz w:val="24"/>
          <w:szCs w:val="24"/>
          <w:lang w:val="en-GB"/>
        </w:rPr>
        <w:t xml:space="preserve">. As the general ore drawing proceeds, the enclosing rocks fall on the broken ore and fill the worked-out space. As a result, a significant part of the ore </w:t>
      </w:r>
      <w:proofErr w:type="gramStart"/>
      <w:r w:rsidRPr="001F4F07">
        <w:rPr>
          <w:sz w:val="24"/>
          <w:szCs w:val="24"/>
          <w:lang w:val="en-GB"/>
        </w:rPr>
        <w:t>is mined</w:t>
      </w:r>
      <w:proofErr w:type="gramEnd"/>
      <w:r w:rsidRPr="001F4F07">
        <w:rPr>
          <w:sz w:val="24"/>
          <w:szCs w:val="24"/>
          <w:lang w:val="en-GB"/>
        </w:rPr>
        <w:t xml:space="preserve"> under overlying caved rocks, which is the main feature of these mining systems. In steep deposits, the block height </w:t>
      </w:r>
      <w:proofErr w:type="gramStart"/>
      <w:r w:rsidRPr="001F4F07">
        <w:rPr>
          <w:sz w:val="24"/>
          <w:szCs w:val="24"/>
          <w:lang w:val="en-GB"/>
        </w:rPr>
        <w:t>is divided</w:t>
      </w:r>
      <w:proofErr w:type="gramEnd"/>
      <w:r w:rsidRPr="001F4F07">
        <w:rPr>
          <w:sz w:val="24"/>
          <w:szCs w:val="24"/>
          <w:lang w:val="en-GB"/>
        </w:rPr>
        <w:t xml:space="preserve"> into levels and sublevels. The ore from the block </w:t>
      </w:r>
      <w:proofErr w:type="gramStart"/>
      <w:r w:rsidRPr="001F4F07">
        <w:rPr>
          <w:sz w:val="24"/>
          <w:szCs w:val="24"/>
          <w:lang w:val="en-GB"/>
        </w:rPr>
        <w:t>is developed</w:t>
      </w:r>
      <w:proofErr w:type="gramEnd"/>
      <w:r w:rsidRPr="001F4F07">
        <w:rPr>
          <w:sz w:val="24"/>
          <w:szCs w:val="24"/>
          <w:lang w:val="en-GB"/>
        </w:rPr>
        <w:t xml:space="preserve"> sequentially in descending order because of the caved rocks.</w:t>
      </w:r>
    </w:p>
    <w:p w:rsidR="003A2292" w:rsidRPr="001F4F07" w:rsidRDefault="003A2292" w:rsidP="001F4F07">
      <w:pPr>
        <w:spacing w:line="360" w:lineRule="auto"/>
        <w:ind w:firstLine="567"/>
        <w:jc w:val="both"/>
        <w:rPr>
          <w:bCs/>
          <w:iCs/>
          <w:sz w:val="24"/>
          <w:szCs w:val="24"/>
          <w:lang w:val="en-GB"/>
        </w:rPr>
      </w:pPr>
      <w:r w:rsidRPr="001F4F07">
        <w:rPr>
          <w:bCs/>
          <w:iCs/>
          <w:sz w:val="24"/>
          <w:szCs w:val="24"/>
          <w:lang w:val="en-GB"/>
        </w:rPr>
        <w:t xml:space="preserve">Conditions of application. These systems are used in thick and medium-thick deposits </w:t>
      </w:r>
      <w:proofErr w:type="gramStart"/>
      <w:r w:rsidRPr="001F4F07">
        <w:rPr>
          <w:bCs/>
          <w:iCs/>
          <w:sz w:val="24"/>
          <w:szCs w:val="24"/>
          <w:lang w:val="en-GB"/>
        </w:rPr>
        <w:t>provided that</w:t>
      </w:r>
      <w:proofErr w:type="gramEnd"/>
      <w:r w:rsidRPr="001F4F07">
        <w:rPr>
          <w:bCs/>
          <w:iCs/>
          <w:sz w:val="24"/>
          <w:szCs w:val="24"/>
          <w:lang w:val="en-GB"/>
        </w:rPr>
        <w:t xml:space="preserve"> it is not required to support the earth’s surface.</w:t>
      </w:r>
    </w:p>
    <w:p w:rsidR="003A2292" w:rsidRPr="001F4F07" w:rsidRDefault="003A2292" w:rsidP="001F4F07">
      <w:pPr>
        <w:spacing w:line="360" w:lineRule="auto"/>
        <w:ind w:firstLine="567"/>
        <w:jc w:val="both"/>
        <w:rPr>
          <w:sz w:val="24"/>
          <w:szCs w:val="24"/>
          <w:lang w:val="en-GB"/>
        </w:rPr>
      </w:pPr>
      <w:r w:rsidRPr="001F4F07">
        <w:rPr>
          <w:sz w:val="24"/>
          <w:szCs w:val="24"/>
          <w:lang w:val="en-GB"/>
        </w:rPr>
        <w:t xml:space="preserve">System parameters. The main element of the sublevel caving system is the draw figure, which, as shown by studies, is almost an ellipsoid. The </w:t>
      </w:r>
      <w:proofErr w:type="gramStart"/>
      <w:r w:rsidRPr="001F4F07">
        <w:rPr>
          <w:sz w:val="24"/>
          <w:szCs w:val="24"/>
          <w:lang w:val="en-GB"/>
        </w:rPr>
        <w:t>formation of the figure is influenced by the section of the sublevel drifts, their location, and the degree of ore crushing</w:t>
      </w:r>
      <w:proofErr w:type="gramEnd"/>
      <w:r w:rsidRPr="001F4F07">
        <w:rPr>
          <w:sz w:val="24"/>
          <w:szCs w:val="24"/>
          <w:lang w:val="en-GB"/>
        </w:rPr>
        <w:t xml:space="preserve">. Otherwise, when the narrow section in the middle of the stream </w:t>
      </w:r>
      <w:proofErr w:type="gramStart"/>
      <w:r w:rsidRPr="001F4F07">
        <w:rPr>
          <w:sz w:val="24"/>
          <w:szCs w:val="24"/>
          <w:lang w:val="en-GB"/>
        </w:rPr>
        <w:t>is drawn</w:t>
      </w:r>
      <w:proofErr w:type="gramEnd"/>
      <w:r w:rsidRPr="001F4F07">
        <w:rPr>
          <w:sz w:val="24"/>
          <w:szCs w:val="24"/>
          <w:lang w:val="en-GB"/>
        </w:rPr>
        <w:t xml:space="preserve"> faster, the upper flanks of the broken layer of ore are blocked by the collapsing rock resulting in ore wastage.</w:t>
      </w:r>
    </w:p>
    <w:p w:rsidR="003A2292" w:rsidRPr="001F4F07" w:rsidRDefault="003A2292" w:rsidP="001F4F07">
      <w:pPr>
        <w:spacing w:line="360" w:lineRule="auto"/>
        <w:ind w:firstLine="567"/>
        <w:jc w:val="both"/>
        <w:rPr>
          <w:sz w:val="24"/>
          <w:szCs w:val="24"/>
          <w:lang w:val="en-GB"/>
        </w:rPr>
      </w:pPr>
      <w:r w:rsidRPr="001F4F07">
        <w:rPr>
          <w:sz w:val="24"/>
          <w:szCs w:val="24"/>
          <w:lang w:val="en-GB"/>
        </w:rPr>
        <w:t xml:space="preserve">Parameters: the height of the sublevel is usually 20-30m, the dimensions of the drifts are 5.5x5.1m, the distance between the sublevels along the axes is 10-17m, </w:t>
      </w:r>
      <w:proofErr w:type="gramStart"/>
      <w:r w:rsidRPr="001F4F07">
        <w:rPr>
          <w:sz w:val="24"/>
          <w:szCs w:val="24"/>
          <w:lang w:val="en-GB"/>
        </w:rPr>
        <w:t>the</w:t>
      </w:r>
      <w:proofErr w:type="gramEnd"/>
      <w:r w:rsidRPr="001F4F07">
        <w:rPr>
          <w:sz w:val="24"/>
          <w:szCs w:val="24"/>
          <w:lang w:val="en-GB"/>
        </w:rPr>
        <w:t xml:space="preserve"> width of the pillar is 6-12m. The thickness of the broken layer with a borehole diameter of 50-80mm is 1.5-2.5m.</w:t>
      </w:r>
    </w:p>
    <w:p w:rsidR="003A2292" w:rsidRPr="001F4F07" w:rsidRDefault="003A2292" w:rsidP="001F4F07">
      <w:pPr>
        <w:spacing w:line="360" w:lineRule="auto"/>
        <w:ind w:firstLine="567"/>
        <w:jc w:val="both"/>
        <w:rPr>
          <w:sz w:val="24"/>
          <w:szCs w:val="24"/>
          <w:lang w:val="en-GB"/>
        </w:rPr>
      </w:pPr>
      <w:r w:rsidRPr="001F4F07">
        <w:rPr>
          <w:sz w:val="24"/>
          <w:szCs w:val="24"/>
          <w:lang w:val="en-GB"/>
        </w:rPr>
        <w:lastRenderedPageBreak/>
        <w:t>The system parameters do not remain constant, they change depending on the specific conditions of the fields and with due account for the accumulated experience.</w:t>
      </w:r>
    </w:p>
    <w:p w:rsidR="003A2292" w:rsidRPr="001F4F07" w:rsidRDefault="003A2292" w:rsidP="001F4F07">
      <w:pPr>
        <w:spacing w:line="360" w:lineRule="auto"/>
        <w:ind w:firstLine="567"/>
        <w:jc w:val="both"/>
        <w:rPr>
          <w:sz w:val="24"/>
          <w:szCs w:val="24"/>
          <w:lang w:val="en-GB"/>
        </w:rPr>
      </w:pPr>
      <w:r w:rsidRPr="001F4F07">
        <w:rPr>
          <w:sz w:val="24"/>
          <w:szCs w:val="24"/>
          <w:lang w:val="en-GB"/>
        </w:rPr>
        <w:t xml:space="preserve">Technical and economic indicators: ore losses 15-25%; ore dilution 20-25%; face man’s productivity 100-300 t/shift; the amount of </w:t>
      </w:r>
      <w:r w:rsidRPr="001F4F07">
        <w:rPr>
          <w:sz w:val="24"/>
          <w:szCs w:val="24"/>
          <w:lang w:val="en-US"/>
        </w:rPr>
        <w:t>development and face headings</w:t>
      </w:r>
      <w:r w:rsidRPr="001F4F07">
        <w:rPr>
          <w:sz w:val="24"/>
          <w:szCs w:val="24"/>
          <w:lang w:val="kk-KZ"/>
        </w:rPr>
        <w:t xml:space="preserve"> </w:t>
      </w:r>
      <w:r w:rsidRPr="001F4F07">
        <w:rPr>
          <w:sz w:val="24"/>
          <w:szCs w:val="24"/>
          <w:lang w:val="en-GB"/>
        </w:rPr>
        <w:t>per 1,000 tons of ore is 5-8 m; specific consumption of explosives for breaking is 0.35-0.45 kg/t.</w:t>
      </w:r>
    </w:p>
    <w:p w:rsidR="003A2292" w:rsidRPr="001F4F07" w:rsidRDefault="003A2292" w:rsidP="001F4F07">
      <w:pPr>
        <w:spacing w:line="360" w:lineRule="auto"/>
        <w:ind w:firstLine="567"/>
        <w:jc w:val="both"/>
        <w:rPr>
          <w:sz w:val="24"/>
          <w:szCs w:val="24"/>
          <w:lang w:val="en-GB"/>
        </w:rPr>
      </w:pPr>
      <w:r w:rsidRPr="001F4F07">
        <w:rPr>
          <w:sz w:val="24"/>
          <w:szCs w:val="24"/>
          <w:lang w:val="en-GB"/>
        </w:rPr>
        <w:t>Advantages: high mining speed and the possibility of high productivity; safety in the normal organization of undercutting works with proper ore drawing; low consumption of explosives, low consumption of materials and mechanical energy.</w:t>
      </w:r>
    </w:p>
    <w:p w:rsidR="003A2292" w:rsidRPr="001F4F07" w:rsidRDefault="003A2292" w:rsidP="001F4F07">
      <w:pPr>
        <w:spacing w:line="360" w:lineRule="auto"/>
        <w:ind w:firstLine="567"/>
        <w:jc w:val="both"/>
        <w:rPr>
          <w:sz w:val="24"/>
          <w:szCs w:val="24"/>
          <w:lang w:val="en-GB"/>
        </w:rPr>
      </w:pPr>
      <w:r w:rsidRPr="001F4F07">
        <w:rPr>
          <w:sz w:val="24"/>
          <w:szCs w:val="24"/>
          <w:lang w:val="en-GB"/>
        </w:rPr>
        <w:t>Disadvantages: limited conditions of use; the complexity and inflexibility of the system; high ore losses and dilution.</w:t>
      </w:r>
    </w:p>
    <w:p w:rsidR="003A2292" w:rsidRPr="003767D4" w:rsidRDefault="003A2292" w:rsidP="003A2292">
      <w:pPr>
        <w:ind w:firstLine="567"/>
        <w:jc w:val="both"/>
        <w:rPr>
          <w:sz w:val="28"/>
          <w:szCs w:val="28"/>
          <w:lang w:val="en-GB"/>
        </w:rPr>
      </w:pPr>
    </w:p>
    <w:p w:rsidR="003A2292" w:rsidRPr="00A24B1F" w:rsidRDefault="003A2292" w:rsidP="001F4F07">
      <w:pPr>
        <w:spacing w:line="360" w:lineRule="auto"/>
        <w:ind w:firstLine="567"/>
        <w:jc w:val="both"/>
        <w:rPr>
          <w:b/>
          <w:bCs/>
          <w:sz w:val="24"/>
          <w:szCs w:val="24"/>
          <w:lang w:val="en-GB"/>
        </w:rPr>
      </w:pPr>
      <w:r w:rsidRPr="00A24B1F">
        <w:rPr>
          <w:b/>
          <w:bCs/>
          <w:sz w:val="24"/>
          <w:szCs w:val="24"/>
          <w:lang w:val="en-GB"/>
        </w:rPr>
        <w:t>2.3 Foreign Experience of Application of the System of Uncontrolled Caving at the Kiruna mine (Sweden).</w:t>
      </w:r>
    </w:p>
    <w:p w:rsidR="003A2292" w:rsidRPr="001F4F07" w:rsidRDefault="003A2292" w:rsidP="001F4F07">
      <w:pPr>
        <w:spacing w:line="360" w:lineRule="auto"/>
        <w:ind w:firstLine="567"/>
        <w:jc w:val="both"/>
        <w:rPr>
          <w:sz w:val="24"/>
          <w:szCs w:val="24"/>
          <w:lang w:val="en-GB"/>
        </w:rPr>
      </w:pPr>
    </w:p>
    <w:p w:rsidR="00C41A8B" w:rsidRDefault="003A2292" w:rsidP="001F4F07">
      <w:pPr>
        <w:spacing w:line="360" w:lineRule="auto"/>
        <w:ind w:firstLine="567"/>
        <w:jc w:val="both"/>
        <w:rPr>
          <w:sz w:val="24"/>
          <w:szCs w:val="24"/>
          <w:lang w:val="en-GB"/>
        </w:rPr>
      </w:pPr>
      <w:r w:rsidRPr="001F4F07">
        <w:rPr>
          <w:sz w:val="24"/>
          <w:szCs w:val="24"/>
          <w:lang w:val="en-GB"/>
        </w:rPr>
        <w:t xml:space="preserve">At the Kiruna mine (Sweden), a thick (50-200 m) steeply dipping (560) magnetite 4 km ore body with a depth of 1,000 m is mined by a sublevel caving system (Figure 2.1, Table 2.2). The preparation of the ore body included inclined ramps between the horizons of 370-590 m with an interval of 400 m from each other along the strike [13]. </w:t>
      </w:r>
    </w:p>
    <w:p w:rsidR="00C41A8B" w:rsidRDefault="0047170D" w:rsidP="001F4F07">
      <w:pPr>
        <w:spacing w:line="360" w:lineRule="auto"/>
        <w:ind w:firstLine="567"/>
        <w:jc w:val="both"/>
        <w:rPr>
          <w:sz w:val="24"/>
          <w:szCs w:val="24"/>
          <w:lang w:val="en-GB"/>
        </w:rPr>
      </w:pPr>
      <w:r w:rsidRPr="008B24BF">
        <w:rPr>
          <w:noProof/>
          <w:color w:val="000000"/>
          <w:sz w:val="24"/>
          <w:szCs w:val="24"/>
        </w:rPr>
        <w:drawing>
          <wp:inline distT="0" distB="0" distL="0" distR="0">
            <wp:extent cx="5438775" cy="216217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438775" cy="2162175"/>
                    </a:xfrm>
                    <a:prstGeom prst="rect">
                      <a:avLst/>
                    </a:prstGeom>
                    <a:noFill/>
                    <a:ln>
                      <a:noFill/>
                    </a:ln>
                  </pic:spPr>
                </pic:pic>
              </a:graphicData>
            </a:graphic>
          </wp:inline>
        </w:drawing>
      </w:r>
    </w:p>
    <w:p w:rsidR="003A2292" w:rsidRPr="001F4F07" w:rsidRDefault="003A2292" w:rsidP="001F4F07">
      <w:pPr>
        <w:spacing w:line="360" w:lineRule="auto"/>
        <w:jc w:val="center"/>
        <w:rPr>
          <w:sz w:val="24"/>
          <w:szCs w:val="24"/>
          <w:lang w:val="en-GB"/>
        </w:rPr>
      </w:pPr>
      <w:r w:rsidRPr="001F4F07">
        <w:rPr>
          <w:color w:val="000000"/>
          <w:sz w:val="24"/>
          <w:szCs w:val="24"/>
          <w:lang w:val="en-GB"/>
        </w:rPr>
        <w:t xml:space="preserve">Figure 2.1 </w:t>
      </w:r>
      <w:r w:rsidRPr="001F4F07">
        <w:rPr>
          <w:sz w:val="24"/>
          <w:szCs w:val="24"/>
          <w:lang w:val="en-GB"/>
        </w:rPr>
        <w:t>Sublevel caving system</w:t>
      </w:r>
    </w:p>
    <w:p w:rsidR="003A2292" w:rsidRPr="00006D27" w:rsidRDefault="003A2292" w:rsidP="003A2292">
      <w:pPr>
        <w:spacing w:line="276" w:lineRule="auto"/>
        <w:jc w:val="center"/>
        <w:rPr>
          <w:color w:val="000000"/>
          <w:sz w:val="28"/>
          <w:szCs w:val="28"/>
          <w:lang w:val="en-GB"/>
        </w:rPr>
      </w:pPr>
    </w:p>
    <w:p w:rsidR="00C41A8B" w:rsidRPr="001F4F07" w:rsidRDefault="00C41A8B" w:rsidP="00C41A8B">
      <w:pPr>
        <w:spacing w:line="360" w:lineRule="auto"/>
        <w:ind w:firstLine="567"/>
        <w:jc w:val="both"/>
        <w:rPr>
          <w:sz w:val="24"/>
          <w:szCs w:val="24"/>
          <w:lang w:val="en-GB"/>
        </w:rPr>
      </w:pPr>
      <w:r w:rsidRPr="001F4F07">
        <w:rPr>
          <w:sz w:val="24"/>
          <w:szCs w:val="24"/>
          <w:lang w:val="en-GB"/>
        </w:rPr>
        <w:t>The ramp has holing-throughs on each sublevel. The haulage sublevel roadway runs in the ore body at a distance of 20-30 m from its contact with the host rocks. Sublevel drifts run every 11 m from the haulage roadway in both directions. Draw points are located in the rock at a distance of 10-30 m from the ore body. One of them serves as a ventilation shaft, for communication and installation of communication lines.</w:t>
      </w:r>
    </w:p>
    <w:p w:rsidR="003A2292" w:rsidRPr="00C41A8B" w:rsidRDefault="003A2292" w:rsidP="00C41A8B">
      <w:pPr>
        <w:spacing w:line="360" w:lineRule="auto"/>
        <w:ind w:firstLine="567"/>
        <w:jc w:val="both"/>
        <w:rPr>
          <w:color w:val="000000"/>
          <w:sz w:val="24"/>
          <w:szCs w:val="24"/>
          <w:lang w:val="en-GB"/>
        </w:rPr>
      </w:pPr>
      <w:r w:rsidRPr="00C41A8B">
        <w:rPr>
          <w:color w:val="000000"/>
          <w:sz w:val="24"/>
          <w:szCs w:val="24"/>
          <w:lang w:val="en-GB"/>
        </w:rPr>
        <w:lastRenderedPageBreak/>
        <w:t xml:space="preserve">Sublevels </w:t>
      </w:r>
      <w:proofErr w:type="gramStart"/>
      <w:r w:rsidRPr="00C41A8B">
        <w:rPr>
          <w:color w:val="000000"/>
          <w:sz w:val="24"/>
          <w:szCs w:val="24"/>
          <w:lang w:val="en-GB"/>
        </w:rPr>
        <w:t>are drilled</w:t>
      </w:r>
      <w:proofErr w:type="gramEnd"/>
      <w:r w:rsidRPr="00C41A8B">
        <w:rPr>
          <w:color w:val="000000"/>
          <w:sz w:val="24"/>
          <w:szCs w:val="24"/>
          <w:lang w:val="en-GB"/>
        </w:rPr>
        <w:t xml:space="preserve"> with ring holes. Each ring consists of 10 holes drilled at an angle of 80</w:t>
      </w:r>
      <w:r w:rsidRPr="00C41A8B">
        <w:rPr>
          <w:color w:val="000000"/>
          <w:sz w:val="24"/>
          <w:szCs w:val="24"/>
          <w:vertAlign w:val="superscript"/>
          <w:lang w:val="en-GB"/>
        </w:rPr>
        <w:t>0</w:t>
      </w:r>
      <w:r w:rsidRPr="00C41A8B">
        <w:rPr>
          <w:color w:val="000000"/>
          <w:sz w:val="24"/>
          <w:szCs w:val="24"/>
          <w:lang w:val="en-GB"/>
        </w:rPr>
        <w:t xml:space="preserve"> to the hanging wall of the ore body. The borehole diameter is 51 </w:t>
      </w:r>
      <w:proofErr w:type="gramStart"/>
      <w:r w:rsidRPr="00C41A8B">
        <w:rPr>
          <w:color w:val="000000"/>
          <w:sz w:val="24"/>
          <w:szCs w:val="24"/>
          <w:lang w:val="en-GB"/>
        </w:rPr>
        <w:t>mm,</w:t>
      </w:r>
      <w:proofErr w:type="gramEnd"/>
      <w:r w:rsidRPr="00C41A8B">
        <w:rPr>
          <w:color w:val="000000"/>
          <w:sz w:val="24"/>
          <w:szCs w:val="24"/>
          <w:lang w:val="en-GB"/>
        </w:rPr>
        <w:t xml:space="preserve"> the distance between the ring is 1.8m.</w:t>
      </w:r>
    </w:p>
    <w:p w:rsidR="003A2292" w:rsidRPr="00C41A8B" w:rsidRDefault="003A2292" w:rsidP="00C41A8B">
      <w:pPr>
        <w:spacing w:after="240" w:line="360" w:lineRule="auto"/>
        <w:jc w:val="both"/>
        <w:rPr>
          <w:color w:val="000000"/>
          <w:sz w:val="24"/>
          <w:szCs w:val="24"/>
          <w:lang w:val="en-US"/>
        </w:rPr>
      </w:pPr>
      <w:r w:rsidRPr="00C41A8B">
        <w:rPr>
          <w:color w:val="000000"/>
          <w:sz w:val="24"/>
          <w:szCs w:val="24"/>
          <w:lang w:val="en-GB"/>
        </w:rPr>
        <w:t xml:space="preserve">Table 2.2 </w:t>
      </w:r>
      <w:r w:rsidRPr="00C41A8B">
        <w:rPr>
          <w:color w:val="000000"/>
          <w:sz w:val="24"/>
          <w:szCs w:val="24"/>
          <w:lang w:val="en-US"/>
        </w:rPr>
        <w:t>Major parameters of the system:</w:t>
      </w:r>
    </w:p>
    <w:tbl>
      <w:tblPr>
        <w:tblW w:w="0" w:type="auto"/>
        <w:tblInd w:w="108" w:type="dxa"/>
        <w:tblLook w:val="04A0" w:firstRow="1" w:lastRow="0" w:firstColumn="1" w:lastColumn="0" w:noHBand="0" w:noVBand="1"/>
      </w:tblPr>
      <w:tblGrid>
        <w:gridCol w:w="7826"/>
        <w:gridCol w:w="1695"/>
      </w:tblGrid>
      <w:tr w:rsidR="003A2292" w:rsidRPr="00B05FFC" w:rsidTr="00496DA7">
        <w:tc>
          <w:tcPr>
            <w:tcW w:w="7938" w:type="dxa"/>
            <w:tcBorders>
              <w:top w:val="single" w:sz="4" w:space="0" w:color="auto"/>
              <w:left w:val="single" w:sz="4" w:space="0" w:color="auto"/>
              <w:bottom w:val="single" w:sz="4" w:space="0" w:color="auto"/>
              <w:right w:val="single" w:sz="4" w:space="0" w:color="auto"/>
            </w:tcBorders>
          </w:tcPr>
          <w:p w:rsidR="003A2292" w:rsidRPr="00C41A8B" w:rsidRDefault="003A2292" w:rsidP="00C41A8B">
            <w:pPr>
              <w:spacing w:line="360" w:lineRule="auto"/>
              <w:jc w:val="center"/>
              <w:rPr>
                <w:color w:val="000000"/>
                <w:sz w:val="24"/>
                <w:szCs w:val="24"/>
                <w:lang w:val="en-US"/>
              </w:rPr>
            </w:pPr>
            <w:r w:rsidRPr="00C41A8B">
              <w:rPr>
                <w:color w:val="000000"/>
                <w:sz w:val="24"/>
                <w:szCs w:val="24"/>
                <w:lang w:val="en-US"/>
              </w:rPr>
              <w:t>Parameters</w:t>
            </w:r>
          </w:p>
        </w:tc>
        <w:tc>
          <w:tcPr>
            <w:tcW w:w="1701" w:type="dxa"/>
            <w:tcBorders>
              <w:top w:val="single" w:sz="4" w:space="0" w:color="auto"/>
              <w:left w:val="single" w:sz="4" w:space="0" w:color="auto"/>
              <w:bottom w:val="single" w:sz="4" w:space="0" w:color="auto"/>
              <w:right w:val="single" w:sz="4" w:space="0" w:color="auto"/>
            </w:tcBorders>
          </w:tcPr>
          <w:p w:rsidR="003A2292" w:rsidRPr="00C41A8B" w:rsidRDefault="003A2292" w:rsidP="00C41A8B">
            <w:pPr>
              <w:spacing w:line="360" w:lineRule="auto"/>
              <w:jc w:val="both"/>
              <w:rPr>
                <w:color w:val="000000"/>
                <w:sz w:val="24"/>
                <w:szCs w:val="24"/>
                <w:lang w:val="en-US"/>
              </w:rPr>
            </w:pPr>
            <w:r w:rsidRPr="00C41A8B">
              <w:rPr>
                <w:color w:val="000000"/>
                <w:sz w:val="24"/>
                <w:szCs w:val="24"/>
                <w:lang w:val="en-US"/>
              </w:rPr>
              <w:t>Dimensions</w:t>
            </w:r>
          </w:p>
        </w:tc>
      </w:tr>
      <w:tr w:rsidR="003A2292" w:rsidRPr="00B05FFC" w:rsidTr="00496DA7">
        <w:tc>
          <w:tcPr>
            <w:tcW w:w="7938" w:type="dxa"/>
            <w:tcBorders>
              <w:top w:val="single" w:sz="4" w:space="0" w:color="auto"/>
              <w:left w:val="single" w:sz="4" w:space="0" w:color="auto"/>
              <w:bottom w:val="single" w:sz="4" w:space="0" w:color="auto"/>
              <w:right w:val="single" w:sz="4" w:space="0" w:color="auto"/>
            </w:tcBorders>
          </w:tcPr>
          <w:p w:rsidR="003A2292" w:rsidRPr="00C41A8B" w:rsidRDefault="003A2292" w:rsidP="00C41A8B">
            <w:pPr>
              <w:spacing w:line="360" w:lineRule="auto"/>
              <w:jc w:val="both"/>
              <w:rPr>
                <w:color w:val="000000"/>
                <w:sz w:val="24"/>
                <w:szCs w:val="24"/>
                <w:lang w:val="en-US"/>
              </w:rPr>
            </w:pPr>
            <w:r w:rsidRPr="00C41A8B">
              <w:rPr>
                <w:color w:val="000000"/>
                <w:sz w:val="24"/>
                <w:szCs w:val="24"/>
                <w:lang w:val="en-US"/>
              </w:rPr>
              <w:t>Sublevel height</w:t>
            </w:r>
            <w:r w:rsidRPr="00C41A8B">
              <w:rPr>
                <w:color w:val="000000"/>
                <w:sz w:val="24"/>
                <w:szCs w:val="24"/>
                <w:lang w:val="en-GB"/>
              </w:rPr>
              <w:t xml:space="preserve">, </w:t>
            </w:r>
            <w:r w:rsidRPr="00C41A8B">
              <w:rPr>
                <w:color w:val="000000"/>
                <w:sz w:val="24"/>
                <w:szCs w:val="24"/>
                <w:lang w:val="en-US"/>
              </w:rPr>
              <w:t>m</w:t>
            </w:r>
          </w:p>
        </w:tc>
        <w:tc>
          <w:tcPr>
            <w:tcW w:w="1701" w:type="dxa"/>
            <w:tcBorders>
              <w:top w:val="single" w:sz="4" w:space="0" w:color="auto"/>
              <w:left w:val="single" w:sz="4" w:space="0" w:color="auto"/>
              <w:bottom w:val="single" w:sz="4" w:space="0" w:color="auto"/>
              <w:right w:val="single" w:sz="4" w:space="0" w:color="auto"/>
            </w:tcBorders>
          </w:tcPr>
          <w:p w:rsidR="003A2292" w:rsidRPr="00C41A8B" w:rsidRDefault="003A2292" w:rsidP="00C41A8B">
            <w:pPr>
              <w:spacing w:line="360" w:lineRule="auto"/>
              <w:jc w:val="both"/>
              <w:rPr>
                <w:color w:val="000000"/>
                <w:sz w:val="24"/>
                <w:szCs w:val="24"/>
              </w:rPr>
            </w:pPr>
            <w:r w:rsidRPr="00C41A8B">
              <w:rPr>
                <w:color w:val="000000"/>
                <w:sz w:val="24"/>
                <w:szCs w:val="24"/>
              </w:rPr>
              <w:t>25-30</w:t>
            </w:r>
          </w:p>
        </w:tc>
      </w:tr>
      <w:tr w:rsidR="003A2292" w:rsidRPr="00B05FFC" w:rsidTr="00496DA7">
        <w:tc>
          <w:tcPr>
            <w:tcW w:w="7938" w:type="dxa"/>
            <w:tcBorders>
              <w:top w:val="single" w:sz="4" w:space="0" w:color="auto"/>
              <w:left w:val="single" w:sz="4" w:space="0" w:color="auto"/>
              <w:bottom w:val="single" w:sz="4" w:space="0" w:color="auto"/>
              <w:right w:val="single" w:sz="4" w:space="0" w:color="auto"/>
            </w:tcBorders>
          </w:tcPr>
          <w:p w:rsidR="003A2292" w:rsidRPr="00C41A8B" w:rsidRDefault="003A2292" w:rsidP="00C41A8B">
            <w:pPr>
              <w:spacing w:line="360" w:lineRule="auto"/>
              <w:jc w:val="both"/>
              <w:rPr>
                <w:color w:val="000000"/>
                <w:sz w:val="24"/>
                <w:szCs w:val="24"/>
                <w:lang w:val="en-GB"/>
              </w:rPr>
            </w:pPr>
            <w:r w:rsidRPr="00C41A8B">
              <w:rPr>
                <w:color w:val="000000"/>
                <w:sz w:val="24"/>
                <w:szCs w:val="24"/>
                <w:lang w:val="en-US"/>
              </w:rPr>
              <w:t>Cross section of sublevels</w:t>
            </w:r>
            <w:r w:rsidRPr="00C41A8B">
              <w:rPr>
                <w:color w:val="000000"/>
                <w:sz w:val="24"/>
                <w:szCs w:val="24"/>
                <w:lang w:val="en-GB"/>
              </w:rPr>
              <w:t xml:space="preserve"> (</w:t>
            </w:r>
            <w:r w:rsidRPr="00C41A8B">
              <w:rPr>
                <w:color w:val="000000"/>
                <w:sz w:val="24"/>
                <w:szCs w:val="24"/>
                <w:lang w:val="en-US"/>
              </w:rPr>
              <w:t>width</w:t>
            </w:r>
            <w:r w:rsidRPr="00C41A8B">
              <w:rPr>
                <w:color w:val="000000"/>
                <w:sz w:val="24"/>
                <w:szCs w:val="24"/>
                <w:lang w:val="en-GB"/>
              </w:rPr>
              <w:t xml:space="preserve"> </w:t>
            </w:r>
            <w:r w:rsidRPr="00C41A8B">
              <w:rPr>
                <w:color w:val="000000"/>
                <w:sz w:val="24"/>
                <w:szCs w:val="24"/>
              </w:rPr>
              <w:t>х</w:t>
            </w:r>
            <w:r w:rsidRPr="00C41A8B">
              <w:rPr>
                <w:color w:val="000000"/>
                <w:sz w:val="24"/>
                <w:szCs w:val="24"/>
                <w:lang w:val="en-GB"/>
              </w:rPr>
              <w:t xml:space="preserve"> </w:t>
            </w:r>
            <w:r w:rsidRPr="00C41A8B">
              <w:rPr>
                <w:color w:val="000000"/>
                <w:sz w:val="24"/>
                <w:szCs w:val="24"/>
                <w:lang w:val="en-US"/>
              </w:rPr>
              <w:t>height</w:t>
            </w:r>
            <w:r w:rsidRPr="00C41A8B">
              <w:rPr>
                <w:color w:val="000000"/>
                <w:sz w:val="24"/>
                <w:szCs w:val="24"/>
                <w:lang w:val="en-GB"/>
              </w:rPr>
              <w:t xml:space="preserve">), </w:t>
            </w:r>
            <w:r w:rsidRPr="00C41A8B">
              <w:rPr>
                <w:color w:val="000000"/>
                <w:sz w:val="24"/>
                <w:szCs w:val="24"/>
                <w:lang w:val="en-US"/>
              </w:rPr>
              <w:t>m</w:t>
            </w:r>
            <w:r w:rsidRPr="00C41A8B">
              <w:rPr>
                <w:color w:val="000000"/>
                <w:sz w:val="24"/>
                <w:szCs w:val="24"/>
                <w:lang w:val="en-GB"/>
              </w:rPr>
              <w:t>:</w:t>
            </w:r>
          </w:p>
        </w:tc>
        <w:tc>
          <w:tcPr>
            <w:tcW w:w="1701" w:type="dxa"/>
            <w:tcBorders>
              <w:top w:val="single" w:sz="4" w:space="0" w:color="auto"/>
              <w:left w:val="single" w:sz="4" w:space="0" w:color="auto"/>
              <w:bottom w:val="single" w:sz="4" w:space="0" w:color="auto"/>
              <w:right w:val="single" w:sz="4" w:space="0" w:color="auto"/>
            </w:tcBorders>
          </w:tcPr>
          <w:p w:rsidR="003A2292" w:rsidRPr="00C41A8B" w:rsidRDefault="003A2292" w:rsidP="00C41A8B">
            <w:pPr>
              <w:spacing w:line="360" w:lineRule="auto"/>
              <w:jc w:val="both"/>
              <w:rPr>
                <w:color w:val="000000"/>
                <w:sz w:val="24"/>
                <w:szCs w:val="24"/>
              </w:rPr>
            </w:pPr>
            <w:r w:rsidRPr="00C41A8B">
              <w:rPr>
                <w:color w:val="000000"/>
                <w:sz w:val="24"/>
                <w:szCs w:val="24"/>
              </w:rPr>
              <w:t>7х5</w:t>
            </w:r>
          </w:p>
        </w:tc>
      </w:tr>
      <w:tr w:rsidR="003A2292" w:rsidRPr="00B05FFC" w:rsidTr="00496DA7">
        <w:tc>
          <w:tcPr>
            <w:tcW w:w="7938" w:type="dxa"/>
            <w:tcBorders>
              <w:top w:val="single" w:sz="4" w:space="0" w:color="auto"/>
              <w:left w:val="single" w:sz="4" w:space="0" w:color="auto"/>
              <w:bottom w:val="single" w:sz="4" w:space="0" w:color="auto"/>
              <w:right w:val="single" w:sz="4" w:space="0" w:color="auto"/>
            </w:tcBorders>
          </w:tcPr>
          <w:p w:rsidR="003A2292" w:rsidRPr="00C41A8B" w:rsidRDefault="003A2292" w:rsidP="00C41A8B">
            <w:pPr>
              <w:spacing w:line="360" w:lineRule="auto"/>
              <w:jc w:val="both"/>
              <w:rPr>
                <w:color w:val="000000"/>
                <w:sz w:val="24"/>
                <w:szCs w:val="24"/>
              </w:rPr>
            </w:pPr>
            <w:r w:rsidRPr="00C41A8B">
              <w:rPr>
                <w:color w:val="000000"/>
                <w:sz w:val="24"/>
                <w:szCs w:val="24"/>
                <w:lang w:val="en-US"/>
              </w:rPr>
              <w:t>Main</w:t>
            </w:r>
            <w:r w:rsidRPr="00C41A8B">
              <w:rPr>
                <w:color w:val="000000"/>
                <w:sz w:val="24"/>
                <w:szCs w:val="24"/>
              </w:rPr>
              <w:t xml:space="preserve"> </w:t>
            </w:r>
            <w:r w:rsidRPr="00C41A8B">
              <w:rPr>
                <w:color w:val="000000"/>
                <w:sz w:val="24"/>
                <w:szCs w:val="24"/>
                <w:lang w:val="en-US"/>
              </w:rPr>
              <w:t>haulage</w:t>
            </w:r>
            <w:r w:rsidRPr="00C41A8B">
              <w:rPr>
                <w:color w:val="000000"/>
                <w:sz w:val="24"/>
                <w:szCs w:val="24"/>
              </w:rPr>
              <w:t xml:space="preserve"> </w:t>
            </w:r>
            <w:r w:rsidRPr="00C41A8B">
              <w:rPr>
                <w:color w:val="000000"/>
                <w:sz w:val="24"/>
                <w:szCs w:val="24"/>
                <w:lang w:val="en-US"/>
              </w:rPr>
              <w:t>roadways</w:t>
            </w:r>
          </w:p>
        </w:tc>
        <w:tc>
          <w:tcPr>
            <w:tcW w:w="1701" w:type="dxa"/>
            <w:tcBorders>
              <w:top w:val="single" w:sz="4" w:space="0" w:color="auto"/>
              <w:left w:val="single" w:sz="4" w:space="0" w:color="auto"/>
              <w:bottom w:val="single" w:sz="4" w:space="0" w:color="auto"/>
              <w:right w:val="single" w:sz="4" w:space="0" w:color="auto"/>
            </w:tcBorders>
          </w:tcPr>
          <w:p w:rsidR="003A2292" w:rsidRPr="00C41A8B" w:rsidRDefault="003A2292" w:rsidP="00C41A8B">
            <w:pPr>
              <w:spacing w:line="360" w:lineRule="auto"/>
              <w:jc w:val="both"/>
              <w:rPr>
                <w:color w:val="000000"/>
                <w:sz w:val="24"/>
                <w:szCs w:val="24"/>
              </w:rPr>
            </w:pPr>
            <w:r w:rsidRPr="00C41A8B">
              <w:rPr>
                <w:color w:val="000000"/>
                <w:sz w:val="24"/>
                <w:szCs w:val="24"/>
              </w:rPr>
              <w:t>5,5х5,1</w:t>
            </w:r>
          </w:p>
        </w:tc>
      </w:tr>
      <w:tr w:rsidR="003A2292" w:rsidRPr="00B05FFC" w:rsidTr="00496DA7">
        <w:tc>
          <w:tcPr>
            <w:tcW w:w="7938" w:type="dxa"/>
            <w:tcBorders>
              <w:top w:val="single" w:sz="4" w:space="0" w:color="auto"/>
              <w:left w:val="single" w:sz="4" w:space="0" w:color="auto"/>
              <w:bottom w:val="single" w:sz="4" w:space="0" w:color="auto"/>
              <w:right w:val="single" w:sz="4" w:space="0" w:color="auto"/>
            </w:tcBorders>
          </w:tcPr>
          <w:p w:rsidR="003A2292" w:rsidRPr="00C41A8B" w:rsidRDefault="003A2292" w:rsidP="00C41A8B">
            <w:pPr>
              <w:spacing w:line="360" w:lineRule="auto"/>
              <w:jc w:val="both"/>
              <w:rPr>
                <w:color w:val="000000"/>
                <w:sz w:val="24"/>
                <w:szCs w:val="24"/>
                <w:lang w:val="en-US"/>
              </w:rPr>
            </w:pPr>
            <w:r w:rsidRPr="00C41A8B">
              <w:rPr>
                <w:color w:val="000000"/>
                <w:sz w:val="24"/>
                <w:szCs w:val="24"/>
                <w:lang w:val="en-US"/>
              </w:rPr>
              <w:t>Pillars’ width</w:t>
            </w:r>
            <w:r w:rsidRPr="00C41A8B">
              <w:rPr>
                <w:color w:val="000000"/>
                <w:sz w:val="24"/>
                <w:szCs w:val="24"/>
              </w:rPr>
              <w:t xml:space="preserve">, </w:t>
            </w:r>
            <w:r w:rsidRPr="00C41A8B">
              <w:rPr>
                <w:color w:val="000000"/>
                <w:sz w:val="24"/>
                <w:szCs w:val="24"/>
                <w:lang w:val="en-US"/>
              </w:rPr>
              <w:t>m</w:t>
            </w:r>
          </w:p>
        </w:tc>
        <w:tc>
          <w:tcPr>
            <w:tcW w:w="1701" w:type="dxa"/>
            <w:tcBorders>
              <w:top w:val="single" w:sz="4" w:space="0" w:color="auto"/>
              <w:left w:val="single" w:sz="4" w:space="0" w:color="auto"/>
              <w:bottom w:val="single" w:sz="4" w:space="0" w:color="auto"/>
              <w:right w:val="single" w:sz="4" w:space="0" w:color="auto"/>
            </w:tcBorders>
          </w:tcPr>
          <w:p w:rsidR="003A2292" w:rsidRPr="00C41A8B" w:rsidRDefault="003A2292" w:rsidP="00C41A8B">
            <w:pPr>
              <w:spacing w:line="360" w:lineRule="auto"/>
              <w:jc w:val="both"/>
              <w:rPr>
                <w:color w:val="000000"/>
                <w:sz w:val="24"/>
                <w:szCs w:val="24"/>
              </w:rPr>
            </w:pPr>
            <w:r w:rsidRPr="00C41A8B">
              <w:rPr>
                <w:color w:val="000000"/>
                <w:sz w:val="24"/>
                <w:szCs w:val="24"/>
              </w:rPr>
              <w:t>6-18</w:t>
            </w:r>
          </w:p>
        </w:tc>
      </w:tr>
      <w:tr w:rsidR="003A2292" w:rsidRPr="00B05FFC" w:rsidTr="00496DA7">
        <w:tc>
          <w:tcPr>
            <w:tcW w:w="7938" w:type="dxa"/>
            <w:tcBorders>
              <w:top w:val="single" w:sz="4" w:space="0" w:color="auto"/>
              <w:left w:val="single" w:sz="4" w:space="0" w:color="auto"/>
              <w:bottom w:val="single" w:sz="4" w:space="0" w:color="auto"/>
              <w:right w:val="single" w:sz="4" w:space="0" w:color="auto"/>
            </w:tcBorders>
          </w:tcPr>
          <w:p w:rsidR="003A2292" w:rsidRPr="00C41A8B" w:rsidRDefault="003A2292" w:rsidP="00C41A8B">
            <w:pPr>
              <w:spacing w:line="360" w:lineRule="auto"/>
              <w:jc w:val="both"/>
              <w:rPr>
                <w:color w:val="000000"/>
                <w:sz w:val="24"/>
                <w:szCs w:val="24"/>
                <w:lang w:val="en-US"/>
              </w:rPr>
            </w:pPr>
            <w:r w:rsidRPr="00C41A8B">
              <w:rPr>
                <w:color w:val="000000"/>
                <w:sz w:val="24"/>
                <w:szCs w:val="24"/>
                <w:lang w:val="en-US"/>
              </w:rPr>
              <w:t>Distance between draw points</w:t>
            </w:r>
            <w:r w:rsidRPr="00C41A8B">
              <w:rPr>
                <w:color w:val="000000"/>
                <w:sz w:val="24"/>
                <w:szCs w:val="24"/>
                <w:lang w:val="en-GB"/>
              </w:rPr>
              <w:t xml:space="preserve">, </w:t>
            </w:r>
            <w:r w:rsidRPr="00C41A8B">
              <w:rPr>
                <w:color w:val="000000"/>
                <w:sz w:val="24"/>
                <w:szCs w:val="24"/>
                <w:lang w:val="en-US"/>
              </w:rPr>
              <w:t>m</w:t>
            </w:r>
          </w:p>
        </w:tc>
        <w:tc>
          <w:tcPr>
            <w:tcW w:w="1701" w:type="dxa"/>
            <w:tcBorders>
              <w:top w:val="single" w:sz="4" w:space="0" w:color="auto"/>
              <w:left w:val="single" w:sz="4" w:space="0" w:color="auto"/>
              <w:bottom w:val="single" w:sz="4" w:space="0" w:color="auto"/>
              <w:right w:val="single" w:sz="4" w:space="0" w:color="auto"/>
            </w:tcBorders>
          </w:tcPr>
          <w:p w:rsidR="003A2292" w:rsidRPr="00C41A8B" w:rsidRDefault="003A2292" w:rsidP="00C41A8B">
            <w:pPr>
              <w:spacing w:line="360" w:lineRule="auto"/>
              <w:jc w:val="both"/>
              <w:rPr>
                <w:color w:val="000000"/>
                <w:sz w:val="24"/>
                <w:szCs w:val="24"/>
              </w:rPr>
            </w:pPr>
            <w:r w:rsidRPr="00C41A8B">
              <w:rPr>
                <w:color w:val="000000"/>
                <w:sz w:val="24"/>
                <w:szCs w:val="24"/>
              </w:rPr>
              <w:t>250</w:t>
            </w:r>
          </w:p>
        </w:tc>
      </w:tr>
      <w:tr w:rsidR="003A2292" w:rsidRPr="00B05FFC" w:rsidTr="00496DA7">
        <w:tc>
          <w:tcPr>
            <w:tcW w:w="7938" w:type="dxa"/>
            <w:tcBorders>
              <w:top w:val="single" w:sz="4" w:space="0" w:color="auto"/>
              <w:left w:val="single" w:sz="4" w:space="0" w:color="auto"/>
              <w:bottom w:val="single" w:sz="4" w:space="0" w:color="auto"/>
              <w:right w:val="single" w:sz="4" w:space="0" w:color="auto"/>
            </w:tcBorders>
          </w:tcPr>
          <w:p w:rsidR="003A2292" w:rsidRPr="00C41A8B" w:rsidRDefault="003A2292" w:rsidP="00C41A8B">
            <w:pPr>
              <w:spacing w:line="360" w:lineRule="auto"/>
              <w:jc w:val="both"/>
              <w:rPr>
                <w:color w:val="000000"/>
                <w:sz w:val="24"/>
                <w:szCs w:val="24"/>
                <w:lang w:val="en-GB"/>
              </w:rPr>
            </w:pPr>
            <w:r w:rsidRPr="00C41A8B">
              <w:rPr>
                <w:color w:val="000000"/>
                <w:sz w:val="24"/>
                <w:szCs w:val="24"/>
                <w:lang w:val="en-US"/>
              </w:rPr>
              <w:t xml:space="preserve">Number of draw points at a section </w:t>
            </w:r>
          </w:p>
        </w:tc>
        <w:tc>
          <w:tcPr>
            <w:tcW w:w="1701" w:type="dxa"/>
            <w:tcBorders>
              <w:top w:val="single" w:sz="4" w:space="0" w:color="auto"/>
              <w:left w:val="single" w:sz="4" w:space="0" w:color="auto"/>
              <w:bottom w:val="single" w:sz="4" w:space="0" w:color="auto"/>
              <w:right w:val="single" w:sz="4" w:space="0" w:color="auto"/>
            </w:tcBorders>
          </w:tcPr>
          <w:p w:rsidR="003A2292" w:rsidRPr="00C41A8B" w:rsidRDefault="003A2292" w:rsidP="00C41A8B">
            <w:pPr>
              <w:spacing w:line="360" w:lineRule="auto"/>
              <w:jc w:val="both"/>
              <w:rPr>
                <w:color w:val="000000"/>
                <w:sz w:val="24"/>
                <w:szCs w:val="24"/>
              </w:rPr>
            </w:pPr>
            <w:r w:rsidRPr="00C41A8B">
              <w:rPr>
                <w:color w:val="000000"/>
                <w:sz w:val="24"/>
                <w:szCs w:val="24"/>
              </w:rPr>
              <w:t>4-6</w:t>
            </w:r>
          </w:p>
        </w:tc>
      </w:tr>
      <w:tr w:rsidR="003A2292" w:rsidRPr="00B05FFC" w:rsidTr="00496DA7">
        <w:tc>
          <w:tcPr>
            <w:tcW w:w="7938" w:type="dxa"/>
            <w:tcBorders>
              <w:top w:val="single" w:sz="4" w:space="0" w:color="auto"/>
              <w:left w:val="single" w:sz="4" w:space="0" w:color="auto"/>
              <w:bottom w:val="single" w:sz="4" w:space="0" w:color="auto"/>
              <w:right w:val="single" w:sz="4" w:space="0" w:color="auto"/>
            </w:tcBorders>
          </w:tcPr>
          <w:p w:rsidR="003A2292" w:rsidRPr="00C41A8B" w:rsidRDefault="003A2292" w:rsidP="00C41A8B">
            <w:pPr>
              <w:spacing w:line="360" w:lineRule="auto"/>
              <w:jc w:val="both"/>
              <w:rPr>
                <w:color w:val="000000"/>
                <w:sz w:val="24"/>
                <w:szCs w:val="24"/>
                <w:lang w:val="en-GB"/>
              </w:rPr>
            </w:pPr>
            <w:r w:rsidRPr="00C41A8B">
              <w:rPr>
                <w:color w:val="000000"/>
                <w:sz w:val="24"/>
                <w:szCs w:val="24"/>
                <w:lang w:val="en-US"/>
              </w:rPr>
              <w:t>Distance between ramps</w:t>
            </w:r>
            <w:r w:rsidRPr="00C41A8B">
              <w:rPr>
                <w:color w:val="000000"/>
                <w:sz w:val="24"/>
                <w:szCs w:val="24"/>
                <w:lang w:val="en-GB"/>
              </w:rPr>
              <w:t xml:space="preserve">, </w:t>
            </w:r>
            <w:r w:rsidRPr="00C41A8B">
              <w:rPr>
                <w:color w:val="000000"/>
                <w:sz w:val="24"/>
                <w:szCs w:val="24"/>
                <w:lang w:val="en-US"/>
              </w:rPr>
              <w:t>m</w:t>
            </w:r>
          </w:p>
        </w:tc>
        <w:tc>
          <w:tcPr>
            <w:tcW w:w="1701" w:type="dxa"/>
            <w:tcBorders>
              <w:top w:val="single" w:sz="4" w:space="0" w:color="auto"/>
              <w:left w:val="single" w:sz="4" w:space="0" w:color="auto"/>
              <w:bottom w:val="single" w:sz="4" w:space="0" w:color="auto"/>
              <w:right w:val="single" w:sz="4" w:space="0" w:color="auto"/>
            </w:tcBorders>
          </w:tcPr>
          <w:p w:rsidR="003A2292" w:rsidRPr="00C41A8B" w:rsidRDefault="003A2292" w:rsidP="00C41A8B">
            <w:pPr>
              <w:spacing w:line="360" w:lineRule="auto"/>
              <w:jc w:val="both"/>
              <w:rPr>
                <w:color w:val="000000"/>
                <w:sz w:val="24"/>
                <w:szCs w:val="24"/>
              </w:rPr>
            </w:pPr>
            <w:r w:rsidRPr="00C41A8B">
              <w:rPr>
                <w:color w:val="000000"/>
                <w:sz w:val="24"/>
                <w:szCs w:val="24"/>
              </w:rPr>
              <w:t>400-500</w:t>
            </w:r>
          </w:p>
        </w:tc>
      </w:tr>
      <w:tr w:rsidR="003A2292" w:rsidRPr="00B05FFC" w:rsidTr="00496DA7">
        <w:tc>
          <w:tcPr>
            <w:tcW w:w="7938" w:type="dxa"/>
            <w:tcBorders>
              <w:top w:val="single" w:sz="4" w:space="0" w:color="auto"/>
              <w:left w:val="single" w:sz="4" w:space="0" w:color="auto"/>
              <w:bottom w:val="single" w:sz="4" w:space="0" w:color="auto"/>
              <w:right w:val="single" w:sz="4" w:space="0" w:color="auto"/>
            </w:tcBorders>
          </w:tcPr>
          <w:p w:rsidR="003A2292" w:rsidRPr="00C41A8B" w:rsidRDefault="003A2292" w:rsidP="00C41A8B">
            <w:pPr>
              <w:spacing w:line="360" w:lineRule="auto"/>
              <w:jc w:val="both"/>
              <w:rPr>
                <w:color w:val="000000"/>
                <w:sz w:val="24"/>
                <w:szCs w:val="24"/>
                <w:lang w:val="en-US"/>
              </w:rPr>
            </w:pPr>
            <w:r w:rsidRPr="00C41A8B">
              <w:rPr>
                <w:color w:val="000000"/>
                <w:sz w:val="24"/>
                <w:szCs w:val="24"/>
                <w:lang w:val="en-US"/>
              </w:rPr>
              <w:t>Angle of slope of</w:t>
            </w:r>
            <w:r w:rsidRPr="00C41A8B">
              <w:rPr>
                <w:color w:val="000000"/>
                <w:sz w:val="24"/>
                <w:szCs w:val="24"/>
                <w:lang w:val="en-GB"/>
              </w:rPr>
              <w:t xml:space="preserve"> </w:t>
            </w:r>
            <w:r w:rsidRPr="00C41A8B">
              <w:rPr>
                <w:color w:val="000000"/>
                <w:sz w:val="24"/>
                <w:szCs w:val="24"/>
                <w:lang w:val="en-US"/>
              </w:rPr>
              <w:t>borehole rings, degree</w:t>
            </w:r>
          </w:p>
        </w:tc>
        <w:tc>
          <w:tcPr>
            <w:tcW w:w="1701" w:type="dxa"/>
            <w:tcBorders>
              <w:top w:val="single" w:sz="4" w:space="0" w:color="auto"/>
              <w:left w:val="single" w:sz="4" w:space="0" w:color="auto"/>
              <w:bottom w:val="single" w:sz="4" w:space="0" w:color="auto"/>
              <w:right w:val="single" w:sz="4" w:space="0" w:color="auto"/>
            </w:tcBorders>
          </w:tcPr>
          <w:p w:rsidR="003A2292" w:rsidRPr="00C41A8B" w:rsidRDefault="003A2292" w:rsidP="00C41A8B">
            <w:pPr>
              <w:spacing w:line="360" w:lineRule="auto"/>
              <w:jc w:val="both"/>
              <w:rPr>
                <w:color w:val="000000"/>
                <w:sz w:val="24"/>
                <w:szCs w:val="24"/>
              </w:rPr>
            </w:pPr>
            <w:r w:rsidRPr="00C41A8B">
              <w:rPr>
                <w:color w:val="000000"/>
                <w:sz w:val="24"/>
                <w:szCs w:val="24"/>
              </w:rPr>
              <w:t>80</w:t>
            </w:r>
          </w:p>
        </w:tc>
      </w:tr>
      <w:tr w:rsidR="003A2292" w:rsidRPr="00B05FFC" w:rsidTr="00496DA7">
        <w:tc>
          <w:tcPr>
            <w:tcW w:w="7938" w:type="dxa"/>
            <w:tcBorders>
              <w:top w:val="single" w:sz="4" w:space="0" w:color="auto"/>
              <w:left w:val="single" w:sz="4" w:space="0" w:color="auto"/>
              <w:bottom w:val="single" w:sz="4" w:space="0" w:color="auto"/>
              <w:right w:val="single" w:sz="4" w:space="0" w:color="auto"/>
            </w:tcBorders>
          </w:tcPr>
          <w:p w:rsidR="003A2292" w:rsidRPr="00C41A8B" w:rsidRDefault="003A2292" w:rsidP="00C41A8B">
            <w:pPr>
              <w:spacing w:line="360" w:lineRule="auto"/>
              <w:jc w:val="both"/>
              <w:rPr>
                <w:color w:val="000000"/>
                <w:sz w:val="24"/>
                <w:szCs w:val="24"/>
              </w:rPr>
            </w:pPr>
            <w:r w:rsidRPr="00C41A8B">
              <w:rPr>
                <w:color w:val="000000"/>
                <w:sz w:val="24"/>
                <w:szCs w:val="24"/>
                <w:lang w:val="en-US"/>
              </w:rPr>
              <w:t>Borehole diameter</w:t>
            </w:r>
            <w:r w:rsidRPr="00C41A8B">
              <w:rPr>
                <w:color w:val="000000"/>
                <w:sz w:val="24"/>
                <w:szCs w:val="24"/>
              </w:rPr>
              <w:t>, mm</w:t>
            </w:r>
          </w:p>
        </w:tc>
        <w:tc>
          <w:tcPr>
            <w:tcW w:w="1701" w:type="dxa"/>
            <w:tcBorders>
              <w:top w:val="single" w:sz="4" w:space="0" w:color="auto"/>
              <w:left w:val="single" w:sz="4" w:space="0" w:color="auto"/>
              <w:bottom w:val="single" w:sz="4" w:space="0" w:color="auto"/>
              <w:right w:val="single" w:sz="4" w:space="0" w:color="auto"/>
            </w:tcBorders>
          </w:tcPr>
          <w:p w:rsidR="003A2292" w:rsidRPr="00C41A8B" w:rsidRDefault="003A2292" w:rsidP="00C41A8B">
            <w:pPr>
              <w:spacing w:line="360" w:lineRule="auto"/>
              <w:jc w:val="both"/>
              <w:rPr>
                <w:color w:val="000000"/>
                <w:sz w:val="24"/>
                <w:szCs w:val="24"/>
              </w:rPr>
            </w:pPr>
            <w:r w:rsidRPr="00C41A8B">
              <w:rPr>
                <w:color w:val="000000"/>
                <w:sz w:val="24"/>
                <w:szCs w:val="24"/>
              </w:rPr>
              <w:t>51</w:t>
            </w:r>
          </w:p>
        </w:tc>
      </w:tr>
      <w:tr w:rsidR="003A2292" w:rsidRPr="00B05FFC" w:rsidTr="00496DA7">
        <w:tc>
          <w:tcPr>
            <w:tcW w:w="7938" w:type="dxa"/>
            <w:tcBorders>
              <w:top w:val="single" w:sz="4" w:space="0" w:color="auto"/>
              <w:left w:val="single" w:sz="4" w:space="0" w:color="auto"/>
              <w:bottom w:val="single" w:sz="4" w:space="0" w:color="auto"/>
              <w:right w:val="single" w:sz="4" w:space="0" w:color="auto"/>
            </w:tcBorders>
          </w:tcPr>
          <w:p w:rsidR="003A2292" w:rsidRPr="00C41A8B" w:rsidRDefault="003A2292" w:rsidP="00C41A8B">
            <w:pPr>
              <w:spacing w:line="360" w:lineRule="auto"/>
              <w:jc w:val="both"/>
              <w:rPr>
                <w:color w:val="000000"/>
                <w:sz w:val="24"/>
                <w:szCs w:val="24"/>
                <w:lang w:val="en-GB"/>
              </w:rPr>
            </w:pPr>
            <w:r w:rsidRPr="00C41A8B">
              <w:rPr>
                <w:color w:val="000000"/>
                <w:sz w:val="24"/>
                <w:szCs w:val="24"/>
                <w:lang w:val="en-US"/>
              </w:rPr>
              <w:t>Number of boreholes in a ring</w:t>
            </w:r>
            <w:r w:rsidRPr="00C41A8B">
              <w:rPr>
                <w:color w:val="000000"/>
                <w:sz w:val="24"/>
                <w:szCs w:val="24"/>
                <w:lang w:val="en-GB"/>
              </w:rPr>
              <w:t>, mm</w:t>
            </w:r>
          </w:p>
        </w:tc>
        <w:tc>
          <w:tcPr>
            <w:tcW w:w="1701" w:type="dxa"/>
            <w:tcBorders>
              <w:top w:val="single" w:sz="4" w:space="0" w:color="auto"/>
              <w:left w:val="single" w:sz="4" w:space="0" w:color="auto"/>
              <w:bottom w:val="single" w:sz="4" w:space="0" w:color="auto"/>
              <w:right w:val="single" w:sz="4" w:space="0" w:color="auto"/>
            </w:tcBorders>
          </w:tcPr>
          <w:p w:rsidR="003A2292" w:rsidRPr="00C41A8B" w:rsidRDefault="003A2292" w:rsidP="00C41A8B">
            <w:pPr>
              <w:spacing w:line="360" w:lineRule="auto"/>
              <w:jc w:val="both"/>
              <w:rPr>
                <w:color w:val="000000"/>
                <w:sz w:val="24"/>
                <w:szCs w:val="24"/>
              </w:rPr>
            </w:pPr>
            <w:r w:rsidRPr="00C41A8B">
              <w:rPr>
                <w:color w:val="000000"/>
                <w:sz w:val="24"/>
                <w:szCs w:val="24"/>
              </w:rPr>
              <w:t>10</w:t>
            </w:r>
          </w:p>
        </w:tc>
      </w:tr>
      <w:tr w:rsidR="003A2292" w:rsidRPr="00B05FFC" w:rsidTr="00496DA7">
        <w:tc>
          <w:tcPr>
            <w:tcW w:w="7938" w:type="dxa"/>
            <w:tcBorders>
              <w:top w:val="single" w:sz="4" w:space="0" w:color="auto"/>
              <w:left w:val="single" w:sz="4" w:space="0" w:color="auto"/>
              <w:bottom w:val="single" w:sz="4" w:space="0" w:color="auto"/>
              <w:right w:val="single" w:sz="4" w:space="0" w:color="auto"/>
            </w:tcBorders>
          </w:tcPr>
          <w:p w:rsidR="003A2292" w:rsidRPr="00C41A8B" w:rsidRDefault="003A2292" w:rsidP="00C41A8B">
            <w:pPr>
              <w:spacing w:line="360" w:lineRule="auto"/>
              <w:jc w:val="both"/>
              <w:rPr>
                <w:color w:val="000000"/>
                <w:sz w:val="24"/>
                <w:szCs w:val="24"/>
                <w:lang w:val="en-US"/>
              </w:rPr>
            </w:pPr>
            <w:r w:rsidRPr="00C41A8B">
              <w:rPr>
                <w:color w:val="000000"/>
                <w:sz w:val="24"/>
                <w:szCs w:val="24"/>
                <w:lang w:val="en-US"/>
              </w:rPr>
              <w:t>Distance between rings</w:t>
            </w:r>
            <w:r w:rsidRPr="00C41A8B">
              <w:rPr>
                <w:color w:val="000000"/>
                <w:sz w:val="24"/>
                <w:szCs w:val="24"/>
              </w:rPr>
              <w:t xml:space="preserve">, </w:t>
            </w:r>
            <w:r w:rsidRPr="00C41A8B">
              <w:rPr>
                <w:color w:val="000000"/>
                <w:sz w:val="24"/>
                <w:szCs w:val="24"/>
                <w:lang w:val="en-US"/>
              </w:rPr>
              <w:t>m</w:t>
            </w:r>
          </w:p>
        </w:tc>
        <w:tc>
          <w:tcPr>
            <w:tcW w:w="1701" w:type="dxa"/>
            <w:tcBorders>
              <w:top w:val="single" w:sz="4" w:space="0" w:color="auto"/>
              <w:left w:val="single" w:sz="4" w:space="0" w:color="auto"/>
              <w:bottom w:val="single" w:sz="4" w:space="0" w:color="auto"/>
              <w:right w:val="single" w:sz="4" w:space="0" w:color="auto"/>
            </w:tcBorders>
          </w:tcPr>
          <w:p w:rsidR="003A2292" w:rsidRPr="00C41A8B" w:rsidRDefault="003A2292" w:rsidP="00C41A8B">
            <w:pPr>
              <w:spacing w:line="360" w:lineRule="auto"/>
              <w:jc w:val="both"/>
              <w:rPr>
                <w:color w:val="000000"/>
                <w:sz w:val="24"/>
                <w:szCs w:val="24"/>
              </w:rPr>
            </w:pPr>
            <w:r w:rsidRPr="00C41A8B">
              <w:rPr>
                <w:color w:val="000000"/>
                <w:sz w:val="24"/>
                <w:szCs w:val="24"/>
              </w:rPr>
              <w:t>1,8</w:t>
            </w:r>
          </w:p>
        </w:tc>
      </w:tr>
      <w:tr w:rsidR="003A2292" w:rsidRPr="00B05FFC" w:rsidTr="00496DA7">
        <w:tc>
          <w:tcPr>
            <w:tcW w:w="7938" w:type="dxa"/>
            <w:tcBorders>
              <w:top w:val="single" w:sz="4" w:space="0" w:color="auto"/>
              <w:left w:val="single" w:sz="4" w:space="0" w:color="auto"/>
              <w:bottom w:val="single" w:sz="4" w:space="0" w:color="auto"/>
              <w:right w:val="single" w:sz="4" w:space="0" w:color="auto"/>
            </w:tcBorders>
          </w:tcPr>
          <w:p w:rsidR="003A2292" w:rsidRPr="00C41A8B" w:rsidRDefault="003A2292" w:rsidP="00C41A8B">
            <w:pPr>
              <w:spacing w:line="360" w:lineRule="auto"/>
              <w:jc w:val="both"/>
              <w:rPr>
                <w:color w:val="000000"/>
                <w:sz w:val="24"/>
                <w:szCs w:val="24"/>
                <w:lang w:val="en-GB"/>
              </w:rPr>
            </w:pPr>
            <w:r w:rsidRPr="00C41A8B">
              <w:rPr>
                <w:color w:val="000000"/>
                <w:sz w:val="24"/>
                <w:szCs w:val="24"/>
                <w:lang w:val="en-US"/>
              </w:rPr>
              <w:t>Total length of boreholes in a ring</w:t>
            </w:r>
            <w:r w:rsidRPr="00C41A8B">
              <w:rPr>
                <w:color w:val="000000"/>
                <w:sz w:val="24"/>
                <w:szCs w:val="24"/>
                <w:lang w:val="en-GB"/>
              </w:rPr>
              <w:t xml:space="preserve">, </w:t>
            </w:r>
            <w:r w:rsidRPr="00C41A8B">
              <w:rPr>
                <w:color w:val="000000"/>
                <w:sz w:val="24"/>
                <w:szCs w:val="24"/>
                <w:lang w:val="en-US"/>
              </w:rPr>
              <w:t>m</w:t>
            </w:r>
          </w:p>
        </w:tc>
        <w:tc>
          <w:tcPr>
            <w:tcW w:w="1701" w:type="dxa"/>
            <w:tcBorders>
              <w:top w:val="single" w:sz="4" w:space="0" w:color="auto"/>
              <w:left w:val="single" w:sz="4" w:space="0" w:color="auto"/>
              <w:bottom w:val="single" w:sz="4" w:space="0" w:color="auto"/>
              <w:right w:val="single" w:sz="4" w:space="0" w:color="auto"/>
            </w:tcBorders>
          </w:tcPr>
          <w:p w:rsidR="003A2292" w:rsidRPr="00C41A8B" w:rsidRDefault="003A2292" w:rsidP="00C41A8B">
            <w:pPr>
              <w:spacing w:line="360" w:lineRule="auto"/>
              <w:jc w:val="both"/>
              <w:rPr>
                <w:color w:val="000000"/>
                <w:sz w:val="24"/>
                <w:szCs w:val="24"/>
              </w:rPr>
            </w:pPr>
            <w:r w:rsidRPr="00C41A8B">
              <w:rPr>
                <w:color w:val="000000"/>
                <w:sz w:val="24"/>
                <w:szCs w:val="24"/>
              </w:rPr>
              <w:t>85</w:t>
            </w:r>
          </w:p>
        </w:tc>
      </w:tr>
      <w:tr w:rsidR="003A2292" w:rsidRPr="00B05FFC" w:rsidTr="00496DA7">
        <w:tc>
          <w:tcPr>
            <w:tcW w:w="7938" w:type="dxa"/>
            <w:tcBorders>
              <w:top w:val="single" w:sz="4" w:space="0" w:color="auto"/>
              <w:left w:val="single" w:sz="4" w:space="0" w:color="auto"/>
              <w:bottom w:val="single" w:sz="4" w:space="0" w:color="auto"/>
              <w:right w:val="single" w:sz="4" w:space="0" w:color="auto"/>
            </w:tcBorders>
          </w:tcPr>
          <w:p w:rsidR="003A2292" w:rsidRPr="00C41A8B" w:rsidRDefault="003A2292" w:rsidP="00C41A8B">
            <w:pPr>
              <w:spacing w:line="360" w:lineRule="auto"/>
              <w:jc w:val="both"/>
              <w:rPr>
                <w:color w:val="000000"/>
                <w:sz w:val="24"/>
                <w:szCs w:val="24"/>
                <w:lang w:val="en-GB"/>
              </w:rPr>
            </w:pPr>
            <w:r w:rsidRPr="00C41A8B">
              <w:rPr>
                <w:color w:val="000000"/>
                <w:sz w:val="24"/>
                <w:szCs w:val="24"/>
                <w:lang w:val="en-US"/>
              </w:rPr>
              <w:t>Length</w:t>
            </w:r>
            <w:r w:rsidRPr="00C41A8B">
              <w:rPr>
                <w:color w:val="000000"/>
                <w:sz w:val="24"/>
                <w:szCs w:val="24"/>
                <w:lang w:val="en-GB"/>
              </w:rPr>
              <w:t xml:space="preserve"> </w:t>
            </w:r>
            <w:r w:rsidRPr="00C41A8B">
              <w:rPr>
                <w:color w:val="000000"/>
                <w:sz w:val="24"/>
                <w:szCs w:val="24"/>
                <w:lang w:val="en-US"/>
              </w:rPr>
              <w:t>of</w:t>
            </w:r>
            <w:r w:rsidRPr="00C41A8B">
              <w:rPr>
                <w:color w:val="000000"/>
                <w:sz w:val="24"/>
                <w:szCs w:val="24"/>
                <w:lang w:val="en-GB"/>
              </w:rPr>
              <w:t xml:space="preserve"> </w:t>
            </w:r>
            <w:r w:rsidRPr="00C41A8B">
              <w:rPr>
                <w:color w:val="000000"/>
                <w:sz w:val="24"/>
                <w:szCs w:val="24"/>
                <w:lang w:val="en-US"/>
              </w:rPr>
              <w:t>boreholes</w:t>
            </w:r>
            <w:r w:rsidRPr="00C41A8B">
              <w:rPr>
                <w:color w:val="000000"/>
                <w:sz w:val="24"/>
                <w:szCs w:val="24"/>
                <w:lang w:val="en-GB"/>
              </w:rPr>
              <w:t xml:space="preserve"> </w:t>
            </w:r>
            <w:r w:rsidRPr="00C41A8B">
              <w:rPr>
                <w:color w:val="000000"/>
                <w:sz w:val="24"/>
                <w:szCs w:val="24"/>
                <w:lang w:val="en-US"/>
              </w:rPr>
              <w:t>per</w:t>
            </w:r>
            <w:r w:rsidRPr="00C41A8B">
              <w:rPr>
                <w:color w:val="000000"/>
                <w:sz w:val="24"/>
                <w:szCs w:val="24"/>
                <w:lang w:val="en-GB"/>
              </w:rPr>
              <w:t xml:space="preserve"> 1</w:t>
            </w:r>
            <w:r w:rsidRPr="00C41A8B">
              <w:rPr>
                <w:color w:val="000000"/>
                <w:sz w:val="24"/>
                <w:szCs w:val="24"/>
                <w:lang w:val="en-US"/>
              </w:rPr>
              <w:t xml:space="preserve"> m</w:t>
            </w:r>
            <w:r w:rsidRPr="00C41A8B">
              <w:rPr>
                <w:color w:val="000000"/>
                <w:sz w:val="24"/>
                <w:szCs w:val="24"/>
                <w:vertAlign w:val="superscript"/>
                <w:lang w:val="en-GB"/>
              </w:rPr>
              <w:t xml:space="preserve">3 </w:t>
            </w:r>
            <w:r w:rsidRPr="00C41A8B">
              <w:rPr>
                <w:color w:val="000000"/>
                <w:sz w:val="24"/>
                <w:szCs w:val="24"/>
                <w:vertAlign w:val="superscript"/>
                <w:lang w:val="en-US"/>
              </w:rPr>
              <w:t xml:space="preserve">of </w:t>
            </w:r>
            <w:r w:rsidRPr="00C41A8B">
              <w:rPr>
                <w:color w:val="000000"/>
                <w:sz w:val="24"/>
                <w:szCs w:val="24"/>
                <w:lang w:val="en-US"/>
              </w:rPr>
              <w:t>rocks in the rock mass</w:t>
            </w:r>
            <w:r w:rsidRPr="00C41A8B">
              <w:rPr>
                <w:color w:val="000000"/>
                <w:sz w:val="24"/>
                <w:szCs w:val="24"/>
                <w:lang w:val="en-GB"/>
              </w:rPr>
              <w:t xml:space="preserve">, </w:t>
            </w:r>
            <w:r w:rsidRPr="00C41A8B">
              <w:rPr>
                <w:color w:val="000000"/>
                <w:sz w:val="24"/>
                <w:szCs w:val="24"/>
                <w:lang w:val="en-US"/>
              </w:rPr>
              <w:t>m</w:t>
            </w:r>
          </w:p>
        </w:tc>
        <w:tc>
          <w:tcPr>
            <w:tcW w:w="1701" w:type="dxa"/>
            <w:tcBorders>
              <w:top w:val="single" w:sz="4" w:space="0" w:color="auto"/>
              <w:left w:val="single" w:sz="4" w:space="0" w:color="auto"/>
              <w:bottom w:val="single" w:sz="4" w:space="0" w:color="auto"/>
              <w:right w:val="single" w:sz="4" w:space="0" w:color="auto"/>
            </w:tcBorders>
          </w:tcPr>
          <w:p w:rsidR="003A2292" w:rsidRPr="00C41A8B" w:rsidRDefault="003A2292" w:rsidP="00C41A8B">
            <w:pPr>
              <w:spacing w:line="360" w:lineRule="auto"/>
              <w:jc w:val="both"/>
              <w:rPr>
                <w:color w:val="000000"/>
                <w:sz w:val="24"/>
                <w:szCs w:val="24"/>
              </w:rPr>
            </w:pPr>
            <w:r w:rsidRPr="00C41A8B">
              <w:rPr>
                <w:color w:val="000000"/>
                <w:sz w:val="24"/>
                <w:szCs w:val="24"/>
              </w:rPr>
              <w:t>0,48</w:t>
            </w:r>
          </w:p>
        </w:tc>
      </w:tr>
    </w:tbl>
    <w:p w:rsidR="003A2292" w:rsidRDefault="003A2292" w:rsidP="003A2292">
      <w:pPr>
        <w:ind w:firstLine="567"/>
        <w:jc w:val="both"/>
        <w:rPr>
          <w:color w:val="000000"/>
          <w:sz w:val="28"/>
          <w:szCs w:val="28"/>
        </w:rPr>
      </w:pPr>
    </w:p>
    <w:p w:rsidR="003A2292" w:rsidRPr="00C41A8B" w:rsidRDefault="003A2292" w:rsidP="00C41A8B">
      <w:pPr>
        <w:spacing w:line="360" w:lineRule="auto"/>
        <w:ind w:firstLine="567"/>
        <w:jc w:val="both"/>
        <w:rPr>
          <w:color w:val="000000"/>
          <w:sz w:val="24"/>
          <w:szCs w:val="24"/>
          <w:lang w:val="en-GB"/>
        </w:rPr>
      </w:pPr>
      <w:r w:rsidRPr="00C41A8B">
        <w:rPr>
          <w:color w:val="000000"/>
          <w:sz w:val="24"/>
          <w:szCs w:val="24"/>
          <w:lang w:val="en-GB"/>
        </w:rPr>
        <w:t xml:space="preserve">The system of sublevel caving in the conditions of the Kiruna mine is very effective. The </w:t>
      </w:r>
      <w:r w:rsidRPr="00C41A8B">
        <w:rPr>
          <w:sz w:val="24"/>
          <w:szCs w:val="24"/>
          <w:lang w:val="en-GB"/>
        </w:rPr>
        <w:t xml:space="preserve">face man’s </w:t>
      </w:r>
      <w:r w:rsidRPr="00C41A8B">
        <w:rPr>
          <w:color w:val="000000"/>
          <w:sz w:val="24"/>
          <w:szCs w:val="24"/>
          <w:lang w:val="en-GB"/>
        </w:rPr>
        <w:t>productivity in the stoping reaches 320 t/shift, and in general, taking into account the drifting, transportation of ore and repair work it reaches 110 t/person-shift.</w:t>
      </w:r>
    </w:p>
    <w:p w:rsidR="003A2292" w:rsidRPr="000C06A4" w:rsidRDefault="003A2292" w:rsidP="003A2292">
      <w:pPr>
        <w:spacing w:line="276" w:lineRule="auto"/>
        <w:jc w:val="both"/>
        <w:rPr>
          <w:b/>
          <w:bCs/>
          <w:color w:val="000000"/>
          <w:lang w:val="en-US"/>
        </w:rPr>
      </w:pPr>
    </w:p>
    <w:p w:rsidR="003A2292" w:rsidRPr="000C06A4" w:rsidRDefault="003A2292" w:rsidP="00C41A8B">
      <w:pPr>
        <w:tabs>
          <w:tab w:val="left" w:pos="0"/>
          <w:tab w:val="left" w:pos="851"/>
        </w:tabs>
        <w:spacing w:after="240" w:line="360" w:lineRule="auto"/>
        <w:ind w:firstLine="567"/>
        <w:jc w:val="both"/>
        <w:rPr>
          <w:b/>
          <w:bCs/>
          <w:sz w:val="24"/>
          <w:szCs w:val="24"/>
          <w:lang w:val="en-GB"/>
        </w:rPr>
      </w:pPr>
      <w:r w:rsidRPr="000C06A4">
        <w:rPr>
          <w:b/>
          <w:bCs/>
          <w:sz w:val="24"/>
          <w:szCs w:val="24"/>
          <w:lang w:val="en-GB"/>
        </w:rPr>
        <w:t xml:space="preserve">2.4 The practice of </w:t>
      </w:r>
      <w:r w:rsidRPr="000C06A4">
        <w:rPr>
          <w:b/>
          <w:bCs/>
          <w:sz w:val="24"/>
          <w:szCs w:val="24"/>
          <w:lang w:val="en-US"/>
        </w:rPr>
        <w:t>Application</w:t>
      </w:r>
      <w:r w:rsidRPr="000C06A4">
        <w:rPr>
          <w:b/>
          <w:bCs/>
          <w:sz w:val="24"/>
          <w:szCs w:val="24"/>
          <w:lang w:val="en-GB"/>
        </w:rPr>
        <w:t xml:space="preserve"> </w:t>
      </w:r>
      <w:r w:rsidRPr="000C06A4">
        <w:rPr>
          <w:b/>
          <w:bCs/>
          <w:sz w:val="24"/>
          <w:szCs w:val="24"/>
          <w:lang w:val="en-US"/>
        </w:rPr>
        <w:t>of</w:t>
      </w:r>
      <w:r w:rsidRPr="000C06A4">
        <w:rPr>
          <w:b/>
          <w:bCs/>
          <w:sz w:val="24"/>
          <w:szCs w:val="24"/>
          <w:lang w:val="en-GB"/>
        </w:rPr>
        <w:t xml:space="preserve"> </w:t>
      </w:r>
      <w:r w:rsidRPr="000C06A4">
        <w:rPr>
          <w:b/>
          <w:bCs/>
          <w:sz w:val="24"/>
          <w:szCs w:val="24"/>
          <w:lang w:val="en-US"/>
        </w:rPr>
        <w:t>Uncontrolled</w:t>
      </w:r>
      <w:r w:rsidRPr="000C06A4">
        <w:rPr>
          <w:b/>
          <w:bCs/>
          <w:sz w:val="24"/>
          <w:szCs w:val="24"/>
          <w:lang w:val="en-GB"/>
        </w:rPr>
        <w:t xml:space="preserve"> </w:t>
      </w:r>
      <w:r w:rsidRPr="000C06A4">
        <w:rPr>
          <w:b/>
          <w:bCs/>
          <w:sz w:val="24"/>
          <w:szCs w:val="24"/>
          <w:lang w:val="en-US"/>
        </w:rPr>
        <w:t>C</w:t>
      </w:r>
      <w:r w:rsidRPr="000C06A4">
        <w:rPr>
          <w:b/>
          <w:bCs/>
          <w:sz w:val="24"/>
          <w:szCs w:val="24"/>
          <w:lang w:val="en-GB"/>
        </w:rPr>
        <w:t xml:space="preserve">aving </w:t>
      </w:r>
      <w:r w:rsidRPr="000C06A4">
        <w:rPr>
          <w:b/>
          <w:bCs/>
          <w:sz w:val="24"/>
          <w:szCs w:val="24"/>
          <w:lang w:val="en-US"/>
        </w:rPr>
        <w:t>S</w:t>
      </w:r>
      <w:r w:rsidRPr="000C06A4">
        <w:rPr>
          <w:b/>
          <w:bCs/>
          <w:sz w:val="24"/>
          <w:szCs w:val="24"/>
          <w:lang w:val="en-GB"/>
        </w:rPr>
        <w:t xml:space="preserve">ystem </w:t>
      </w:r>
      <w:r w:rsidRPr="000C06A4">
        <w:rPr>
          <w:b/>
          <w:bCs/>
          <w:sz w:val="24"/>
          <w:szCs w:val="24"/>
          <w:lang w:val="en-US"/>
        </w:rPr>
        <w:t>at</w:t>
      </w:r>
      <w:r w:rsidRPr="000C06A4">
        <w:rPr>
          <w:b/>
          <w:bCs/>
          <w:sz w:val="24"/>
          <w:szCs w:val="24"/>
          <w:lang w:val="en-GB"/>
        </w:rPr>
        <w:t xml:space="preserve"> Underground Mines </w:t>
      </w:r>
      <w:r w:rsidRPr="000C06A4">
        <w:rPr>
          <w:b/>
          <w:bCs/>
          <w:sz w:val="24"/>
          <w:szCs w:val="24"/>
          <w:lang w:val="en-US"/>
        </w:rPr>
        <w:t>of</w:t>
      </w:r>
      <w:r w:rsidRPr="000C06A4">
        <w:rPr>
          <w:b/>
          <w:bCs/>
          <w:sz w:val="24"/>
          <w:szCs w:val="24"/>
          <w:lang w:val="en-GB"/>
        </w:rPr>
        <w:t xml:space="preserve"> Kazakhstan</w:t>
      </w:r>
    </w:p>
    <w:p w:rsidR="003A2292" w:rsidRPr="00C41A8B" w:rsidRDefault="003A2292" w:rsidP="00C41A8B">
      <w:pPr>
        <w:pStyle w:val="1b"/>
        <w:shd w:val="clear" w:color="auto" w:fill="FFFFFF"/>
        <w:spacing w:before="0" w:after="0" w:line="360" w:lineRule="auto"/>
        <w:ind w:firstLine="567"/>
        <w:jc w:val="both"/>
        <w:rPr>
          <w:color w:val="000000"/>
          <w:lang w:val="en-GB"/>
        </w:rPr>
      </w:pPr>
      <w:r w:rsidRPr="00C41A8B">
        <w:rPr>
          <w:color w:val="000000"/>
          <w:lang w:val="en-GB"/>
        </w:rPr>
        <w:t>Uncontrolled caving systems have always attracted particular interest in terms of underground mining of large thick ore deposits due to their low production costs and relative simplicity. It is obvious that it is profitable to release finely crushed ore from mine workings only by means of drilling and blasting for undercutting, which is less than 15% of the mined floor, thus significantly saving on explosives, explosive materials, timbering, ventilation and stability issues.</w:t>
      </w:r>
    </w:p>
    <w:p w:rsidR="003A2292" w:rsidRPr="00C41A8B" w:rsidRDefault="003A2292" w:rsidP="00C41A8B">
      <w:pPr>
        <w:spacing w:line="360" w:lineRule="auto"/>
        <w:ind w:firstLine="567"/>
        <w:jc w:val="both"/>
        <w:rPr>
          <w:color w:val="000000"/>
          <w:sz w:val="24"/>
          <w:szCs w:val="24"/>
          <w:lang w:val="en-GB"/>
        </w:rPr>
      </w:pPr>
      <w:r w:rsidRPr="00C41A8B">
        <w:rPr>
          <w:color w:val="000000"/>
          <w:sz w:val="24"/>
          <w:szCs w:val="24"/>
          <w:lang w:val="en-GB"/>
        </w:rPr>
        <w:t xml:space="preserve">At present, uncontrolled caving </w:t>
      </w:r>
      <w:proofErr w:type="gramStart"/>
      <w:r w:rsidRPr="00C41A8B">
        <w:rPr>
          <w:color w:val="000000"/>
          <w:sz w:val="24"/>
          <w:szCs w:val="24"/>
          <w:lang w:val="en-GB"/>
        </w:rPr>
        <w:t>is successfully used</w:t>
      </w:r>
      <w:proofErr w:type="gramEnd"/>
      <w:r w:rsidRPr="00C41A8B">
        <w:rPr>
          <w:color w:val="000000"/>
          <w:sz w:val="24"/>
          <w:szCs w:val="24"/>
          <w:lang w:val="en-GB"/>
        </w:rPr>
        <w:t xml:space="preserve"> at a number of Kazakhstan mines. The first place in the world in terms of production indicators belongs </w:t>
      </w:r>
      <w:proofErr w:type="gramStart"/>
      <w:r w:rsidRPr="00C41A8B">
        <w:rPr>
          <w:color w:val="000000"/>
          <w:sz w:val="24"/>
          <w:szCs w:val="24"/>
          <w:lang w:val="en-GB"/>
        </w:rPr>
        <w:t>to:</w:t>
      </w:r>
      <w:proofErr w:type="gramEnd"/>
      <w:r w:rsidRPr="00C41A8B">
        <w:rPr>
          <w:color w:val="000000"/>
          <w:sz w:val="24"/>
          <w:szCs w:val="24"/>
          <w:lang w:val="en-GB"/>
        </w:rPr>
        <w:t xml:space="preserve"> Sokolovskiy underground mine of the Sokolovsko-Sarbaiskiy mining and processing plant, which develops the northern section of the Sokolovskiy magnetite ore deposit [14]. The ore zone, about 650 m wide, bounded by a fault, extends </w:t>
      </w:r>
      <w:r w:rsidRPr="00C41A8B">
        <w:rPr>
          <w:color w:val="000000"/>
          <w:sz w:val="24"/>
          <w:szCs w:val="24"/>
          <w:lang w:val="en-GB"/>
        </w:rPr>
        <w:lastRenderedPageBreak/>
        <w:t>7.3 km in the meridian direction. It contains 11 commercial ore bodies alternating with skarns and metasomatites.</w:t>
      </w:r>
    </w:p>
    <w:p w:rsidR="003A2292" w:rsidRPr="00C41A8B" w:rsidRDefault="003A2292" w:rsidP="00C41A8B">
      <w:pPr>
        <w:spacing w:line="360" w:lineRule="auto"/>
        <w:ind w:firstLine="567"/>
        <w:jc w:val="both"/>
        <w:rPr>
          <w:color w:val="000000"/>
          <w:sz w:val="24"/>
          <w:szCs w:val="24"/>
          <w:shd w:val="clear" w:color="auto" w:fill="FFFFFF"/>
          <w:lang w:val="en-GB"/>
        </w:rPr>
      </w:pPr>
      <w:r w:rsidRPr="00C41A8B">
        <w:rPr>
          <w:color w:val="000000"/>
          <w:sz w:val="24"/>
          <w:szCs w:val="24"/>
          <w:shd w:val="clear" w:color="auto" w:fill="FFFFFF"/>
          <w:lang w:val="en-GB"/>
        </w:rPr>
        <w:t xml:space="preserve">The uncontrolled caving system </w:t>
      </w:r>
      <w:proofErr w:type="gramStart"/>
      <w:r w:rsidRPr="00C41A8B">
        <w:rPr>
          <w:color w:val="000000"/>
          <w:sz w:val="24"/>
          <w:szCs w:val="24"/>
          <w:shd w:val="clear" w:color="auto" w:fill="FFFFFF"/>
          <w:lang w:val="en-GB"/>
        </w:rPr>
        <w:t>is used</w:t>
      </w:r>
      <w:proofErr w:type="gramEnd"/>
      <w:r w:rsidRPr="00C41A8B">
        <w:rPr>
          <w:color w:val="000000"/>
          <w:sz w:val="24"/>
          <w:szCs w:val="24"/>
          <w:shd w:val="clear" w:color="auto" w:fill="FFFFFF"/>
          <w:lang w:val="en-GB"/>
        </w:rPr>
        <w:t xml:space="preserve"> at the Nurkazgan mine, which is located a few kilometers away from the city of Temirtau in the Karaganda Region. The ores of the deposit contain 0.3% of copper, while the copper content in the Nurkazgan ore is about 1%. </w:t>
      </w:r>
      <w:proofErr w:type="gramStart"/>
      <w:r w:rsidRPr="00C41A8B">
        <w:rPr>
          <w:color w:val="000000"/>
          <w:sz w:val="24"/>
          <w:szCs w:val="24"/>
          <w:shd w:val="clear" w:color="auto" w:fill="FFFFFF"/>
          <w:lang w:val="en-GB"/>
        </w:rPr>
        <w:t>Also</w:t>
      </w:r>
      <w:proofErr w:type="gramEnd"/>
      <w:r w:rsidRPr="00C41A8B">
        <w:rPr>
          <w:color w:val="000000"/>
          <w:sz w:val="24"/>
          <w:szCs w:val="24"/>
          <w:shd w:val="clear" w:color="auto" w:fill="FFFFFF"/>
          <w:lang w:val="en-GB"/>
        </w:rPr>
        <w:t>, gold, silver and other precious metals are also a by-product. The mine began with the production of 6 thousand tons of ore per day, and today this figure has risen to 9 thousand.</w:t>
      </w:r>
    </w:p>
    <w:p w:rsidR="003A2292" w:rsidRPr="000C06A4" w:rsidRDefault="003A2292" w:rsidP="003A2292">
      <w:pPr>
        <w:ind w:firstLine="567"/>
        <w:jc w:val="both"/>
        <w:rPr>
          <w:b/>
          <w:bCs/>
          <w:sz w:val="28"/>
          <w:szCs w:val="28"/>
          <w:lang w:val="en-GB"/>
        </w:rPr>
      </w:pPr>
    </w:p>
    <w:p w:rsidR="003A2292" w:rsidRPr="000C06A4" w:rsidRDefault="003A2292" w:rsidP="00C41A8B">
      <w:pPr>
        <w:spacing w:after="240" w:line="360" w:lineRule="auto"/>
        <w:ind w:firstLine="567"/>
        <w:jc w:val="both"/>
        <w:rPr>
          <w:b/>
          <w:bCs/>
          <w:sz w:val="24"/>
          <w:szCs w:val="24"/>
          <w:lang w:val="en-GB"/>
        </w:rPr>
      </w:pPr>
      <w:r w:rsidRPr="000C06A4">
        <w:rPr>
          <w:b/>
          <w:bCs/>
          <w:sz w:val="24"/>
          <w:szCs w:val="24"/>
          <w:lang w:val="en-GB"/>
        </w:rPr>
        <w:t xml:space="preserve">2.5 Particularities of the Development of Chromite Reserves at the DNK Mine Using the Traditional Mining System with Uncontrolled Ore Caving and Scraper Haulage </w:t>
      </w:r>
    </w:p>
    <w:p w:rsidR="003A2292" w:rsidRPr="00C41A8B" w:rsidRDefault="003A2292" w:rsidP="00C41A8B">
      <w:pPr>
        <w:spacing w:line="360" w:lineRule="auto"/>
        <w:ind w:firstLine="567"/>
        <w:jc w:val="both"/>
        <w:rPr>
          <w:color w:val="000000"/>
          <w:sz w:val="24"/>
          <w:szCs w:val="24"/>
          <w:lang w:val="en-GB"/>
        </w:rPr>
      </w:pPr>
      <w:r w:rsidRPr="00C41A8B">
        <w:rPr>
          <w:color w:val="000000"/>
          <w:sz w:val="24"/>
          <w:szCs w:val="24"/>
          <w:lang w:val="en-GB"/>
        </w:rPr>
        <w:t xml:space="preserve">The essence of the </w:t>
      </w:r>
      <w:r w:rsidRPr="00C41A8B">
        <w:rPr>
          <w:color w:val="000000"/>
          <w:sz w:val="24"/>
          <w:szCs w:val="24"/>
          <w:lang w:val="en-US"/>
        </w:rPr>
        <w:t>uncontrolled caving</w:t>
      </w:r>
      <w:r w:rsidRPr="00C41A8B">
        <w:rPr>
          <w:color w:val="000000"/>
          <w:sz w:val="24"/>
          <w:szCs w:val="24"/>
          <w:lang w:val="en-GB"/>
        </w:rPr>
        <w:t xml:space="preserve"> system is that the ore deposit prepared by the level or sublevel method </w:t>
      </w:r>
      <w:proofErr w:type="gramStart"/>
      <w:r w:rsidRPr="00C41A8B">
        <w:rPr>
          <w:color w:val="000000"/>
          <w:sz w:val="24"/>
          <w:szCs w:val="24"/>
          <w:lang w:val="en-GB"/>
        </w:rPr>
        <w:t>is divided</w:t>
      </w:r>
      <w:proofErr w:type="gramEnd"/>
      <w:r w:rsidRPr="00C41A8B">
        <w:rPr>
          <w:color w:val="000000"/>
          <w:sz w:val="24"/>
          <w:szCs w:val="24"/>
          <w:lang w:val="en-GB"/>
        </w:rPr>
        <w:t xml:space="preserve"> into separate mining blocks, the ore reserves in which are mined by </w:t>
      </w:r>
      <w:r w:rsidRPr="00C41A8B">
        <w:rPr>
          <w:color w:val="000000"/>
          <w:sz w:val="24"/>
          <w:szCs w:val="24"/>
          <w:lang w:val="en-US"/>
        </w:rPr>
        <w:t xml:space="preserve">uncontrolled </w:t>
      </w:r>
      <w:r w:rsidRPr="00C41A8B">
        <w:rPr>
          <w:color w:val="000000"/>
          <w:sz w:val="24"/>
          <w:szCs w:val="24"/>
          <w:lang w:val="en-GB"/>
        </w:rPr>
        <w:t xml:space="preserve">caving along the entire height of the level (sublevel) and the ore is released under gravity. The enclosing rocks of the roof </w:t>
      </w:r>
      <w:proofErr w:type="gramStart"/>
      <w:r w:rsidRPr="00C41A8B">
        <w:rPr>
          <w:color w:val="000000"/>
          <w:sz w:val="24"/>
          <w:szCs w:val="24"/>
          <w:lang w:val="en-GB"/>
        </w:rPr>
        <w:t>is caved</w:t>
      </w:r>
      <w:proofErr w:type="gramEnd"/>
      <w:r w:rsidRPr="00C41A8B">
        <w:rPr>
          <w:color w:val="000000"/>
          <w:sz w:val="24"/>
          <w:szCs w:val="24"/>
          <w:lang w:val="en-GB"/>
        </w:rPr>
        <w:t xml:space="preserve"> under control.</w:t>
      </w:r>
    </w:p>
    <w:p w:rsidR="003A2292" w:rsidRPr="00C41A8B" w:rsidRDefault="003A2292" w:rsidP="00C41A8B">
      <w:pPr>
        <w:spacing w:line="360" w:lineRule="auto"/>
        <w:ind w:firstLine="567"/>
        <w:jc w:val="both"/>
        <w:rPr>
          <w:color w:val="000000"/>
          <w:sz w:val="24"/>
          <w:szCs w:val="24"/>
          <w:lang w:val="en-GB"/>
        </w:rPr>
      </w:pPr>
      <w:r w:rsidRPr="00C41A8B">
        <w:rPr>
          <w:color w:val="000000"/>
          <w:sz w:val="24"/>
          <w:szCs w:val="24"/>
          <w:lang w:val="en-US"/>
        </w:rPr>
        <w:t xml:space="preserve">The uncontrolled </w:t>
      </w:r>
      <w:r w:rsidRPr="00C41A8B">
        <w:rPr>
          <w:color w:val="000000"/>
          <w:sz w:val="24"/>
          <w:szCs w:val="24"/>
          <w:lang w:val="en-GB"/>
        </w:rPr>
        <w:t>caving technology is of great interest due to its low cost and simplicity. The experience of application of this technology at underground mines of DeBeers (South Africa) has shown that the cost of production is commensurate with the cost of open pit mining. Interesting is the experience of those applying this technology and the experience of the authors [15], a description of the experience of the effective work of several foreign mining enterprises: the Finch, Premier and Koffiefontein diamond mines (South Africa), the Northsparks copper-nickel mine (Australia), the Henderson copper-molybdenum mine of the Climax company (USA) and the El Teniente mine (Chile).</w:t>
      </w:r>
      <w:r w:rsidRPr="00C41A8B">
        <w:rPr>
          <w:sz w:val="24"/>
          <w:szCs w:val="24"/>
          <w:lang w:val="en-GB"/>
        </w:rPr>
        <w:t xml:space="preserve"> </w:t>
      </w:r>
      <w:r w:rsidRPr="00C41A8B">
        <w:rPr>
          <w:color w:val="000000"/>
          <w:sz w:val="24"/>
          <w:szCs w:val="24"/>
          <w:lang w:val="en-GB"/>
        </w:rPr>
        <w:t xml:space="preserve">For a long time, </w:t>
      </w:r>
      <w:r w:rsidRPr="00C41A8B">
        <w:rPr>
          <w:color w:val="000000"/>
          <w:sz w:val="24"/>
          <w:szCs w:val="24"/>
          <w:lang w:val="en-US"/>
        </w:rPr>
        <w:t xml:space="preserve">uncontrolled </w:t>
      </w:r>
      <w:r w:rsidRPr="00C41A8B">
        <w:rPr>
          <w:color w:val="000000"/>
          <w:sz w:val="24"/>
          <w:szCs w:val="24"/>
          <w:lang w:val="en-GB"/>
        </w:rPr>
        <w:t xml:space="preserve">caving systems </w:t>
      </w:r>
      <w:proofErr w:type="gramStart"/>
      <w:r w:rsidRPr="00C41A8B">
        <w:rPr>
          <w:color w:val="000000"/>
          <w:sz w:val="24"/>
          <w:szCs w:val="24"/>
          <w:lang w:val="en-GB"/>
        </w:rPr>
        <w:t>have been considered</w:t>
      </w:r>
      <w:proofErr w:type="gramEnd"/>
      <w:r w:rsidRPr="00C41A8B">
        <w:rPr>
          <w:color w:val="000000"/>
          <w:sz w:val="24"/>
          <w:szCs w:val="24"/>
          <w:lang w:val="en-GB"/>
        </w:rPr>
        <w:t xml:space="preserve"> the main technology for the extraction of chromite ores at the DON mining and processing plant. The effectiveness of this system is associated with solving the problems of geomechanical stability of mine workings at the stope sill, lowering the bearing pressure that increases with the start of mining operations, choosing and justifying the optimal design of the stope sill, the procedure for developing adjacent production units and drawing up a timetable of ore production.</w:t>
      </w:r>
    </w:p>
    <w:p w:rsidR="003A2292" w:rsidRDefault="003A2292" w:rsidP="00C41A8B">
      <w:pPr>
        <w:spacing w:line="360" w:lineRule="auto"/>
        <w:ind w:firstLine="567"/>
        <w:jc w:val="both"/>
        <w:rPr>
          <w:color w:val="000000"/>
          <w:sz w:val="24"/>
          <w:szCs w:val="24"/>
          <w:lang w:val="en-GB"/>
        </w:rPr>
      </w:pPr>
      <w:r w:rsidRPr="00C41A8B">
        <w:rPr>
          <w:color w:val="000000"/>
          <w:sz w:val="24"/>
          <w:szCs w:val="24"/>
          <w:lang w:val="en-GB"/>
        </w:rPr>
        <w:t xml:space="preserve">Terms of use. The system </w:t>
      </w:r>
      <w:proofErr w:type="gramStart"/>
      <w:r w:rsidRPr="00C41A8B">
        <w:rPr>
          <w:color w:val="000000"/>
          <w:sz w:val="24"/>
          <w:szCs w:val="24"/>
          <w:lang w:val="en-GB"/>
        </w:rPr>
        <w:t>is used</w:t>
      </w:r>
      <w:proofErr w:type="gramEnd"/>
      <w:r w:rsidRPr="00C41A8B">
        <w:rPr>
          <w:color w:val="000000"/>
          <w:sz w:val="24"/>
          <w:szCs w:val="24"/>
          <w:lang w:val="en-GB"/>
        </w:rPr>
        <w:t xml:space="preserve"> in the development of steeply dipping, powerful and very powerful ore deposits with low value and highly fractured and unstable ores and with unstable host rocks. The ore should not cake, oxidize and ignite spontaneously.</w:t>
      </w:r>
    </w:p>
    <w:p w:rsidR="003A2292" w:rsidRPr="00C41A8B" w:rsidRDefault="003A2292" w:rsidP="00C41A8B">
      <w:pPr>
        <w:spacing w:line="360" w:lineRule="auto"/>
        <w:ind w:firstLine="567"/>
        <w:jc w:val="both"/>
        <w:rPr>
          <w:color w:val="000000"/>
          <w:sz w:val="24"/>
          <w:szCs w:val="24"/>
          <w:lang w:val="en-GB"/>
        </w:rPr>
      </w:pPr>
      <w:r w:rsidRPr="00C41A8B">
        <w:rPr>
          <w:color w:val="000000"/>
          <w:sz w:val="24"/>
          <w:szCs w:val="24"/>
          <w:lang w:val="en-US"/>
        </w:rPr>
        <w:t>Conditions of application</w:t>
      </w:r>
      <w:r w:rsidRPr="00C41A8B">
        <w:rPr>
          <w:color w:val="000000"/>
          <w:sz w:val="24"/>
          <w:szCs w:val="24"/>
          <w:lang w:val="en-GB"/>
        </w:rPr>
        <w:t xml:space="preserve">. The system </w:t>
      </w:r>
      <w:proofErr w:type="gramStart"/>
      <w:r w:rsidRPr="00C41A8B">
        <w:rPr>
          <w:color w:val="000000"/>
          <w:sz w:val="24"/>
          <w:szCs w:val="24"/>
          <w:lang w:val="en-GB"/>
        </w:rPr>
        <w:t>is used</w:t>
      </w:r>
      <w:proofErr w:type="gramEnd"/>
      <w:r w:rsidRPr="00C41A8B">
        <w:rPr>
          <w:color w:val="000000"/>
          <w:sz w:val="24"/>
          <w:szCs w:val="24"/>
          <w:lang w:val="en-GB"/>
        </w:rPr>
        <w:t xml:space="preserve"> in the development of steeply dipping, thick and very thick ore deposits with low value and highly fractured and unstable ores and with unstable host rocks. The ore should not cake, oxidize and ignite.</w:t>
      </w:r>
    </w:p>
    <w:p w:rsidR="003A2292" w:rsidRPr="00C41A8B" w:rsidRDefault="003A2292" w:rsidP="00C41A8B">
      <w:pPr>
        <w:spacing w:line="360" w:lineRule="auto"/>
        <w:ind w:firstLine="567"/>
        <w:jc w:val="both"/>
        <w:rPr>
          <w:bCs/>
          <w:iCs/>
          <w:color w:val="000000"/>
          <w:sz w:val="24"/>
          <w:szCs w:val="24"/>
          <w:lang w:val="en-GB"/>
        </w:rPr>
      </w:pPr>
      <w:r w:rsidRPr="00C41A8B">
        <w:rPr>
          <w:sz w:val="24"/>
          <w:szCs w:val="24"/>
          <w:lang w:val="en-US"/>
        </w:rPr>
        <w:lastRenderedPageBreak/>
        <w:t>Development and face heading</w:t>
      </w:r>
      <w:r w:rsidRPr="00C41A8B">
        <w:rPr>
          <w:bCs/>
          <w:iCs/>
          <w:color w:val="000000"/>
          <w:sz w:val="24"/>
          <w:szCs w:val="24"/>
          <w:lang w:val="en-GB"/>
        </w:rPr>
        <w:t xml:space="preserve">. The ore deposit, across the strike, </w:t>
      </w:r>
      <w:proofErr w:type="gramStart"/>
      <w:r w:rsidRPr="00C41A8B">
        <w:rPr>
          <w:bCs/>
          <w:iCs/>
          <w:color w:val="000000"/>
          <w:sz w:val="24"/>
          <w:szCs w:val="24"/>
          <w:lang w:val="en-GB"/>
        </w:rPr>
        <w:t>is divided</w:t>
      </w:r>
      <w:proofErr w:type="gramEnd"/>
      <w:r w:rsidRPr="00C41A8B">
        <w:rPr>
          <w:bCs/>
          <w:iCs/>
          <w:color w:val="000000"/>
          <w:sz w:val="24"/>
          <w:szCs w:val="24"/>
          <w:lang w:val="en-GB"/>
        </w:rPr>
        <w:t xml:space="preserve"> into excavation 20-80 m high and 50-60 m wide blocks. Preparation consists in driving haulage and ventilation orts, manway and ventilation raises. Preparatory development consists of driving haulage orts to the level of the scraping horizon of ore draw points, drifts for scraper haulage, ventilation ort, draw-off workings (ore chutes, funnels), drilling chambers (niches) from raises as well as sill cuts. Subsequently, sill cuts form compensation space.</w:t>
      </w:r>
    </w:p>
    <w:p w:rsidR="003A2292" w:rsidRPr="00C41A8B" w:rsidRDefault="003A2292" w:rsidP="00C41A8B">
      <w:pPr>
        <w:spacing w:line="360" w:lineRule="auto"/>
        <w:ind w:firstLine="567"/>
        <w:jc w:val="both"/>
        <w:rPr>
          <w:bCs/>
          <w:iCs/>
          <w:color w:val="000000"/>
          <w:sz w:val="24"/>
          <w:szCs w:val="24"/>
          <w:lang w:val="en-GB"/>
        </w:rPr>
      </w:pPr>
      <w:r w:rsidRPr="00C41A8B">
        <w:rPr>
          <w:bCs/>
          <w:iCs/>
          <w:color w:val="000000"/>
          <w:sz w:val="24"/>
          <w:szCs w:val="24"/>
          <w:lang w:val="en-GB"/>
        </w:rPr>
        <w:t xml:space="preserve">Stoping. Under gravity and pressure of the overlying rocks, the ore cut from below begins to cave gradually filling the undercut space. Uncontrolled caving is intense, and the caved ore </w:t>
      </w:r>
      <w:proofErr w:type="gramStart"/>
      <w:r w:rsidRPr="00C41A8B">
        <w:rPr>
          <w:bCs/>
          <w:iCs/>
          <w:color w:val="000000"/>
          <w:sz w:val="24"/>
          <w:szCs w:val="24"/>
          <w:lang w:val="en-GB"/>
        </w:rPr>
        <w:t>is released</w:t>
      </w:r>
      <w:proofErr w:type="gramEnd"/>
      <w:r w:rsidRPr="00C41A8B">
        <w:rPr>
          <w:bCs/>
          <w:iCs/>
          <w:color w:val="000000"/>
          <w:sz w:val="24"/>
          <w:szCs w:val="24"/>
          <w:lang w:val="en-GB"/>
        </w:rPr>
        <w:t xml:space="preserve"> through the bottom draw-off workings (ore chutes, funnels) connecting the undercut space with the scraping level, then it is delivered to the decks of the haulage horizon by winches.</w:t>
      </w:r>
    </w:p>
    <w:p w:rsidR="003A2292" w:rsidRPr="00C41A8B" w:rsidRDefault="003A2292" w:rsidP="00C41A8B">
      <w:pPr>
        <w:tabs>
          <w:tab w:val="left" w:pos="851"/>
        </w:tabs>
        <w:spacing w:line="360" w:lineRule="auto"/>
        <w:ind w:firstLine="567"/>
        <w:jc w:val="both"/>
        <w:rPr>
          <w:sz w:val="24"/>
          <w:szCs w:val="24"/>
          <w:lang w:val="en-GB"/>
        </w:rPr>
      </w:pPr>
      <w:r w:rsidRPr="00C41A8B">
        <w:rPr>
          <w:sz w:val="24"/>
          <w:szCs w:val="24"/>
          <w:lang w:val="en-GB"/>
        </w:rPr>
        <w:t xml:space="preserve">The system of uncontrolled caving </w:t>
      </w:r>
      <w:proofErr w:type="gramStart"/>
      <w:r w:rsidRPr="00C41A8B">
        <w:rPr>
          <w:sz w:val="24"/>
          <w:szCs w:val="24"/>
          <w:lang w:val="en-GB"/>
        </w:rPr>
        <w:t>has long been traditionally considered</w:t>
      </w:r>
      <w:proofErr w:type="gramEnd"/>
      <w:r w:rsidRPr="00C41A8B">
        <w:rPr>
          <w:sz w:val="24"/>
          <w:szCs w:val="24"/>
          <w:lang w:val="en-GB"/>
        </w:rPr>
        <w:t xml:space="preserve"> the main technology for the extraction of chromite ores at the mines of the DON mining and processing plant. The effectiveness of this system is associated with solving the problems of geomechanical stability of mine workings in the stope sill.</w:t>
      </w:r>
    </w:p>
    <w:p w:rsidR="003A2292" w:rsidRPr="00C41A8B" w:rsidRDefault="003A2292" w:rsidP="00C41A8B">
      <w:pPr>
        <w:tabs>
          <w:tab w:val="left" w:pos="851"/>
        </w:tabs>
        <w:spacing w:line="360" w:lineRule="auto"/>
        <w:ind w:firstLine="567"/>
        <w:jc w:val="both"/>
        <w:rPr>
          <w:sz w:val="24"/>
          <w:szCs w:val="24"/>
          <w:lang w:val="en-GB"/>
        </w:rPr>
      </w:pPr>
      <w:r w:rsidRPr="00C41A8B">
        <w:rPr>
          <w:sz w:val="24"/>
          <w:szCs w:val="24"/>
          <w:lang w:val="en-GB"/>
        </w:rPr>
        <w:t xml:space="preserve">Mining geological and mining technical conditions of development of a chromite deposit </w:t>
      </w:r>
      <w:proofErr w:type="gramStart"/>
      <w:r w:rsidRPr="00C41A8B">
        <w:rPr>
          <w:sz w:val="24"/>
          <w:szCs w:val="24"/>
          <w:lang w:val="en-GB"/>
        </w:rPr>
        <w:t>are classified</w:t>
      </w:r>
      <w:proofErr w:type="gramEnd"/>
      <w:r w:rsidRPr="00C41A8B">
        <w:rPr>
          <w:sz w:val="24"/>
          <w:szCs w:val="24"/>
          <w:lang w:val="en-GB"/>
        </w:rPr>
        <w:t xml:space="preserve"> as very complicated due to the instability and high fracturing of ores and host rocks; the strength coefficient of ores and rocks does not exceed 4-6. These properties of the rock mass create certain conditions for the application of the system of uncontrolled </w:t>
      </w:r>
      <w:proofErr w:type="gramStart"/>
      <w:r w:rsidRPr="00C41A8B">
        <w:rPr>
          <w:sz w:val="24"/>
          <w:szCs w:val="24"/>
          <w:lang w:val="en-GB"/>
        </w:rPr>
        <w:t>caving,</w:t>
      </w:r>
      <w:proofErr w:type="gramEnd"/>
      <w:r w:rsidRPr="00C41A8B">
        <w:rPr>
          <w:sz w:val="24"/>
          <w:szCs w:val="24"/>
          <w:lang w:val="en-GB"/>
        </w:rPr>
        <w:t xml:space="preserve"> however, this instability and tendency to caving are the source of a constant strong manifestation of rock pressure during all mining operations at the mines of the DON mining and processing plant.</w:t>
      </w:r>
    </w:p>
    <w:p w:rsidR="003A2292" w:rsidRPr="00C41A8B" w:rsidRDefault="003A2292" w:rsidP="00C41A8B">
      <w:pPr>
        <w:spacing w:line="360" w:lineRule="auto"/>
        <w:ind w:firstLine="567"/>
        <w:jc w:val="both"/>
        <w:rPr>
          <w:color w:val="000000"/>
          <w:sz w:val="24"/>
          <w:szCs w:val="24"/>
          <w:shd w:val="clear" w:color="auto" w:fill="FFFFFF"/>
          <w:lang w:val="en-GB"/>
        </w:rPr>
      </w:pPr>
      <w:r w:rsidRPr="00C41A8B">
        <w:rPr>
          <w:color w:val="000000"/>
          <w:sz w:val="24"/>
          <w:szCs w:val="24"/>
          <w:shd w:val="clear" w:color="auto" w:fill="FFFFFF"/>
          <w:lang w:val="en-GB"/>
        </w:rPr>
        <w:t xml:space="preserve">When using a system </w:t>
      </w:r>
      <w:r w:rsidRPr="00C41A8B">
        <w:rPr>
          <w:sz w:val="24"/>
          <w:szCs w:val="24"/>
          <w:lang w:val="en-GB"/>
        </w:rPr>
        <w:t>of uncontrolled caving</w:t>
      </w:r>
      <w:r w:rsidRPr="00C41A8B">
        <w:rPr>
          <w:color w:val="000000"/>
          <w:sz w:val="24"/>
          <w:szCs w:val="24"/>
          <w:shd w:val="clear" w:color="auto" w:fill="FFFFFF"/>
          <w:lang w:val="en-GB"/>
        </w:rPr>
        <w:t>, the costs of mining and blasting operations are minimal. First, it solves the issue of stability of mine workings.</w:t>
      </w:r>
    </w:p>
    <w:p w:rsidR="003A2292" w:rsidRPr="00C41A8B" w:rsidRDefault="003A2292" w:rsidP="00C41A8B">
      <w:pPr>
        <w:tabs>
          <w:tab w:val="left" w:pos="851"/>
        </w:tabs>
        <w:spacing w:line="360" w:lineRule="auto"/>
        <w:ind w:firstLine="567"/>
        <w:jc w:val="both"/>
        <w:rPr>
          <w:sz w:val="24"/>
          <w:szCs w:val="24"/>
          <w:lang w:val="en-GB"/>
        </w:rPr>
      </w:pPr>
      <w:r w:rsidRPr="00C41A8B">
        <w:rPr>
          <w:sz w:val="24"/>
          <w:szCs w:val="24"/>
          <w:lang w:val="en-GB"/>
        </w:rPr>
        <w:t>When solving the issues of stability of mine workings during the development of thick deposits using the system of uncontrolled caving of ore, the most indicative and meeting all the requirements of the tasks is the mine “Ten Years of Kazakhstan Independence” (DNK) [16].</w:t>
      </w:r>
    </w:p>
    <w:p w:rsidR="003A2292" w:rsidRPr="00C41A8B" w:rsidRDefault="003A2292" w:rsidP="00C41A8B">
      <w:pPr>
        <w:tabs>
          <w:tab w:val="left" w:pos="851"/>
        </w:tabs>
        <w:spacing w:line="360" w:lineRule="auto"/>
        <w:ind w:firstLine="567"/>
        <w:jc w:val="both"/>
        <w:rPr>
          <w:sz w:val="24"/>
          <w:szCs w:val="24"/>
          <w:lang w:val="en-GB"/>
        </w:rPr>
      </w:pPr>
      <w:r w:rsidRPr="00C41A8B">
        <w:rPr>
          <w:sz w:val="24"/>
          <w:szCs w:val="24"/>
          <w:lang w:val="en-GB"/>
        </w:rPr>
        <w:t xml:space="preserve">The DNK mine is in many ways unique and the largest in the world in terms of underground mining of chromite ore. Over 50 ore bodies are located within the </w:t>
      </w:r>
      <w:proofErr w:type="gramStart"/>
      <w:r w:rsidRPr="00C41A8B">
        <w:rPr>
          <w:sz w:val="24"/>
          <w:szCs w:val="24"/>
          <w:lang w:val="en-GB"/>
        </w:rPr>
        <w:t>mine field</w:t>
      </w:r>
      <w:proofErr w:type="gramEnd"/>
      <w:r w:rsidRPr="00C41A8B">
        <w:rPr>
          <w:sz w:val="24"/>
          <w:szCs w:val="24"/>
          <w:lang w:val="en-GB"/>
        </w:rPr>
        <w:t xml:space="preserve">, the explored depth of the ore bodies can be traced up to over 1,500 meters. In addition, the ore bodies of the deposits </w:t>
      </w:r>
      <w:proofErr w:type="gramStart"/>
      <w:r w:rsidRPr="00C41A8B">
        <w:rPr>
          <w:sz w:val="24"/>
          <w:szCs w:val="24"/>
          <w:lang w:val="en-GB"/>
        </w:rPr>
        <w:t>are distinguished</w:t>
      </w:r>
      <w:proofErr w:type="gramEnd"/>
      <w:r w:rsidRPr="00C41A8B">
        <w:rPr>
          <w:sz w:val="24"/>
          <w:szCs w:val="24"/>
          <w:lang w:val="en-GB"/>
        </w:rPr>
        <w:t xml:space="preserve"> by a complex morphology and geostructure of the rock mass.</w:t>
      </w:r>
    </w:p>
    <w:p w:rsidR="003A2292" w:rsidRPr="00C41A8B" w:rsidRDefault="003A2292" w:rsidP="00C41A8B">
      <w:pPr>
        <w:tabs>
          <w:tab w:val="left" w:pos="851"/>
        </w:tabs>
        <w:spacing w:line="360" w:lineRule="auto"/>
        <w:ind w:firstLine="567"/>
        <w:jc w:val="both"/>
        <w:rPr>
          <w:caps/>
          <w:sz w:val="24"/>
          <w:szCs w:val="24"/>
          <w:lang w:val="en-GB"/>
        </w:rPr>
      </w:pPr>
      <w:r w:rsidRPr="00C41A8B">
        <w:rPr>
          <w:sz w:val="24"/>
          <w:szCs w:val="24"/>
          <w:lang w:val="en-GB"/>
        </w:rPr>
        <w:t>The general strike of the ore bodies is submeridional and coincides with the strike of the ore zones. The majority of the ore deposits sinks southward at an angle of 10-15</w:t>
      </w:r>
      <w:r w:rsidRPr="00C41A8B">
        <w:rPr>
          <w:sz w:val="24"/>
          <w:szCs w:val="24"/>
          <w:vertAlign w:val="superscript"/>
          <w:lang w:val="en-GB"/>
        </w:rPr>
        <w:t>0</w:t>
      </w:r>
      <w:r w:rsidRPr="00C41A8B">
        <w:rPr>
          <w:sz w:val="24"/>
          <w:szCs w:val="24"/>
          <w:lang w:val="en-GB"/>
        </w:rPr>
        <w:t>. The widespread development of transverse faults leads to the formation of a step-block form of deposits.</w:t>
      </w:r>
    </w:p>
    <w:p w:rsidR="003A2292" w:rsidRPr="00C41A8B" w:rsidRDefault="003A2292" w:rsidP="00C41A8B">
      <w:pPr>
        <w:tabs>
          <w:tab w:val="left" w:pos="851"/>
        </w:tabs>
        <w:spacing w:line="360" w:lineRule="auto"/>
        <w:ind w:firstLine="567"/>
        <w:jc w:val="both"/>
        <w:rPr>
          <w:caps/>
          <w:sz w:val="24"/>
          <w:szCs w:val="24"/>
          <w:lang w:val="en-GB"/>
        </w:rPr>
      </w:pPr>
      <w:r w:rsidRPr="00C41A8B">
        <w:rPr>
          <w:sz w:val="24"/>
          <w:szCs w:val="24"/>
          <w:lang w:val="en-GB"/>
        </w:rPr>
        <w:t>The ore bodies dip gently to the west and east, often in the cross section the ore bodies do not have a pronounced dip with a complex lenticular shape and weathering of the deposits.</w:t>
      </w:r>
    </w:p>
    <w:p w:rsidR="003A2292" w:rsidRPr="00C41A8B" w:rsidRDefault="003A2292" w:rsidP="00C41A8B">
      <w:pPr>
        <w:tabs>
          <w:tab w:val="left" w:pos="851"/>
        </w:tabs>
        <w:spacing w:line="360" w:lineRule="auto"/>
        <w:ind w:firstLine="567"/>
        <w:jc w:val="both"/>
        <w:rPr>
          <w:sz w:val="24"/>
          <w:szCs w:val="24"/>
          <w:lang w:val="en-GB"/>
        </w:rPr>
      </w:pPr>
      <w:r w:rsidRPr="00C41A8B">
        <w:rPr>
          <w:sz w:val="24"/>
          <w:szCs w:val="24"/>
          <w:lang w:val="en-GB"/>
        </w:rPr>
        <w:lastRenderedPageBreak/>
        <w:t xml:space="preserve">All commercial deposits </w:t>
      </w:r>
      <w:proofErr w:type="gramStart"/>
      <w:r w:rsidRPr="00C41A8B">
        <w:rPr>
          <w:sz w:val="24"/>
          <w:szCs w:val="24"/>
          <w:lang w:val="en-GB"/>
        </w:rPr>
        <w:t>are characterized</w:t>
      </w:r>
      <w:proofErr w:type="gramEnd"/>
      <w:r w:rsidRPr="00C41A8B">
        <w:rPr>
          <w:sz w:val="24"/>
          <w:szCs w:val="24"/>
          <w:lang w:val="en-GB"/>
        </w:rPr>
        <w:t xml:space="preserve"> by clear contacts of ore bodies with host rocks. Gradual transitions of disseminated ores in serpentinites over dunites </w:t>
      </w:r>
      <w:proofErr w:type="gramStart"/>
      <w:r w:rsidRPr="00C41A8B">
        <w:rPr>
          <w:sz w:val="24"/>
          <w:szCs w:val="24"/>
          <w:lang w:val="en-GB"/>
        </w:rPr>
        <w:t>are observed</w:t>
      </w:r>
      <w:proofErr w:type="gramEnd"/>
      <w:r w:rsidRPr="00C41A8B">
        <w:rPr>
          <w:sz w:val="24"/>
          <w:szCs w:val="24"/>
          <w:lang w:val="en-GB"/>
        </w:rPr>
        <w:t xml:space="preserve"> only in low-grade ore deposits.</w:t>
      </w:r>
    </w:p>
    <w:p w:rsidR="003A2292" w:rsidRPr="00C41A8B" w:rsidRDefault="003A2292" w:rsidP="00C41A8B">
      <w:pPr>
        <w:kinsoku w:val="0"/>
        <w:overflowPunct w:val="0"/>
        <w:spacing w:line="360" w:lineRule="auto"/>
        <w:ind w:firstLine="706"/>
        <w:jc w:val="both"/>
        <w:rPr>
          <w:kern w:val="24"/>
          <w:sz w:val="24"/>
          <w:szCs w:val="24"/>
          <w:lang w:val="en-GB"/>
        </w:rPr>
      </w:pPr>
      <w:r w:rsidRPr="00C41A8B">
        <w:rPr>
          <w:kern w:val="24"/>
          <w:sz w:val="24"/>
          <w:szCs w:val="24"/>
          <w:lang w:val="en-GB"/>
        </w:rPr>
        <w:t>At present, further chrome mining and increasing production capacity at the mines of the DON mining and processing plant are associated with the involvement of deeper deposits.</w:t>
      </w:r>
    </w:p>
    <w:p w:rsidR="003A2292" w:rsidRPr="00C41A8B" w:rsidRDefault="003A2292" w:rsidP="00C41A8B">
      <w:pPr>
        <w:kinsoku w:val="0"/>
        <w:overflowPunct w:val="0"/>
        <w:spacing w:line="360" w:lineRule="auto"/>
        <w:ind w:firstLine="706"/>
        <w:jc w:val="both"/>
        <w:rPr>
          <w:kern w:val="24"/>
          <w:sz w:val="24"/>
          <w:szCs w:val="24"/>
          <w:lang w:val="en-GB"/>
        </w:rPr>
      </w:pPr>
      <w:r w:rsidRPr="00C41A8B">
        <w:rPr>
          <w:kern w:val="24"/>
          <w:sz w:val="24"/>
          <w:szCs w:val="24"/>
          <w:lang w:val="en-GB"/>
        </w:rPr>
        <w:t xml:space="preserve">The transition to deeper levels entails a tightening of mining technical conditions, mainly geomechanical and technological. This, in turn, causes new difficulties in ensuring safe working conditions, </w:t>
      </w:r>
      <w:proofErr w:type="gramStart"/>
      <w:r w:rsidRPr="00C41A8B">
        <w:rPr>
          <w:kern w:val="24"/>
          <w:sz w:val="24"/>
          <w:szCs w:val="24"/>
          <w:lang w:val="en-GB"/>
        </w:rPr>
        <w:t>and negatively</w:t>
      </w:r>
      <w:proofErr w:type="gramEnd"/>
      <w:r w:rsidRPr="00C41A8B">
        <w:rPr>
          <w:kern w:val="24"/>
          <w:sz w:val="24"/>
          <w:szCs w:val="24"/>
          <w:lang w:val="en-GB"/>
        </w:rPr>
        <w:t xml:space="preserve"> affects the labor intensity and the indicators of quality and completeness of extraction, and as a result entails an increase in the cost of production.</w:t>
      </w:r>
    </w:p>
    <w:p w:rsidR="003A2292" w:rsidRPr="00C41A8B" w:rsidRDefault="003A2292" w:rsidP="00C41A8B">
      <w:pPr>
        <w:kinsoku w:val="0"/>
        <w:overflowPunct w:val="0"/>
        <w:spacing w:line="360" w:lineRule="auto"/>
        <w:ind w:firstLine="706"/>
        <w:jc w:val="both"/>
        <w:rPr>
          <w:sz w:val="24"/>
          <w:szCs w:val="24"/>
          <w:lang w:val="en-GB"/>
        </w:rPr>
      </w:pPr>
      <w:r w:rsidRPr="00C41A8B">
        <w:rPr>
          <w:kern w:val="24"/>
          <w:sz w:val="24"/>
          <w:szCs w:val="24"/>
          <w:lang w:val="en-GB"/>
        </w:rPr>
        <w:t xml:space="preserve"> </w:t>
      </w:r>
      <w:proofErr w:type="gramStart"/>
      <w:r w:rsidRPr="00C41A8B">
        <w:rPr>
          <w:sz w:val="24"/>
          <w:szCs w:val="24"/>
          <w:lang w:val="en-GB"/>
        </w:rPr>
        <w:t>With all its advantages in terms of the maximum production capacity and the lowest cost price, the use of the technology uncontrolled caving of ore and enclosing rocks at the mines of the DON mining and processing plant (Figure 2.2) is a forced necessity rather than an effective technical solution of rational sustainable mining due to the absence of a decent alternative.</w:t>
      </w:r>
      <w:proofErr w:type="gramEnd"/>
      <w:r w:rsidRPr="00C41A8B">
        <w:rPr>
          <w:sz w:val="24"/>
          <w:szCs w:val="24"/>
          <w:lang w:val="en-GB"/>
        </w:rPr>
        <w:t xml:space="preserve"> </w:t>
      </w:r>
    </w:p>
    <w:p w:rsidR="003A2292" w:rsidRPr="00C41A8B" w:rsidRDefault="003A2292" w:rsidP="00C41A8B">
      <w:pPr>
        <w:tabs>
          <w:tab w:val="left" w:pos="851"/>
        </w:tabs>
        <w:spacing w:line="360" w:lineRule="auto"/>
        <w:ind w:firstLine="567"/>
        <w:jc w:val="both"/>
        <w:rPr>
          <w:sz w:val="24"/>
          <w:szCs w:val="24"/>
          <w:lang w:val="en-GB"/>
        </w:rPr>
      </w:pPr>
      <w:r w:rsidRPr="00C41A8B">
        <w:rPr>
          <w:sz w:val="24"/>
          <w:szCs w:val="24"/>
          <w:lang w:val="en-GB"/>
        </w:rPr>
        <w:t>Therefore, the choice of the development system and its structural elements is one of the most important tasks for the sustainable development of chromite mining at a depth over 500 m in the conditions of the -480m/-640m level of the Millionnoye deposit.</w:t>
      </w:r>
    </w:p>
    <w:p w:rsidR="003A2292" w:rsidRPr="00C41A8B" w:rsidRDefault="003A2292" w:rsidP="00C41A8B">
      <w:pPr>
        <w:tabs>
          <w:tab w:val="left" w:pos="851"/>
        </w:tabs>
        <w:spacing w:line="360" w:lineRule="auto"/>
        <w:ind w:firstLine="567"/>
        <w:jc w:val="both"/>
        <w:rPr>
          <w:sz w:val="24"/>
          <w:szCs w:val="24"/>
          <w:lang w:val="en-GB"/>
        </w:rPr>
      </w:pPr>
      <w:r w:rsidRPr="00C41A8B">
        <w:rPr>
          <w:sz w:val="24"/>
          <w:szCs w:val="24"/>
          <w:lang w:val="en-GB"/>
        </w:rPr>
        <w:t xml:space="preserve">The system of sublevel uncontrolled caving at the Molodezhnaya mine of the DON mining and processing plant </w:t>
      </w:r>
      <w:proofErr w:type="gramStart"/>
      <w:r w:rsidRPr="00C41A8B">
        <w:rPr>
          <w:sz w:val="24"/>
          <w:szCs w:val="24"/>
          <w:lang w:val="en-GB"/>
        </w:rPr>
        <w:t>is used</w:t>
      </w:r>
      <w:proofErr w:type="gramEnd"/>
      <w:r w:rsidRPr="00C41A8B">
        <w:rPr>
          <w:sz w:val="24"/>
          <w:szCs w:val="24"/>
          <w:lang w:val="en-GB"/>
        </w:rPr>
        <w:t xml:space="preserve"> to develop the deposits, the reserves of which are above the level of haulage workings. Stope sills of such reserves </w:t>
      </w:r>
      <w:proofErr w:type="gramStart"/>
      <w:r w:rsidRPr="00C41A8B">
        <w:rPr>
          <w:sz w:val="24"/>
          <w:szCs w:val="24"/>
          <w:lang w:val="en-GB"/>
        </w:rPr>
        <w:t>are constructed</w:t>
      </w:r>
      <w:proofErr w:type="gramEnd"/>
      <w:r w:rsidRPr="00C41A8B">
        <w:rPr>
          <w:sz w:val="24"/>
          <w:szCs w:val="24"/>
          <w:lang w:val="en-GB"/>
        </w:rPr>
        <w:t xml:space="preserve"> on the rock, above the haulage workings of the horizons.</w:t>
      </w:r>
    </w:p>
    <w:p w:rsidR="003A2292" w:rsidRDefault="0047170D" w:rsidP="003A2292">
      <w:pPr>
        <w:tabs>
          <w:tab w:val="left" w:pos="851"/>
        </w:tabs>
        <w:ind w:firstLine="567"/>
        <w:jc w:val="center"/>
        <w:rPr>
          <w:sz w:val="28"/>
          <w:szCs w:val="28"/>
        </w:rPr>
      </w:pPr>
      <w:r>
        <w:rPr>
          <w:noProof/>
        </w:rPr>
        <w:drawing>
          <wp:inline distT="0" distB="0" distL="0" distR="0">
            <wp:extent cx="2390775" cy="1743075"/>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90775" cy="1743075"/>
                    </a:xfrm>
                    <a:prstGeom prst="rect">
                      <a:avLst/>
                    </a:prstGeom>
                    <a:noFill/>
                    <a:ln>
                      <a:noFill/>
                    </a:ln>
                  </pic:spPr>
                </pic:pic>
              </a:graphicData>
            </a:graphic>
          </wp:inline>
        </w:drawing>
      </w:r>
      <w:r>
        <w:rPr>
          <w:noProof/>
        </w:rPr>
        <w:drawing>
          <wp:inline distT="0" distB="0" distL="0" distR="0">
            <wp:extent cx="3105150" cy="1724025"/>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3105150" cy="1724025"/>
                    </a:xfrm>
                    <a:prstGeom prst="rect">
                      <a:avLst/>
                    </a:prstGeom>
                    <a:noFill/>
                    <a:ln>
                      <a:noFill/>
                    </a:ln>
                  </pic:spPr>
                </pic:pic>
              </a:graphicData>
            </a:graphic>
          </wp:inline>
        </w:drawing>
      </w:r>
    </w:p>
    <w:p w:rsidR="003A2292" w:rsidRPr="002B3285" w:rsidRDefault="003A2292" w:rsidP="002B3285">
      <w:pPr>
        <w:spacing w:line="360" w:lineRule="auto"/>
        <w:ind w:firstLine="567"/>
        <w:jc w:val="both"/>
        <w:rPr>
          <w:sz w:val="24"/>
          <w:szCs w:val="24"/>
          <w:lang w:val="en-US" w:eastAsia="x-none"/>
        </w:rPr>
      </w:pPr>
      <w:r w:rsidRPr="002B3285">
        <w:rPr>
          <w:sz w:val="24"/>
          <w:szCs w:val="24"/>
          <w:lang w:val="en-US" w:eastAsia="x-none"/>
        </w:rPr>
        <w:t>1 – Scraper drift; 2 – Loading ort; 3 – Haulage roadway; 4 – Ore body; 5 – Niche; 6 – Ore pass; 7 – Funnel; 8 – Caved ore mass; 9 – Contours of undercut block for uncontrolled caving; 10 – Borehole rings for blasting of undercut blocks; 11 – Undercut drift; 12 – Stump pillar</w:t>
      </w:r>
    </w:p>
    <w:p w:rsidR="003A2292" w:rsidRPr="002B3285" w:rsidRDefault="003A2292" w:rsidP="002B3285">
      <w:pPr>
        <w:tabs>
          <w:tab w:val="left" w:pos="851"/>
        </w:tabs>
        <w:spacing w:line="360" w:lineRule="auto"/>
        <w:ind w:firstLine="567"/>
        <w:jc w:val="both"/>
        <w:rPr>
          <w:sz w:val="24"/>
          <w:szCs w:val="24"/>
          <w:lang w:val="kk-KZ"/>
        </w:rPr>
      </w:pPr>
      <w:r w:rsidRPr="002B3285">
        <w:rPr>
          <w:sz w:val="24"/>
          <w:szCs w:val="24"/>
          <w:lang w:val="kk-KZ"/>
        </w:rPr>
        <w:t xml:space="preserve">Figure 2.2 Underground development with uncontrolled </w:t>
      </w:r>
      <w:r w:rsidRPr="002B3285">
        <w:rPr>
          <w:sz w:val="24"/>
          <w:szCs w:val="24"/>
          <w:lang w:val="en-US"/>
        </w:rPr>
        <w:t xml:space="preserve">ore </w:t>
      </w:r>
      <w:r w:rsidRPr="002B3285">
        <w:rPr>
          <w:sz w:val="24"/>
          <w:szCs w:val="24"/>
          <w:lang w:val="kk-KZ"/>
        </w:rPr>
        <w:t>caving and scraper haulage.</w:t>
      </w:r>
    </w:p>
    <w:p w:rsidR="003A2292" w:rsidRPr="004C51D8" w:rsidRDefault="003A2292" w:rsidP="003A2292">
      <w:pPr>
        <w:tabs>
          <w:tab w:val="left" w:pos="851"/>
        </w:tabs>
        <w:ind w:firstLine="567"/>
        <w:jc w:val="both"/>
        <w:rPr>
          <w:sz w:val="28"/>
          <w:szCs w:val="28"/>
          <w:lang w:val="kk-KZ"/>
        </w:rPr>
      </w:pPr>
    </w:p>
    <w:p w:rsidR="003A2292" w:rsidRPr="00A1632F" w:rsidRDefault="003A2292" w:rsidP="00A1632F">
      <w:pPr>
        <w:spacing w:line="360" w:lineRule="auto"/>
        <w:ind w:firstLine="567"/>
        <w:jc w:val="both"/>
        <w:rPr>
          <w:sz w:val="24"/>
          <w:szCs w:val="24"/>
          <w:lang w:val="en-GB"/>
        </w:rPr>
      </w:pPr>
      <w:r w:rsidRPr="00A1632F">
        <w:rPr>
          <w:sz w:val="24"/>
          <w:szCs w:val="24"/>
          <w:lang w:val="en-GB"/>
        </w:rPr>
        <w:t xml:space="preserve">To determine the technical and economic indicators for this system, an estimated block </w:t>
      </w:r>
      <w:proofErr w:type="gramStart"/>
      <w:r w:rsidRPr="00A1632F">
        <w:rPr>
          <w:sz w:val="24"/>
          <w:szCs w:val="24"/>
          <w:lang w:val="en-GB"/>
        </w:rPr>
        <w:t>is taken</w:t>
      </w:r>
      <w:proofErr w:type="gramEnd"/>
      <w:r w:rsidRPr="00A1632F">
        <w:rPr>
          <w:sz w:val="24"/>
          <w:szCs w:val="24"/>
          <w:lang w:val="en-GB"/>
        </w:rPr>
        <w:t xml:space="preserve"> as an analogue, the reserves of which are located in the sublevel between the horizons. </w:t>
      </w:r>
    </w:p>
    <w:p w:rsidR="003A2292" w:rsidRPr="00A1632F" w:rsidRDefault="003A2292" w:rsidP="00A1632F">
      <w:pPr>
        <w:spacing w:line="360" w:lineRule="auto"/>
        <w:ind w:firstLine="709"/>
        <w:jc w:val="both"/>
        <w:rPr>
          <w:sz w:val="24"/>
          <w:szCs w:val="24"/>
          <w:lang w:val="en-GB"/>
        </w:rPr>
      </w:pPr>
      <w:r w:rsidRPr="00A1632F">
        <w:rPr>
          <w:sz w:val="24"/>
          <w:szCs w:val="24"/>
          <w:lang w:val="en-US"/>
        </w:rPr>
        <w:t>Dimensions of the estimated block are</w:t>
      </w:r>
      <w:r w:rsidRPr="00A1632F">
        <w:rPr>
          <w:sz w:val="24"/>
          <w:szCs w:val="24"/>
          <w:lang w:val="en-GB"/>
        </w:rPr>
        <w:t>:</w:t>
      </w:r>
    </w:p>
    <w:p w:rsidR="003A2292" w:rsidRPr="00A1632F" w:rsidRDefault="003A2292" w:rsidP="00A1632F">
      <w:pPr>
        <w:spacing w:line="360" w:lineRule="auto"/>
        <w:ind w:firstLine="567"/>
        <w:jc w:val="both"/>
        <w:rPr>
          <w:sz w:val="24"/>
          <w:szCs w:val="24"/>
          <w:lang w:val="en-GB"/>
        </w:rPr>
      </w:pPr>
      <w:r w:rsidRPr="00A1632F">
        <w:rPr>
          <w:sz w:val="24"/>
          <w:szCs w:val="24"/>
          <w:lang w:val="en-GB"/>
        </w:rPr>
        <w:lastRenderedPageBreak/>
        <w:t xml:space="preserve">- </w:t>
      </w:r>
      <w:r w:rsidRPr="00A1632F">
        <w:rPr>
          <w:sz w:val="24"/>
          <w:szCs w:val="24"/>
          <w:lang w:val="en-US"/>
        </w:rPr>
        <w:t>Block</w:t>
      </w:r>
      <w:r w:rsidRPr="00A1632F">
        <w:rPr>
          <w:sz w:val="24"/>
          <w:szCs w:val="24"/>
          <w:lang w:val="en-GB"/>
        </w:rPr>
        <w:t xml:space="preserve"> </w:t>
      </w:r>
      <w:r w:rsidRPr="00A1632F">
        <w:rPr>
          <w:sz w:val="24"/>
          <w:szCs w:val="24"/>
          <w:lang w:val="en-US"/>
        </w:rPr>
        <w:t>length</w:t>
      </w:r>
      <w:r w:rsidRPr="00A1632F">
        <w:rPr>
          <w:sz w:val="24"/>
          <w:szCs w:val="24"/>
          <w:lang w:val="en-GB"/>
        </w:rPr>
        <w:t xml:space="preserve">: 50-200 </w:t>
      </w:r>
      <w:r w:rsidRPr="00A1632F">
        <w:rPr>
          <w:sz w:val="24"/>
          <w:szCs w:val="24"/>
          <w:lang w:val="en-US"/>
        </w:rPr>
        <w:t>m</w:t>
      </w:r>
      <w:r w:rsidRPr="00A1632F">
        <w:rPr>
          <w:sz w:val="24"/>
          <w:szCs w:val="24"/>
          <w:lang w:val="en-GB"/>
        </w:rPr>
        <w:t xml:space="preserve"> </w:t>
      </w:r>
      <w:r w:rsidRPr="00A1632F">
        <w:rPr>
          <w:sz w:val="24"/>
          <w:szCs w:val="24"/>
          <w:lang w:val="en-US"/>
        </w:rPr>
        <w:t>in terms of the ore body thickness</w:t>
      </w:r>
      <w:proofErr w:type="gramStart"/>
      <w:r w:rsidRPr="00A1632F">
        <w:rPr>
          <w:sz w:val="24"/>
          <w:szCs w:val="24"/>
          <w:lang w:val="en-GB"/>
        </w:rPr>
        <w:t>;</w:t>
      </w:r>
      <w:proofErr w:type="gramEnd"/>
    </w:p>
    <w:p w:rsidR="003A2292" w:rsidRPr="00A1632F" w:rsidRDefault="003A2292" w:rsidP="00A1632F">
      <w:pPr>
        <w:spacing w:line="360" w:lineRule="auto"/>
        <w:ind w:firstLine="567"/>
        <w:jc w:val="both"/>
        <w:rPr>
          <w:sz w:val="24"/>
          <w:szCs w:val="24"/>
          <w:lang w:val="en-GB"/>
        </w:rPr>
      </w:pPr>
      <w:r w:rsidRPr="00A1632F">
        <w:rPr>
          <w:sz w:val="24"/>
          <w:szCs w:val="24"/>
          <w:lang w:val="en-GB"/>
        </w:rPr>
        <w:t xml:space="preserve">- </w:t>
      </w:r>
      <w:r w:rsidRPr="00A1632F">
        <w:rPr>
          <w:sz w:val="24"/>
          <w:szCs w:val="24"/>
          <w:lang w:val="en-US"/>
        </w:rPr>
        <w:t>Block</w:t>
      </w:r>
      <w:r w:rsidRPr="00A1632F">
        <w:rPr>
          <w:sz w:val="24"/>
          <w:szCs w:val="24"/>
          <w:lang w:val="en-GB"/>
        </w:rPr>
        <w:t xml:space="preserve"> width: 60 </w:t>
      </w:r>
      <w:r w:rsidRPr="00A1632F">
        <w:rPr>
          <w:sz w:val="24"/>
          <w:szCs w:val="24"/>
          <w:lang w:val="en-US"/>
        </w:rPr>
        <w:t>m</w:t>
      </w:r>
      <w:proofErr w:type="gramStart"/>
      <w:r w:rsidRPr="00A1632F">
        <w:rPr>
          <w:sz w:val="24"/>
          <w:szCs w:val="24"/>
          <w:lang w:val="en-GB"/>
        </w:rPr>
        <w:t>;</w:t>
      </w:r>
      <w:proofErr w:type="gramEnd"/>
    </w:p>
    <w:p w:rsidR="003A2292" w:rsidRPr="00A1632F" w:rsidRDefault="003A2292" w:rsidP="00A1632F">
      <w:pPr>
        <w:spacing w:line="360" w:lineRule="auto"/>
        <w:ind w:firstLine="567"/>
        <w:jc w:val="both"/>
        <w:rPr>
          <w:sz w:val="24"/>
          <w:szCs w:val="24"/>
          <w:lang w:val="en-GB"/>
        </w:rPr>
      </w:pPr>
      <w:r w:rsidRPr="00A1632F">
        <w:rPr>
          <w:sz w:val="24"/>
          <w:szCs w:val="24"/>
          <w:lang w:val="en-GB"/>
        </w:rPr>
        <w:t xml:space="preserve">- </w:t>
      </w:r>
      <w:r w:rsidRPr="00A1632F">
        <w:rPr>
          <w:sz w:val="24"/>
          <w:szCs w:val="24"/>
          <w:lang w:val="en-US"/>
        </w:rPr>
        <w:t>Sublevel</w:t>
      </w:r>
      <w:r w:rsidRPr="00A1632F">
        <w:rPr>
          <w:sz w:val="24"/>
          <w:szCs w:val="24"/>
          <w:lang w:val="en-GB"/>
        </w:rPr>
        <w:t xml:space="preserve"> </w:t>
      </w:r>
      <w:r w:rsidRPr="00A1632F">
        <w:rPr>
          <w:sz w:val="24"/>
          <w:szCs w:val="24"/>
          <w:lang w:val="en-US"/>
        </w:rPr>
        <w:t>height</w:t>
      </w:r>
      <w:r w:rsidRPr="00A1632F">
        <w:rPr>
          <w:sz w:val="24"/>
          <w:szCs w:val="24"/>
          <w:lang w:val="en-GB"/>
        </w:rPr>
        <w:t xml:space="preserve">: 20-60 </w:t>
      </w:r>
      <w:r w:rsidRPr="00A1632F">
        <w:rPr>
          <w:sz w:val="24"/>
          <w:szCs w:val="24"/>
          <w:lang w:val="en-US"/>
        </w:rPr>
        <w:t>m</w:t>
      </w:r>
      <w:r w:rsidRPr="00A1632F">
        <w:rPr>
          <w:sz w:val="24"/>
          <w:szCs w:val="24"/>
          <w:lang w:val="en-GB"/>
        </w:rPr>
        <w:t>.</w:t>
      </w:r>
    </w:p>
    <w:p w:rsidR="003A2292" w:rsidRPr="00A1632F" w:rsidRDefault="003A2292" w:rsidP="00A1632F">
      <w:pPr>
        <w:spacing w:line="360" w:lineRule="auto"/>
        <w:ind w:firstLine="567"/>
        <w:jc w:val="both"/>
        <w:outlineLvl w:val="7"/>
        <w:rPr>
          <w:sz w:val="24"/>
          <w:szCs w:val="24"/>
          <w:lang w:val="en-GB"/>
        </w:rPr>
      </w:pPr>
      <w:r w:rsidRPr="00A1632F">
        <w:rPr>
          <w:sz w:val="24"/>
          <w:szCs w:val="24"/>
          <w:lang w:val="en-US"/>
        </w:rPr>
        <w:t>Development and face heading</w:t>
      </w:r>
      <w:r w:rsidRPr="00A1632F">
        <w:rPr>
          <w:sz w:val="24"/>
          <w:szCs w:val="24"/>
          <w:lang w:val="kk-KZ"/>
        </w:rPr>
        <w:t xml:space="preserve"> </w:t>
      </w:r>
      <w:r w:rsidRPr="00A1632F">
        <w:rPr>
          <w:bCs/>
          <w:sz w:val="24"/>
          <w:szCs w:val="24"/>
          <w:lang w:val="en-US"/>
        </w:rPr>
        <w:t>begins</w:t>
      </w:r>
      <w:r w:rsidRPr="00A1632F">
        <w:rPr>
          <w:bCs/>
          <w:sz w:val="24"/>
          <w:szCs w:val="24"/>
          <w:lang w:val="en-GB"/>
        </w:rPr>
        <w:t xml:space="preserve"> </w:t>
      </w:r>
      <w:r w:rsidRPr="00A1632F">
        <w:rPr>
          <w:bCs/>
          <w:sz w:val="24"/>
          <w:szCs w:val="24"/>
          <w:lang w:val="en-US"/>
        </w:rPr>
        <w:t>with</w:t>
      </w:r>
      <w:r w:rsidRPr="00A1632F">
        <w:rPr>
          <w:bCs/>
          <w:sz w:val="24"/>
          <w:szCs w:val="24"/>
          <w:lang w:val="en-GB"/>
        </w:rPr>
        <w:t xml:space="preserve"> </w:t>
      </w:r>
      <w:r w:rsidRPr="00A1632F">
        <w:rPr>
          <w:bCs/>
          <w:sz w:val="24"/>
          <w:szCs w:val="24"/>
          <w:lang w:val="en-US"/>
        </w:rPr>
        <w:t>the</w:t>
      </w:r>
      <w:r w:rsidRPr="00A1632F">
        <w:rPr>
          <w:bCs/>
          <w:sz w:val="24"/>
          <w:szCs w:val="24"/>
          <w:lang w:val="en-GB"/>
        </w:rPr>
        <w:t xml:space="preserve"> </w:t>
      </w:r>
      <w:r w:rsidRPr="00A1632F">
        <w:rPr>
          <w:bCs/>
          <w:sz w:val="24"/>
          <w:szCs w:val="24"/>
          <w:lang w:val="en-US"/>
        </w:rPr>
        <w:t>construction</w:t>
      </w:r>
      <w:r w:rsidRPr="00A1632F">
        <w:rPr>
          <w:bCs/>
          <w:sz w:val="24"/>
          <w:szCs w:val="24"/>
          <w:lang w:val="en-GB"/>
        </w:rPr>
        <w:t xml:space="preserve"> </w:t>
      </w:r>
      <w:r w:rsidRPr="00A1632F">
        <w:rPr>
          <w:bCs/>
          <w:sz w:val="24"/>
          <w:szCs w:val="24"/>
          <w:lang w:val="en-US"/>
        </w:rPr>
        <w:t>of</w:t>
      </w:r>
      <w:r w:rsidRPr="00A1632F">
        <w:rPr>
          <w:bCs/>
          <w:sz w:val="24"/>
          <w:szCs w:val="24"/>
          <w:lang w:val="en-GB"/>
        </w:rPr>
        <w:t xml:space="preserve"> </w:t>
      </w:r>
      <w:r w:rsidRPr="00A1632F">
        <w:rPr>
          <w:bCs/>
          <w:sz w:val="24"/>
          <w:szCs w:val="24"/>
          <w:lang w:val="en-US"/>
        </w:rPr>
        <w:t>the</w:t>
      </w:r>
      <w:r w:rsidRPr="00A1632F">
        <w:rPr>
          <w:bCs/>
          <w:sz w:val="24"/>
          <w:szCs w:val="24"/>
          <w:lang w:val="en-GB"/>
        </w:rPr>
        <w:t xml:space="preserve"> </w:t>
      </w:r>
      <w:r w:rsidRPr="00A1632F">
        <w:rPr>
          <w:bCs/>
          <w:sz w:val="24"/>
          <w:szCs w:val="24"/>
          <w:lang w:val="en-US"/>
        </w:rPr>
        <w:t>bottom</w:t>
      </w:r>
      <w:r w:rsidRPr="00A1632F">
        <w:rPr>
          <w:bCs/>
          <w:sz w:val="24"/>
          <w:szCs w:val="24"/>
          <w:lang w:val="en-GB"/>
        </w:rPr>
        <w:t xml:space="preserve"> </w:t>
      </w:r>
      <w:r w:rsidRPr="00A1632F">
        <w:rPr>
          <w:bCs/>
          <w:sz w:val="24"/>
          <w:szCs w:val="24"/>
          <w:lang w:val="en-US"/>
        </w:rPr>
        <w:t>of</w:t>
      </w:r>
      <w:r w:rsidRPr="00A1632F">
        <w:rPr>
          <w:bCs/>
          <w:sz w:val="24"/>
          <w:szCs w:val="24"/>
          <w:lang w:val="en-GB"/>
        </w:rPr>
        <w:t xml:space="preserve"> </w:t>
      </w:r>
      <w:r w:rsidRPr="00A1632F">
        <w:rPr>
          <w:bCs/>
          <w:sz w:val="24"/>
          <w:szCs w:val="24"/>
          <w:lang w:val="en-US"/>
        </w:rPr>
        <w:t>sublevel</w:t>
      </w:r>
      <w:r w:rsidRPr="00A1632F">
        <w:rPr>
          <w:bCs/>
          <w:sz w:val="24"/>
          <w:szCs w:val="24"/>
          <w:lang w:val="en-GB"/>
        </w:rPr>
        <w:t xml:space="preserve"> </w:t>
      </w:r>
      <w:r w:rsidRPr="00A1632F">
        <w:rPr>
          <w:bCs/>
          <w:sz w:val="24"/>
          <w:szCs w:val="24"/>
          <w:lang w:val="en-US"/>
        </w:rPr>
        <w:t>reserves</w:t>
      </w:r>
      <w:r w:rsidRPr="00A1632F">
        <w:rPr>
          <w:bCs/>
          <w:sz w:val="24"/>
          <w:szCs w:val="24"/>
          <w:lang w:val="en-GB"/>
        </w:rPr>
        <w:t xml:space="preserve"> </w:t>
      </w:r>
      <w:r w:rsidRPr="00A1632F">
        <w:rPr>
          <w:bCs/>
          <w:sz w:val="24"/>
          <w:szCs w:val="24"/>
          <w:lang w:val="en-US"/>
        </w:rPr>
        <w:t>after</w:t>
      </w:r>
      <w:r w:rsidRPr="00A1632F">
        <w:rPr>
          <w:bCs/>
          <w:sz w:val="24"/>
          <w:szCs w:val="24"/>
          <w:lang w:val="en-GB"/>
        </w:rPr>
        <w:t xml:space="preserve"> </w:t>
      </w:r>
      <w:r w:rsidRPr="00A1632F">
        <w:rPr>
          <w:bCs/>
          <w:sz w:val="24"/>
          <w:szCs w:val="24"/>
          <w:lang w:val="en-US"/>
        </w:rPr>
        <w:t>the</w:t>
      </w:r>
      <w:r w:rsidRPr="00A1632F">
        <w:rPr>
          <w:bCs/>
          <w:sz w:val="24"/>
          <w:szCs w:val="24"/>
          <w:lang w:val="en-GB"/>
        </w:rPr>
        <w:t xml:space="preserve"> </w:t>
      </w:r>
      <w:r w:rsidRPr="00A1632F">
        <w:rPr>
          <w:bCs/>
          <w:sz w:val="24"/>
          <w:szCs w:val="24"/>
          <w:lang w:val="en-US"/>
        </w:rPr>
        <w:t>driving</w:t>
      </w:r>
      <w:r w:rsidRPr="00A1632F">
        <w:rPr>
          <w:bCs/>
          <w:sz w:val="24"/>
          <w:szCs w:val="24"/>
          <w:lang w:val="en-GB"/>
        </w:rPr>
        <w:t xml:space="preserve"> </w:t>
      </w:r>
      <w:r w:rsidRPr="00A1632F">
        <w:rPr>
          <w:bCs/>
          <w:sz w:val="24"/>
          <w:szCs w:val="24"/>
          <w:lang w:val="en-US"/>
        </w:rPr>
        <w:t>of</w:t>
      </w:r>
      <w:r w:rsidRPr="00A1632F">
        <w:rPr>
          <w:bCs/>
          <w:sz w:val="24"/>
          <w:szCs w:val="24"/>
          <w:lang w:val="en-GB"/>
        </w:rPr>
        <w:t xml:space="preserve"> </w:t>
      </w:r>
      <w:r w:rsidRPr="00A1632F">
        <w:rPr>
          <w:bCs/>
          <w:sz w:val="24"/>
          <w:szCs w:val="24"/>
          <w:lang w:val="en-US"/>
        </w:rPr>
        <w:t>vertical</w:t>
      </w:r>
      <w:r w:rsidRPr="00A1632F">
        <w:rPr>
          <w:bCs/>
          <w:sz w:val="24"/>
          <w:szCs w:val="24"/>
          <w:lang w:val="en-GB"/>
        </w:rPr>
        <w:t xml:space="preserve"> </w:t>
      </w:r>
      <w:r w:rsidRPr="00A1632F">
        <w:rPr>
          <w:bCs/>
          <w:sz w:val="24"/>
          <w:szCs w:val="24"/>
          <w:lang w:val="en-US"/>
        </w:rPr>
        <w:t>blocks</w:t>
      </w:r>
      <w:r w:rsidRPr="00A1632F">
        <w:rPr>
          <w:bCs/>
          <w:sz w:val="24"/>
          <w:szCs w:val="24"/>
          <w:lang w:val="en-GB"/>
        </w:rPr>
        <w:t xml:space="preserve"> </w:t>
      </w:r>
      <w:r w:rsidRPr="00A1632F">
        <w:rPr>
          <w:bCs/>
          <w:sz w:val="24"/>
          <w:szCs w:val="24"/>
          <w:lang w:val="en-US"/>
        </w:rPr>
        <w:t>and</w:t>
      </w:r>
      <w:r w:rsidRPr="00A1632F">
        <w:rPr>
          <w:bCs/>
          <w:sz w:val="24"/>
          <w:szCs w:val="24"/>
          <w:lang w:val="en-GB"/>
        </w:rPr>
        <w:t xml:space="preserve"> </w:t>
      </w:r>
      <w:r w:rsidRPr="00A1632F">
        <w:rPr>
          <w:bCs/>
          <w:sz w:val="24"/>
          <w:szCs w:val="24"/>
          <w:lang w:val="en-US"/>
        </w:rPr>
        <w:t>sublevel</w:t>
      </w:r>
      <w:r w:rsidRPr="00A1632F">
        <w:rPr>
          <w:bCs/>
          <w:sz w:val="24"/>
          <w:szCs w:val="24"/>
          <w:lang w:val="en-GB"/>
        </w:rPr>
        <w:t xml:space="preserve"> </w:t>
      </w:r>
      <w:r w:rsidRPr="00A1632F">
        <w:rPr>
          <w:bCs/>
          <w:sz w:val="24"/>
          <w:szCs w:val="24"/>
          <w:lang w:val="en-US"/>
        </w:rPr>
        <w:t>workings</w:t>
      </w:r>
      <w:r w:rsidRPr="00A1632F">
        <w:rPr>
          <w:bCs/>
          <w:sz w:val="24"/>
          <w:szCs w:val="24"/>
          <w:lang w:val="en-GB"/>
        </w:rPr>
        <w:t xml:space="preserve"> </w:t>
      </w:r>
      <w:r w:rsidRPr="00A1632F">
        <w:rPr>
          <w:bCs/>
          <w:sz w:val="24"/>
          <w:szCs w:val="24"/>
          <w:lang w:val="en-US"/>
        </w:rPr>
        <w:t>from</w:t>
      </w:r>
      <w:r w:rsidRPr="00A1632F">
        <w:rPr>
          <w:bCs/>
          <w:sz w:val="24"/>
          <w:szCs w:val="24"/>
          <w:lang w:val="en-GB"/>
        </w:rPr>
        <w:t xml:space="preserve"> </w:t>
      </w:r>
      <w:r w:rsidRPr="00A1632F">
        <w:rPr>
          <w:bCs/>
          <w:sz w:val="24"/>
          <w:szCs w:val="24"/>
          <w:lang w:val="en-US"/>
        </w:rPr>
        <w:t>haulage</w:t>
      </w:r>
      <w:r w:rsidRPr="00A1632F">
        <w:rPr>
          <w:bCs/>
          <w:sz w:val="24"/>
          <w:szCs w:val="24"/>
          <w:lang w:val="en-GB"/>
        </w:rPr>
        <w:t xml:space="preserve"> </w:t>
      </w:r>
      <w:r w:rsidRPr="00A1632F">
        <w:rPr>
          <w:bCs/>
          <w:sz w:val="24"/>
          <w:szCs w:val="24"/>
          <w:lang w:val="en-US"/>
        </w:rPr>
        <w:t>crosscuts</w:t>
      </w:r>
      <w:r w:rsidRPr="00A1632F">
        <w:rPr>
          <w:sz w:val="24"/>
          <w:szCs w:val="24"/>
          <w:lang w:val="en-GB"/>
        </w:rPr>
        <w:t>.</w:t>
      </w:r>
    </w:p>
    <w:p w:rsidR="003A2292" w:rsidRPr="00A1632F" w:rsidRDefault="003A2292" w:rsidP="00A1632F">
      <w:pPr>
        <w:spacing w:line="360" w:lineRule="auto"/>
        <w:ind w:firstLine="567"/>
        <w:jc w:val="both"/>
        <w:rPr>
          <w:bCs/>
          <w:kern w:val="32"/>
          <w:sz w:val="24"/>
          <w:szCs w:val="24"/>
          <w:lang w:val="en-GB"/>
        </w:rPr>
      </w:pPr>
      <w:r w:rsidRPr="00A1632F">
        <w:rPr>
          <w:bCs/>
          <w:kern w:val="32"/>
          <w:sz w:val="24"/>
          <w:szCs w:val="24"/>
          <w:lang w:val="en-GB"/>
        </w:rPr>
        <w:t xml:space="preserve">Stoping </w:t>
      </w:r>
      <w:proofErr w:type="gramStart"/>
      <w:r w:rsidRPr="00A1632F">
        <w:rPr>
          <w:bCs/>
          <w:kern w:val="32"/>
          <w:sz w:val="24"/>
          <w:szCs w:val="24"/>
          <w:lang w:val="en-GB"/>
        </w:rPr>
        <w:t>is done</w:t>
      </w:r>
      <w:proofErr w:type="gramEnd"/>
      <w:r w:rsidRPr="00A1632F">
        <w:rPr>
          <w:bCs/>
          <w:kern w:val="32"/>
          <w:sz w:val="24"/>
          <w:szCs w:val="24"/>
          <w:lang w:val="en-GB"/>
        </w:rPr>
        <w:t xml:space="preserve"> with 25-30 m wide panels. </w:t>
      </w:r>
      <w:proofErr w:type="gramStart"/>
      <w:r w:rsidRPr="00A1632F">
        <w:rPr>
          <w:bCs/>
          <w:kern w:val="32"/>
          <w:sz w:val="24"/>
          <w:szCs w:val="24"/>
          <w:lang w:val="en-GB"/>
        </w:rPr>
        <w:t>The panels are undercut by 10-15 m shallow blasthole rings</w:t>
      </w:r>
      <w:proofErr w:type="gramEnd"/>
      <w:r w:rsidRPr="00A1632F">
        <w:rPr>
          <w:bCs/>
          <w:kern w:val="32"/>
          <w:sz w:val="24"/>
          <w:szCs w:val="24"/>
          <w:lang w:val="en-GB"/>
        </w:rPr>
        <w:t>.</w:t>
      </w:r>
    </w:p>
    <w:p w:rsidR="003A2292" w:rsidRPr="00A1632F" w:rsidRDefault="003A2292" w:rsidP="00A1632F">
      <w:pPr>
        <w:spacing w:line="360" w:lineRule="auto"/>
        <w:ind w:firstLine="567"/>
        <w:jc w:val="both"/>
        <w:rPr>
          <w:rFonts w:eastAsia="Calibri"/>
          <w:sz w:val="24"/>
          <w:szCs w:val="24"/>
          <w:lang w:val="en-GB"/>
        </w:rPr>
      </w:pPr>
      <w:r w:rsidRPr="00A1632F">
        <w:rPr>
          <w:rFonts w:eastAsia="Calibri"/>
          <w:sz w:val="24"/>
          <w:szCs w:val="24"/>
          <w:lang w:val="en-GB"/>
        </w:rPr>
        <w:t xml:space="preserve">The </w:t>
      </w:r>
      <w:r w:rsidRPr="00A1632F">
        <w:rPr>
          <w:bCs/>
          <w:kern w:val="32"/>
          <w:sz w:val="24"/>
          <w:szCs w:val="24"/>
          <w:lang w:val="en-GB"/>
        </w:rPr>
        <w:t xml:space="preserve">blasthole </w:t>
      </w:r>
      <w:r w:rsidRPr="00A1632F">
        <w:rPr>
          <w:rFonts w:eastAsia="Calibri"/>
          <w:sz w:val="24"/>
          <w:szCs w:val="24"/>
          <w:lang w:val="en-GB"/>
        </w:rPr>
        <w:t>rings are drilled from the drilling drifts every 2-3 m using the NKR100MPA drilling rig, the dimensions of the hole spacing (line of least resistance) are 2-3 m, the diameter of the boreholes is 105 mm.</w:t>
      </w:r>
    </w:p>
    <w:p w:rsidR="003A2292" w:rsidRPr="00A1632F" w:rsidRDefault="003A2292" w:rsidP="00A1632F">
      <w:pPr>
        <w:spacing w:line="360" w:lineRule="auto"/>
        <w:ind w:firstLine="567"/>
        <w:jc w:val="both"/>
        <w:rPr>
          <w:rFonts w:eastAsia="Calibri"/>
          <w:sz w:val="24"/>
          <w:szCs w:val="24"/>
          <w:lang w:val="en-GB"/>
        </w:rPr>
      </w:pPr>
      <w:r w:rsidRPr="00A1632F">
        <w:rPr>
          <w:rFonts w:eastAsia="Calibri"/>
          <w:sz w:val="24"/>
          <w:szCs w:val="24"/>
          <w:lang w:val="en-GB"/>
        </w:rPr>
        <w:t xml:space="preserve">After the ore mass </w:t>
      </w:r>
      <w:proofErr w:type="gramStart"/>
      <w:r w:rsidRPr="00A1632F">
        <w:rPr>
          <w:rFonts w:eastAsia="Calibri"/>
          <w:sz w:val="24"/>
          <w:szCs w:val="24"/>
          <w:lang w:val="en-GB"/>
        </w:rPr>
        <w:t>is undercut</w:t>
      </w:r>
      <w:proofErr w:type="gramEnd"/>
      <w:r w:rsidRPr="00A1632F">
        <w:rPr>
          <w:rFonts w:eastAsia="Calibri"/>
          <w:sz w:val="24"/>
          <w:szCs w:val="24"/>
          <w:lang w:val="en-GB"/>
        </w:rPr>
        <w:t>, the ore of the entire part of the ore mass of the panel (block) collapses.</w:t>
      </w:r>
      <w:r w:rsidRPr="00A1632F">
        <w:rPr>
          <w:rFonts w:eastAsia="Calibri"/>
          <w:sz w:val="24"/>
          <w:szCs w:val="24"/>
          <w:lang w:val="en-US"/>
        </w:rPr>
        <w:t xml:space="preserve"> </w:t>
      </w:r>
    </w:p>
    <w:p w:rsidR="003A2292" w:rsidRPr="00A1632F" w:rsidRDefault="003A2292" w:rsidP="00A1632F">
      <w:pPr>
        <w:spacing w:line="360" w:lineRule="auto"/>
        <w:ind w:firstLine="567"/>
        <w:jc w:val="both"/>
        <w:rPr>
          <w:rFonts w:eastAsia="Calibri"/>
          <w:sz w:val="24"/>
          <w:szCs w:val="24"/>
          <w:lang w:val="en-GB"/>
        </w:rPr>
      </w:pPr>
      <w:r w:rsidRPr="00A1632F">
        <w:rPr>
          <w:rFonts w:eastAsia="Calibri"/>
          <w:sz w:val="24"/>
          <w:szCs w:val="24"/>
          <w:lang w:val="en-GB"/>
        </w:rPr>
        <w:t xml:space="preserve">Ore caving </w:t>
      </w:r>
      <w:proofErr w:type="gramStart"/>
      <w:r w:rsidRPr="00A1632F">
        <w:rPr>
          <w:rFonts w:eastAsia="Calibri"/>
          <w:sz w:val="24"/>
          <w:szCs w:val="24"/>
          <w:lang w:val="en-GB"/>
        </w:rPr>
        <w:t>is controlled</w:t>
      </w:r>
      <w:proofErr w:type="gramEnd"/>
      <w:r w:rsidRPr="00A1632F">
        <w:rPr>
          <w:rFonts w:eastAsia="Calibri"/>
          <w:sz w:val="24"/>
          <w:szCs w:val="24"/>
          <w:lang w:val="en-GB"/>
        </w:rPr>
        <w:t xml:space="preserve"> (regulated) by means of the ore release from the ore passes.</w:t>
      </w:r>
      <w:r w:rsidRPr="00A1632F">
        <w:rPr>
          <w:rFonts w:eastAsia="Calibri"/>
          <w:sz w:val="24"/>
          <w:szCs w:val="24"/>
          <w:lang w:val="en-US"/>
        </w:rPr>
        <w:t xml:space="preserve"> </w:t>
      </w:r>
    </w:p>
    <w:p w:rsidR="003A2292" w:rsidRPr="00A1632F" w:rsidRDefault="003A2292" w:rsidP="00A1632F">
      <w:pPr>
        <w:spacing w:after="240" w:line="360" w:lineRule="auto"/>
        <w:ind w:firstLine="567"/>
        <w:jc w:val="both"/>
        <w:rPr>
          <w:rFonts w:eastAsia="Calibri"/>
          <w:sz w:val="24"/>
          <w:szCs w:val="24"/>
          <w:lang w:val="en-GB"/>
        </w:rPr>
      </w:pPr>
      <w:r w:rsidRPr="00A1632F">
        <w:rPr>
          <w:rFonts w:eastAsia="Calibri"/>
          <w:sz w:val="24"/>
          <w:szCs w:val="24"/>
          <w:lang w:val="en-US"/>
        </w:rPr>
        <w:t>Design</w:t>
      </w:r>
      <w:r w:rsidRPr="00A1632F">
        <w:rPr>
          <w:rFonts w:eastAsia="Calibri"/>
          <w:sz w:val="24"/>
          <w:szCs w:val="24"/>
          <w:lang w:val="en-GB"/>
        </w:rPr>
        <w:t xml:space="preserve"> </w:t>
      </w:r>
      <w:r w:rsidRPr="00A1632F">
        <w:rPr>
          <w:rFonts w:eastAsia="Calibri"/>
          <w:sz w:val="24"/>
          <w:szCs w:val="24"/>
          <w:lang w:val="en-US"/>
        </w:rPr>
        <w:t>of</w:t>
      </w:r>
      <w:r w:rsidRPr="00A1632F">
        <w:rPr>
          <w:rFonts w:eastAsia="Calibri"/>
          <w:sz w:val="24"/>
          <w:szCs w:val="24"/>
          <w:lang w:val="en-GB"/>
        </w:rPr>
        <w:t xml:space="preserve"> </w:t>
      </w:r>
      <w:r w:rsidRPr="00A1632F">
        <w:rPr>
          <w:rFonts w:eastAsia="Calibri"/>
          <w:sz w:val="24"/>
          <w:szCs w:val="24"/>
          <w:lang w:val="en-US"/>
        </w:rPr>
        <w:t>the</w:t>
      </w:r>
      <w:r w:rsidRPr="00A1632F">
        <w:rPr>
          <w:rFonts w:eastAsia="Calibri"/>
          <w:sz w:val="24"/>
          <w:szCs w:val="24"/>
          <w:lang w:val="en-GB"/>
        </w:rPr>
        <w:t xml:space="preserve"> </w:t>
      </w:r>
      <w:r w:rsidRPr="00A1632F">
        <w:rPr>
          <w:rFonts w:eastAsia="Calibri"/>
          <w:sz w:val="24"/>
          <w:szCs w:val="24"/>
          <w:lang w:val="en-US"/>
        </w:rPr>
        <w:t>development</w:t>
      </w:r>
      <w:r w:rsidRPr="00A1632F">
        <w:rPr>
          <w:rFonts w:eastAsia="Calibri"/>
          <w:sz w:val="24"/>
          <w:szCs w:val="24"/>
          <w:lang w:val="en-GB"/>
        </w:rPr>
        <w:t xml:space="preserve"> </w:t>
      </w:r>
      <w:r w:rsidRPr="00A1632F">
        <w:rPr>
          <w:rFonts w:eastAsia="Calibri"/>
          <w:sz w:val="24"/>
          <w:szCs w:val="24"/>
          <w:lang w:val="en-US"/>
        </w:rPr>
        <w:t>system</w:t>
      </w:r>
      <w:r w:rsidRPr="00A1632F">
        <w:rPr>
          <w:rFonts w:eastAsia="Calibri"/>
          <w:sz w:val="24"/>
          <w:szCs w:val="24"/>
          <w:lang w:val="en-GB"/>
        </w:rPr>
        <w:t xml:space="preserve"> </w:t>
      </w:r>
      <w:proofErr w:type="gramStart"/>
      <w:r w:rsidRPr="00A1632F">
        <w:rPr>
          <w:rFonts w:eastAsia="Calibri"/>
          <w:sz w:val="24"/>
          <w:szCs w:val="24"/>
          <w:lang w:val="en-US"/>
        </w:rPr>
        <w:t>is shown</w:t>
      </w:r>
      <w:proofErr w:type="gramEnd"/>
      <w:r w:rsidRPr="00A1632F">
        <w:rPr>
          <w:rFonts w:eastAsia="Calibri"/>
          <w:sz w:val="24"/>
          <w:szCs w:val="24"/>
          <w:lang w:val="en-US"/>
        </w:rPr>
        <w:t xml:space="preserve"> in Figure </w:t>
      </w:r>
      <w:r w:rsidRPr="00A1632F">
        <w:rPr>
          <w:rFonts w:eastAsia="Calibri"/>
          <w:sz w:val="24"/>
          <w:szCs w:val="24"/>
          <w:lang w:val="en-GB"/>
        </w:rPr>
        <w:t>2.3.</w:t>
      </w:r>
    </w:p>
    <w:p w:rsidR="003A2292" w:rsidRDefault="0047170D" w:rsidP="003A2292">
      <w:pPr>
        <w:spacing w:after="120" w:line="276" w:lineRule="auto"/>
        <w:jc w:val="center"/>
        <w:rPr>
          <w:rFonts w:eastAsia="Calibri"/>
          <w:sz w:val="28"/>
          <w:szCs w:val="28"/>
        </w:rPr>
      </w:pPr>
      <w:bookmarkStart w:id="46" w:name="_Hlk53580850"/>
      <w:r>
        <w:rPr>
          <w:noProof/>
        </w:rPr>
        <w:drawing>
          <wp:inline distT="0" distB="0" distL="0" distR="0">
            <wp:extent cx="5495925" cy="4124325"/>
            <wp:effectExtent l="0" t="0" r="0" b="0"/>
            <wp:docPr id="13" name="Рисунок 13" descr="[без имен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без имени]"/>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495925" cy="4124325"/>
                    </a:xfrm>
                    <a:prstGeom prst="rect">
                      <a:avLst/>
                    </a:prstGeom>
                    <a:noFill/>
                    <a:ln>
                      <a:noFill/>
                    </a:ln>
                  </pic:spPr>
                </pic:pic>
              </a:graphicData>
            </a:graphic>
          </wp:inline>
        </w:drawing>
      </w:r>
      <w:bookmarkEnd w:id="46"/>
    </w:p>
    <w:p w:rsidR="003A2292" w:rsidRPr="00A1632F" w:rsidRDefault="003A2292" w:rsidP="00A1632F">
      <w:pPr>
        <w:spacing w:line="360" w:lineRule="auto"/>
        <w:ind w:firstLine="567"/>
        <w:jc w:val="center"/>
        <w:rPr>
          <w:rFonts w:eastAsia="Calibri"/>
          <w:bCs/>
          <w:sz w:val="24"/>
          <w:szCs w:val="24"/>
          <w:lang w:val="en-GB"/>
        </w:rPr>
      </w:pPr>
      <w:r w:rsidRPr="00A1632F">
        <w:rPr>
          <w:rFonts w:eastAsia="Calibri"/>
          <w:bCs/>
          <w:sz w:val="24"/>
          <w:szCs w:val="24"/>
          <w:lang w:val="en-GB"/>
        </w:rPr>
        <w:t xml:space="preserve">Figure 2.3 </w:t>
      </w:r>
      <w:r w:rsidRPr="00A1632F">
        <w:rPr>
          <w:rFonts w:eastAsia="Calibri"/>
          <w:bCs/>
          <w:sz w:val="24"/>
          <w:szCs w:val="24"/>
          <w:lang w:val="en-US"/>
        </w:rPr>
        <w:t>Sublevel</w:t>
      </w:r>
      <w:r w:rsidRPr="00A1632F">
        <w:rPr>
          <w:rFonts w:eastAsia="Calibri"/>
          <w:bCs/>
          <w:sz w:val="24"/>
          <w:szCs w:val="24"/>
          <w:lang w:val="en-GB"/>
        </w:rPr>
        <w:t xml:space="preserve"> </w:t>
      </w:r>
      <w:r w:rsidRPr="00A1632F">
        <w:rPr>
          <w:rFonts w:eastAsia="Calibri"/>
          <w:bCs/>
          <w:sz w:val="24"/>
          <w:szCs w:val="24"/>
          <w:lang w:val="en-US"/>
        </w:rPr>
        <w:t>development</w:t>
      </w:r>
      <w:r w:rsidRPr="00A1632F">
        <w:rPr>
          <w:rFonts w:eastAsia="Calibri"/>
          <w:bCs/>
          <w:sz w:val="24"/>
          <w:szCs w:val="24"/>
          <w:lang w:val="en-GB"/>
        </w:rPr>
        <w:t xml:space="preserve"> </w:t>
      </w:r>
      <w:r w:rsidRPr="00A1632F">
        <w:rPr>
          <w:rFonts w:eastAsia="Calibri"/>
          <w:bCs/>
          <w:sz w:val="24"/>
          <w:szCs w:val="24"/>
          <w:lang w:val="en-US"/>
        </w:rPr>
        <w:t>system</w:t>
      </w:r>
      <w:r w:rsidRPr="00A1632F">
        <w:rPr>
          <w:rFonts w:eastAsia="Calibri"/>
          <w:bCs/>
          <w:sz w:val="24"/>
          <w:szCs w:val="24"/>
          <w:lang w:val="en-GB"/>
        </w:rPr>
        <w:t xml:space="preserve"> </w:t>
      </w:r>
      <w:r w:rsidRPr="00A1632F">
        <w:rPr>
          <w:rFonts w:eastAsia="Calibri"/>
          <w:bCs/>
          <w:sz w:val="24"/>
          <w:szCs w:val="24"/>
          <w:lang w:val="en-US"/>
        </w:rPr>
        <w:t>of</w:t>
      </w:r>
      <w:r w:rsidRPr="00A1632F">
        <w:rPr>
          <w:rFonts w:eastAsia="Calibri"/>
          <w:bCs/>
          <w:sz w:val="24"/>
          <w:szCs w:val="24"/>
          <w:lang w:val="en-GB"/>
        </w:rPr>
        <w:t xml:space="preserve"> </w:t>
      </w:r>
      <w:r w:rsidRPr="00A1632F">
        <w:rPr>
          <w:rFonts w:eastAsia="Calibri"/>
          <w:bCs/>
          <w:sz w:val="24"/>
          <w:szCs w:val="24"/>
          <w:lang w:val="en-US"/>
        </w:rPr>
        <w:t>controlled caving</w:t>
      </w:r>
      <w:r w:rsidRPr="00A1632F">
        <w:rPr>
          <w:rFonts w:eastAsia="Calibri"/>
          <w:bCs/>
          <w:sz w:val="24"/>
          <w:szCs w:val="24"/>
          <w:lang w:val="en-GB"/>
        </w:rPr>
        <w:t>.</w:t>
      </w:r>
    </w:p>
    <w:p w:rsidR="003A2292" w:rsidRPr="00A1632F" w:rsidRDefault="003A2292" w:rsidP="00A1632F">
      <w:pPr>
        <w:spacing w:after="240" w:line="360" w:lineRule="auto"/>
        <w:ind w:firstLine="567"/>
        <w:jc w:val="both"/>
        <w:rPr>
          <w:rFonts w:eastAsia="Calibri"/>
          <w:sz w:val="24"/>
          <w:szCs w:val="24"/>
          <w:lang w:val="en-GB"/>
        </w:rPr>
      </w:pPr>
      <w:r w:rsidRPr="00A1632F">
        <w:rPr>
          <w:rFonts w:eastAsia="Calibri"/>
          <w:sz w:val="24"/>
          <w:szCs w:val="24"/>
          <w:lang w:val="en-US"/>
        </w:rPr>
        <w:t>Table</w:t>
      </w:r>
      <w:r w:rsidRPr="00A1632F">
        <w:rPr>
          <w:rFonts w:eastAsia="Calibri"/>
          <w:sz w:val="24"/>
          <w:szCs w:val="24"/>
          <w:lang w:val="en-GB"/>
        </w:rPr>
        <w:t xml:space="preserve"> 2.3 </w:t>
      </w:r>
      <w:r w:rsidRPr="00A1632F">
        <w:rPr>
          <w:rFonts w:eastAsia="Calibri"/>
          <w:sz w:val="24"/>
          <w:szCs w:val="24"/>
          <w:lang w:val="en-US"/>
        </w:rPr>
        <w:t>represents</w:t>
      </w:r>
      <w:r w:rsidRPr="00A1632F">
        <w:rPr>
          <w:rFonts w:eastAsia="Calibri"/>
          <w:sz w:val="24"/>
          <w:szCs w:val="24"/>
          <w:lang w:val="en-GB"/>
        </w:rPr>
        <w:t xml:space="preserve"> </w:t>
      </w:r>
      <w:r w:rsidRPr="00A1632F">
        <w:rPr>
          <w:rFonts w:eastAsia="Calibri"/>
          <w:sz w:val="24"/>
          <w:szCs w:val="24"/>
          <w:lang w:val="en-US"/>
        </w:rPr>
        <w:t>the</w:t>
      </w:r>
      <w:r w:rsidRPr="00A1632F">
        <w:rPr>
          <w:rFonts w:eastAsia="Calibri"/>
          <w:sz w:val="24"/>
          <w:szCs w:val="24"/>
          <w:lang w:val="en-GB"/>
        </w:rPr>
        <w:t xml:space="preserve"> </w:t>
      </w:r>
      <w:r w:rsidRPr="00A1632F">
        <w:rPr>
          <w:rFonts w:eastAsia="Calibri"/>
          <w:sz w:val="24"/>
          <w:szCs w:val="24"/>
          <w:lang w:val="en-US"/>
        </w:rPr>
        <w:t>main</w:t>
      </w:r>
      <w:r w:rsidRPr="00A1632F">
        <w:rPr>
          <w:rFonts w:eastAsia="Calibri"/>
          <w:sz w:val="24"/>
          <w:szCs w:val="24"/>
          <w:lang w:val="en-GB"/>
        </w:rPr>
        <w:t xml:space="preserve"> </w:t>
      </w:r>
      <w:r w:rsidRPr="00A1632F">
        <w:rPr>
          <w:rFonts w:eastAsia="Calibri"/>
          <w:sz w:val="24"/>
          <w:szCs w:val="24"/>
          <w:lang w:val="en-US"/>
        </w:rPr>
        <w:t>technical</w:t>
      </w:r>
      <w:r w:rsidRPr="00A1632F">
        <w:rPr>
          <w:rFonts w:eastAsia="Calibri"/>
          <w:sz w:val="24"/>
          <w:szCs w:val="24"/>
          <w:lang w:val="en-GB"/>
        </w:rPr>
        <w:t xml:space="preserve"> </w:t>
      </w:r>
      <w:r w:rsidRPr="00A1632F">
        <w:rPr>
          <w:rFonts w:eastAsia="Calibri"/>
          <w:sz w:val="24"/>
          <w:szCs w:val="24"/>
          <w:lang w:val="en-US"/>
        </w:rPr>
        <w:t>and</w:t>
      </w:r>
      <w:r w:rsidRPr="00A1632F">
        <w:rPr>
          <w:rFonts w:eastAsia="Calibri"/>
          <w:sz w:val="24"/>
          <w:szCs w:val="24"/>
          <w:lang w:val="en-GB"/>
        </w:rPr>
        <w:t xml:space="preserve"> </w:t>
      </w:r>
      <w:r w:rsidRPr="00A1632F">
        <w:rPr>
          <w:rFonts w:eastAsia="Calibri"/>
          <w:sz w:val="24"/>
          <w:szCs w:val="24"/>
          <w:lang w:val="en-US"/>
        </w:rPr>
        <w:t>economic</w:t>
      </w:r>
      <w:r w:rsidRPr="00A1632F">
        <w:rPr>
          <w:rFonts w:eastAsia="Calibri"/>
          <w:sz w:val="24"/>
          <w:szCs w:val="24"/>
          <w:lang w:val="en-GB"/>
        </w:rPr>
        <w:t xml:space="preserve"> </w:t>
      </w:r>
      <w:r w:rsidRPr="00A1632F">
        <w:rPr>
          <w:rFonts w:eastAsia="Calibri"/>
          <w:sz w:val="24"/>
          <w:szCs w:val="24"/>
          <w:lang w:val="en-US"/>
        </w:rPr>
        <w:t>parameters of the system</w:t>
      </w:r>
      <w:r w:rsidRPr="00A1632F">
        <w:rPr>
          <w:rFonts w:eastAsia="Calibri"/>
          <w:sz w:val="24"/>
          <w:szCs w:val="24"/>
          <w:lang w:val="en-GB"/>
        </w:rPr>
        <w:t>.</w:t>
      </w:r>
    </w:p>
    <w:p w:rsidR="003A2292" w:rsidRPr="00A1632F" w:rsidRDefault="003A2292" w:rsidP="00A1632F">
      <w:pPr>
        <w:spacing w:line="360" w:lineRule="auto"/>
        <w:ind w:firstLine="567"/>
        <w:jc w:val="both"/>
        <w:rPr>
          <w:rFonts w:eastAsia="Calibri"/>
          <w:sz w:val="24"/>
          <w:szCs w:val="24"/>
          <w:lang w:val="en-GB"/>
        </w:rPr>
      </w:pPr>
      <w:r w:rsidRPr="00A1632F">
        <w:rPr>
          <w:rFonts w:eastAsia="Calibri"/>
          <w:sz w:val="24"/>
          <w:szCs w:val="24"/>
          <w:lang w:val="en-GB"/>
        </w:rPr>
        <w:t xml:space="preserve">Table 2.3 </w:t>
      </w:r>
      <w:r w:rsidRPr="00A1632F">
        <w:rPr>
          <w:rFonts w:eastAsia="Calibri"/>
          <w:sz w:val="24"/>
          <w:szCs w:val="24"/>
          <w:lang w:val="en-US"/>
        </w:rPr>
        <w:t>Technical</w:t>
      </w:r>
      <w:r w:rsidRPr="00A1632F">
        <w:rPr>
          <w:rFonts w:eastAsia="Calibri"/>
          <w:sz w:val="24"/>
          <w:szCs w:val="24"/>
          <w:lang w:val="en-GB"/>
        </w:rPr>
        <w:t xml:space="preserve"> </w:t>
      </w:r>
      <w:r w:rsidRPr="00A1632F">
        <w:rPr>
          <w:rFonts w:eastAsia="Calibri"/>
          <w:sz w:val="24"/>
          <w:szCs w:val="24"/>
          <w:lang w:val="en-US"/>
        </w:rPr>
        <w:t>and</w:t>
      </w:r>
      <w:r w:rsidRPr="00A1632F">
        <w:rPr>
          <w:rFonts w:eastAsia="Calibri"/>
          <w:sz w:val="24"/>
          <w:szCs w:val="24"/>
          <w:lang w:val="en-GB"/>
        </w:rPr>
        <w:t xml:space="preserve"> </w:t>
      </w:r>
      <w:r w:rsidRPr="00A1632F">
        <w:rPr>
          <w:rFonts w:eastAsia="Calibri"/>
          <w:sz w:val="24"/>
          <w:szCs w:val="24"/>
          <w:lang w:val="en-US"/>
        </w:rPr>
        <w:t>economic</w:t>
      </w:r>
      <w:r w:rsidRPr="00A1632F">
        <w:rPr>
          <w:rFonts w:eastAsia="Calibri"/>
          <w:sz w:val="24"/>
          <w:szCs w:val="24"/>
          <w:lang w:val="en-GB"/>
        </w:rPr>
        <w:t xml:space="preserve"> </w:t>
      </w:r>
      <w:r w:rsidRPr="00A1632F">
        <w:rPr>
          <w:rFonts w:eastAsia="Calibri"/>
          <w:sz w:val="24"/>
          <w:szCs w:val="24"/>
          <w:lang w:val="en-US"/>
        </w:rPr>
        <w:t>parameters of the system</w:t>
      </w:r>
      <w:r w:rsidRPr="00A1632F">
        <w:rPr>
          <w:rFonts w:eastAsia="Calibri"/>
          <w:sz w:val="24"/>
          <w:szCs w:val="24"/>
          <w:lang w:val="en-GB"/>
        </w:rPr>
        <w:t>:</w:t>
      </w:r>
    </w:p>
    <w:tbl>
      <w:tblPr>
        <w:tblW w:w="9072" w:type="dxa"/>
        <w:tblInd w:w="172" w:type="dxa"/>
        <w:tblLayout w:type="fixed"/>
        <w:tblCellMar>
          <w:left w:w="30" w:type="dxa"/>
          <w:right w:w="30" w:type="dxa"/>
        </w:tblCellMar>
        <w:tblLook w:val="0000" w:firstRow="0" w:lastRow="0" w:firstColumn="0" w:lastColumn="0" w:noHBand="0" w:noVBand="0"/>
      </w:tblPr>
      <w:tblGrid>
        <w:gridCol w:w="709"/>
        <w:gridCol w:w="5528"/>
        <w:gridCol w:w="1276"/>
        <w:gridCol w:w="1559"/>
      </w:tblGrid>
      <w:tr w:rsidR="003A2292" w:rsidRPr="002F0BBE" w:rsidTr="00496DA7">
        <w:trPr>
          <w:trHeight w:val="262"/>
        </w:trPr>
        <w:tc>
          <w:tcPr>
            <w:tcW w:w="709" w:type="dxa"/>
            <w:tcBorders>
              <w:top w:val="single" w:sz="4" w:space="0" w:color="auto"/>
              <w:left w:val="single" w:sz="8" w:space="0" w:color="auto"/>
              <w:bottom w:val="single" w:sz="4" w:space="0" w:color="auto"/>
              <w:right w:val="single" w:sz="8" w:space="0" w:color="auto"/>
            </w:tcBorders>
          </w:tcPr>
          <w:p w:rsidR="003A2292" w:rsidRPr="00521B68" w:rsidRDefault="003A2292" w:rsidP="00496DA7">
            <w:pPr>
              <w:autoSpaceDE w:val="0"/>
              <w:autoSpaceDN w:val="0"/>
              <w:adjustRightInd w:val="0"/>
              <w:jc w:val="center"/>
              <w:rPr>
                <w:rFonts w:eastAsia="Calibri"/>
                <w:bCs/>
                <w:color w:val="000000"/>
                <w:sz w:val="22"/>
                <w:szCs w:val="22"/>
                <w:lang w:val="en-US"/>
              </w:rPr>
            </w:pPr>
            <w:r w:rsidRPr="00521B68">
              <w:rPr>
                <w:rFonts w:eastAsia="Calibri"/>
                <w:bCs/>
                <w:color w:val="000000"/>
                <w:sz w:val="22"/>
                <w:szCs w:val="22"/>
                <w:lang w:val="en-US"/>
              </w:rPr>
              <w:t>No.</w:t>
            </w:r>
          </w:p>
        </w:tc>
        <w:tc>
          <w:tcPr>
            <w:tcW w:w="5528" w:type="dxa"/>
            <w:tcBorders>
              <w:top w:val="single" w:sz="4" w:space="0" w:color="auto"/>
              <w:left w:val="single" w:sz="8" w:space="0" w:color="auto"/>
              <w:bottom w:val="single" w:sz="4"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bCs/>
                <w:color w:val="000000"/>
                <w:sz w:val="22"/>
                <w:szCs w:val="22"/>
                <w:lang w:val="en-US"/>
              </w:rPr>
            </w:pPr>
            <w:r w:rsidRPr="00521B68">
              <w:rPr>
                <w:rFonts w:eastAsia="Calibri"/>
                <w:bCs/>
                <w:color w:val="000000"/>
                <w:sz w:val="22"/>
                <w:szCs w:val="22"/>
                <w:lang w:val="en-US"/>
              </w:rPr>
              <w:t>Parameter</w:t>
            </w:r>
          </w:p>
        </w:tc>
        <w:tc>
          <w:tcPr>
            <w:tcW w:w="1276" w:type="dxa"/>
            <w:tcBorders>
              <w:top w:val="single" w:sz="4" w:space="0" w:color="auto"/>
              <w:left w:val="single" w:sz="8" w:space="0" w:color="auto"/>
              <w:bottom w:val="single" w:sz="4" w:space="0" w:color="auto"/>
              <w:right w:val="single" w:sz="8" w:space="0" w:color="auto"/>
            </w:tcBorders>
          </w:tcPr>
          <w:p w:rsidR="003A2292" w:rsidRPr="00521B68" w:rsidRDefault="003A2292" w:rsidP="00496DA7">
            <w:pPr>
              <w:autoSpaceDE w:val="0"/>
              <w:autoSpaceDN w:val="0"/>
              <w:adjustRightInd w:val="0"/>
              <w:jc w:val="center"/>
              <w:rPr>
                <w:rFonts w:eastAsia="Calibri"/>
                <w:bCs/>
                <w:color w:val="000000"/>
                <w:sz w:val="22"/>
                <w:szCs w:val="22"/>
                <w:lang w:val="en-US"/>
              </w:rPr>
            </w:pPr>
            <w:r w:rsidRPr="00521B68">
              <w:rPr>
                <w:rFonts w:eastAsia="Calibri"/>
                <w:bCs/>
                <w:color w:val="000000"/>
                <w:sz w:val="22"/>
                <w:szCs w:val="22"/>
                <w:lang w:val="en-US"/>
              </w:rPr>
              <w:t>Unit</w:t>
            </w:r>
          </w:p>
        </w:tc>
        <w:tc>
          <w:tcPr>
            <w:tcW w:w="1559" w:type="dxa"/>
            <w:tcBorders>
              <w:top w:val="single" w:sz="4" w:space="0" w:color="auto"/>
              <w:left w:val="single" w:sz="8" w:space="0" w:color="auto"/>
              <w:bottom w:val="single" w:sz="4" w:space="0" w:color="auto"/>
              <w:right w:val="single" w:sz="8" w:space="0" w:color="auto"/>
            </w:tcBorders>
          </w:tcPr>
          <w:p w:rsidR="003A2292" w:rsidRPr="00521B68" w:rsidRDefault="003A2292" w:rsidP="00496DA7">
            <w:pPr>
              <w:autoSpaceDE w:val="0"/>
              <w:autoSpaceDN w:val="0"/>
              <w:adjustRightInd w:val="0"/>
              <w:jc w:val="center"/>
              <w:rPr>
                <w:rFonts w:eastAsia="Calibri"/>
                <w:bCs/>
                <w:color w:val="000000"/>
                <w:sz w:val="22"/>
                <w:szCs w:val="22"/>
                <w:lang w:val="en-US"/>
              </w:rPr>
            </w:pPr>
            <w:r w:rsidRPr="00521B68">
              <w:rPr>
                <w:rFonts w:eastAsia="Calibri"/>
                <w:bCs/>
                <w:color w:val="000000"/>
                <w:sz w:val="22"/>
                <w:szCs w:val="22"/>
                <w:lang w:val="en-US"/>
              </w:rPr>
              <w:t xml:space="preserve">Value </w:t>
            </w:r>
          </w:p>
        </w:tc>
      </w:tr>
      <w:tr w:rsidR="003A2292" w:rsidRPr="002F0BBE" w:rsidTr="00496DA7">
        <w:trPr>
          <w:trHeight w:val="290"/>
        </w:trPr>
        <w:tc>
          <w:tcPr>
            <w:tcW w:w="709" w:type="dxa"/>
            <w:tcBorders>
              <w:top w:val="single" w:sz="4" w:space="0" w:color="auto"/>
              <w:left w:val="single" w:sz="4" w:space="0" w:color="auto"/>
              <w:bottom w:val="single" w:sz="8" w:space="0" w:color="auto"/>
              <w:right w:val="single" w:sz="8" w:space="0" w:color="auto"/>
            </w:tcBorders>
          </w:tcPr>
          <w:p w:rsidR="003A2292" w:rsidRPr="00521B68" w:rsidRDefault="003A2292" w:rsidP="00496DA7">
            <w:pPr>
              <w:autoSpaceDE w:val="0"/>
              <w:autoSpaceDN w:val="0"/>
              <w:adjustRightInd w:val="0"/>
              <w:spacing w:line="276" w:lineRule="auto"/>
              <w:jc w:val="center"/>
              <w:rPr>
                <w:sz w:val="22"/>
                <w:szCs w:val="22"/>
              </w:rPr>
            </w:pPr>
            <w:r w:rsidRPr="00521B68">
              <w:rPr>
                <w:sz w:val="22"/>
                <w:szCs w:val="22"/>
              </w:rPr>
              <w:lastRenderedPageBreak/>
              <w:t>1</w:t>
            </w:r>
          </w:p>
        </w:tc>
        <w:tc>
          <w:tcPr>
            <w:tcW w:w="5528" w:type="dxa"/>
            <w:tcBorders>
              <w:top w:val="single" w:sz="4"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spacing w:line="276" w:lineRule="auto"/>
              <w:rPr>
                <w:sz w:val="22"/>
                <w:szCs w:val="22"/>
                <w:lang w:val="x-none"/>
              </w:rPr>
            </w:pPr>
            <w:r w:rsidRPr="00521B68">
              <w:rPr>
                <w:sz w:val="22"/>
                <w:szCs w:val="22"/>
                <w:lang w:val="en-US"/>
              </w:rPr>
              <w:t>Input data for calculation</w:t>
            </w:r>
            <w:r w:rsidRPr="00521B68">
              <w:rPr>
                <w:sz w:val="22"/>
                <w:szCs w:val="22"/>
                <w:lang w:val="x-none"/>
              </w:rPr>
              <w:t>:</w:t>
            </w:r>
          </w:p>
        </w:tc>
        <w:tc>
          <w:tcPr>
            <w:tcW w:w="1276" w:type="dxa"/>
            <w:tcBorders>
              <w:top w:val="single" w:sz="4"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p>
        </w:tc>
        <w:tc>
          <w:tcPr>
            <w:tcW w:w="1559" w:type="dxa"/>
            <w:tcBorders>
              <w:top w:val="single" w:sz="4"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p>
        </w:tc>
      </w:tr>
      <w:tr w:rsidR="003A2292" w:rsidRPr="002F0BBE" w:rsidTr="00496DA7">
        <w:trPr>
          <w:trHeight w:val="290"/>
        </w:trPr>
        <w:tc>
          <w:tcPr>
            <w:tcW w:w="709" w:type="dxa"/>
            <w:tcBorders>
              <w:top w:val="single" w:sz="8" w:space="0" w:color="auto"/>
              <w:left w:val="single" w:sz="4" w:space="0" w:color="auto"/>
              <w:bottom w:val="single" w:sz="8" w:space="0" w:color="auto"/>
              <w:right w:val="single" w:sz="8" w:space="0" w:color="auto"/>
            </w:tcBorders>
          </w:tcPr>
          <w:p w:rsidR="003A2292" w:rsidRPr="00521B68" w:rsidRDefault="003A2292" w:rsidP="00496DA7">
            <w:pPr>
              <w:autoSpaceDE w:val="0"/>
              <w:autoSpaceDN w:val="0"/>
              <w:adjustRightInd w:val="0"/>
              <w:jc w:val="center"/>
              <w:rPr>
                <w:rFonts w:eastAsia="Calibri"/>
                <w:sz w:val="22"/>
                <w:szCs w:val="22"/>
              </w:rPr>
            </w:pPr>
          </w:p>
        </w:tc>
        <w:tc>
          <w:tcPr>
            <w:tcW w:w="5528"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rPr>
                <w:rFonts w:eastAsia="Calibri"/>
                <w:sz w:val="22"/>
                <w:szCs w:val="22"/>
                <w:lang w:val="en-GB"/>
              </w:rPr>
            </w:pPr>
            <w:r w:rsidRPr="00521B68">
              <w:rPr>
                <w:rFonts w:eastAsia="Calibri"/>
                <w:sz w:val="22"/>
                <w:szCs w:val="22"/>
                <w:lang w:val="en-GB"/>
              </w:rPr>
              <w:t xml:space="preserve">- </w:t>
            </w:r>
            <w:r w:rsidRPr="00521B68">
              <w:rPr>
                <w:rFonts w:eastAsia="Calibri"/>
                <w:sz w:val="22"/>
                <w:szCs w:val="22"/>
                <w:lang w:val="en-US"/>
              </w:rPr>
              <w:t>Thickness of an ore body</w:t>
            </w:r>
            <w:r w:rsidRPr="00521B68">
              <w:rPr>
                <w:rFonts w:eastAsia="Calibri"/>
                <w:sz w:val="22"/>
                <w:szCs w:val="22"/>
                <w:lang w:val="en-GB"/>
              </w:rPr>
              <w:t>;</w:t>
            </w:r>
          </w:p>
        </w:tc>
        <w:tc>
          <w:tcPr>
            <w:tcW w:w="1276"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lang w:val="en-US"/>
              </w:rPr>
            </w:pPr>
            <w:r w:rsidRPr="00521B68">
              <w:rPr>
                <w:rFonts w:eastAsia="Calibri"/>
                <w:sz w:val="22"/>
                <w:szCs w:val="22"/>
                <w:lang w:val="en-US"/>
              </w:rPr>
              <w:t>m</w:t>
            </w:r>
          </w:p>
        </w:tc>
        <w:tc>
          <w:tcPr>
            <w:tcW w:w="1559"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31</w:t>
            </w:r>
          </w:p>
        </w:tc>
      </w:tr>
      <w:tr w:rsidR="003A2292" w:rsidRPr="002F0BBE" w:rsidTr="00496DA7">
        <w:trPr>
          <w:trHeight w:val="290"/>
        </w:trPr>
        <w:tc>
          <w:tcPr>
            <w:tcW w:w="709" w:type="dxa"/>
            <w:tcBorders>
              <w:top w:val="single" w:sz="8" w:space="0" w:color="auto"/>
              <w:left w:val="single" w:sz="4" w:space="0" w:color="auto"/>
              <w:bottom w:val="single" w:sz="8" w:space="0" w:color="auto"/>
              <w:right w:val="single" w:sz="8" w:space="0" w:color="auto"/>
            </w:tcBorders>
          </w:tcPr>
          <w:p w:rsidR="003A2292" w:rsidRPr="00521B68" w:rsidRDefault="003A2292" w:rsidP="00496DA7">
            <w:pPr>
              <w:autoSpaceDE w:val="0"/>
              <w:autoSpaceDN w:val="0"/>
              <w:adjustRightInd w:val="0"/>
              <w:jc w:val="center"/>
              <w:rPr>
                <w:rFonts w:eastAsia="Calibri"/>
                <w:sz w:val="22"/>
                <w:szCs w:val="22"/>
              </w:rPr>
            </w:pPr>
          </w:p>
        </w:tc>
        <w:tc>
          <w:tcPr>
            <w:tcW w:w="5528"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rPr>
                <w:rFonts w:eastAsia="Calibri"/>
                <w:sz w:val="22"/>
                <w:szCs w:val="22"/>
              </w:rPr>
            </w:pPr>
            <w:r w:rsidRPr="00521B68">
              <w:rPr>
                <w:rFonts w:eastAsia="Calibri"/>
                <w:sz w:val="22"/>
                <w:szCs w:val="22"/>
              </w:rPr>
              <w:t xml:space="preserve">- </w:t>
            </w:r>
            <w:r w:rsidRPr="00521B68">
              <w:rPr>
                <w:rFonts w:eastAsia="Calibri"/>
                <w:sz w:val="22"/>
                <w:szCs w:val="22"/>
                <w:lang w:val="en-US"/>
              </w:rPr>
              <w:t>Angle of plunge</w:t>
            </w:r>
            <w:r w:rsidRPr="00521B68">
              <w:rPr>
                <w:rFonts w:eastAsia="Calibri"/>
                <w:sz w:val="22"/>
                <w:szCs w:val="22"/>
              </w:rPr>
              <w:t>;</w:t>
            </w:r>
          </w:p>
        </w:tc>
        <w:tc>
          <w:tcPr>
            <w:tcW w:w="1276"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lang w:val="en-US"/>
              </w:rPr>
              <w:t>degree</w:t>
            </w:r>
          </w:p>
        </w:tc>
        <w:tc>
          <w:tcPr>
            <w:tcW w:w="1559"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0-20</w:t>
            </w:r>
          </w:p>
        </w:tc>
      </w:tr>
      <w:tr w:rsidR="003A2292" w:rsidRPr="002F0BBE" w:rsidTr="00496DA7">
        <w:trPr>
          <w:trHeight w:val="343"/>
        </w:trPr>
        <w:tc>
          <w:tcPr>
            <w:tcW w:w="709" w:type="dxa"/>
            <w:tcBorders>
              <w:top w:val="single" w:sz="8" w:space="0" w:color="auto"/>
              <w:left w:val="single" w:sz="4" w:space="0" w:color="auto"/>
              <w:bottom w:val="single" w:sz="8" w:space="0" w:color="auto"/>
              <w:right w:val="single" w:sz="8" w:space="0" w:color="auto"/>
            </w:tcBorders>
          </w:tcPr>
          <w:p w:rsidR="003A2292" w:rsidRPr="00521B68" w:rsidRDefault="003A2292" w:rsidP="00496DA7">
            <w:pPr>
              <w:autoSpaceDE w:val="0"/>
              <w:autoSpaceDN w:val="0"/>
              <w:adjustRightInd w:val="0"/>
              <w:jc w:val="center"/>
              <w:rPr>
                <w:rFonts w:eastAsia="Calibri"/>
                <w:sz w:val="22"/>
                <w:szCs w:val="22"/>
              </w:rPr>
            </w:pPr>
          </w:p>
        </w:tc>
        <w:tc>
          <w:tcPr>
            <w:tcW w:w="5528"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rPr>
                <w:rFonts w:eastAsia="Calibri"/>
                <w:sz w:val="22"/>
                <w:szCs w:val="22"/>
              </w:rPr>
            </w:pPr>
            <w:r w:rsidRPr="00521B68">
              <w:rPr>
                <w:rFonts w:eastAsia="Calibri"/>
                <w:sz w:val="22"/>
                <w:szCs w:val="22"/>
              </w:rPr>
              <w:t xml:space="preserve">- </w:t>
            </w:r>
            <w:r w:rsidRPr="00521B68">
              <w:rPr>
                <w:rFonts w:eastAsia="Calibri"/>
                <w:sz w:val="22"/>
                <w:szCs w:val="22"/>
                <w:lang w:val="en-US"/>
              </w:rPr>
              <w:t>Ore density</w:t>
            </w:r>
            <w:r w:rsidRPr="00521B68">
              <w:rPr>
                <w:rFonts w:eastAsia="Calibri"/>
                <w:sz w:val="22"/>
                <w:szCs w:val="22"/>
              </w:rPr>
              <w:t>;</w:t>
            </w:r>
          </w:p>
        </w:tc>
        <w:tc>
          <w:tcPr>
            <w:tcW w:w="1276"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vertAlign w:val="superscript"/>
              </w:rPr>
            </w:pPr>
            <w:r w:rsidRPr="00521B68">
              <w:rPr>
                <w:rFonts w:eastAsia="Calibri"/>
                <w:sz w:val="22"/>
                <w:szCs w:val="22"/>
                <w:lang w:val="en-US"/>
              </w:rPr>
              <w:t>t</w:t>
            </w:r>
            <w:r w:rsidRPr="00521B68">
              <w:rPr>
                <w:rFonts w:eastAsia="Calibri"/>
                <w:sz w:val="22"/>
                <w:szCs w:val="22"/>
              </w:rPr>
              <w:t>/</w:t>
            </w:r>
            <w:r w:rsidRPr="00521B68">
              <w:rPr>
                <w:rFonts w:eastAsia="Calibri"/>
                <w:sz w:val="22"/>
                <w:szCs w:val="22"/>
                <w:lang w:val="en-US"/>
              </w:rPr>
              <w:t>m</w:t>
            </w:r>
            <w:r w:rsidRPr="00521B68">
              <w:rPr>
                <w:rFonts w:eastAsia="Calibri"/>
                <w:sz w:val="22"/>
                <w:szCs w:val="22"/>
                <w:vertAlign w:val="superscript"/>
              </w:rPr>
              <w:t>3</w:t>
            </w:r>
          </w:p>
        </w:tc>
        <w:tc>
          <w:tcPr>
            <w:tcW w:w="1559"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spacing w:line="276" w:lineRule="auto"/>
              <w:jc w:val="center"/>
              <w:rPr>
                <w:sz w:val="22"/>
                <w:szCs w:val="22"/>
              </w:rPr>
            </w:pPr>
            <w:r w:rsidRPr="00521B68">
              <w:rPr>
                <w:sz w:val="22"/>
                <w:szCs w:val="22"/>
              </w:rPr>
              <w:t>3,77</w:t>
            </w:r>
          </w:p>
        </w:tc>
      </w:tr>
      <w:tr w:rsidR="003A2292" w:rsidRPr="002F0BBE" w:rsidTr="00496DA7">
        <w:trPr>
          <w:trHeight w:val="343"/>
        </w:trPr>
        <w:tc>
          <w:tcPr>
            <w:tcW w:w="709" w:type="dxa"/>
            <w:tcBorders>
              <w:top w:val="single" w:sz="8" w:space="0" w:color="auto"/>
              <w:left w:val="single" w:sz="4" w:space="0" w:color="auto"/>
              <w:bottom w:val="single" w:sz="8" w:space="0" w:color="auto"/>
              <w:right w:val="single" w:sz="8" w:space="0" w:color="auto"/>
            </w:tcBorders>
          </w:tcPr>
          <w:p w:rsidR="003A2292" w:rsidRPr="00521B68" w:rsidRDefault="003A2292" w:rsidP="00496DA7">
            <w:pPr>
              <w:autoSpaceDE w:val="0"/>
              <w:autoSpaceDN w:val="0"/>
              <w:adjustRightInd w:val="0"/>
              <w:jc w:val="center"/>
              <w:rPr>
                <w:rFonts w:eastAsia="Calibri"/>
                <w:sz w:val="22"/>
                <w:szCs w:val="22"/>
              </w:rPr>
            </w:pPr>
          </w:p>
        </w:tc>
        <w:tc>
          <w:tcPr>
            <w:tcW w:w="5528"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rPr>
                <w:rFonts w:eastAsia="Calibri"/>
                <w:sz w:val="22"/>
                <w:szCs w:val="22"/>
              </w:rPr>
            </w:pPr>
            <w:r w:rsidRPr="00521B68">
              <w:rPr>
                <w:rFonts w:eastAsia="Calibri"/>
                <w:sz w:val="22"/>
                <w:szCs w:val="22"/>
              </w:rPr>
              <w:t xml:space="preserve">- </w:t>
            </w:r>
            <w:r w:rsidRPr="00521B68">
              <w:rPr>
                <w:rFonts w:eastAsia="Calibri"/>
                <w:sz w:val="22"/>
                <w:szCs w:val="22"/>
                <w:lang w:val="en-US"/>
              </w:rPr>
              <w:t>Rock density</w:t>
            </w:r>
            <w:r w:rsidRPr="00521B68">
              <w:rPr>
                <w:rFonts w:eastAsia="Calibri"/>
                <w:sz w:val="22"/>
                <w:szCs w:val="22"/>
              </w:rPr>
              <w:t>;</w:t>
            </w:r>
          </w:p>
        </w:tc>
        <w:tc>
          <w:tcPr>
            <w:tcW w:w="1276"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vertAlign w:val="superscript"/>
              </w:rPr>
            </w:pPr>
            <w:r w:rsidRPr="00521B68">
              <w:rPr>
                <w:rFonts w:eastAsia="Calibri"/>
                <w:sz w:val="22"/>
                <w:szCs w:val="22"/>
                <w:lang w:val="en-US"/>
              </w:rPr>
              <w:t>t</w:t>
            </w:r>
            <w:r w:rsidRPr="00521B68">
              <w:rPr>
                <w:rFonts w:eastAsia="Calibri"/>
                <w:sz w:val="22"/>
                <w:szCs w:val="22"/>
              </w:rPr>
              <w:t>/</w:t>
            </w:r>
            <w:r w:rsidRPr="00521B68">
              <w:rPr>
                <w:rFonts w:eastAsia="Calibri"/>
                <w:sz w:val="22"/>
                <w:szCs w:val="22"/>
                <w:lang w:val="en-US"/>
              </w:rPr>
              <w:t>m</w:t>
            </w:r>
            <w:r w:rsidRPr="00521B68">
              <w:rPr>
                <w:rFonts w:eastAsia="Calibri"/>
                <w:sz w:val="22"/>
                <w:szCs w:val="22"/>
                <w:vertAlign w:val="superscript"/>
              </w:rPr>
              <w:t>3</w:t>
            </w:r>
          </w:p>
        </w:tc>
        <w:tc>
          <w:tcPr>
            <w:tcW w:w="1559"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2,7</w:t>
            </w:r>
          </w:p>
        </w:tc>
      </w:tr>
      <w:tr w:rsidR="003A2292" w:rsidRPr="002F0BBE" w:rsidTr="00496DA7">
        <w:trPr>
          <w:trHeight w:val="290"/>
        </w:trPr>
        <w:tc>
          <w:tcPr>
            <w:tcW w:w="709" w:type="dxa"/>
            <w:tcBorders>
              <w:top w:val="single" w:sz="8" w:space="0" w:color="auto"/>
              <w:left w:val="single" w:sz="4" w:space="0" w:color="auto"/>
              <w:bottom w:val="single" w:sz="8" w:space="0" w:color="auto"/>
              <w:right w:val="single" w:sz="8" w:space="0" w:color="auto"/>
            </w:tcBorders>
          </w:tcPr>
          <w:p w:rsidR="003A2292" w:rsidRPr="00521B68" w:rsidRDefault="003A2292" w:rsidP="00496DA7">
            <w:pPr>
              <w:autoSpaceDE w:val="0"/>
              <w:autoSpaceDN w:val="0"/>
              <w:adjustRightInd w:val="0"/>
              <w:jc w:val="center"/>
              <w:rPr>
                <w:rFonts w:eastAsia="Calibri"/>
                <w:sz w:val="22"/>
                <w:szCs w:val="22"/>
              </w:rPr>
            </w:pPr>
          </w:p>
        </w:tc>
        <w:tc>
          <w:tcPr>
            <w:tcW w:w="5528"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rPr>
                <w:rFonts w:eastAsia="Calibri"/>
                <w:sz w:val="22"/>
                <w:szCs w:val="22"/>
              </w:rPr>
            </w:pPr>
            <w:r w:rsidRPr="00521B68">
              <w:rPr>
                <w:rFonts w:eastAsia="Calibri"/>
                <w:sz w:val="22"/>
                <w:szCs w:val="22"/>
              </w:rPr>
              <w:t xml:space="preserve">- </w:t>
            </w:r>
            <w:r w:rsidRPr="00521B68">
              <w:rPr>
                <w:rFonts w:eastAsia="Calibri"/>
                <w:sz w:val="22"/>
                <w:szCs w:val="22"/>
                <w:lang w:val="en-US"/>
              </w:rPr>
              <w:t>Ore hardness coefficient</w:t>
            </w:r>
            <w:r w:rsidRPr="00521B68">
              <w:rPr>
                <w:rFonts w:eastAsia="Calibri"/>
                <w:sz w:val="22"/>
                <w:szCs w:val="22"/>
              </w:rPr>
              <w:t>;</w:t>
            </w:r>
          </w:p>
        </w:tc>
        <w:tc>
          <w:tcPr>
            <w:tcW w:w="1276"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p>
        </w:tc>
        <w:tc>
          <w:tcPr>
            <w:tcW w:w="1559"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4-8</w:t>
            </w:r>
          </w:p>
        </w:tc>
      </w:tr>
      <w:tr w:rsidR="003A2292" w:rsidRPr="002F0BBE" w:rsidTr="00496DA7">
        <w:trPr>
          <w:trHeight w:val="290"/>
        </w:trPr>
        <w:tc>
          <w:tcPr>
            <w:tcW w:w="709" w:type="dxa"/>
            <w:tcBorders>
              <w:top w:val="single" w:sz="8" w:space="0" w:color="auto"/>
              <w:left w:val="single" w:sz="4" w:space="0" w:color="auto"/>
              <w:bottom w:val="single" w:sz="4" w:space="0" w:color="auto"/>
              <w:right w:val="single" w:sz="8" w:space="0" w:color="auto"/>
            </w:tcBorders>
          </w:tcPr>
          <w:p w:rsidR="003A2292" w:rsidRPr="00521B68" w:rsidRDefault="003A2292" w:rsidP="00496DA7">
            <w:pPr>
              <w:autoSpaceDE w:val="0"/>
              <w:autoSpaceDN w:val="0"/>
              <w:adjustRightInd w:val="0"/>
              <w:jc w:val="center"/>
              <w:rPr>
                <w:rFonts w:eastAsia="Calibri"/>
                <w:sz w:val="22"/>
                <w:szCs w:val="22"/>
              </w:rPr>
            </w:pPr>
          </w:p>
        </w:tc>
        <w:tc>
          <w:tcPr>
            <w:tcW w:w="5528" w:type="dxa"/>
            <w:tcBorders>
              <w:top w:val="single" w:sz="8" w:space="0" w:color="auto"/>
              <w:left w:val="single" w:sz="8" w:space="0" w:color="auto"/>
              <w:bottom w:val="single" w:sz="4" w:space="0" w:color="auto"/>
              <w:right w:val="single" w:sz="8" w:space="0" w:color="auto"/>
            </w:tcBorders>
          </w:tcPr>
          <w:p w:rsidR="003A2292" w:rsidRPr="00521B68" w:rsidRDefault="003A2292" w:rsidP="00496DA7">
            <w:pPr>
              <w:autoSpaceDE w:val="0"/>
              <w:autoSpaceDN w:val="0"/>
              <w:adjustRightInd w:val="0"/>
              <w:rPr>
                <w:rFonts w:eastAsia="Calibri"/>
                <w:sz w:val="22"/>
                <w:szCs w:val="22"/>
              </w:rPr>
            </w:pPr>
            <w:r w:rsidRPr="00521B68">
              <w:rPr>
                <w:rFonts w:eastAsia="Calibri"/>
                <w:sz w:val="22"/>
                <w:szCs w:val="22"/>
              </w:rPr>
              <w:t xml:space="preserve">- </w:t>
            </w:r>
            <w:r w:rsidRPr="00521B68">
              <w:rPr>
                <w:rFonts w:eastAsia="Calibri"/>
                <w:sz w:val="22"/>
                <w:szCs w:val="22"/>
                <w:lang w:val="en-US"/>
              </w:rPr>
              <w:t>Swell factor</w:t>
            </w:r>
            <w:r w:rsidRPr="00521B68">
              <w:rPr>
                <w:rFonts w:eastAsia="Calibri"/>
                <w:sz w:val="22"/>
                <w:szCs w:val="22"/>
              </w:rPr>
              <w:t>;</w:t>
            </w:r>
          </w:p>
        </w:tc>
        <w:tc>
          <w:tcPr>
            <w:tcW w:w="1276" w:type="dxa"/>
            <w:tcBorders>
              <w:top w:val="single" w:sz="8" w:space="0" w:color="auto"/>
              <w:left w:val="single" w:sz="8" w:space="0" w:color="auto"/>
              <w:bottom w:val="single" w:sz="4"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p>
        </w:tc>
        <w:tc>
          <w:tcPr>
            <w:tcW w:w="1559" w:type="dxa"/>
            <w:tcBorders>
              <w:top w:val="single" w:sz="8" w:space="0" w:color="auto"/>
              <w:left w:val="single" w:sz="8" w:space="0" w:color="auto"/>
              <w:bottom w:val="single" w:sz="4"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1,5-1,6</w:t>
            </w:r>
          </w:p>
        </w:tc>
      </w:tr>
      <w:tr w:rsidR="003A2292" w:rsidRPr="002F0BBE" w:rsidTr="00496DA7">
        <w:trPr>
          <w:trHeight w:val="290"/>
        </w:trPr>
        <w:tc>
          <w:tcPr>
            <w:tcW w:w="709" w:type="dxa"/>
            <w:tcBorders>
              <w:top w:val="single" w:sz="4" w:space="0" w:color="auto"/>
              <w:left w:val="single" w:sz="4" w:space="0" w:color="auto"/>
              <w:bottom w:val="single" w:sz="4" w:space="0" w:color="auto"/>
              <w:right w:val="single" w:sz="4" w:space="0" w:color="auto"/>
            </w:tcBorders>
          </w:tcPr>
          <w:p w:rsidR="003A2292" w:rsidRPr="00521B68" w:rsidRDefault="003A2292" w:rsidP="00496DA7">
            <w:pPr>
              <w:autoSpaceDE w:val="0"/>
              <w:autoSpaceDN w:val="0"/>
              <w:adjustRightInd w:val="0"/>
              <w:jc w:val="center"/>
              <w:rPr>
                <w:rFonts w:eastAsia="Calibri"/>
                <w:sz w:val="22"/>
                <w:szCs w:val="22"/>
              </w:rPr>
            </w:pPr>
          </w:p>
        </w:tc>
        <w:tc>
          <w:tcPr>
            <w:tcW w:w="5528" w:type="dxa"/>
            <w:tcBorders>
              <w:top w:val="single" w:sz="4" w:space="0" w:color="auto"/>
              <w:left w:val="single" w:sz="4" w:space="0" w:color="auto"/>
              <w:bottom w:val="single" w:sz="4" w:space="0" w:color="auto"/>
              <w:right w:val="single" w:sz="4" w:space="0" w:color="auto"/>
            </w:tcBorders>
          </w:tcPr>
          <w:p w:rsidR="003A2292" w:rsidRPr="00521B68" w:rsidRDefault="003A2292" w:rsidP="00496DA7">
            <w:pPr>
              <w:autoSpaceDE w:val="0"/>
              <w:autoSpaceDN w:val="0"/>
              <w:adjustRightInd w:val="0"/>
              <w:rPr>
                <w:rFonts w:eastAsia="Calibri"/>
                <w:sz w:val="22"/>
                <w:szCs w:val="22"/>
              </w:rPr>
            </w:pPr>
            <w:r w:rsidRPr="00521B68">
              <w:rPr>
                <w:rFonts w:eastAsia="Calibri"/>
                <w:sz w:val="22"/>
                <w:szCs w:val="22"/>
              </w:rPr>
              <w:t xml:space="preserve">- </w:t>
            </w:r>
            <w:r w:rsidRPr="00521B68">
              <w:rPr>
                <w:rFonts w:eastAsia="Calibri"/>
                <w:sz w:val="22"/>
                <w:szCs w:val="22"/>
                <w:lang w:val="en-US"/>
              </w:rPr>
              <w:t>Size limit.</w:t>
            </w:r>
          </w:p>
        </w:tc>
        <w:tc>
          <w:tcPr>
            <w:tcW w:w="1276" w:type="dxa"/>
            <w:tcBorders>
              <w:top w:val="single" w:sz="4" w:space="0" w:color="auto"/>
              <w:left w:val="single" w:sz="4" w:space="0" w:color="auto"/>
              <w:bottom w:val="single" w:sz="4" w:space="0" w:color="auto"/>
              <w:right w:val="single" w:sz="4"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mm</w:t>
            </w:r>
          </w:p>
        </w:tc>
        <w:tc>
          <w:tcPr>
            <w:tcW w:w="1559" w:type="dxa"/>
            <w:tcBorders>
              <w:top w:val="single" w:sz="4" w:space="0" w:color="auto"/>
              <w:left w:val="single" w:sz="4" w:space="0" w:color="auto"/>
              <w:bottom w:val="single" w:sz="4" w:space="0" w:color="auto"/>
              <w:right w:val="single" w:sz="4"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600</w:t>
            </w:r>
          </w:p>
        </w:tc>
      </w:tr>
      <w:tr w:rsidR="003A2292" w:rsidRPr="002F0BBE" w:rsidTr="00496DA7">
        <w:trPr>
          <w:trHeight w:val="290"/>
        </w:trPr>
        <w:tc>
          <w:tcPr>
            <w:tcW w:w="709" w:type="dxa"/>
            <w:tcBorders>
              <w:top w:val="single" w:sz="4" w:space="0" w:color="auto"/>
              <w:left w:val="single" w:sz="8" w:space="0" w:color="auto"/>
              <w:right w:val="single" w:sz="8" w:space="0" w:color="auto"/>
            </w:tcBorders>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2</w:t>
            </w:r>
          </w:p>
        </w:tc>
        <w:tc>
          <w:tcPr>
            <w:tcW w:w="5528" w:type="dxa"/>
            <w:tcBorders>
              <w:top w:val="single" w:sz="4" w:space="0" w:color="auto"/>
              <w:left w:val="single" w:sz="8" w:space="0" w:color="auto"/>
              <w:right w:val="single" w:sz="8" w:space="0" w:color="auto"/>
            </w:tcBorders>
          </w:tcPr>
          <w:p w:rsidR="003A2292" w:rsidRPr="00521B68" w:rsidRDefault="003A2292" w:rsidP="00496DA7">
            <w:pPr>
              <w:autoSpaceDE w:val="0"/>
              <w:autoSpaceDN w:val="0"/>
              <w:adjustRightInd w:val="0"/>
              <w:rPr>
                <w:rFonts w:eastAsia="Calibri"/>
                <w:sz w:val="22"/>
                <w:szCs w:val="22"/>
                <w:lang w:val="en-GB"/>
              </w:rPr>
            </w:pPr>
            <w:r w:rsidRPr="00521B68">
              <w:rPr>
                <w:rFonts w:eastAsia="Calibri"/>
                <w:sz w:val="22"/>
                <w:szCs w:val="22"/>
                <w:lang w:val="en-US"/>
              </w:rPr>
              <w:t xml:space="preserve">Specific weight of the development system </w:t>
            </w:r>
          </w:p>
        </w:tc>
        <w:tc>
          <w:tcPr>
            <w:tcW w:w="1276" w:type="dxa"/>
            <w:tcBorders>
              <w:top w:val="single" w:sz="4" w:space="0" w:color="auto"/>
              <w:left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w:t>
            </w:r>
          </w:p>
        </w:tc>
        <w:tc>
          <w:tcPr>
            <w:tcW w:w="1559" w:type="dxa"/>
            <w:tcBorders>
              <w:top w:val="single" w:sz="4" w:space="0" w:color="auto"/>
              <w:left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30</w:t>
            </w:r>
          </w:p>
        </w:tc>
      </w:tr>
      <w:tr w:rsidR="003A2292" w:rsidRPr="002F0BBE" w:rsidTr="00496DA7">
        <w:trPr>
          <w:trHeight w:val="302"/>
        </w:trPr>
        <w:tc>
          <w:tcPr>
            <w:tcW w:w="709"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3</w:t>
            </w:r>
          </w:p>
        </w:tc>
        <w:tc>
          <w:tcPr>
            <w:tcW w:w="5528"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rPr>
                <w:rFonts w:eastAsia="Calibri"/>
                <w:sz w:val="22"/>
                <w:szCs w:val="22"/>
                <w:lang w:val="en-US"/>
              </w:rPr>
            </w:pPr>
            <w:r w:rsidRPr="00521B68">
              <w:rPr>
                <w:rFonts w:eastAsia="Calibri"/>
                <w:sz w:val="22"/>
                <w:szCs w:val="22"/>
                <w:lang w:val="en-US"/>
              </w:rPr>
              <w:t>Annual production</w:t>
            </w:r>
            <w:r w:rsidRPr="00521B68">
              <w:rPr>
                <w:rFonts w:eastAsia="Calibri"/>
                <w:sz w:val="22"/>
                <w:szCs w:val="22"/>
              </w:rPr>
              <w:t xml:space="preserve">, </w:t>
            </w:r>
            <w:r w:rsidRPr="00521B68">
              <w:rPr>
                <w:rFonts w:eastAsia="Calibri"/>
                <w:sz w:val="22"/>
                <w:szCs w:val="22"/>
                <w:lang w:val="en-US"/>
              </w:rPr>
              <w:t>total</w:t>
            </w:r>
          </w:p>
        </w:tc>
        <w:tc>
          <w:tcPr>
            <w:tcW w:w="1276"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lang w:val="en-US"/>
              </w:rPr>
            </w:pPr>
            <w:r w:rsidRPr="00521B68">
              <w:rPr>
                <w:rFonts w:eastAsia="Calibri"/>
                <w:sz w:val="22"/>
                <w:szCs w:val="22"/>
                <w:lang w:val="en-US"/>
              </w:rPr>
              <w:t>thous</w:t>
            </w:r>
            <w:r w:rsidRPr="00521B68">
              <w:rPr>
                <w:rFonts w:eastAsia="Calibri"/>
                <w:sz w:val="22"/>
                <w:szCs w:val="22"/>
              </w:rPr>
              <w:t>.</w:t>
            </w:r>
            <w:r w:rsidRPr="00521B68">
              <w:rPr>
                <w:rFonts w:eastAsia="Calibri"/>
                <w:sz w:val="22"/>
                <w:szCs w:val="22"/>
                <w:lang w:val="en-US"/>
              </w:rPr>
              <w:t>t</w:t>
            </w:r>
          </w:p>
        </w:tc>
        <w:tc>
          <w:tcPr>
            <w:tcW w:w="1559"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bCs/>
                <w:sz w:val="22"/>
                <w:szCs w:val="22"/>
              </w:rPr>
            </w:pPr>
            <w:r w:rsidRPr="00521B68">
              <w:rPr>
                <w:rFonts w:eastAsia="Calibri"/>
                <w:bCs/>
                <w:sz w:val="22"/>
                <w:szCs w:val="22"/>
              </w:rPr>
              <w:t>630</w:t>
            </w:r>
          </w:p>
        </w:tc>
      </w:tr>
      <w:tr w:rsidR="003A2292" w:rsidRPr="002F0BBE" w:rsidTr="00496DA7">
        <w:trPr>
          <w:trHeight w:val="290"/>
        </w:trPr>
        <w:tc>
          <w:tcPr>
            <w:tcW w:w="709"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jc w:val="center"/>
              <w:rPr>
                <w:rFonts w:eastAsia="Calibri"/>
                <w:sz w:val="22"/>
                <w:szCs w:val="22"/>
              </w:rPr>
            </w:pPr>
          </w:p>
        </w:tc>
        <w:tc>
          <w:tcPr>
            <w:tcW w:w="5528"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rPr>
                <w:rFonts w:eastAsia="Calibri"/>
                <w:sz w:val="22"/>
                <w:szCs w:val="22"/>
              </w:rPr>
            </w:pPr>
            <w:r w:rsidRPr="00521B68">
              <w:rPr>
                <w:rFonts w:eastAsia="Calibri"/>
                <w:sz w:val="22"/>
                <w:szCs w:val="22"/>
                <w:lang w:val="en-US"/>
              </w:rPr>
              <w:t>Including</w:t>
            </w:r>
            <w:r w:rsidRPr="00521B68">
              <w:rPr>
                <w:rFonts w:eastAsia="Calibri"/>
                <w:sz w:val="22"/>
                <w:szCs w:val="22"/>
              </w:rPr>
              <w:t xml:space="preserve">: - </w:t>
            </w:r>
            <w:r w:rsidRPr="00521B68">
              <w:rPr>
                <w:rFonts w:eastAsia="Calibri"/>
                <w:sz w:val="22"/>
                <w:szCs w:val="22"/>
                <w:lang w:val="en-US"/>
              </w:rPr>
              <w:t>stoping</w:t>
            </w:r>
            <w:r w:rsidRPr="00521B68">
              <w:rPr>
                <w:rFonts w:eastAsia="Calibri"/>
                <w:sz w:val="22"/>
                <w:szCs w:val="22"/>
              </w:rPr>
              <w:t>;</w:t>
            </w:r>
          </w:p>
        </w:tc>
        <w:tc>
          <w:tcPr>
            <w:tcW w:w="1276"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lang w:val="en-US"/>
              </w:rPr>
              <w:t>thous</w:t>
            </w:r>
            <w:r w:rsidRPr="00521B68">
              <w:rPr>
                <w:rFonts w:eastAsia="Calibri"/>
                <w:sz w:val="22"/>
                <w:szCs w:val="22"/>
              </w:rPr>
              <w:t>.</w:t>
            </w:r>
            <w:r w:rsidRPr="00521B68">
              <w:rPr>
                <w:rFonts w:eastAsia="Calibri"/>
                <w:sz w:val="22"/>
                <w:szCs w:val="22"/>
                <w:lang w:val="en-US"/>
              </w:rPr>
              <w:t>t</w:t>
            </w:r>
          </w:p>
        </w:tc>
        <w:tc>
          <w:tcPr>
            <w:tcW w:w="1559"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600</w:t>
            </w:r>
          </w:p>
        </w:tc>
      </w:tr>
      <w:tr w:rsidR="003A2292" w:rsidRPr="002F0BBE" w:rsidTr="00496DA7">
        <w:trPr>
          <w:trHeight w:val="290"/>
        </w:trPr>
        <w:tc>
          <w:tcPr>
            <w:tcW w:w="709"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jc w:val="center"/>
              <w:rPr>
                <w:rFonts w:eastAsia="Calibri"/>
                <w:sz w:val="22"/>
                <w:szCs w:val="22"/>
              </w:rPr>
            </w:pPr>
          </w:p>
        </w:tc>
        <w:tc>
          <w:tcPr>
            <w:tcW w:w="5528"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rPr>
                <w:rFonts w:eastAsia="Calibri"/>
                <w:sz w:val="22"/>
                <w:szCs w:val="22"/>
              </w:rPr>
            </w:pPr>
            <w:r w:rsidRPr="00521B68">
              <w:rPr>
                <w:rFonts w:eastAsia="Calibri"/>
                <w:sz w:val="22"/>
                <w:szCs w:val="22"/>
              </w:rPr>
              <w:t xml:space="preserve">- </w:t>
            </w:r>
            <w:r w:rsidRPr="00521B68">
              <w:rPr>
                <w:rFonts w:eastAsia="Calibri"/>
                <w:sz w:val="22"/>
                <w:szCs w:val="22"/>
                <w:lang w:val="en-US"/>
              </w:rPr>
              <w:t>preparatory development</w:t>
            </w:r>
            <w:r w:rsidRPr="00521B68">
              <w:rPr>
                <w:rFonts w:eastAsia="Calibri"/>
                <w:sz w:val="22"/>
                <w:szCs w:val="22"/>
              </w:rPr>
              <w:t>;</w:t>
            </w:r>
          </w:p>
        </w:tc>
        <w:tc>
          <w:tcPr>
            <w:tcW w:w="1276"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w:t>
            </w:r>
          </w:p>
        </w:tc>
        <w:tc>
          <w:tcPr>
            <w:tcW w:w="1559"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30</w:t>
            </w:r>
          </w:p>
        </w:tc>
      </w:tr>
      <w:tr w:rsidR="003A2292" w:rsidRPr="002F0BBE" w:rsidTr="00496DA7">
        <w:trPr>
          <w:trHeight w:val="302"/>
        </w:trPr>
        <w:tc>
          <w:tcPr>
            <w:tcW w:w="709"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jc w:val="center"/>
              <w:rPr>
                <w:rFonts w:eastAsia="Calibri"/>
                <w:sz w:val="22"/>
                <w:szCs w:val="22"/>
              </w:rPr>
            </w:pPr>
          </w:p>
        </w:tc>
        <w:tc>
          <w:tcPr>
            <w:tcW w:w="5528"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rPr>
                <w:rFonts w:eastAsia="Calibri"/>
                <w:sz w:val="22"/>
                <w:szCs w:val="22"/>
              </w:rPr>
            </w:pPr>
            <w:r w:rsidRPr="00521B68">
              <w:rPr>
                <w:rFonts w:eastAsia="Calibri"/>
                <w:sz w:val="22"/>
                <w:szCs w:val="22"/>
              </w:rPr>
              <w:t xml:space="preserve">- </w:t>
            </w:r>
            <w:r w:rsidRPr="00521B68">
              <w:rPr>
                <w:rFonts w:eastAsia="Calibri"/>
                <w:sz w:val="22"/>
                <w:szCs w:val="22"/>
                <w:lang w:val="en-US"/>
              </w:rPr>
              <w:t>development heading</w:t>
            </w:r>
            <w:r w:rsidRPr="00521B68">
              <w:rPr>
                <w:rFonts w:eastAsia="Calibri"/>
                <w:sz w:val="22"/>
                <w:szCs w:val="22"/>
              </w:rPr>
              <w:t>.</w:t>
            </w:r>
          </w:p>
        </w:tc>
        <w:tc>
          <w:tcPr>
            <w:tcW w:w="1276"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w:t>
            </w:r>
          </w:p>
        </w:tc>
        <w:tc>
          <w:tcPr>
            <w:tcW w:w="1559"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0,24</w:t>
            </w:r>
          </w:p>
        </w:tc>
      </w:tr>
      <w:tr w:rsidR="003A2292" w:rsidRPr="002F0BBE" w:rsidTr="00496DA7">
        <w:trPr>
          <w:trHeight w:val="323"/>
        </w:trPr>
        <w:tc>
          <w:tcPr>
            <w:tcW w:w="709"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4</w:t>
            </w:r>
          </w:p>
        </w:tc>
        <w:tc>
          <w:tcPr>
            <w:tcW w:w="5528"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rPr>
                <w:rFonts w:eastAsia="Calibri"/>
                <w:sz w:val="22"/>
                <w:szCs w:val="22"/>
                <w:lang w:val="en-US"/>
              </w:rPr>
            </w:pPr>
            <w:r w:rsidRPr="00521B68">
              <w:rPr>
                <w:rFonts w:eastAsia="Calibri"/>
                <w:sz w:val="22"/>
                <w:szCs w:val="22"/>
                <w:lang w:val="en-US"/>
              </w:rPr>
              <w:t>Annual</w:t>
            </w:r>
            <w:r w:rsidRPr="00521B68">
              <w:rPr>
                <w:rFonts w:eastAsia="Calibri"/>
                <w:sz w:val="22"/>
                <w:szCs w:val="22"/>
                <w:lang w:val="en-GB"/>
              </w:rPr>
              <w:t xml:space="preserve"> </w:t>
            </w:r>
            <w:r w:rsidRPr="00521B68">
              <w:rPr>
                <w:rFonts w:eastAsia="Calibri"/>
                <w:sz w:val="22"/>
                <w:szCs w:val="22"/>
                <w:lang w:val="en-US"/>
              </w:rPr>
              <w:t>volume</w:t>
            </w:r>
            <w:r w:rsidRPr="00521B68">
              <w:rPr>
                <w:rFonts w:eastAsia="Calibri"/>
                <w:sz w:val="22"/>
                <w:szCs w:val="22"/>
                <w:lang w:val="en-GB"/>
              </w:rPr>
              <w:t xml:space="preserve"> </w:t>
            </w:r>
            <w:r w:rsidRPr="00521B68">
              <w:rPr>
                <w:rFonts w:eastAsia="Calibri"/>
                <w:sz w:val="22"/>
                <w:szCs w:val="22"/>
                <w:lang w:val="en-US"/>
              </w:rPr>
              <w:t>of</w:t>
            </w:r>
            <w:r w:rsidRPr="00521B68">
              <w:rPr>
                <w:rFonts w:eastAsia="Calibri"/>
                <w:sz w:val="22"/>
                <w:szCs w:val="22"/>
                <w:lang w:val="en-GB"/>
              </w:rPr>
              <w:t xml:space="preserve"> </w:t>
            </w:r>
            <w:r w:rsidRPr="00521B68">
              <w:rPr>
                <w:rFonts w:eastAsia="Calibri"/>
                <w:sz w:val="22"/>
                <w:szCs w:val="22"/>
                <w:lang w:val="en-US"/>
              </w:rPr>
              <w:t>development heading</w:t>
            </w:r>
            <w:r w:rsidRPr="00521B68">
              <w:rPr>
                <w:rFonts w:eastAsia="Calibri"/>
                <w:sz w:val="22"/>
                <w:szCs w:val="22"/>
                <w:lang w:val="en-GB"/>
              </w:rPr>
              <w:t xml:space="preserve">, </w:t>
            </w:r>
            <w:r w:rsidRPr="00521B68">
              <w:rPr>
                <w:rFonts w:eastAsia="Calibri"/>
                <w:sz w:val="22"/>
                <w:szCs w:val="22"/>
                <w:lang w:val="en-US"/>
              </w:rPr>
              <w:t>total</w:t>
            </w:r>
          </w:p>
        </w:tc>
        <w:tc>
          <w:tcPr>
            <w:tcW w:w="1276"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lang w:val="en-US"/>
              </w:rPr>
              <w:t>m</w:t>
            </w:r>
            <w:r w:rsidRPr="00521B68">
              <w:rPr>
                <w:rFonts w:eastAsia="Calibri"/>
                <w:sz w:val="22"/>
                <w:szCs w:val="22"/>
                <w:vertAlign w:val="superscript"/>
              </w:rPr>
              <w:t>3</w:t>
            </w:r>
          </w:p>
        </w:tc>
        <w:tc>
          <w:tcPr>
            <w:tcW w:w="1559"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13419</w:t>
            </w:r>
          </w:p>
        </w:tc>
      </w:tr>
      <w:tr w:rsidR="003A2292" w:rsidRPr="002F0BBE" w:rsidTr="00496DA7">
        <w:trPr>
          <w:trHeight w:val="290"/>
        </w:trPr>
        <w:tc>
          <w:tcPr>
            <w:tcW w:w="709"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jc w:val="center"/>
              <w:rPr>
                <w:rFonts w:eastAsia="Calibri"/>
                <w:sz w:val="22"/>
                <w:szCs w:val="22"/>
              </w:rPr>
            </w:pPr>
          </w:p>
        </w:tc>
        <w:tc>
          <w:tcPr>
            <w:tcW w:w="5528"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rPr>
                <w:rFonts w:eastAsia="Calibri"/>
                <w:sz w:val="22"/>
                <w:szCs w:val="22"/>
              </w:rPr>
            </w:pPr>
            <w:r w:rsidRPr="00521B68">
              <w:rPr>
                <w:rFonts w:eastAsia="Calibri"/>
                <w:sz w:val="22"/>
                <w:szCs w:val="22"/>
                <w:lang w:val="en-US"/>
              </w:rPr>
              <w:t>Including</w:t>
            </w:r>
            <w:r w:rsidRPr="00521B68">
              <w:rPr>
                <w:rFonts w:eastAsia="Calibri"/>
                <w:sz w:val="22"/>
                <w:szCs w:val="22"/>
              </w:rPr>
              <w:t xml:space="preserve">:  - </w:t>
            </w:r>
            <w:r w:rsidRPr="00521B68">
              <w:rPr>
                <w:rFonts w:eastAsia="Calibri"/>
                <w:sz w:val="22"/>
                <w:szCs w:val="22"/>
                <w:lang w:val="en-US"/>
              </w:rPr>
              <w:t>in ore</w:t>
            </w:r>
            <w:r w:rsidRPr="00521B68">
              <w:rPr>
                <w:rFonts w:eastAsia="Calibri"/>
                <w:sz w:val="22"/>
                <w:szCs w:val="22"/>
              </w:rPr>
              <w:t>;</w:t>
            </w:r>
          </w:p>
        </w:tc>
        <w:tc>
          <w:tcPr>
            <w:tcW w:w="1276" w:type="dxa"/>
            <w:tcBorders>
              <w:top w:val="single" w:sz="8" w:space="0" w:color="auto"/>
              <w:left w:val="single" w:sz="8" w:space="0" w:color="auto"/>
              <w:bottom w:val="single" w:sz="8" w:space="0" w:color="auto"/>
              <w:right w:val="single" w:sz="8" w:space="0" w:color="auto"/>
            </w:tcBorders>
            <w:vAlign w:val="bottom"/>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w:t>
            </w:r>
          </w:p>
        </w:tc>
        <w:tc>
          <w:tcPr>
            <w:tcW w:w="1559" w:type="dxa"/>
            <w:tcBorders>
              <w:top w:val="single" w:sz="8" w:space="0" w:color="auto"/>
              <w:left w:val="single" w:sz="8" w:space="0" w:color="auto"/>
              <w:bottom w:val="single" w:sz="8" w:space="0" w:color="auto"/>
              <w:right w:val="single" w:sz="8" w:space="0" w:color="auto"/>
            </w:tcBorders>
            <w:vAlign w:val="bottom"/>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63</w:t>
            </w:r>
          </w:p>
        </w:tc>
      </w:tr>
      <w:tr w:rsidR="003A2292" w:rsidRPr="002F0BBE" w:rsidTr="00496DA7">
        <w:trPr>
          <w:trHeight w:val="290"/>
        </w:trPr>
        <w:tc>
          <w:tcPr>
            <w:tcW w:w="709"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jc w:val="center"/>
              <w:rPr>
                <w:rFonts w:eastAsia="Calibri"/>
                <w:sz w:val="22"/>
                <w:szCs w:val="22"/>
              </w:rPr>
            </w:pPr>
          </w:p>
        </w:tc>
        <w:tc>
          <w:tcPr>
            <w:tcW w:w="5528"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rPr>
                <w:rFonts w:eastAsia="Calibri"/>
                <w:sz w:val="22"/>
                <w:szCs w:val="22"/>
              </w:rPr>
            </w:pPr>
            <w:r w:rsidRPr="00521B68">
              <w:rPr>
                <w:rFonts w:eastAsia="Calibri"/>
                <w:sz w:val="22"/>
                <w:szCs w:val="22"/>
              </w:rPr>
              <w:t xml:space="preserve">      - </w:t>
            </w:r>
            <w:r w:rsidRPr="00521B68">
              <w:rPr>
                <w:rFonts w:eastAsia="Calibri"/>
                <w:sz w:val="22"/>
                <w:szCs w:val="22"/>
                <w:lang w:val="en-US"/>
              </w:rPr>
              <w:t>in rock</w:t>
            </w:r>
            <w:r w:rsidRPr="00521B68">
              <w:rPr>
                <w:rFonts w:eastAsia="Calibri"/>
                <w:sz w:val="22"/>
                <w:szCs w:val="22"/>
              </w:rPr>
              <w:t>;</w:t>
            </w:r>
          </w:p>
        </w:tc>
        <w:tc>
          <w:tcPr>
            <w:tcW w:w="1276"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w:t>
            </w:r>
          </w:p>
        </w:tc>
        <w:tc>
          <w:tcPr>
            <w:tcW w:w="1559"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13356</w:t>
            </w:r>
          </w:p>
        </w:tc>
      </w:tr>
      <w:tr w:rsidR="003A2292" w:rsidRPr="002F0BBE" w:rsidTr="00496DA7">
        <w:trPr>
          <w:trHeight w:val="290"/>
        </w:trPr>
        <w:tc>
          <w:tcPr>
            <w:tcW w:w="709"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jc w:val="center"/>
              <w:rPr>
                <w:rFonts w:eastAsia="Calibri"/>
                <w:sz w:val="22"/>
                <w:szCs w:val="22"/>
              </w:rPr>
            </w:pPr>
          </w:p>
        </w:tc>
        <w:tc>
          <w:tcPr>
            <w:tcW w:w="5528"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rPr>
                <w:rFonts w:eastAsia="Calibri"/>
                <w:sz w:val="22"/>
                <w:szCs w:val="22"/>
              </w:rPr>
            </w:pPr>
            <w:r w:rsidRPr="00521B68">
              <w:rPr>
                <w:rFonts w:eastAsia="Calibri"/>
                <w:sz w:val="22"/>
                <w:szCs w:val="22"/>
              </w:rPr>
              <w:t xml:space="preserve">      - </w:t>
            </w:r>
            <w:r w:rsidRPr="00521B68">
              <w:rPr>
                <w:rFonts w:eastAsia="Calibri"/>
                <w:sz w:val="22"/>
                <w:szCs w:val="22"/>
                <w:lang w:val="en-US"/>
              </w:rPr>
              <w:t>vertical</w:t>
            </w:r>
            <w:r w:rsidRPr="00521B68">
              <w:rPr>
                <w:rFonts w:eastAsia="Calibri"/>
                <w:sz w:val="22"/>
                <w:szCs w:val="22"/>
              </w:rPr>
              <w:t>;</w:t>
            </w:r>
          </w:p>
        </w:tc>
        <w:tc>
          <w:tcPr>
            <w:tcW w:w="1276"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w:t>
            </w:r>
          </w:p>
        </w:tc>
        <w:tc>
          <w:tcPr>
            <w:tcW w:w="1559"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252</w:t>
            </w:r>
          </w:p>
        </w:tc>
      </w:tr>
      <w:tr w:rsidR="003A2292" w:rsidRPr="002F0BBE" w:rsidTr="00496DA7">
        <w:trPr>
          <w:trHeight w:val="290"/>
        </w:trPr>
        <w:tc>
          <w:tcPr>
            <w:tcW w:w="709"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jc w:val="center"/>
              <w:rPr>
                <w:rFonts w:eastAsia="Calibri"/>
                <w:sz w:val="22"/>
                <w:szCs w:val="22"/>
              </w:rPr>
            </w:pPr>
          </w:p>
        </w:tc>
        <w:tc>
          <w:tcPr>
            <w:tcW w:w="5528"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rPr>
                <w:rFonts w:eastAsia="Calibri"/>
                <w:sz w:val="22"/>
                <w:szCs w:val="22"/>
              </w:rPr>
            </w:pPr>
            <w:r w:rsidRPr="00521B68">
              <w:rPr>
                <w:rFonts w:eastAsia="Calibri"/>
                <w:sz w:val="22"/>
                <w:szCs w:val="22"/>
              </w:rPr>
              <w:t xml:space="preserve">      - </w:t>
            </w:r>
            <w:r w:rsidRPr="00521B68">
              <w:rPr>
                <w:rFonts w:eastAsia="Calibri"/>
                <w:sz w:val="22"/>
                <w:szCs w:val="22"/>
                <w:lang w:val="en-US"/>
              </w:rPr>
              <w:t>horizontal</w:t>
            </w:r>
            <w:r w:rsidRPr="00521B68">
              <w:rPr>
                <w:rFonts w:eastAsia="Calibri"/>
                <w:sz w:val="22"/>
                <w:szCs w:val="22"/>
              </w:rPr>
              <w:t>.</w:t>
            </w:r>
          </w:p>
        </w:tc>
        <w:tc>
          <w:tcPr>
            <w:tcW w:w="1276"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w:t>
            </w:r>
          </w:p>
        </w:tc>
        <w:tc>
          <w:tcPr>
            <w:tcW w:w="1559"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13167</w:t>
            </w:r>
          </w:p>
        </w:tc>
      </w:tr>
      <w:tr w:rsidR="003A2292" w:rsidRPr="002F0BBE" w:rsidTr="00496DA7">
        <w:trPr>
          <w:trHeight w:val="290"/>
        </w:trPr>
        <w:tc>
          <w:tcPr>
            <w:tcW w:w="709"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5</w:t>
            </w:r>
          </w:p>
        </w:tc>
        <w:tc>
          <w:tcPr>
            <w:tcW w:w="5528"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rPr>
                <w:rFonts w:eastAsia="Calibri"/>
                <w:sz w:val="22"/>
                <w:szCs w:val="22"/>
                <w:lang w:val="en-GB"/>
              </w:rPr>
            </w:pPr>
            <w:r w:rsidRPr="00521B68">
              <w:rPr>
                <w:rFonts w:eastAsia="Calibri"/>
                <w:sz w:val="22"/>
                <w:szCs w:val="22"/>
                <w:lang w:val="en-US"/>
              </w:rPr>
              <w:t>Specific</w:t>
            </w:r>
            <w:r w:rsidRPr="00521B68">
              <w:rPr>
                <w:rFonts w:eastAsia="Calibri"/>
                <w:sz w:val="22"/>
                <w:szCs w:val="22"/>
                <w:lang w:val="en-GB"/>
              </w:rPr>
              <w:t xml:space="preserve"> </w:t>
            </w:r>
            <w:r w:rsidRPr="00521B68">
              <w:rPr>
                <w:rFonts w:eastAsia="Calibri"/>
                <w:sz w:val="22"/>
                <w:szCs w:val="22"/>
                <w:lang w:val="en-US"/>
              </w:rPr>
              <w:t>weight</w:t>
            </w:r>
            <w:r w:rsidRPr="00521B68">
              <w:rPr>
                <w:rFonts w:eastAsia="Calibri"/>
                <w:sz w:val="22"/>
                <w:szCs w:val="22"/>
                <w:lang w:val="en-GB"/>
              </w:rPr>
              <w:t xml:space="preserve"> </w:t>
            </w:r>
            <w:r w:rsidRPr="00521B68">
              <w:rPr>
                <w:rFonts w:eastAsia="Calibri"/>
                <w:sz w:val="22"/>
                <w:szCs w:val="22"/>
                <w:lang w:val="en-US"/>
              </w:rPr>
              <w:t>of</w:t>
            </w:r>
            <w:r w:rsidRPr="00521B68">
              <w:rPr>
                <w:rFonts w:eastAsia="Calibri"/>
                <w:sz w:val="22"/>
                <w:szCs w:val="22"/>
                <w:lang w:val="en-GB"/>
              </w:rPr>
              <w:t xml:space="preserve"> </w:t>
            </w:r>
            <w:r w:rsidRPr="00521B68">
              <w:rPr>
                <w:rFonts w:eastAsia="Calibri"/>
                <w:sz w:val="22"/>
                <w:szCs w:val="22"/>
                <w:lang w:val="en-US"/>
              </w:rPr>
              <w:t>the</w:t>
            </w:r>
            <w:r w:rsidRPr="00521B68">
              <w:rPr>
                <w:rFonts w:eastAsia="Calibri"/>
                <w:sz w:val="22"/>
                <w:szCs w:val="22"/>
                <w:lang w:val="en-GB"/>
              </w:rPr>
              <w:t xml:space="preserve"> </w:t>
            </w:r>
            <w:r w:rsidRPr="00521B68">
              <w:rPr>
                <w:rFonts w:eastAsia="Calibri"/>
                <w:sz w:val="22"/>
                <w:szCs w:val="22"/>
                <w:lang w:val="en-US"/>
              </w:rPr>
              <w:t>development heading</w:t>
            </w:r>
            <w:r w:rsidRPr="00521B68">
              <w:rPr>
                <w:rFonts w:eastAsia="Calibri"/>
                <w:sz w:val="22"/>
                <w:szCs w:val="22"/>
                <w:lang w:val="en-GB"/>
              </w:rPr>
              <w:t xml:space="preserve"> </w:t>
            </w:r>
            <w:r w:rsidRPr="00521B68">
              <w:rPr>
                <w:rFonts w:eastAsia="Calibri"/>
                <w:sz w:val="22"/>
                <w:szCs w:val="22"/>
                <w:lang w:val="en-US"/>
              </w:rPr>
              <w:t>per</w:t>
            </w:r>
            <w:r w:rsidRPr="00521B68">
              <w:rPr>
                <w:rFonts w:eastAsia="Calibri"/>
                <w:sz w:val="22"/>
                <w:szCs w:val="22"/>
                <w:lang w:val="en-GB"/>
              </w:rPr>
              <w:t xml:space="preserve"> 1000 </w:t>
            </w:r>
            <w:r w:rsidRPr="00521B68">
              <w:rPr>
                <w:rFonts w:eastAsia="Calibri"/>
                <w:sz w:val="22"/>
                <w:szCs w:val="22"/>
                <w:lang w:val="en-US"/>
              </w:rPr>
              <w:t>t of</w:t>
            </w:r>
            <w:r w:rsidRPr="00521B68">
              <w:rPr>
                <w:rFonts w:eastAsia="Calibri"/>
                <w:sz w:val="22"/>
                <w:szCs w:val="22"/>
                <w:lang w:val="en-GB"/>
              </w:rPr>
              <w:t xml:space="preserve"> </w:t>
            </w:r>
            <w:r w:rsidRPr="00521B68">
              <w:rPr>
                <w:rFonts w:eastAsia="Calibri"/>
                <w:sz w:val="22"/>
                <w:szCs w:val="22"/>
                <w:lang w:val="en-US"/>
              </w:rPr>
              <w:t>salable ore</w:t>
            </w:r>
            <w:r w:rsidRPr="00521B68">
              <w:rPr>
                <w:rFonts w:eastAsia="Calibri"/>
                <w:sz w:val="22"/>
                <w:szCs w:val="22"/>
                <w:lang w:val="en-GB"/>
              </w:rPr>
              <w:t>, total,</w:t>
            </w:r>
          </w:p>
        </w:tc>
        <w:tc>
          <w:tcPr>
            <w:tcW w:w="1276"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ind w:hanging="30"/>
              <w:jc w:val="center"/>
              <w:rPr>
                <w:rFonts w:eastAsia="Calibri"/>
                <w:sz w:val="22"/>
                <w:szCs w:val="22"/>
                <w:lang w:val="en-GB"/>
              </w:rPr>
            </w:pPr>
          </w:p>
          <w:p w:rsidR="003A2292" w:rsidRPr="00521B68" w:rsidRDefault="003A2292" w:rsidP="00496DA7">
            <w:pPr>
              <w:autoSpaceDE w:val="0"/>
              <w:autoSpaceDN w:val="0"/>
              <w:adjustRightInd w:val="0"/>
              <w:jc w:val="center"/>
              <w:rPr>
                <w:rFonts w:eastAsia="Calibri"/>
                <w:sz w:val="22"/>
                <w:szCs w:val="22"/>
                <w:lang w:val="en-US"/>
              </w:rPr>
            </w:pPr>
            <w:r w:rsidRPr="00521B68">
              <w:rPr>
                <w:rFonts w:eastAsia="Calibri"/>
                <w:sz w:val="22"/>
                <w:szCs w:val="22"/>
                <w:lang w:val="en-US"/>
              </w:rPr>
              <w:t>m</w:t>
            </w:r>
            <w:r w:rsidRPr="00521B68">
              <w:rPr>
                <w:rFonts w:eastAsia="Calibri"/>
                <w:sz w:val="22"/>
                <w:szCs w:val="22"/>
                <w:vertAlign w:val="superscript"/>
              </w:rPr>
              <w:t>3</w:t>
            </w:r>
            <w:r w:rsidRPr="00521B68">
              <w:rPr>
                <w:rFonts w:eastAsia="Calibri"/>
                <w:sz w:val="22"/>
                <w:szCs w:val="22"/>
              </w:rPr>
              <w:t>/1000</w:t>
            </w:r>
            <w:r w:rsidRPr="00521B68">
              <w:rPr>
                <w:rFonts w:eastAsia="Calibri"/>
                <w:sz w:val="22"/>
                <w:szCs w:val="22"/>
                <w:lang w:val="en-US"/>
              </w:rPr>
              <w:t>t</w:t>
            </w:r>
          </w:p>
        </w:tc>
        <w:tc>
          <w:tcPr>
            <w:tcW w:w="1559"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p>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21,3</w:t>
            </w:r>
          </w:p>
        </w:tc>
      </w:tr>
      <w:tr w:rsidR="003A2292" w:rsidRPr="002F0BBE" w:rsidTr="00496DA7">
        <w:trPr>
          <w:trHeight w:val="298"/>
        </w:trPr>
        <w:tc>
          <w:tcPr>
            <w:tcW w:w="709"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6</w:t>
            </w:r>
          </w:p>
        </w:tc>
        <w:tc>
          <w:tcPr>
            <w:tcW w:w="5528"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rPr>
                <w:rFonts w:eastAsia="Calibri"/>
                <w:sz w:val="22"/>
                <w:szCs w:val="22"/>
                <w:lang w:val="en-GB"/>
              </w:rPr>
            </w:pPr>
            <w:r w:rsidRPr="00521B68">
              <w:rPr>
                <w:rFonts w:eastAsia="Calibri"/>
                <w:sz w:val="22"/>
                <w:szCs w:val="22"/>
                <w:lang w:val="en-US"/>
              </w:rPr>
              <w:t>Annual</w:t>
            </w:r>
            <w:r w:rsidRPr="00521B68">
              <w:rPr>
                <w:rFonts w:eastAsia="Calibri"/>
                <w:sz w:val="22"/>
                <w:szCs w:val="22"/>
                <w:lang w:val="en-GB"/>
              </w:rPr>
              <w:t xml:space="preserve"> </w:t>
            </w:r>
            <w:r w:rsidRPr="00521B68">
              <w:rPr>
                <w:rFonts w:eastAsia="Calibri"/>
                <w:sz w:val="22"/>
                <w:szCs w:val="22"/>
                <w:lang w:val="en-US"/>
              </w:rPr>
              <w:t>volume</w:t>
            </w:r>
            <w:r w:rsidRPr="00521B68">
              <w:rPr>
                <w:rFonts w:eastAsia="Calibri"/>
                <w:sz w:val="22"/>
                <w:szCs w:val="22"/>
                <w:lang w:val="en-GB"/>
              </w:rPr>
              <w:t xml:space="preserve"> </w:t>
            </w:r>
            <w:r w:rsidRPr="00521B68">
              <w:rPr>
                <w:rFonts w:eastAsia="Calibri"/>
                <w:sz w:val="22"/>
                <w:szCs w:val="22"/>
                <w:lang w:val="en-US"/>
              </w:rPr>
              <w:t>of</w:t>
            </w:r>
            <w:r w:rsidRPr="00521B68">
              <w:rPr>
                <w:rFonts w:eastAsia="Calibri"/>
                <w:sz w:val="22"/>
                <w:szCs w:val="22"/>
                <w:lang w:val="en-GB"/>
              </w:rPr>
              <w:t xml:space="preserve"> </w:t>
            </w:r>
            <w:r w:rsidRPr="00521B68">
              <w:rPr>
                <w:rFonts w:eastAsia="Calibri"/>
                <w:sz w:val="22"/>
                <w:szCs w:val="22"/>
                <w:lang w:val="en-US"/>
              </w:rPr>
              <w:t>preparatory development</w:t>
            </w:r>
            <w:r w:rsidRPr="00521B68">
              <w:rPr>
                <w:rFonts w:eastAsia="Calibri"/>
                <w:sz w:val="22"/>
                <w:szCs w:val="22"/>
                <w:lang w:val="en-GB"/>
              </w:rPr>
              <w:t>, total</w:t>
            </w:r>
          </w:p>
        </w:tc>
        <w:tc>
          <w:tcPr>
            <w:tcW w:w="1276"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vertAlign w:val="superscript"/>
              </w:rPr>
            </w:pPr>
            <w:r w:rsidRPr="00521B68">
              <w:rPr>
                <w:rFonts w:eastAsia="Calibri"/>
                <w:sz w:val="22"/>
                <w:szCs w:val="22"/>
                <w:lang w:val="en-US"/>
              </w:rPr>
              <w:t>m</w:t>
            </w:r>
            <w:r w:rsidRPr="00521B68">
              <w:rPr>
                <w:rFonts w:eastAsia="Calibri"/>
                <w:sz w:val="22"/>
                <w:szCs w:val="22"/>
                <w:vertAlign w:val="superscript"/>
              </w:rPr>
              <w:t>3</w:t>
            </w:r>
          </w:p>
        </w:tc>
        <w:tc>
          <w:tcPr>
            <w:tcW w:w="1559"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spacing w:line="276" w:lineRule="auto"/>
              <w:jc w:val="center"/>
              <w:rPr>
                <w:sz w:val="22"/>
                <w:szCs w:val="22"/>
              </w:rPr>
            </w:pPr>
            <w:r w:rsidRPr="00521B68">
              <w:rPr>
                <w:sz w:val="22"/>
                <w:szCs w:val="22"/>
              </w:rPr>
              <w:t>22743</w:t>
            </w:r>
          </w:p>
        </w:tc>
      </w:tr>
      <w:tr w:rsidR="003A2292" w:rsidRPr="002F0BBE" w:rsidTr="00496DA7">
        <w:trPr>
          <w:trHeight w:val="290"/>
        </w:trPr>
        <w:tc>
          <w:tcPr>
            <w:tcW w:w="709"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jc w:val="center"/>
              <w:rPr>
                <w:rFonts w:eastAsia="Calibri"/>
                <w:sz w:val="22"/>
                <w:szCs w:val="22"/>
              </w:rPr>
            </w:pPr>
          </w:p>
        </w:tc>
        <w:tc>
          <w:tcPr>
            <w:tcW w:w="5528"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rPr>
                <w:rFonts w:eastAsia="Calibri"/>
                <w:sz w:val="22"/>
                <w:szCs w:val="22"/>
              </w:rPr>
            </w:pPr>
            <w:r w:rsidRPr="00521B68">
              <w:rPr>
                <w:rFonts w:eastAsia="Calibri"/>
                <w:sz w:val="22"/>
                <w:szCs w:val="22"/>
                <w:lang w:val="en-US"/>
              </w:rPr>
              <w:t>Including</w:t>
            </w:r>
            <w:r w:rsidRPr="00521B68">
              <w:rPr>
                <w:rFonts w:eastAsia="Calibri"/>
                <w:sz w:val="22"/>
                <w:szCs w:val="22"/>
              </w:rPr>
              <w:t xml:space="preserve">: - </w:t>
            </w:r>
            <w:r w:rsidRPr="00521B68">
              <w:rPr>
                <w:rFonts w:eastAsia="Calibri"/>
                <w:sz w:val="22"/>
                <w:szCs w:val="22"/>
                <w:lang w:val="en-US"/>
              </w:rPr>
              <w:t>in ore</w:t>
            </w:r>
            <w:r w:rsidRPr="00521B68">
              <w:rPr>
                <w:rFonts w:eastAsia="Calibri"/>
                <w:sz w:val="22"/>
                <w:szCs w:val="22"/>
              </w:rPr>
              <w:t>;</w:t>
            </w:r>
          </w:p>
        </w:tc>
        <w:tc>
          <w:tcPr>
            <w:tcW w:w="1276"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w:t>
            </w:r>
          </w:p>
        </w:tc>
        <w:tc>
          <w:tcPr>
            <w:tcW w:w="1559"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18585</w:t>
            </w:r>
          </w:p>
        </w:tc>
      </w:tr>
      <w:tr w:rsidR="003A2292" w:rsidRPr="002F0BBE" w:rsidTr="00496DA7">
        <w:trPr>
          <w:trHeight w:val="290"/>
        </w:trPr>
        <w:tc>
          <w:tcPr>
            <w:tcW w:w="709"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jc w:val="center"/>
              <w:rPr>
                <w:rFonts w:eastAsia="Calibri"/>
                <w:sz w:val="22"/>
                <w:szCs w:val="22"/>
              </w:rPr>
            </w:pPr>
          </w:p>
        </w:tc>
        <w:tc>
          <w:tcPr>
            <w:tcW w:w="5528"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rPr>
                <w:rFonts w:eastAsia="Calibri"/>
                <w:sz w:val="22"/>
                <w:szCs w:val="22"/>
              </w:rPr>
            </w:pPr>
            <w:r w:rsidRPr="00521B68">
              <w:rPr>
                <w:rFonts w:eastAsia="Calibri"/>
                <w:sz w:val="22"/>
                <w:szCs w:val="22"/>
              </w:rPr>
              <w:t xml:space="preserve">      - </w:t>
            </w:r>
            <w:r w:rsidRPr="00521B68">
              <w:rPr>
                <w:rFonts w:eastAsia="Calibri"/>
                <w:sz w:val="22"/>
                <w:szCs w:val="22"/>
                <w:lang w:val="en-US"/>
              </w:rPr>
              <w:t>in rock</w:t>
            </w:r>
            <w:r w:rsidRPr="00521B68">
              <w:rPr>
                <w:rFonts w:eastAsia="Calibri"/>
                <w:sz w:val="22"/>
                <w:szCs w:val="22"/>
              </w:rPr>
              <w:t>;</w:t>
            </w:r>
          </w:p>
        </w:tc>
        <w:tc>
          <w:tcPr>
            <w:tcW w:w="1276"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w:t>
            </w:r>
          </w:p>
        </w:tc>
        <w:tc>
          <w:tcPr>
            <w:tcW w:w="1559"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4158</w:t>
            </w:r>
          </w:p>
        </w:tc>
      </w:tr>
      <w:tr w:rsidR="003A2292" w:rsidRPr="002F0BBE" w:rsidTr="00496DA7">
        <w:trPr>
          <w:trHeight w:val="290"/>
        </w:trPr>
        <w:tc>
          <w:tcPr>
            <w:tcW w:w="709"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jc w:val="center"/>
              <w:rPr>
                <w:rFonts w:eastAsia="Calibri"/>
                <w:color w:val="000000"/>
                <w:sz w:val="22"/>
                <w:szCs w:val="22"/>
              </w:rPr>
            </w:pPr>
          </w:p>
        </w:tc>
        <w:tc>
          <w:tcPr>
            <w:tcW w:w="5528"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rPr>
                <w:rFonts w:eastAsia="Calibri"/>
                <w:color w:val="000000"/>
                <w:sz w:val="22"/>
                <w:szCs w:val="22"/>
              </w:rPr>
            </w:pPr>
            <w:r w:rsidRPr="00521B68">
              <w:rPr>
                <w:rFonts w:eastAsia="Calibri"/>
                <w:sz w:val="22"/>
                <w:szCs w:val="22"/>
              </w:rPr>
              <w:t xml:space="preserve">      - </w:t>
            </w:r>
            <w:r w:rsidRPr="00521B68">
              <w:rPr>
                <w:rFonts w:eastAsia="Calibri"/>
                <w:sz w:val="22"/>
                <w:szCs w:val="22"/>
                <w:lang w:val="en-US"/>
              </w:rPr>
              <w:t>vertical</w:t>
            </w:r>
            <w:r w:rsidRPr="00521B68">
              <w:rPr>
                <w:rFonts w:eastAsia="Calibri"/>
                <w:sz w:val="22"/>
                <w:szCs w:val="22"/>
              </w:rPr>
              <w:t>;</w:t>
            </w:r>
          </w:p>
        </w:tc>
        <w:tc>
          <w:tcPr>
            <w:tcW w:w="1276"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color w:val="000000"/>
                <w:sz w:val="22"/>
                <w:szCs w:val="22"/>
              </w:rPr>
            </w:pPr>
            <w:r w:rsidRPr="00521B68">
              <w:rPr>
                <w:rFonts w:eastAsia="Calibri"/>
                <w:color w:val="000000"/>
                <w:sz w:val="22"/>
                <w:szCs w:val="22"/>
              </w:rPr>
              <w:t>-"-</w:t>
            </w:r>
          </w:p>
        </w:tc>
        <w:tc>
          <w:tcPr>
            <w:tcW w:w="1559"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color w:val="000000"/>
                <w:sz w:val="22"/>
                <w:szCs w:val="22"/>
              </w:rPr>
            </w:pPr>
            <w:r w:rsidRPr="00521B68">
              <w:rPr>
                <w:rFonts w:eastAsia="Calibri"/>
                <w:color w:val="000000"/>
                <w:sz w:val="22"/>
                <w:szCs w:val="22"/>
              </w:rPr>
              <w:t>13671</w:t>
            </w:r>
          </w:p>
        </w:tc>
      </w:tr>
      <w:tr w:rsidR="003A2292" w:rsidRPr="002F0BBE" w:rsidTr="00496DA7">
        <w:trPr>
          <w:trHeight w:val="290"/>
        </w:trPr>
        <w:tc>
          <w:tcPr>
            <w:tcW w:w="709"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jc w:val="center"/>
              <w:rPr>
                <w:rFonts w:eastAsia="Calibri"/>
                <w:color w:val="000000"/>
                <w:sz w:val="22"/>
                <w:szCs w:val="22"/>
              </w:rPr>
            </w:pPr>
          </w:p>
        </w:tc>
        <w:tc>
          <w:tcPr>
            <w:tcW w:w="5528"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rPr>
                <w:rFonts w:eastAsia="Calibri"/>
                <w:color w:val="000000"/>
                <w:sz w:val="22"/>
                <w:szCs w:val="22"/>
              </w:rPr>
            </w:pPr>
            <w:r w:rsidRPr="00521B68">
              <w:rPr>
                <w:rFonts w:eastAsia="Calibri"/>
                <w:sz w:val="22"/>
                <w:szCs w:val="22"/>
              </w:rPr>
              <w:t xml:space="preserve">      - </w:t>
            </w:r>
            <w:r w:rsidRPr="00521B68">
              <w:rPr>
                <w:rFonts w:eastAsia="Calibri"/>
                <w:sz w:val="22"/>
                <w:szCs w:val="22"/>
                <w:lang w:val="en-US"/>
              </w:rPr>
              <w:t>horizontal</w:t>
            </w:r>
            <w:r w:rsidRPr="00521B68">
              <w:rPr>
                <w:rFonts w:eastAsia="Calibri"/>
                <w:sz w:val="22"/>
                <w:szCs w:val="22"/>
              </w:rPr>
              <w:t>.</w:t>
            </w:r>
          </w:p>
        </w:tc>
        <w:tc>
          <w:tcPr>
            <w:tcW w:w="1276"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color w:val="000000"/>
                <w:sz w:val="22"/>
                <w:szCs w:val="22"/>
              </w:rPr>
            </w:pPr>
            <w:r w:rsidRPr="00521B68">
              <w:rPr>
                <w:rFonts w:eastAsia="Calibri"/>
                <w:color w:val="000000"/>
                <w:sz w:val="22"/>
                <w:szCs w:val="22"/>
              </w:rPr>
              <w:t>-"-</w:t>
            </w:r>
          </w:p>
        </w:tc>
        <w:tc>
          <w:tcPr>
            <w:tcW w:w="1559"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color w:val="000000"/>
                <w:sz w:val="22"/>
                <w:szCs w:val="22"/>
              </w:rPr>
            </w:pPr>
            <w:r w:rsidRPr="00521B68">
              <w:rPr>
                <w:rFonts w:eastAsia="Calibri"/>
                <w:color w:val="000000"/>
                <w:sz w:val="22"/>
                <w:szCs w:val="22"/>
              </w:rPr>
              <w:t>9072</w:t>
            </w:r>
          </w:p>
        </w:tc>
      </w:tr>
      <w:tr w:rsidR="003A2292" w:rsidRPr="002F0BBE" w:rsidTr="00496DA7">
        <w:trPr>
          <w:trHeight w:val="487"/>
        </w:trPr>
        <w:tc>
          <w:tcPr>
            <w:tcW w:w="709"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7</w:t>
            </w:r>
          </w:p>
        </w:tc>
        <w:tc>
          <w:tcPr>
            <w:tcW w:w="5528"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rPr>
                <w:rFonts w:eastAsia="Calibri"/>
                <w:sz w:val="22"/>
                <w:szCs w:val="22"/>
                <w:lang w:val="en-GB"/>
              </w:rPr>
            </w:pPr>
            <w:r w:rsidRPr="00521B68">
              <w:rPr>
                <w:rFonts w:eastAsia="Calibri"/>
                <w:sz w:val="22"/>
                <w:szCs w:val="22"/>
                <w:lang w:val="en-US"/>
              </w:rPr>
              <w:t>Specific</w:t>
            </w:r>
            <w:r w:rsidRPr="00521B68">
              <w:rPr>
                <w:rFonts w:eastAsia="Calibri"/>
                <w:sz w:val="22"/>
                <w:szCs w:val="22"/>
                <w:lang w:val="en-GB"/>
              </w:rPr>
              <w:t xml:space="preserve"> </w:t>
            </w:r>
            <w:r w:rsidRPr="00521B68">
              <w:rPr>
                <w:rFonts w:eastAsia="Calibri"/>
                <w:sz w:val="22"/>
                <w:szCs w:val="22"/>
                <w:lang w:val="en-US"/>
              </w:rPr>
              <w:t>weight</w:t>
            </w:r>
            <w:r w:rsidRPr="00521B68">
              <w:rPr>
                <w:rFonts w:eastAsia="Calibri"/>
                <w:sz w:val="22"/>
                <w:szCs w:val="22"/>
                <w:lang w:val="en-GB"/>
              </w:rPr>
              <w:t xml:space="preserve"> </w:t>
            </w:r>
            <w:r w:rsidRPr="00521B68">
              <w:rPr>
                <w:rFonts w:eastAsia="Calibri"/>
                <w:sz w:val="22"/>
                <w:szCs w:val="22"/>
                <w:lang w:val="en-US"/>
              </w:rPr>
              <w:t>of</w:t>
            </w:r>
            <w:r w:rsidRPr="00521B68">
              <w:rPr>
                <w:rFonts w:eastAsia="Calibri"/>
                <w:sz w:val="22"/>
                <w:szCs w:val="22"/>
                <w:lang w:val="en-GB"/>
              </w:rPr>
              <w:t xml:space="preserve"> </w:t>
            </w:r>
            <w:r w:rsidRPr="00521B68">
              <w:rPr>
                <w:rFonts w:eastAsia="Calibri"/>
                <w:sz w:val="22"/>
                <w:szCs w:val="22"/>
                <w:lang w:val="en-US"/>
              </w:rPr>
              <w:t>the</w:t>
            </w:r>
            <w:r w:rsidRPr="00521B68">
              <w:rPr>
                <w:rFonts w:eastAsia="Calibri"/>
                <w:sz w:val="22"/>
                <w:szCs w:val="22"/>
                <w:lang w:val="en-GB"/>
              </w:rPr>
              <w:t xml:space="preserve"> </w:t>
            </w:r>
            <w:r w:rsidRPr="00521B68">
              <w:rPr>
                <w:rFonts w:eastAsia="Calibri"/>
                <w:sz w:val="22"/>
                <w:szCs w:val="22"/>
                <w:lang w:val="en-US"/>
              </w:rPr>
              <w:t>preparatory development</w:t>
            </w:r>
            <w:r w:rsidRPr="00521B68">
              <w:rPr>
                <w:rFonts w:eastAsia="Calibri"/>
                <w:sz w:val="22"/>
                <w:szCs w:val="22"/>
                <w:lang w:val="en-GB"/>
              </w:rPr>
              <w:t xml:space="preserve"> </w:t>
            </w:r>
            <w:r w:rsidRPr="00521B68">
              <w:rPr>
                <w:rFonts w:eastAsia="Calibri"/>
                <w:sz w:val="22"/>
                <w:szCs w:val="22"/>
                <w:lang w:val="en-US"/>
              </w:rPr>
              <w:t>per</w:t>
            </w:r>
            <w:r w:rsidRPr="00521B68">
              <w:rPr>
                <w:rFonts w:eastAsia="Calibri"/>
                <w:sz w:val="22"/>
                <w:szCs w:val="22"/>
                <w:lang w:val="en-GB"/>
              </w:rPr>
              <w:t xml:space="preserve"> 1000 </w:t>
            </w:r>
            <w:r w:rsidRPr="00521B68">
              <w:rPr>
                <w:rFonts w:eastAsia="Calibri"/>
                <w:sz w:val="22"/>
                <w:szCs w:val="22"/>
                <w:lang w:val="en-US"/>
              </w:rPr>
              <w:t>t of</w:t>
            </w:r>
            <w:r w:rsidRPr="00521B68">
              <w:rPr>
                <w:rFonts w:eastAsia="Calibri"/>
                <w:sz w:val="22"/>
                <w:szCs w:val="22"/>
                <w:lang w:val="en-GB"/>
              </w:rPr>
              <w:t xml:space="preserve"> </w:t>
            </w:r>
            <w:r w:rsidRPr="00521B68">
              <w:rPr>
                <w:rFonts w:eastAsia="Calibri"/>
                <w:sz w:val="22"/>
                <w:szCs w:val="22"/>
                <w:lang w:val="en-US"/>
              </w:rPr>
              <w:t>salable ore</w:t>
            </w:r>
            <w:r w:rsidRPr="00521B68">
              <w:rPr>
                <w:rFonts w:eastAsia="Calibri"/>
                <w:sz w:val="22"/>
                <w:szCs w:val="22"/>
                <w:lang w:val="en-GB"/>
              </w:rPr>
              <w:t>, total</w:t>
            </w:r>
          </w:p>
        </w:tc>
        <w:tc>
          <w:tcPr>
            <w:tcW w:w="1276"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lang w:val="en-GB"/>
              </w:rPr>
            </w:pPr>
          </w:p>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lang w:val="en-US"/>
              </w:rPr>
              <w:t>m</w:t>
            </w:r>
            <w:r w:rsidRPr="00521B68">
              <w:rPr>
                <w:rFonts w:eastAsia="Calibri"/>
                <w:sz w:val="22"/>
                <w:szCs w:val="22"/>
                <w:vertAlign w:val="superscript"/>
              </w:rPr>
              <w:t>3</w:t>
            </w:r>
          </w:p>
        </w:tc>
        <w:tc>
          <w:tcPr>
            <w:tcW w:w="1559"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p>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36,1</w:t>
            </w:r>
          </w:p>
        </w:tc>
      </w:tr>
      <w:tr w:rsidR="003A2292" w:rsidRPr="002F0BBE" w:rsidTr="00496DA7">
        <w:trPr>
          <w:trHeight w:val="271"/>
        </w:trPr>
        <w:tc>
          <w:tcPr>
            <w:tcW w:w="709"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spacing w:line="276" w:lineRule="auto"/>
              <w:jc w:val="center"/>
              <w:rPr>
                <w:rFonts w:eastAsia="Calibri"/>
                <w:sz w:val="22"/>
                <w:szCs w:val="22"/>
              </w:rPr>
            </w:pPr>
            <w:r w:rsidRPr="00521B68">
              <w:rPr>
                <w:rFonts w:eastAsia="Calibri"/>
                <w:sz w:val="22"/>
                <w:szCs w:val="22"/>
              </w:rPr>
              <w:t>8</w:t>
            </w:r>
          </w:p>
        </w:tc>
        <w:tc>
          <w:tcPr>
            <w:tcW w:w="5528"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spacing w:line="276" w:lineRule="auto"/>
              <w:rPr>
                <w:rFonts w:eastAsia="Calibri"/>
                <w:sz w:val="22"/>
                <w:szCs w:val="22"/>
                <w:lang w:val="en-US"/>
              </w:rPr>
            </w:pPr>
            <w:r w:rsidRPr="00521B68">
              <w:rPr>
                <w:rFonts w:eastAsia="Calibri"/>
                <w:sz w:val="22"/>
                <w:szCs w:val="22"/>
                <w:lang w:val="en-US"/>
              </w:rPr>
              <w:t>Losses</w:t>
            </w:r>
          </w:p>
        </w:tc>
        <w:tc>
          <w:tcPr>
            <w:tcW w:w="1276"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spacing w:line="276" w:lineRule="auto"/>
              <w:jc w:val="center"/>
              <w:rPr>
                <w:rFonts w:eastAsia="Calibri"/>
                <w:sz w:val="22"/>
                <w:szCs w:val="22"/>
              </w:rPr>
            </w:pPr>
            <w:r w:rsidRPr="00521B68">
              <w:rPr>
                <w:rFonts w:eastAsia="Calibri"/>
                <w:sz w:val="22"/>
                <w:szCs w:val="22"/>
              </w:rPr>
              <w:t>%</w:t>
            </w:r>
          </w:p>
        </w:tc>
        <w:tc>
          <w:tcPr>
            <w:tcW w:w="1559"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spacing w:line="276" w:lineRule="auto"/>
              <w:jc w:val="center"/>
              <w:rPr>
                <w:rFonts w:eastAsia="Calibri"/>
                <w:sz w:val="22"/>
                <w:szCs w:val="22"/>
              </w:rPr>
            </w:pPr>
            <w:r w:rsidRPr="00521B68">
              <w:rPr>
                <w:rFonts w:eastAsia="Calibri"/>
                <w:sz w:val="22"/>
                <w:szCs w:val="22"/>
              </w:rPr>
              <w:t>16,1</w:t>
            </w:r>
          </w:p>
        </w:tc>
      </w:tr>
      <w:tr w:rsidR="003A2292" w:rsidRPr="002F0BBE" w:rsidTr="00496DA7">
        <w:trPr>
          <w:trHeight w:val="219"/>
        </w:trPr>
        <w:tc>
          <w:tcPr>
            <w:tcW w:w="709"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spacing w:line="276" w:lineRule="auto"/>
              <w:jc w:val="center"/>
              <w:rPr>
                <w:rFonts w:eastAsia="Calibri"/>
                <w:sz w:val="22"/>
                <w:szCs w:val="22"/>
              </w:rPr>
            </w:pPr>
            <w:r w:rsidRPr="00521B68">
              <w:rPr>
                <w:rFonts w:eastAsia="Calibri"/>
                <w:sz w:val="22"/>
                <w:szCs w:val="22"/>
              </w:rPr>
              <w:t>9</w:t>
            </w:r>
          </w:p>
        </w:tc>
        <w:tc>
          <w:tcPr>
            <w:tcW w:w="5528"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spacing w:line="276" w:lineRule="auto"/>
              <w:rPr>
                <w:rFonts w:eastAsia="Calibri"/>
                <w:sz w:val="22"/>
                <w:szCs w:val="22"/>
                <w:lang w:val="en-US"/>
              </w:rPr>
            </w:pPr>
            <w:r w:rsidRPr="00521B68">
              <w:rPr>
                <w:rFonts w:eastAsia="Calibri"/>
                <w:sz w:val="22"/>
                <w:szCs w:val="22"/>
                <w:lang w:val="en-US"/>
              </w:rPr>
              <w:t>Dilution</w:t>
            </w:r>
          </w:p>
        </w:tc>
        <w:tc>
          <w:tcPr>
            <w:tcW w:w="1276"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spacing w:line="276" w:lineRule="auto"/>
              <w:jc w:val="center"/>
              <w:rPr>
                <w:rFonts w:eastAsia="Calibri"/>
                <w:sz w:val="22"/>
                <w:szCs w:val="22"/>
              </w:rPr>
            </w:pPr>
            <w:r w:rsidRPr="00521B68">
              <w:rPr>
                <w:rFonts w:eastAsia="Calibri"/>
                <w:sz w:val="22"/>
                <w:szCs w:val="22"/>
              </w:rPr>
              <w:t>%</w:t>
            </w:r>
          </w:p>
        </w:tc>
        <w:tc>
          <w:tcPr>
            <w:tcW w:w="1559"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spacing w:line="276" w:lineRule="auto"/>
              <w:jc w:val="center"/>
              <w:rPr>
                <w:rFonts w:eastAsia="Calibri"/>
                <w:sz w:val="22"/>
                <w:szCs w:val="22"/>
              </w:rPr>
            </w:pPr>
            <w:r w:rsidRPr="00521B68">
              <w:rPr>
                <w:rFonts w:eastAsia="Calibri"/>
                <w:sz w:val="22"/>
                <w:szCs w:val="22"/>
              </w:rPr>
              <w:t>17,0</w:t>
            </w:r>
          </w:p>
        </w:tc>
      </w:tr>
      <w:tr w:rsidR="003A2292" w:rsidRPr="00B4054C" w:rsidTr="00496DA7">
        <w:trPr>
          <w:trHeight w:val="343"/>
        </w:trPr>
        <w:tc>
          <w:tcPr>
            <w:tcW w:w="709" w:type="dxa"/>
            <w:tcBorders>
              <w:top w:val="single" w:sz="4" w:space="0" w:color="auto"/>
              <w:left w:val="single" w:sz="8" w:space="0" w:color="auto"/>
              <w:right w:val="single" w:sz="8" w:space="0" w:color="auto"/>
            </w:tcBorders>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10</w:t>
            </w:r>
          </w:p>
        </w:tc>
        <w:tc>
          <w:tcPr>
            <w:tcW w:w="5528" w:type="dxa"/>
            <w:tcBorders>
              <w:top w:val="single" w:sz="4" w:space="0" w:color="auto"/>
              <w:left w:val="single" w:sz="8" w:space="0" w:color="auto"/>
              <w:right w:val="single" w:sz="8" w:space="0" w:color="auto"/>
            </w:tcBorders>
          </w:tcPr>
          <w:p w:rsidR="003A2292" w:rsidRPr="00521B68" w:rsidRDefault="003A2292" w:rsidP="00496DA7">
            <w:pPr>
              <w:autoSpaceDE w:val="0"/>
              <w:autoSpaceDN w:val="0"/>
              <w:adjustRightInd w:val="0"/>
              <w:rPr>
                <w:rFonts w:eastAsia="Calibri"/>
                <w:sz w:val="22"/>
                <w:szCs w:val="22"/>
                <w:lang w:val="en-GB"/>
              </w:rPr>
            </w:pPr>
            <w:r w:rsidRPr="00521B68">
              <w:rPr>
                <w:rFonts w:eastAsia="Calibri"/>
                <w:sz w:val="22"/>
                <w:szCs w:val="22"/>
                <w:lang w:val="en-US"/>
              </w:rPr>
              <w:t>Labor</w:t>
            </w:r>
            <w:r w:rsidRPr="00521B68">
              <w:rPr>
                <w:rFonts w:eastAsia="Calibri"/>
                <w:sz w:val="22"/>
                <w:szCs w:val="22"/>
                <w:lang w:val="en-GB"/>
              </w:rPr>
              <w:t xml:space="preserve"> </w:t>
            </w:r>
            <w:r w:rsidRPr="00521B68">
              <w:rPr>
                <w:rFonts w:eastAsia="Calibri"/>
                <w:sz w:val="22"/>
                <w:szCs w:val="22"/>
                <w:lang w:val="en-US"/>
              </w:rPr>
              <w:t>productivity</w:t>
            </w:r>
            <w:r w:rsidRPr="00521B68">
              <w:rPr>
                <w:rFonts w:eastAsia="Calibri"/>
                <w:sz w:val="22"/>
                <w:szCs w:val="22"/>
                <w:lang w:val="en-GB"/>
              </w:rPr>
              <w:t xml:space="preserve"> </w:t>
            </w:r>
            <w:r w:rsidRPr="00521B68">
              <w:rPr>
                <w:rFonts w:eastAsia="Calibri"/>
                <w:sz w:val="22"/>
                <w:szCs w:val="22"/>
                <w:lang w:val="en-US"/>
              </w:rPr>
              <w:t>at</w:t>
            </w:r>
            <w:r w:rsidRPr="00521B68">
              <w:rPr>
                <w:rFonts w:eastAsia="Calibri"/>
                <w:sz w:val="22"/>
                <w:szCs w:val="22"/>
                <w:lang w:val="en-GB"/>
              </w:rPr>
              <w:t xml:space="preserve"> </w:t>
            </w:r>
            <w:r w:rsidRPr="00521B68">
              <w:rPr>
                <w:rFonts w:eastAsia="Calibri"/>
                <w:sz w:val="22"/>
                <w:szCs w:val="22"/>
                <w:lang w:val="en-US"/>
              </w:rPr>
              <w:t>road-heading</w:t>
            </w:r>
            <w:r w:rsidRPr="00521B68">
              <w:rPr>
                <w:rFonts w:eastAsia="Calibri"/>
                <w:sz w:val="22"/>
                <w:szCs w:val="22"/>
                <w:lang w:val="en-GB"/>
              </w:rPr>
              <w:t>:</w:t>
            </w:r>
          </w:p>
        </w:tc>
        <w:tc>
          <w:tcPr>
            <w:tcW w:w="1276" w:type="dxa"/>
            <w:tcBorders>
              <w:top w:val="single" w:sz="4" w:space="0" w:color="auto"/>
              <w:left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lang w:val="en-GB"/>
              </w:rPr>
            </w:pPr>
          </w:p>
        </w:tc>
        <w:tc>
          <w:tcPr>
            <w:tcW w:w="1559" w:type="dxa"/>
            <w:tcBorders>
              <w:top w:val="single" w:sz="4" w:space="0" w:color="auto"/>
              <w:left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lang w:val="en-GB"/>
              </w:rPr>
            </w:pPr>
          </w:p>
        </w:tc>
      </w:tr>
      <w:tr w:rsidR="003A2292" w:rsidRPr="002F0BBE" w:rsidTr="00496DA7">
        <w:trPr>
          <w:trHeight w:val="355"/>
        </w:trPr>
        <w:tc>
          <w:tcPr>
            <w:tcW w:w="709"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jc w:val="center"/>
              <w:rPr>
                <w:rFonts w:eastAsia="Calibri"/>
                <w:sz w:val="22"/>
                <w:szCs w:val="22"/>
                <w:lang w:val="en-GB"/>
              </w:rPr>
            </w:pPr>
          </w:p>
        </w:tc>
        <w:tc>
          <w:tcPr>
            <w:tcW w:w="5528"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rPr>
                <w:rFonts w:eastAsia="Calibri"/>
                <w:sz w:val="22"/>
                <w:szCs w:val="22"/>
              </w:rPr>
            </w:pPr>
            <w:r w:rsidRPr="00521B68">
              <w:rPr>
                <w:rFonts w:eastAsia="Calibri"/>
                <w:sz w:val="22"/>
                <w:szCs w:val="22"/>
                <w:lang w:val="en-GB"/>
              </w:rPr>
              <w:t xml:space="preserve">      </w:t>
            </w:r>
            <w:r w:rsidRPr="00521B68">
              <w:rPr>
                <w:rFonts w:eastAsia="Calibri"/>
                <w:sz w:val="22"/>
                <w:szCs w:val="22"/>
              </w:rPr>
              <w:t xml:space="preserve">- </w:t>
            </w:r>
            <w:r w:rsidRPr="00521B68">
              <w:rPr>
                <w:rFonts w:eastAsia="Calibri"/>
                <w:sz w:val="22"/>
                <w:szCs w:val="22"/>
                <w:lang w:val="en-US"/>
              </w:rPr>
              <w:t>vertical</w:t>
            </w:r>
            <w:r w:rsidRPr="00521B68">
              <w:rPr>
                <w:rFonts w:eastAsia="Calibri"/>
                <w:sz w:val="22"/>
                <w:szCs w:val="22"/>
              </w:rPr>
              <w:t>;</w:t>
            </w:r>
          </w:p>
        </w:tc>
        <w:tc>
          <w:tcPr>
            <w:tcW w:w="1276"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proofErr w:type="gramStart"/>
            <w:r w:rsidRPr="00521B68">
              <w:rPr>
                <w:rFonts w:eastAsia="Calibri"/>
                <w:sz w:val="22"/>
                <w:szCs w:val="22"/>
                <w:lang w:val="en-US"/>
              </w:rPr>
              <w:t>m</w:t>
            </w:r>
            <w:r w:rsidRPr="00521B68">
              <w:rPr>
                <w:rFonts w:eastAsia="Calibri"/>
                <w:sz w:val="22"/>
                <w:szCs w:val="22"/>
                <w:vertAlign w:val="superscript"/>
              </w:rPr>
              <w:t>3</w:t>
            </w:r>
            <w:r w:rsidRPr="00521B68">
              <w:rPr>
                <w:rFonts w:eastAsia="Calibri"/>
                <w:sz w:val="22"/>
                <w:szCs w:val="22"/>
              </w:rPr>
              <w:t>/</w:t>
            </w:r>
            <w:r w:rsidRPr="00521B68">
              <w:rPr>
                <w:rFonts w:eastAsia="Calibri"/>
                <w:sz w:val="22"/>
                <w:szCs w:val="22"/>
                <w:lang w:val="en-US"/>
              </w:rPr>
              <w:t>person</w:t>
            </w:r>
            <w:r w:rsidRPr="00521B68">
              <w:rPr>
                <w:rFonts w:eastAsia="Calibri"/>
                <w:sz w:val="22"/>
                <w:szCs w:val="22"/>
              </w:rPr>
              <w:t>.</w:t>
            </w:r>
            <w:r w:rsidRPr="00521B68">
              <w:rPr>
                <w:rFonts w:eastAsia="Calibri"/>
                <w:sz w:val="22"/>
                <w:szCs w:val="22"/>
                <w:lang w:val="en-US"/>
              </w:rPr>
              <w:t>shift</w:t>
            </w:r>
            <w:proofErr w:type="gramEnd"/>
            <w:r w:rsidRPr="00521B68">
              <w:rPr>
                <w:rFonts w:eastAsia="Calibri"/>
                <w:sz w:val="22"/>
                <w:szCs w:val="22"/>
              </w:rPr>
              <w:t>.</w:t>
            </w:r>
          </w:p>
        </w:tc>
        <w:tc>
          <w:tcPr>
            <w:tcW w:w="1559"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2,8</w:t>
            </w:r>
          </w:p>
        </w:tc>
      </w:tr>
      <w:tr w:rsidR="003A2292" w:rsidRPr="002F0BBE" w:rsidTr="00496DA7">
        <w:trPr>
          <w:trHeight w:val="290"/>
        </w:trPr>
        <w:tc>
          <w:tcPr>
            <w:tcW w:w="709"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jc w:val="center"/>
              <w:rPr>
                <w:rFonts w:eastAsia="Calibri"/>
                <w:sz w:val="22"/>
                <w:szCs w:val="22"/>
              </w:rPr>
            </w:pPr>
          </w:p>
        </w:tc>
        <w:tc>
          <w:tcPr>
            <w:tcW w:w="5528"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rPr>
                <w:rFonts w:eastAsia="Calibri"/>
                <w:sz w:val="22"/>
                <w:szCs w:val="22"/>
              </w:rPr>
            </w:pPr>
            <w:r w:rsidRPr="00521B68">
              <w:rPr>
                <w:rFonts w:eastAsia="Calibri"/>
                <w:sz w:val="22"/>
                <w:szCs w:val="22"/>
              </w:rPr>
              <w:t xml:space="preserve">      - </w:t>
            </w:r>
            <w:r w:rsidRPr="00521B68">
              <w:rPr>
                <w:rFonts w:eastAsia="Calibri"/>
                <w:sz w:val="22"/>
                <w:szCs w:val="22"/>
                <w:lang w:val="en-US"/>
              </w:rPr>
              <w:t>horizontal</w:t>
            </w:r>
            <w:r w:rsidRPr="00521B68">
              <w:rPr>
                <w:rFonts w:eastAsia="Calibri"/>
                <w:sz w:val="22"/>
                <w:szCs w:val="22"/>
              </w:rPr>
              <w:t>.</w:t>
            </w:r>
          </w:p>
        </w:tc>
        <w:tc>
          <w:tcPr>
            <w:tcW w:w="1276"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w:t>
            </w:r>
          </w:p>
        </w:tc>
        <w:tc>
          <w:tcPr>
            <w:tcW w:w="1559"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3,5</w:t>
            </w:r>
          </w:p>
        </w:tc>
      </w:tr>
      <w:tr w:rsidR="003A2292" w:rsidRPr="00B4054C" w:rsidTr="00496DA7">
        <w:trPr>
          <w:trHeight w:val="212"/>
        </w:trPr>
        <w:tc>
          <w:tcPr>
            <w:tcW w:w="709"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11</w:t>
            </w:r>
          </w:p>
        </w:tc>
        <w:tc>
          <w:tcPr>
            <w:tcW w:w="5528"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rPr>
                <w:rFonts w:eastAsia="Calibri"/>
                <w:sz w:val="22"/>
                <w:szCs w:val="22"/>
                <w:lang w:val="en-GB"/>
              </w:rPr>
            </w:pPr>
            <w:r w:rsidRPr="00521B68">
              <w:rPr>
                <w:rFonts w:eastAsia="Calibri"/>
                <w:sz w:val="22"/>
                <w:szCs w:val="22"/>
                <w:lang w:val="en-US"/>
              </w:rPr>
              <w:t>Labor</w:t>
            </w:r>
            <w:r w:rsidRPr="00521B68">
              <w:rPr>
                <w:rFonts w:eastAsia="Calibri"/>
                <w:sz w:val="22"/>
                <w:szCs w:val="22"/>
                <w:lang w:val="en-GB"/>
              </w:rPr>
              <w:t xml:space="preserve"> </w:t>
            </w:r>
            <w:r w:rsidRPr="00521B68">
              <w:rPr>
                <w:rFonts w:eastAsia="Calibri"/>
                <w:sz w:val="22"/>
                <w:szCs w:val="22"/>
                <w:lang w:val="en-US"/>
              </w:rPr>
              <w:t>productivity</w:t>
            </w:r>
            <w:r w:rsidRPr="00521B68">
              <w:rPr>
                <w:rFonts w:eastAsia="Calibri"/>
                <w:sz w:val="22"/>
                <w:szCs w:val="22"/>
                <w:lang w:val="en-GB"/>
              </w:rPr>
              <w:t xml:space="preserve"> </w:t>
            </w:r>
            <w:r w:rsidRPr="00521B68">
              <w:rPr>
                <w:rFonts w:eastAsia="Calibri"/>
                <w:sz w:val="22"/>
                <w:szCs w:val="22"/>
                <w:lang w:val="en-US"/>
              </w:rPr>
              <w:t>of a face man</w:t>
            </w:r>
            <w:r w:rsidRPr="00521B68">
              <w:rPr>
                <w:rFonts w:eastAsia="Calibri"/>
                <w:sz w:val="22"/>
                <w:szCs w:val="22"/>
                <w:lang w:val="en-GB"/>
              </w:rPr>
              <w:t>:</w:t>
            </w:r>
          </w:p>
        </w:tc>
        <w:tc>
          <w:tcPr>
            <w:tcW w:w="1276"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lang w:val="en-GB"/>
              </w:rPr>
            </w:pPr>
          </w:p>
        </w:tc>
        <w:tc>
          <w:tcPr>
            <w:tcW w:w="1559"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lang w:val="en-GB"/>
              </w:rPr>
            </w:pPr>
          </w:p>
        </w:tc>
      </w:tr>
      <w:tr w:rsidR="003A2292" w:rsidRPr="002F0BBE" w:rsidTr="00496DA7">
        <w:trPr>
          <w:trHeight w:val="290"/>
        </w:trPr>
        <w:tc>
          <w:tcPr>
            <w:tcW w:w="709"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jc w:val="center"/>
              <w:rPr>
                <w:rFonts w:eastAsia="Calibri"/>
                <w:sz w:val="22"/>
                <w:szCs w:val="22"/>
                <w:lang w:val="en-GB"/>
              </w:rPr>
            </w:pPr>
          </w:p>
        </w:tc>
        <w:tc>
          <w:tcPr>
            <w:tcW w:w="5528"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rPr>
                <w:rFonts w:eastAsia="Calibri"/>
                <w:sz w:val="22"/>
                <w:szCs w:val="22"/>
              </w:rPr>
            </w:pPr>
            <w:r w:rsidRPr="00521B68">
              <w:rPr>
                <w:rFonts w:eastAsia="Calibri"/>
                <w:sz w:val="22"/>
                <w:szCs w:val="22"/>
              </w:rPr>
              <w:t xml:space="preserve">- </w:t>
            </w:r>
            <w:r w:rsidRPr="00521B68">
              <w:rPr>
                <w:rFonts w:eastAsia="Calibri"/>
                <w:sz w:val="22"/>
                <w:szCs w:val="22"/>
                <w:lang w:val="en-US"/>
              </w:rPr>
              <w:t>at stoping</w:t>
            </w:r>
            <w:r w:rsidRPr="00521B68">
              <w:rPr>
                <w:rFonts w:eastAsia="Calibri"/>
                <w:sz w:val="22"/>
                <w:szCs w:val="22"/>
              </w:rPr>
              <w:t>;</w:t>
            </w:r>
          </w:p>
        </w:tc>
        <w:tc>
          <w:tcPr>
            <w:tcW w:w="1276"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lang w:val="en-US"/>
              </w:rPr>
              <w:t>t</w:t>
            </w:r>
            <w:r w:rsidRPr="00521B68">
              <w:rPr>
                <w:rFonts w:eastAsia="Calibri"/>
                <w:sz w:val="22"/>
                <w:szCs w:val="22"/>
              </w:rPr>
              <w:t>/</w:t>
            </w:r>
            <w:r w:rsidRPr="00521B68">
              <w:rPr>
                <w:rFonts w:eastAsia="Calibri"/>
                <w:sz w:val="22"/>
                <w:szCs w:val="22"/>
                <w:lang w:val="en-US"/>
              </w:rPr>
              <w:t xml:space="preserve"> person</w:t>
            </w:r>
            <w:r w:rsidRPr="00521B68">
              <w:rPr>
                <w:rFonts w:eastAsia="Calibri"/>
                <w:sz w:val="22"/>
                <w:szCs w:val="22"/>
              </w:rPr>
              <w:t>.</w:t>
            </w:r>
            <w:r w:rsidRPr="00521B68">
              <w:rPr>
                <w:rFonts w:eastAsia="Calibri"/>
                <w:sz w:val="22"/>
                <w:szCs w:val="22"/>
                <w:lang w:val="en-US"/>
              </w:rPr>
              <w:t>shift</w:t>
            </w:r>
          </w:p>
        </w:tc>
        <w:tc>
          <w:tcPr>
            <w:tcW w:w="1559"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107</w:t>
            </w:r>
          </w:p>
        </w:tc>
      </w:tr>
      <w:tr w:rsidR="003A2292" w:rsidRPr="002F0BBE" w:rsidTr="00496DA7">
        <w:trPr>
          <w:trHeight w:val="591"/>
        </w:trPr>
        <w:tc>
          <w:tcPr>
            <w:tcW w:w="709"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jc w:val="center"/>
              <w:rPr>
                <w:rFonts w:eastAsia="Calibri"/>
                <w:sz w:val="22"/>
                <w:szCs w:val="22"/>
              </w:rPr>
            </w:pPr>
          </w:p>
        </w:tc>
        <w:tc>
          <w:tcPr>
            <w:tcW w:w="5528"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jc w:val="both"/>
              <w:rPr>
                <w:rFonts w:eastAsia="Calibri"/>
                <w:sz w:val="22"/>
                <w:szCs w:val="22"/>
                <w:lang w:val="en-US"/>
              </w:rPr>
            </w:pPr>
            <w:r w:rsidRPr="00521B68">
              <w:rPr>
                <w:rFonts w:eastAsia="Calibri"/>
                <w:sz w:val="22"/>
                <w:szCs w:val="22"/>
                <w:lang w:val="en-GB"/>
              </w:rPr>
              <w:t xml:space="preserve">- </w:t>
            </w:r>
            <w:r w:rsidRPr="00521B68">
              <w:rPr>
                <w:rFonts w:eastAsia="Calibri"/>
                <w:sz w:val="22"/>
                <w:szCs w:val="22"/>
                <w:lang w:val="en-US"/>
              </w:rPr>
              <w:t>in terms of the system</w:t>
            </w:r>
            <w:r w:rsidRPr="00521B68">
              <w:rPr>
                <w:rFonts w:eastAsia="Calibri"/>
                <w:sz w:val="22"/>
                <w:szCs w:val="22"/>
                <w:lang w:val="en-GB"/>
              </w:rPr>
              <w:t xml:space="preserve">: </w:t>
            </w:r>
            <w:r w:rsidRPr="00521B68">
              <w:rPr>
                <w:rFonts w:eastAsia="Calibri"/>
                <w:sz w:val="22"/>
                <w:szCs w:val="22"/>
                <w:lang w:val="en-US"/>
              </w:rPr>
              <w:t>rock mass</w:t>
            </w:r>
          </w:p>
          <w:p w:rsidR="003A2292" w:rsidRPr="00521B68" w:rsidRDefault="003A2292" w:rsidP="00496DA7">
            <w:pPr>
              <w:autoSpaceDE w:val="0"/>
              <w:autoSpaceDN w:val="0"/>
              <w:adjustRightInd w:val="0"/>
              <w:jc w:val="both"/>
              <w:rPr>
                <w:rFonts w:eastAsia="Calibri"/>
                <w:sz w:val="22"/>
                <w:szCs w:val="22"/>
                <w:lang w:val="en-US"/>
              </w:rPr>
            </w:pPr>
            <w:r w:rsidRPr="00521B68">
              <w:rPr>
                <w:rFonts w:eastAsia="Calibri"/>
                <w:sz w:val="22"/>
                <w:szCs w:val="22"/>
                <w:lang w:val="en-GB"/>
              </w:rPr>
              <w:t xml:space="preserve">                       </w:t>
            </w:r>
            <w:r w:rsidRPr="00521B68">
              <w:rPr>
                <w:rFonts w:eastAsia="Calibri"/>
                <w:sz w:val="22"/>
                <w:szCs w:val="22"/>
                <w:lang w:val="en-US"/>
              </w:rPr>
              <w:t>ore</w:t>
            </w:r>
          </w:p>
        </w:tc>
        <w:tc>
          <w:tcPr>
            <w:tcW w:w="1276"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lang w:val="en-GB"/>
              </w:rPr>
            </w:pPr>
            <w:r w:rsidRPr="00521B68">
              <w:rPr>
                <w:rFonts w:eastAsia="Calibri"/>
                <w:sz w:val="22"/>
                <w:szCs w:val="22"/>
                <w:lang w:val="en-US"/>
              </w:rPr>
              <w:t>m</w:t>
            </w:r>
            <w:r w:rsidRPr="00521B68">
              <w:rPr>
                <w:rFonts w:eastAsia="Calibri"/>
                <w:sz w:val="22"/>
                <w:szCs w:val="22"/>
                <w:vertAlign w:val="superscript"/>
                <w:lang w:val="en-GB"/>
              </w:rPr>
              <w:t>3</w:t>
            </w:r>
            <w:r w:rsidRPr="00521B68">
              <w:rPr>
                <w:rFonts w:eastAsia="Calibri"/>
                <w:sz w:val="22"/>
                <w:szCs w:val="22"/>
                <w:lang w:val="en-GB"/>
              </w:rPr>
              <w:t>/</w:t>
            </w:r>
            <w:r w:rsidRPr="00521B68">
              <w:rPr>
                <w:rFonts w:eastAsia="Calibri"/>
                <w:sz w:val="22"/>
                <w:szCs w:val="22"/>
                <w:lang w:val="en-US"/>
              </w:rPr>
              <w:t xml:space="preserve"> person</w:t>
            </w:r>
            <w:r w:rsidRPr="00521B68">
              <w:rPr>
                <w:rFonts w:eastAsia="Calibri"/>
                <w:sz w:val="22"/>
                <w:szCs w:val="22"/>
                <w:lang w:val="en-GB"/>
              </w:rPr>
              <w:t>.</w:t>
            </w:r>
            <w:r w:rsidRPr="00521B68">
              <w:rPr>
                <w:rFonts w:eastAsia="Calibri"/>
                <w:sz w:val="22"/>
                <w:szCs w:val="22"/>
                <w:lang w:val="en-US"/>
              </w:rPr>
              <w:t>shift</w:t>
            </w:r>
          </w:p>
          <w:p w:rsidR="003A2292" w:rsidRPr="00521B68" w:rsidRDefault="003A2292" w:rsidP="00496DA7">
            <w:pPr>
              <w:autoSpaceDE w:val="0"/>
              <w:autoSpaceDN w:val="0"/>
              <w:adjustRightInd w:val="0"/>
              <w:jc w:val="center"/>
              <w:rPr>
                <w:rFonts w:eastAsia="Calibri"/>
                <w:sz w:val="22"/>
                <w:szCs w:val="22"/>
                <w:lang w:val="en-GB"/>
              </w:rPr>
            </w:pPr>
            <w:r w:rsidRPr="00521B68">
              <w:rPr>
                <w:rFonts w:eastAsia="Calibri"/>
                <w:sz w:val="22"/>
                <w:szCs w:val="22"/>
                <w:lang w:val="en-US"/>
              </w:rPr>
              <w:t>t</w:t>
            </w:r>
            <w:r w:rsidRPr="00521B68">
              <w:rPr>
                <w:rFonts w:eastAsia="Calibri"/>
                <w:sz w:val="22"/>
                <w:szCs w:val="22"/>
                <w:lang w:val="en-GB"/>
              </w:rPr>
              <w:t>/</w:t>
            </w:r>
            <w:r w:rsidRPr="00521B68">
              <w:rPr>
                <w:rFonts w:eastAsia="Calibri"/>
                <w:sz w:val="22"/>
                <w:szCs w:val="22"/>
                <w:lang w:val="en-US"/>
              </w:rPr>
              <w:t xml:space="preserve"> person</w:t>
            </w:r>
            <w:r w:rsidRPr="00521B68">
              <w:rPr>
                <w:rFonts w:eastAsia="Calibri"/>
                <w:sz w:val="22"/>
                <w:szCs w:val="22"/>
                <w:lang w:val="en-GB"/>
              </w:rPr>
              <w:t>.</w:t>
            </w:r>
            <w:r w:rsidRPr="00521B68">
              <w:rPr>
                <w:rFonts w:eastAsia="Calibri"/>
                <w:sz w:val="22"/>
                <w:szCs w:val="22"/>
                <w:lang w:val="en-US"/>
              </w:rPr>
              <w:t>shift</w:t>
            </w:r>
          </w:p>
        </w:tc>
        <w:tc>
          <w:tcPr>
            <w:tcW w:w="1559"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11,3</w:t>
            </w:r>
          </w:p>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38,2</w:t>
            </w:r>
          </w:p>
        </w:tc>
      </w:tr>
      <w:tr w:rsidR="003A2292" w:rsidRPr="002F0BBE" w:rsidTr="00496DA7">
        <w:trPr>
          <w:trHeight w:val="389"/>
        </w:trPr>
        <w:tc>
          <w:tcPr>
            <w:tcW w:w="709"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12</w:t>
            </w:r>
          </w:p>
        </w:tc>
        <w:tc>
          <w:tcPr>
            <w:tcW w:w="5528"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rPr>
                <w:rFonts w:eastAsia="Calibri"/>
                <w:sz w:val="22"/>
                <w:szCs w:val="22"/>
                <w:lang w:val="en-GB"/>
              </w:rPr>
            </w:pPr>
            <w:r w:rsidRPr="00521B68">
              <w:rPr>
                <w:rFonts w:eastAsia="Calibri"/>
                <w:sz w:val="22"/>
                <w:szCs w:val="22"/>
                <w:lang w:val="en-US"/>
              </w:rPr>
              <w:t>Number of workers</w:t>
            </w:r>
            <w:r w:rsidRPr="00521B68">
              <w:rPr>
                <w:rFonts w:eastAsia="Calibri"/>
                <w:sz w:val="22"/>
                <w:szCs w:val="22"/>
                <w:lang w:val="en-GB"/>
              </w:rPr>
              <w:t xml:space="preserve"> a day:</w:t>
            </w:r>
          </w:p>
          <w:p w:rsidR="003A2292" w:rsidRPr="00521B68" w:rsidRDefault="003A2292" w:rsidP="00496DA7">
            <w:pPr>
              <w:autoSpaceDE w:val="0"/>
              <w:autoSpaceDN w:val="0"/>
              <w:adjustRightInd w:val="0"/>
              <w:rPr>
                <w:rFonts w:eastAsia="Calibri"/>
                <w:sz w:val="22"/>
                <w:szCs w:val="22"/>
              </w:rPr>
            </w:pPr>
            <w:r w:rsidRPr="00521B68">
              <w:rPr>
                <w:rFonts w:eastAsia="Calibri"/>
                <w:sz w:val="22"/>
                <w:szCs w:val="22"/>
              </w:rPr>
              <w:t xml:space="preserve">- </w:t>
            </w:r>
            <w:r w:rsidRPr="00521B68">
              <w:rPr>
                <w:rFonts w:eastAsia="Calibri"/>
                <w:sz w:val="22"/>
                <w:szCs w:val="22"/>
                <w:lang w:val="en-US"/>
              </w:rPr>
              <w:t>at stoping</w:t>
            </w:r>
            <w:r w:rsidRPr="00521B68">
              <w:rPr>
                <w:rFonts w:eastAsia="Calibri"/>
                <w:sz w:val="22"/>
                <w:szCs w:val="22"/>
              </w:rPr>
              <w:t>;</w:t>
            </w:r>
          </w:p>
        </w:tc>
        <w:tc>
          <w:tcPr>
            <w:tcW w:w="1276"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p>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lang w:val="en-US"/>
              </w:rPr>
              <w:t>people</w:t>
            </w:r>
          </w:p>
        </w:tc>
        <w:tc>
          <w:tcPr>
            <w:tcW w:w="1559"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p>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5,8</w:t>
            </w:r>
          </w:p>
        </w:tc>
      </w:tr>
      <w:tr w:rsidR="003A2292" w:rsidRPr="002F0BBE" w:rsidTr="00496DA7">
        <w:trPr>
          <w:trHeight w:val="290"/>
        </w:trPr>
        <w:tc>
          <w:tcPr>
            <w:tcW w:w="709"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jc w:val="center"/>
              <w:rPr>
                <w:rFonts w:eastAsia="Calibri"/>
                <w:sz w:val="22"/>
                <w:szCs w:val="22"/>
              </w:rPr>
            </w:pPr>
          </w:p>
        </w:tc>
        <w:tc>
          <w:tcPr>
            <w:tcW w:w="5528"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rPr>
                <w:rFonts w:eastAsia="Calibri"/>
                <w:sz w:val="22"/>
                <w:szCs w:val="22"/>
              </w:rPr>
            </w:pPr>
            <w:r w:rsidRPr="00521B68">
              <w:rPr>
                <w:rFonts w:eastAsia="Calibri"/>
                <w:sz w:val="22"/>
                <w:szCs w:val="22"/>
              </w:rPr>
              <w:t xml:space="preserve">- </w:t>
            </w:r>
            <w:r w:rsidRPr="00521B68">
              <w:rPr>
                <w:rFonts w:eastAsia="Calibri"/>
                <w:sz w:val="22"/>
                <w:szCs w:val="22"/>
                <w:lang w:val="en-US"/>
              </w:rPr>
              <w:t>at road-heading</w:t>
            </w:r>
            <w:r w:rsidRPr="00521B68">
              <w:rPr>
                <w:rFonts w:eastAsia="Calibri"/>
                <w:sz w:val="22"/>
                <w:szCs w:val="22"/>
              </w:rPr>
              <w:t xml:space="preserve"> (</w:t>
            </w:r>
            <w:r w:rsidRPr="00521B68">
              <w:rPr>
                <w:rFonts w:eastAsia="Calibri"/>
                <w:sz w:val="22"/>
                <w:szCs w:val="22"/>
                <w:lang w:val="en-US"/>
              </w:rPr>
              <w:t>vertical</w:t>
            </w:r>
            <w:r w:rsidRPr="00521B68">
              <w:rPr>
                <w:rFonts w:eastAsia="Calibri"/>
                <w:sz w:val="22"/>
                <w:szCs w:val="22"/>
              </w:rPr>
              <w:t>);</w:t>
            </w:r>
          </w:p>
        </w:tc>
        <w:tc>
          <w:tcPr>
            <w:tcW w:w="1276"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w:t>
            </w:r>
          </w:p>
        </w:tc>
        <w:tc>
          <w:tcPr>
            <w:tcW w:w="1559"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5,9</w:t>
            </w:r>
          </w:p>
        </w:tc>
      </w:tr>
      <w:tr w:rsidR="003A2292" w:rsidRPr="002F0BBE" w:rsidTr="00496DA7">
        <w:trPr>
          <w:trHeight w:val="290"/>
        </w:trPr>
        <w:tc>
          <w:tcPr>
            <w:tcW w:w="709"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jc w:val="center"/>
              <w:rPr>
                <w:rFonts w:eastAsia="Calibri"/>
                <w:sz w:val="22"/>
                <w:szCs w:val="22"/>
              </w:rPr>
            </w:pPr>
          </w:p>
        </w:tc>
        <w:tc>
          <w:tcPr>
            <w:tcW w:w="5528"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rPr>
                <w:rFonts w:eastAsia="Calibri"/>
                <w:sz w:val="22"/>
                <w:szCs w:val="22"/>
              </w:rPr>
            </w:pPr>
            <w:r w:rsidRPr="00521B68">
              <w:rPr>
                <w:rFonts w:eastAsia="Calibri"/>
                <w:sz w:val="22"/>
                <w:szCs w:val="22"/>
              </w:rPr>
              <w:t xml:space="preserve">- </w:t>
            </w:r>
            <w:r w:rsidRPr="00521B68">
              <w:rPr>
                <w:rFonts w:eastAsia="Calibri"/>
                <w:sz w:val="22"/>
                <w:szCs w:val="22"/>
                <w:lang w:val="en-US"/>
              </w:rPr>
              <w:t>at road-heading</w:t>
            </w:r>
            <w:r w:rsidRPr="00521B68">
              <w:rPr>
                <w:rFonts w:eastAsia="Calibri"/>
                <w:sz w:val="22"/>
                <w:szCs w:val="22"/>
              </w:rPr>
              <w:t xml:space="preserve"> (</w:t>
            </w:r>
            <w:r w:rsidRPr="00521B68">
              <w:rPr>
                <w:rFonts w:eastAsia="Calibri"/>
                <w:sz w:val="22"/>
                <w:szCs w:val="22"/>
                <w:lang w:val="en-US"/>
              </w:rPr>
              <w:t>horizontal</w:t>
            </w:r>
            <w:r w:rsidRPr="00521B68">
              <w:rPr>
                <w:rFonts w:eastAsia="Calibri"/>
                <w:sz w:val="22"/>
                <w:szCs w:val="22"/>
              </w:rPr>
              <w:t>);</w:t>
            </w:r>
          </w:p>
        </w:tc>
        <w:tc>
          <w:tcPr>
            <w:tcW w:w="1276"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w:t>
            </w:r>
          </w:p>
        </w:tc>
        <w:tc>
          <w:tcPr>
            <w:tcW w:w="1559"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9,8</w:t>
            </w:r>
          </w:p>
        </w:tc>
      </w:tr>
      <w:tr w:rsidR="003A2292" w:rsidRPr="002F0BBE" w:rsidTr="00496DA7">
        <w:trPr>
          <w:trHeight w:val="302"/>
        </w:trPr>
        <w:tc>
          <w:tcPr>
            <w:tcW w:w="709"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jc w:val="center"/>
              <w:rPr>
                <w:rFonts w:eastAsia="Calibri"/>
                <w:sz w:val="22"/>
                <w:szCs w:val="22"/>
              </w:rPr>
            </w:pPr>
          </w:p>
        </w:tc>
        <w:tc>
          <w:tcPr>
            <w:tcW w:w="5528" w:type="dxa"/>
            <w:tcBorders>
              <w:top w:val="single" w:sz="8" w:space="0" w:color="auto"/>
              <w:left w:val="single" w:sz="8" w:space="0" w:color="auto"/>
              <w:bottom w:val="single" w:sz="8" w:space="0" w:color="auto"/>
              <w:right w:val="single" w:sz="8" w:space="0" w:color="auto"/>
            </w:tcBorders>
          </w:tcPr>
          <w:p w:rsidR="003A2292" w:rsidRPr="00521B68" w:rsidRDefault="003A2292" w:rsidP="00496DA7">
            <w:pPr>
              <w:autoSpaceDE w:val="0"/>
              <w:autoSpaceDN w:val="0"/>
              <w:adjustRightInd w:val="0"/>
              <w:rPr>
                <w:rFonts w:eastAsia="Calibri"/>
                <w:sz w:val="22"/>
                <w:szCs w:val="22"/>
                <w:lang w:val="en-GB"/>
              </w:rPr>
            </w:pPr>
            <w:r w:rsidRPr="00521B68">
              <w:rPr>
                <w:rFonts w:eastAsia="Calibri"/>
                <w:sz w:val="22"/>
                <w:szCs w:val="22"/>
                <w:lang w:val="en-GB"/>
              </w:rPr>
              <w:t xml:space="preserve">- </w:t>
            </w:r>
            <w:proofErr w:type="gramStart"/>
            <w:r w:rsidRPr="00521B68">
              <w:rPr>
                <w:rFonts w:eastAsia="Calibri"/>
                <w:sz w:val="22"/>
                <w:szCs w:val="22"/>
                <w:lang w:val="en-US"/>
              </w:rPr>
              <w:t>in</w:t>
            </w:r>
            <w:proofErr w:type="gramEnd"/>
            <w:r w:rsidRPr="00521B68">
              <w:rPr>
                <w:rFonts w:eastAsia="Calibri"/>
                <w:sz w:val="22"/>
                <w:szCs w:val="22"/>
                <w:lang w:val="en-US"/>
              </w:rPr>
              <w:t xml:space="preserve"> terms of the system</w:t>
            </w:r>
            <w:r w:rsidRPr="00521B68">
              <w:rPr>
                <w:rFonts w:eastAsia="Calibri"/>
                <w:sz w:val="22"/>
                <w:szCs w:val="22"/>
                <w:lang w:val="en-GB"/>
              </w:rPr>
              <w:t>.</w:t>
            </w:r>
          </w:p>
        </w:tc>
        <w:tc>
          <w:tcPr>
            <w:tcW w:w="1276"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w:t>
            </w:r>
          </w:p>
        </w:tc>
        <w:tc>
          <w:tcPr>
            <w:tcW w:w="1559" w:type="dxa"/>
            <w:tcBorders>
              <w:top w:val="single" w:sz="8" w:space="0" w:color="auto"/>
              <w:left w:val="single" w:sz="8" w:space="0" w:color="auto"/>
              <w:bottom w:val="single" w:sz="8" w:space="0" w:color="auto"/>
              <w:right w:val="single" w:sz="8" w:space="0" w:color="auto"/>
            </w:tcBorders>
            <w:vAlign w:val="center"/>
          </w:tcPr>
          <w:p w:rsidR="003A2292" w:rsidRPr="00521B68" w:rsidRDefault="003A2292" w:rsidP="00496DA7">
            <w:pPr>
              <w:autoSpaceDE w:val="0"/>
              <w:autoSpaceDN w:val="0"/>
              <w:adjustRightInd w:val="0"/>
              <w:jc w:val="center"/>
              <w:rPr>
                <w:rFonts w:eastAsia="Calibri"/>
                <w:sz w:val="22"/>
                <w:szCs w:val="22"/>
              </w:rPr>
            </w:pPr>
            <w:r w:rsidRPr="00521B68">
              <w:rPr>
                <w:rFonts w:eastAsia="Calibri"/>
                <w:sz w:val="22"/>
                <w:szCs w:val="22"/>
              </w:rPr>
              <w:t>21,5</w:t>
            </w:r>
          </w:p>
        </w:tc>
      </w:tr>
    </w:tbl>
    <w:p w:rsidR="003A2292" w:rsidRPr="00A1632F" w:rsidRDefault="003A2292" w:rsidP="00A1632F">
      <w:pPr>
        <w:spacing w:before="240" w:line="360" w:lineRule="auto"/>
        <w:ind w:firstLine="567"/>
        <w:jc w:val="both"/>
        <w:rPr>
          <w:color w:val="000000"/>
          <w:sz w:val="24"/>
          <w:szCs w:val="24"/>
          <w:lang w:val="en-GB"/>
        </w:rPr>
      </w:pPr>
      <w:r w:rsidRPr="00A1632F">
        <w:rPr>
          <w:color w:val="000000"/>
          <w:sz w:val="24"/>
          <w:szCs w:val="24"/>
          <w:lang w:val="en-GB"/>
        </w:rPr>
        <w:t xml:space="preserve">Technical and economic indicators of the system of uncontrolled caving of ore: ore losses 12-20%; ore dilution 15-25%; face man’s productivity 50-80 t/shift; the amount of preparatory and face </w:t>
      </w:r>
      <w:r w:rsidRPr="00A1632F">
        <w:rPr>
          <w:color w:val="000000"/>
          <w:sz w:val="24"/>
          <w:szCs w:val="24"/>
          <w:lang w:val="en-GB"/>
        </w:rPr>
        <w:lastRenderedPageBreak/>
        <w:t>heading per 1,000 tons of ore is 3-6 m; specific consumption of explosives for breaking is 0.05-0.100 kg/t.</w:t>
      </w:r>
    </w:p>
    <w:p w:rsidR="003A2292" w:rsidRPr="00A1632F" w:rsidRDefault="003A2292" w:rsidP="00A1632F">
      <w:pPr>
        <w:spacing w:line="360" w:lineRule="auto"/>
        <w:ind w:firstLine="567"/>
        <w:jc w:val="both"/>
        <w:rPr>
          <w:sz w:val="24"/>
          <w:szCs w:val="24"/>
          <w:lang w:val="en-GB"/>
        </w:rPr>
      </w:pPr>
      <w:r w:rsidRPr="00A1632F">
        <w:rPr>
          <w:sz w:val="24"/>
          <w:szCs w:val="24"/>
          <w:lang w:val="en-GB"/>
        </w:rPr>
        <w:t>Advantages: high mining speed and the possibility of high productivity; safety in the normal organization of undercutting works with proper ore drawing; low consumption of explosives, low consumption of materials and mechanical energy.</w:t>
      </w:r>
    </w:p>
    <w:p w:rsidR="003A2292" w:rsidRPr="00A1632F" w:rsidRDefault="003A2292" w:rsidP="00A1632F">
      <w:pPr>
        <w:spacing w:line="360" w:lineRule="auto"/>
        <w:ind w:firstLine="567"/>
        <w:jc w:val="both"/>
        <w:rPr>
          <w:sz w:val="24"/>
          <w:szCs w:val="24"/>
          <w:lang w:val="en-GB"/>
        </w:rPr>
      </w:pPr>
      <w:r w:rsidRPr="00A1632F">
        <w:rPr>
          <w:sz w:val="24"/>
          <w:szCs w:val="24"/>
          <w:lang w:val="en-GB"/>
        </w:rPr>
        <w:t xml:space="preserve">Disadvantages: limited conditions of </w:t>
      </w:r>
      <w:r w:rsidRPr="00A1632F">
        <w:rPr>
          <w:color w:val="000000"/>
          <w:sz w:val="24"/>
          <w:szCs w:val="24"/>
          <w:lang w:val="en-US"/>
        </w:rPr>
        <w:t>application</w:t>
      </w:r>
      <w:r w:rsidRPr="00A1632F">
        <w:rPr>
          <w:sz w:val="24"/>
          <w:szCs w:val="24"/>
          <w:lang w:val="en-GB"/>
        </w:rPr>
        <w:t>; the complexity and inflexibility of the system; high ore losses and dilution.</w:t>
      </w:r>
    </w:p>
    <w:p w:rsidR="003A2292" w:rsidRPr="00B231F4" w:rsidRDefault="003A2292" w:rsidP="003A2292">
      <w:pPr>
        <w:ind w:firstLine="567"/>
        <w:jc w:val="both"/>
        <w:rPr>
          <w:color w:val="000000"/>
          <w:sz w:val="28"/>
          <w:szCs w:val="28"/>
          <w:lang w:val="en-GB"/>
        </w:rPr>
      </w:pPr>
    </w:p>
    <w:p w:rsidR="003A2292" w:rsidRPr="000C06A4" w:rsidRDefault="003A2292" w:rsidP="00A1632F">
      <w:pPr>
        <w:spacing w:after="240" w:line="360" w:lineRule="auto"/>
        <w:ind w:firstLine="567"/>
        <w:jc w:val="both"/>
        <w:rPr>
          <w:b/>
          <w:bCs/>
          <w:sz w:val="24"/>
          <w:szCs w:val="24"/>
          <w:lang w:val="en-GB"/>
        </w:rPr>
      </w:pPr>
      <w:r w:rsidRPr="000C06A4">
        <w:rPr>
          <w:b/>
          <w:bCs/>
          <w:sz w:val="24"/>
          <w:szCs w:val="24"/>
          <w:lang w:val="en-GB"/>
        </w:rPr>
        <w:t xml:space="preserve">2.6 </w:t>
      </w:r>
      <w:bookmarkStart w:id="47" w:name="_Hlk46821847"/>
      <w:r w:rsidRPr="000C06A4">
        <w:rPr>
          <w:b/>
          <w:bCs/>
          <w:sz w:val="24"/>
          <w:szCs w:val="24"/>
          <w:lang w:val="en-GB"/>
        </w:rPr>
        <w:t>On the Possibility of Using Geotechnology with the Development System - Block Cave (Mechanized Block Uncontrolled Caving) in the Conditions of Mines of the DON Mining and Processing Plant</w:t>
      </w:r>
    </w:p>
    <w:p w:rsidR="003A2292" w:rsidRPr="00A1632F" w:rsidRDefault="003A2292" w:rsidP="00A1632F">
      <w:pPr>
        <w:spacing w:line="360" w:lineRule="auto"/>
        <w:ind w:firstLine="567"/>
        <w:jc w:val="both"/>
        <w:rPr>
          <w:bCs/>
          <w:color w:val="000000"/>
          <w:sz w:val="24"/>
          <w:szCs w:val="24"/>
          <w:lang w:val="en-US"/>
        </w:rPr>
      </w:pPr>
      <w:r w:rsidRPr="00A1632F">
        <w:rPr>
          <w:bCs/>
          <w:color w:val="000000"/>
          <w:sz w:val="24"/>
          <w:szCs w:val="24"/>
          <w:lang w:val="en-US"/>
        </w:rPr>
        <w:t xml:space="preserve">Mechanized Block Caving System (MBC) </w:t>
      </w:r>
      <w:proofErr w:type="gramStart"/>
      <w:r w:rsidRPr="00A1632F">
        <w:rPr>
          <w:bCs/>
          <w:color w:val="000000"/>
          <w:sz w:val="24"/>
          <w:szCs w:val="24"/>
          <w:lang w:val="en-US"/>
        </w:rPr>
        <w:t>is used</w:t>
      </w:r>
      <w:proofErr w:type="gramEnd"/>
      <w:r w:rsidRPr="00A1632F">
        <w:rPr>
          <w:bCs/>
          <w:color w:val="000000"/>
          <w:sz w:val="24"/>
          <w:szCs w:val="24"/>
          <w:lang w:val="en-US"/>
        </w:rPr>
        <w:t xml:space="preserve"> at the Kiruna mine (Sweden) and at the Palabora mine in South Africa.</w:t>
      </w:r>
    </w:p>
    <w:p w:rsidR="003A2292" w:rsidRPr="00A1632F" w:rsidRDefault="003A2292" w:rsidP="00A1632F">
      <w:pPr>
        <w:spacing w:line="360" w:lineRule="auto"/>
        <w:ind w:firstLine="567"/>
        <w:jc w:val="both"/>
        <w:rPr>
          <w:sz w:val="24"/>
          <w:szCs w:val="24"/>
          <w:lang w:val="en-GB"/>
        </w:rPr>
      </w:pPr>
      <w:r w:rsidRPr="00A1632F">
        <w:rPr>
          <w:sz w:val="24"/>
          <w:szCs w:val="24"/>
          <w:lang w:val="en-GB"/>
        </w:rPr>
        <w:t>Figure 2.4 shows the most frequently used horizontal layouts for the mining horizon, layouts of El Teniente.</w:t>
      </w:r>
    </w:p>
    <w:p w:rsidR="003A2292" w:rsidRPr="006D5990" w:rsidRDefault="003A2292" w:rsidP="003A2292">
      <w:pPr>
        <w:ind w:firstLine="567"/>
        <w:jc w:val="both"/>
        <w:rPr>
          <w:sz w:val="28"/>
          <w:szCs w:val="28"/>
          <w:lang w:val="en-GB"/>
        </w:rPr>
      </w:pPr>
    </w:p>
    <w:p w:rsidR="003A2292" w:rsidRDefault="0047170D" w:rsidP="003A2292">
      <w:pPr>
        <w:pStyle w:val="Default"/>
        <w:spacing w:line="276" w:lineRule="auto"/>
        <w:ind w:firstLine="567"/>
        <w:jc w:val="center"/>
        <w:rPr>
          <w:sz w:val="28"/>
          <w:szCs w:val="28"/>
        </w:rPr>
      </w:pPr>
      <w:r>
        <w:rPr>
          <w:noProof/>
          <w:sz w:val="20"/>
          <w:szCs w:val="20"/>
        </w:rPr>
        <w:drawing>
          <wp:inline distT="0" distB="0" distL="0" distR="0">
            <wp:extent cx="4781550" cy="2257425"/>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81550" cy="2257425"/>
                    </a:xfrm>
                    <a:prstGeom prst="rect">
                      <a:avLst/>
                    </a:prstGeom>
                    <a:noFill/>
                    <a:ln>
                      <a:noFill/>
                    </a:ln>
                  </pic:spPr>
                </pic:pic>
              </a:graphicData>
            </a:graphic>
          </wp:inline>
        </w:drawing>
      </w:r>
    </w:p>
    <w:p w:rsidR="003A2292" w:rsidRDefault="003A2292" w:rsidP="003A2292">
      <w:pPr>
        <w:pStyle w:val="Default"/>
        <w:spacing w:line="276" w:lineRule="auto"/>
        <w:ind w:firstLine="567"/>
        <w:jc w:val="both"/>
        <w:rPr>
          <w:sz w:val="28"/>
          <w:szCs w:val="28"/>
        </w:rPr>
      </w:pPr>
    </w:p>
    <w:p w:rsidR="003A2292" w:rsidRPr="00A1632F" w:rsidRDefault="003A2292" w:rsidP="00A1632F">
      <w:pPr>
        <w:spacing w:line="360" w:lineRule="auto"/>
        <w:jc w:val="center"/>
        <w:rPr>
          <w:sz w:val="24"/>
          <w:szCs w:val="24"/>
          <w:lang w:val="en-GB"/>
        </w:rPr>
      </w:pPr>
      <w:r w:rsidRPr="00A1632F">
        <w:rPr>
          <w:sz w:val="24"/>
          <w:szCs w:val="24"/>
          <w:lang w:val="en-GB"/>
        </w:rPr>
        <w:t xml:space="preserve">Figure 2.4 </w:t>
      </w:r>
      <w:proofErr w:type="gramStart"/>
      <w:r w:rsidRPr="00A1632F">
        <w:rPr>
          <w:sz w:val="24"/>
          <w:szCs w:val="24"/>
          <w:lang w:val="en-GB"/>
        </w:rPr>
        <w:t>An</w:t>
      </w:r>
      <w:proofErr w:type="gramEnd"/>
      <w:r w:rsidRPr="00A1632F">
        <w:rPr>
          <w:sz w:val="24"/>
          <w:szCs w:val="24"/>
          <w:lang w:val="en-GB"/>
        </w:rPr>
        <w:t xml:space="preserve"> isometric view of the </w:t>
      </w:r>
      <w:r w:rsidRPr="00A1632F">
        <w:rPr>
          <w:sz w:val="24"/>
          <w:szCs w:val="24"/>
          <w:lang w:val="en-US"/>
        </w:rPr>
        <w:t>under</w:t>
      </w:r>
      <w:r w:rsidRPr="00A1632F">
        <w:rPr>
          <w:sz w:val="24"/>
          <w:szCs w:val="24"/>
          <w:lang w:val="en-GB"/>
        </w:rPr>
        <w:t xml:space="preserve">cut and mining horizons of the El Teniente mine and the </w:t>
      </w:r>
      <w:r w:rsidRPr="00A1632F">
        <w:rPr>
          <w:sz w:val="24"/>
          <w:szCs w:val="24"/>
          <w:lang w:val="en-US"/>
        </w:rPr>
        <w:t>layout</w:t>
      </w:r>
      <w:r w:rsidRPr="00A1632F">
        <w:rPr>
          <w:sz w:val="24"/>
          <w:szCs w:val="24"/>
          <w:lang w:val="en-GB"/>
        </w:rPr>
        <w:t xml:space="preserve"> of the </w:t>
      </w:r>
      <w:r w:rsidRPr="00A1632F">
        <w:rPr>
          <w:sz w:val="24"/>
          <w:szCs w:val="24"/>
          <w:lang w:val="en-US"/>
        </w:rPr>
        <w:t>drawing</w:t>
      </w:r>
      <w:r w:rsidRPr="00A1632F">
        <w:rPr>
          <w:sz w:val="24"/>
          <w:szCs w:val="24"/>
          <w:lang w:val="en-GB"/>
        </w:rPr>
        <w:t xml:space="preserve"> </w:t>
      </w:r>
      <w:r w:rsidRPr="00A1632F">
        <w:rPr>
          <w:sz w:val="24"/>
          <w:szCs w:val="24"/>
          <w:lang w:val="en-US"/>
        </w:rPr>
        <w:t>chutes</w:t>
      </w:r>
      <w:r w:rsidRPr="00A1632F">
        <w:rPr>
          <w:sz w:val="24"/>
          <w:szCs w:val="24"/>
          <w:lang w:val="en-GB"/>
        </w:rPr>
        <w:t xml:space="preserve"> (Laubscher, 2005).</w:t>
      </w:r>
    </w:p>
    <w:p w:rsidR="003A2292" w:rsidRPr="00A1632F" w:rsidRDefault="003A2292" w:rsidP="00A1632F">
      <w:pPr>
        <w:spacing w:line="360" w:lineRule="auto"/>
        <w:jc w:val="both"/>
        <w:rPr>
          <w:sz w:val="24"/>
          <w:szCs w:val="24"/>
          <w:lang w:val="en-GB"/>
        </w:rPr>
      </w:pPr>
    </w:p>
    <w:p w:rsidR="003A2292" w:rsidRPr="00A1632F" w:rsidRDefault="003A2292" w:rsidP="00A1632F">
      <w:pPr>
        <w:spacing w:line="360" w:lineRule="auto"/>
        <w:ind w:firstLine="567"/>
        <w:jc w:val="both"/>
        <w:rPr>
          <w:sz w:val="24"/>
          <w:szCs w:val="24"/>
          <w:lang w:val="en-GB"/>
        </w:rPr>
      </w:pPr>
      <w:r w:rsidRPr="00A1632F">
        <w:rPr>
          <w:sz w:val="24"/>
          <w:szCs w:val="24"/>
          <w:lang w:val="en-GB"/>
        </w:rPr>
        <w:t xml:space="preserve">The block caving method (hereinafter referred to as BCM) </w:t>
      </w:r>
      <w:proofErr w:type="gramStart"/>
      <w:r w:rsidRPr="00A1632F">
        <w:rPr>
          <w:sz w:val="24"/>
          <w:szCs w:val="24"/>
          <w:lang w:val="en-GB"/>
        </w:rPr>
        <w:t>is mainly used</w:t>
      </w:r>
      <w:proofErr w:type="gramEnd"/>
      <w:r w:rsidRPr="00A1632F">
        <w:rPr>
          <w:sz w:val="24"/>
          <w:szCs w:val="24"/>
          <w:lang w:val="en-GB"/>
        </w:rPr>
        <w:t xml:space="preserve"> for massive deposits with a developed system of cracks. The essence of the system is as follows (Figure 2.8): after uncovering the reserves by means of an inclined ramp, the block </w:t>
      </w:r>
      <w:proofErr w:type="gramStart"/>
      <w:r w:rsidRPr="00A1632F">
        <w:rPr>
          <w:sz w:val="24"/>
          <w:szCs w:val="24"/>
          <w:lang w:val="en-GB"/>
        </w:rPr>
        <w:t>is divided</w:t>
      </w:r>
      <w:proofErr w:type="gramEnd"/>
      <w:r w:rsidRPr="00A1632F">
        <w:rPr>
          <w:sz w:val="24"/>
          <w:szCs w:val="24"/>
          <w:lang w:val="en-GB"/>
        </w:rPr>
        <w:t xml:space="preserve"> into two horizons: the haulage horizon and the undercut (drill) horizon.</w:t>
      </w:r>
    </w:p>
    <w:p w:rsidR="003A2292" w:rsidRDefault="0047170D" w:rsidP="003A2292">
      <w:pPr>
        <w:ind w:firstLine="567"/>
        <w:jc w:val="center"/>
        <w:rPr>
          <w:sz w:val="28"/>
          <w:szCs w:val="28"/>
          <w:highlight w:val="yellow"/>
        </w:rPr>
      </w:pPr>
      <w:r>
        <w:rPr>
          <w:noProof/>
          <w:sz w:val="28"/>
          <w:szCs w:val="28"/>
          <w:highlight w:val="yellow"/>
        </w:rPr>
        <w:lastRenderedPageBreak/>
        <w:drawing>
          <wp:inline distT="0" distB="0" distL="0" distR="0">
            <wp:extent cx="3743325" cy="403860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3743325" cy="4038600"/>
                    </a:xfrm>
                    <a:prstGeom prst="rect">
                      <a:avLst/>
                    </a:prstGeom>
                    <a:noFill/>
                    <a:ln>
                      <a:noFill/>
                    </a:ln>
                  </pic:spPr>
                </pic:pic>
              </a:graphicData>
            </a:graphic>
          </wp:inline>
        </w:drawing>
      </w:r>
    </w:p>
    <w:p w:rsidR="003A2292" w:rsidRDefault="003A2292" w:rsidP="003A2292">
      <w:pPr>
        <w:ind w:firstLine="567"/>
        <w:jc w:val="both"/>
        <w:rPr>
          <w:sz w:val="28"/>
          <w:szCs w:val="28"/>
          <w:highlight w:val="yellow"/>
        </w:rPr>
      </w:pPr>
    </w:p>
    <w:p w:rsidR="003A2292" w:rsidRPr="00A1632F" w:rsidRDefault="003A2292" w:rsidP="00A1632F">
      <w:pPr>
        <w:spacing w:line="360" w:lineRule="auto"/>
        <w:ind w:firstLine="567"/>
        <w:jc w:val="center"/>
        <w:rPr>
          <w:sz w:val="24"/>
          <w:szCs w:val="24"/>
          <w:lang w:val="en-GB"/>
        </w:rPr>
      </w:pPr>
      <w:r w:rsidRPr="00A1632F">
        <w:rPr>
          <w:sz w:val="24"/>
          <w:szCs w:val="24"/>
          <w:lang w:val="en-GB"/>
        </w:rPr>
        <w:t xml:space="preserve">Figure 2.8 </w:t>
      </w:r>
      <w:r w:rsidRPr="00A1632F">
        <w:rPr>
          <w:sz w:val="24"/>
          <w:szCs w:val="24"/>
          <w:lang w:val="en-US"/>
        </w:rPr>
        <w:t>Structural</w:t>
      </w:r>
      <w:r w:rsidRPr="00A1632F">
        <w:rPr>
          <w:sz w:val="24"/>
          <w:szCs w:val="24"/>
          <w:lang w:val="en-GB"/>
        </w:rPr>
        <w:t xml:space="preserve"> </w:t>
      </w:r>
      <w:r w:rsidRPr="00A1632F">
        <w:rPr>
          <w:sz w:val="24"/>
          <w:szCs w:val="24"/>
          <w:lang w:val="en-US"/>
        </w:rPr>
        <w:t>process</w:t>
      </w:r>
      <w:r w:rsidRPr="00A1632F">
        <w:rPr>
          <w:sz w:val="24"/>
          <w:szCs w:val="24"/>
          <w:lang w:val="en-GB"/>
        </w:rPr>
        <w:t xml:space="preserve"> </w:t>
      </w:r>
      <w:r w:rsidRPr="00A1632F">
        <w:rPr>
          <w:sz w:val="24"/>
          <w:szCs w:val="24"/>
          <w:lang w:val="en-US"/>
        </w:rPr>
        <w:t>chart</w:t>
      </w:r>
      <w:r w:rsidRPr="00A1632F">
        <w:rPr>
          <w:sz w:val="24"/>
          <w:szCs w:val="24"/>
          <w:lang w:val="en-GB"/>
        </w:rPr>
        <w:t xml:space="preserve"> </w:t>
      </w:r>
      <w:r w:rsidRPr="00A1632F">
        <w:rPr>
          <w:sz w:val="24"/>
          <w:szCs w:val="24"/>
          <w:lang w:val="en-US"/>
        </w:rPr>
        <w:t>of</w:t>
      </w:r>
      <w:r w:rsidRPr="00A1632F">
        <w:rPr>
          <w:sz w:val="24"/>
          <w:szCs w:val="24"/>
          <w:lang w:val="en-GB"/>
        </w:rPr>
        <w:t xml:space="preserve"> </w:t>
      </w:r>
      <w:r w:rsidRPr="00A1632F">
        <w:rPr>
          <w:sz w:val="24"/>
          <w:szCs w:val="24"/>
          <w:lang w:val="en-US"/>
        </w:rPr>
        <w:t>block</w:t>
      </w:r>
      <w:r w:rsidRPr="00A1632F">
        <w:rPr>
          <w:sz w:val="24"/>
          <w:szCs w:val="24"/>
          <w:lang w:val="en-GB"/>
        </w:rPr>
        <w:t xml:space="preserve"> </w:t>
      </w:r>
      <w:r w:rsidRPr="00A1632F">
        <w:rPr>
          <w:sz w:val="24"/>
          <w:szCs w:val="24"/>
          <w:lang w:val="en-US"/>
        </w:rPr>
        <w:t>development</w:t>
      </w:r>
      <w:r w:rsidRPr="00A1632F">
        <w:rPr>
          <w:sz w:val="24"/>
          <w:szCs w:val="24"/>
          <w:lang w:val="en-GB"/>
        </w:rPr>
        <w:t xml:space="preserve"> </w:t>
      </w:r>
      <w:r w:rsidRPr="00A1632F">
        <w:rPr>
          <w:sz w:val="24"/>
          <w:szCs w:val="24"/>
          <w:lang w:val="en-US"/>
        </w:rPr>
        <w:t>using</w:t>
      </w:r>
      <w:r w:rsidRPr="00A1632F">
        <w:rPr>
          <w:sz w:val="24"/>
          <w:szCs w:val="24"/>
          <w:lang w:val="en-GB"/>
        </w:rPr>
        <w:t xml:space="preserve"> </w:t>
      </w:r>
      <w:r w:rsidRPr="00A1632F">
        <w:rPr>
          <w:sz w:val="24"/>
          <w:szCs w:val="24"/>
          <w:lang w:val="en-US"/>
        </w:rPr>
        <w:t>the</w:t>
      </w:r>
      <w:r w:rsidRPr="00A1632F">
        <w:rPr>
          <w:sz w:val="24"/>
          <w:szCs w:val="24"/>
          <w:lang w:val="en-GB"/>
        </w:rPr>
        <w:t xml:space="preserve"> </w:t>
      </w:r>
      <w:r w:rsidRPr="00A1632F">
        <w:rPr>
          <w:bCs/>
          <w:color w:val="000000"/>
          <w:sz w:val="24"/>
          <w:szCs w:val="24"/>
          <w:lang w:val="en-US"/>
        </w:rPr>
        <w:t>block</w:t>
      </w:r>
      <w:r w:rsidRPr="00A1632F">
        <w:rPr>
          <w:bCs/>
          <w:color w:val="000000"/>
          <w:sz w:val="24"/>
          <w:szCs w:val="24"/>
          <w:lang w:val="en-GB"/>
        </w:rPr>
        <w:t xml:space="preserve"> c</w:t>
      </w:r>
      <w:r w:rsidRPr="00A1632F">
        <w:rPr>
          <w:bCs/>
          <w:color w:val="000000"/>
          <w:sz w:val="24"/>
          <w:szCs w:val="24"/>
          <w:lang w:val="en-US"/>
        </w:rPr>
        <w:t>aving</w:t>
      </w:r>
      <w:r w:rsidRPr="00A1632F">
        <w:rPr>
          <w:bCs/>
          <w:color w:val="000000"/>
          <w:sz w:val="24"/>
          <w:szCs w:val="24"/>
          <w:lang w:val="en-GB"/>
        </w:rPr>
        <w:t xml:space="preserve"> </w:t>
      </w:r>
      <w:r w:rsidRPr="00A1632F">
        <w:rPr>
          <w:bCs/>
          <w:color w:val="000000"/>
          <w:sz w:val="24"/>
          <w:szCs w:val="24"/>
          <w:lang w:val="en-US"/>
        </w:rPr>
        <w:t>method</w:t>
      </w:r>
    </w:p>
    <w:p w:rsidR="003A2292" w:rsidRDefault="003A2292" w:rsidP="003A2292">
      <w:pPr>
        <w:ind w:firstLine="567"/>
        <w:jc w:val="center"/>
        <w:rPr>
          <w:sz w:val="28"/>
          <w:szCs w:val="28"/>
          <w:lang w:val="en-GB"/>
        </w:rPr>
      </w:pPr>
    </w:p>
    <w:p w:rsidR="00A1632F" w:rsidRPr="00A1632F" w:rsidRDefault="00A1632F" w:rsidP="00A1632F">
      <w:pPr>
        <w:spacing w:line="360" w:lineRule="auto"/>
        <w:ind w:firstLine="567"/>
        <w:jc w:val="both"/>
        <w:rPr>
          <w:sz w:val="24"/>
          <w:szCs w:val="24"/>
          <w:lang w:val="en-GB"/>
        </w:rPr>
      </w:pPr>
      <w:r w:rsidRPr="00A1632F">
        <w:rPr>
          <w:sz w:val="24"/>
          <w:szCs w:val="24"/>
          <w:lang w:val="en-GB"/>
        </w:rPr>
        <w:t xml:space="preserve">The block’s reserves </w:t>
      </w:r>
      <w:proofErr w:type="gramStart"/>
      <w:r w:rsidRPr="00A1632F">
        <w:rPr>
          <w:sz w:val="24"/>
          <w:szCs w:val="24"/>
          <w:lang w:val="en-GB"/>
        </w:rPr>
        <w:t>are undercut</w:t>
      </w:r>
      <w:proofErr w:type="gramEnd"/>
      <w:r w:rsidRPr="00A1632F">
        <w:rPr>
          <w:sz w:val="24"/>
          <w:szCs w:val="24"/>
          <w:lang w:val="en-GB"/>
        </w:rPr>
        <w:t xml:space="preserve"> by blasting the ring holes drilled from the drilling horizon. The drilling horizon is located at a height of 20 m from the haulage horizon. The ore is broken into a slot or without a compensatory slot. Prior to the blasting of boreholes, funnels </w:t>
      </w:r>
      <w:proofErr w:type="gramStart"/>
      <w:r w:rsidRPr="00A1632F">
        <w:rPr>
          <w:sz w:val="24"/>
          <w:szCs w:val="24"/>
          <w:lang w:val="en-GB"/>
        </w:rPr>
        <w:t>are made</w:t>
      </w:r>
      <w:proofErr w:type="gramEnd"/>
      <w:r w:rsidRPr="00A1632F">
        <w:rPr>
          <w:sz w:val="24"/>
          <w:szCs w:val="24"/>
          <w:lang w:val="en-GB"/>
        </w:rPr>
        <w:t>. A characteristic feature of systems with block caving is the height of the level - from 100 to 400 m [17].</w:t>
      </w:r>
    </w:p>
    <w:p w:rsidR="00A1632F" w:rsidRPr="00A1632F" w:rsidRDefault="00A1632F" w:rsidP="00A1632F">
      <w:pPr>
        <w:spacing w:line="360" w:lineRule="auto"/>
        <w:ind w:firstLine="567"/>
        <w:jc w:val="both"/>
        <w:rPr>
          <w:sz w:val="24"/>
          <w:szCs w:val="24"/>
          <w:lang w:val="en-GB"/>
        </w:rPr>
      </w:pPr>
      <w:r w:rsidRPr="00A1632F">
        <w:rPr>
          <w:sz w:val="24"/>
          <w:szCs w:val="24"/>
          <w:lang w:val="en-GB"/>
        </w:rPr>
        <w:t>The main advantages of the system of block uncontrolled caving are low cost and high productivity (up to 60 thousand tons per day). The use of BCM makes it possible to automate the main technological processes and to create the so-called “smart mine” system.</w:t>
      </w:r>
    </w:p>
    <w:p w:rsidR="00A1632F" w:rsidRPr="00A1632F" w:rsidRDefault="00A1632F" w:rsidP="00A1632F">
      <w:pPr>
        <w:spacing w:line="360" w:lineRule="auto"/>
        <w:ind w:firstLine="567"/>
        <w:jc w:val="both"/>
        <w:rPr>
          <w:sz w:val="24"/>
          <w:szCs w:val="24"/>
          <w:lang w:val="en-GB"/>
        </w:rPr>
      </w:pPr>
    </w:p>
    <w:p w:rsidR="003A2292" w:rsidRPr="00A1632F" w:rsidRDefault="003A2292" w:rsidP="00A1632F">
      <w:pPr>
        <w:spacing w:line="360" w:lineRule="auto"/>
        <w:ind w:firstLine="567"/>
        <w:jc w:val="both"/>
        <w:rPr>
          <w:sz w:val="24"/>
          <w:szCs w:val="24"/>
          <w:lang w:val="en-GB"/>
        </w:rPr>
      </w:pPr>
      <w:r w:rsidRPr="00A1632F">
        <w:rPr>
          <w:sz w:val="24"/>
          <w:szCs w:val="24"/>
          <w:lang w:val="en-GB"/>
        </w:rPr>
        <w:t xml:space="preserve">1. </w:t>
      </w:r>
      <w:r w:rsidRPr="00A1632F">
        <w:rPr>
          <w:sz w:val="24"/>
          <w:szCs w:val="24"/>
          <w:lang w:val="en-US"/>
        </w:rPr>
        <w:t>High productivity</w:t>
      </w:r>
      <w:r w:rsidRPr="00A1632F">
        <w:rPr>
          <w:sz w:val="24"/>
          <w:szCs w:val="24"/>
          <w:lang w:val="en-GB"/>
        </w:rPr>
        <w:t>:</w:t>
      </w:r>
    </w:p>
    <w:p w:rsidR="003A2292" w:rsidRPr="00A1632F" w:rsidRDefault="003A2292" w:rsidP="00A1632F">
      <w:pPr>
        <w:spacing w:line="360" w:lineRule="auto"/>
        <w:ind w:firstLine="567"/>
        <w:jc w:val="both"/>
        <w:rPr>
          <w:sz w:val="24"/>
          <w:szCs w:val="24"/>
          <w:lang w:val="en-GB"/>
        </w:rPr>
      </w:pPr>
      <w:r w:rsidRPr="00A1632F">
        <w:rPr>
          <w:sz w:val="24"/>
          <w:szCs w:val="24"/>
          <w:lang w:val="en-GB"/>
        </w:rPr>
        <w:t xml:space="preserve">– </w:t>
      </w:r>
      <w:r w:rsidRPr="00A1632F">
        <w:rPr>
          <w:sz w:val="24"/>
          <w:szCs w:val="24"/>
          <w:lang w:val="en-US"/>
        </w:rPr>
        <w:t>operating mines</w:t>
      </w:r>
      <w:r w:rsidRPr="00A1632F">
        <w:rPr>
          <w:sz w:val="24"/>
          <w:szCs w:val="24"/>
          <w:lang w:val="en-GB"/>
        </w:rPr>
        <w:t xml:space="preserve"> 10 – 20 </w:t>
      </w:r>
      <w:r w:rsidRPr="00A1632F">
        <w:rPr>
          <w:sz w:val="24"/>
          <w:szCs w:val="24"/>
          <w:lang w:val="en-US"/>
        </w:rPr>
        <w:t>mln</w:t>
      </w:r>
      <w:r w:rsidRPr="00A1632F">
        <w:rPr>
          <w:sz w:val="24"/>
          <w:szCs w:val="24"/>
          <w:lang w:val="en-GB"/>
        </w:rPr>
        <w:t>.</w:t>
      </w:r>
      <w:r w:rsidRPr="00A1632F">
        <w:rPr>
          <w:sz w:val="24"/>
          <w:szCs w:val="24"/>
          <w:lang w:val="en-US"/>
        </w:rPr>
        <w:t>t</w:t>
      </w:r>
      <w:r w:rsidRPr="00A1632F">
        <w:rPr>
          <w:sz w:val="24"/>
          <w:szCs w:val="24"/>
          <w:lang w:val="en-GB"/>
        </w:rPr>
        <w:t>/</w:t>
      </w:r>
      <w:r w:rsidRPr="00A1632F">
        <w:rPr>
          <w:sz w:val="24"/>
          <w:szCs w:val="24"/>
          <w:lang w:val="en-US"/>
        </w:rPr>
        <w:t>year</w:t>
      </w:r>
      <w:r w:rsidRPr="00A1632F">
        <w:rPr>
          <w:sz w:val="24"/>
          <w:szCs w:val="24"/>
          <w:lang w:val="en-GB"/>
        </w:rPr>
        <w:t>;</w:t>
      </w:r>
    </w:p>
    <w:p w:rsidR="003A2292" w:rsidRPr="00A1632F" w:rsidRDefault="003A2292" w:rsidP="00A1632F">
      <w:pPr>
        <w:spacing w:line="360" w:lineRule="auto"/>
        <w:ind w:firstLine="567"/>
        <w:jc w:val="both"/>
        <w:rPr>
          <w:sz w:val="24"/>
          <w:szCs w:val="24"/>
          <w:lang w:val="en-GB"/>
        </w:rPr>
      </w:pPr>
      <w:r w:rsidRPr="00A1632F">
        <w:rPr>
          <w:sz w:val="24"/>
          <w:szCs w:val="24"/>
          <w:lang w:val="en-GB"/>
        </w:rPr>
        <w:t xml:space="preserve">2. </w:t>
      </w:r>
      <w:r w:rsidRPr="00A1632F">
        <w:rPr>
          <w:sz w:val="24"/>
          <w:szCs w:val="24"/>
          <w:lang w:val="en-US"/>
        </w:rPr>
        <w:t>Low production cost</w:t>
      </w:r>
      <w:r w:rsidRPr="00A1632F">
        <w:rPr>
          <w:sz w:val="24"/>
          <w:szCs w:val="24"/>
          <w:lang w:val="en-GB"/>
        </w:rPr>
        <w:t>:</w:t>
      </w:r>
    </w:p>
    <w:p w:rsidR="003A2292" w:rsidRPr="00A1632F" w:rsidRDefault="003A2292" w:rsidP="00A1632F">
      <w:pPr>
        <w:spacing w:line="360" w:lineRule="auto"/>
        <w:ind w:firstLine="567"/>
        <w:jc w:val="both"/>
        <w:rPr>
          <w:sz w:val="24"/>
          <w:szCs w:val="24"/>
          <w:lang w:val="en-GB"/>
        </w:rPr>
      </w:pPr>
      <w:r w:rsidRPr="00A1632F">
        <w:rPr>
          <w:sz w:val="24"/>
          <w:szCs w:val="24"/>
          <w:lang w:val="en-GB"/>
        </w:rPr>
        <w:t xml:space="preserve">– </w:t>
      </w:r>
      <w:r w:rsidRPr="00A1632F">
        <w:rPr>
          <w:sz w:val="24"/>
          <w:szCs w:val="24"/>
          <w:lang w:val="en-US"/>
        </w:rPr>
        <w:t>Caving</w:t>
      </w:r>
      <w:r w:rsidRPr="00A1632F">
        <w:rPr>
          <w:sz w:val="24"/>
          <w:szCs w:val="24"/>
          <w:lang w:val="en-GB"/>
        </w:rPr>
        <w:t xml:space="preserve"> – $4 – $7/</w:t>
      </w:r>
      <w:r w:rsidRPr="00A1632F">
        <w:rPr>
          <w:sz w:val="24"/>
          <w:szCs w:val="24"/>
          <w:lang w:val="en-US"/>
        </w:rPr>
        <w:t>t</w:t>
      </w:r>
      <w:r w:rsidRPr="00A1632F">
        <w:rPr>
          <w:sz w:val="24"/>
          <w:szCs w:val="24"/>
          <w:lang w:val="en-GB"/>
        </w:rPr>
        <w:t>;</w:t>
      </w:r>
    </w:p>
    <w:p w:rsidR="003A2292" w:rsidRPr="00A1632F" w:rsidRDefault="003A2292" w:rsidP="00A1632F">
      <w:pPr>
        <w:spacing w:line="360" w:lineRule="auto"/>
        <w:ind w:firstLine="567"/>
        <w:jc w:val="both"/>
        <w:rPr>
          <w:sz w:val="24"/>
          <w:szCs w:val="24"/>
          <w:lang w:val="en-GB"/>
        </w:rPr>
      </w:pPr>
      <w:r w:rsidRPr="00A1632F">
        <w:rPr>
          <w:sz w:val="24"/>
          <w:szCs w:val="24"/>
          <w:lang w:val="en-GB"/>
        </w:rPr>
        <w:t xml:space="preserve">– </w:t>
      </w:r>
      <w:r w:rsidRPr="00A1632F">
        <w:rPr>
          <w:sz w:val="24"/>
          <w:szCs w:val="24"/>
          <w:lang w:val="en-US"/>
        </w:rPr>
        <w:t>Sublevel</w:t>
      </w:r>
      <w:r w:rsidRPr="00A1632F">
        <w:rPr>
          <w:sz w:val="24"/>
          <w:szCs w:val="24"/>
          <w:lang w:val="en-GB"/>
        </w:rPr>
        <w:t xml:space="preserve"> </w:t>
      </w:r>
      <w:r w:rsidRPr="00A1632F">
        <w:rPr>
          <w:sz w:val="24"/>
          <w:szCs w:val="24"/>
          <w:lang w:val="en-US"/>
        </w:rPr>
        <w:t>caving</w:t>
      </w:r>
      <w:r w:rsidRPr="00A1632F">
        <w:rPr>
          <w:sz w:val="24"/>
          <w:szCs w:val="24"/>
          <w:lang w:val="en-GB"/>
        </w:rPr>
        <w:t>– $10 –$20/</w:t>
      </w:r>
      <w:r w:rsidRPr="00A1632F">
        <w:rPr>
          <w:sz w:val="24"/>
          <w:szCs w:val="24"/>
          <w:lang w:val="en-US"/>
        </w:rPr>
        <w:t>t</w:t>
      </w:r>
      <w:r w:rsidRPr="00A1632F">
        <w:rPr>
          <w:sz w:val="24"/>
          <w:szCs w:val="24"/>
          <w:lang w:val="en-GB"/>
        </w:rPr>
        <w:t>.</w:t>
      </w:r>
    </w:p>
    <w:p w:rsidR="003A2292" w:rsidRPr="00A1632F" w:rsidRDefault="003A2292" w:rsidP="00A1632F">
      <w:pPr>
        <w:spacing w:line="360" w:lineRule="auto"/>
        <w:ind w:firstLine="567"/>
        <w:jc w:val="both"/>
        <w:rPr>
          <w:sz w:val="24"/>
          <w:szCs w:val="24"/>
          <w:lang w:val="en-GB"/>
        </w:rPr>
      </w:pPr>
      <w:r w:rsidRPr="00A1632F">
        <w:rPr>
          <w:sz w:val="24"/>
          <w:szCs w:val="24"/>
          <w:lang w:val="en-GB"/>
        </w:rPr>
        <w:t xml:space="preserve">3. </w:t>
      </w:r>
      <w:r w:rsidRPr="00A1632F">
        <w:rPr>
          <w:sz w:val="24"/>
          <w:szCs w:val="24"/>
          <w:lang w:val="en-US"/>
        </w:rPr>
        <w:t>Possibility</w:t>
      </w:r>
      <w:r w:rsidRPr="00A1632F">
        <w:rPr>
          <w:sz w:val="24"/>
          <w:szCs w:val="24"/>
          <w:lang w:val="en-GB"/>
        </w:rPr>
        <w:t xml:space="preserve"> </w:t>
      </w:r>
      <w:r w:rsidRPr="00A1632F">
        <w:rPr>
          <w:sz w:val="24"/>
          <w:szCs w:val="24"/>
          <w:lang w:val="en-US"/>
        </w:rPr>
        <w:t>to</w:t>
      </w:r>
      <w:r w:rsidRPr="00A1632F">
        <w:rPr>
          <w:sz w:val="24"/>
          <w:szCs w:val="24"/>
          <w:lang w:val="en-GB"/>
        </w:rPr>
        <w:t xml:space="preserve"> </w:t>
      </w:r>
      <w:r w:rsidRPr="00A1632F">
        <w:rPr>
          <w:sz w:val="24"/>
          <w:szCs w:val="24"/>
          <w:lang w:val="en-US"/>
        </w:rPr>
        <w:t>develop</w:t>
      </w:r>
      <w:r w:rsidRPr="00A1632F">
        <w:rPr>
          <w:sz w:val="24"/>
          <w:szCs w:val="24"/>
          <w:lang w:val="en-GB"/>
        </w:rPr>
        <w:t xml:space="preserve"> </w:t>
      </w:r>
      <w:r w:rsidRPr="00A1632F">
        <w:rPr>
          <w:sz w:val="24"/>
          <w:szCs w:val="24"/>
          <w:lang w:val="en-US"/>
        </w:rPr>
        <w:t>large</w:t>
      </w:r>
      <w:r w:rsidRPr="00A1632F">
        <w:rPr>
          <w:sz w:val="24"/>
          <w:szCs w:val="24"/>
          <w:lang w:val="en-GB"/>
        </w:rPr>
        <w:t xml:space="preserve"> </w:t>
      </w:r>
      <w:r w:rsidRPr="00A1632F">
        <w:rPr>
          <w:sz w:val="24"/>
          <w:szCs w:val="24"/>
          <w:lang w:val="en-US"/>
        </w:rPr>
        <w:t>ore</w:t>
      </w:r>
      <w:r w:rsidRPr="00A1632F">
        <w:rPr>
          <w:sz w:val="24"/>
          <w:szCs w:val="24"/>
          <w:lang w:val="en-GB"/>
        </w:rPr>
        <w:t xml:space="preserve"> </w:t>
      </w:r>
      <w:r w:rsidRPr="00A1632F">
        <w:rPr>
          <w:sz w:val="24"/>
          <w:szCs w:val="24"/>
          <w:lang w:val="en-US"/>
        </w:rPr>
        <w:t>bodies</w:t>
      </w:r>
      <w:r w:rsidRPr="00A1632F">
        <w:rPr>
          <w:sz w:val="24"/>
          <w:szCs w:val="24"/>
          <w:lang w:val="en-GB"/>
        </w:rPr>
        <w:t xml:space="preserve"> </w:t>
      </w:r>
      <w:r w:rsidRPr="00A1632F">
        <w:rPr>
          <w:sz w:val="24"/>
          <w:szCs w:val="24"/>
          <w:lang w:val="en-US"/>
        </w:rPr>
        <w:t>occurring</w:t>
      </w:r>
      <w:r w:rsidRPr="00A1632F">
        <w:rPr>
          <w:sz w:val="24"/>
          <w:szCs w:val="24"/>
          <w:lang w:val="en-GB"/>
        </w:rPr>
        <w:t xml:space="preserve"> </w:t>
      </w:r>
      <w:r w:rsidRPr="00A1632F">
        <w:rPr>
          <w:sz w:val="24"/>
          <w:szCs w:val="24"/>
          <w:lang w:val="en-US"/>
        </w:rPr>
        <w:t>at</w:t>
      </w:r>
      <w:r w:rsidRPr="00A1632F">
        <w:rPr>
          <w:sz w:val="24"/>
          <w:szCs w:val="24"/>
          <w:lang w:val="en-GB"/>
        </w:rPr>
        <w:t xml:space="preserve"> </w:t>
      </w:r>
      <w:r w:rsidRPr="00A1632F">
        <w:rPr>
          <w:sz w:val="24"/>
          <w:szCs w:val="24"/>
          <w:lang w:val="en-US"/>
        </w:rPr>
        <w:t>deep</w:t>
      </w:r>
      <w:r w:rsidRPr="00A1632F">
        <w:rPr>
          <w:sz w:val="24"/>
          <w:szCs w:val="24"/>
          <w:lang w:val="en-GB"/>
        </w:rPr>
        <w:t xml:space="preserve"> </w:t>
      </w:r>
      <w:r w:rsidRPr="00A1632F">
        <w:rPr>
          <w:sz w:val="24"/>
          <w:szCs w:val="24"/>
          <w:lang w:val="en-US"/>
        </w:rPr>
        <w:t>levels</w:t>
      </w:r>
      <w:r w:rsidRPr="00A1632F">
        <w:rPr>
          <w:sz w:val="24"/>
          <w:szCs w:val="24"/>
          <w:lang w:val="en-GB"/>
        </w:rPr>
        <w:t>.</w:t>
      </w:r>
    </w:p>
    <w:p w:rsidR="003A2292" w:rsidRPr="00A1632F" w:rsidRDefault="003A2292" w:rsidP="00A1632F">
      <w:pPr>
        <w:spacing w:line="360" w:lineRule="auto"/>
        <w:ind w:firstLine="567"/>
        <w:jc w:val="both"/>
        <w:rPr>
          <w:sz w:val="24"/>
          <w:szCs w:val="24"/>
          <w:lang w:val="en-GB"/>
        </w:rPr>
      </w:pPr>
      <w:r w:rsidRPr="00A1632F">
        <w:rPr>
          <w:sz w:val="24"/>
          <w:szCs w:val="24"/>
          <w:lang w:val="en-GB"/>
        </w:rPr>
        <w:t xml:space="preserve">4. </w:t>
      </w:r>
      <w:r w:rsidRPr="00A1632F">
        <w:rPr>
          <w:sz w:val="24"/>
          <w:szCs w:val="24"/>
          <w:lang w:val="en-US"/>
        </w:rPr>
        <w:t>Possibility</w:t>
      </w:r>
      <w:r w:rsidRPr="00A1632F">
        <w:rPr>
          <w:sz w:val="24"/>
          <w:szCs w:val="24"/>
          <w:lang w:val="en-GB"/>
        </w:rPr>
        <w:t xml:space="preserve"> </w:t>
      </w:r>
      <w:r w:rsidRPr="00A1632F">
        <w:rPr>
          <w:sz w:val="24"/>
          <w:szCs w:val="24"/>
          <w:lang w:val="en-US"/>
        </w:rPr>
        <w:t>to</w:t>
      </w:r>
      <w:r w:rsidRPr="00A1632F">
        <w:rPr>
          <w:sz w:val="24"/>
          <w:szCs w:val="24"/>
          <w:lang w:val="en-GB"/>
        </w:rPr>
        <w:t xml:space="preserve"> automate processes</w:t>
      </w:r>
    </w:p>
    <w:p w:rsidR="003A2292" w:rsidRPr="00A1632F" w:rsidRDefault="003A2292" w:rsidP="00A1632F">
      <w:pPr>
        <w:spacing w:line="360" w:lineRule="auto"/>
        <w:ind w:firstLine="567"/>
        <w:jc w:val="both"/>
        <w:rPr>
          <w:sz w:val="24"/>
          <w:szCs w:val="24"/>
          <w:lang w:val="en-GB"/>
        </w:rPr>
      </w:pPr>
      <w:r w:rsidRPr="00A1632F">
        <w:rPr>
          <w:sz w:val="24"/>
          <w:szCs w:val="24"/>
          <w:lang w:val="en-GB"/>
        </w:rPr>
        <w:t xml:space="preserve">The optimal development system for the development of reserves of the </w:t>
      </w:r>
      <w:proofErr w:type="gramStart"/>
      <w:r w:rsidRPr="00A1632F">
        <w:rPr>
          <w:sz w:val="24"/>
          <w:szCs w:val="24"/>
          <w:lang w:val="en-GB"/>
        </w:rPr>
        <w:t>2nd</w:t>
      </w:r>
      <w:proofErr w:type="gramEnd"/>
      <w:r w:rsidRPr="00A1632F">
        <w:rPr>
          <w:sz w:val="24"/>
          <w:szCs w:val="24"/>
          <w:lang w:val="en-GB"/>
        </w:rPr>
        <w:t xml:space="preserve"> stage will be selected by means of comparative assessment of parameters. After the preliminary selection of </w:t>
      </w:r>
      <w:r w:rsidRPr="00A1632F">
        <w:rPr>
          <w:sz w:val="24"/>
          <w:szCs w:val="24"/>
          <w:lang w:val="en-GB"/>
        </w:rPr>
        <w:lastRenderedPageBreak/>
        <w:t>systems, a comparative table with the economic assessment of development systems is made up, where each indicator is assessed based on a certain score (Table 2.4).</w:t>
      </w:r>
    </w:p>
    <w:p w:rsidR="003A2292" w:rsidRPr="00A1632F" w:rsidRDefault="003A2292" w:rsidP="00A1632F">
      <w:pPr>
        <w:spacing w:line="360" w:lineRule="auto"/>
        <w:ind w:firstLine="567"/>
        <w:jc w:val="both"/>
        <w:rPr>
          <w:sz w:val="24"/>
          <w:szCs w:val="24"/>
          <w:lang w:val="en-GB"/>
        </w:rPr>
      </w:pPr>
      <w:r w:rsidRPr="00A1632F">
        <w:rPr>
          <w:sz w:val="24"/>
          <w:szCs w:val="24"/>
          <w:lang w:val="en-GB"/>
        </w:rPr>
        <w:t xml:space="preserve">According to the selection data, the most effective system for the development of ore body reserves at the Almaz-Zhemchuzhina deposit is the block caving with various subtypes (block caving with bottom ore drawing and mechanized block caving). The transition to block caving will reduce capital costs for capital development </w:t>
      </w:r>
      <w:proofErr w:type="gramStart"/>
      <w:r w:rsidRPr="00A1632F">
        <w:rPr>
          <w:sz w:val="24"/>
          <w:szCs w:val="24"/>
          <w:lang w:val="en-GB"/>
        </w:rPr>
        <w:t>as a result</w:t>
      </w:r>
      <w:proofErr w:type="gramEnd"/>
      <w:r w:rsidRPr="00A1632F">
        <w:rPr>
          <w:sz w:val="24"/>
          <w:szCs w:val="24"/>
          <w:lang w:val="en-GB"/>
        </w:rPr>
        <w:t xml:space="preserve"> of increasing the level height from 80 m to 300 m.</w:t>
      </w:r>
    </w:p>
    <w:p w:rsidR="003A2292" w:rsidRPr="00A1632F" w:rsidRDefault="003A2292" w:rsidP="00A1632F">
      <w:pPr>
        <w:spacing w:line="360" w:lineRule="auto"/>
        <w:jc w:val="both"/>
        <w:rPr>
          <w:sz w:val="24"/>
          <w:szCs w:val="24"/>
          <w:lang w:val="en-GB"/>
        </w:rPr>
      </w:pPr>
      <w:r w:rsidRPr="00A1632F">
        <w:rPr>
          <w:sz w:val="24"/>
          <w:szCs w:val="24"/>
          <w:lang w:val="en-GB"/>
        </w:rPr>
        <w:t xml:space="preserve">Table 2.4 </w:t>
      </w:r>
      <w:r w:rsidRPr="00A1632F">
        <w:rPr>
          <w:sz w:val="24"/>
          <w:szCs w:val="24"/>
          <w:lang w:val="en-US"/>
        </w:rPr>
        <w:t>Comparative</w:t>
      </w:r>
      <w:r w:rsidRPr="00A1632F">
        <w:rPr>
          <w:sz w:val="24"/>
          <w:szCs w:val="24"/>
          <w:lang w:val="en-GB"/>
        </w:rPr>
        <w:t xml:space="preserve"> </w:t>
      </w:r>
      <w:r w:rsidRPr="00A1632F">
        <w:rPr>
          <w:sz w:val="24"/>
          <w:szCs w:val="24"/>
          <w:lang w:val="en-US"/>
        </w:rPr>
        <w:t>t</w:t>
      </w:r>
      <w:r w:rsidRPr="00A1632F">
        <w:rPr>
          <w:sz w:val="24"/>
          <w:szCs w:val="24"/>
          <w:lang w:val="en-GB"/>
        </w:rPr>
        <w:t xml:space="preserve">able </w:t>
      </w:r>
      <w:r w:rsidRPr="00A1632F">
        <w:rPr>
          <w:sz w:val="24"/>
          <w:szCs w:val="24"/>
          <w:lang w:val="en-US"/>
        </w:rPr>
        <w:t>of</w:t>
      </w:r>
      <w:r w:rsidRPr="00A1632F">
        <w:rPr>
          <w:sz w:val="24"/>
          <w:szCs w:val="24"/>
          <w:lang w:val="en-GB"/>
        </w:rPr>
        <w:t xml:space="preserve"> </w:t>
      </w:r>
      <w:r w:rsidRPr="00A1632F">
        <w:rPr>
          <w:sz w:val="24"/>
          <w:szCs w:val="24"/>
          <w:lang w:val="en-US"/>
        </w:rPr>
        <w:t>economic</w:t>
      </w:r>
      <w:r w:rsidRPr="00A1632F">
        <w:rPr>
          <w:sz w:val="24"/>
          <w:szCs w:val="24"/>
          <w:lang w:val="en-GB"/>
        </w:rPr>
        <w:t xml:space="preserve"> </w:t>
      </w:r>
      <w:r w:rsidRPr="00A1632F">
        <w:rPr>
          <w:sz w:val="24"/>
          <w:szCs w:val="24"/>
          <w:lang w:val="en-US"/>
        </w:rPr>
        <w:t>assessment</w:t>
      </w:r>
      <w:r w:rsidRPr="00A1632F">
        <w:rPr>
          <w:sz w:val="24"/>
          <w:szCs w:val="24"/>
          <w:lang w:val="en-GB"/>
        </w:rPr>
        <w:t xml:space="preserve"> </w:t>
      </w:r>
      <w:r w:rsidRPr="00A1632F">
        <w:rPr>
          <w:sz w:val="24"/>
          <w:szCs w:val="24"/>
          <w:lang w:val="en-US"/>
        </w:rPr>
        <w:t>of systems based on the totality of parameters</w:t>
      </w:r>
      <w:r w:rsidRPr="00A1632F">
        <w:rPr>
          <w:sz w:val="24"/>
          <w:szCs w:val="24"/>
          <w:lang w:val="en-GB"/>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44"/>
        <w:gridCol w:w="1701"/>
        <w:gridCol w:w="1560"/>
        <w:gridCol w:w="1842"/>
      </w:tblGrid>
      <w:tr w:rsidR="003A2292" w:rsidRPr="008053D9" w:rsidTr="00496DA7">
        <w:tc>
          <w:tcPr>
            <w:tcW w:w="4644" w:type="dxa"/>
            <w:vMerge w:val="restart"/>
            <w:shd w:val="clear" w:color="auto" w:fill="auto"/>
          </w:tcPr>
          <w:p w:rsidR="003A2292" w:rsidRPr="00A1632F" w:rsidRDefault="003A2292" w:rsidP="00A1632F">
            <w:pPr>
              <w:spacing w:line="360" w:lineRule="auto"/>
              <w:jc w:val="both"/>
              <w:rPr>
                <w:sz w:val="24"/>
                <w:szCs w:val="24"/>
                <w:lang w:val="en-GB"/>
              </w:rPr>
            </w:pPr>
          </w:p>
          <w:p w:rsidR="003A2292" w:rsidRPr="00A1632F" w:rsidRDefault="003A2292" w:rsidP="00A1632F">
            <w:pPr>
              <w:spacing w:line="360" w:lineRule="auto"/>
              <w:jc w:val="both"/>
              <w:rPr>
                <w:sz w:val="24"/>
                <w:szCs w:val="24"/>
              </w:rPr>
            </w:pPr>
            <w:r w:rsidRPr="00A1632F">
              <w:rPr>
                <w:sz w:val="24"/>
                <w:szCs w:val="24"/>
                <w:lang w:val="en-US"/>
              </w:rPr>
              <w:t>Technical</w:t>
            </w:r>
            <w:r w:rsidRPr="00A1632F">
              <w:rPr>
                <w:sz w:val="24"/>
                <w:szCs w:val="24"/>
              </w:rPr>
              <w:t xml:space="preserve"> </w:t>
            </w:r>
            <w:r w:rsidRPr="00A1632F">
              <w:rPr>
                <w:sz w:val="24"/>
                <w:szCs w:val="24"/>
                <w:lang w:val="en-US"/>
              </w:rPr>
              <w:t>economic</w:t>
            </w:r>
            <w:r w:rsidRPr="00A1632F">
              <w:rPr>
                <w:sz w:val="24"/>
                <w:szCs w:val="24"/>
              </w:rPr>
              <w:t xml:space="preserve"> </w:t>
            </w:r>
            <w:r w:rsidRPr="00A1632F">
              <w:rPr>
                <w:sz w:val="24"/>
                <w:szCs w:val="24"/>
                <w:lang w:val="en-US"/>
              </w:rPr>
              <w:t>parameters</w:t>
            </w:r>
            <w:r w:rsidRPr="00A1632F">
              <w:rPr>
                <w:sz w:val="24"/>
                <w:szCs w:val="24"/>
              </w:rPr>
              <w:t xml:space="preserve"> </w:t>
            </w:r>
          </w:p>
        </w:tc>
        <w:tc>
          <w:tcPr>
            <w:tcW w:w="5103" w:type="dxa"/>
            <w:gridSpan w:val="3"/>
            <w:shd w:val="clear" w:color="auto" w:fill="auto"/>
          </w:tcPr>
          <w:p w:rsidR="003A2292" w:rsidRPr="00A1632F" w:rsidRDefault="003A2292" w:rsidP="00A1632F">
            <w:pPr>
              <w:spacing w:line="360" w:lineRule="auto"/>
              <w:jc w:val="center"/>
              <w:rPr>
                <w:sz w:val="24"/>
                <w:szCs w:val="24"/>
              </w:rPr>
            </w:pPr>
            <w:r w:rsidRPr="00A1632F">
              <w:rPr>
                <w:sz w:val="24"/>
                <w:szCs w:val="24"/>
                <w:lang w:val="en-US"/>
              </w:rPr>
              <w:t xml:space="preserve">Development systems </w:t>
            </w:r>
            <w:r w:rsidRPr="00A1632F">
              <w:rPr>
                <w:sz w:val="24"/>
                <w:szCs w:val="24"/>
              </w:rPr>
              <w:t>(</w:t>
            </w:r>
            <w:r w:rsidRPr="00A1632F">
              <w:rPr>
                <w:sz w:val="24"/>
                <w:szCs w:val="24"/>
                <w:lang w:val="en-US"/>
              </w:rPr>
              <w:t>scores</w:t>
            </w:r>
            <w:r w:rsidRPr="00A1632F">
              <w:rPr>
                <w:sz w:val="24"/>
                <w:szCs w:val="24"/>
              </w:rPr>
              <w:t>)</w:t>
            </w:r>
          </w:p>
        </w:tc>
      </w:tr>
      <w:tr w:rsidR="003A2292" w:rsidRPr="008053D9" w:rsidTr="00496DA7">
        <w:tc>
          <w:tcPr>
            <w:tcW w:w="4644" w:type="dxa"/>
            <w:vMerge/>
            <w:shd w:val="clear" w:color="auto" w:fill="auto"/>
          </w:tcPr>
          <w:p w:rsidR="003A2292" w:rsidRPr="00A1632F" w:rsidRDefault="003A2292" w:rsidP="00A1632F">
            <w:pPr>
              <w:spacing w:line="360" w:lineRule="auto"/>
              <w:jc w:val="both"/>
              <w:rPr>
                <w:sz w:val="24"/>
                <w:szCs w:val="24"/>
              </w:rPr>
            </w:pPr>
          </w:p>
        </w:tc>
        <w:tc>
          <w:tcPr>
            <w:tcW w:w="1701" w:type="dxa"/>
            <w:shd w:val="clear" w:color="auto" w:fill="auto"/>
          </w:tcPr>
          <w:p w:rsidR="003A2292" w:rsidRPr="00A1632F" w:rsidRDefault="003A2292" w:rsidP="00A1632F">
            <w:pPr>
              <w:spacing w:line="360" w:lineRule="auto"/>
              <w:jc w:val="both"/>
              <w:rPr>
                <w:sz w:val="24"/>
                <w:szCs w:val="24"/>
                <w:lang w:val="en-GB"/>
              </w:rPr>
            </w:pPr>
            <w:r w:rsidRPr="00A1632F">
              <w:rPr>
                <w:sz w:val="24"/>
                <w:szCs w:val="24"/>
                <w:lang w:val="en-US"/>
              </w:rPr>
              <w:t>Block caving with bottom ore drawing</w:t>
            </w:r>
          </w:p>
          <w:p w:rsidR="003A2292" w:rsidRPr="00A1632F" w:rsidRDefault="003A2292" w:rsidP="00A1632F">
            <w:pPr>
              <w:spacing w:line="360" w:lineRule="auto"/>
              <w:jc w:val="both"/>
              <w:rPr>
                <w:sz w:val="24"/>
                <w:szCs w:val="24"/>
                <w:lang w:val="en-GB"/>
              </w:rPr>
            </w:pPr>
          </w:p>
        </w:tc>
        <w:tc>
          <w:tcPr>
            <w:tcW w:w="1560" w:type="dxa"/>
            <w:shd w:val="clear" w:color="auto" w:fill="auto"/>
          </w:tcPr>
          <w:p w:rsidR="003A2292" w:rsidRPr="00A1632F" w:rsidRDefault="003A2292" w:rsidP="00A1632F">
            <w:pPr>
              <w:spacing w:line="360" w:lineRule="auto"/>
              <w:jc w:val="center"/>
              <w:rPr>
                <w:sz w:val="24"/>
                <w:szCs w:val="24"/>
                <w:lang w:val="en-GB"/>
              </w:rPr>
            </w:pPr>
          </w:p>
          <w:p w:rsidR="003A2292" w:rsidRPr="00A1632F" w:rsidRDefault="003A2292" w:rsidP="00A1632F">
            <w:pPr>
              <w:spacing w:line="360" w:lineRule="auto"/>
              <w:jc w:val="center"/>
              <w:rPr>
                <w:sz w:val="24"/>
                <w:szCs w:val="24"/>
                <w:lang w:val="en-GB"/>
              </w:rPr>
            </w:pPr>
          </w:p>
          <w:p w:rsidR="003A2292" w:rsidRPr="00A1632F" w:rsidRDefault="003A2292" w:rsidP="00A1632F">
            <w:pPr>
              <w:spacing w:line="360" w:lineRule="auto"/>
              <w:jc w:val="center"/>
              <w:rPr>
                <w:sz w:val="24"/>
                <w:szCs w:val="24"/>
                <w:lang w:val="en-US"/>
              </w:rPr>
            </w:pPr>
            <w:r w:rsidRPr="00A1632F">
              <w:rPr>
                <w:sz w:val="24"/>
                <w:szCs w:val="24"/>
                <w:lang w:val="en-US"/>
              </w:rPr>
              <w:t>BCM</w:t>
            </w:r>
          </w:p>
        </w:tc>
        <w:tc>
          <w:tcPr>
            <w:tcW w:w="1842" w:type="dxa"/>
            <w:shd w:val="clear" w:color="auto" w:fill="auto"/>
          </w:tcPr>
          <w:p w:rsidR="003A2292" w:rsidRPr="00A1632F" w:rsidRDefault="003A2292" w:rsidP="00A1632F">
            <w:pPr>
              <w:spacing w:line="360" w:lineRule="auto"/>
              <w:jc w:val="both"/>
              <w:rPr>
                <w:sz w:val="24"/>
                <w:szCs w:val="24"/>
              </w:rPr>
            </w:pPr>
            <w:r w:rsidRPr="00A1632F">
              <w:rPr>
                <w:sz w:val="24"/>
                <w:szCs w:val="24"/>
                <w:lang w:val="en-US"/>
              </w:rPr>
              <w:t>Descending cut-and-fill system</w:t>
            </w:r>
          </w:p>
          <w:p w:rsidR="003A2292" w:rsidRPr="00A1632F" w:rsidRDefault="003A2292" w:rsidP="00A1632F">
            <w:pPr>
              <w:spacing w:line="360" w:lineRule="auto"/>
              <w:jc w:val="both"/>
              <w:rPr>
                <w:sz w:val="24"/>
                <w:szCs w:val="24"/>
              </w:rPr>
            </w:pPr>
          </w:p>
        </w:tc>
      </w:tr>
      <w:tr w:rsidR="003A2292" w:rsidRPr="008053D9" w:rsidTr="00496DA7">
        <w:tc>
          <w:tcPr>
            <w:tcW w:w="4644" w:type="dxa"/>
            <w:shd w:val="clear" w:color="auto" w:fill="auto"/>
          </w:tcPr>
          <w:p w:rsidR="003A2292" w:rsidRPr="00A1632F" w:rsidRDefault="003A2292" w:rsidP="00A1632F">
            <w:pPr>
              <w:spacing w:line="360" w:lineRule="auto"/>
              <w:jc w:val="both"/>
              <w:rPr>
                <w:sz w:val="24"/>
                <w:szCs w:val="24"/>
                <w:lang w:val="en-US"/>
              </w:rPr>
            </w:pPr>
            <w:r w:rsidRPr="00A1632F">
              <w:rPr>
                <w:sz w:val="24"/>
                <w:szCs w:val="24"/>
                <w:lang w:val="en-US"/>
              </w:rPr>
              <w:t>Productivity</w:t>
            </w:r>
            <w:r w:rsidRPr="00A1632F">
              <w:rPr>
                <w:sz w:val="24"/>
                <w:szCs w:val="24"/>
              </w:rPr>
              <w:t xml:space="preserve"> </w:t>
            </w:r>
            <w:r w:rsidRPr="00A1632F">
              <w:rPr>
                <w:sz w:val="24"/>
                <w:szCs w:val="24"/>
                <w:lang w:val="en-US"/>
              </w:rPr>
              <w:t>of</w:t>
            </w:r>
            <w:r w:rsidRPr="00A1632F">
              <w:rPr>
                <w:sz w:val="24"/>
                <w:szCs w:val="24"/>
              </w:rPr>
              <w:t xml:space="preserve"> </w:t>
            </w:r>
            <w:r w:rsidRPr="00A1632F">
              <w:rPr>
                <w:sz w:val="24"/>
                <w:szCs w:val="24"/>
                <w:lang w:val="en-US"/>
              </w:rPr>
              <w:t>a</w:t>
            </w:r>
            <w:r w:rsidRPr="00A1632F">
              <w:rPr>
                <w:sz w:val="24"/>
                <w:szCs w:val="24"/>
              </w:rPr>
              <w:t xml:space="preserve"> </w:t>
            </w:r>
            <w:r w:rsidRPr="00A1632F">
              <w:rPr>
                <w:sz w:val="24"/>
                <w:szCs w:val="24"/>
                <w:lang w:val="en-US"/>
              </w:rPr>
              <w:t>stope</w:t>
            </w:r>
          </w:p>
        </w:tc>
        <w:tc>
          <w:tcPr>
            <w:tcW w:w="1701" w:type="dxa"/>
            <w:shd w:val="clear" w:color="auto" w:fill="auto"/>
          </w:tcPr>
          <w:p w:rsidR="003A2292" w:rsidRPr="00A1632F" w:rsidRDefault="003A2292" w:rsidP="00A1632F">
            <w:pPr>
              <w:spacing w:line="360" w:lineRule="auto"/>
              <w:jc w:val="center"/>
              <w:rPr>
                <w:sz w:val="24"/>
                <w:szCs w:val="24"/>
              </w:rPr>
            </w:pPr>
            <w:r w:rsidRPr="00A1632F">
              <w:rPr>
                <w:sz w:val="24"/>
                <w:szCs w:val="24"/>
              </w:rPr>
              <w:t>4</w:t>
            </w:r>
          </w:p>
        </w:tc>
        <w:tc>
          <w:tcPr>
            <w:tcW w:w="1560" w:type="dxa"/>
            <w:shd w:val="clear" w:color="auto" w:fill="auto"/>
          </w:tcPr>
          <w:p w:rsidR="003A2292" w:rsidRPr="00A1632F" w:rsidRDefault="003A2292" w:rsidP="00A1632F">
            <w:pPr>
              <w:spacing w:line="360" w:lineRule="auto"/>
              <w:jc w:val="center"/>
              <w:rPr>
                <w:sz w:val="24"/>
                <w:szCs w:val="24"/>
              </w:rPr>
            </w:pPr>
            <w:r w:rsidRPr="00A1632F">
              <w:rPr>
                <w:sz w:val="24"/>
                <w:szCs w:val="24"/>
              </w:rPr>
              <w:t>5</w:t>
            </w:r>
          </w:p>
        </w:tc>
        <w:tc>
          <w:tcPr>
            <w:tcW w:w="1842" w:type="dxa"/>
            <w:shd w:val="clear" w:color="auto" w:fill="auto"/>
          </w:tcPr>
          <w:p w:rsidR="003A2292" w:rsidRPr="00A1632F" w:rsidRDefault="003A2292" w:rsidP="00A1632F">
            <w:pPr>
              <w:spacing w:line="360" w:lineRule="auto"/>
              <w:jc w:val="center"/>
              <w:rPr>
                <w:sz w:val="24"/>
                <w:szCs w:val="24"/>
              </w:rPr>
            </w:pPr>
            <w:r w:rsidRPr="00A1632F">
              <w:rPr>
                <w:sz w:val="24"/>
                <w:szCs w:val="24"/>
              </w:rPr>
              <w:t>2</w:t>
            </w:r>
          </w:p>
        </w:tc>
      </w:tr>
      <w:tr w:rsidR="003A2292" w:rsidRPr="008053D9" w:rsidTr="00496DA7">
        <w:tc>
          <w:tcPr>
            <w:tcW w:w="4644" w:type="dxa"/>
            <w:shd w:val="clear" w:color="auto" w:fill="auto"/>
          </w:tcPr>
          <w:p w:rsidR="003A2292" w:rsidRPr="00A1632F" w:rsidRDefault="003A2292" w:rsidP="00A1632F">
            <w:pPr>
              <w:spacing w:line="360" w:lineRule="auto"/>
              <w:jc w:val="both"/>
              <w:rPr>
                <w:sz w:val="24"/>
                <w:szCs w:val="24"/>
                <w:lang w:val="en-GB"/>
              </w:rPr>
            </w:pPr>
            <w:r w:rsidRPr="00A1632F">
              <w:rPr>
                <w:sz w:val="24"/>
                <w:szCs w:val="24"/>
                <w:lang w:val="en-US"/>
              </w:rPr>
              <w:t>Productivity of a face man</w:t>
            </w:r>
          </w:p>
        </w:tc>
        <w:tc>
          <w:tcPr>
            <w:tcW w:w="1701" w:type="dxa"/>
            <w:shd w:val="clear" w:color="auto" w:fill="auto"/>
          </w:tcPr>
          <w:p w:rsidR="003A2292" w:rsidRPr="00A1632F" w:rsidRDefault="003A2292" w:rsidP="00A1632F">
            <w:pPr>
              <w:spacing w:line="360" w:lineRule="auto"/>
              <w:jc w:val="center"/>
              <w:rPr>
                <w:sz w:val="24"/>
                <w:szCs w:val="24"/>
              </w:rPr>
            </w:pPr>
            <w:r w:rsidRPr="00A1632F">
              <w:rPr>
                <w:sz w:val="24"/>
                <w:szCs w:val="24"/>
              </w:rPr>
              <w:t>4</w:t>
            </w:r>
          </w:p>
        </w:tc>
        <w:tc>
          <w:tcPr>
            <w:tcW w:w="1560" w:type="dxa"/>
            <w:shd w:val="clear" w:color="auto" w:fill="auto"/>
          </w:tcPr>
          <w:p w:rsidR="003A2292" w:rsidRPr="00A1632F" w:rsidRDefault="003A2292" w:rsidP="00A1632F">
            <w:pPr>
              <w:spacing w:line="360" w:lineRule="auto"/>
              <w:jc w:val="center"/>
              <w:rPr>
                <w:sz w:val="24"/>
                <w:szCs w:val="24"/>
              </w:rPr>
            </w:pPr>
            <w:r w:rsidRPr="00A1632F">
              <w:rPr>
                <w:sz w:val="24"/>
                <w:szCs w:val="24"/>
              </w:rPr>
              <w:t>5</w:t>
            </w:r>
          </w:p>
        </w:tc>
        <w:tc>
          <w:tcPr>
            <w:tcW w:w="1842" w:type="dxa"/>
            <w:shd w:val="clear" w:color="auto" w:fill="auto"/>
          </w:tcPr>
          <w:p w:rsidR="003A2292" w:rsidRPr="00A1632F" w:rsidRDefault="003A2292" w:rsidP="00A1632F">
            <w:pPr>
              <w:spacing w:line="360" w:lineRule="auto"/>
              <w:jc w:val="center"/>
              <w:rPr>
                <w:sz w:val="24"/>
                <w:szCs w:val="24"/>
              </w:rPr>
            </w:pPr>
            <w:r w:rsidRPr="00A1632F">
              <w:rPr>
                <w:sz w:val="24"/>
                <w:szCs w:val="24"/>
              </w:rPr>
              <w:t>2</w:t>
            </w:r>
          </w:p>
        </w:tc>
      </w:tr>
      <w:tr w:rsidR="003A2292" w:rsidRPr="008053D9" w:rsidTr="00496DA7">
        <w:tc>
          <w:tcPr>
            <w:tcW w:w="4644" w:type="dxa"/>
            <w:shd w:val="clear" w:color="auto" w:fill="auto"/>
          </w:tcPr>
          <w:p w:rsidR="003A2292" w:rsidRPr="00A1632F" w:rsidRDefault="003A2292" w:rsidP="00A1632F">
            <w:pPr>
              <w:spacing w:line="360" w:lineRule="auto"/>
              <w:jc w:val="both"/>
              <w:rPr>
                <w:sz w:val="24"/>
                <w:szCs w:val="24"/>
                <w:lang w:val="en-GB"/>
              </w:rPr>
            </w:pPr>
            <w:r w:rsidRPr="00A1632F">
              <w:rPr>
                <w:sz w:val="24"/>
                <w:szCs w:val="24"/>
                <w:lang w:val="en-US"/>
              </w:rPr>
              <w:t>Specific</w:t>
            </w:r>
            <w:r w:rsidRPr="00A1632F">
              <w:rPr>
                <w:sz w:val="24"/>
                <w:szCs w:val="24"/>
                <w:lang w:val="en-GB"/>
              </w:rPr>
              <w:t xml:space="preserve"> </w:t>
            </w:r>
            <w:r w:rsidRPr="00A1632F">
              <w:rPr>
                <w:sz w:val="24"/>
                <w:szCs w:val="24"/>
                <w:lang w:val="en-US"/>
              </w:rPr>
              <w:t>weight</w:t>
            </w:r>
            <w:r w:rsidRPr="00A1632F">
              <w:rPr>
                <w:sz w:val="24"/>
                <w:szCs w:val="24"/>
                <w:lang w:val="en-GB"/>
              </w:rPr>
              <w:t xml:space="preserve"> </w:t>
            </w:r>
            <w:r w:rsidRPr="00A1632F">
              <w:rPr>
                <w:sz w:val="24"/>
                <w:szCs w:val="24"/>
                <w:lang w:val="en-US"/>
              </w:rPr>
              <w:t>of</w:t>
            </w:r>
            <w:r w:rsidRPr="00A1632F">
              <w:rPr>
                <w:sz w:val="24"/>
                <w:szCs w:val="24"/>
                <w:lang w:val="en-GB"/>
              </w:rPr>
              <w:t xml:space="preserve"> </w:t>
            </w:r>
            <w:r w:rsidRPr="00A1632F">
              <w:rPr>
                <w:sz w:val="24"/>
                <w:szCs w:val="24"/>
                <w:lang w:val="en-US"/>
              </w:rPr>
              <w:t>preparatory</w:t>
            </w:r>
            <w:r w:rsidRPr="00A1632F">
              <w:rPr>
                <w:sz w:val="24"/>
                <w:szCs w:val="24"/>
                <w:lang w:val="en-GB"/>
              </w:rPr>
              <w:t xml:space="preserve"> </w:t>
            </w:r>
            <w:r w:rsidRPr="00A1632F">
              <w:rPr>
                <w:sz w:val="24"/>
                <w:szCs w:val="24"/>
                <w:lang w:val="en-US"/>
              </w:rPr>
              <w:t>development per 1 thous.t of ore</w:t>
            </w:r>
          </w:p>
        </w:tc>
        <w:tc>
          <w:tcPr>
            <w:tcW w:w="1701" w:type="dxa"/>
            <w:shd w:val="clear" w:color="auto" w:fill="auto"/>
          </w:tcPr>
          <w:p w:rsidR="003A2292" w:rsidRPr="00A1632F" w:rsidRDefault="003A2292" w:rsidP="00A1632F">
            <w:pPr>
              <w:spacing w:line="360" w:lineRule="auto"/>
              <w:jc w:val="center"/>
              <w:rPr>
                <w:sz w:val="24"/>
                <w:szCs w:val="24"/>
              </w:rPr>
            </w:pPr>
            <w:r w:rsidRPr="00A1632F">
              <w:rPr>
                <w:sz w:val="24"/>
                <w:szCs w:val="24"/>
              </w:rPr>
              <w:t>3</w:t>
            </w:r>
          </w:p>
        </w:tc>
        <w:tc>
          <w:tcPr>
            <w:tcW w:w="1560" w:type="dxa"/>
            <w:shd w:val="clear" w:color="auto" w:fill="auto"/>
          </w:tcPr>
          <w:p w:rsidR="003A2292" w:rsidRPr="00A1632F" w:rsidRDefault="003A2292" w:rsidP="00A1632F">
            <w:pPr>
              <w:spacing w:line="360" w:lineRule="auto"/>
              <w:jc w:val="center"/>
              <w:rPr>
                <w:sz w:val="24"/>
                <w:szCs w:val="24"/>
              </w:rPr>
            </w:pPr>
            <w:r w:rsidRPr="00A1632F">
              <w:rPr>
                <w:sz w:val="24"/>
                <w:szCs w:val="24"/>
              </w:rPr>
              <w:t>5</w:t>
            </w:r>
          </w:p>
        </w:tc>
        <w:tc>
          <w:tcPr>
            <w:tcW w:w="1842" w:type="dxa"/>
            <w:shd w:val="clear" w:color="auto" w:fill="auto"/>
          </w:tcPr>
          <w:p w:rsidR="003A2292" w:rsidRPr="00A1632F" w:rsidRDefault="003A2292" w:rsidP="00A1632F">
            <w:pPr>
              <w:spacing w:line="360" w:lineRule="auto"/>
              <w:jc w:val="center"/>
              <w:rPr>
                <w:sz w:val="24"/>
                <w:szCs w:val="24"/>
              </w:rPr>
            </w:pPr>
            <w:r w:rsidRPr="00A1632F">
              <w:rPr>
                <w:sz w:val="24"/>
                <w:szCs w:val="24"/>
              </w:rPr>
              <w:t>1</w:t>
            </w:r>
          </w:p>
        </w:tc>
      </w:tr>
      <w:tr w:rsidR="003A2292" w:rsidRPr="008053D9" w:rsidTr="00496DA7">
        <w:tc>
          <w:tcPr>
            <w:tcW w:w="4644" w:type="dxa"/>
            <w:shd w:val="clear" w:color="auto" w:fill="auto"/>
          </w:tcPr>
          <w:p w:rsidR="003A2292" w:rsidRPr="00A1632F" w:rsidRDefault="003A2292" w:rsidP="00A1632F">
            <w:pPr>
              <w:spacing w:line="360" w:lineRule="auto"/>
              <w:jc w:val="both"/>
              <w:rPr>
                <w:sz w:val="24"/>
                <w:szCs w:val="24"/>
              </w:rPr>
            </w:pPr>
            <w:r w:rsidRPr="00A1632F">
              <w:rPr>
                <w:sz w:val="24"/>
                <w:szCs w:val="24"/>
                <w:lang w:val="en-US"/>
              </w:rPr>
              <w:t>Costs</w:t>
            </w:r>
            <w:r w:rsidRPr="00A1632F">
              <w:rPr>
                <w:sz w:val="24"/>
                <w:szCs w:val="24"/>
              </w:rPr>
              <w:t xml:space="preserve"> </w:t>
            </w:r>
            <w:r w:rsidRPr="00A1632F">
              <w:rPr>
                <w:sz w:val="24"/>
                <w:szCs w:val="24"/>
                <w:lang w:val="en-US"/>
              </w:rPr>
              <w:t>for</w:t>
            </w:r>
            <w:r w:rsidRPr="00A1632F">
              <w:rPr>
                <w:sz w:val="24"/>
                <w:szCs w:val="24"/>
              </w:rPr>
              <w:t xml:space="preserve"> </w:t>
            </w:r>
            <w:r w:rsidRPr="00A1632F">
              <w:rPr>
                <w:sz w:val="24"/>
                <w:szCs w:val="24"/>
                <w:lang w:val="en-US"/>
              </w:rPr>
              <w:t xml:space="preserve">roadway repair </w:t>
            </w:r>
          </w:p>
        </w:tc>
        <w:tc>
          <w:tcPr>
            <w:tcW w:w="1701" w:type="dxa"/>
            <w:shd w:val="clear" w:color="auto" w:fill="auto"/>
          </w:tcPr>
          <w:p w:rsidR="003A2292" w:rsidRPr="00A1632F" w:rsidRDefault="003A2292" w:rsidP="00A1632F">
            <w:pPr>
              <w:spacing w:line="360" w:lineRule="auto"/>
              <w:jc w:val="center"/>
              <w:rPr>
                <w:sz w:val="24"/>
                <w:szCs w:val="24"/>
              </w:rPr>
            </w:pPr>
            <w:r w:rsidRPr="00A1632F">
              <w:rPr>
                <w:sz w:val="24"/>
                <w:szCs w:val="24"/>
              </w:rPr>
              <w:t>2</w:t>
            </w:r>
          </w:p>
        </w:tc>
        <w:tc>
          <w:tcPr>
            <w:tcW w:w="1560" w:type="dxa"/>
            <w:shd w:val="clear" w:color="auto" w:fill="auto"/>
          </w:tcPr>
          <w:p w:rsidR="003A2292" w:rsidRPr="00A1632F" w:rsidRDefault="003A2292" w:rsidP="00A1632F">
            <w:pPr>
              <w:spacing w:line="360" w:lineRule="auto"/>
              <w:jc w:val="center"/>
              <w:rPr>
                <w:sz w:val="24"/>
                <w:szCs w:val="24"/>
              </w:rPr>
            </w:pPr>
            <w:r w:rsidRPr="00A1632F">
              <w:rPr>
                <w:sz w:val="24"/>
                <w:szCs w:val="24"/>
              </w:rPr>
              <w:t>3</w:t>
            </w:r>
          </w:p>
        </w:tc>
        <w:tc>
          <w:tcPr>
            <w:tcW w:w="1842" w:type="dxa"/>
            <w:shd w:val="clear" w:color="auto" w:fill="auto"/>
          </w:tcPr>
          <w:p w:rsidR="003A2292" w:rsidRPr="00A1632F" w:rsidRDefault="003A2292" w:rsidP="00A1632F">
            <w:pPr>
              <w:spacing w:line="360" w:lineRule="auto"/>
              <w:jc w:val="center"/>
              <w:rPr>
                <w:sz w:val="24"/>
                <w:szCs w:val="24"/>
              </w:rPr>
            </w:pPr>
            <w:r w:rsidRPr="00A1632F">
              <w:rPr>
                <w:sz w:val="24"/>
                <w:szCs w:val="24"/>
              </w:rPr>
              <w:t>4</w:t>
            </w:r>
          </w:p>
        </w:tc>
      </w:tr>
      <w:tr w:rsidR="003A2292" w:rsidRPr="008053D9" w:rsidTr="00496DA7">
        <w:tc>
          <w:tcPr>
            <w:tcW w:w="4644" w:type="dxa"/>
            <w:shd w:val="clear" w:color="auto" w:fill="auto"/>
          </w:tcPr>
          <w:p w:rsidR="003A2292" w:rsidRPr="00A1632F" w:rsidRDefault="003A2292" w:rsidP="00A1632F">
            <w:pPr>
              <w:spacing w:line="360" w:lineRule="auto"/>
              <w:jc w:val="both"/>
              <w:rPr>
                <w:sz w:val="24"/>
                <w:szCs w:val="24"/>
                <w:lang w:val="en-GB"/>
              </w:rPr>
            </w:pPr>
            <w:r w:rsidRPr="00A1632F">
              <w:rPr>
                <w:sz w:val="24"/>
                <w:szCs w:val="24"/>
                <w:lang w:val="en-US"/>
              </w:rPr>
              <w:t xml:space="preserve">Consumption of explosives </w:t>
            </w:r>
          </w:p>
        </w:tc>
        <w:tc>
          <w:tcPr>
            <w:tcW w:w="1701" w:type="dxa"/>
            <w:shd w:val="clear" w:color="auto" w:fill="auto"/>
          </w:tcPr>
          <w:p w:rsidR="003A2292" w:rsidRPr="00A1632F" w:rsidRDefault="003A2292" w:rsidP="00A1632F">
            <w:pPr>
              <w:spacing w:line="360" w:lineRule="auto"/>
              <w:jc w:val="center"/>
              <w:rPr>
                <w:sz w:val="24"/>
                <w:szCs w:val="24"/>
              </w:rPr>
            </w:pPr>
            <w:r w:rsidRPr="00A1632F">
              <w:rPr>
                <w:sz w:val="24"/>
                <w:szCs w:val="24"/>
              </w:rPr>
              <w:t>4</w:t>
            </w:r>
          </w:p>
        </w:tc>
        <w:tc>
          <w:tcPr>
            <w:tcW w:w="1560" w:type="dxa"/>
            <w:shd w:val="clear" w:color="auto" w:fill="auto"/>
          </w:tcPr>
          <w:p w:rsidR="003A2292" w:rsidRPr="00A1632F" w:rsidRDefault="003A2292" w:rsidP="00A1632F">
            <w:pPr>
              <w:spacing w:line="360" w:lineRule="auto"/>
              <w:jc w:val="center"/>
              <w:rPr>
                <w:sz w:val="24"/>
                <w:szCs w:val="24"/>
              </w:rPr>
            </w:pPr>
            <w:r w:rsidRPr="00A1632F">
              <w:rPr>
                <w:sz w:val="24"/>
                <w:szCs w:val="24"/>
              </w:rPr>
              <w:t>4</w:t>
            </w:r>
          </w:p>
        </w:tc>
        <w:tc>
          <w:tcPr>
            <w:tcW w:w="1842" w:type="dxa"/>
            <w:shd w:val="clear" w:color="auto" w:fill="auto"/>
          </w:tcPr>
          <w:p w:rsidR="003A2292" w:rsidRPr="00A1632F" w:rsidRDefault="003A2292" w:rsidP="00A1632F">
            <w:pPr>
              <w:spacing w:line="360" w:lineRule="auto"/>
              <w:jc w:val="center"/>
              <w:rPr>
                <w:sz w:val="24"/>
                <w:szCs w:val="24"/>
              </w:rPr>
            </w:pPr>
            <w:r w:rsidRPr="00A1632F">
              <w:rPr>
                <w:sz w:val="24"/>
                <w:szCs w:val="24"/>
              </w:rPr>
              <w:t>2</w:t>
            </w:r>
          </w:p>
        </w:tc>
      </w:tr>
      <w:tr w:rsidR="003A2292" w:rsidRPr="008053D9" w:rsidTr="00496DA7">
        <w:tc>
          <w:tcPr>
            <w:tcW w:w="4644" w:type="dxa"/>
            <w:shd w:val="clear" w:color="auto" w:fill="auto"/>
          </w:tcPr>
          <w:p w:rsidR="003A2292" w:rsidRPr="00A1632F" w:rsidRDefault="003A2292" w:rsidP="00A1632F">
            <w:pPr>
              <w:spacing w:line="360" w:lineRule="auto"/>
              <w:jc w:val="both"/>
              <w:rPr>
                <w:sz w:val="24"/>
                <w:szCs w:val="24"/>
                <w:lang w:val="en-GB"/>
              </w:rPr>
            </w:pPr>
            <w:r w:rsidRPr="00A1632F">
              <w:rPr>
                <w:sz w:val="24"/>
                <w:szCs w:val="24"/>
                <w:lang w:val="en-US"/>
              </w:rPr>
              <w:t>Cost of ore production</w:t>
            </w:r>
          </w:p>
        </w:tc>
        <w:tc>
          <w:tcPr>
            <w:tcW w:w="1701" w:type="dxa"/>
            <w:shd w:val="clear" w:color="auto" w:fill="auto"/>
          </w:tcPr>
          <w:p w:rsidR="003A2292" w:rsidRPr="00A1632F" w:rsidRDefault="003A2292" w:rsidP="00A1632F">
            <w:pPr>
              <w:spacing w:line="360" w:lineRule="auto"/>
              <w:jc w:val="center"/>
              <w:rPr>
                <w:sz w:val="24"/>
                <w:szCs w:val="24"/>
              </w:rPr>
            </w:pPr>
            <w:r w:rsidRPr="00A1632F">
              <w:rPr>
                <w:sz w:val="24"/>
                <w:szCs w:val="24"/>
              </w:rPr>
              <w:t>3</w:t>
            </w:r>
          </w:p>
        </w:tc>
        <w:tc>
          <w:tcPr>
            <w:tcW w:w="1560" w:type="dxa"/>
            <w:shd w:val="clear" w:color="auto" w:fill="auto"/>
          </w:tcPr>
          <w:p w:rsidR="003A2292" w:rsidRPr="00A1632F" w:rsidRDefault="003A2292" w:rsidP="00A1632F">
            <w:pPr>
              <w:spacing w:line="360" w:lineRule="auto"/>
              <w:jc w:val="center"/>
              <w:rPr>
                <w:sz w:val="24"/>
                <w:szCs w:val="24"/>
              </w:rPr>
            </w:pPr>
            <w:r w:rsidRPr="00A1632F">
              <w:rPr>
                <w:sz w:val="24"/>
                <w:szCs w:val="24"/>
              </w:rPr>
              <w:t>4</w:t>
            </w:r>
          </w:p>
        </w:tc>
        <w:tc>
          <w:tcPr>
            <w:tcW w:w="1842" w:type="dxa"/>
            <w:shd w:val="clear" w:color="auto" w:fill="auto"/>
          </w:tcPr>
          <w:p w:rsidR="003A2292" w:rsidRPr="00A1632F" w:rsidRDefault="003A2292" w:rsidP="00A1632F">
            <w:pPr>
              <w:spacing w:line="360" w:lineRule="auto"/>
              <w:jc w:val="center"/>
              <w:rPr>
                <w:sz w:val="24"/>
                <w:szCs w:val="24"/>
              </w:rPr>
            </w:pPr>
            <w:r w:rsidRPr="00A1632F">
              <w:rPr>
                <w:sz w:val="24"/>
                <w:szCs w:val="24"/>
              </w:rPr>
              <w:t>1</w:t>
            </w:r>
          </w:p>
        </w:tc>
      </w:tr>
      <w:tr w:rsidR="003A2292" w:rsidRPr="008053D9" w:rsidTr="00496DA7">
        <w:tc>
          <w:tcPr>
            <w:tcW w:w="4644" w:type="dxa"/>
            <w:shd w:val="clear" w:color="auto" w:fill="auto"/>
          </w:tcPr>
          <w:p w:rsidR="003A2292" w:rsidRPr="00A1632F" w:rsidRDefault="003A2292" w:rsidP="00A1632F">
            <w:pPr>
              <w:spacing w:line="360" w:lineRule="auto"/>
              <w:jc w:val="both"/>
              <w:rPr>
                <w:sz w:val="24"/>
                <w:szCs w:val="24"/>
              </w:rPr>
            </w:pPr>
            <w:r w:rsidRPr="00A1632F">
              <w:rPr>
                <w:sz w:val="24"/>
                <w:szCs w:val="24"/>
                <w:lang w:val="en-US"/>
              </w:rPr>
              <w:t>Ore losses</w:t>
            </w:r>
          </w:p>
        </w:tc>
        <w:tc>
          <w:tcPr>
            <w:tcW w:w="1701" w:type="dxa"/>
            <w:shd w:val="clear" w:color="auto" w:fill="auto"/>
          </w:tcPr>
          <w:p w:rsidR="003A2292" w:rsidRPr="00A1632F" w:rsidRDefault="003A2292" w:rsidP="00A1632F">
            <w:pPr>
              <w:spacing w:line="360" w:lineRule="auto"/>
              <w:jc w:val="center"/>
              <w:rPr>
                <w:sz w:val="24"/>
                <w:szCs w:val="24"/>
              </w:rPr>
            </w:pPr>
            <w:r w:rsidRPr="00A1632F">
              <w:rPr>
                <w:sz w:val="24"/>
                <w:szCs w:val="24"/>
              </w:rPr>
              <w:t>3</w:t>
            </w:r>
          </w:p>
        </w:tc>
        <w:tc>
          <w:tcPr>
            <w:tcW w:w="1560" w:type="dxa"/>
            <w:shd w:val="clear" w:color="auto" w:fill="auto"/>
          </w:tcPr>
          <w:p w:rsidR="003A2292" w:rsidRPr="00A1632F" w:rsidRDefault="003A2292" w:rsidP="00A1632F">
            <w:pPr>
              <w:spacing w:line="360" w:lineRule="auto"/>
              <w:jc w:val="center"/>
              <w:rPr>
                <w:sz w:val="24"/>
                <w:szCs w:val="24"/>
              </w:rPr>
            </w:pPr>
            <w:r w:rsidRPr="00A1632F">
              <w:rPr>
                <w:sz w:val="24"/>
                <w:szCs w:val="24"/>
              </w:rPr>
              <w:t>2</w:t>
            </w:r>
          </w:p>
        </w:tc>
        <w:tc>
          <w:tcPr>
            <w:tcW w:w="1842" w:type="dxa"/>
            <w:shd w:val="clear" w:color="auto" w:fill="auto"/>
          </w:tcPr>
          <w:p w:rsidR="003A2292" w:rsidRPr="00A1632F" w:rsidRDefault="003A2292" w:rsidP="00A1632F">
            <w:pPr>
              <w:spacing w:line="360" w:lineRule="auto"/>
              <w:jc w:val="center"/>
              <w:rPr>
                <w:sz w:val="24"/>
                <w:szCs w:val="24"/>
              </w:rPr>
            </w:pPr>
            <w:r w:rsidRPr="00A1632F">
              <w:rPr>
                <w:sz w:val="24"/>
                <w:szCs w:val="24"/>
              </w:rPr>
              <w:t>5</w:t>
            </w:r>
          </w:p>
        </w:tc>
      </w:tr>
      <w:tr w:rsidR="003A2292" w:rsidRPr="008053D9" w:rsidTr="00496DA7">
        <w:tc>
          <w:tcPr>
            <w:tcW w:w="4644" w:type="dxa"/>
            <w:shd w:val="clear" w:color="auto" w:fill="auto"/>
          </w:tcPr>
          <w:p w:rsidR="003A2292" w:rsidRPr="00A1632F" w:rsidRDefault="003A2292" w:rsidP="00A1632F">
            <w:pPr>
              <w:spacing w:line="360" w:lineRule="auto"/>
              <w:jc w:val="both"/>
              <w:rPr>
                <w:sz w:val="24"/>
                <w:szCs w:val="24"/>
              </w:rPr>
            </w:pPr>
            <w:r w:rsidRPr="00A1632F">
              <w:rPr>
                <w:sz w:val="24"/>
                <w:szCs w:val="24"/>
                <w:lang w:val="en-US"/>
              </w:rPr>
              <w:t xml:space="preserve">Ore dilution </w:t>
            </w:r>
          </w:p>
        </w:tc>
        <w:tc>
          <w:tcPr>
            <w:tcW w:w="1701" w:type="dxa"/>
            <w:shd w:val="clear" w:color="auto" w:fill="auto"/>
          </w:tcPr>
          <w:p w:rsidR="003A2292" w:rsidRPr="00A1632F" w:rsidRDefault="003A2292" w:rsidP="00A1632F">
            <w:pPr>
              <w:spacing w:line="360" w:lineRule="auto"/>
              <w:jc w:val="center"/>
              <w:rPr>
                <w:sz w:val="24"/>
                <w:szCs w:val="24"/>
              </w:rPr>
            </w:pPr>
            <w:r w:rsidRPr="00A1632F">
              <w:rPr>
                <w:sz w:val="24"/>
                <w:szCs w:val="24"/>
              </w:rPr>
              <w:t>3</w:t>
            </w:r>
          </w:p>
        </w:tc>
        <w:tc>
          <w:tcPr>
            <w:tcW w:w="1560" w:type="dxa"/>
            <w:shd w:val="clear" w:color="auto" w:fill="auto"/>
          </w:tcPr>
          <w:p w:rsidR="003A2292" w:rsidRPr="00A1632F" w:rsidRDefault="003A2292" w:rsidP="00A1632F">
            <w:pPr>
              <w:spacing w:line="360" w:lineRule="auto"/>
              <w:jc w:val="center"/>
              <w:rPr>
                <w:sz w:val="24"/>
                <w:szCs w:val="24"/>
              </w:rPr>
            </w:pPr>
            <w:r w:rsidRPr="00A1632F">
              <w:rPr>
                <w:sz w:val="24"/>
                <w:szCs w:val="24"/>
              </w:rPr>
              <w:t>1</w:t>
            </w:r>
          </w:p>
        </w:tc>
        <w:tc>
          <w:tcPr>
            <w:tcW w:w="1842" w:type="dxa"/>
            <w:shd w:val="clear" w:color="auto" w:fill="auto"/>
          </w:tcPr>
          <w:p w:rsidR="003A2292" w:rsidRPr="00A1632F" w:rsidRDefault="003A2292" w:rsidP="00A1632F">
            <w:pPr>
              <w:spacing w:line="360" w:lineRule="auto"/>
              <w:jc w:val="center"/>
              <w:rPr>
                <w:sz w:val="24"/>
                <w:szCs w:val="24"/>
              </w:rPr>
            </w:pPr>
            <w:r w:rsidRPr="00A1632F">
              <w:rPr>
                <w:sz w:val="24"/>
                <w:szCs w:val="24"/>
              </w:rPr>
              <w:t>4</w:t>
            </w:r>
          </w:p>
        </w:tc>
      </w:tr>
      <w:tr w:rsidR="003A2292" w:rsidRPr="008053D9" w:rsidTr="00496DA7">
        <w:tc>
          <w:tcPr>
            <w:tcW w:w="4644" w:type="dxa"/>
            <w:shd w:val="clear" w:color="auto" w:fill="auto"/>
          </w:tcPr>
          <w:p w:rsidR="003A2292" w:rsidRPr="00A1632F" w:rsidRDefault="003A2292" w:rsidP="00A1632F">
            <w:pPr>
              <w:spacing w:line="360" w:lineRule="auto"/>
              <w:jc w:val="both"/>
              <w:rPr>
                <w:sz w:val="24"/>
                <w:szCs w:val="24"/>
                <w:lang w:val="en-GB"/>
              </w:rPr>
            </w:pPr>
            <w:r w:rsidRPr="00A1632F">
              <w:rPr>
                <w:sz w:val="24"/>
                <w:szCs w:val="24"/>
                <w:lang w:val="en-US"/>
              </w:rPr>
              <w:t>Operating expenses for the processing of 1 t of commercial ore</w:t>
            </w:r>
            <w:r w:rsidRPr="00A1632F">
              <w:rPr>
                <w:sz w:val="24"/>
                <w:szCs w:val="24"/>
                <w:lang w:val="en-GB"/>
              </w:rPr>
              <w:t xml:space="preserve"> </w:t>
            </w:r>
          </w:p>
        </w:tc>
        <w:tc>
          <w:tcPr>
            <w:tcW w:w="1701" w:type="dxa"/>
            <w:shd w:val="clear" w:color="auto" w:fill="auto"/>
          </w:tcPr>
          <w:p w:rsidR="003A2292" w:rsidRPr="00A1632F" w:rsidRDefault="003A2292" w:rsidP="00A1632F">
            <w:pPr>
              <w:spacing w:line="360" w:lineRule="auto"/>
              <w:jc w:val="center"/>
              <w:rPr>
                <w:sz w:val="24"/>
                <w:szCs w:val="24"/>
              </w:rPr>
            </w:pPr>
            <w:r w:rsidRPr="00A1632F">
              <w:rPr>
                <w:sz w:val="24"/>
                <w:szCs w:val="24"/>
              </w:rPr>
              <w:t>3</w:t>
            </w:r>
          </w:p>
        </w:tc>
        <w:tc>
          <w:tcPr>
            <w:tcW w:w="1560" w:type="dxa"/>
            <w:shd w:val="clear" w:color="auto" w:fill="auto"/>
          </w:tcPr>
          <w:p w:rsidR="003A2292" w:rsidRPr="00A1632F" w:rsidRDefault="003A2292" w:rsidP="00A1632F">
            <w:pPr>
              <w:spacing w:line="360" w:lineRule="auto"/>
              <w:jc w:val="center"/>
              <w:rPr>
                <w:sz w:val="24"/>
                <w:szCs w:val="24"/>
              </w:rPr>
            </w:pPr>
            <w:r w:rsidRPr="00A1632F">
              <w:rPr>
                <w:sz w:val="24"/>
                <w:szCs w:val="24"/>
              </w:rPr>
              <w:t>1</w:t>
            </w:r>
          </w:p>
        </w:tc>
        <w:tc>
          <w:tcPr>
            <w:tcW w:w="1842" w:type="dxa"/>
            <w:shd w:val="clear" w:color="auto" w:fill="auto"/>
          </w:tcPr>
          <w:p w:rsidR="003A2292" w:rsidRPr="00A1632F" w:rsidRDefault="003A2292" w:rsidP="00A1632F">
            <w:pPr>
              <w:spacing w:line="360" w:lineRule="auto"/>
              <w:jc w:val="center"/>
              <w:rPr>
                <w:sz w:val="24"/>
                <w:szCs w:val="24"/>
              </w:rPr>
            </w:pPr>
            <w:r w:rsidRPr="00A1632F">
              <w:rPr>
                <w:sz w:val="24"/>
                <w:szCs w:val="24"/>
              </w:rPr>
              <w:t>4</w:t>
            </w:r>
          </w:p>
        </w:tc>
      </w:tr>
      <w:tr w:rsidR="003A2292" w:rsidRPr="008053D9" w:rsidTr="00496DA7">
        <w:tc>
          <w:tcPr>
            <w:tcW w:w="4644" w:type="dxa"/>
            <w:shd w:val="clear" w:color="auto" w:fill="auto"/>
          </w:tcPr>
          <w:p w:rsidR="003A2292" w:rsidRPr="00A1632F" w:rsidRDefault="003A2292" w:rsidP="00A1632F">
            <w:pPr>
              <w:spacing w:line="360" w:lineRule="auto"/>
              <w:jc w:val="both"/>
              <w:rPr>
                <w:sz w:val="24"/>
                <w:szCs w:val="24"/>
                <w:lang w:val="en-GB"/>
              </w:rPr>
            </w:pPr>
            <w:r w:rsidRPr="00A1632F">
              <w:rPr>
                <w:sz w:val="24"/>
                <w:szCs w:val="24"/>
                <w:lang w:val="en-US"/>
              </w:rPr>
              <w:t>Depreciation</w:t>
            </w:r>
            <w:r w:rsidRPr="00A1632F">
              <w:rPr>
                <w:sz w:val="24"/>
                <w:szCs w:val="24"/>
                <w:lang w:val="en-GB"/>
              </w:rPr>
              <w:t xml:space="preserve"> </w:t>
            </w:r>
            <w:r w:rsidRPr="00A1632F">
              <w:rPr>
                <w:sz w:val="24"/>
                <w:szCs w:val="24"/>
                <w:lang w:val="en-US"/>
              </w:rPr>
              <w:t>of</w:t>
            </w:r>
            <w:r w:rsidRPr="00A1632F">
              <w:rPr>
                <w:sz w:val="24"/>
                <w:szCs w:val="24"/>
                <w:lang w:val="en-GB"/>
              </w:rPr>
              <w:t xml:space="preserve"> </w:t>
            </w:r>
            <w:r w:rsidRPr="00A1632F">
              <w:rPr>
                <w:sz w:val="24"/>
                <w:szCs w:val="24"/>
                <w:lang w:val="en-US"/>
              </w:rPr>
              <w:t>fixed</w:t>
            </w:r>
            <w:r w:rsidRPr="00A1632F">
              <w:rPr>
                <w:sz w:val="24"/>
                <w:szCs w:val="24"/>
                <w:lang w:val="en-GB"/>
              </w:rPr>
              <w:t xml:space="preserve"> </w:t>
            </w:r>
            <w:r w:rsidRPr="00A1632F">
              <w:rPr>
                <w:sz w:val="24"/>
                <w:szCs w:val="24"/>
                <w:lang w:val="en-US"/>
              </w:rPr>
              <w:t>assets</w:t>
            </w:r>
            <w:r w:rsidRPr="00A1632F">
              <w:rPr>
                <w:sz w:val="24"/>
                <w:szCs w:val="24"/>
                <w:lang w:val="en-GB"/>
              </w:rPr>
              <w:t xml:space="preserve"> </w:t>
            </w:r>
            <w:r w:rsidRPr="00A1632F">
              <w:rPr>
                <w:sz w:val="24"/>
                <w:szCs w:val="24"/>
                <w:lang w:val="en-US"/>
              </w:rPr>
              <w:t>per</w:t>
            </w:r>
            <w:r w:rsidRPr="00A1632F">
              <w:rPr>
                <w:sz w:val="24"/>
                <w:szCs w:val="24"/>
                <w:lang w:val="en-GB"/>
              </w:rPr>
              <w:t xml:space="preserve"> 1 </w:t>
            </w:r>
            <w:r w:rsidRPr="00A1632F">
              <w:rPr>
                <w:sz w:val="24"/>
                <w:szCs w:val="24"/>
                <w:lang w:val="en-US"/>
              </w:rPr>
              <w:t>t</w:t>
            </w:r>
            <w:r w:rsidRPr="00A1632F">
              <w:rPr>
                <w:sz w:val="24"/>
                <w:szCs w:val="24"/>
                <w:lang w:val="en-GB"/>
              </w:rPr>
              <w:t xml:space="preserve"> </w:t>
            </w:r>
            <w:r w:rsidRPr="00A1632F">
              <w:rPr>
                <w:sz w:val="24"/>
                <w:szCs w:val="24"/>
                <w:lang w:val="en-US"/>
              </w:rPr>
              <w:t>of</w:t>
            </w:r>
            <w:r w:rsidRPr="00A1632F">
              <w:rPr>
                <w:sz w:val="24"/>
                <w:szCs w:val="24"/>
                <w:lang w:val="en-GB"/>
              </w:rPr>
              <w:t xml:space="preserve"> </w:t>
            </w:r>
            <w:r w:rsidRPr="00A1632F">
              <w:rPr>
                <w:sz w:val="24"/>
                <w:szCs w:val="24"/>
                <w:lang w:val="en-US"/>
              </w:rPr>
              <w:t>commercial</w:t>
            </w:r>
            <w:r w:rsidRPr="00A1632F">
              <w:rPr>
                <w:sz w:val="24"/>
                <w:szCs w:val="24"/>
                <w:lang w:val="en-GB"/>
              </w:rPr>
              <w:t xml:space="preserve"> </w:t>
            </w:r>
            <w:r w:rsidRPr="00A1632F">
              <w:rPr>
                <w:sz w:val="24"/>
                <w:szCs w:val="24"/>
                <w:lang w:val="en-US"/>
              </w:rPr>
              <w:t>ore</w:t>
            </w:r>
          </w:p>
        </w:tc>
        <w:tc>
          <w:tcPr>
            <w:tcW w:w="1701" w:type="dxa"/>
            <w:shd w:val="clear" w:color="auto" w:fill="auto"/>
          </w:tcPr>
          <w:p w:rsidR="003A2292" w:rsidRPr="00A1632F" w:rsidRDefault="003A2292" w:rsidP="00A1632F">
            <w:pPr>
              <w:spacing w:line="360" w:lineRule="auto"/>
              <w:jc w:val="center"/>
              <w:rPr>
                <w:sz w:val="24"/>
                <w:szCs w:val="24"/>
              </w:rPr>
            </w:pPr>
            <w:r w:rsidRPr="00A1632F">
              <w:rPr>
                <w:sz w:val="24"/>
                <w:szCs w:val="24"/>
              </w:rPr>
              <w:t>3</w:t>
            </w:r>
          </w:p>
        </w:tc>
        <w:tc>
          <w:tcPr>
            <w:tcW w:w="1560" w:type="dxa"/>
            <w:shd w:val="clear" w:color="auto" w:fill="auto"/>
          </w:tcPr>
          <w:p w:rsidR="003A2292" w:rsidRPr="00A1632F" w:rsidRDefault="003A2292" w:rsidP="00A1632F">
            <w:pPr>
              <w:spacing w:line="360" w:lineRule="auto"/>
              <w:jc w:val="center"/>
              <w:rPr>
                <w:sz w:val="24"/>
                <w:szCs w:val="24"/>
              </w:rPr>
            </w:pPr>
            <w:r w:rsidRPr="00A1632F">
              <w:rPr>
                <w:sz w:val="24"/>
                <w:szCs w:val="24"/>
              </w:rPr>
              <w:t>2</w:t>
            </w:r>
          </w:p>
        </w:tc>
        <w:tc>
          <w:tcPr>
            <w:tcW w:w="1842" w:type="dxa"/>
            <w:shd w:val="clear" w:color="auto" w:fill="auto"/>
          </w:tcPr>
          <w:p w:rsidR="003A2292" w:rsidRPr="00A1632F" w:rsidRDefault="003A2292" w:rsidP="00A1632F">
            <w:pPr>
              <w:spacing w:line="360" w:lineRule="auto"/>
              <w:jc w:val="center"/>
              <w:rPr>
                <w:sz w:val="24"/>
                <w:szCs w:val="24"/>
              </w:rPr>
            </w:pPr>
            <w:r w:rsidRPr="00A1632F">
              <w:rPr>
                <w:sz w:val="24"/>
                <w:szCs w:val="24"/>
              </w:rPr>
              <w:t>1</w:t>
            </w:r>
          </w:p>
        </w:tc>
      </w:tr>
      <w:tr w:rsidR="003A2292" w:rsidRPr="008053D9" w:rsidTr="00496DA7">
        <w:tc>
          <w:tcPr>
            <w:tcW w:w="4644" w:type="dxa"/>
            <w:shd w:val="clear" w:color="auto" w:fill="auto"/>
          </w:tcPr>
          <w:p w:rsidR="003A2292" w:rsidRPr="00A1632F" w:rsidRDefault="003A2292" w:rsidP="00A1632F">
            <w:pPr>
              <w:spacing w:line="360" w:lineRule="auto"/>
              <w:jc w:val="both"/>
              <w:rPr>
                <w:sz w:val="24"/>
                <w:szCs w:val="24"/>
                <w:lang w:val="en-GB"/>
              </w:rPr>
            </w:pPr>
            <w:r w:rsidRPr="00A1632F">
              <w:rPr>
                <w:sz w:val="24"/>
                <w:szCs w:val="24"/>
                <w:lang w:val="en-US"/>
              </w:rPr>
              <w:t>Number</w:t>
            </w:r>
            <w:r w:rsidRPr="00A1632F">
              <w:rPr>
                <w:sz w:val="24"/>
                <w:szCs w:val="24"/>
                <w:lang w:val="en-GB"/>
              </w:rPr>
              <w:t xml:space="preserve"> </w:t>
            </w:r>
            <w:r w:rsidRPr="00A1632F">
              <w:rPr>
                <w:sz w:val="24"/>
                <w:szCs w:val="24"/>
                <w:lang w:val="en-US"/>
              </w:rPr>
              <w:t>of</w:t>
            </w:r>
            <w:r w:rsidRPr="00A1632F">
              <w:rPr>
                <w:sz w:val="24"/>
                <w:szCs w:val="24"/>
                <w:lang w:val="en-GB"/>
              </w:rPr>
              <w:t xml:space="preserve"> </w:t>
            </w:r>
            <w:r w:rsidRPr="00A1632F">
              <w:rPr>
                <w:sz w:val="24"/>
                <w:szCs w:val="24"/>
                <w:lang w:val="en-US"/>
              </w:rPr>
              <w:t>accidents</w:t>
            </w:r>
            <w:r w:rsidRPr="00A1632F">
              <w:rPr>
                <w:sz w:val="24"/>
                <w:szCs w:val="24"/>
                <w:lang w:val="en-GB"/>
              </w:rPr>
              <w:t xml:space="preserve"> </w:t>
            </w:r>
            <w:r w:rsidRPr="00A1632F">
              <w:rPr>
                <w:sz w:val="24"/>
                <w:szCs w:val="24"/>
                <w:lang w:val="en-US"/>
              </w:rPr>
              <w:t>per</w:t>
            </w:r>
            <w:r w:rsidRPr="00A1632F">
              <w:rPr>
                <w:sz w:val="24"/>
                <w:szCs w:val="24"/>
                <w:lang w:val="en-GB"/>
              </w:rPr>
              <w:t xml:space="preserve"> 1 </w:t>
            </w:r>
            <w:r w:rsidRPr="00A1632F">
              <w:rPr>
                <w:sz w:val="24"/>
                <w:szCs w:val="24"/>
                <w:lang w:val="en-US"/>
              </w:rPr>
              <w:t>thous.</w:t>
            </w:r>
            <w:r w:rsidRPr="00A1632F">
              <w:rPr>
                <w:sz w:val="24"/>
                <w:szCs w:val="24"/>
                <w:lang w:val="en-GB"/>
              </w:rPr>
              <w:t xml:space="preserve"> </w:t>
            </w:r>
            <w:proofErr w:type="gramStart"/>
            <w:r w:rsidRPr="00A1632F">
              <w:rPr>
                <w:sz w:val="24"/>
                <w:szCs w:val="24"/>
                <w:lang w:val="en-US"/>
              </w:rPr>
              <w:t>t</w:t>
            </w:r>
            <w:proofErr w:type="gramEnd"/>
            <w:r w:rsidRPr="00A1632F">
              <w:rPr>
                <w:sz w:val="24"/>
                <w:szCs w:val="24"/>
                <w:lang w:val="en-GB"/>
              </w:rPr>
              <w:t xml:space="preserve"> </w:t>
            </w:r>
            <w:r w:rsidRPr="00A1632F">
              <w:rPr>
                <w:sz w:val="24"/>
                <w:szCs w:val="24"/>
                <w:lang w:val="en-US"/>
              </w:rPr>
              <w:t>of ore</w:t>
            </w:r>
            <w:r w:rsidRPr="00A1632F">
              <w:rPr>
                <w:sz w:val="24"/>
                <w:szCs w:val="24"/>
                <w:lang w:val="en-GB"/>
              </w:rPr>
              <w:t>.</w:t>
            </w:r>
          </w:p>
        </w:tc>
        <w:tc>
          <w:tcPr>
            <w:tcW w:w="1701" w:type="dxa"/>
            <w:shd w:val="clear" w:color="auto" w:fill="auto"/>
          </w:tcPr>
          <w:p w:rsidR="003A2292" w:rsidRPr="00A1632F" w:rsidRDefault="003A2292" w:rsidP="00A1632F">
            <w:pPr>
              <w:spacing w:line="360" w:lineRule="auto"/>
              <w:jc w:val="center"/>
              <w:rPr>
                <w:sz w:val="24"/>
                <w:szCs w:val="24"/>
              </w:rPr>
            </w:pPr>
            <w:r w:rsidRPr="00A1632F">
              <w:rPr>
                <w:sz w:val="24"/>
                <w:szCs w:val="24"/>
              </w:rPr>
              <w:t>2</w:t>
            </w:r>
          </w:p>
        </w:tc>
        <w:tc>
          <w:tcPr>
            <w:tcW w:w="1560" w:type="dxa"/>
            <w:shd w:val="clear" w:color="auto" w:fill="auto"/>
          </w:tcPr>
          <w:p w:rsidR="003A2292" w:rsidRPr="00A1632F" w:rsidRDefault="003A2292" w:rsidP="00A1632F">
            <w:pPr>
              <w:spacing w:line="360" w:lineRule="auto"/>
              <w:jc w:val="center"/>
              <w:rPr>
                <w:sz w:val="24"/>
                <w:szCs w:val="24"/>
              </w:rPr>
            </w:pPr>
            <w:r w:rsidRPr="00A1632F">
              <w:rPr>
                <w:sz w:val="24"/>
                <w:szCs w:val="24"/>
              </w:rPr>
              <w:t>4</w:t>
            </w:r>
          </w:p>
        </w:tc>
        <w:tc>
          <w:tcPr>
            <w:tcW w:w="1842" w:type="dxa"/>
            <w:shd w:val="clear" w:color="auto" w:fill="auto"/>
          </w:tcPr>
          <w:p w:rsidR="003A2292" w:rsidRPr="00A1632F" w:rsidRDefault="003A2292" w:rsidP="00A1632F">
            <w:pPr>
              <w:spacing w:line="360" w:lineRule="auto"/>
              <w:jc w:val="center"/>
              <w:rPr>
                <w:sz w:val="24"/>
                <w:szCs w:val="24"/>
              </w:rPr>
            </w:pPr>
            <w:r w:rsidRPr="00A1632F">
              <w:rPr>
                <w:sz w:val="24"/>
                <w:szCs w:val="24"/>
              </w:rPr>
              <w:t>3</w:t>
            </w:r>
          </w:p>
        </w:tc>
      </w:tr>
      <w:tr w:rsidR="003A2292" w:rsidRPr="008053D9" w:rsidTr="00496DA7">
        <w:tc>
          <w:tcPr>
            <w:tcW w:w="4644" w:type="dxa"/>
            <w:shd w:val="clear" w:color="auto" w:fill="auto"/>
          </w:tcPr>
          <w:p w:rsidR="003A2292" w:rsidRPr="00A1632F" w:rsidRDefault="003A2292" w:rsidP="00A1632F">
            <w:pPr>
              <w:spacing w:line="360" w:lineRule="auto"/>
              <w:jc w:val="both"/>
              <w:rPr>
                <w:sz w:val="24"/>
                <w:szCs w:val="24"/>
              </w:rPr>
            </w:pPr>
            <w:r w:rsidRPr="00A1632F">
              <w:rPr>
                <w:sz w:val="24"/>
                <w:szCs w:val="24"/>
                <w:lang w:val="en-US"/>
              </w:rPr>
              <w:t>Sum of scores</w:t>
            </w:r>
          </w:p>
        </w:tc>
        <w:tc>
          <w:tcPr>
            <w:tcW w:w="1701" w:type="dxa"/>
            <w:shd w:val="clear" w:color="auto" w:fill="auto"/>
          </w:tcPr>
          <w:p w:rsidR="003A2292" w:rsidRPr="00A1632F" w:rsidRDefault="003A2292" w:rsidP="00A1632F">
            <w:pPr>
              <w:spacing w:line="360" w:lineRule="auto"/>
              <w:jc w:val="center"/>
              <w:rPr>
                <w:sz w:val="24"/>
                <w:szCs w:val="24"/>
              </w:rPr>
            </w:pPr>
            <w:r w:rsidRPr="00A1632F">
              <w:rPr>
                <w:sz w:val="24"/>
                <w:szCs w:val="24"/>
              </w:rPr>
              <w:t>34</w:t>
            </w:r>
          </w:p>
        </w:tc>
        <w:tc>
          <w:tcPr>
            <w:tcW w:w="1560" w:type="dxa"/>
            <w:shd w:val="clear" w:color="auto" w:fill="auto"/>
          </w:tcPr>
          <w:p w:rsidR="003A2292" w:rsidRPr="00A1632F" w:rsidRDefault="003A2292" w:rsidP="00A1632F">
            <w:pPr>
              <w:spacing w:line="360" w:lineRule="auto"/>
              <w:jc w:val="center"/>
              <w:rPr>
                <w:sz w:val="24"/>
                <w:szCs w:val="24"/>
              </w:rPr>
            </w:pPr>
            <w:r w:rsidRPr="00A1632F">
              <w:rPr>
                <w:sz w:val="24"/>
                <w:szCs w:val="24"/>
              </w:rPr>
              <w:t>36</w:t>
            </w:r>
          </w:p>
        </w:tc>
        <w:tc>
          <w:tcPr>
            <w:tcW w:w="1842" w:type="dxa"/>
            <w:shd w:val="clear" w:color="auto" w:fill="auto"/>
          </w:tcPr>
          <w:p w:rsidR="003A2292" w:rsidRPr="00A1632F" w:rsidRDefault="003A2292" w:rsidP="00A1632F">
            <w:pPr>
              <w:spacing w:line="360" w:lineRule="auto"/>
              <w:jc w:val="center"/>
              <w:rPr>
                <w:sz w:val="24"/>
                <w:szCs w:val="24"/>
              </w:rPr>
            </w:pPr>
            <w:r w:rsidRPr="00A1632F">
              <w:rPr>
                <w:sz w:val="24"/>
                <w:szCs w:val="24"/>
              </w:rPr>
              <w:t>29</w:t>
            </w:r>
          </w:p>
        </w:tc>
      </w:tr>
    </w:tbl>
    <w:p w:rsidR="003A2292" w:rsidRPr="00053104" w:rsidRDefault="003A2292" w:rsidP="003A2292">
      <w:pPr>
        <w:ind w:firstLine="567"/>
        <w:jc w:val="both"/>
        <w:rPr>
          <w:sz w:val="28"/>
          <w:szCs w:val="28"/>
        </w:rPr>
      </w:pPr>
    </w:p>
    <w:p w:rsidR="003A2292" w:rsidRPr="00A1632F" w:rsidRDefault="003A2292" w:rsidP="00A1632F">
      <w:pPr>
        <w:spacing w:line="360" w:lineRule="auto"/>
        <w:ind w:firstLine="567"/>
        <w:jc w:val="both"/>
        <w:rPr>
          <w:sz w:val="24"/>
          <w:szCs w:val="24"/>
          <w:lang w:val="en-GB"/>
        </w:rPr>
      </w:pPr>
      <w:r w:rsidRPr="00A1632F">
        <w:rPr>
          <w:sz w:val="24"/>
          <w:szCs w:val="24"/>
          <w:lang w:val="en-GB"/>
        </w:rPr>
        <w:t xml:space="preserve">Foreign specialists of the </w:t>
      </w:r>
      <w:r w:rsidRPr="00A1632F">
        <w:rPr>
          <w:sz w:val="24"/>
          <w:szCs w:val="24"/>
        </w:rPr>
        <w:t>НАТСН</w:t>
      </w:r>
      <w:r w:rsidRPr="00A1632F">
        <w:rPr>
          <w:sz w:val="24"/>
          <w:szCs w:val="24"/>
          <w:lang w:val="en-GB"/>
        </w:rPr>
        <w:t xml:space="preserve"> company are conducting research on the topic “Research of Caving Methods for DNK-2 Mine of JSC TNK “KAZCHROME” for the purpose of application of the </w:t>
      </w:r>
      <w:r w:rsidRPr="00A1632F">
        <w:rPr>
          <w:b/>
          <w:bCs/>
          <w:sz w:val="24"/>
          <w:szCs w:val="24"/>
          <w:lang w:val="en-GB"/>
        </w:rPr>
        <w:t>Block Cave</w:t>
      </w:r>
      <w:r w:rsidRPr="00A1632F">
        <w:rPr>
          <w:sz w:val="24"/>
          <w:szCs w:val="24"/>
          <w:lang w:val="en-GB"/>
        </w:rPr>
        <w:t xml:space="preserve"> development system in the conditions DNK-2 Mine.</w:t>
      </w:r>
    </w:p>
    <w:p w:rsidR="003A2292" w:rsidRPr="00A1632F" w:rsidRDefault="003A2292" w:rsidP="00A1632F">
      <w:pPr>
        <w:spacing w:line="360" w:lineRule="auto"/>
        <w:ind w:firstLine="567"/>
        <w:jc w:val="both"/>
        <w:rPr>
          <w:sz w:val="24"/>
          <w:szCs w:val="24"/>
          <w:lang w:val="en-GB"/>
        </w:rPr>
      </w:pPr>
      <w:r w:rsidRPr="00A1632F">
        <w:rPr>
          <w:sz w:val="24"/>
          <w:szCs w:val="24"/>
          <w:lang w:val="en-GB"/>
        </w:rPr>
        <w:t xml:space="preserve">The system can be implemented at the minus 480 m horizon of the Almaz-Zhemchuzhina </w:t>
      </w:r>
      <w:proofErr w:type="gramStart"/>
      <w:r w:rsidRPr="00A1632F">
        <w:rPr>
          <w:sz w:val="24"/>
          <w:szCs w:val="24"/>
          <w:lang w:val="en-GB"/>
        </w:rPr>
        <w:t>deposit,</w:t>
      </w:r>
      <w:proofErr w:type="gramEnd"/>
      <w:r w:rsidRPr="00A1632F">
        <w:rPr>
          <w:sz w:val="24"/>
          <w:szCs w:val="24"/>
          <w:lang w:val="en-GB"/>
        </w:rPr>
        <w:t xml:space="preserve"> and the system parameters can be tested at the minus 240 m horizon of the Millionnoye deposit (Figure 2.5).</w:t>
      </w:r>
    </w:p>
    <w:p w:rsidR="003A2292" w:rsidRPr="00A1632F" w:rsidRDefault="003A2292" w:rsidP="00A1632F">
      <w:pPr>
        <w:spacing w:line="360" w:lineRule="auto"/>
        <w:ind w:firstLine="567"/>
        <w:jc w:val="both"/>
        <w:rPr>
          <w:sz w:val="24"/>
          <w:szCs w:val="24"/>
          <w:lang w:val="en-GB"/>
        </w:rPr>
      </w:pPr>
      <w:r w:rsidRPr="00A1632F">
        <w:rPr>
          <w:sz w:val="24"/>
          <w:szCs w:val="24"/>
          <w:lang w:val="en-GB"/>
        </w:rPr>
        <w:lastRenderedPageBreak/>
        <w:t>The transition to block caving as well as the combination of existing systems at individual sections is one of the main conditions for ensuring the design productivity and integrated use of the subsoil. The development system with BCM allows to extract rich (with a content of over 48%) chrome ore up to 50-70% of the total production.</w:t>
      </w:r>
    </w:p>
    <w:p w:rsidR="003A2292" w:rsidRPr="00A1632F" w:rsidRDefault="003A2292" w:rsidP="00A1632F">
      <w:pPr>
        <w:pStyle w:val="Default"/>
        <w:spacing w:line="360" w:lineRule="auto"/>
        <w:ind w:firstLine="567"/>
        <w:jc w:val="both"/>
        <w:rPr>
          <w:bCs/>
          <w:iCs/>
          <w:lang w:val="en-US"/>
        </w:rPr>
      </w:pPr>
      <w:r w:rsidRPr="00A1632F">
        <w:rPr>
          <w:bCs/>
          <w:iCs/>
          <w:lang w:val="en-US"/>
        </w:rPr>
        <w:t>The b</w:t>
      </w:r>
      <w:r w:rsidRPr="00A1632F">
        <w:rPr>
          <w:bCs/>
          <w:iCs/>
          <w:lang w:val="en-GB"/>
        </w:rPr>
        <w:t>enefits of using the BCM development system are</w:t>
      </w:r>
      <w:r w:rsidRPr="00A1632F">
        <w:rPr>
          <w:b/>
          <w:bCs/>
          <w:i/>
          <w:iCs/>
          <w:lang w:val="en-GB"/>
        </w:rPr>
        <w:t xml:space="preserve">: </w:t>
      </w:r>
    </w:p>
    <w:p w:rsidR="003A2292" w:rsidRPr="00A1632F" w:rsidRDefault="003A2292" w:rsidP="00A1632F">
      <w:pPr>
        <w:pStyle w:val="Default"/>
        <w:spacing w:line="360" w:lineRule="auto"/>
        <w:ind w:firstLine="567"/>
        <w:jc w:val="both"/>
        <w:rPr>
          <w:lang w:val="en-GB"/>
        </w:rPr>
      </w:pPr>
      <w:r w:rsidRPr="00A1632F">
        <w:rPr>
          <w:lang w:val="en-GB"/>
        </w:rPr>
        <w:t xml:space="preserve">- </w:t>
      </w:r>
      <w:proofErr w:type="gramStart"/>
      <w:r w:rsidRPr="00A1632F">
        <w:rPr>
          <w:lang w:val="en-GB"/>
        </w:rPr>
        <w:t>the</w:t>
      </w:r>
      <w:proofErr w:type="gramEnd"/>
      <w:r w:rsidRPr="00A1632F">
        <w:rPr>
          <w:lang w:val="en-GB"/>
        </w:rPr>
        <w:t xml:space="preserve"> interval of drifting zones here is more consistent. The draw points and a funnel </w:t>
      </w:r>
      <w:proofErr w:type="gramStart"/>
      <w:r w:rsidRPr="00A1632F">
        <w:rPr>
          <w:lang w:val="en-GB"/>
        </w:rPr>
        <w:t>are aligned</w:t>
      </w:r>
      <w:proofErr w:type="gramEnd"/>
      <w:r w:rsidRPr="00A1632F">
        <w:rPr>
          <w:lang w:val="en-GB"/>
        </w:rPr>
        <w:t xml:space="preserve"> ensuring the best loading and excavation as well as support for the draw points and the edge of the mouth. </w:t>
      </w:r>
      <w:r w:rsidRPr="00A1632F">
        <w:rPr>
          <w:lang w:val="en-US"/>
        </w:rPr>
        <w:t>An</w:t>
      </w:r>
      <w:r w:rsidRPr="00A1632F">
        <w:rPr>
          <w:lang w:val="en-GB"/>
        </w:rPr>
        <w:t xml:space="preserve"> </w:t>
      </w:r>
      <w:r w:rsidRPr="00A1632F">
        <w:rPr>
          <w:lang w:val="en-US"/>
        </w:rPr>
        <w:t>LHD</w:t>
      </w:r>
      <w:r w:rsidRPr="00A1632F">
        <w:rPr>
          <w:lang w:val="en-GB"/>
        </w:rPr>
        <w:t xml:space="preserve"> </w:t>
      </w:r>
      <w:r w:rsidRPr="00A1632F">
        <w:rPr>
          <w:lang w:val="en-US"/>
        </w:rPr>
        <w:t>machine</w:t>
      </w:r>
      <w:r w:rsidRPr="00A1632F">
        <w:rPr>
          <w:lang w:val="en-GB"/>
        </w:rPr>
        <w:t xml:space="preserve"> can return to opposite draw points if the mouth limits </w:t>
      </w:r>
      <w:proofErr w:type="gramStart"/>
      <w:r w:rsidRPr="00A1632F">
        <w:rPr>
          <w:lang w:val="en-GB"/>
        </w:rPr>
        <w:t>are mined out;</w:t>
      </w:r>
      <w:proofErr w:type="gramEnd"/>
    </w:p>
    <w:p w:rsidR="003A2292" w:rsidRPr="00A1632F" w:rsidRDefault="003A2292" w:rsidP="00A1632F">
      <w:pPr>
        <w:pStyle w:val="Default"/>
        <w:spacing w:line="360" w:lineRule="auto"/>
        <w:ind w:firstLine="567"/>
        <w:jc w:val="both"/>
        <w:rPr>
          <w:lang w:val="en-GB"/>
        </w:rPr>
      </w:pPr>
      <w:r w:rsidRPr="00A1632F">
        <w:rPr>
          <w:lang w:val="en-GB"/>
        </w:rPr>
        <w:t xml:space="preserve">- </w:t>
      </w:r>
      <w:proofErr w:type="gramStart"/>
      <w:r w:rsidRPr="00A1632F">
        <w:rPr>
          <w:lang w:val="en-GB"/>
        </w:rPr>
        <w:t>the</w:t>
      </w:r>
      <w:proofErr w:type="gramEnd"/>
      <w:r w:rsidRPr="00A1632F">
        <w:rPr>
          <w:lang w:val="en-GB"/>
        </w:rPr>
        <w:t xml:space="preserve"> simulation revealed an increase in the strength of the structure compared to the staggered pattern; </w:t>
      </w:r>
    </w:p>
    <w:p w:rsidR="003A2292" w:rsidRPr="00A1632F" w:rsidRDefault="003A2292" w:rsidP="00A1632F">
      <w:pPr>
        <w:pStyle w:val="Default"/>
        <w:spacing w:line="360" w:lineRule="auto"/>
        <w:ind w:firstLine="567"/>
        <w:jc w:val="both"/>
        <w:rPr>
          <w:lang w:val="en-GB"/>
        </w:rPr>
      </w:pPr>
      <w:r w:rsidRPr="00A1632F">
        <w:rPr>
          <w:lang w:val="en-GB"/>
        </w:rPr>
        <w:t xml:space="preserve">- </w:t>
      </w:r>
      <w:proofErr w:type="gramStart"/>
      <w:r w:rsidRPr="00A1632F">
        <w:rPr>
          <w:lang w:val="en-GB"/>
        </w:rPr>
        <w:t>one</w:t>
      </w:r>
      <w:proofErr w:type="gramEnd"/>
      <w:r w:rsidRPr="00A1632F">
        <w:rPr>
          <w:lang w:val="en-GB"/>
        </w:rPr>
        <w:t xml:space="preserve"> of the initial benefits was ease of development. The haulage and undercut horizons </w:t>
      </w:r>
      <w:proofErr w:type="gramStart"/>
      <w:r w:rsidRPr="00A1632F">
        <w:rPr>
          <w:lang w:val="en-GB"/>
        </w:rPr>
        <w:t>are interconnected</w:t>
      </w:r>
      <w:proofErr w:type="gramEnd"/>
      <w:r w:rsidRPr="00A1632F">
        <w:rPr>
          <w:lang w:val="en-GB"/>
        </w:rPr>
        <w:t xml:space="preserve"> by huge ore receiving funnels on both sides providing bottom ore drawing;</w:t>
      </w:r>
    </w:p>
    <w:p w:rsidR="003A2292" w:rsidRPr="00521B68" w:rsidRDefault="003A2292" w:rsidP="003A2292">
      <w:pPr>
        <w:pStyle w:val="Default"/>
        <w:ind w:firstLine="567"/>
        <w:jc w:val="both"/>
        <w:rPr>
          <w:sz w:val="28"/>
          <w:szCs w:val="28"/>
          <w:lang w:val="en-GB"/>
        </w:rPr>
      </w:pPr>
    </w:p>
    <w:p w:rsidR="003A2292" w:rsidRPr="009B46FF" w:rsidRDefault="003A2292" w:rsidP="003A2292">
      <w:pPr>
        <w:pStyle w:val="Default"/>
        <w:ind w:firstLine="567"/>
        <w:jc w:val="both"/>
        <w:rPr>
          <w:sz w:val="28"/>
          <w:szCs w:val="28"/>
          <w:lang w:val="en-GB"/>
        </w:rPr>
      </w:pPr>
    </w:p>
    <w:p w:rsidR="003A2292" w:rsidRDefault="0047170D" w:rsidP="003A2292">
      <w:pPr>
        <w:ind w:firstLine="567"/>
        <w:jc w:val="center"/>
        <w:rPr>
          <w:sz w:val="28"/>
          <w:szCs w:val="28"/>
        </w:rPr>
      </w:pPr>
      <w:r>
        <w:rPr>
          <w:noProof/>
          <w:sz w:val="28"/>
          <w:szCs w:val="28"/>
        </w:rPr>
        <w:drawing>
          <wp:inline distT="0" distB="0" distL="0" distR="0">
            <wp:extent cx="4505325" cy="378142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40">
                      <a:extLst>
                        <a:ext uri="{28A0092B-C50C-407E-A947-70E740481C1C}">
                          <a14:useLocalDpi xmlns:a14="http://schemas.microsoft.com/office/drawing/2010/main" val="0"/>
                        </a:ext>
                      </a:extLst>
                    </a:blip>
                    <a:srcRect l="1012" t="1447" r="3036" b="3133"/>
                    <a:stretch>
                      <a:fillRect/>
                    </a:stretch>
                  </pic:blipFill>
                  <pic:spPr bwMode="auto">
                    <a:xfrm>
                      <a:off x="0" y="0"/>
                      <a:ext cx="4505325" cy="3781425"/>
                    </a:xfrm>
                    <a:prstGeom prst="rect">
                      <a:avLst/>
                    </a:prstGeom>
                    <a:noFill/>
                    <a:ln>
                      <a:noFill/>
                    </a:ln>
                  </pic:spPr>
                </pic:pic>
              </a:graphicData>
            </a:graphic>
          </wp:inline>
        </w:drawing>
      </w:r>
    </w:p>
    <w:p w:rsidR="003A2292" w:rsidRDefault="003A2292" w:rsidP="003A2292">
      <w:pPr>
        <w:ind w:firstLine="567"/>
        <w:jc w:val="both"/>
        <w:rPr>
          <w:sz w:val="28"/>
          <w:szCs w:val="28"/>
        </w:rPr>
      </w:pPr>
    </w:p>
    <w:p w:rsidR="003A2292" w:rsidRPr="00A1632F" w:rsidRDefault="003A2292" w:rsidP="00A1632F">
      <w:pPr>
        <w:spacing w:line="360" w:lineRule="auto"/>
        <w:ind w:firstLine="567"/>
        <w:jc w:val="center"/>
        <w:rPr>
          <w:sz w:val="24"/>
          <w:szCs w:val="24"/>
          <w:lang w:val="en-GB"/>
        </w:rPr>
      </w:pPr>
      <w:r w:rsidRPr="00A1632F">
        <w:rPr>
          <w:sz w:val="24"/>
          <w:szCs w:val="24"/>
          <w:lang w:val="en-GB"/>
        </w:rPr>
        <w:t xml:space="preserve">Figure 2.5 </w:t>
      </w:r>
      <w:r w:rsidRPr="00A1632F">
        <w:rPr>
          <w:sz w:val="24"/>
          <w:szCs w:val="24"/>
          <w:lang w:val="en-US"/>
        </w:rPr>
        <w:t>Pilot site for testing</w:t>
      </w:r>
      <w:r w:rsidRPr="00A1632F">
        <w:rPr>
          <w:sz w:val="24"/>
          <w:szCs w:val="24"/>
          <w:lang w:val="en-GB"/>
        </w:rPr>
        <w:t xml:space="preserve"> the BCM systems.</w:t>
      </w:r>
    </w:p>
    <w:p w:rsidR="003A2292" w:rsidRPr="009B46FF" w:rsidRDefault="003A2292" w:rsidP="003A2292">
      <w:pPr>
        <w:ind w:firstLine="567"/>
        <w:jc w:val="both"/>
        <w:rPr>
          <w:sz w:val="28"/>
          <w:szCs w:val="28"/>
          <w:lang w:val="en-GB"/>
        </w:rPr>
      </w:pPr>
    </w:p>
    <w:p w:rsidR="003A2292" w:rsidRPr="00343BF7" w:rsidRDefault="003A2292" w:rsidP="00343BF7">
      <w:pPr>
        <w:pStyle w:val="Default"/>
        <w:spacing w:line="360" w:lineRule="auto"/>
        <w:ind w:firstLine="567"/>
        <w:jc w:val="both"/>
        <w:rPr>
          <w:bCs/>
          <w:lang w:val="en-GB"/>
        </w:rPr>
      </w:pPr>
      <w:r w:rsidRPr="00343BF7">
        <w:rPr>
          <w:bCs/>
          <w:lang w:val="en-GB"/>
        </w:rPr>
        <w:t>Additional advantages of the use of the BCM system:</w:t>
      </w:r>
    </w:p>
    <w:p w:rsidR="003A2292" w:rsidRPr="00343BF7" w:rsidRDefault="003A2292" w:rsidP="00343BF7">
      <w:pPr>
        <w:pStyle w:val="Default"/>
        <w:spacing w:line="360" w:lineRule="auto"/>
        <w:ind w:firstLine="567"/>
        <w:jc w:val="both"/>
        <w:rPr>
          <w:bCs/>
          <w:lang w:val="en-GB"/>
        </w:rPr>
      </w:pPr>
      <w:r w:rsidRPr="00343BF7">
        <w:rPr>
          <w:bCs/>
          <w:lang w:val="en-GB"/>
        </w:rPr>
        <w:t>1. High performance:</w:t>
      </w:r>
    </w:p>
    <w:p w:rsidR="003A2292" w:rsidRPr="00343BF7" w:rsidRDefault="003A2292" w:rsidP="00343BF7">
      <w:pPr>
        <w:pStyle w:val="Default"/>
        <w:spacing w:line="360" w:lineRule="auto"/>
        <w:ind w:firstLine="567"/>
        <w:jc w:val="both"/>
        <w:rPr>
          <w:bCs/>
          <w:lang w:val="en-GB"/>
        </w:rPr>
      </w:pPr>
      <w:r w:rsidRPr="00343BF7">
        <w:rPr>
          <w:bCs/>
          <w:lang w:val="en-GB"/>
        </w:rPr>
        <w:t>- operating mines 10-20 million tons/year;</w:t>
      </w:r>
    </w:p>
    <w:p w:rsidR="003A2292" w:rsidRPr="00343BF7" w:rsidRDefault="003A2292" w:rsidP="00343BF7">
      <w:pPr>
        <w:pStyle w:val="Default"/>
        <w:spacing w:line="360" w:lineRule="auto"/>
        <w:ind w:firstLine="567"/>
        <w:jc w:val="both"/>
        <w:rPr>
          <w:bCs/>
          <w:lang w:val="en-GB"/>
        </w:rPr>
      </w:pPr>
      <w:r w:rsidRPr="00343BF7">
        <w:rPr>
          <w:bCs/>
          <w:lang w:val="en-GB"/>
        </w:rPr>
        <w:t xml:space="preserve">- </w:t>
      </w:r>
      <w:proofErr w:type="gramStart"/>
      <w:r w:rsidRPr="00343BF7">
        <w:rPr>
          <w:bCs/>
          <w:lang w:val="en-GB"/>
        </w:rPr>
        <w:t>current</w:t>
      </w:r>
      <w:proofErr w:type="gramEnd"/>
      <w:r w:rsidRPr="00343BF7">
        <w:rPr>
          <w:bCs/>
          <w:lang w:val="en-GB"/>
        </w:rPr>
        <w:t xml:space="preserve"> projects - more than 40 million tons/year.</w:t>
      </w:r>
    </w:p>
    <w:p w:rsidR="003A2292" w:rsidRPr="00343BF7" w:rsidRDefault="003A2292" w:rsidP="00343BF7">
      <w:pPr>
        <w:pStyle w:val="Default"/>
        <w:spacing w:line="360" w:lineRule="auto"/>
        <w:ind w:firstLine="567"/>
        <w:jc w:val="both"/>
        <w:rPr>
          <w:bCs/>
          <w:lang w:val="en-GB"/>
        </w:rPr>
      </w:pPr>
      <w:r w:rsidRPr="00343BF7">
        <w:rPr>
          <w:bCs/>
          <w:lang w:val="en-GB"/>
        </w:rPr>
        <w:lastRenderedPageBreak/>
        <w:t>2. Low production cost:</w:t>
      </w:r>
    </w:p>
    <w:p w:rsidR="003A2292" w:rsidRPr="00343BF7" w:rsidRDefault="003A2292" w:rsidP="00343BF7">
      <w:pPr>
        <w:pStyle w:val="Default"/>
        <w:spacing w:line="360" w:lineRule="auto"/>
        <w:ind w:firstLine="567"/>
        <w:jc w:val="both"/>
        <w:rPr>
          <w:bCs/>
          <w:lang w:val="en-GB"/>
        </w:rPr>
      </w:pPr>
      <w:r w:rsidRPr="00343BF7">
        <w:rPr>
          <w:bCs/>
          <w:lang w:val="en-GB"/>
        </w:rPr>
        <w:t xml:space="preserve">- </w:t>
      </w:r>
      <w:proofErr w:type="gramStart"/>
      <w:r w:rsidRPr="00343BF7">
        <w:rPr>
          <w:bCs/>
          <w:lang w:val="en-GB"/>
        </w:rPr>
        <w:t>block</w:t>
      </w:r>
      <w:proofErr w:type="gramEnd"/>
      <w:r w:rsidRPr="00343BF7">
        <w:rPr>
          <w:bCs/>
          <w:lang w:val="en-GB"/>
        </w:rPr>
        <w:t xml:space="preserve"> caving - $4 ÷ $7/t;</w:t>
      </w:r>
    </w:p>
    <w:p w:rsidR="003A2292" w:rsidRPr="00343BF7" w:rsidRDefault="003A2292" w:rsidP="00343BF7">
      <w:pPr>
        <w:pStyle w:val="Default"/>
        <w:spacing w:line="360" w:lineRule="auto"/>
        <w:ind w:firstLine="567"/>
        <w:jc w:val="both"/>
        <w:rPr>
          <w:bCs/>
          <w:lang w:val="en-GB"/>
        </w:rPr>
      </w:pPr>
      <w:r w:rsidRPr="00343BF7">
        <w:rPr>
          <w:bCs/>
          <w:lang w:val="en-GB"/>
        </w:rPr>
        <w:t xml:space="preserve">- </w:t>
      </w:r>
      <w:proofErr w:type="gramStart"/>
      <w:r w:rsidRPr="00343BF7">
        <w:rPr>
          <w:bCs/>
          <w:lang w:val="en-GB"/>
        </w:rPr>
        <w:t>sublevel</w:t>
      </w:r>
      <w:proofErr w:type="gramEnd"/>
      <w:r w:rsidRPr="00343BF7">
        <w:rPr>
          <w:bCs/>
          <w:lang w:val="en-GB"/>
        </w:rPr>
        <w:t xml:space="preserve"> caving - $10 ÷ - $20/t.</w:t>
      </w:r>
    </w:p>
    <w:p w:rsidR="003A2292" w:rsidRPr="00343BF7" w:rsidRDefault="003A2292" w:rsidP="00343BF7">
      <w:pPr>
        <w:pStyle w:val="Default"/>
        <w:spacing w:line="360" w:lineRule="auto"/>
        <w:ind w:firstLine="567"/>
        <w:jc w:val="both"/>
        <w:rPr>
          <w:bCs/>
          <w:lang w:val="en-GB"/>
        </w:rPr>
      </w:pPr>
      <w:r w:rsidRPr="00343BF7">
        <w:rPr>
          <w:bCs/>
          <w:lang w:val="en-GB"/>
        </w:rPr>
        <w:t>3. Possibility of developing large ore bodies at great depths.</w:t>
      </w:r>
    </w:p>
    <w:p w:rsidR="003A2292" w:rsidRPr="00343BF7" w:rsidRDefault="003A2292" w:rsidP="00343BF7">
      <w:pPr>
        <w:pStyle w:val="Default"/>
        <w:spacing w:line="360" w:lineRule="auto"/>
        <w:ind w:firstLine="567"/>
        <w:jc w:val="both"/>
        <w:rPr>
          <w:lang w:val="en-GB"/>
        </w:rPr>
      </w:pPr>
      <w:r w:rsidRPr="00343BF7">
        <w:rPr>
          <w:lang w:val="en-GB"/>
        </w:rPr>
        <w:t>4. The ability to automate the processes.</w:t>
      </w:r>
    </w:p>
    <w:p w:rsidR="003A2292" w:rsidRPr="00343BF7" w:rsidRDefault="003A2292" w:rsidP="00343BF7">
      <w:pPr>
        <w:pStyle w:val="Default"/>
        <w:spacing w:line="360" w:lineRule="auto"/>
        <w:ind w:firstLine="567"/>
        <w:jc w:val="both"/>
        <w:rPr>
          <w:lang w:val="en-GB"/>
        </w:rPr>
      </w:pPr>
      <w:r w:rsidRPr="00343BF7">
        <w:rPr>
          <w:lang w:val="en-GB"/>
        </w:rPr>
        <w:t>Possible limiting factors:</w:t>
      </w:r>
    </w:p>
    <w:p w:rsidR="003A2292" w:rsidRPr="00343BF7" w:rsidRDefault="003A2292" w:rsidP="00343BF7">
      <w:pPr>
        <w:pStyle w:val="Default"/>
        <w:spacing w:line="360" w:lineRule="auto"/>
        <w:ind w:firstLine="567"/>
        <w:jc w:val="both"/>
        <w:rPr>
          <w:lang w:val="en-GB"/>
        </w:rPr>
      </w:pPr>
      <w:r w:rsidRPr="00343BF7">
        <w:rPr>
          <w:lang w:val="en-GB"/>
        </w:rPr>
        <w:t xml:space="preserve">- </w:t>
      </w:r>
      <w:proofErr w:type="gramStart"/>
      <w:r w:rsidRPr="00343BF7">
        <w:rPr>
          <w:lang w:val="en-GB"/>
        </w:rPr>
        <w:t>high</w:t>
      </w:r>
      <w:proofErr w:type="gramEnd"/>
      <w:r w:rsidRPr="00343BF7">
        <w:rPr>
          <w:lang w:val="en-GB"/>
        </w:rPr>
        <w:t xml:space="preserve"> initial capital costs;</w:t>
      </w:r>
    </w:p>
    <w:p w:rsidR="003A2292" w:rsidRPr="00343BF7" w:rsidRDefault="003A2292" w:rsidP="00343BF7">
      <w:pPr>
        <w:pStyle w:val="Default"/>
        <w:spacing w:line="360" w:lineRule="auto"/>
        <w:ind w:firstLine="567"/>
        <w:jc w:val="both"/>
        <w:rPr>
          <w:lang w:val="en-GB"/>
        </w:rPr>
      </w:pPr>
      <w:r w:rsidRPr="00343BF7">
        <w:rPr>
          <w:lang w:val="en-GB"/>
        </w:rPr>
        <w:t xml:space="preserve">- </w:t>
      </w:r>
      <w:proofErr w:type="gramStart"/>
      <w:r w:rsidRPr="00343BF7">
        <w:rPr>
          <w:lang w:val="en-GB"/>
        </w:rPr>
        <w:t>a</w:t>
      </w:r>
      <w:proofErr w:type="gramEnd"/>
      <w:r w:rsidRPr="00343BF7">
        <w:rPr>
          <w:lang w:val="en-GB"/>
        </w:rPr>
        <w:t xml:space="preserve"> large volume of design studies, high quality construction, strictly controlled operations are required;</w:t>
      </w:r>
    </w:p>
    <w:p w:rsidR="003A2292" w:rsidRPr="00343BF7" w:rsidRDefault="003A2292" w:rsidP="00343BF7">
      <w:pPr>
        <w:pStyle w:val="Default"/>
        <w:spacing w:line="360" w:lineRule="auto"/>
        <w:ind w:firstLine="567"/>
        <w:jc w:val="both"/>
        <w:rPr>
          <w:lang w:val="en-GB"/>
        </w:rPr>
      </w:pPr>
      <w:r w:rsidRPr="00343BF7">
        <w:rPr>
          <w:lang w:val="en-GB"/>
        </w:rPr>
        <w:t xml:space="preserve">- </w:t>
      </w:r>
      <w:proofErr w:type="gramStart"/>
      <w:r w:rsidRPr="00343BF7">
        <w:rPr>
          <w:lang w:val="en-GB"/>
        </w:rPr>
        <w:t>there</w:t>
      </w:r>
      <w:proofErr w:type="gramEnd"/>
      <w:r w:rsidRPr="00343BF7">
        <w:rPr>
          <w:lang w:val="en-GB"/>
        </w:rPr>
        <w:t xml:space="preserve"> may be a problem with rock pressure.</w:t>
      </w:r>
    </w:p>
    <w:p w:rsidR="003A2292" w:rsidRPr="00343BF7" w:rsidRDefault="003A2292" w:rsidP="00343BF7">
      <w:pPr>
        <w:pStyle w:val="Default"/>
        <w:spacing w:line="360" w:lineRule="auto"/>
        <w:ind w:firstLine="567"/>
        <w:jc w:val="both"/>
        <w:rPr>
          <w:bCs/>
          <w:iCs/>
          <w:lang w:val="en-GB"/>
        </w:rPr>
      </w:pPr>
      <w:r w:rsidRPr="00343BF7">
        <w:rPr>
          <w:bCs/>
          <w:iCs/>
          <w:lang w:val="en-GB"/>
        </w:rPr>
        <w:t xml:space="preserve">Disadvantages of the </w:t>
      </w:r>
      <w:r w:rsidRPr="00343BF7">
        <w:rPr>
          <w:bCs/>
          <w:lang w:val="en-GB"/>
        </w:rPr>
        <w:t xml:space="preserve">BCM </w:t>
      </w:r>
      <w:r w:rsidRPr="00343BF7">
        <w:rPr>
          <w:bCs/>
          <w:iCs/>
          <w:lang w:val="en-GB"/>
        </w:rPr>
        <w:t>system:</w:t>
      </w:r>
    </w:p>
    <w:p w:rsidR="003A2292" w:rsidRPr="00343BF7" w:rsidRDefault="003A2292" w:rsidP="00343BF7">
      <w:pPr>
        <w:pStyle w:val="Default"/>
        <w:spacing w:line="360" w:lineRule="auto"/>
        <w:ind w:firstLine="567"/>
        <w:jc w:val="both"/>
        <w:rPr>
          <w:bCs/>
          <w:iCs/>
          <w:lang w:val="en-GB"/>
        </w:rPr>
      </w:pPr>
      <w:r w:rsidRPr="00343BF7">
        <w:rPr>
          <w:bCs/>
          <w:iCs/>
          <w:lang w:val="en-GB"/>
        </w:rPr>
        <w:t>- The layout of the El Teniente field is inconvenient for electric LHD machines</w:t>
      </w:r>
      <w:proofErr w:type="gramStart"/>
      <w:r w:rsidRPr="00343BF7">
        <w:rPr>
          <w:bCs/>
          <w:iCs/>
          <w:lang w:val="en-GB"/>
        </w:rPr>
        <w:t>;</w:t>
      </w:r>
      <w:proofErr w:type="gramEnd"/>
    </w:p>
    <w:p w:rsidR="003A2292" w:rsidRPr="00343BF7" w:rsidRDefault="003A2292" w:rsidP="00343BF7">
      <w:pPr>
        <w:pStyle w:val="Default"/>
        <w:spacing w:line="360" w:lineRule="auto"/>
        <w:ind w:firstLine="567"/>
        <w:jc w:val="both"/>
        <w:rPr>
          <w:bCs/>
          <w:iCs/>
          <w:lang w:val="en-GB"/>
        </w:rPr>
      </w:pPr>
      <w:r w:rsidRPr="00343BF7">
        <w:rPr>
          <w:bCs/>
          <w:iCs/>
          <w:lang w:val="en-GB"/>
        </w:rPr>
        <w:t>- If the ore passes are located only on one side of the mine, then the LHD moves with the bucket forward when loading the draw point from one side of the mine - visibility is limited and dust caused by the movement remains in the air.</w:t>
      </w:r>
    </w:p>
    <w:p w:rsidR="003A2292" w:rsidRPr="00343BF7" w:rsidRDefault="003A2292" w:rsidP="00343BF7">
      <w:pPr>
        <w:pStyle w:val="Default"/>
        <w:spacing w:line="360" w:lineRule="auto"/>
        <w:ind w:firstLine="567"/>
        <w:jc w:val="both"/>
        <w:rPr>
          <w:bCs/>
          <w:iCs/>
          <w:lang w:val="en-GB"/>
        </w:rPr>
      </w:pPr>
      <w:r w:rsidRPr="00343BF7">
        <w:rPr>
          <w:bCs/>
          <w:iCs/>
          <w:lang w:val="en-GB"/>
        </w:rPr>
        <w:t xml:space="preserve">Conclusions regarding the application of the </w:t>
      </w:r>
      <w:r w:rsidRPr="00343BF7">
        <w:rPr>
          <w:bCs/>
          <w:lang w:val="en-GB"/>
        </w:rPr>
        <w:t xml:space="preserve">BCM </w:t>
      </w:r>
      <w:r w:rsidRPr="00343BF7">
        <w:rPr>
          <w:bCs/>
          <w:iCs/>
          <w:lang w:val="en-GB"/>
        </w:rPr>
        <w:t>system with uncontrolled ore caving:</w:t>
      </w:r>
    </w:p>
    <w:p w:rsidR="003A2292" w:rsidRPr="00343BF7" w:rsidRDefault="003A2292" w:rsidP="00343BF7">
      <w:pPr>
        <w:pStyle w:val="Default"/>
        <w:spacing w:line="360" w:lineRule="auto"/>
        <w:ind w:firstLine="567"/>
        <w:jc w:val="both"/>
        <w:rPr>
          <w:bCs/>
          <w:iCs/>
          <w:lang w:val="en-GB"/>
        </w:rPr>
      </w:pPr>
      <w:proofErr w:type="gramStart"/>
      <w:r w:rsidRPr="00343BF7">
        <w:rPr>
          <w:bCs/>
          <w:iCs/>
          <w:lang w:val="en-GB"/>
        </w:rPr>
        <w:t xml:space="preserve">The </w:t>
      </w:r>
      <w:r w:rsidRPr="00343BF7">
        <w:rPr>
          <w:bCs/>
          <w:lang w:val="en-GB"/>
        </w:rPr>
        <w:t xml:space="preserve">BCM </w:t>
      </w:r>
      <w:r w:rsidRPr="00343BF7">
        <w:rPr>
          <w:bCs/>
          <w:iCs/>
          <w:lang w:val="en-GB"/>
        </w:rPr>
        <w:t xml:space="preserve">system with the application of uncontrolled ore caving and self-propelled equipment and strengthening of active support (shotcrete with anchors) at deep horizons of the 2nd stage </w:t>
      </w:r>
      <w:r w:rsidRPr="00343BF7">
        <w:rPr>
          <w:bCs/>
          <w:iCs/>
          <w:lang w:val="en-US"/>
        </w:rPr>
        <w:t xml:space="preserve">of the </w:t>
      </w:r>
      <w:r w:rsidRPr="00343BF7">
        <w:rPr>
          <w:bCs/>
          <w:iCs/>
          <w:lang w:val="en-GB"/>
        </w:rPr>
        <w:t>DNK mine makes it possible to increase the productivity of the system and reduce the cost of drifting and maintenance of stopes and reduce the length of haulage ways by constructing the necessary pillars beyond the zone inelastic deformation (ZID) or leaving them between the haulage and production horizons.</w:t>
      </w:r>
      <w:proofErr w:type="gramEnd"/>
    </w:p>
    <w:p w:rsidR="003A2292" w:rsidRPr="00F234FC" w:rsidRDefault="003A2292" w:rsidP="003A2292">
      <w:pPr>
        <w:jc w:val="both"/>
        <w:rPr>
          <w:sz w:val="28"/>
          <w:szCs w:val="28"/>
          <w:lang w:val="en-GB"/>
        </w:rPr>
      </w:pPr>
    </w:p>
    <w:bookmarkEnd w:id="47"/>
    <w:p w:rsidR="003A2292" w:rsidRPr="000C06A4" w:rsidRDefault="003A2292" w:rsidP="00343BF7">
      <w:pPr>
        <w:spacing w:after="240" w:line="360" w:lineRule="auto"/>
        <w:ind w:firstLine="567"/>
        <w:jc w:val="both"/>
        <w:rPr>
          <w:b/>
          <w:bCs/>
          <w:iCs/>
          <w:color w:val="FF0000"/>
          <w:sz w:val="24"/>
          <w:szCs w:val="24"/>
          <w:lang w:val="en-GB"/>
        </w:rPr>
      </w:pPr>
      <w:r w:rsidRPr="000C06A4">
        <w:rPr>
          <w:b/>
          <w:bCs/>
          <w:sz w:val="24"/>
          <w:szCs w:val="24"/>
          <w:lang w:val="en-GB"/>
        </w:rPr>
        <w:t xml:space="preserve">2.7 </w:t>
      </w:r>
      <w:r w:rsidRPr="000C06A4">
        <w:rPr>
          <w:b/>
          <w:bCs/>
          <w:sz w:val="24"/>
          <w:szCs w:val="24"/>
          <w:lang w:val="en-US"/>
        </w:rPr>
        <w:t>Block</w:t>
      </w:r>
      <w:r w:rsidRPr="000C06A4">
        <w:rPr>
          <w:b/>
          <w:bCs/>
          <w:sz w:val="24"/>
          <w:szCs w:val="24"/>
          <w:lang w:val="en-GB"/>
        </w:rPr>
        <w:t xml:space="preserve"> </w:t>
      </w:r>
      <w:r w:rsidRPr="000C06A4">
        <w:rPr>
          <w:b/>
          <w:bCs/>
          <w:sz w:val="24"/>
          <w:szCs w:val="24"/>
          <w:lang w:val="en-US"/>
        </w:rPr>
        <w:t>Caving</w:t>
      </w:r>
      <w:r w:rsidRPr="000C06A4">
        <w:rPr>
          <w:b/>
          <w:bCs/>
          <w:sz w:val="24"/>
          <w:szCs w:val="24"/>
          <w:lang w:val="en-GB"/>
        </w:rPr>
        <w:t xml:space="preserve"> </w:t>
      </w:r>
      <w:r w:rsidRPr="000C06A4">
        <w:rPr>
          <w:b/>
          <w:bCs/>
          <w:sz w:val="24"/>
          <w:szCs w:val="24"/>
          <w:lang w:val="en-US"/>
        </w:rPr>
        <w:t>Development</w:t>
      </w:r>
      <w:r w:rsidRPr="000C06A4">
        <w:rPr>
          <w:b/>
          <w:bCs/>
          <w:sz w:val="24"/>
          <w:szCs w:val="24"/>
          <w:lang w:val="en-GB"/>
        </w:rPr>
        <w:t xml:space="preserve"> </w:t>
      </w:r>
      <w:r w:rsidRPr="000C06A4">
        <w:rPr>
          <w:b/>
          <w:bCs/>
          <w:sz w:val="24"/>
          <w:szCs w:val="24"/>
          <w:lang w:val="en-US"/>
        </w:rPr>
        <w:t>System</w:t>
      </w:r>
      <w:r w:rsidRPr="000C06A4">
        <w:rPr>
          <w:b/>
          <w:bCs/>
          <w:sz w:val="24"/>
          <w:szCs w:val="24"/>
          <w:lang w:val="en-GB"/>
        </w:rPr>
        <w:t xml:space="preserve"> </w:t>
      </w:r>
      <w:r w:rsidRPr="000C06A4">
        <w:rPr>
          <w:b/>
          <w:bCs/>
          <w:sz w:val="24"/>
          <w:szCs w:val="24"/>
          <w:lang w:val="en-US"/>
        </w:rPr>
        <w:t>with</w:t>
      </w:r>
      <w:r w:rsidRPr="000C06A4">
        <w:rPr>
          <w:b/>
          <w:bCs/>
          <w:sz w:val="24"/>
          <w:szCs w:val="24"/>
          <w:lang w:val="en-GB"/>
        </w:rPr>
        <w:t xml:space="preserve"> </w:t>
      </w:r>
      <w:r w:rsidRPr="000C06A4">
        <w:rPr>
          <w:b/>
          <w:bCs/>
          <w:sz w:val="24"/>
          <w:szCs w:val="24"/>
          <w:lang w:val="en-US"/>
        </w:rPr>
        <w:t>Artificial</w:t>
      </w:r>
      <w:r w:rsidRPr="000C06A4">
        <w:rPr>
          <w:b/>
          <w:bCs/>
          <w:sz w:val="24"/>
          <w:szCs w:val="24"/>
          <w:lang w:val="en-GB"/>
        </w:rPr>
        <w:t xml:space="preserve"> </w:t>
      </w:r>
      <w:r w:rsidRPr="000C06A4">
        <w:rPr>
          <w:b/>
          <w:bCs/>
          <w:sz w:val="24"/>
          <w:szCs w:val="24"/>
          <w:lang w:val="en-US"/>
        </w:rPr>
        <w:t>Stope</w:t>
      </w:r>
      <w:r w:rsidRPr="000C06A4">
        <w:rPr>
          <w:b/>
          <w:bCs/>
          <w:sz w:val="24"/>
          <w:szCs w:val="24"/>
          <w:lang w:val="en-GB"/>
        </w:rPr>
        <w:t xml:space="preserve"> </w:t>
      </w:r>
      <w:r w:rsidRPr="000C06A4">
        <w:rPr>
          <w:b/>
          <w:bCs/>
          <w:sz w:val="24"/>
          <w:szCs w:val="24"/>
          <w:lang w:val="en-US"/>
        </w:rPr>
        <w:t>Sill</w:t>
      </w:r>
      <w:r w:rsidRPr="000C06A4">
        <w:rPr>
          <w:b/>
          <w:bCs/>
          <w:sz w:val="24"/>
          <w:szCs w:val="24"/>
          <w:lang w:val="en-GB"/>
        </w:rPr>
        <w:t xml:space="preserve"> </w:t>
      </w:r>
      <w:r w:rsidRPr="000C06A4">
        <w:rPr>
          <w:b/>
          <w:bCs/>
          <w:sz w:val="24"/>
          <w:szCs w:val="24"/>
          <w:lang w:val="en-US"/>
        </w:rPr>
        <w:t>with</w:t>
      </w:r>
      <w:r w:rsidRPr="000C06A4">
        <w:rPr>
          <w:b/>
          <w:bCs/>
          <w:sz w:val="24"/>
          <w:szCs w:val="24"/>
          <w:lang w:val="en-GB"/>
        </w:rPr>
        <w:t xml:space="preserve"> </w:t>
      </w:r>
      <w:r w:rsidRPr="000C06A4">
        <w:rPr>
          <w:b/>
          <w:bCs/>
          <w:sz w:val="24"/>
          <w:szCs w:val="24"/>
          <w:lang w:val="en-US"/>
        </w:rPr>
        <w:t>Scraper</w:t>
      </w:r>
      <w:r w:rsidRPr="000C06A4">
        <w:rPr>
          <w:b/>
          <w:bCs/>
          <w:sz w:val="24"/>
          <w:szCs w:val="24"/>
          <w:lang w:val="en-GB"/>
        </w:rPr>
        <w:t xml:space="preserve">, </w:t>
      </w:r>
      <w:r w:rsidRPr="000C06A4">
        <w:rPr>
          <w:b/>
          <w:bCs/>
          <w:sz w:val="24"/>
          <w:szCs w:val="24"/>
          <w:lang w:val="en-US"/>
        </w:rPr>
        <w:t>Conveyor</w:t>
      </w:r>
      <w:r w:rsidRPr="000C06A4">
        <w:rPr>
          <w:b/>
          <w:bCs/>
          <w:sz w:val="24"/>
          <w:szCs w:val="24"/>
          <w:lang w:val="en-GB"/>
        </w:rPr>
        <w:t xml:space="preserve"> </w:t>
      </w:r>
      <w:r w:rsidRPr="000C06A4">
        <w:rPr>
          <w:b/>
          <w:bCs/>
          <w:sz w:val="24"/>
          <w:szCs w:val="24"/>
          <w:lang w:val="en-US"/>
        </w:rPr>
        <w:t>Delivery</w:t>
      </w:r>
      <w:r w:rsidRPr="000C06A4">
        <w:rPr>
          <w:b/>
          <w:bCs/>
          <w:sz w:val="24"/>
          <w:szCs w:val="24"/>
          <w:lang w:val="en-GB"/>
        </w:rPr>
        <w:t xml:space="preserve"> </w:t>
      </w:r>
      <w:r w:rsidRPr="000C06A4">
        <w:rPr>
          <w:b/>
          <w:bCs/>
          <w:sz w:val="24"/>
          <w:szCs w:val="24"/>
          <w:lang w:val="en-US"/>
        </w:rPr>
        <w:t>and</w:t>
      </w:r>
      <w:r w:rsidRPr="000C06A4">
        <w:rPr>
          <w:b/>
          <w:bCs/>
          <w:sz w:val="24"/>
          <w:szCs w:val="24"/>
          <w:lang w:val="en-GB"/>
        </w:rPr>
        <w:t xml:space="preserve"> </w:t>
      </w:r>
      <w:r w:rsidRPr="000C06A4">
        <w:rPr>
          <w:b/>
          <w:bCs/>
          <w:sz w:val="24"/>
          <w:szCs w:val="24"/>
          <w:lang w:val="en-US"/>
        </w:rPr>
        <w:t>Vibro</w:t>
      </w:r>
      <w:r w:rsidRPr="000C06A4">
        <w:rPr>
          <w:b/>
          <w:bCs/>
          <w:sz w:val="24"/>
          <w:szCs w:val="24"/>
          <w:lang w:val="en-GB"/>
        </w:rPr>
        <w:t>-</w:t>
      </w:r>
      <w:r w:rsidRPr="000C06A4">
        <w:rPr>
          <w:b/>
          <w:bCs/>
          <w:sz w:val="24"/>
          <w:szCs w:val="24"/>
          <w:lang w:val="en-US"/>
        </w:rPr>
        <w:t>Drawing</w:t>
      </w:r>
      <w:r w:rsidRPr="000C06A4">
        <w:rPr>
          <w:b/>
          <w:bCs/>
          <w:sz w:val="24"/>
          <w:szCs w:val="24"/>
          <w:lang w:val="en-GB"/>
        </w:rPr>
        <w:t xml:space="preserve"> </w:t>
      </w:r>
      <w:r w:rsidRPr="000C06A4">
        <w:rPr>
          <w:b/>
          <w:bCs/>
          <w:sz w:val="24"/>
          <w:szCs w:val="24"/>
          <w:lang w:val="en-US"/>
        </w:rPr>
        <w:t>of</w:t>
      </w:r>
      <w:r w:rsidRPr="000C06A4">
        <w:rPr>
          <w:b/>
          <w:bCs/>
          <w:sz w:val="24"/>
          <w:szCs w:val="24"/>
          <w:lang w:val="en-GB"/>
        </w:rPr>
        <w:t xml:space="preserve"> </w:t>
      </w:r>
      <w:r w:rsidRPr="000C06A4">
        <w:rPr>
          <w:b/>
          <w:bCs/>
          <w:sz w:val="24"/>
          <w:szCs w:val="24"/>
          <w:lang w:val="en-US"/>
        </w:rPr>
        <w:t>Ore</w:t>
      </w:r>
      <w:r w:rsidRPr="000C06A4">
        <w:rPr>
          <w:b/>
          <w:bCs/>
          <w:sz w:val="24"/>
          <w:szCs w:val="24"/>
          <w:lang w:val="en-GB"/>
        </w:rPr>
        <w:t xml:space="preserve">  </w:t>
      </w:r>
    </w:p>
    <w:p w:rsidR="003A2292" w:rsidRPr="00343BF7" w:rsidRDefault="003A2292" w:rsidP="00343BF7">
      <w:pPr>
        <w:spacing w:line="360" w:lineRule="auto"/>
        <w:ind w:firstLine="567"/>
        <w:jc w:val="both"/>
        <w:rPr>
          <w:sz w:val="24"/>
          <w:szCs w:val="24"/>
          <w:lang w:val="en-GB"/>
        </w:rPr>
      </w:pPr>
      <w:r w:rsidRPr="00343BF7">
        <w:rPr>
          <w:sz w:val="24"/>
          <w:szCs w:val="24"/>
          <w:lang w:val="en-GB"/>
        </w:rPr>
        <w:t xml:space="preserve">It is planned to construct an artificial (concrete) stope sill for the mining system with uncontrolled ore caving in order to reduce the </w:t>
      </w:r>
      <w:proofErr w:type="gramStart"/>
      <w:r w:rsidRPr="00343BF7">
        <w:rPr>
          <w:sz w:val="24"/>
          <w:szCs w:val="24"/>
          <w:lang w:val="en-GB"/>
        </w:rPr>
        <w:t xml:space="preserve">pressure and preserve all reserves of the block of </w:t>
      </w:r>
      <w:r w:rsidRPr="00343BF7">
        <w:rPr>
          <w:sz w:val="24"/>
          <w:szCs w:val="24"/>
          <w:lang w:val="en-US"/>
        </w:rPr>
        <w:t>development</w:t>
      </w:r>
      <w:proofErr w:type="gramEnd"/>
      <w:r w:rsidRPr="00343BF7">
        <w:rPr>
          <w:sz w:val="24"/>
          <w:szCs w:val="24"/>
          <w:lang w:val="en-GB"/>
        </w:rPr>
        <w:t xml:space="preserve"> and face heading during the period of mining [18].</w:t>
      </w:r>
    </w:p>
    <w:p w:rsidR="003A2292" w:rsidRPr="00343BF7" w:rsidRDefault="003A2292" w:rsidP="00343BF7">
      <w:pPr>
        <w:spacing w:line="360" w:lineRule="auto"/>
        <w:ind w:firstLine="567"/>
        <w:jc w:val="both"/>
        <w:rPr>
          <w:sz w:val="24"/>
          <w:szCs w:val="24"/>
          <w:lang w:val="en-GB"/>
        </w:rPr>
      </w:pPr>
      <w:r w:rsidRPr="00343BF7">
        <w:rPr>
          <w:sz w:val="24"/>
          <w:szCs w:val="24"/>
          <w:lang w:val="en-GB"/>
        </w:rPr>
        <w:t xml:space="preserve">Based on the technological and mining technical conditions of the block’s reserves mining, it </w:t>
      </w:r>
      <w:proofErr w:type="gramStart"/>
      <w:r w:rsidRPr="00343BF7">
        <w:rPr>
          <w:sz w:val="24"/>
          <w:szCs w:val="24"/>
          <w:lang w:val="en-GB"/>
        </w:rPr>
        <w:t>is planned</w:t>
      </w:r>
      <w:proofErr w:type="gramEnd"/>
      <w:r w:rsidRPr="00343BF7">
        <w:rPr>
          <w:sz w:val="24"/>
          <w:szCs w:val="24"/>
          <w:lang w:val="en-GB"/>
        </w:rPr>
        <w:t xml:space="preserve"> to construct the artificial stope in three stages.</w:t>
      </w:r>
    </w:p>
    <w:p w:rsidR="003A2292" w:rsidRPr="00343BF7" w:rsidRDefault="003A2292" w:rsidP="00343BF7">
      <w:pPr>
        <w:spacing w:line="360" w:lineRule="auto"/>
        <w:ind w:firstLine="567"/>
        <w:jc w:val="both"/>
        <w:rPr>
          <w:sz w:val="24"/>
          <w:szCs w:val="24"/>
          <w:lang w:val="en-GB"/>
        </w:rPr>
      </w:pPr>
      <w:r w:rsidRPr="00343BF7">
        <w:rPr>
          <w:sz w:val="24"/>
          <w:szCs w:val="24"/>
          <w:lang w:val="en-GB"/>
        </w:rPr>
        <w:t xml:space="preserve">First, the block’s reserves </w:t>
      </w:r>
      <w:proofErr w:type="gramStart"/>
      <w:r w:rsidRPr="00343BF7">
        <w:rPr>
          <w:sz w:val="24"/>
          <w:szCs w:val="24"/>
          <w:lang w:val="en-GB"/>
        </w:rPr>
        <w:t>are mined out</w:t>
      </w:r>
      <w:proofErr w:type="gramEnd"/>
      <w:r w:rsidRPr="00343BF7">
        <w:rPr>
          <w:sz w:val="24"/>
          <w:szCs w:val="24"/>
          <w:lang w:val="en-GB"/>
        </w:rPr>
        <w:t xml:space="preserve"> to create the artificial (concrete) stope sill. After the construction of the artificial (concrete) stope sill, the reserves of the block located above the level of haulage workings </w:t>
      </w:r>
      <w:proofErr w:type="gramStart"/>
      <w:r w:rsidRPr="00343BF7">
        <w:rPr>
          <w:sz w:val="24"/>
          <w:szCs w:val="24"/>
          <w:lang w:val="en-GB"/>
        </w:rPr>
        <w:t>are mined out</w:t>
      </w:r>
      <w:proofErr w:type="gramEnd"/>
      <w:r w:rsidRPr="00343BF7">
        <w:rPr>
          <w:sz w:val="24"/>
          <w:szCs w:val="24"/>
          <w:lang w:val="en-GB"/>
        </w:rPr>
        <w:t>.</w:t>
      </w:r>
    </w:p>
    <w:p w:rsidR="003A2292" w:rsidRPr="00343BF7" w:rsidRDefault="003A2292" w:rsidP="00343BF7">
      <w:pPr>
        <w:spacing w:line="360" w:lineRule="auto"/>
        <w:ind w:firstLine="567"/>
        <w:jc w:val="both"/>
        <w:rPr>
          <w:sz w:val="24"/>
          <w:szCs w:val="24"/>
          <w:lang w:val="en-GB"/>
        </w:rPr>
      </w:pPr>
      <w:r w:rsidRPr="00343BF7">
        <w:rPr>
          <w:sz w:val="24"/>
          <w:szCs w:val="24"/>
          <w:lang w:val="en-GB"/>
        </w:rPr>
        <w:lastRenderedPageBreak/>
        <w:t xml:space="preserve">Last of all, the main reserves of the block </w:t>
      </w:r>
      <w:proofErr w:type="gramStart"/>
      <w:r w:rsidRPr="00343BF7">
        <w:rPr>
          <w:sz w:val="24"/>
          <w:szCs w:val="24"/>
          <w:lang w:val="en-GB"/>
        </w:rPr>
        <w:t>are mined out</w:t>
      </w:r>
      <w:proofErr w:type="gramEnd"/>
      <w:r w:rsidRPr="00343BF7">
        <w:rPr>
          <w:sz w:val="24"/>
          <w:szCs w:val="24"/>
          <w:lang w:val="en-GB"/>
        </w:rPr>
        <w:t xml:space="preserve"> after development and face heading in the artificial (concrete) stope sill of the block.</w:t>
      </w:r>
    </w:p>
    <w:p w:rsidR="003A2292" w:rsidRPr="00343BF7" w:rsidRDefault="003A2292" w:rsidP="00343BF7">
      <w:pPr>
        <w:spacing w:line="360" w:lineRule="auto"/>
        <w:ind w:firstLine="567"/>
        <w:jc w:val="both"/>
        <w:outlineLvl w:val="4"/>
        <w:rPr>
          <w:sz w:val="24"/>
          <w:szCs w:val="24"/>
          <w:lang w:val="en-GB"/>
        </w:rPr>
      </w:pPr>
      <w:r w:rsidRPr="00343BF7">
        <w:rPr>
          <w:sz w:val="24"/>
          <w:szCs w:val="24"/>
          <w:lang w:val="en-US"/>
        </w:rPr>
        <w:t>Development</w:t>
      </w:r>
      <w:r w:rsidRPr="00343BF7">
        <w:rPr>
          <w:sz w:val="24"/>
          <w:szCs w:val="24"/>
          <w:lang w:val="en-GB"/>
        </w:rPr>
        <w:t xml:space="preserve"> </w:t>
      </w:r>
      <w:r w:rsidRPr="00343BF7">
        <w:rPr>
          <w:sz w:val="24"/>
          <w:szCs w:val="24"/>
          <w:lang w:val="en-US"/>
        </w:rPr>
        <w:t>and</w:t>
      </w:r>
      <w:r w:rsidRPr="00343BF7">
        <w:rPr>
          <w:sz w:val="24"/>
          <w:szCs w:val="24"/>
          <w:lang w:val="en-GB"/>
        </w:rPr>
        <w:t xml:space="preserve"> </w:t>
      </w:r>
      <w:r w:rsidRPr="00343BF7">
        <w:rPr>
          <w:sz w:val="24"/>
          <w:szCs w:val="24"/>
          <w:lang w:val="en-US"/>
        </w:rPr>
        <w:t>face</w:t>
      </w:r>
      <w:r w:rsidRPr="00343BF7">
        <w:rPr>
          <w:sz w:val="24"/>
          <w:szCs w:val="24"/>
          <w:lang w:val="en-GB"/>
        </w:rPr>
        <w:t xml:space="preserve"> </w:t>
      </w:r>
      <w:r w:rsidRPr="00343BF7">
        <w:rPr>
          <w:sz w:val="24"/>
          <w:szCs w:val="24"/>
          <w:lang w:val="en-US"/>
        </w:rPr>
        <w:t>heading</w:t>
      </w:r>
      <w:r w:rsidRPr="00343BF7">
        <w:rPr>
          <w:sz w:val="24"/>
          <w:szCs w:val="24"/>
          <w:lang w:val="en-GB"/>
        </w:rPr>
        <w:t>.</w:t>
      </w:r>
    </w:p>
    <w:p w:rsidR="003A2292" w:rsidRPr="00343BF7" w:rsidRDefault="003A2292" w:rsidP="00343BF7">
      <w:pPr>
        <w:spacing w:line="360" w:lineRule="auto"/>
        <w:ind w:firstLine="567"/>
        <w:jc w:val="both"/>
        <w:rPr>
          <w:sz w:val="24"/>
          <w:szCs w:val="24"/>
          <w:lang w:val="en-GB"/>
        </w:rPr>
      </w:pPr>
      <w:r w:rsidRPr="00343BF7">
        <w:rPr>
          <w:sz w:val="24"/>
          <w:szCs w:val="24"/>
          <w:lang w:val="en-GB"/>
        </w:rPr>
        <w:t xml:space="preserve">The 12-m high stope sill </w:t>
      </w:r>
      <w:proofErr w:type="gramStart"/>
      <w:r w:rsidRPr="00343BF7">
        <w:rPr>
          <w:sz w:val="24"/>
          <w:szCs w:val="24"/>
          <w:lang w:val="en-GB"/>
        </w:rPr>
        <w:t>is constructed</w:t>
      </w:r>
      <w:proofErr w:type="gramEnd"/>
      <w:r w:rsidRPr="00343BF7">
        <w:rPr>
          <w:sz w:val="24"/>
          <w:szCs w:val="24"/>
          <w:lang w:val="en-GB"/>
        </w:rPr>
        <w:t xml:space="preserve"> by means of mining out the reserves of the stope sill using horizontal descending slicing and backfilling. The </w:t>
      </w:r>
      <w:r w:rsidRPr="00343BF7">
        <w:rPr>
          <w:sz w:val="24"/>
          <w:szCs w:val="24"/>
          <w:lang w:val="en-US"/>
        </w:rPr>
        <w:t>slice</w:t>
      </w:r>
      <w:r w:rsidRPr="00343BF7">
        <w:rPr>
          <w:sz w:val="24"/>
          <w:szCs w:val="24"/>
          <w:lang w:val="en-GB"/>
        </w:rPr>
        <w:t xml:space="preserve"> height is 4 m.</w:t>
      </w:r>
    </w:p>
    <w:p w:rsidR="003A2292" w:rsidRPr="00343BF7" w:rsidRDefault="003A2292" w:rsidP="00343BF7">
      <w:pPr>
        <w:spacing w:line="360" w:lineRule="auto"/>
        <w:ind w:firstLine="567"/>
        <w:jc w:val="both"/>
        <w:rPr>
          <w:sz w:val="24"/>
          <w:szCs w:val="24"/>
          <w:lang w:val="en-GB"/>
        </w:rPr>
      </w:pPr>
      <w:r w:rsidRPr="00343BF7">
        <w:rPr>
          <w:sz w:val="24"/>
          <w:szCs w:val="24"/>
          <w:lang w:val="en-GB"/>
        </w:rPr>
        <w:t xml:space="preserve">The basic structural elements in the slice of this development system are </w:t>
      </w:r>
      <w:r w:rsidRPr="00343BF7">
        <w:rPr>
          <w:sz w:val="24"/>
          <w:szCs w:val="24"/>
          <w:lang w:val="en-US"/>
        </w:rPr>
        <w:t>stope</w:t>
      </w:r>
      <w:r w:rsidRPr="00343BF7">
        <w:rPr>
          <w:sz w:val="24"/>
          <w:szCs w:val="24"/>
          <w:lang w:val="en-GB"/>
        </w:rPr>
        <w:t xml:space="preserve"> drifts (orts), which </w:t>
      </w:r>
      <w:proofErr w:type="gramStart"/>
      <w:r w:rsidRPr="00343BF7">
        <w:rPr>
          <w:sz w:val="24"/>
          <w:szCs w:val="24"/>
          <w:lang w:val="en-GB"/>
        </w:rPr>
        <w:t>are driven</w:t>
      </w:r>
      <w:proofErr w:type="gramEnd"/>
      <w:r w:rsidRPr="00343BF7">
        <w:rPr>
          <w:sz w:val="24"/>
          <w:szCs w:val="24"/>
          <w:lang w:val="en-GB"/>
        </w:rPr>
        <w:t xml:space="preserve"> from the inclines that were driven first.</w:t>
      </w:r>
    </w:p>
    <w:p w:rsidR="003A2292" w:rsidRPr="00343BF7" w:rsidRDefault="003A2292" w:rsidP="00343BF7">
      <w:pPr>
        <w:spacing w:line="360" w:lineRule="auto"/>
        <w:ind w:firstLine="567"/>
        <w:jc w:val="both"/>
        <w:rPr>
          <w:sz w:val="24"/>
          <w:szCs w:val="24"/>
          <w:lang w:val="en-GB"/>
        </w:rPr>
      </w:pPr>
      <w:r w:rsidRPr="00343BF7">
        <w:rPr>
          <w:sz w:val="24"/>
          <w:szCs w:val="24"/>
          <w:lang w:val="en-GB"/>
        </w:rPr>
        <w:t xml:space="preserve">According to this design of the stope sill mining, the main one is a </w:t>
      </w:r>
      <w:r w:rsidRPr="00343BF7">
        <w:rPr>
          <w:sz w:val="24"/>
          <w:szCs w:val="24"/>
          <w:lang w:val="en-US"/>
        </w:rPr>
        <w:t>stope</w:t>
      </w:r>
      <w:r w:rsidRPr="00343BF7">
        <w:rPr>
          <w:sz w:val="24"/>
          <w:szCs w:val="24"/>
          <w:lang w:val="en-GB"/>
        </w:rPr>
        <w:t xml:space="preserve"> drift, which </w:t>
      </w:r>
      <w:proofErr w:type="gramStart"/>
      <w:r w:rsidRPr="00343BF7">
        <w:rPr>
          <w:sz w:val="24"/>
          <w:szCs w:val="24"/>
          <w:lang w:val="en-GB"/>
        </w:rPr>
        <w:t>is holed</w:t>
      </w:r>
      <w:proofErr w:type="gramEnd"/>
      <w:r w:rsidRPr="00343BF7">
        <w:rPr>
          <w:sz w:val="24"/>
          <w:szCs w:val="24"/>
          <w:lang w:val="en-GB"/>
        </w:rPr>
        <w:t xml:space="preserve"> with the ventilation manway raise and with ore passes.</w:t>
      </w:r>
    </w:p>
    <w:p w:rsidR="003A2292" w:rsidRPr="00343BF7" w:rsidRDefault="003A2292" w:rsidP="00343BF7">
      <w:pPr>
        <w:spacing w:line="360" w:lineRule="auto"/>
        <w:ind w:firstLine="567"/>
        <w:jc w:val="both"/>
        <w:rPr>
          <w:sz w:val="24"/>
          <w:szCs w:val="24"/>
          <w:lang w:val="en-GB"/>
        </w:rPr>
      </w:pPr>
      <w:r w:rsidRPr="00343BF7">
        <w:rPr>
          <w:sz w:val="24"/>
          <w:szCs w:val="24"/>
          <w:lang w:val="en-GB"/>
        </w:rPr>
        <w:t xml:space="preserve">After holing the stope drift with the ventilation manway raise, through ventilation </w:t>
      </w:r>
      <w:proofErr w:type="gramStart"/>
      <w:r w:rsidRPr="00343BF7">
        <w:rPr>
          <w:sz w:val="24"/>
          <w:szCs w:val="24"/>
          <w:lang w:val="en-GB"/>
        </w:rPr>
        <w:t>is provided</w:t>
      </w:r>
      <w:proofErr w:type="gramEnd"/>
      <w:r w:rsidRPr="00343BF7">
        <w:rPr>
          <w:sz w:val="24"/>
          <w:szCs w:val="24"/>
          <w:lang w:val="en-GB"/>
        </w:rPr>
        <w:t xml:space="preserve"> due to the general mine depression and emergency exits. Cut orts </w:t>
      </w:r>
      <w:proofErr w:type="gramStart"/>
      <w:r w:rsidRPr="00343BF7">
        <w:rPr>
          <w:sz w:val="24"/>
          <w:szCs w:val="24"/>
          <w:lang w:val="en-GB"/>
        </w:rPr>
        <w:t>are driven</w:t>
      </w:r>
      <w:proofErr w:type="gramEnd"/>
      <w:r w:rsidRPr="00343BF7">
        <w:rPr>
          <w:sz w:val="24"/>
          <w:szCs w:val="24"/>
          <w:lang w:val="en-GB"/>
        </w:rPr>
        <w:t xml:space="preserve"> from the stope drift. Stope drifts and stopes </w:t>
      </w:r>
      <w:proofErr w:type="gramStart"/>
      <w:r w:rsidRPr="00343BF7">
        <w:rPr>
          <w:sz w:val="24"/>
          <w:szCs w:val="24"/>
          <w:lang w:val="en-GB"/>
        </w:rPr>
        <w:t>are driven</w:t>
      </w:r>
      <w:proofErr w:type="gramEnd"/>
      <w:r w:rsidRPr="00343BF7">
        <w:rPr>
          <w:sz w:val="24"/>
          <w:szCs w:val="24"/>
          <w:lang w:val="en-GB"/>
        </w:rPr>
        <w:t xml:space="preserve"> at an angle of 3-5</w:t>
      </w:r>
      <w:r w:rsidRPr="00343BF7">
        <w:rPr>
          <w:sz w:val="24"/>
          <w:szCs w:val="24"/>
          <w:vertAlign w:val="superscript"/>
          <w:lang w:val="en-GB"/>
        </w:rPr>
        <w:t>0</w:t>
      </w:r>
      <w:r w:rsidRPr="00343BF7">
        <w:rPr>
          <w:sz w:val="24"/>
          <w:szCs w:val="24"/>
          <w:lang w:val="en-GB"/>
        </w:rPr>
        <w:t xml:space="preserve"> towards the spreading of the stowing. After the ore </w:t>
      </w:r>
      <w:proofErr w:type="gramStart"/>
      <w:r w:rsidRPr="00343BF7">
        <w:rPr>
          <w:sz w:val="24"/>
          <w:szCs w:val="24"/>
          <w:lang w:val="en-GB"/>
        </w:rPr>
        <w:t>is removed</w:t>
      </w:r>
      <w:proofErr w:type="gramEnd"/>
      <w:r w:rsidRPr="00343BF7">
        <w:rPr>
          <w:sz w:val="24"/>
          <w:szCs w:val="24"/>
          <w:lang w:val="en-GB"/>
        </w:rPr>
        <w:t xml:space="preserve"> from the stopes, the worked-out space is filled with a solidifying mixture.</w:t>
      </w:r>
    </w:p>
    <w:p w:rsidR="003A2292" w:rsidRPr="00343BF7" w:rsidRDefault="003A2292" w:rsidP="00343BF7">
      <w:pPr>
        <w:spacing w:line="360" w:lineRule="auto"/>
        <w:ind w:firstLine="567"/>
        <w:jc w:val="both"/>
        <w:rPr>
          <w:sz w:val="24"/>
          <w:szCs w:val="24"/>
          <w:lang w:val="en-GB"/>
        </w:rPr>
      </w:pPr>
      <w:r w:rsidRPr="00343BF7">
        <w:rPr>
          <w:sz w:val="24"/>
          <w:szCs w:val="24"/>
          <w:lang w:val="en-GB"/>
        </w:rPr>
        <w:t xml:space="preserve">Upon completion of the development of the stope sill reserves located at the roof level of the haulage workings, filling the worked-out space with a solidifying mixture, the stope sill reserves located above the haulage workings level </w:t>
      </w:r>
      <w:proofErr w:type="gramStart"/>
      <w:r w:rsidRPr="00343BF7">
        <w:rPr>
          <w:sz w:val="24"/>
          <w:szCs w:val="24"/>
          <w:lang w:val="en-GB"/>
        </w:rPr>
        <w:t>are developed</w:t>
      </w:r>
      <w:proofErr w:type="gramEnd"/>
      <w:r w:rsidRPr="00343BF7">
        <w:rPr>
          <w:sz w:val="24"/>
          <w:szCs w:val="24"/>
          <w:lang w:val="en-GB"/>
        </w:rPr>
        <w:t xml:space="preserve"> (high undercut of panels).</w:t>
      </w:r>
    </w:p>
    <w:p w:rsidR="003A2292" w:rsidRPr="00343BF7" w:rsidRDefault="003A2292" w:rsidP="00343BF7">
      <w:pPr>
        <w:spacing w:line="360" w:lineRule="auto"/>
        <w:ind w:firstLine="567"/>
        <w:jc w:val="both"/>
        <w:rPr>
          <w:sz w:val="24"/>
          <w:szCs w:val="24"/>
          <w:lang w:val="en-GB"/>
        </w:rPr>
      </w:pPr>
      <w:r w:rsidRPr="00343BF7">
        <w:rPr>
          <w:sz w:val="24"/>
          <w:szCs w:val="24"/>
          <w:lang w:val="en-GB"/>
        </w:rPr>
        <w:t xml:space="preserve">Ventilation manway raises </w:t>
      </w:r>
      <w:proofErr w:type="gramStart"/>
      <w:r w:rsidRPr="00343BF7">
        <w:rPr>
          <w:sz w:val="24"/>
          <w:szCs w:val="24"/>
          <w:lang w:val="en-GB"/>
        </w:rPr>
        <w:t>are driven from the haulage orts and holed with a ventilation drift</w:t>
      </w:r>
      <w:proofErr w:type="gramEnd"/>
      <w:r w:rsidRPr="00343BF7">
        <w:rPr>
          <w:sz w:val="24"/>
          <w:szCs w:val="24"/>
          <w:lang w:val="en-GB"/>
        </w:rPr>
        <w:t>.</w:t>
      </w:r>
    </w:p>
    <w:p w:rsidR="003A2292" w:rsidRPr="00343BF7" w:rsidRDefault="003A2292" w:rsidP="00343BF7">
      <w:pPr>
        <w:spacing w:line="360" w:lineRule="auto"/>
        <w:ind w:firstLine="567"/>
        <w:jc w:val="both"/>
        <w:rPr>
          <w:sz w:val="24"/>
          <w:szCs w:val="24"/>
          <w:lang w:val="en-GB"/>
        </w:rPr>
      </w:pPr>
      <w:r w:rsidRPr="00343BF7">
        <w:rPr>
          <w:sz w:val="24"/>
          <w:szCs w:val="24"/>
          <w:lang w:val="en-GB"/>
        </w:rPr>
        <w:t xml:space="preserve">Scraper orts </w:t>
      </w:r>
      <w:proofErr w:type="gramStart"/>
      <w:r w:rsidRPr="00343BF7">
        <w:rPr>
          <w:sz w:val="24"/>
          <w:szCs w:val="24"/>
          <w:lang w:val="en-GB"/>
        </w:rPr>
        <w:t>are driven</w:t>
      </w:r>
      <w:proofErr w:type="gramEnd"/>
      <w:r w:rsidRPr="00343BF7">
        <w:rPr>
          <w:sz w:val="24"/>
          <w:szCs w:val="24"/>
          <w:lang w:val="en-GB"/>
        </w:rPr>
        <w:t xml:space="preserve"> every 12 m in the roof of storage drifts. From the scraper orts, 2.5-m niches </w:t>
      </w:r>
      <w:proofErr w:type="gramStart"/>
      <w:r w:rsidRPr="00343BF7">
        <w:rPr>
          <w:sz w:val="24"/>
          <w:szCs w:val="24"/>
          <w:lang w:val="en-GB"/>
        </w:rPr>
        <w:t>are driven</w:t>
      </w:r>
      <w:proofErr w:type="gramEnd"/>
      <w:r w:rsidRPr="00343BF7">
        <w:rPr>
          <w:sz w:val="24"/>
          <w:szCs w:val="24"/>
          <w:lang w:val="en-GB"/>
        </w:rPr>
        <w:t xml:space="preserve"> under the ore passes, from which the 12-m ore passes are driven. Drilling orts </w:t>
      </w:r>
      <w:proofErr w:type="gramStart"/>
      <w:r w:rsidRPr="00343BF7">
        <w:rPr>
          <w:sz w:val="24"/>
          <w:szCs w:val="24"/>
          <w:lang w:val="en-GB"/>
        </w:rPr>
        <w:t>are driven</w:t>
      </w:r>
      <w:proofErr w:type="gramEnd"/>
      <w:r w:rsidRPr="00343BF7">
        <w:rPr>
          <w:sz w:val="24"/>
          <w:szCs w:val="24"/>
          <w:lang w:val="en-GB"/>
        </w:rPr>
        <w:t xml:space="preserve"> in the roof of the ore passes to undercut the reserves by means of 10-m blasthole rings. Ore passes and funnels </w:t>
      </w:r>
      <w:proofErr w:type="gramStart"/>
      <w:r w:rsidRPr="00343BF7">
        <w:rPr>
          <w:sz w:val="24"/>
          <w:szCs w:val="24"/>
          <w:lang w:val="en-GB"/>
        </w:rPr>
        <w:t>are constructed</w:t>
      </w:r>
      <w:proofErr w:type="gramEnd"/>
      <w:r w:rsidRPr="00343BF7">
        <w:rPr>
          <w:sz w:val="24"/>
          <w:szCs w:val="24"/>
          <w:lang w:val="en-GB"/>
        </w:rPr>
        <w:t xml:space="preserve"> prior to ore caving.</w:t>
      </w:r>
    </w:p>
    <w:p w:rsidR="003A2292" w:rsidRPr="00343BF7" w:rsidRDefault="003A2292" w:rsidP="00343BF7">
      <w:pPr>
        <w:spacing w:line="360" w:lineRule="auto"/>
        <w:ind w:firstLine="567"/>
        <w:jc w:val="both"/>
        <w:rPr>
          <w:sz w:val="24"/>
          <w:szCs w:val="24"/>
          <w:lang w:val="en-GB"/>
        </w:rPr>
      </w:pPr>
      <w:r w:rsidRPr="00343BF7">
        <w:rPr>
          <w:sz w:val="24"/>
          <w:szCs w:val="24"/>
          <w:lang w:val="en-GB"/>
        </w:rPr>
        <w:t xml:space="preserve">The development of reserves with high undercutting </w:t>
      </w:r>
      <w:proofErr w:type="gramStart"/>
      <w:r w:rsidRPr="00343BF7">
        <w:rPr>
          <w:sz w:val="24"/>
          <w:szCs w:val="24"/>
          <w:lang w:val="en-GB"/>
        </w:rPr>
        <w:t>is done</w:t>
      </w:r>
      <w:proofErr w:type="gramEnd"/>
      <w:r w:rsidRPr="00343BF7">
        <w:rPr>
          <w:sz w:val="24"/>
          <w:szCs w:val="24"/>
          <w:lang w:val="en-GB"/>
        </w:rPr>
        <w:t xml:space="preserve"> right after the development of the stope sill reserves with a low undercutting and backfilling of the worked-out space with a solidifying mixture.</w:t>
      </w:r>
    </w:p>
    <w:p w:rsidR="003A2292" w:rsidRPr="00343BF7" w:rsidRDefault="003A2292" w:rsidP="00343BF7">
      <w:pPr>
        <w:spacing w:line="360" w:lineRule="auto"/>
        <w:ind w:firstLine="567"/>
        <w:jc w:val="both"/>
        <w:rPr>
          <w:sz w:val="24"/>
          <w:szCs w:val="24"/>
          <w:lang w:val="en-GB"/>
        </w:rPr>
      </w:pPr>
      <w:r w:rsidRPr="00343BF7">
        <w:rPr>
          <w:sz w:val="24"/>
          <w:szCs w:val="24"/>
          <w:lang w:val="en-GB"/>
        </w:rPr>
        <w:t xml:space="preserve">After the concrete reaches at least </w:t>
      </w:r>
      <w:proofErr w:type="gramStart"/>
      <w:r w:rsidRPr="00343BF7">
        <w:rPr>
          <w:sz w:val="24"/>
          <w:szCs w:val="24"/>
          <w:lang w:val="en-GB"/>
        </w:rPr>
        <w:t>4</w:t>
      </w:r>
      <w:proofErr w:type="gramEnd"/>
      <w:r w:rsidRPr="00343BF7">
        <w:rPr>
          <w:sz w:val="24"/>
          <w:szCs w:val="24"/>
          <w:lang w:val="en-GB"/>
        </w:rPr>
        <w:t xml:space="preserve"> MPa strength, development and face heading is done in the artificial (concrete) stope sill.</w:t>
      </w:r>
    </w:p>
    <w:p w:rsidR="003A2292" w:rsidRPr="00343BF7" w:rsidRDefault="003A2292" w:rsidP="00343BF7">
      <w:pPr>
        <w:spacing w:line="360" w:lineRule="auto"/>
        <w:ind w:firstLine="567"/>
        <w:jc w:val="both"/>
        <w:rPr>
          <w:sz w:val="24"/>
          <w:szCs w:val="24"/>
          <w:lang w:val="en-GB"/>
        </w:rPr>
      </w:pPr>
      <w:r w:rsidRPr="00343BF7">
        <w:rPr>
          <w:sz w:val="24"/>
          <w:szCs w:val="24"/>
          <w:lang w:val="en-GB"/>
        </w:rPr>
        <w:t xml:space="preserve">Drilling drifts </w:t>
      </w:r>
      <w:proofErr w:type="gramStart"/>
      <w:r w:rsidRPr="00343BF7">
        <w:rPr>
          <w:sz w:val="24"/>
          <w:szCs w:val="24"/>
          <w:lang w:val="en-GB"/>
        </w:rPr>
        <w:t>are driven</w:t>
      </w:r>
      <w:proofErr w:type="gramEnd"/>
      <w:r w:rsidRPr="00343BF7">
        <w:rPr>
          <w:sz w:val="24"/>
          <w:szCs w:val="24"/>
          <w:lang w:val="en-GB"/>
        </w:rPr>
        <w:t xml:space="preserve"> through the ore, from which blasthole rings are drilled.</w:t>
      </w:r>
    </w:p>
    <w:p w:rsidR="003A2292" w:rsidRPr="00343BF7" w:rsidRDefault="003A2292" w:rsidP="00343BF7">
      <w:pPr>
        <w:spacing w:line="360" w:lineRule="auto"/>
        <w:ind w:firstLine="567"/>
        <w:jc w:val="both"/>
        <w:outlineLvl w:val="4"/>
        <w:rPr>
          <w:sz w:val="24"/>
          <w:szCs w:val="24"/>
          <w:lang w:val="en-GB"/>
        </w:rPr>
      </w:pPr>
      <w:r w:rsidRPr="00343BF7">
        <w:rPr>
          <w:sz w:val="24"/>
          <w:szCs w:val="24"/>
          <w:lang w:val="en-US"/>
        </w:rPr>
        <w:t>Stoping</w:t>
      </w:r>
      <w:r w:rsidRPr="00343BF7">
        <w:rPr>
          <w:sz w:val="24"/>
          <w:szCs w:val="24"/>
          <w:lang w:val="en-GB"/>
        </w:rPr>
        <w:t>.</w:t>
      </w:r>
    </w:p>
    <w:p w:rsidR="003A2292" w:rsidRPr="00343BF7" w:rsidRDefault="003A2292" w:rsidP="00343BF7">
      <w:pPr>
        <w:spacing w:line="360" w:lineRule="auto"/>
        <w:ind w:firstLine="567"/>
        <w:jc w:val="both"/>
        <w:rPr>
          <w:sz w:val="24"/>
          <w:szCs w:val="24"/>
          <w:lang w:val="en-GB"/>
        </w:rPr>
      </w:pPr>
      <w:r w:rsidRPr="00343BF7">
        <w:rPr>
          <w:sz w:val="24"/>
          <w:szCs w:val="24"/>
          <w:lang w:val="en-GB"/>
        </w:rPr>
        <w:t xml:space="preserve">Blasthole rings are drilled with a drilling rig NKR-100 m, the rings are drilled every 2-3 m, a grid of holes is 2-3 m, </w:t>
      </w:r>
      <w:proofErr w:type="gramStart"/>
      <w:r w:rsidRPr="00343BF7">
        <w:rPr>
          <w:sz w:val="24"/>
          <w:szCs w:val="24"/>
          <w:lang w:val="en-GB"/>
        </w:rPr>
        <w:t>the</w:t>
      </w:r>
      <w:proofErr w:type="gramEnd"/>
      <w:r w:rsidRPr="00343BF7">
        <w:rPr>
          <w:sz w:val="24"/>
          <w:szCs w:val="24"/>
          <w:lang w:val="en-GB"/>
        </w:rPr>
        <w:t xml:space="preserve"> </w:t>
      </w:r>
      <w:r w:rsidRPr="00343BF7">
        <w:rPr>
          <w:rFonts w:eastAsia="Calibri"/>
          <w:sz w:val="24"/>
          <w:szCs w:val="24"/>
          <w:lang w:val="en-GB"/>
        </w:rPr>
        <w:t>line of least resistance</w:t>
      </w:r>
      <w:r w:rsidRPr="00343BF7">
        <w:rPr>
          <w:sz w:val="24"/>
          <w:szCs w:val="24"/>
          <w:lang w:val="en-GB"/>
        </w:rPr>
        <w:t xml:space="preserve"> is 3 m.</w:t>
      </w:r>
    </w:p>
    <w:p w:rsidR="003A2292" w:rsidRPr="00343BF7" w:rsidRDefault="003A2292" w:rsidP="00343BF7">
      <w:pPr>
        <w:spacing w:line="360" w:lineRule="auto"/>
        <w:ind w:firstLine="567"/>
        <w:jc w:val="both"/>
        <w:rPr>
          <w:sz w:val="24"/>
          <w:szCs w:val="24"/>
          <w:lang w:val="en-GB"/>
        </w:rPr>
      </w:pPr>
      <w:r w:rsidRPr="00343BF7">
        <w:rPr>
          <w:sz w:val="24"/>
          <w:szCs w:val="24"/>
          <w:lang w:val="en-GB"/>
        </w:rPr>
        <w:t xml:space="preserve">Ore is broken in 24-m wide and 60-m long panels. As the ore mass is broken, bells </w:t>
      </w:r>
      <w:proofErr w:type="gramStart"/>
      <w:r w:rsidRPr="00343BF7">
        <w:rPr>
          <w:sz w:val="24"/>
          <w:szCs w:val="24"/>
          <w:lang w:val="en-GB"/>
        </w:rPr>
        <w:t>are made</w:t>
      </w:r>
      <w:proofErr w:type="gramEnd"/>
      <w:r w:rsidRPr="00343BF7">
        <w:rPr>
          <w:sz w:val="24"/>
          <w:szCs w:val="24"/>
          <w:lang w:val="en-GB"/>
        </w:rPr>
        <w:t xml:space="preserve"> using the drilling-blasting method.</w:t>
      </w:r>
    </w:p>
    <w:p w:rsidR="003A2292" w:rsidRPr="00343BF7" w:rsidRDefault="003A2292" w:rsidP="00343BF7">
      <w:pPr>
        <w:spacing w:line="360" w:lineRule="auto"/>
        <w:ind w:firstLine="567"/>
        <w:jc w:val="both"/>
        <w:rPr>
          <w:sz w:val="24"/>
          <w:szCs w:val="24"/>
          <w:lang w:val="en-GB"/>
        </w:rPr>
      </w:pPr>
      <w:r w:rsidRPr="00343BF7">
        <w:rPr>
          <w:sz w:val="24"/>
          <w:szCs w:val="24"/>
          <w:lang w:val="en-GB"/>
        </w:rPr>
        <w:t xml:space="preserve">After </w:t>
      </w:r>
      <w:r w:rsidRPr="00343BF7">
        <w:rPr>
          <w:sz w:val="24"/>
          <w:szCs w:val="24"/>
          <w:lang w:val="en-US"/>
        </w:rPr>
        <w:t>under</w:t>
      </w:r>
      <w:r w:rsidRPr="00343BF7">
        <w:rPr>
          <w:sz w:val="24"/>
          <w:szCs w:val="24"/>
          <w:lang w:val="en-GB"/>
        </w:rPr>
        <w:t xml:space="preserve">cutting the ore mass of the panel, the ore </w:t>
      </w:r>
      <w:proofErr w:type="gramStart"/>
      <w:r w:rsidRPr="00343BF7">
        <w:rPr>
          <w:sz w:val="24"/>
          <w:szCs w:val="24"/>
          <w:lang w:val="en-GB"/>
        </w:rPr>
        <w:t>is caved</w:t>
      </w:r>
      <w:proofErr w:type="gramEnd"/>
      <w:r w:rsidRPr="00343BF7">
        <w:rPr>
          <w:sz w:val="24"/>
          <w:szCs w:val="24"/>
          <w:lang w:val="en-GB"/>
        </w:rPr>
        <w:t xml:space="preserve">, which is regulated by the ore release from the ore passes. The released ore is delivered to the storage drifts using 55LS scraper </w:t>
      </w:r>
      <w:r w:rsidRPr="00343BF7">
        <w:rPr>
          <w:sz w:val="24"/>
          <w:szCs w:val="24"/>
          <w:lang w:val="en-GB"/>
        </w:rPr>
        <w:lastRenderedPageBreak/>
        <w:t>winches via the scraper orts and then transferred the to the haulage workings via ore passes and loaded into electric locomotives.</w:t>
      </w:r>
    </w:p>
    <w:p w:rsidR="003A2292" w:rsidRPr="00343BF7" w:rsidRDefault="003A2292" w:rsidP="00343BF7">
      <w:pPr>
        <w:spacing w:line="360" w:lineRule="auto"/>
        <w:ind w:firstLine="567"/>
        <w:jc w:val="both"/>
        <w:rPr>
          <w:sz w:val="24"/>
          <w:szCs w:val="24"/>
          <w:lang w:val="en-GB"/>
        </w:rPr>
      </w:pPr>
      <w:r w:rsidRPr="00343BF7">
        <w:rPr>
          <w:sz w:val="24"/>
          <w:szCs w:val="24"/>
          <w:lang w:val="en-GB"/>
        </w:rPr>
        <w:t xml:space="preserve">At the low undercutting, the caved ore </w:t>
      </w:r>
      <w:proofErr w:type="gramStart"/>
      <w:r w:rsidRPr="00343BF7">
        <w:rPr>
          <w:sz w:val="24"/>
          <w:szCs w:val="24"/>
          <w:lang w:val="en-GB"/>
        </w:rPr>
        <w:t>is delivered to the reloading deck via the scraper drifts using winches and loaded into electric locomotives</w:t>
      </w:r>
      <w:proofErr w:type="gramEnd"/>
      <w:r w:rsidRPr="00343BF7">
        <w:rPr>
          <w:sz w:val="24"/>
          <w:szCs w:val="24"/>
          <w:lang w:val="en-GB"/>
        </w:rPr>
        <w:t>.</w:t>
      </w:r>
    </w:p>
    <w:p w:rsidR="003A2292" w:rsidRPr="00343BF7" w:rsidRDefault="003A2292" w:rsidP="00343BF7">
      <w:pPr>
        <w:spacing w:line="360" w:lineRule="auto"/>
        <w:ind w:firstLine="567"/>
        <w:jc w:val="both"/>
        <w:rPr>
          <w:sz w:val="24"/>
          <w:szCs w:val="24"/>
          <w:lang w:val="en-GB"/>
        </w:rPr>
      </w:pPr>
      <w:r w:rsidRPr="00343BF7">
        <w:rPr>
          <w:sz w:val="24"/>
          <w:szCs w:val="24"/>
          <w:lang w:val="en-GB"/>
        </w:rPr>
        <w:t xml:space="preserve">The blasthole rings </w:t>
      </w:r>
      <w:proofErr w:type="gramStart"/>
      <w:r w:rsidRPr="00343BF7">
        <w:rPr>
          <w:sz w:val="24"/>
          <w:szCs w:val="24"/>
          <w:lang w:val="en-GB"/>
        </w:rPr>
        <w:t>are charged</w:t>
      </w:r>
      <w:proofErr w:type="gramEnd"/>
      <w:r w:rsidRPr="00343BF7">
        <w:rPr>
          <w:sz w:val="24"/>
          <w:szCs w:val="24"/>
          <w:lang w:val="en-GB"/>
        </w:rPr>
        <w:t xml:space="preserve"> using the Ulba-400 or Ulba-150 charging installation.</w:t>
      </w:r>
    </w:p>
    <w:p w:rsidR="003A2292" w:rsidRPr="00343BF7" w:rsidRDefault="003A2292" w:rsidP="00343BF7">
      <w:pPr>
        <w:shd w:val="clear" w:color="auto" w:fill="FFFFFF"/>
        <w:spacing w:line="360" w:lineRule="auto"/>
        <w:ind w:firstLine="567"/>
        <w:jc w:val="both"/>
        <w:rPr>
          <w:sz w:val="24"/>
          <w:szCs w:val="24"/>
          <w:lang w:val="kk-KZ"/>
        </w:rPr>
      </w:pPr>
      <w:r w:rsidRPr="00343BF7">
        <w:rPr>
          <w:sz w:val="24"/>
          <w:szCs w:val="24"/>
          <w:lang w:val="kk-KZ"/>
        </w:rPr>
        <w:t xml:space="preserve">Application area. It should be noted that, according to the results of the studies </w:t>
      </w:r>
      <w:r w:rsidRPr="00343BF7">
        <w:rPr>
          <w:sz w:val="24"/>
          <w:szCs w:val="24"/>
          <w:lang w:val="en-US"/>
        </w:rPr>
        <w:t>performed</w:t>
      </w:r>
      <w:r w:rsidRPr="00343BF7">
        <w:rPr>
          <w:sz w:val="24"/>
          <w:szCs w:val="24"/>
          <w:lang w:val="kk-KZ"/>
        </w:rPr>
        <w:t xml:space="preserve"> </w:t>
      </w:r>
      <w:r w:rsidRPr="00343BF7">
        <w:rPr>
          <w:sz w:val="24"/>
          <w:szCs w:val="24"/>
          <w:lang w:val="en-US"/>
        </w:rPr>
        <w:t>with regard to</w:t>
      </w:r>
      <w:r w:rsidRPr="00343BF7">
        <w:rPr>
          <w:sz w:val="24"/>
          <w:szCs w:val="24"/>
          <w:lang w:val="kk-KZ"/>
        </w:rPr>
        <w:t xml:space="preserve"> </w:t>
      </w:r>
      <w:r w:rsidRPr="00343BF7">
        <w:rPr>
          <w:sz w:val="24"/>
          <w:szCs w:val="24"/>
          <w:lang w:val="en-US"/>
        </w:rPr>
        <w:t>the</w:t>
      </w:r>
      <w:r w:rsidRPr="00343BF7">
        <w:rPr>
          <w:sz w:val="24"/>
          <w:szCs w:val="24"/>
          <w:lang w:val="kk-KZ"/>
        </w:rPr>
        <w:t xml:space="preserve"> system </w:t>
      </w:r>
      <w:r w:rsidRPr="00343BF7">
        <w:rPr>
          <w:sz w:val="24"/>
          <w:szCs w:val="24"/>
          <w:lang w:val="en-US"/>
        </w:rPr>
        <w:t>of uncontrolled caving</w:t>
      </w:r>
      <w:r w:rsidRPr="00343BF7">
        <w:rPr>
          <w:sz w:val="24"/>
          <w:szCs w:val="24"/>
          <w:lang w:val="kk-KZ"/>
        </w:rPr>
        <w:t xml:space="preserve">, the workings </w:t>
      </w:r>
      <w:r w:rsidRPr="00343BF7">
        <w:rPr>
          <w:sz w:val="24"/>
          <w:szCs w:val="24"/>
          <w:lang w:val="en-US"/>
        </w:rPr>
        <w:t>driven</w:t>
      </w:r>
      <w:r w:rsidRPr="00343BF7">
        <w:rPr>
          <w:sz w:val="24"/>
          <w:szCs w:val="24"/>
          <w:lang w:val="kk-KZ"/>
        </w:rPr>
        <w:t xml:space="preserve"> in the </w:t>
      </w:r>
      <w:r w:rsidRPr="00343BF7">
        <w:rPr>
          <w:sz w:val="24"/>
          <w:szCs w:val="24"/>
          <w:lang w:val="en-US"/>
        </w:rPr>
        <w:t>stope sill</w:t>
      </w:r>
      <w:r w:rsidRPr="00343BF7">
        <w:rPr>
          <w:sz w:val="24"/>
          <w:szCs w:val="24"/>
          <w:lang w:val="kk-KZ"/>
        </w:rPr>
        <w:t xml:space="preserve"> are the most difficult from the geomechanic</w:t>
      </w:r>
      <w:r w:rsidRPr="00343BF7">
        <w:rPr>
          <w:sz w:val="24"/>
          <w:szCs w:val="24"/>
          <w:lang w:val="en-US"/>
        </w:rPr>
        <w:t>al</w:t>
      </w:r>
      <w:r w:rsidRPr="00343BF7">
        <w:rPr>
          <w:sz w:val="24"/>
          <w:szCs w:val="24"/>
          <w:lang w:val="kk-KZ"/>
        </w:rPr>
        <w:t xml:space="preserve"> point of view [19]. </w:t>
      </w:r>
    </w:p>
    <w:p w:rsidR="003A2292" w:rsidRPr="00343BF7" w:rsidRDefault="003A2292" w:rsidP="00343BF7">
      <w:pPr>
        <w:shd w:val="clear" w:color="auto" w:fill="FFFFFF"/>
        <w:spacing w:line="360" w:lineRule="auto"/>
        <w:ind w:firstLine="567"/>
        <w:jc w:val="both"/>
        <w:rPr>
          <w:sz w:val="24"/>
          <w:szCs w:val="24"/>
          <w:lang w:val="kk-KZ"/>
        </w:rPr>
      </w:pPr>
      <w:r w:rsidRPr="00343BF7">
        <w:rPr>
          <w:sz w:val="24"/>
          <w:szCs w:val="24"/>
          <w:lang w:val="kk-KZ"/>
        </w:rPr>
        <w:t xml:space="preserve">Despite the SVP 27 three-layer fastening of the scraper workings with a fairly dense installation of frames, it did not always turn out to be reliable and stable. Therefore, in the conditions of mining </w:t>
      </w:r>
      <w:r w:rsidRPr="00343BF7">
        <w:rPr>
          <w:sz w:val="24"/>
          <w:szCs w:val="24"/>
          <w:lang w:val="en-US"/>
        </w:rPr>
        <w:t xml:space="preserve">of </w:t>
      </w:r>
      <w:r w:rsidRPr="00343BF7">
        <w:rPr>
          <w:sz w:val="24"/>
          <w:szCs w:val="24"/>
          <w:lang w:val="kk-KZ"/>
        </w:rPr>
        <w:t xml:space="preserve">the lower horizons of the DON mining and processing plant, it is necessary to switch to the </w:t>
      </w:r>
      <w:r w:rsidRPr="00343BF7">
        <w:rPr>
          <w:sz w:val="24"/>
          <w:szCs w:val="24"/>
          <w:lang w:val="en-US"/>
        </w:rPr>
        <w:t>construction</w:t>
      </w:r>
      <w:r w:rsidRPr="00343BF7">
        <w:rPr>
          <w:sz w:val="24"/>
          <w:szCs w:val="24"/>
          <w:lang w:val="kk-KZ"/>
        </w:rPr>
        <w:t xml:space="preserve"> of </w:t>
      </w:r>
      <w:r w:rsidRPr="00343BF7">
        <w:rPr>
          <w:sz w:val="24"/>
          <w:szCs w:val="24"/>
          <w:lang w:val="en-US"/>
        </w:rPr>
        <w:t>the</w:t>
      </w:r>
      <w:r w:rsidRPr="00343BF7">
        <w:rPr>
          <w:sz w:val="24"/>
          <w:szCs w:val="24"/>
          <w:lang w:val="kk-KZ"/>
        </w:rPr>
        <w:t xml:space="preserve"> artificial concrete </w:t>
      </w:r>
      <w:r w:rsidRPr="00343BF7">
        <w:rPr>
          <w:sz w:val="24"/>
          <w:szCs w:val="24"/>
          <w:lang w:val="en-US"/>
        </w:rPr>
        <w:t>stope sill</w:t>
      </w:r>
      <w:r w:rsidRPr="00343BF7">
        <w:rPr>
          <w:sz w:val="24"/>
          <w:szCs w:val="24"/>
          <w:lang w:val="kk-KZ"/>
        </w:rPr>
        <w:t xml:space="preserve"> [20].</w:t>
      </w:r>
    </w:p>
    <w:p w:rsidR="003A2292" w:rsidRPr="00343BF7" w:rsidRDefault="003A2292" w:rsidP="00343BF7">
      <w:pPr>
        <w:shd w:val="clear" w:color="auto" w:fill="FFFFFF"/>
        <w:spacing w:line="360" w:lineRule="auto"/>
        <w:ind w:firstLine="567"/>
        <w:jc w:val="both"/>
        <w:rPr>
          <w:sz w:val="24"/>
          <w:szCs w:val="24"/>
          <w:lang w:val="kk-KZ"/>
        </w:rPr>
      </w:pPr>
      <w:r w:rsidRPr="00343BF7">
        <w:rPr>
          <w:sz w:val="24"/>
          <w:szCs w:val="24"/>
          <w:lang w:val="kk-KZ"/>
        </w:rPr>
        <w:t xml:space="preserve">The wide development of </w:t>
      </w:r>
      <w:r w:rsidRPr="00343BF7">
        <w:rPr>
          <w:sz w:val="24"/>
          <w:szCs w:val="24"/>
          <w:lang w:val="en-US"/>
        </w:rPr>
        <w:t>thick</w:t>
      </w:r>
      <w:r w:rsidRPr="00343BF7">
        <w:rPr>
          <w:sz w:val="24"/>
          <w:szCs w:val="24"/>
          <w:lang w:val="kk-KZ"/>
        </w:rPr>
        <w:t xml:space="preserve"> fractured deposits has caused an urgent need to improve the </w:t>
      </w:r>
      <w:r w:rsidRPr="00343BF7">
        <w:rPr>
          <w:sz w:val="24"/>
          <w:szCs w:val="24"/>
          <w:lang w:val="en-US"/>
        </w:rPr>
        <w:t>stope sill</w:t>
      </w:r>
      <w:r w:rsidRPr="00343BF7">
        <w:rPr>
          <w:sz w:val="24"/>
          <w:szCs w:val="24"/>
          <w:lang w:val="kk-KZ"/>
        </w:rPr>
        <w:t xml:space="preserve"> </w:t>
      </w:r>
      <w:r w:rsidRPr="00343BF7">
        <w:rPr>
          <w:sz w:val="24"/>
          <w:szCs w:val="24"/>
          <w:lang w:val="en-US"/>
        </w:rPr>
        <w:t>designs</w:t>
      </w:r>
      <w:r w:rsidRPr="00343BF7">
        <w:rPr>
          <w:sz w:val="24"/>
          <w:szCs w:val="24"/>
          <w:lang w:val="kk-KZ"/>
        </w:rPr>
        <w:t xml:space="preserve"> in order to </w:t>
      </w:r>
      <w:r w:rsidRPr="00343BF7">
        <w:rPr>
          <w:sz w:val="24"/>
          <w:szCs w:val="24"/>
          <w:lang w:val="en-US"/>
        </w:rPr>
        <w:t>significantly</w:t>
      </w:r>
      <w:r w:rsidRPr="00343BF7">
        <w:rPr>
          <w:sz w:val="24"/>
          <w:szCs w:val="24"/>
          <w:lang w:val="kk-KZ"/>
        </w:rPr>
        <w:t xml:space="preserve"> increase their strength characteristics, stability, capab</w:t>
      </w:r>
      <w:r w:rsidRPr="00343BF7">
        <w:rPr>
          <w:sz w:val="24"/>
          <w:szCs w:val="24"/>
          <w:lang w:val="en-US"/>
        </w:rPr>
        <w:t>ility</w:t>
      </w:r>
      <w:r w:rsidRPr="00343BF7">
        <w:rPr>
          <w:sz w:val="24"/>
          <w:szCs w:val="24"/>
          <w:lang w:val="kk-KZ"/>
        </w:rPr>
        <w:t xml:space="preserve"> </w:t>
      </w:r>
      <w:r w:rsidRPr="00343BF7">
        <w:rPr>
          <w:sz w:val="24"/>
          <w:szCs w:val="24"/>
          <w:lang w:val="en-US"/>
        </w:rPr>
        <w:t>to</w:t>
      </w:r>
      <w:r w:rsidRPr="00343BF7">
        <w:rPr>
          <w:sz w:val="24"/>
          <w:szCs w:val="24"/>
          <w:lang w:val="kk-KZ"/>
        </w:rPr>
        <w:t xml:space="preserve"> withstand large dynamic loads created by large masses of the </w:t>
      </w:r>
      <w:r w:rsidRPr="00343BF7">
        <w:rPr>
          <w:sz w:val="24"/>
          <w:szCs w:val="24"/>
          <w:lang w:val="en-US"/>
        </w:rPr>
        <w:t>caved</w:t>
      </w:r>
      <w:r w:rsidRPr="00343BF7">
        <w:rPr>
          <w:sz w:val="24"/>
          <w:szCs w:val="24"/>
          <w:lang w:val="kk-KZ"/>
        </w:rPr>
        <w:t xml:space="preserve"> ore mass. As noted above, the traditionally used funnel-shaped and </w:t>
      </w:r>
      <w:r w:rsidRPr="00343BF7">
        <w:rPr>
          <w:sz w:val="24"/>
          <w:szCs w:val="24"/>
          <w:lang w:val="en-US"/>
        </w:rPr>
        <w:t>then</w:t>
      </w:r>
      <w:r w:rsidRPr="00343BF7">
        <w:rPr>
          <w:sz w:val="24"/>
          <w:szCs w:val="24"/>
          <w:lang w:val="kk-KZ"/>
        </w:rPr>
        <w:t xml:space="preserve"> trench</w:t>
      </w:r>
      <w:r w:rsidRPr="00343BF7">
        <w:rPr>
          <w:sz w:val="24"/>
          <w:szCs w:val="24"/>
          <w:lang w:val="en-US"/>
        </w:rPr>
        <w:t>-type</w:t>
      </w:r>
      <w:r w:rsidRPr="00343BF7">
        <w:rPr>
          <w:sz w:val="24"/>
          <w:szCs w:val="24"/>
          <w:lang w:val="kk-KZ"/>
        </w:rPr>
        <w:t xml:space="preserve"> </w:t>
      </w:r>
      <w:r w:rsidRPr="00343BF7">
        <w:rPr>
          <w:sz w:val="24"/>
          <w:szCs w:val="24"/>
          <w:lang w:val="en-US"/>
        </w:rPr>
        <w:t>stope sill designs</w:t>
      </w:r>
      <w:r w:rsidRPr="00343BF7">
        <w:rPr>
          <w:sz w:val="24"/>
          <w:szCs w:val="24"/>
          <w:lang w:val="kk-KZ"/>
        </w:rPr>
        <w:t xml:space="preserve"> in systems with massive ore caving do not provide reliable resistance to both the </w:t>
      </w:r>
      <w:r w:rsidRPr="00343BF7">
        <w:rPr>
          <w:sz w:val="24"/>
          <w:szCs w:val="24"/>
          <w:lang w:val="en-US"/>
        </w:rPr>
        <w:t>caved</w:t>
      </w:r>
      <w:r w:rsidRPr="00343BF7">
        <w:rPr>
          <w:sz w:val="24"/>
          <w:szCs w:val="24"/>
          <w:lang w:val="kk-KZ"/>
        </w:rPr>
        <w:t xml:space="preserve"> mass and the growing rock pressure.</w:t>
      </w:r>
    </w:p>
    <w:p w:rsidR="003A2292" w:rsidRPr="00343BF7" w:rsidRDefault="003A2292" w:rsidP="00343BF7">
      <w:pPr>
        <w:shd w:val="clear" w:color="auto" w:fill="FFFFFF"/>
        <w:spacing w:line="360" w:lineRule="auto"/>
        <w:ind w:firstLine="567"/>
        <w:jc w:val="both"/>
        <w:rPr>
          <w:sz w:val="24"/>
          <w:szCs w:val="24"/>
          <w:lang w:val="kk-KZ"/>
        </w:rPr>
      </w:pPr>
      <w:r w:rsidRPr="00343BF7">
        <w:rPr>
          <w:sz w:val="24"/>
          <w:szCs w:val="24"/>
          <w:lang w:val="kk-KZ"/>
        </w:rPr>
        <w:t xml:space="preserve">At the same time, an alternative was required to the gravity discharge of ore through funnels and </w:t>
      </w:r>
      <w:r w:rsidRPr="00343BF7">
        <w:rPr>
          <w:sz w:val="24"/>
          <w:szCs w:val="24"/>
          <w:lang w:val="en-US"/>
        </w:rPr>
        <w:t>ore passes</w:t>
      </w:r>
      <w:r w:rsidRPr="00343BF7">
        <w:rPr>
          <w:sz w:val="24"/>
          <w:szCs w:val="24"/>
          <w:lang w:val="kk-KZ"/>
        </w:rPr>
        <w:t xml:space="preserve">, which is an bottleneck in high-performance caving systems. At domestic mining enterprises, </w:t>
      </w:r>
      <w:r w:rsidRPr="00343BF7">
        <w:rPr>
          <w:sz w:val="24"/>
          <w:szCs w:val="24"/>
          <w:lang w:val="en-US"/>
        </w:rPr>
        <w:t>with the purpose of</w:t>
      </w:r>
      <w:r w:rsidRPr="00343BF7">
        <w:rPr>
          <w:sz w:val="24"/>
          <w:szCs w:val="24"/>
          <w:lang w:val="kk-KZ"/>
        </w:rPr>
        <w:t xml:space="preserve"> intensify</w:t>
      </w:r>
      <w:r w:rsidRPr="00343BF7">
        <w:rPr>
          <w:sz w:val="24"/>
          <w:szCs w:val="24"/>
          <w:lang w:val="en-US"/>
        </w:rPr>
        <w:t>ing</w:t>
      </w:r>
      <w:r w:rsidRPr="00343BF7">
        <w:rPr>
          <w:sz w:val="24"/>
          <w:szCs w:val="24"/>
          <w:lang w:val="kk-KZ"/>
        </w:rPr>
        <w:t xml:space="preserve"> the ore production process, vibration mechanisms began to be used, which played a positive role in the growth of mining productivity.</w:t>
      </w:r>
    </w:p>
    <w:p w:rsidR="003A2292" w:rsidRDefault="003A2292" w:rsidP="00343BF7">
      <w:pPr>
        <w:shd w:val="clear" w:color="auto" w:fill="FFFFFF"/>
        <w:spacing w:line="360" w:lineRule="auto"/>
        <w:ind w:firstLine="567"/>
        <w:jc w:val="both"/>
        <w:rPr>
          <w:sz w:val="24"/>
          <w:szCs w:val="24"/>
          <w:lang w:val="kk-KZ"/>
        </w:rPr>
      </w:pPr>
      <w:r w:rsidRPr="00343BF7">
        <w:rPr>
          <w:sz w:val="24"/>
          <w:szCs w:val="24"/>
          <w:lang w:val="kk-KZ"/>
        </w:rPr>
        <w:t xml:space="preserve">To solve issues </w:t>
      </w:r>
      <w:r w:rsidRPr="00343BF7">
        <w:rPr>
          <w:sz w:val="24"/>
          <w:szCs w:val="24"/>
          <w:lang w:val="en-US"/>
        </w:rPr>
        <w:t>of</w:t>
      </w:r>
      <w:r w:rsidRPr="00343BF7">
        <w:rPr>
          <w:sz w:val="24"/>
          <w:szCs w:val="24"/>
          <w:lang w:val="kk-KZ"/>
        </w:rPr>
        <w:t xml:space="preserve"> the design of an artificial concrete </w:t>
      </w:r>
      <w:r w:rsidRPr="00343BF7">
        <w:rPr>
          <w:sz w:val="24"/>
          <w:szCs w:val="24"/>
          <w:lang w:val="en-US"/>
        </w:rPr>
        <w:t>stope sill</w:t>
      </w:r>
      <w:r w:rsidRPr="00343BF7">
        <w:rPr>
          <w:sz w:val="24"/>
          <w:szCs w:val="24"/>
          <w:lang w:val="kk-KZ"/>
        </w:rPr>
        <w:t xml:space="preserve">, employees of the </w:t>
      </w:r>
      <w:r w:rsidRPr="00343BF7">
        <w:rPr>
          <w:sz w:val="24"/>
          <w:szCs w:val="24"/>
          <w:lang w:val="en-US"/>
        </w:rPr>
        <w:t>Mining Institute</w:t>
      </w:r>
      <w:r w:rsidRPr="00343BF7">
        <w:rPr>
          <w:sz w:val="24"/>
          <w:szCs w:val="24"/>
          <w:lang w:val="kk-KZ"/>
        </w:rPr>
        <w:t xml:space="preserve"> </w:t>
      </w:r>
      <w:r w:rsidRPr="00343BF7">
        <w:rPr>
          <w:sz w:val="24"/>
          <w:szCs w:val="24"/>
          <w:lang w:val="en-US"/>
        </w:rPr>
        <w:t>after D.A.</w:t>
      </w:r>
      <w:r w:rsidRPr="00343BF7">
        <w:rPr>
          <w:sz w:val="24"/>
          <w:szCs w:val="24"/>
          <w:lang w:val="kk-KZ"/>
        </w:rPr>
        <w:t xml:space="preserve"> Kuna</w:t>
      </w:r>
      <w:r w:rsidRPr="00343BF7">
        <w:rPr>
          <w:sz w:val="24"/>
          <w:szCs w:val="24"/>
          <w:lang w:val="en-US"/>
        </w:rPr>
        <w:t>y</w:t>
      </w:r>
      <w:r w:rsidRPr="00343BF7">
        <w:rPr>
          <w:sz w:val="24"/>
          <w:szCs w:val="24"/>
          <w:lang w:val="kk-KZ"/>
        </w:rPr>
        <w:t xml:space="preserve">ev </w:t>
      </w:r>
      <w:r w:rsidRPr="00343BF7">
        <w:rPr>
          <w:sz w:val="24"/>
          <w:szCs w:val="24"/>
          <w:lang w:val="en-US"/>
        </w:rPr>
        <w:t>designed</w:t>
      </w:r>
      <w:r w:rsidRPr="00343BF7">
        <w:rPr>
          <w:sz w:val="24"/>
          <w:szCs w:val="24"/>
          <w:lang w:val="kk-KZ"/>
        </w:rPr>
        <w:t xml:space="preserve"> </w:t>
      </w:r>
      <w:r w:rsidRPr="00343BF7">
        <w:rPr>
          <w:sz w:val="24"/>
          <w:szCs w:val="24"/>
          <w:lang w:val="en-US"/>
        </w:rPr>
        <w:t>the</w:t>
      </w:r>
      <w:r w:rsidRPr="00343BF7">
        <w:rPr>
          <w:sz w:val="24"/>
          <w:szCs w:val="24"/>
          <w:lang w:val="kk-KZ"/>
        </w:rPr>
        <w:t xml:space="preserve"> artificial concrete </w:t>
      </w:r>
      <w:r w:rsidRPr="00343BF7">
        <w:rPr>
          <w:sz w:val="24"/>
          <w:szCs w:val="24"/>
          <w:lang w:val="en-US"/>
        </w:rPr>
        <w:t>stope sill</w:t>
      </w:r>
      <w:r w:rsidRPr="00343BF7">
        <w:rPr>
          <w:sz w:val="24"/>
          <w:szCs w:val="24"/>
          <w:lang w:val="kk-KZ"/>
        </w:rPr>
        <w:t xml:space="preserve"> [21] based on the bottom-support principle, which </w:t>
      </w:r>
      <w:r w:rsidRPr="00343BF7">
        <w:rPr>
          <w:sz w:val="24"/>
          <w:szCs w:val="24"/>
          <w:lang w:val="en-US"/>
        </w:rPr>
        <w:t>ensures</w:t>
      </w:r>
      <w:r w:rsidRPr="00343BF7">
        <w:rPr>
          <w:sz w:val="24"/>
          <w:szCs w:val="24"/>
          <w:lang w:val="kk-KZ"/>
        </w:rPr>
        <w:t xml:space="preserve"> sufficient reliability, stability and performance of the scraping drifts.</w:t>
      </w:r>
    </w:p>
    <w:p w:rsidR="001D4E46" w:rsidRPr="001D4E46" w:rsidRDefault="001D4E46" w:rsidP="001D4E46">
      <w:pPr>
        <w:shd w:val="clear" w:color="auto" w:fill="FFFFFF"/>
        <w:spacing w:line="360" w:lineRule="auto"/>
        <w:ind w:firstLine="567"/>
        <w:jc w:val="both"/>
        <w:rPr>
          <w:sz w:val="24"/>
          <w:szCs w:val="24"/>
          <w:lang w:val="en-US"/>
        </w:rPr>
      </w:pPr>
      <w:r w:rsidRPr="001D4E46">
        <w:rPr>
          <w:sz w:val="24"/>
          <w:szCs w:val="24"/>
          <w:lang w:val="kk-KZ"/>
        </w:rPr>
        <w:t xml:space="preserve">With the transition of mining operations to deep horizons, the geomechanical situation becomes much more complicated, especially for the </w:t>
      </w:r>
      <w:r w:rsidRPr="001D4E46">
        <w:rPr>
          <w:sz w:val="24"/>
          <w:szCs w:val="24"/>
          <w:lang w:val="en-US"/>
        </w:rPr>
        <w:t xml:space="preserve">stope sill </w:t>
      </w:r>
      <w:r w:rsidRPr="001D4E46">
        <w:rPr>
          <w:sz w:val="24"/>
          <w:szCs w:val="24"/>
          <w:lang w:val="kk-KZ"/>
        </w:rPr>
        <w:t xml:space="preserve">workings, which will predetermine the need to resolve issues </w:t>
      </w:r>
      <w:r w:rsidRPr="001D4E46">
        <w:rPr>
          <w:sz w:val="24"/>
          <w:szCs w:val="24"/>
          <w:lang w:val="en-US"/>
        </w:rPr>
        <w:t>related to</w:t>
      </w:r>
      <w:r w:rsidRPr="001D4E46">
        <w:rPr>
          <w:sz w:val="24"/>
          <w:szCs w:val="24"/>
          <w:lang w:val="kk-KZ"/>
        </w:rPr>
        <w:t xml:space="preserve"> the development of measures </w:t>
      </w:r>
      <w:r w:rsidRPr="001D4E46">
        <w:rPr>
          <w:sz w:val="24"/>
          <w:szCs w:val="24"/>
          <w:lang w:val="en-US"/>
        </w:rPr>
        <w:t>aimed at the</w:t>
      </w:r>
      <w:r w:rsidRPr="001D4E46">
        <w:rPr>
          <w:sz w:val="24"/>
          <w:szCs w:val="24"/>
          <w:lang w:val="kk-KZ"/>
        </w:rPr>
        <w:t xml:space="preserve"> increase </w:t>
      </w:r>
      <w:r w:rsidRPr="001D4E46">
        <w:rPr>
          <w:sz w:val="24"/>
          <w:szCs w:val="24"/>
          <w:lang w:val="en-US"/>
        </w:rPr>
        <w:t xml:space="preserve">in </w:t>
      </w:r>
      <w:r w:rsidRPr="001D4E46">
        <w:rPr>
          <w:sz w:val="24"/>
          <w:szCs w:val="24"/>
          <w:lang w:val="kk-KZ"/>
        </w:rPr>
        <w:t xml:space="preserve">the stability of workings. One of the most radical measures is the development of artificial </w:t>
      </w:r>
      <w:r w:rsidRPr="001D4E46">
        <w:rPr>
          <w:sz w:val="24"/>
          <w:szCs w:val="24"/>
          <w:lang w:val="en-US"/>
        </w:rPr>
        <w:t xml:space="preserve">stope sill design. </w:t>
      </w:r>
      <w:r w:rsidRPr="001D4E46">
        <w:rPr>
          <w:sz w:val="24"/>
          <w:szCs w:val="24"/>
          <w:lang w:val="kk-KZ"/>
        </w:rPr>
        <w:t>As</w:t>
      </w:r>
      <w:r w:rsidRPr="001D4E46">
        <w:rPr>
          <w:sz w:val="24"/>
          <w:szCs w:val="24"/>
          <w:lang w:val="en-US"/>
        </w:rPr>
        <w:t xml:space="preserve"> </w:t>
      </w:r>
      <w:r w:rsidRPr="001D4E46">
        <w:rPr>
          <w:sz w:val="24"/>
          <w:szCs w:val="24"/>
          <w:lang w:val="kk-KZ"/>
        </w:rPr>
        <w:t>the analysis show</w:t>
      </w:r>
      <w:r w:rsidRPr="001D4E46">
        <w:rPr>
          <w:sz w:val="24"/>
          <w:szCs w:val="24"/>
          <w:lang w:val="en-US"/>
        </w:rPr>
        <w:t>ed</w:t>
      </w:r>
      <w:r w:rsidRPr="001D4E46">
        <w:rPr>
          <w:sz w:val="24"/>
          <w:szCs w:val="24"/>
          <w:lang w:val="kk-KZ"/>
        </w:rPr>
        <w:t xml:space="preserve">, it was </w:t>
      </w:r>
      <w:r w:rsidRPr="001D4E46">
        <w:rPr>
          <w:sz w:val="24"/>
          <w:szCs w:val="24"/>
          <w:lang w:val="en-US"/>
        </w:rPr>
        <w:t>used</w:t>
      </w:r>
      <w:r w:rsidRPr="001D4E46">
        <w:rPr>
          <w:sz w:val="24"/>
          <w:szCs w:val="24"/>
          <w:lang w:val="kk-KZ"/>
        </w:rPr>
        <w:t xml:space="preserve"> as the basis for designing options </w:t>
      </w:r>
      <w:r w:rsidRPr="001D4E46">
        <w:rPr>
          <w:sz w:val="24"/>
          <w:szCs w:val="24"/>
          <w:lang w:val="en-US"/>
        </w:rPr>
        <w:t>of</w:t>
      </w:r>
      <w:r w:rsidRPr="001D4E46">
        <w:rPr>
          <w:sz w:val="24"/>
          <w:szCs w:val="24"/>
          <w:lang w:val="kk-KZ"/>
        </w:rPr>
        <w:t xml:space="preserve"> development systems for the lower horizons of the </w:t>
      </w:r>
      <w:r w:rsidRPr="001D4E46">
        <w:rPr>
          <w:sz w:val="24"/>
          <w:szCs w:val="24"/>
          <w:lang w:val="en-US"/>
        </w:rPr>
        <w:t>“</w:t>
      </w:r>
      <w:r w:rsidRPr="001D4E46">
        <w:rPr>
          <w:sz w:val="24"/>
          <w:szCs w:val="24"/>
          <w:lang w:val="kk-KZ"/>
        </w:rPr>
        <w:t>Ten Years of Kazakhstan Independence</w:t>
      </w:r>
      <w:r w:rsidRPr="001D4E46">
        <w:rPr>
          <w:sz w:val="24"/>
          <w:szCs w:val="24"/>
          <w:lang w:val="en-US"/>
        </w:rPr>
        <w:t>”</w:t>
      </w:r>
      <w:r w:rsidRPr="001D4E46">
        <w:rPr>
          <w:sz w:val="24"/>
          <w:szCs w:val="24"/>
          <w:lang w:val="kk-KZ"/>
        </w:rPr>
        <w:t xml:space="preserve"> mine</w:t>
      </w:r>
      <w:r w:rsidRPr="001D4E46">
        <w:rPr>
          <w:sz w:val="24"/>
          <w:szCs w:val="24"/>
          <w:lang w:val="en-US"/>
        </w:rPr>
        <w:t>.</w:t>
      </w:r>
    </w:p>
    <w:p w:rsidR="003A2292" w:rsidRPr="00343BF7" w:rsidRDefault="003A2292" w:rsidP="00343BF7">
      <w:pPr>
        <w:shd w:val="clear" w:color="auto" w:fill="FFFFFF"/>
        <w:spacing w:line="360" w:lineRule="auto"/>
        <w:ind w:firstLine="567"/>
        <w:jc w:val="both"/>
        <w:rPr>
          <w:sz w:val="24"/>
          <w:szCs w:val="24"/>
          <w:lang w:val="en-GB"/>
        </w:rPr>
      </w:pPr>
      <w:r w:rsidRPr="00343BF7">
        <w:rPr>
          <w:sz w:val="24"/>
          <w:szCs w:val="24"/>
          <w:lang w:val="kk-KZ"/>
        </w:rPr>
        <w:t xml:space="preserve">The schematic diagram of the concrete </w:t>
      </w:r>
      <w:r w:rsidRPr="00343BF7">
        <w:rPr>
          <w:sz w:val="24"/>
          <w:szCs w:val="24"/>
          <w:lang w:val="en-US"/>
        </w:rPr>
        <w:t>stope sill</w:t>
      </w:r>
      <w:r w:rsidRPr="00343BF7">
        <w:rPr>
          <w:sz w:val="24"/>
          <w:szCs w:val="24"/>
          <w:lang w:val="kk-KZ"/>
        </w:rPr>
        <w:t xml:space="preserve"> is shown in the figure 2.6 [21].</w:t>
      </w:r>
    </w:p>
    <w:p w:rsidR="003A2292" w:rsidRPr="00803ABE" w:rsidRDefault="0047170D" w:rsidP="003A2292">
      <w:pPr>
        <w:shd w:val="clear" w:color="auto" w:fill="FFFFFF"/>
        <w:spacing w:line="276" w:lineRule="auto"/>
        <w:ind w:firstLine="567"/>
        <w:jc w:val="both"/>
        <w:rPr>
          <w:sz w:val="28"/>
          <w:szCs w:val="28"/>
          <w:lang w:val="kk-KZ"/>
        </w:rPr>
      </w:pPr>
      <w:r>
        <w:rPr>
          <w:noProof/>
          <w:sz w:val="28"/>
          <w:szCs w:val="28"/>
        </w:rPr>
        <w:lastRenderedPageBreak/>
        <w:drawing>
          <wp:anchor distT="0" distB="0" distL="114300" distR="114300" simplePos="0" relativeHeight="251654656" behindDoc="0" locked="0" layoutInCell="1" allowOverlap="1">
            <wp:simplePos x="0" y="0"/>
            <wp:positionH relativeFrom="column">
              <wp:posOffset>1777365</wp:posOffset>
            </wp:positionH>
            <wp:positionV relativeFrom="paragraph">
              <wp:posOffset>154305</wp:posOffset>
            </wp:positionV>
            <wp:extent cx="2718435" cy="1506855"/>
            <wp:effectExtent l="0" t="0" r="0" b="0"/>
            <wp:wrapSquare wrapText="bothSides"/>
            <wp:docPr id="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1">
                      <a:extLst>
                        <a:ext uri="{28A0092B-C50C-407E-A947-70E740481C1C}">
                          <a14:useLocalDpi xmlns:a14="http://schemas.microsoft.com/office/drawing/2010/main" val="0"/>
                        </a:ext>
                      </a:extLst>
                    </a:blip>
                    <a:srcRect l="21687" r="31471"/>
                    <a:stretch>
                      <a:fillRect/>
                    </a:stretch>
                  </pic:blipFill>
                  <pic:spPr bwMode="auto">
                    <a:xfrm>
                      <a:off x="0" y="0"/>
                      <a:ext cx="2718435" cy="1506855"/>
                    </a:xfrm>
                    <a:prstGeom prst="rect">
                      <a:avLst/>
                    </a:prstGeom>
                    <a:noFill/>
                  </pic:spPr>
                </pic:pic>
              </a:graphicData>
            </a:graphic>
            <wp14:sizeRelH relativeFrom="page">
              <wp14:pctWidth>0</wp14:pctWidth>
            </wp14:sizeRelH>
            <wp14:sizeRelV relativeFrom="page">
              <wp14:pctHeight>0</wp14:pctHeight>
            </wp14:sizeRelV>
          </wp:anchor>
        </w:drawing>
      </w:r>
    </w:p>
    <w:p w:rsidR="003A2292" w:rsidRPr="00803ABE" w:rsidRDefault="003A2292" w:rsidP="003A2292">
      <w:pPr>
        <w:shd w:val="clear" w:color="auto" w:fill="FFFFFF"/>
        <w:spacing w:line="276" w:lineRule="auto"/>
        <w:jc w:val="both"/>
        <w:rPr>
          <w:sz w:val="28"/>
          <w:szCs w:val="28"/>
          <w:lang w:val="kk-KZ"/>
        </w:rPr>
      </w:pPr>
    </w:p>
    <w:p w:rsidR="003A2292" w:rsidRPr="00803ABE" w:rsidRDefault="003A2292" w:rsidP="003A2292">
      <w:pPr>
        <w:shd w:val="clear" w:color="auto" w:fill="FFFFFF"/>
        <w:spacing w:line="276" w:lineRule="auto"/>
        <w:jc w:val="both"/>
        <w:rPr>
          <w:sz w:val="28"/>
          <w:szCs w:val="28"/>
          <w:lang w:val="kk-KZ"/>
        </w:rPr>
      </w:pPr>
    </w:p>
    <w:p w:rsidR="003A2292" w:rsidRPr="00803ABE" w:rsidRDefault="003A2292" w:rsidP="003A2292">
      <w:pPr>
        <w:shd w:val="clear" w:color="auto" w:fill="FFFFFF"/>
        <w:spacing w:line="276" w:lineRule="auto"/>
        <w:ind w:firstLine="567"/>
        <w:jc w:val="center"/>
        <w:rPr>
          <w:sz w:val="28"/>
          <w:szCs w:val="28"/>
          <w:lang w:val="kk-KZ"/>
        </w:rPr>
      </w:pPr>
    </w:p>
    <w:p w:rsidR="003A2292" w:rsidRPr="00803ABE" w:rsidRDefault="003A2292" w:rsidP="003A2292">
      <w:pPr>
        <w:shd w:val="clear" w:color="auto" w:fill="FFFFFF"/>
        <w:spacing w:line="276" w:lineRule="auto"/>
        <w:ind w:firstLine="567"/>
        <w:jc w:val="both"/>
        <w:rPr>
          <w:sz w:val="28"/>
          <w:szCs w:val="28"/>
          <w:lang w:val="kk-KZ"/>
        </w:rPr>
      </w:pPr>
    </w:p>
    <w:p w:rsidR="003A2292" w:rsidRPr="00803ABE" w:rsidRDefault="003A2292" w:rsidP="003A2292">
      <w:pPr>
        <w:shd w:val="clear" w:color="auto" w:fill="FFFFFF"/>
        <w:spacing w:line="276" w:lineRule="auto"/>
        <w:ind w:firstLine="567"/>
        <w:jc w:val="both"/>
        <w:rPr>
          <w:sz w:val="28"/>
          <w:szCs w:val="28"/>
          <w:lang w:val="kk-KZ"/>
        </w:rPr>
      </w:pPr>
    </w:p>
    <w:p w:rsidR="003A2292" w:rsidRPr="00803ABE" w:rsidRDefault="003A2292" w:rsidP="003A2292">
      <w:pPr>
        <w:shd w:val="clear" w:color="auto" w:fill="FFFFFF"/>
        <w:spacing w:line="276" w:lineRule="auto"/>
        <w:ind w:firstLine="567"/>
        <w:jc w:val="center"/>
        <w:rPr>
          <w:sz w:val="28"/>
          <w:szCs w:val="28"/>
          <w:lang w:val="kk-KZ"/>
        </w:rPr>
      </w:pPr>
    </w:p>
    <w:p w:rsidR="003A2292" w:rsidRPr="00803ABE" w:rsidRDefault="003A2292" w:rsidP="003A2292">
      <w:pPr>
        <w:shd w:val="clear" w:color="auto" w:fill="FFFFFF"/>
        <w:spacing w:line="276" w:lineRule="auto"/>
        <w:ind w:firstLine="567"/>
        <w:jc w:val="both"/>
        <w:rPr>
          <w:sz w:val="28"/>
          <w:szCs w:val="28"/>
          <w:lang w:val="kk-KZ"/>
        </w:rPr>
      </w:pPr>
    </w:p>
    <w:p w:rsidR="003A2292" w:rsidRPr="001D4E46" w:rsidRDefault="003A2292" w:rsidP="001D4E46">
      <w:pPr>
        <w:spacing w:after="240" w:line="360" w:lineRule="auto"/>
        <w:ind w:firstLine="567"/>
        <w:jc w:val="center"/>
        <w:rPr>
          <w:sz w:val="24"/>
          <w:szCs w:val="24"/>
          <w:lang w:val="en-GB"/>
        </w:rPr>
      </w:pPr>
      <w:r w:rsidRPr="001D4E46">
        <w:rPr>
          <w:sz w:val="24"/>
          <w:szCs w:val="24"/>
          <w:lang w:val="en-GB"/>
        </w:rPr>
        <w:t xml:space="preserve">Figure 2.6 </w:t>
      </w:r>
      <w:proofErr w:type="gramStart"/>
      <w:r w:rsidRPr="001D4E46">
        <w:rPr>
          <w:sz w:val="24"/>
          <w:szCs w:val="24"/>
          <w:lang w:val="kk-KZ"/>
        </w:rPr>
        <w:t>The</w:t>
      </w:r>
      <w:proofErr w:type="gramEnd"/>
      <w:r w:rsidRPr="001D4E46">
        <w:rPr>
          <w:sz w:val="24"/>
          <w:szCs w:val="24"/>
          <w:lang w:val="kk-KZ"/>
        </w:rPr>
        <w:t xml:space="preserve"> schematic diagram of the concrete </w:t>
      </w:r>
      <w:r w:rsidRPr="001D4E46">
        <w:rPr>
          <w:sz w:val="24"/>
          <w:szCs w:val="24"/>
          <w:lang w:val="en-US"/>
        </w:rPr>
        <w:t>stope sill</w:t>
      </w:r>
    </w:p>
    <w:p w:rsidR="001D4E46" w:rsidRPr="001D4E46" w:rsidRDefault="001D4E46" w:rsidP="001D4E46">
      <w:pPr>
        <w:spacing w:line="360" w:lineRule="auto"/>
        <w:ind w:firstLine="567"/>
        <w:jc w:val="both"/>
        <w:rPr>
          <w:sz w:val="24"/>
          <w:szCs w:val="24"/>
          <w:lang w:val="en-US"/>
        </w:rPr>
      </w:pPr>
      <w:bookmarkStart w:id="48" w:name="_Hlk54369937"/>
      <w:r w:rsidRPr="001D4E46">
        <w:rPr>
          <w:sz w:val="24"/>
          <w:szCs w:val="24"/>
          <w:lang w:val="en-US"/>
        </w:rPr>
        <w:t>The work [22] proposes a development system - Block caving with an artificial stope sill and conveyor delivery of ore to the southern part of the “Almaz-Zhemchuzhina” deposit at the -40/-560m level.</w:t>
      </w:r>
    </w:p>
    <w:p w:rsidR="003A2292" w:rsidRPr="001D4E46" w:rsidRDefault="003A2292" w:rsidP="001D4E46">
      <w:pPr>
        <w:shd w:val="clear" w:color="auto" w:fill="FFFFFF"/>
        <w:spacing w:line="360" w:lineRule="auto"/>
        <w:ind w:firstLine="567"/>
        <w:jc w:val="both"/>
        <w:rPr>
          <w:sz w:val="24"/>
          <w:szCs w:val="24"/>
          <w:lang w:val="en-US"/>
        </w:rPr>
      </w:pPr>
      <w:r w:rsidRPr="001D4E46">
        <w:rPr>
          <w:sz w:val="24"/>
          <w:szCs w:val="24"/>
          <w:lang w:val="kk-KZ"/>
        </w:rPr>
        <w:t xml:space="preserve">With the transition of mining operations to deep horizons, the geomechanical situation becomes much more complicated, especially for the </w:t>
      </w:r>
      <w:r w:rsidRPr="001D4E46">
        <w:rPr>
          <w:sz w:val="24"/>
          <w:szCs w:val="24"/>
          <w:lang w:val="en-US"/>
        </w:rPr>
        <w:t xml:space="preserve">stope sill </w:t>
      </w:r>
      <w:r w:rsidRPr="001D4E46">
        <w:rPr>
          <w:sz w:val="24"/>
          <w:szCs w:val="24"/>
          <w:lang w:val="kk-KZ"/>
        </w:rPr>
        <w:t xml:space="preserve">workings, which will predetermine the need to resolve issues </w:t>
      </w:r>
      <w:r w:rsidRPr="001D4E46">
        <w:rPr>
          <w:sz w:val="24"/>
          <w:szCs w:val="24"/>
          <w:lang w:val="en-US"/>
        </w:rPr>
        <w:t>related to</w:t>
      </w:r>
      <w:r w:rsidRPr="001D4E46">
        <w:rPr>
          <w:sz w:val="24"/>
          <w:szCs w:val="24"/>
          <w:lang w:val="kk-KZ"/>
        </w:rPr>
        <w:t xml:space="preserve"> the development of measures </w:t>
      </w:r>
      <w:r w:rsidRPr="001D4E46">
        <w:rPr>
          <w:sz w:val="24"/>
          <w:szCs w:val="24"/>
          <w:lang w:val="en-US"/>
        </w:rPr>
        <w:t>aimed at the</w:t>
      </w:r>
      <w:r w:rsidRPr="001D4E46">
        <w:rPr>
          <w:sz w:val="24"/>
          <w:szCs w:val="24"/>
          <w:lang w:val="kk-KZ"/>
        </w:rPr>
        <w:t xml:space="preserve"> increase </w:t>
      </w:r>
      <w:r w:rsidRPr="001D4E46">
        <w:rPr>
          <w:sz w:val="24"/>
          <w:szCs w:val="24"/>
          <w:lang w:val="en-US"/>
        </w:rPr>
        <w:t xml:space="preserve">in </w:t>
      </w:r>
      <w:r w:rsidRPr="001D4E46">
        <w:rPr>
          <w:sz w:val="24"/>
          <w:szCs w:val="24"/>
          <w:lang w:val="kk-KZ"/>
        </w:rPr>
        <w:t xml:space="preserve">the stability of workings. One of the most radical measures is the development of artificial </w:t>
      </w:r>
      <w:r w:rsidRPr="001D4E46">
        <w:rPr>
          <w:sz w:val="24"/>
          <w:szCs w:val="24"/>
          <w:lang w:val="en-US"/>
        </w:rPr>
        <w:t xml:space="preserve">stope sill design. </w:t>
      </w:r>
      <w:r w:rsidRPr="001D4E46">
        <w:rPr>
          <w:sz w:val="24"/>
          <w:szCs w:val="24"/>
          <w:lang w:val="kk-KZ"/>
        </w:rPr>
        <w:t>As</w:t>
      </w:r>
      <w:r w:rsidRPr="001D4E46">
        <w:rPr>
          <w:sz w:val="24"/>
          <w:szCs w:val="24"/>
          <w:lang w:val="en-US"/>
        </w:rPr>
        <w:t xml:space="preserve"> </w:t>
      </w:r>
      <w:r w:rsidRPr="001D4E46">
        <w:rPr>
          <w:sz w:val="24"/>
          <w:szCs w:val="24"/>
          <w:lang w:val="kk-KZ"/>
        </w:rPr>
        <w:t>the analysis show</w:t>
      </w:r>
      <w:r w:rsidRPr="001D4E46">
        <w:rPr>
          <w:sz w:val="24"/>
          <w:szCs w:val="24"/>
          <w:lang w:val="en-US"/>
        </w:rPr>
        <w:t>ed</w:t>
      </w:r>
      <w:r w:rsidRPr="001D4E46">
        <w:rPr>
          <w:sz w:val="24"/>
          <w:szCs w:val="24"/>
          <w:lang w:val="kk-KZ"/>
        </w:rPr>
        <w:t xml:space="preserve">, it was </w:t>
      </w:r>
      <w:r w:rsidRPr="001D4E46">
        <w:rPr>
          <w:sz w:val="24"/>
          <w:szCs w:val="24"/>
          <w:lang w:val="en-US"/>
        </w:rPr>
        <w:t>used</w:t>
      </w:r>
      <w:r w:rsidRPr="001D4E46">
        <w:rPr>
          <w:sz w:val="24"/>
          <w:szCs w:val="24"/>
          <w:lang w:val="kk-KZ"/>
        </w:rPr>
        <w:t xml:space="preserve"> as the basis for designing options </w:t>
      </w:r>
      <w:r w:rsidRPr="001D4E46">
        <w:rPr>
          <w:sz w:val="24"/>
          <w:szCs w:val="24"/>
          <w:lang w:val="en-US"/>
        </w:rPr>
        <w:t>of</w:t>
      </w:r>
      <w:r w:rsidRPr="001D4E46">
        <w:rPr>
          <w:sz w:val="24"/>
          <w:szCs w:val="24"/>
          <w:lang w:val="kk-KZ"/>
        </w:rPr>
        <w:t xml:space="preserve"> development systems for the lower horizons of the </w:t>
      </w:r>
      <w:r w:rsidRPr="001D4E46">
        <w:rPr>
          <w:sz w:val="24"/>
          <w:szCs w:val="24"/>
          <w:lang w:val="en-US"/>
        </w:rPr>
        <w:t>“</w:t>
      </w:r>
      <w:r w:rsidRPr="001D4E46">
        <w:rPr>
          <w:sz w:val="24"/>
          <w:szCs w:val="24"/>
          <w:lang w:val="kk-KZ"/>
        </w:rPr>
        <w:t>Ten Years of Kazakhstan Independence</w:t>
      </w:r>
      <w:r w:rsidRPr="001D4E46">
        <w:rPr>
          <w:sz w:val="24"/>
          <w:szCs w:val="24"/>
          <w:lang w:val="en-US"/>
        </w:rPr>
        <w:t>”</w:t>
      </w:r>
      <w:r w:rsidRPr="001D4E46">
        <w:rPr>
          <w:sz w:val="24"/>
          <w:szCs w:val="24"/>
          <w:lang w:val="kk-KZ"/>
        </w:rPr>
        <w:t xml:space="preserve"> mine</w:t>
      </w:r>
      <w:r w:rsidRPr="001D4E46">
        <w:rPr>
          <w:sz w:val="24"/>
          <w:szCs w:val="24"/>
          <w:lang w:val="en-US"/>
        </w:rPr>
        <w:t>.</w:t>
      </w:r>
    </w:p>
    <w:p w:rsidR="003A2292" w:rsidRPr="001D4E46" w:rsidRDefault="003A2292" w:rsidP="001D4E46">
      <w:pPr>
        <w:spacing w:line="360" w:lineRule="auto"/>
        <w:ind w:firstLine="567"/>
        <w:jc w:val="both"/>
        <w:rPr>
          <w:sz w:val="24"/>
          <w:szCs w:val="24"/>
          <w:lang w:val="en-US"/>
        </w:rPr>
      </w:pPr>
      <w:r w:rsidRPr="001D4E46">
        <w:rPr>
          <w:sz w:val="24"/>
          <w:szCs w:val="24"/>
          <w:lang w:val="en-US"/>
        </w:rPr>
        <w:t>The work [22] proposes a development system - Block caving with an artificial stope sill and conveyor delivery of ore to the southern part of the “Almaz-Zhemchuzhina” deposit at the -40/-560m level.</w:t>
      </w:r>
    </w:p>
    <w:bookmarkEnd w:id="48"/>
    <w:p w:rsidR="003A2292" w:rsidRPr="001D4E46" w:rsidRDefault="003A2292" w:rsidP="001D4E46">
      <w:pPr>
        <w:spacing w:line="360" w:lineRule="auto"/>
        <w:ind w:firstLine="567"/>
        <w:jc w:val="both"/>
        <w:rPr>
          <w:sz w:val="24"/>
          <w:szCs w:val="24"/>
          <w:lang w:val="en-GB"/>
        </w:rPr>
      </w:pPr>
      <w:r w:rsidRPr="001D4E46">
        <w:rPr>
          <w:sz w:val="24"/>
          <w:szCs w:val="24"/>
          <w:lang w:val="en-GB"/>
        </w:rPr>
        <w:t xml:space="preserve">After constructing the artificial stope sill, ore </w:t>
      </w:r>
      <w:proofErr w:type="gramStart"/>
      <w:r w:rsidRPr="001D4E46">
        <w:rPr>
          <w:sz w:val="24"/>
          <w:szCs w:val="24"/>
          <w:lang w:val="en-GB"/>
        </w:rPr>
        <w:t>will be mined</w:t>
      </w:r>
      <w:proofErr w:type="gramEnd"/>
      <w:r w:rsidRPr="001D4E46">
        <w:rPr>
          <w:sz w:val="24"/>
          <w:szCs w:val="24"/>
          <w:lang w:val="en-GB"/>
        </w:rPr>
        <w:t xml:space="preserve"> using the block caving and the use of vibrating mechanisms for the release, delivery and loading of ore.</w:t>
      </w:r>
    </w:p>
    <w:p w:rsidR="003A2292" w:rsidRPr="001D4E46" w:rsidRDefault="003A2292" w:rsidP="001D4E46">
      <w:pPr>
        <w:spacing w:line="360" w:lineRule="auto"/>
        <w:ind w:firstLine="567"/>
        <w:jc w:val="both"/>
        <w:rPr>
          <w:sz w:val="24"/>
          <w:szCs w:val="24"/>
          <w:lang w:val="en-GB"/>
        </w:rPr>
      </w:pPr>
      <w:r w:rsidRPr="001D4E46">
        <w:rPr>
          <w:sz w:val="24"/>
          <w:szCs w:val="24"/>
          <w:lang w:val="en-GB"/>
        </w:rPr>
        <w:t>Face man’s labor productivity working with the system of block caving and conveyor delivery of ore is as follows:</w:t>
      </w:r>
    </w:p>
    <w:p w:rsidR="003A2292" w:rsidRPr="001D4E46" w:rsidRDefault="003A2292" w:rsidP="001D4E46">
      <w:pPr>
        <w:spacing w:line="360" w:lineRule="auto"/>
        <w:ind w:firstLine="567"/>
        <w:jc w:val="both"/>
        <w:rPr>
          <w:sz w:val="24"/>
          <w:szCs w:val="24"/>
          <w:lang w:val="en-GB"/>
        </w:rPr>
      </w:pPr>
      <w:r w:rsidRPr="001D4E46">
        <w:rPr>
          <w:sz w:val="24"/>
          <w:szCs w:val="24"/>
          <w:lang w:val="en-GB"/>
        </w:rPr>
        <w:t>- Face man’s labor productivity at stoping is 336.2 t/person.shift or 87.1 m³/ person.shift</w:t>
      </w:r>
      <w:proofErr w:type="gramStart"/>
      <w:r w:rsidRPr="001D4E46">
        <w:rPr>
          <w:sz w:val="24"/>
          <w:szCs w:val="24"/>
          <w:lang w:val="en-GB"/>
        </w:rPr>
        <w:t>;</w:t>
      </w:r>
      <w:proofErr w:type="gramEnd"/>
    </w:p>
    <w:p w:rsidR="003A2292" w:rsidRPr="001D4E46" w:rsidRDefault="003A2292" w:rsidP="001D4E46">
      <w:pPr>
        <w:spacing w:line="360" w:lineRule="auto"/>
        <w:ind w:firstLine="567"/>
        <w:jc w:val="both"/>
        <w:rPr>
          <w:sz w:val="24"/>
          <w:szCs w:val="24"/>
          <w:lang w:val="en-GB"/>
        </w:rPr>
      </w:pPr>
      <w:r w:rsidRPr="001D4E46">
        <w:rPr>
          <w:sz w:val="24"/>
          <w:szCs w:val="24"/>
          <w:lang w:val="en-GB"/>
        </w:rPr>
        <w:t>- Face man’s labor productivity working with the system (ore) is 53.3 t/person.shift</w:t>
      </w:r>
      <w:proofErr w:type="gramStart"/>
      <w:r w:rsidRPr="001D4E46">
        <w:rPr>
          <w:sz w:val="24"/>
          <w:szCs w:val="24"/>
          <w:lang w:val="en-GB"/>
        </w:rPr>
        <w:t>;</w:t>
      </w:r>
      <w:proofErr w:type="gramEnd"/>
    </w:p>
    <w:p w:rsidR="003A2292" w:rsidRPr="001D4E46" w:rsidRDefault="003A2292" w:rsidP="001D4E46">
      <w:pPr>
        <w:spacing w:line="360" w:lineRule="auto"/>
        <w:ind w:firstLine="567"/>
        <w:jc w:val="both"/>
        <w:rPr>
          <w:sz w:val="24"/>
          <w:szCs w:val="24"/>
          <w:lang w:val="en-GB"/>
        </w:rPr>
      </w:pPr>
      <w:r w:rsidRPr="001D4E46">
        <w:rPr>
          <w:sz w:val="24"/>
          <w:szCs w:val="24"/>
          <w:lang w:val="en-GB"/>
        </w:rPr>
        <w:t>- Face man’s labor productivity working with the system (in terms of rock mass) is 15.1 m³/person.shift.</w:t>
      </w:r>
    </w:p>
    <w:p w:rsidR="003A2292" w:rsidRPr="001D4E46" w:rsidRDefault="003A2292" w:rsidP="001D4E46">
      <w:pPr>
        <w:spacing w:line="360" w:lineRule="auto"/>
        <w:ind w:firstLine="567"/>
        <w:jc w:val="both"/>
        <w:rPr>
          <w:sz w:val="24"/>
          <w:szCs w:val="24"/>
          <w:lang w:val="en-GB"/>
        </w:rPr>
      </w:pPr>
      <w:r w:rsidRPr="001D4E46">
        <w:rPr>
          <w:sz w:val="24"/>
          <w:szCs w:val="24"/>
          <w:lang w:val="en-GB"/>
        </w:rPr>
        <w:t xml:space="preserve">It </w:t>
      </w:r>
      <w:proofErr w:type="gramStart"/>
      <w:r w:rsidRPr="001D4E46">
        <w:rPr>
          <w:sz w:val="24"/>
          <w:szCs w:val="24"/>
          <w:lang w:val="en-GB"/>
        </w:rPr>
        <w:t>is also planned</w:t>
      </w:r>
      <w:proofErr w:type="gramEnd"/>
      <w:r w:rsidRPr="001D4E46">
        <w:rPr>
          <w:sz w:val="24"/>
          <w:szCs w:val="24"/>
          <w:lang w:val="en-GB"/>
        </w:rPr>
        <w:t xml:space="preserve"> to develop a part of the Almaz-Zhemchuzhina deposit at the level from minus 400 to 560 m </w:t>
      </w:r>
      <w:r w:rsidRPr="001D4E46">
        <w:rPr>
          <w:sz w:val="24"/>
          <w:szCs w:val="24"/>
          <w:lang w:val="en-US"/>
        </w:rPr>
        <w:t>using the</w:t>
      </w:r>
      <w:r w:rsidRPr="001D4E46">
        <w:rPr>
          <w:sz w:val="24"/>
          <w:szCs w:val="24"/>
          <w:lang w:val="en-GB"/>
        </w:rPr>
        <w:t xml:space="preserve"> block caving development system with an artificial stope sill and vibro-drawing of ore. To </w:t>
      </w:r>
      <w:proofErr w:type="gramStart"/>
      <w:r w:rsidRPr="001D4E46">
        <w:rPr>
          <w:sz w:val="24"/>
          <w:szCs w:val="24"/>
          <w:lang w:val="en-GB"/>
        </w:rPr>
        <w:t>this</w:t>
      </w:r>
      <w:proofErr w:type="gramEnd"/>
      <w:r w:rsidRPr="001D4E46">
        <w:rPr>
          <w:sz w:val="24"/>
          <w:szCs w:val="24"/>
          <w:lang w:val="en-GB"/>
        </w:rPr>
        <w:t xml:space="preserve"> end the mine field is divided into blocks, the length of which along the strike is 60 m, the width is equal to the thickness of the ore body across the strike, the height is 160 m (double level).</w:t>
      </w:r>
    </w:p>
    <w:p w:rsidR="003A2292" w:rsidRPr="001D4E46" w:rsidRDefault="003A2292" w:rsidP="001D4E46">
      <w:pPr>
        <w:spacing w:line="360" w:lineRule="auto"/>
        <w:ind w:firstLine="567"/>
        <w:jc w:val="both"/>
        <w:rPr>
          <w:sz w:val="24"/>
          <w:szCs w:val="24"/>
          <w:lang w:val="en-GB"/>
        </w:rPr>
      </w:pPr>
      <w:r w:rsidRPr="001D4E46">
        <w:rPr>
          <w:sz w:val="24"/>
          <w:szCs w:val="24"/>
          <w:lang w:val="en-GB"/>
        </w:rPr>
        <w:lastRenderedPageBreak/>
        <w:t xml:space="preserve">The essence of this development system is in the fact that it is a combination of two development systems - the stope sill design </w:t>
      </w:r>
      <w:proofErr w:type="gramStart"/>
      <w:r w:rsidRPr="001D4E46">
        <w:rPr>
          <w:sz w:val="24"/>
          <w:szCs w:val="24"/>
          <w:lang w:val="en-GB"/>
        </w:rPr>
        <w:t>is made</w:t>
      </w:r>
      <w:proofErr w:type="gramEnd"/>
      <w:r w:rsidRPr="001D4E46">
        <w:rPr>
          <w:sz w:val="24"/>
          <w:szCs w:val="24"/>
          <w:lang w:val="en-GB"/>
        </w:rPr>
        <w:t xml:space="preserve"> in a concrete mass created after mining the lower part of the block using horizontal slicing and backfilling. The undercutting of the ore mass, ore </w:t>
      </w:r>
      <w:proofErr w:type="gramStart"/>
      <w:r w:rsidRPr="001D4E46">
        <w:rPr>
          <w:sz w:val="24"/>
          <w:szCs w:val="24"/>
          <w:lang w:val="en-GB"/>
        </w:rPr>
        <w:t>drawing,</w:t>
      </w:r>
      <w:proofErr w:type="gramEnd"/>
      <w:r w:rsidRPr="001D4E46">
        <w:rPr>
          <w:sz w:val="24"/>
          <w:szCs w:val="24"/>
          <w:lang w:val="en-GB"/>
        </w:rPr>
        <w:t xml:space="preserve"> and loading is done by means of uncontrolled caving. The main difference from the conveyor delivery system is the flat stope sill design, which has no haulage workings.</w:t>
      </w:r>
    </w:p>
    <w:p w:rsidR="003A2292" w:rsidRPr="001D4E46" w:rsidRDefault="003A2292" w:rsidP="001D4E46">
      <w:pPr>
        <w:spacing w:line="360" w:lineRule="auto"/>
        <w:ind w:firstLine="567"/>
        <w:jc w:val="both"/>
        <w:rPr>
          <w:sz w:val="24"/>
          <w:szCs w:val="24"/>
          <w:lang w:val="en-GB"/>
        </w:rPr>
      </w:pPr>
      <w:r w:rsidRPr="001D4E46">
        <w:rPr>
          <w:sz w:val="24"/>
          <w:szCs w:val="24"/>
          <w:lang w:val="en-GB"/>
        </w:rPr>
        <w:t xml:space="preserve">In this uncontrolled caving system with the artificial stope </w:t>
      </w:r>
      <w:proofErr w:type="gramStart"/>
      <w:r w:rsidRPr="001D4E46">
        <w:rPr>
          <w:sz w:val="24"/>
          <w:szCs w:val="24"/>
          <w:lang w:val="en-GB"/>
        </w:rPr>
        <w:t>sill</w:t>
      </w:r>
      <w:proofErr w:type="gramEnd"/>
      <w:r w:rsidRPr="001D4E46">
        <w:rPr>
          <w:sz w:val="24"/>
          <w:szCs w:val="24"/>
          <w:lang w:val="en-GB"/>
        </w:rPr>
        <w:t xml:space="preserve"> the ore is released directly into the vehicles. All workings of the flat stope sill are concentrated on one horizon. In the stope </w:t>
      </w:r>
      <w:proofErr w:type="gramStart"/>
      <w:r w:rsidRPr="001D4E46">
        <w:rPr>
          <w:sz w:val="24"/>
          <w:szCs w:val="24"/>
          <w:lang w:val="en-GB"/>
        </w:rPr>
        <w:t>sill</w:t>
      </w:r>
      <w:proofErr w:type="gramEnd"/>
      <w:r w:rsidRPr="001D4E46">
        <w:rPr>
          <w:sz w:val="24"/>
          <w:szCs w:val="24"/>
          <w:lang w:val="en-GB"/>
        </w:rPr>
        <w:t xml:space="preserve"> there are minimum number of workings: haulage crosscut and </w:t>
      </w:r>
      <w:r w:rsidRPr="001D4E46">
        <w:rPr>
          <w:sz w:val="24"/>
          <w:szCs w:val="24"/>
          <w:lang w:val="en-US"/>
        </w:rPr>
        <w:t>inclines</w:t>
      </w:r>
      <w:r w:rsidRPr="001D4E46">
        <w:rPr>
          <w:sz w:val="24"/>
          <w:szCs w:val="24"/>
          <w:lang w:val="en-GB"/>
        </w:rPr>
        <w:t xml:space="preserve">, ventilation and stowed workings, chambers of vibration feeder and undercut workings. By creating a monolithic concrete mass, the stability of the flat stope sill </w:t>
      </w:r>
      <w:proofErr w:type="gramStart"/>
      <w:r w:rsidRPr="001D4E46">
        <w:rPr>
          <w:sz w:val="24"/>
          <w:szCs w:val="24"/>
          <w:lang w:val="en-GB"/>
        </w:rPr>
        <w:t>is increased</w:t>
      </w:r>
      <w:proofErr w:type="gramEnd"/>
      <w:r w:rsidRPr="001D4E46">
        <w:rPr>
          <w:sz w:val="24"/>
          <w:szCs w:val="24"/>
          <w:lang w:val="en-GB"/>
        </w:rPr>
        <w:t xml:space="preserve"> providing a high efficiency of the development system.</w:t>
      </w:r>
    </w:p>
    <w:p w:rsidR="003A2292" w:rsidRPr="001D4E46" w:rsidRDefault="003A2292" w:rsidP="001D4E46">
      <w:pPr>
        <w:spacing w:line="360" w:lineRule="auto"/>
        <w:ind w:firstLine="567"/>
        <w:jc w:val="both"/>
        <w:rPr>
          <w:sz w:val="24"/>
          <w:szCs w:val="24"/>
          <w:lang w:val="en-GB"/>
        </w:rPr>
      </w:pPr>
      <w:r w:rsidRPr="001D4E46">
        <w:rPr>
          <w:sz w:val="24"/>
          <w:szCs w:val="24"/>
          <w:lang w:val="en-GB"/>
        </w:rPr>
        <w:t xml:space="preserve">Preparation of the mining block for stope excavation by means of block caving with an artificial stope sill and vibro-drawing of ore is similar to the systems described above - block caving with an artificial stope sill and conveyor delivery of ore. The artificial stope sill </w:t>
      </w:r>
      <w:proofErr w:type="gramStart"/>
      <w:r w:rsidRPr="001D4E46">
        <w:rPr>
          <w:sz w:val="24"/>
          <w:szCs w:val="24"/>
          <w:lang w:val="en-GB"/>
        </w:rPr>
        <w:t>is also formed</w:t>
      </w:r>
      <w:proofErr w:type="gramEnd"/>
      <w:r w:rsidRPr="001D4E46">
        <w:rPr>
          <w:sz w:val="24"/>
          <w:szCs w:val="24"/>
          <w:lang w:val="en-GB"/>
        </w:rPr>
        <w:t>.</w:t>
      </w:r>
    </w:p>
    <w:p w:rsidR="003A2292" w:rsidRPr="001D4E46" w:rsidRDefault="003A2292" w:rsidP="001D4E46">
      <w:pPr>
        <w:spacing w:line="360" w:lineRule="auto"/>
        <w:ind w:firstLine="567"/>
        <w:jc w:val="both"/>
        <w:rPr>
          <w:sz w:val="24"/>
          <w:szCs w:val="24"/>
          <w:lang w:val="en-GB"/>
        </w:rPr>
      </w:pPr>
      <w:r w:rsidRPr="001D4E46">
        <w:rPr>
          <w:sz w:val="24"/>
          <w:szCs w:val="24"/>
          <w:lang w:val="en-GB"/>
        </w:rPr>
        <w:t xml:space="preserve">After the completion of works on the creation of the artificial pillar at the stope sill, the broken ore </w:t>
      </w:r>
      <w:proofErr w:type="gramStart"/>
      <w:r w:rsidRPr="001D4E46">
        <w:rPr>
          <w:sz w:val="24"/>
          <w:szCs w:val="24"/>
          <w:lang w:val="en-GB"/>
        </w:rPr>
        <w:t>is released</w:t>
      </w:r>
      <w:proofErr w:type="gramEnd"/>
      <w:r w:rsidRPr="001D4E46">
        <w:rPr>
          <w:sz w:val="24"/>
          <w:szCs w:val="24"/>
          <w:lang w:val="en-GB"/>
        </w:rPr>
        <w:t xml:space="preserve"> through the chambers of vibration feeder. The ore from the funnels (ore passes) </w:t>
      </w:r>
      <w:proofErr w:type="gramStart"/>
      <w:r w:rsidRPr="001D4E46">
        <w:rPr>
          <w:sz w:val="24"/>
          <w:szCs w:val="24"/>
          <w:lang w:val="en-GB"/>
        </w:rPr>
        <w:t>is delivered and loaded into mine cars using a VPDU-4TM-type vibrating load-haul dumper</w:t>
      </w:r>
      <w:proofErr w:type="gramEnd"/>
      <w:r w:rsidRPr="001D4E46">
        <w:rPr>
          <w:sz w:val="24"/>
          <w:szCs w:val="24"/>
          <w:lang w:val="en-GB"/>
        </w:rPr>
        <w:t xml:space="preserve">. It is possible to release and load large pieces up to 1 m in size. If necessary, secondary ore crushing </w:t>
      </w:r>
      <w:proofErr w:type="gramStart"/>
      <w:r w:rsidRPr="001D4E46">
        <w:rPr>
          <w:sz w:val="24"/>
          <w:szCs w:val="24"/>
          <w:lang w:val="en-GB"/>
        </w:rPr>
        <w:t>can be performed</w:t>
      </w:r>
      <w:proofErr w:type="gramEnd"/>
      <w:r w:rsidRPr="001D4E46">
        <w:rPr>
          <w:sz w:val="24"/>
          <w:szCs w:val="24"/>
          <w:lang w:val="en-GB"/>
        </w:rPr>
        <w:t xml:space="preserve"> on the VPDU-4TM platform.</w:t>
      </w:r>
    </w:p>
    <w:p w:rsidR="003A2292" w:rsidRPr="001D4E46" w:rsidRDefault="003A2292" w:rsidP="001D4E46">
      <w:pPr>
        <w:spacing w:line="360" w:lineRule="auto"/>
        <w:ind w:firstLine="567"/>
        <w:jc w:val="both"/>
        <w:rPr>
          <w:sz w:val="24"/>
          <w:szCs w:val="24"/>
          <w:lang w:val="en-GB"/>
        </w:rPr>
      </w:pPr>
      <w:r w:rsidRPr="001D4E46">
        <w:rPr>
          <w:sz w:val="24"/>
          <w:szCs w:val="24"/>
          <w:lang w:val="en-GB"/>
        </w:rPr>
        <w:t>Face man’s labor productivity working with the block caving development system with an artificial stope sill and vibro-drawing of ore is as follows:</w:t>
      </w:r>
    </w:p>
    <w:p w:rsidR="003A2292" w:rsidRPr="001D4E46" w:rsidRDefault="003A2292" w:rsidP="001D4E46">
      <w:pPr>
        <w:spacing w:line="360" w:lineRule="auto"/>
        <w:ind w:firstLine="567"/>
        <w:jc w:val="both"/>
        <w:rPr>
          <w:sz w:val="24"/>
          <w:szCs w:val="24"/>
          <w:lang w:val="en-GB"/>
        </w:rPr>
      </w:pPr>
      <w:r w:rsidRPr="001D4E46">
        <w:rPr>
          <w:sz w:val="24"/>
          <w:szCs w:val="24"/>
          <w:lang w:val="en-GB"/>
        </w:rPr>
        <w:t>- Face man’s labor productivity at stoping is 335.4 t/person cm. or 86.9 m³/ person.shift</w:t>
      </w:r>
      <w:proofErr w:type="gramStart"/>
      <w:r w:rsidRPr="001D4E46">
        <w:rPr>
          <w:sz w:val="24"/>
          <w:szCs w:val="24"/>
          <w:lang w:val="en-GB"/>
        </w:rPr>
        <w:t>;</w:t>
      </w:r>
      <w:proofErr w:type="gramEnd"/>
    </w:p>
    <w:p w:rsidR="003A2292" w:rsidRPr="001D4E46" w:rsidRDefault="003A2292" w:rsidP="001D4E46">
      <w:pPr>
        <w:spacing w:line="360" w:lineRule="auto"/>
        <w:ind w:firstLine="567"/>
        <w:jc w:val="both"/>
        <w:rPr>
          <w:sz w:val="24"/>
          <w:szCs w:val="24"/>
          <w:lang w:val="en-GB"/>
        </w:rPr>
      </w:pPr>
      <w:r w:rsidRPr="001D4E46">
        <w:rPr>
          <w:sz w:val="24"/>
          <w:szCs w:val="24"/>
          <w:lang w:val="en-GB"/>
        </w:rPr>
        <w:t>- Face man’s labor productivity working with the system (ore) is 56.6 t/person.shift</w:t>
      </w:r>
      <w:proofErr w:type="gramStart"/>
      <w:r w:rsidRPr="001D4E46">
        <w:rPr>
          <w:sz w:val="24"/>
          <w:szCs w:val="24"/>
          <w:lang w:val="en-GB"/>
        </w:rPr>
        <w:t>;</w:t>
      </w:r>
      <w:proofErr w:type="gramEnd"/>
    </w:p>
    <w:p w:rsidR="003A2292" w:rsidRDefault="003A2292" w:rsidP="001D4E46">
      <w:pPr>
        <w:spacing w:line="360" w:lineRule="auto"/>
        <w:ind w:firstLine="567"/>
        <w:jc w:val="both"/>
        <w:rPr>
          <w:sz w:val="24"/>
          <w:szCs w:val="24"/>
          <w:lang w:val="en-GB"/>
        </w:rPr>
      </w:pPr>
      <w:r w:rsidRPr="001D4E46">
        <w:rPr>
          <w:sz w:val="24"/>
          <w:szCs w:val="24"/>
          <w:lang w:val="en-GB"/>
        </w:rPr>
        <w:t>- Face man’s labor productivity working with the system (in terms of rock mass) is 15.2 m³/person.shift.</w:t>
      </w:r>
    </w:p>
    <w:p w:rsidR="001D4E46" w:rsidRPr="001D4E46" w:rsidRDefault="001D4E46" w:rsidP="001D4E46">
      <w:pPr>
        <w:spacing w:line="360" w:lineRule="auto"/>
        <w:ind w:firstLine="567"/>
        <w:jc w:val="both"/>
        <w:rPr>
          <w:sz w:val="24"/>
          <w:szCs w:val="24"/>
          <w:lang w:val="kk-KZ"/>
        </w:rPr>
      </w:pPr>
      <w:r w:rsidRPr="001D4E46">
        <w:rPr>
          <w:sz w:val="24"/>
          <w:szCs w:val="24"/>
          <w:lang w:val="en-US"/>
        </w:rPr>
        <w:t>Advantages</w:t>
      </w:r>
      <w:r w:rsidRPr="001D4E46">
        <w:rPr>
          <w:sz w:val="24"/>
          <w:szCs w:val="24"/>
          <w:lang w:val="kk-KZ"/>
        </w:rPr>
        <w:t xml:space="preserve">. </w:t>
      </w:r>
      <w:r w:rsidRPr="001D4E46">
        <w:rPr>
          <w:sz w:val="24"/>
          <w:szCs w:val="24"/>
          <w:lang w:val="en-US"/>
        </w:rPr>
        <w:t>Block</w:t>
      </w:r>
      <w:r w:rsidRPr="001D4E46">
        <w:rPr>
          <w:sz w:val="24"/>
          <w:szCs w:val="24"/>
          <w:lang w:val="en-GB"/>
        </w:rPr>
        <w:t xml:space="preserve"> </w:t>
      </w:r>
      <w:r w:rsidRPr="001D4E46">
        <w:rPr>
          <w:sz w:val="24"/>
          <w:szCs w:val="24"/>
          <w:lang w:val="en-US"/>
        </w:rPr>
        <w:t>caving</w:t>
      </w:r>
      <w:r w:rsidRPr="001D4E46">
        <w:rPr>
          <w:sz w:val="24"/>
          <w:szCs w:val="24"/>
          <w:lang w:val="en-GB"/>
        </w:rPr>
        <w:t xml:space="preserve"> </w:t>
      </w:r>
      <w:r w:rsidRPr="001D4E46">
        <w:rPr>
          <w:sz w:val="24"/>
          <w:szCs w:val="24"/>
          <w:lang w:val="en-US"/>
        </w:rPr>
        <w:t>s</w:t>
      </w:r>
      <w:r w:rsidRPr="001D4E46">
        <w:rPr>
          <w:sz w:val="24"/>
          <w:szCs w:val="24"/>
          <w:lang w:val="kk-KZ"/>
        </w:rPr>
        <w:t xml:space="preserve">ystems with </w:t>
      </w:r>
      <w:r w:rsidRPr="001D4E46">
        <w:rPr>
          <w:sz w:val="24"/>
          <w:szCs w:val="24"/>
          <w:lang w:val="en-US"/>
        </w:rPr>
        <w:t>the</w:t>
      </w:r>
      <w:r w:rsidRPr="001D4E46">
        <w:rPr>
          <w:sz w:val="24"/>
          <w:szCs w:val="24"/>
          <w:lang w:val="en-GB"/>
        </w:rPr>
        <w:t xml:space="preserve"> </w:t>
      </w:r>
      <w:r w:rsidRPr="001D4E46">
        <w:rPr>
          <w:sz w:val="24"/>
          <w:szCs w:val="24"/>
          <w:lang w:val="en-US"/>
        </w:rPr>
        <w:t>artificial</w:t>
      </w:r>
      <w:r w:rsidRPr="001D4E46">
        <w:rPr>
          <w:sz w:val="24"/>
          <w:szCs w:val="24"/>
          <w:lang w:val="en-GB"/>
        </w:rPr>
        <w:t xml:space="preserve"> </w:t>
      </w:r>
      <w:r w:rsidRPr="001D4E46">
        <w:rPr>
          <w:sz w:val="24"/>
          <w:szCs w:val="24"/>
          <w:lang w:val="en-US"/>
        </w:rPr>
        <w:t>stope</w:t>
      </w:r>
      <w:r w:rsidRPr="001D4E46">
        <w:rPr>
          <w:sz w:val="24"/>
          <w:szCs w:val="24"/>
          <w:lang w:val="en-GB"/>
        </w:rPr>
        <w:t xml:space="preserve"> </w:t>
      </w:r>
      <w:r w:rsidRPr="001D4E46">
        <w:rPr>
          <w:sz w:val="24"/>
          <w:szCs w:val="24"/>
          <w:lang w:val="en-US"/>
        </w:rPr>
        <w:t>sill</w:t>
      </w:r>
      <w:r w:rsidRPr="001D4E46">
        <w:rPr>
          <w:sz w:val="24"/>
          <w:szCs w:val="24"/>
          <w:lang w:val="kk-KZ"/>
        </w:rPr>
        <w:t xml:space="preserve"> </w:t>
      </w:r>
      <w:r w:rsidRPr="001D4E46">
        <w:rPr>
          <w:sz w:val="24"/>
          <w:szCs w:val="24"/>
          <w:lang w:val="en-US"/>
        </w:rPr>
        <w:t>includes</w:t>
      </w:r>
      <w:r w:rsidRPr="001D4E46">
        <w:rPr>
          <w:sz w:val="24"/>
          <w:szCs w:val="24"/>
          <w:lang w:val="kk-KZ"/>
        </w:rPr>
        <w:t xml:space="preserve"> </w:t>
      </w:r>
      <w:r w:rsidRPr="001D4E46">
        <w:rPr>
          <w:sz w:val="24"/>
          <w:szCs w:val="24"/>
          <w:lang w:val="en-US"/>
        </w:rPr>
        <w:t>mining</w:t>
      </w:r>
      <w:r w:rsidRPr="001D4E46">
        <w:rPr>
          <w:sz w:val="24"/>
          <w:szCs w:val="24"/>
          <w:lang w:val="kk-KZ"/>
        </w:rPr>
        <w:t xml:space="preserve"> the reserves of the 12 m</w:t>
      </w:r>
      <w:r w:rsidRPr="001D4E46">
        <w:rPr>
          <w:sz w:val="24"/>
          <w:szCs w:val="24"/>
          <w:lang w:val="en-US"/>
        </w:rPr>
        <w:t xml:space="preserve"> stope sill</w:t>
      </w:r>
      <w:r w:rsidRPr="001D4E46">
        <w:rPr>
          <w:sz w:val="24"/>
          <w:szCs w:val="24"/>
          <w:lang w:val="kk-KZ"/>
        </w:rPr>
        <w:t xml:space="preserve"> with three 4</w:t>
      </w:r>
      <w:r w:rsidRPr="001D4E46">
        <w:rPr>
          <w:sz w:val="24"/>
          <w:szCs w:val="24"/>
          <w:lang w:val="en-US"/>
        </w:rPr>
        <w:t>-</w:t>
      </w:r>
      <w:r w:rsidRPr="001D4E46">
        <w:rPr>
          <w:sz w:val="24"/>
          <w:szCs w:val="24"/>
          <w:lang w:val="kk-KZ"/>
        </w:rPr>
        <w:t xml:space="preserve">m layers of </w:t>
      </w:r>
      <w:r w:rsidRPr="001D4E46">
        <w:rPr>
          <w:sz w:val="24"/>
          <w:szCs w:val="24"/>
          <w:lang w:val="en-US"/>
        </w:rPr>
        <w:t>stowing</w:t>
      </w:r>
      <w:r w:rsidRPr="001D4E46">
        <w:rPr>
          <w:sz w:val="24"/>
          <w:szCs w:val="24"/>
          <w:lang w:val="kk-KZ"/>
        </w:rPr>
        <w:t xml:space="preserve"> in order to reduce rock </w:t>
      </w:r>
      <w:proofErr w:type="gramStart"/>
      <w:r w:rsidRPr="001D4E46">
        <w:rPr>
          <w:sz w:val="24"/>
          <w:szCs w:val="24"/>
          <w:lang w:val="kk-KZ"/>
        </w:rPr>
        <w:t xml:space="preserve">pressure and preserve all reserves of the block </w:t>
      </w:r>
      <w:r w:rsidRPr="001D4E46">
        <w:rPr>
          <w:sz w:val="24"/>
          <w:szCs w:val="24"/>
          <w:lang w:val="en-US"/>
        </w:rPr>
        <w:t>during</w:t>
      </w:r>
      <w:r w:rsidRPr="001D4E46">
        <w:rPr>
          <w:sz w:val="24"/>
          <w:szCs w:val="24"/>
          <w:lang w:val="kk-KZ"/>
        </w:rPr>
        <w:t xml:space="preserve"> development</w:t>
      </w:r>
      <w:proofErr w:type="gramEnd"/>
      <w:r w:rsidRPr="001D4E46">
        <w:rPr>
          <w:sz w:val="24"/>
          <w:szCs w:val="24"/>
          <w:lang w:val="kk-KZ"/>
        </w:rPr>
        <w:t xml:space="preserve"> </w:t>
      </w:r>
      <w:r w:rsidRPr="001D4E46">
        <w:rPr>
          <w:sz w:val="24"/>
          <w:szCs w:val="24"/>
          <w:lang w:val="en-US"/>
        </w:rPr>
        <w:t>and face heading</w:t>
      </w:r>
      <w:r w:rsidRPr="001D4E46">
        <w:rPr>
          <w:sz w:val="24"/>
          <w:szCs w:val="24"/>
          <w:lang w:val="en-GB"/>
        </w:rPr>
        <w:t xml:space="preserve"> </w:t>
      </w:r>
      <w:r w:rsidRPr="001D4E46">
        <w:rPr>
          <w:sz w:val="24"/>
          <w:szCs w:val="24"/>
          <w:lang w:val="kk-KZ"/>
        </w:rPr>
        <w:t>[</w:t>
      </w:r>
      <w:r w:rsidRPr="001D4E46">
        <w:rPr>
          <w:sz w:val="24"/>
          <w:szCs w:val="24"/>
          <w:lang w:val="en-GB"/>
        </w:rPr>
        <w:t>23</w:t>
      </w:r>
      <w:r w:rsidRPr="001D4E46">
        <w:rPr>
          <w:sz w:val="24"/>
          <w:szCs w:val="24"/>
          <w:lang w:val="kk-KZ"/>
        </w:rPr>
        <w:t>].</w:t>
      </w:r>
    </w:p>
    <w:p w:rsidR="001D4E46" w:rsidRPr="001D4E46" w:rsidRDefault="001D4E46" w:rsidP="001D4E46">
      <w:pPr>
        <w:spacing w:line="360" w:lineRule="auto"/>
        <w:ind w:firstLine="567"/>
        <w:jc w:val="both"/>
        <w:rPr>
          <w:sz w:val="24"/>
          <w:szCs w:val="24"/>
          <w:lang w:val="kk-KZ"/>
        </w:rPr>
      </w:pPr>
      <w:r w:rsidRPr="001D4E46">
        <w:rPr>
          <w:sz w:val="24"/>
          <w:szCs w:val="24"/>
          <w:lang w:val="kk-KZ"/>
        </w:rPr>
        <w:t xml:space="preserve">To </w:t>
      </w:r>
      <w:r w:rsidRPr="001D4E46">
        <w:rPr>
          <w:sz w:val="24"/>
          <w:szCs w:val="24"/>
          <w:lang w:val="en-US"/>
        </w:rPr>
        <w:t>drive</w:t>
      </w:r>
      <w:r w:rsidRPr="001D4E46">
        <w:rPr>
          <w:sz w:val="24"/>
          <w:szCs w:val="24"/>
          <w:lang w:val="kk-KZ"/>
        </w:rPr>
        <w:t xml:space="preserve"> and maintain the </w:t>
      </w:r>
      <w:r w:rsidRPr="001D4E46">
        <w:rPr>
          <w:sz w:val="24"/>
          <w:szCs w:val="24"/>
          <w:lang w:val="en-US"/>
        </w:rPr>
        <w:t>development heading</w:t>
      </w:r>
      <w:r w:rsidRPr="001D4E46">
        <w:rPr>
          <w:sz w:val="24"/>
          <w:szCs w:val="24"/>
          <w:lang w:val="kk-KZ"/>
        </w:rPr>
        <w:t xml:space="preserve"> in the </w:t>
      </w:r>
      <w:r w:rsidRPr="001D4E46">
        <w:rPr>
          <w:sz w:val="24"/>
          <w:szCs w:val="24"/>
          <w:lang w:val="en-US"/>
        </w:rPr>
        <w:t>back</w:t>
      </w:r>
      <w:r w:rsidRPr="001D4E46">
        <w:rPr>
          <w:sz w:val="24"/>
          <w:szCs w:val="24"/>
          <w:lang w:val="kk-KZ"/>
        </w:rPr>
        <w:t>fill</w:t>
      </w:r>
      <w:r w:rsidRPr="001D4E46">
        <w:rPr>
          <w:sz w:val="24"/>
          <w:szCs w:val="24"/>
          <w:lang w:val="en-US"/>
        </w:rPr>
        <w:t>ed</w:t>
      </w:r>
      <w:r w:rsidRPr="001D4E46">
        <w:rPr>
          <w:sz w:val="24"/>
          <w:szCs w:val="24"/>
          <w:lang w:val="kk-KZ"/>
        </w:rPr>
        <w:t xml:space="preserve"> mass as well as to study the stress-strain state of the </w:t>
      </w:r>
      <w:r w:rsidRPr="001D4E46">
        <w:rPr>
          <w:sz w:val="24"/>
          <w:szCs w:val="24"/>
          <w:lang w:val="en-US"/>
        </w:rPr>
        <w:t>back</w:t>
      </w:r>
      <w:r w:rsidRPr="001D4E46">
        <w:rPr>
          <w:sz w:val="24"/>
          <w:szCs w:val="24"/>
          <w:lang w:val="kk-KZ"/>
        </w:rPr>
        <w:t>fill</w:t>
      </w:r>
      <w:r w:rsidRPr="001D4E46">
        <w:rPr>
          <w:sz w:val="24"/>
          <w:szCs w:val="24"/>
          <w:lang w:val="en-US"/>
        </w:rPr>
        <w:t>ed</w:t>
      </w:r>
      <w:r w:rsidRPr="001D4E46">
        <w:rPr>
          <w:sz w:val="24"/>
          <w:szCs w:val="24"/>
          <w:lang w:val="kk-KZ"/>
        </w:rPr>
        <w:t xml:space="preserve"> mass and the stability of the workings, </w:t>
      </w:r>
      <w:r w:rsidRPr="001D4E46">
        <w:rPr>
          <w:sz w:val="24"/>
          <w:szCs w:val="24"/>
          <w:lang w:val="en-US"/>
        </w:rPr>
        <w:t>currently</w:t>
      </w:r>
      <w:r w:rsidRPr="001D4E46">
        <w:rPr>
          <w:sz w:val="24"/>
          <w:szCs w:val="24"/>
          <w:lang w:val="kk-KZ"/>
        </w:rPr>
        <w:t xml:space="preserve"> there is very little information </w:t>
      </w:r>
      <w:r w:rsidRPr="001D4E46">
        <w:rPr>
          <w:sz w:val="24"/>
          <w:szCs w:val="24"/>
          <w:lang w:val="en-US"/>
        </w:rPr>
        <w:t>regarding the</w:t>
      </w:r>
      <w:r w:rsidRPr="001D4E46">
        <w:rPr>
          <w:sz w:val="24"/>
          <w:szCs w:val="24"/>
          <w:lang w:val="kk-KZ"/>
        </w:rPr>
        <w:t xml:space="preserve"> mining practice (at the underground mines of the Polar Division of JSC </w:t>
      </w:r>
      <w:r w:rsidRPr="001D4E46">
        <w:rPr>
          <w:sz w:val="24"/>
          <w:szCs w:val="24"/>
          <w:lang w:val="en-US"/>
        </w:rPr>
        <w:t>Mining and processing plant</w:t>
      </w:r>
      <w:r w:rsidRPr="001D4E46">
        <w:rPr>
          <w:sz w:val="24"/>
          <w:szCs w:val="24"/>
          <w:lang w:val="kk-KZ"/>
        </w:rPr>
        <w:t xml:space="preserve"> </w:t>
      </w:r>
      <w:r w:rsidRPr="001D4E46">
        <w:rPr>
          <w:sz w:val="24"/>
          <w:szCs w:val="24"/>
          <w:lang w:val="en-US"/>
        </w:rPr>
        <w:t>“</w:t>
      </w:r>
      <w:r w:rsidRPr="001D4E46">
        <w:rPr>
          <w:sz w:val="24"/>
          <w:szCs w:val="24"/>
          <w:lang w:val="kk-KZ"/>
        </w:rPr>
        <w:t>Norilsk Nickel</w:t>
      </w:r>
      <w:r w:rsidRPr="001D4E46">
        <w:rPr>
          <w:sz w:val="24"/>
          <w:szCs w:val="24"/>
          <w:lang w:val="en-US"/>
        </w:rPr>
        <w:t>”</w:t>
      </w:r>
      <w:r w:rsidRPr="001D4E46">
        <w:rPr>
          <w:sz w:val="24"/>
          <w:szCs w:val="24"/>
          <w:lang w:val="kk-KZ"/>
        </w:rPr>
        <w:t xml:space="preserve"> in Talnakhsk</w:t>
      </w:r>
      <w:r w:rsidRPr="001D4E46">
        <w:rPr>
          <w:sz w:val="24"/>
          <w:szCs w:val="24"/>
          <w:lang w:val="en-US"/>
        </w:rPr>
        <w:t>o</w:t>
      </w:r>
      <w:r w:rsidRPr="001D4E46">
        <w:rPr>
          <w:sz w:val="24"/>
          <w:szCs w:val="24"/>
          <w:lang w:val="kk-KZ"/>
        </w:rPr>
        <w:t>y</w:t>
      </w:r>
      <w:r w:rsidRPr="001D4E46">
        <w:rPr>
          <w:sz w:val="24"/>
          <w:szCs w:val="24"/>
          <w:lang w:val="en-US"/>
        </w:rPr>
        <w:t>e</w:t>
      </w:r>
      <w:r w:rsidRPr="001D4E46">
        <w:rPr>
          <w:sz w:val="24"/>
          <w:szCs w:val="24"/>
          <w:lang w:val="kk-KZ"/>
        </w:rPr>
        <w:t xml:space="preserve"> and Oktyabrskoye field) [24]. </w:t>
      </w:r>
    </w:p>
    <w:p w:rsidR="001D4E46" w:rsidRPr="001D4E46" w:rsidRDefault="001D4E46" w:rsidP="001D4E46">
      <w:pPr>
        <w:spacing w:line="360" w:lineRule="auto"/>
        <w:ind w:firstLine="567"/>
        <w:jc w:val="both"/>
        <w:rPr>
          <w:sz w:val="24"/>
          <w:szCs w:val="24"/>
          <w:lang w:val="kk-KZ"/>
        </w:rPr>
      </w:pPr>
      <w:r w:rsidRPr="001D4E46">
        <w:rPr>
          <w:sz w:val="24"/>
          <w:szCs w:val="24"/>
          <w:lang w:val="kk-KZ"/>
        </w:rPr>
        <w:t xml:space="preserve">One of the promising directions </w:t>
      </w:r>
      <w:r w:rsidRPr="001D4E46">
        <w:rPr>
          <w:sz w:val="24"/>
          <w:szCs w:val="24"/>
          <w:lang w:val="en-US"/>
        </w:rPr>
        <w:t>of</w:t>
      </w:r>
      <w:r w:rsidRPr="001D4E46">
        <w:rPr>
          <w:sz w:val="24"/>
          <w:szCs w:val="24"/>
          <w:lang w:val="kk-KZ"/>
        </w:rPr>
        <w:t xml:space="preserve"> the development and improvement of </w:t>
      </w:r>
      <w:r w:rsidRPr="001D4E46">
        <w:rPr>
          <w:sz w:val="24"/>
          <w:szCs w:val="24"/>
          <w:lang w:val="en-US"/>
        </w:rPr>
        <w:t>process charts of preparation of</w:t>
      </w:r>
      <w:r w:rsidRPr="001D4E46">
        <w:rPr>
          <w:sz w:val="24"/>
          <w:szCs w:val="24"/>
          <w:lang w:val="kk-KZ"/>
        </w:rPr>
        <w:t xml:space="preserve"> excavation </w:t>
      </w:r>
      <w:r w:rsidRPr="001D4E46">
        <w:rPr>
          <w:sz w:val="24"/>
          <w:szCs w:val="24"/>
          <w:lang w:val="en-US"/>
        </w:rPr>
        <w:t>sections</w:t>
      </w:r>
      <w:r w:rsidRPr="001D4E46">
        <w:rPr>
          <w:sz w:val="24"/>
          <w:szCs w:val="24"/>
          <w:lang w:val="kk-KZ"/>
        </w:rPr>
        <w:t xml:space="preserve"> is the placement of development </w:t>
      </w:r>
      <w:r w:rsidRPr="001D4E46">
        <w:rPr>
          <w:sz w:val="24"/>
          <w:szCs w:val="24"/>
          <w:lang w:val="en-US"/>
        </w:rPr>
        <w:t>heading</w:t>
      </w:r>
      <w:r w:rsidRPr="001D4E46">
        <w:rPr>
          <w:sz w:val="24"/>
          <w:szCs w:val="24"/>
          <w:lang w:val="kk-KZ"/>
        </w:rPr>
        <w:t xml:space="preserve"> in the </w:t>
      </w:r>
      <w:r w:rsidRPr="001D4E46">
        <w:rPr>
          <w:sz w:val="24"/>
          <w:szCs w:val="24"/>
          <w:lang w:val="en-US"/>
        </w:rPr>
        <w:t>backfilled</w:t>
      </w:r>
      <w:r w:rsidRPr="001D4E46">
        <w:rPr>
          <w:sz w:val="24"/>
          <w:szCs w:val="24"/>
          <w:lang w:val="kk-KZ"/>
        </w:rPr>
        <w:t xml:space="preserve"> mass. For this purpose, at mine 2 of the Oktyabrsky mine </w:t>
      </w:r>
      <w:r w:rsidRPr="001D4E46">
        <w:rPr>
          <w:sz w:val="24"/>
          <w:szCs w:val="24"/>
          <w:lang w:val="en-US"/>
        </w:rPr>
        <w:t xml:space="preserve">the </w:t>
      </w:r>
      <w:r w:rsidRPr="001D4E46">
        <w:rPr>
          <w:sz w:val="24"/>
          <w:szCs w:val="24"/>
          <w:lang w:val="kk-KZ"/>
        </w:rPr>
        <w:t>248 m</w:t>
      </w:r>
      <w:r w:rsidRPr="001D4E46">
        <w:rPr>
          <w:sz w:val="24"/>
          <w:szCs w:val="24"/>
          <w:lang w:val="en-US"/>
        </w:rPr>
        <w:t xml:space="preserve"> working was driven</w:t>
      </w:r>
      <w:r w:rsidRPr="001D4E46">
        <w:rPr>
          <w:sz w:val="24"/>
          <w:szCs w:val="24"/>
          <w:lang w:val="kk-KZ"/>
        </w:rPr>
        <w:t xml:space="preserve"> in the </w:t>
      </w:r>
      <w:r w:rsidRPr="001D4E46">
        <w:rPr>
          <w:sz w:val="24"/>
          <w:szCs w:val="24"/>
          <w:lang w:val="en-US"/>
        </w:rPr>
        <w:t>backfilled</w:t>
      </w:r>
      <w:r w:rsidRPr="001D4E46">
        <w:rPr>
          <w:sz w:val="24"/>
          <w:szCs w:val="24"/>
          <w:lang w:val="kk-KZ"/>
        </w:rPr>
        <w:t xml:space="preserve"> mass at a depth of about 1</w:t>
      </w:r>
      <w:r w:rsidRPr="001D4E46">
        <w:rPr>
          <w:sz w:val="24"/>
          <w:szCs w:val="24"/>
          <w:lang w:val="en-US"/>
        </w:rPr>
        <w:t>,</w:t>
      </w:r>
      <w:r w:rsidRPr="001D4E46">
        <w:rPr>
          <w:sz w:val="24"/>
          <w:szCs w:val="24"/>
          <w:lang w:val="kk-KZ"/>
        </w:rPr>
        <w:t>000 m.</w:t>
      </w:r>
    </w:p>
    <w:p w:rsidR="003A2292" w:rsidRPr="001D4E46" w:rsidRDefault="003A2292" w:rsidP="001D4E46">
      <w:pPr>
        <w:spacing w:after="240" w:line="360" w:lineRule="auto"/>
        <w:ind w:firstLine="567"/>
        <w:jc w:val="both"/>
        <w:rPr>
          <w:sz w:val="24"/>
          <w:szCs w:val="24"/>
          <w:lang w:val="kk-KZ"/>
        </w:rPr>
      </w:pPr>
      <w:r w:rsidRPr="001D4E46">
        <w:rPr>
          <w:sz w:val="24"/>
          <w:szCs w:val="24"/>
          <w:lang w:val="en-GB"/>
        </w:rPr>
        <w:lastRenderedPageBreak/>
        <w:t xml:space="preserve">The project belongs to Kazgiprotsvetmet Ltd. For the block caving development system, the project of Kazgiprotsvetmet Ltd provides for the creation of an artificial (concrete) stope sill </w:t>
      </w:r>
      <w:r w:rsidRPr="001D4E46">
        <w:rPr>
          <w:sz w:val="24"/>
          <w:szCs w:val="24"/>
          <w:lang w:val="kk-KZ"/>
        </w:rPr>
        <w:t>(Figure 2</w:t>
      </w:r>
      <w:r w:rsidRPr="001D4E46">
        <w:rPr>
          <w:sz w:val="24"/>
          <w:szCs w:val="24"/>
          <w:lang w:val="en-GB"/>
        </w:rPr>
        <w:t>.7</w:t>
      </w:r>
      <w:r w:rsidRPr="001D4E46">
        <w:rPr>
          <w:sz w:val="24"/>
          <w:szCs w:val="24"/>
          <w:lang w:val="kk-KZ"/>
        </w:rPr>
        <w:t xml:space="preserve">). </w:t>
      </w:r>
    </w:p>
    <w:p w:rsidR="003A2292" w:rsidRPr="00803ABE" w:rsidRDefault="0047170D" w:rsidP="003A2292">
      <w:pPr>
        <w:ind w:firstLine="567"/>
        <w:jc w:val="center"/>
        <w:rPr>
          <w:sz w:val="28"/>
          <w:szCs w:val="28"/>
        </w:rPr>
      </w:pPr>
      <w:bookmarkStart w:id="49" w:name="_Hlk53588566"/>
      <w:r>
        <w:rPr>
          <w:noProof/>
          <w:sz w:val="28"/>
          <w:szCs w:val="28"/>
        </w:rPr>
        <w:drawing>
          <wp:inline distT="0" distB="0" distL="0" distR="0">
            <wp:extent cx="3657600" cy="3057525"/>
            <wp:effectExtent l="0" t="0" r="0" b="0"/>
            <wp:docPr id="17" name="Рисунок 17" descr="Описание: C:\Users\user\Desktop\Оброботка днище горслоями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Описание: C:\Users\user\Desktop\Оброботка днище горслоями2.jpg"/>
                    <pic:cNvPicPr>
                      <a:picLocks noChangeAspect="1" noChangeArrowheads="1"/>
                    </pic:cNvPicPr>
                  </pic:nvPicPr>
                  <pic:blipFill>
                    <a:blip r:embed="rId42" cstate="print">
                      <a:extLst>
                        <a:ext uri="{28A0092B-C50C-407E-A947-70E740481C1C}">
                          <a14:useLocalDpi xmlns:a14="http://schemas.microsoft.com/office/drawing/2010/main" val="0"/>
                        </a:ext>
                      </a:extLst>
                    </a:blip>
                    <a:srcRect l="8807" t="1849" b="17212"/>
                    <a:stretch>
                      <a:fillRect/>
                    </a:stretch>
                  </pic:blipFill>
                  <pic:spPr bwMode="auto">
                    <a:xfrm>
                      <a:off x="0" y="0"/>
                      <a:ext cx="3657600" cy="3057525"/>
                    </a:xfrm>
                    <a:prstGeom prst="rect">
                      <a:avLst/>
                    </a:prstGeom>
                    <a:noFill/>
                    <a:ln>
                      <a:noFill/>
                    </a:ln>
                  </pic:spPr>
                </pic:pic>
              </a:graphicData>
            </a:graphic>
          </wp:inline>
        </w:drawing>
      </w:r>
      <w:bookmarkEnd w:id="49"/>
    </w:p>
    <w:p w:rsidR="003A2292" w:rsidRPr="001D4E46" w:rsidRDefault="003A2292" w:rsidP="001D4E46">
      <w:pPr>
        <w:spacing w:after="240" w:line="360" w:lineRule="auto"/>
        <w:ind w:firstLine="567"/>
        <w:jc w:val="both"/>
        <w:rPr>
          <w:sz w:val="24"/>
          <w:szCs w:val="24"/>
          <w:lang w:val="kk-KZ"/>
        </w:rPr>
      </w:pPr>
      <w:r w:rsidRPr="001D4E46">
        <w:rPr>
          <w:sz w:val="24"/>
          <w:szCs w:val="24"/>
          <w:lang w:val="kk-KZ"/>
        </w:rPr>
        <w:t xml:space="preserve">Figure 2.7 </w:t>
      </w:r>
      <w:r w:rsidRPr="001D4E46">
        <w:rPr>
          <w:sz w:val="24"/>
          <w:szCs w:val="24"/>
          <w:lang w:val="en-US"/>
        </w:rPr>
        <w:t>Block</w:t>
      </w:r>
      <w:r w:rsidRPr="001D4E46">
        <w:rPr>
          <w:sz w:val="24"/>
          <w:szCs w:val="24"/>
          <w:lang w:val="en-GB"/>
        </w:rPr>
        <w:t xml:space="preserve"> </w:t>
      </w:r>
      <w:r w:rsidRPr="001D4E46">
        <w:rPr>
          <w:sz w:val="24"/>
          <w:szCs w:val="24"/>
          <w:lang w:val="en-US"/>
        </w:rPr>
        <w:t>caving</w:t>
      </w:r>
      <w:r w:rsidRPr="001D4E46">
        <w:rPr>
          <w:sz w:val="24"/>
          <w:szCs w:val="24"/>
          <w:lang w:val="en-GB"/>
        </w:rPr>
        <w:t xml:space="preserve"> </w:t>
      </w:r>
      <w:r w:rsidRPr="001D4E46">
        <w:rPr>
          <w:sz w:val="24"/>
          <w:szCs w:val="24"/>
          <w:lang w:val="en-US"/>
        </w:rPr>
        <w:t>system</w:t>
      </w:r>
      <w:r w:rsidRPr="001D4E46">
        <w:rPr>
          <w:sz w:val="24"/>
          <w:szCs w:val="24"/>
          <w:lang w:val="en-GB"/>
        </w:rPr>
        <w:t xml:space="preserve"> </w:t>
      </w:r>
      <w:r w:rsidRPr="001D4E46">
        <w:rPr>
          <w:sz w:val="24"/>
          <w:szCs w:val="24"/>
          <w:lang w:val="en-US"/>
        </w:rPr>
        <w:t>with</w:t>
      </w:r>
      <w:r w:rsidRPr="001D4E46">
        <w:rPr>
          <w:sz w:val="24"/>
          <w:szCs w:val="24"/>
          <w:lang w:val="en-GB"/>
        </w:rPr>
        <w:t xml:space="preserve"> </w:t>
      </w:r>
      <w:r w:rsidRPr="001D4E46">
        <w:rPr>
          <w:sz w:val="24"/>
          <w:szCs w:val="24"/>
          <w:lang w:val="en-US"/>
        </w:rPr>
        <w:t>the</w:t>
      </w:r>
      <w:r w:rsidRPr="001D4E46">
        <w:rPr>
          <w:sz w:val="24"/>
          <w:szCs w:val="24"/>
          <w:lang w:val="en-GB"/>
        </w:rPr>
        <w:t xml:space="preserve"> </w:t>
      </w:r>
      <w:r w:rsidRPr="001D4E46">
        <w:rPr>
          <w:sz w:val="24"/>
          <w:szCs w:val="24"/>
          <w:lang w:val="en-US"/>
        </w:rPr>
        <w:t>artificial</w:t>
      </w:r>
      <w:r w:rsidRPr="001D4E46">
        <w:rPr>
          <w:sz w:val="24"/>
          <w:szCs w:val="24"/>
          <w:lang w:val="en-GB"/>
        </w:rPr>
        <w:t xml:space="preserve"> </w:t>
      </w:r>
      <w:r w:rsidRPr="001D4E46">
        <w:rPr>
          <w:sz w:val="24"/>
          <w:szCs w:val="24"/>
          <w:lang w:val="en-US"/>
        </w:rPr>
        <w:t>stope</w:t>
      </w:r>
      <w:r w:rsidRPr="001D4E46">
        <w:rPr>
          <w:sz w:val="24"/>
          <w:szCs w:val="24"/>
          <w:lang w:val="en-GB"/>
        </w:rPr>
        <w:t xml:space="preserve"> </w:t>
      </w:r>
      <w:r w:rsidRPr="001D4E46">
        <w:rPr>
          <w:sz w:val="24"/>
          <w:szCs w:val="24"/>
          <w:lang w:val="en-US"/>
        </w:rPr>
        <w:t>sill</w:t>
      </w:r>
      <w:r w:rsidRPr="001D4E46">
        <w:rPr>
          <w:sz w:val="24"/>
          <w:szCs w:val="24"/>
          <w:lang w:val="en-GB"/>
        </w:rPr>
        <w:t xml:space="preserve"> </w:t>
      </w:r>
      <w:r w:rsidRPr="001D4E46">
        <w:rPr>
          <w:sz w:val="24"/>
          <w:szCs w:val="24"/>
          <w:lang w:val="en-US"/>
        </w:rPr>
        <w:t>made</w:t>
      </w:r>
      <w:r w:rsidRPr="001D4E46">
        <w:rPr>
          <w:sz w:val="24"/>
          <w:szCs w:val="24"/>
          <w:lang w:val="en-GB"/>
        </w:rPr>
        <w:t xml:space="preserve"> </w:t>
      </w:r>
      <w:r w:rsidRPr="001D4E46">
        <w:rPr>
          <w:sz w:val="24"/>
          <w:szCs w:val="24"/>
          <w:lang w:val="en-US"/>
        </w:rPr>
        <w:t>of</w:t>
      </w:r>
      <w:r w:rsidRPr="001D4E46">
        <w:rPr>
          <w:sz w:val="24"/>
          <w:szCs w:val="24"/>
          <w:lang w:val="en-GB"/>
        </w:rPr>
        <w:t xml:space="preserve"> </w:t>
      </w:r>
      <w:r w:rsidRPr="001D4E46">
        <w:rPr>
          <w:sz w:val="24"/>
          <w:szCs w:val="24"/>
          <w:lang w:val="en-US"/>
        </w:rPr>
        <w:t>solidifying</w:t>
      </w:r>
      <w:r w:rsidRPr="001D4E46">
        <w:rPr>
          <w:sz w:val="24"/>
          <w:szCs w:val="24"/>
          <w:lang w:val="en-GB"/>
        </w:rPr>
        <w:t xml:space="preserve"> </w:t>
      </w:r>
      <w:r w:rsidRPr="001D4E46">
        <w:rPr>
          <w:sz w:val="24"/>
          <w:szCs w:val="24"/>
          <w:lang w:val="en-US"/>
        </w:rPr>
        <w:t>stowing</w:t>
      </w:r>
      <w:r w:rsidRPr="001D4E46">
        <w:rPr>
          <w:sz w:val="24"/>
          <w:szCs w:val="24"/>
          <w:lang w:val="en-GB"/>
        </w:rPr>
        <w:t xml:space="preserve"> </w:t>
      </w:r>
    </w:p>
    <w:p w:rsidR="003A2292" w:rsidRPr="001D4E46" w:rsidRDefault="003A2292" w:rsidP="001D4E46">
      <w:pPr>
        <w:spacing w:line="360" w:lineRule="auto"/>
        <w:ind w:firstLine="567"/>
        <w:jc w:val="both"/>
        <w:rPr>
          <w:sz w:val="24"/>
          <w:szCs w:val="24"/>
          <w:lang w:val="kk-KZ"/>
        </w:rPr>
      </w:pPr>
      <w:r w:rsidRPr="001D4E46">
        <w:rPr>
          <w:sz w:val="24"/>
          <w:szCs w:val="24"/>
          <w:lang w:val="kk-KZ"/>
        </w:rPr>
        <w:t xml:space="preserve">The disadvantage is that in the process of deformation of the </w:t>
      </w:r>
      <w:r w:rsidRPr="001D4E46">
        <w:rPr>
          <w:sz w:val="24"/>
          <w:szCs w:val="24"/>
          <w:lang w:val="en-US"/>
        </w:rPr>
        <w:t>marginal</w:t>
      </w:r>
      <w:r w:rsidRPr="001D4E46">
        <w:rPr>
          <w:sz w:val="24"/>
          <w:szCs w:val="24"/>
          <w:lang w:val="kk-KZ"/>
        </w:rPr>
        <w:t xml:space="preserve"> rock mass </w:t>
      </w:r>
      <w:r w:rsidRPr="001D4E46">
        <w:rPr>
          <w:sz w:val="24"/>
          <w:szCs w:val="24"/>
          <w:lang w:val="en-US"/>
        </w:rPr>
        <w:t>as the mining</w:t>
      </w:r>
      <w:r w:rsidRPr="001D4E46">
        <w:rPr>
          <w:sz w:val="24"/>
          <w:szCs w:val="24"/>
          <w:lang w:val="kk-KZ"/>
        </w:rPr>
        <w:t xml:space="preserve"> span</w:t>
      </w:r>
      <w:r w:rsidRPr="001D4E46">
        <w:rPr>
          <w:sz w:val="24"/>
          <w:szCs w:val="24"/>
          <w:lang w:val="en-US"/>
        </w:rPr>
        <w:t xml:space="preserve"> increases</w:t>
      </w:r>
      <w:r w:rsidRPr="001D4E46">
        <w:rPr>
          <w:sz w:val="24"/>
          <w:szCs w:val="24"/>
          <w:lang w:val="kk-KZ"/>
        </w:rPr>
        <w:t xml:space="preserve">, the intensity of deformation </w:t>
      </w:r>
      <w:r w:rsidRPr="001D4E46">
        <w:rPr>
          <w:sz w:val="24"/>
          <w:szCs w:val="24"/>
          <w:lang w:val="en-US"/>
        </w:rPr>
        <w:t xml:space="preserve">in </w:t>
      </w:r>
      <w:r w:rsidRPr="001D4E46">
        <w:rPr>
          <w:sz w:val="24"/>
          <w:szCs w:val="24"/>
          <w:lang w:val="kk-KZ"/>
        </w:rPr>
        <w:t xml:space="preserve">the </w:t>
      </w:r>
      <w:r w:rsidRPr="001D4E46">
        <w:rPr>
          <w:sz w:val="24"/>
          <w:szCs w:val="24"/>
          <w:lang w:val="en-US"/>
        </w:rPr>
        <w:t>marginal</w:t>
      </w:r>
      <w:r w:rsidRPr="001D4E46">
        <w:rPr>
          <w:sz w:val="24"/>
          <w:szCs w:val="24"/>
          <w:lang w:val="kk-KZ"/>
        </w:rPr>
        <w:t xml:space="preserve"> rock mass a</w:t>
      </w:r>
      <w:r w:rsidRPr="001D4E46">
        <w:rPr>
          <w:sz w:val="24"/>
          <w:szCs w:val="24"/>
          <w:lang w:val="en-US"/>
        </w:rPr>
        <w:t>lso</w:t>
      </w:r>
      <w:r w:rsidRPr="001D4E46">
        <w:rPr>
          <w:sz w:val="24"/>
          <w:szCs w:val="24"/>
          <w:lang w:val="kk-KZ"/>
        </w:rPr>
        <w:t xml:space="preserve"> progress</w:t>
      </w:r>
      <w:r w:rsidRPr="001D4E46">
        <w:rPr>
          <w:sz w:val="24"/>
          <w:szCs w:val="24"/>
          <w:lang w:val="en-US"/>
        </w:rPr>
        <w:t>es</w:t>
      </w:r>
      <w:r w:rsidRPr="001D4E46">
        <w:rPr>
          <w:sz w:val="24"/>
          <w:szCs w:val="24"/>
          <w:lang w:val="kk-KZ"/>
        </w:rPr>
        <w:t xml:space="preserve"> especially in the second zone with a length of about 50 m accompanied by the cracks in concrete.</w:t>
      </w:r>
      <w:r w:rsidRPr="001D4E46">
        <w:rPr>
          <w:sz w:val="24"/>
          <w:szCs w:val="24"/>
          <w:lang w:val="en-GB"/>
        </w:rPr>
        <w:t xml:space="preserve"> </w:t>
      </w:r>
      <w:r w:rsidRPr="001D4E46">
        <w:rPr>
          <w:sz w:val="24"/>
          <w:szCs w:val="24"/>
          <w:lang w:val="kk-KZ"/>
        </w:rPr>
        <w:t>Displacements on the working contour increase and reach about 40-50 mm. In the third 120</w:t>
      </w:r>
      <w:r w:rsidRPr="001D4E46">
        <w:rPr>
          <w:sz w:val="24"/>
          <w:szCs w:val="24"/>
          <w:lang w:val="en-US"/>
        </w:rPr>
        <w:t>-</w:t>
      </w:r>
      <w:r w:rsidRPr="001D4E46">
        <w:rPr>
          <w:sz w:val="24"/>
          <w:szCs w:val="24"/>
          <w:lang w:val="kk-KZ"/>
        </w:rPr>
        <w:t xml:space="preserve">m zone in the </w:t>
      </w:r>
      <w:r w:rsidRPr="001D4E46">
        <w:rPr>
          <w:sz w:val="24"/>
          <w:szCs w:val="24"/>
          <w:lang w:val="en-US"/>
        </w:rPr>
        <w:t>backfilled</w:t>
      </w:r>
      <w:r w:rsidRPr="001D4E46">
        <w:rPr>
          <w:sz w:val="24"/>
          <w:szCs w:val="24"/>
          <w:lang w:val="kk-KZ"/>
        </w:rPr>
        <w:t xml:space="preserve"> mass, the displacement sharply increases to 80 and more mm on the working contour, and the process of germination and opening of cracks </w:t>
      </w:r>
      <w:r w:rsidRPr="001D4E46">
        <w:rPr>
          <w:sz w:val="24"/>
          <w:szCs w:val="24"/>
          <w:lang w:val="en-US"/>
        </w:rPr>
        <w:t xml:space="preserve">begins </w:t>
      </w:r>
      <w:r w:rsidRPr="001D4E46">
        <w:rPr>
          <w:sz w:val="24"/>
          <w:szCs w:val="24"/>
          <w:lang w:val="kk-KZ"/>
        </w:rPr>
        <w:t xml:space="preserve">in the concrete, layers </w:t>
      </w:r>
      <w:r w:rsidRPr="001D4E46">
        <w:rPr>
          <w:sz w:val="24"/>
          <w:szCs w:val="24"/>
          <w:lang w:val="en-US"/>
        </w:rPr>
        <w:t>of backfilled</w:t>
      </w:r>
      <w:r w:rsidRPr="001D4E46">
        <w:rPr>
          <w:sz w:val="24"/>
          <w:szCs w:val="24"/>
          <w:lang w:val="kk-KZ"/>
        </w:rPr>
        <w:t xml:space="preserve"> mass </w:t>
      </w:r>
      <w:r w:rsidRPr="001D4E46">
        <w:rPr>
          <w:sz w:val="24"/>
          <w:szCs w:val="24"/>
          <w:lang w:val="en-US"/>
        </w:rPr>
        <w:t xml:space="preserve">are </w:t>
      </w:r>
      <w:r w:rsidRPr="001D4E46">
        <w:rPr>
          <w:sz w:val="24"/>
          <w:szCs w:val="24"/>
          <w:lang w:val="kk-KZ"/>
        </w:rPr>
        <w:t>chip</w:t>
      </w:r>
      <w:r w:rsidRPr="001D4E46">
        <w:rPr>
          <w:sz w:val="24"/>
          <w:szCs w:val="24"/>
          <w:lang w:val="en-US"/>
        </w:rPr>
        <w:t>ped</w:t>
      </w:r>
      <w:r w:rsidRPr="001D4E46">
        <w:rPr>
          <w:sz w:val="24"/>
          <w:szCs w:val="24"/>
          <w:lang w:val="kk-KZ"/>
        </w:rPr>
        <w:t xml:space="preserve">. The </w:t>
      </w:r>
      <w:r w:rsidRPr="001D4E46">
        <w:rPr>
          <w:sz w:val="24"/>
          <w:szCs w:val="24"/>
          <w:lang w:val="en-US"/>
        </w:rPr>
        <w:t>destruction of the backfilled</w:t>
      </w:r>
      <w:r w:rsidRPr="001D4E46">
        <w:rPr>
          <w:sz w:val="24"/>
          <w:szCs w:val="24"/>
          <w:lang w:val="kk-KZ"/>
        </w:rPr>
        <w:t xml:space="preserve"> mass </w:t>
      </w:r>
      <w:r w:rsidRPr="001D4E46">
        <w:rPr>
          <w:sz w:val="24"/>
          <w:szCs w:val="24"/>
          <w:lang w:val="en-US"/>
        </w:rPr>
        <w:t>is manifested in</w:t>
      </w:r>
      <w:r w:rsidRPr="001D4E46">
        <w:rPr>
          <w:sz w:val="24"/>
          <w:szCs w:val="24"/>
          <w:lang w:val="kk-KZ"/>
        </w:rPr>
        <w:t xml:space="preserve"> the formation of squeezing zones in the working</w:t>
      </w:r>
      <w:r w:rsidRPr="001D4E46">
        <w:rPr>
          <w:sz w:val="24"/>
          <w:szCs w:val="24"/>
          <w:lang w:val="en-US"/>
        </w:rPr>
        <w:t>’s walls</w:t>
      </w:r>
      <w:r w:rsidRPr="001D4E46">
        <w:rPr>
          <w:sz w:val="24"/>
          <w:szCs w:val="24"/>
          <w:lang w:val="kk-KZ"/>
        </w:rPr>
        <w:t xml:space="preserve">, soil heaving, </w:t>
      </w:r>
      <w:r w:rsidRPr="001D4E46">
        <w:rPr>
          <w:sz w:val="24"/>
          <w:szCs w:val="24"/>
          <w:lang w:val="en-US"/>
        </w:rPr>
        <w:t>balm stones</w:t>
      </w:r>
      <w:r w:rsidRPr="001D4E46">
        <w:rPr>
          <w:sz w:val="24"/>
          <w:szCs w:val="24"/>
          <w:lang w:val="kk-KZ"/>
        </w:rPr>
        <w:t xml:space="preserve"> in the layers of the </w:t>
      </w:r>
      <w:r w:rsidRPr="001D4E46">
        <w:rPr>
          <w:sz w:val="24"/>
          <w:szCs w:val="24"/>
          <w:lang w:val="en-US"/>
        </w:rPr>
        <w:t>backfilled</w:t>
      </w:r>
      <w:r w:rsidRPr="001D4E46">
        <w:rPr>
          <w:sz w:val="24"/>
          <w:szCs w:val="24"/>
          <w:lang w:val="kk-KZ"/>
        </w:rPr>
        <w:t xml:space="preserve"> mass and the collapse of detached concrete slabs. Such types of destruction occurred mainly in the areas </w:t>
      </w:r>
      <w:r w:rsidRPr="001D4E46">
        <w:rPr>
          <w:sz w:val="24"/>
          <w:szCs w:val="24"/>
          <w:lang w:val="en-US"/>
        </w:rPr>
        <w:t>fastened</w:t>
      </w:r>
      <w:r w:rsidRPr="001D4E46">
        <w:rPr>
          <w:sz w:val="24"/>
          <w:szCs w:val="24"/>
          <w:lang w:val="kk-KZ"/>
        </w:rPr>
        <w:t xml:space="preserve"> </w:t>
      </w:r>
      <w:r w:rsidRPr="001D4E46">
        <w:rPr>
          <w:sz w:val="24"/>
          <w:szCs w:val="24"/>
          <w:lang w:val="en-US"/>
        </w:rPr>
        <w:t>using</w:t>
      </w:r>
      <w:r w:rsidRPr="001D4E46">
        <w:rPr>
          <w:sz w:val="24"/>
          <w:szCs w:val="24"/>
          <w:lang w:val="kk-KZ"/>
        </w:rPr>
        <w:t xml:space="preserve"> the combined support.</w:t>
      </w:r>
    </w:p>
    <w:p w:rsidR="003A2292" w:rsidRPr="001D4E46" w:rsidRDefault="003A2292" w:rsidP="001D4E46">
      <w:pPr>
        <w:spacing w:line="360" w:lineRule="auto"/>
        <w:ind w:firstLine="567"/>
        <w:jc w:val="both"/>
        <w:rPr>
          <w:sz w:val="24"/>
          <w:szCs w:val="24"/>
          <w:lang w:val="kk-KZ"/>
        </w:rPr>
      </w:pPr>
      <w:r w:rsidRPr="001D4E46">
        <w:rPr>
          <w:sz w:val="24"/>
          <w:szCs w:val="24"/>
          <w:lang w:val="kk-KZ"/>
        </w:rPr>
        <w:t xml:space="preserve">There are also destruction of the walls of mine workings </w:t>
      </w:r>
      <w:r w:rsidRPr="001D4E46">
        <w:rPr>
          <w:sz w:val="24"/>
          <w:szCs w:val="24"/>
          <w:lang w:val="en-US"/>
        </w:rPr>
        <w:t>driven in</w:t>
      </w:r>
      <w:r w:rsidRPr="001D4E46">
        <w:rPr>
          <w:sz w:val="24"/>
          <w:szCs w:val="24"/>
          <w:lang w:val="kk-KZ"/>
        </w:rPr>
        <w:t xml:space="preserve"> the </w:t>
      </w:r>
      <w:r w:rsidRPr="001D4E46">
        <w:rPr>
          <w:sz w:val="24"/>
          <w:szCs w:val="24"/>
          <w:lang w:val="en-US"/>
        </w:rPr>
        <w:t>backfilled</w:t>
      </w:r>
      <w:r w:rsidRPr="001D4E46">
        <w:rPr>
          <w:sz w:val="24"/>
          <w:szCs w:val="24"/>
          <w:lang w:val="kk-KZ"/>
        </w:rPr>
        <w:t xml:space="preserve"> mass at the Taimyrsky mine, Polar Division of JSC </w:t>
      </w:r>
      <w:r w:rsidRPr="001D4E46">
        <w:rPr>
          <w:sz w:val="24"/>
          <w:szCs w:val="24"/>
          <w:lang w:val="en-US"/>
        </w:rPr>
        <w:t>Mining and processing plant</w:t>
      </w:r>
      <w:r w:rsidRPr="001D4E46">
        <w:rPr>
          <w:sz w:val="24"/>
          <w:szCs w:val="24"/>
          <w:lang w:val="kk-KZ"/>
        </w:rPr>
        <w:t xml:space="preserve"> </w:t>
      </w:r>
      <w:r w:rsidRPr="001D4E46">
        <w:rPr>
          <w:sz w:val="24"/>
          <w:szCs w:val="24"/>
          <w:lang w:val="en-US"/>
        </w:rPr>
        <w:t>“</w:t>
      </w:r>
      <w:r w:rsidRPr="001D4E46">
        <w:rPr>
          <w:sz w:val="24"/>
          <w:szCs w:val="24"/>
          <w:lang w:val="kk-KZ"/>
        </w:rPr>
        <w:t>Norilsk Nickel</w:t>
      </w:r>
      <w:r w:rsidRPr="001D4E46">
        <w:rPr>
          <w:sz w:val="24"/>
          <w:szCs w:val="24"/>
          <w:lang w:val="en-US"/>
        </w:rPr>
        <w:t>”</w:t>
      </w:r>
      <w:r w:rsidRPr="001D4E46">
        <w:rPr>
          <w:sz w:val="24"/>
          <w:szCs w:val="24"/>
          <w:lang w:val="kk-KZ"/>
        </w:rPr>
        <w:t xml:space="preserve"> [25]. The greatest destruction of the walls of the mine working </w:t>
      </w:r>
      <w:r w:rsidRPr="001D4E46">
        <w:rPr>
          <w:sz w:val="24"/>
          <w:szCs w:val="24"/>
          <w:lang w:val="en-US"/>
        </w:rPr>
        <w:t>driven in</w:t>
      </w:r>
      <w:r w:rsidRPr="001D4E46">
        <w:rPr>
          <w:sz w:val="24"/>
          <w:szCs w:val="24"/>
          <w:lang w:val="kk-KZ"/>
        </w:rPr>
        <w:t xml:space="preserve"> the </w:t>
      </w:r>
      <w:r w:rsidRPr="001D4E46">
        <w:rPr>
          <w:sz w:val="24"/>
          <w:szCs w:val="24"/>
          <w:lang w:val="en-US"/>
        </w:rPr>
        <w:t>backfilled</w:t>
      </w:r>
      <w:r w:rsidRPr="001D4E46">
        <w:rPr>
          <w:sz w:val="24"/>
          <w:szCs w:val="24"/>
          <w:lang w:val="kk-KZ"/>
        </w:rPr>
        <w:t xml:space="preserve"> mass occurred in the middle of the working</w:t>
      </w:r>
      <w:r w:rsidRPr="001D4E46">
        <w:rPr>
          <w:sz w:val="24"/>
          <w:szCs w:val="24"/>
          <w:lang w:val="en-US"/>
        </w:rPr>
        <w:t>’s</w:t>
      </w:r>
      <w:r w:rsidRPr="001D4E46">
        <w:rPr>
          <w:sz w:val="24"/>
          <w:szCs w:val="24"/>
          <w:lang w:val="kk-KZ"/>
        </w:rPr>
        <w:t xml:space="preserve"> wall.</w:t>
      </w:r>
    </w:p>
    <w:p w:rsidR="003A2292" w:rsidRPr="001D4E46" w:rsidRDefault="003A2292" w:rsidP="001D4E46">
      <w:pPr>
        <w:spacing w:line="360" w:lineRule="auto"/>
        <w:ind w:firstLine="567"/>
        <w:jc w:val="both"/>
        <w:rPr>
          <w:sz w:val="24"/>
          <w:szCs w:val="24"/>
          <w:lang w:val="kk-KZ"/>
        </w:rPr>
      </w:pPr>
      <w:r w:rsidRPr="001D4E46">
        <w:rPr>
          <w:sz w:val="24"/>
          <w:szCs w:val="24"/>
          <w:lang w:val="kk-KZ"/>
        </w:rPr>
        <w:t>At the same time, the wall bent into the mas</w:t>
      </w:r>
      <w:r w:rsidRPr="001D4E46">
        <w:rPr>
          <w:sz w:val="24"/>
          <w:szCs w:val="24"/>
          <w:lang w:val="en-US"/>
        </w:rPr>
        <w:t>s</w:t>
      </w:r>
      <w:r w:rsidRPr="001D4E46">
        <w:rPr>
          <w:sz w:val="24"/>
          <w:szCs w:val="24"/>
          <w:lang w:val="kk-KZ"/>
        </w:rPr>
        <w:t>, as evidenced by a wooden pole, the lower part of which rests against the und</w:t>
      </w:r>
      <w:r w:rsidRPr="001D4E46">
        <w:rPr>
          <w:sz w:val="24"/>
          <w:szCs w:val="24"/>
          <w:lang w:val="en-US"/>
        </w:rPr>
        <w:t xml:space="preserve">estroyed </w:t>
      </w:r>
      <w:r w:rsidRPr="001D4E46">
        <w:rPr>
          <w:sz w:val="24"/>
          <w:szCs w:val="24"/>
          <w:lang w:val="kk-KZ"/>
        </w:rPr>
        <w:t>mine wall</w:t>
      </w:r>
      <w:r w:rsidRPr="001D4E46">
        <w:rPr>
          <w:sz w:val="24"/>
          <w:szCs w:val="24"/>
          <w:lang w:val="en-US"/>
        </w:rPr>
        <w:t>.</w:t>
      </w:r>
      <w:r w:rsidRPr="001D4E46">
        <w:rPr>
          <w:sz w:val="24"/>
          <w:szCs w:val="24"/>
          <w:lang w:val="kk-KZ"/>
        </w:rPr>
        <w:t xml:space="preserve"> Figure 2.8a shows the initial stage of destruction of the mine wall. The change in shape is accompanied by the destruction of the </w:t>
      </w:r>
      <w:r w:rsidRPr="001D4E46">
        <w:rPr>
          <w:sz w:val="24"/>
          <w:szCs w:val="24"/>
          <w:lang w:val="en-US"/>
        </w:rPr>
        <w:t>marginal</w:t>
      </w:r>
      <w:r w:rsidRPr="001D4E46">
        <w:rPr>
          <w:sz w:val="24"/>
          <w:szCs w:val="24"/>
          <w:lang w:val="kk-KZ"/>
        </w:rPr>
        <w:t xml:space="preserve"> part of the </w:t>
      </w:r>
      <w:r w:rsidRPr="001D4E46">
        <w:rPr>
          <w:sz w:val="24"/>
          <w:szCs w:val="24"/>
          <w:lang w:val="en-US"/>
        </w:rPr>
        <w:t>backfilled</w:t>
      </w:r>
      <w:r w:rsidRPr="001D4E46">
        <w:rPr>
          <w:sz w:val="24"/>
          <w:szCs w:val="24"/>
          <w:lang w:val="kk-KZ"/>
        </w:rPr>
        <w:t xml:space="preserve"> mass. The depth of destruction of the working</w:t>
      </w:r>
      <w:r w:rsidRPr="001D4E46">
        <w:rPr>
          <w:sz w:val="24"/>
          <w:szCs w:val="24"/>
          <w:lang w:val="en-US"/>
        </w:rPr>
        <w:t>’s</w:t>
      </w:r>
      <w:r w:rsidRPr="001D4E46">
        <w:rPr>
          <w:sz w:val="24"/>
          <w:szCs w:val="24"/>
          <w:lang w:val="kk-KZ"/>
        </w:rPr>
        <w:t xml:space="preserve"> wall is about 40 cm, which </w:t>
      </w:r>
      <w:r w:rsidRPr="001D4E46">
        <w:rPr>
          <w:sz w:val="24"/>
          <w:szCs w:val="24"/>
          <w:lang w:val="en-US"/>
        </w:rPr>
        <w:t>is evident</w:t>
      </w:r>
      <w:r w:rsidRPr="001D4E46">
        <w:rPr>
          <w:sz w:val="24"/>
          <w:szCs w:val="24"/>
          <w:lang w:val="kk-KZ"/>
        </w:rPr>
        <w:t xml:space="preserve"> from </w:t>
      </w:r>
      <w:r w:rsidRPr="001D4E46">
        <w:rPr>
          <w:sz w:val="24"/>
          <w:szCs w:val="24"/>
          <w:lang w:val="kk-KZ"/>
        </w:rPr>
        <w:lastRenderedPageBreak/>
        <w:t>the length of the parts of the anchor rods protruding from the wall (the anchors are 1.8 m long). Cracking occurs in the lower part of the working</w:t>
      </w:r>
      <w:r w:rsidRPr="001D4E46">
        <w:rPr>
          <w:sz w:val="24"/>
          <w:szCs w:val="24"/>
          <w:lang w:val="en-US"/>
        </w:rPr>
        <w:t>’s</w:t>
      </w:r>
      <w:r w:rsidRPr="001D4E46">
        <w:rPr>
          <w:sz w:val="24"/>
          <w:szCs w:val="24"/>
          <w:lang w:val="kk-KZ"/>
        </w:rPr>
        <w:t xml:space="preserve"> wall, which has not yet exfoliated from the main </w:t>
      </w:r>
      <w:r w:rsidRPr="001D4E46">
        <w:rPr>
          <w:sz w:val="24"/>
          <w:szCs w:val="24"/>
          <w:lang w:val="en-US"/>
        </w:rPr>
        <w:t>backfilled</w:t>
      </w:r>
      <w:r w:rsidRPr="001D4E46">
        <w:rPr>
          <w:sz w:val="24"/>
          <w:szCs w:val="24"/>
          <w:lang w:val="kk-KZ"/>
        </w:rPr>
        <w:t xml:space="preserve"> mass. Figure 2.8b shows on a larger scale the subsequent stage of wall </w:t>
      </w:r>
      <w:r w:rsidRPr="001D4E46">
        <w:rPr>
          <w:sz w:val="24"/>
          <w:szCs w:val="24"/>
          <w:lang w:val="en-US"/>
        </w:rPr>
        <w:t>destruction</w:t>
      </w:r>
      <w:r w:rsidRPr="001D4E46">
        <w:rPr>
          <w:sz w:val="24"/>
          <w:szCs w:val="24"/>
          <w:lang w:val="kk-KZ"/>
        </w:rPr>
        <w:t xml:space="preserve"> with a network of large and small cracks parallel to the sidewall.</w:t>
      </w:r>
    </w:p>
    <w:p w:rsidR="003A2292" w:rsidRPr="00803ABE" w:rsidRDefault="0047170D" w:rsidP="003A2292">
      <w:pPr>
        <w:tabs>
          <w:tab w:val="left" w:pos="5998"/>
        </w:tabs>
        <w:spacing w:line="276" w:lineRule="auto"/>
        <w:ind w:firstLine="567"/>
        <w:jc w:val="center"/>
        <w:rPr>
          <w:sz w:val="28"/>
          <w:szCs w:val="28"/>
        </w:rPr>
      </w:pPr>
      <w:r>
        <w:rPr>
          <w:noProof/>
          <w:sz w:val="28"/>
          <w:szCs w:val="28"/>
        </w:rPr>
        <w:drawing>
          <wp:inline distT="0" distB="0" distL="0" distR="0">
            <wp:extent cx="3467100" cy="2009775"/>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467100" cy="2009775"/>
                    </a:xfrm>
                    <a:prstGeom prst="rect">
                      <a:avLst/>
                    </a:prstGeom>
                    <a:noFill/>
                    <a:ln>
                      <a:noFill/>
                    </a:ln>
                  </pic:spPr>
                </pic:pic>
              </a:graphicData>
            </a:graphic>
          </wp:inline>
        </w:drawing>
      </w:r>
    </w:p>
    <w:p w:rsidR="003A2292" w:rsidRDefault="003A2292" w:rsidP="003A2292">
      <w:pPr>
        <w:tabs>
          <w:tab w:val="left" w:pos="5998"/>
        </w:tabs>
        <w:spacing w:line="276" w:lineRule="auto"/>
        <w:ind w:firstLine="567"/>
        <w:jc w:val="center"/>
        <w:rPr>
          <w:lang w:val="en-US"/>
        </w:rPr>
      </w:pPr>
      <w:r>
        <w:rPr>
          <w:i/>
          <w:lang w:val="en-US"/>
        </w:rPr>
        <w:t>a</w:t>
      </w:r>
      <w:r w:rsidRPr="006126C6">
        <w:rPr>
          <w:i/>
          <w:lang w:val="en-GB"/>
        </w:rPr>
        <w:t>)</w:t>
      </w:r>
      <w:r w:rsidRPr="006126C6">
        <w:rPr>
          <w:lang w:val="en-GB"/>
        </w:rPr>
        <w:t xml:space="preserve"> </w:t>
      </w:r>
      <w:r>
        <w:rPr>
          <w:lang w:val="en-GB"/>
        </w:rPr>
        <w:t>I</w:t>
      </w:r>
      <w:r>
        <w:rPr>
          <w:lang w:val="en-US"/>
        </w:rPr>
        <w:t>nitial</w:t>
      </w:r>
      <w:r w:rsidRPr="006126C6">
        <w:rPr>
          <w:lang w:val="en-GB"/>
        </w:rPr>
        <w:t xml:space="preserve"> </w:t>
      </w:r>
      <w:r>
        <w:rPr>
          <w:lang w:val="en-US"/>
        </w:rPr>
        <w:t>stage</w:t>
      </w:r>
      <w:r w:rsidRPr="006126C6">
        <w:rPr>
          <w:lang w:val="en-GB"/>
        </w:rPr>
        <w:t xml:space="preserve"> </w:t>
      </w:r>
      <w:r>
        <w:rPr>
          <w:lang w:val="en-US"/>
        </w:rPr>
        <w:t>of</w:t>
      </w:r>
      <w:r w:rsidRPr="006126C6">
        <w:rPr>
          <w:lang w:val="en-GB"/>
        </w:rPr>
        <w:t xml:space="preserve"> </w:t>
      </w:r>
      <w:r>
        <w:rPr>
          <w:lang w:val="en-US"/>
        </w:rPr>
        <w:t>destruction</w:t>
      </w:r>
      <w:r w:rsidRPr="006126C6">
        <w:rPr>
          <w:lang w:val="en-GB"/>
        </w:rPr>
        <w:t xml:space="preserve"> </w:t>
      </w:r>
      <w:r>
        <w:rPr>
          <w:lang w:val="en-US"/>
        </w:rPr>
        <w:t>of</w:t>
      </w:r>
      <w:r w:rsidRPr="006126C6">
        <w:rPr>
          <w:lang w:val="en-GB"/>
        </w:rPr>
        <w:t xml:space="preserve"> </w:t>
      </w:r>
      <w:r>
        <w:rPr>
          <w:lang w:val="en-US"/>
        </w:rPr>
        <w:t>the</w:t>
      </w:r>
      <w:r w:rsidRPr="006126C6">
        <w:rPr>
          <w:lang w:val="en-GB"/>
        </w:rPr>
        <w:t xml:space="preserve"> </w:t>
      </w:r>
      <w:r>
        <w:rPr>
          <w:lang w:val="en-US"/>
        </w:rPr>
        <w:t>working</w:t>
      </w:r>
      <w:r w:rsidRPr="006126C6">
        <w:rPr>
          <w:lang w:val="en-US"/>
        </w:rPr>
        <w:t>’</w:t>
      </w:r>
      <w:r>
        <w:rPr>
          <w:lang w:val="en-US"/>
        </w:rPr>
        <w:t>s</w:t>
      </w:r>
      <w:r w:rsidRPr="006126C6">
        <w:rPr>
          <w:lang w:val="en-US"/>
        </w:rPr>
        <w:t xml:space="preserve"> </w:t>
      </w:r>
      <w:r>
        <w:rPr>
          <w:lang w:val="en-US"/>
        </w:rPr>
        <w:t>wall</w:t>
      </w:r>
      <w:r w:rsidRPr="006126C6">
        <w:rPr>
          <w:lang w:val="en-US"/>
        </w:rPr>
        <w:t xml:space="preserve">, b) </w:t>
      </w:r>
      <w:r>
        <w:rPr>
          <w:lang w:val="en-US"/>
        </w:rPr>
        <w:t>S</w:t>
      </w:r>
      <w:r w:rsidRPr="006126C6">
        <w:rPr>
          <w:lang w:val="en-US"/>
        </w:rPr>
        <w:t>ubsequent stage of wall destruction</w:t>
      </w:r>
    </w:p>
    <w:p w:rsidR="003A2292" w:rsidRPr="006126C6" w:rsidRDefault="003A2292" w:rsidP="003A2292">
      <w:pPr>
        <w:tabs>
          <w:tab w:val="left" w:pos="5998"/>
        </w:tabs>
        <w:spacing w:line="276" w:lineRule="auto"/>
        <w:ind w:firstLine="567"/>
        <w:jc w:val="center"/>
        <w:rPr>
          <w:lang w:val="en-US"/>
        </w:rPr>
      </w:pPr>
    </w:p>
    <w:p w:rsidR="003A2292" w:rsidRPr="001D4E46" w:rsidRDefault="003A2292" w:rsidP="003A2292">
      <w:pPr>
        <w:tabs>
          <w:tab w:val="left" w:pos="5998"/>
        </w:tabs>
        <w:ind w:firstLine="567"/>
        <w:jc w:val="both"/>
        <w:rPr>
          <w:sz w:val="24"/>
          <w:szCs w:val="24"/>
          <w:lang w:val="en-US"/>
        </w:rPr>
      </w:pPr>
      <w:r w:rsidRPr="001D4E46">
        <w:rPr>
          <w:sz w:val="24"/>
          <w:szCs w:val="24"/>
          <w:lang w:val="en-US"/>
        </w:rPr>
        <w:t>Figure 2.8 Stages of destruction of the mine working’s wall driven in the backfilled mass</w:t>
      </w:r>
    </w:p>
    <w:p w:rsidR="003A2292" w:rsidRDefault="003A2292" w:rsidP="003A2292">
      <w:pPr>
        <w:tabs>
          <w:tab w:val="left" w:pos="5998"/>
        </w:tabs>
        <w:spacing w:line="276" w:lineRule="auto"/>
        <w:ind w:firstLine="567"/>
        <w:jc w:val="center"/>
        <w:rPr>
          <w:sz w:val="28"/>
          <w:szCs w:val="28"/>
          <w:lang w:val="en-US"/>
        </w:rPr>
      </w:pPr>
    </w:p>
    <w:p w:rsidR="001D4E46" w:rsidRPr="001D4E46" w:rsidRDefault="001D4E46" w:rsidP="001D4E46">
      <w:pPr>
        <w:spacing w:line="360" w:lineRule="auto"/>
        <w:ind w:firstLine="567"/>
        <w:jc w:val="both"/>
        <w:rPr>
          <w:sz w:val="24"/>
          <w:szCs w:val="24"/>
          <w:lang w:val="kk-KZ"/>
        </w:rPr>
      </w:pPr>
      <w:r w:rsidRPr="001D4E46">
        <w:rPr>
          <w:sz w:val="24"/>
          <w:szCs w:val="24"/>
          <w:lang w:val="kk-KZ"/>
        </w:rPr>
        <w:t>Figure 2.9</w:t>
      </w:r>
      <w:r>
        <w:rPr>
          <w:sz w:val="24"/>
          <w:szCs w:val="24"/>
          <w:lang w:val="kk-KZ"/>
        </w:rPr>
        <w:t xml:space="preserve"> </w:t>
      </w:r>
      <w:r w:rsidRPr="001D4E46">
        <w:rPr>
          <w:sz w:val="24"/>
          <w:szCs w:val="24"/>
          <w:lang w:val="kk-KZ"/>
        </w:rPr>
        <w:t xml:space="preserve">a shows the </w:t>
      </w:r>
      <w:r w:rsidRPr="001D4E46">
        <w:rPr>
          <w:sz w:val="24"/>
          <w:szCs w:val="24"/>
          <w:lang w:val="en-US"/>
        </w:rPr>
        <w:t>“</w:t>
      </w:r>
      <w:r w:rsidRPr="001D4E46">
        <w:rPr>
          <w:sz w:val="24"/>
          <w:szCs w:val="24"/>
          <w:lang w:val="kk-KZ"/>
        </w:rPr>
        <w:t>final</w:t>
      </w:r>
      <w:r w:rsidRPr="001D4E46">
        <w:rPr>
          <w:sz w:val="24"/>
          <w:szCs w:val="24"/>
          <w:lang w:val="en-US"/>
        </w:rPr>
        <w:t>”</w:t>
      </w:r>
      <w:r w:rsidRPr="001D4E46">
        <w:rPr>
          <w:sz w:val="24"/>
          <w:szCs w:val="24"/>
          <w:lang w:val="kk-KZ"/>
        </w:rPr>
        <w:t xml:space="preserve"> stage of destruction of the </w:t>
      </w:r>
      <w:r w:rsidRPr="001D4E46">
        <w:rPr>
          <w:sz w:val="24"/>
          <w:szCs w:val="24"/>
          <w:lang w:val="en-US"/>
        </w:rPr>
        <w:t>backfilled mass</w:t>
      </w:r>
      <w:r w:rsidRPr="001D4E46">
        <w:rPr>
          <w:sz w:val="24"/>
          <w:szCs w:val="24"/>
          <w:lang w:val="kk-KZ"/>
        </w:rPr>
        <w:t xml:space="preserve"> in the wall of the mine</w:t>
      </w:r>
      <w:r w:rsidRPr="001D4E46">
        <w:rPr>
          <w:sz w:val="24"/>
          <w:szCs w:val="24"/>
          <w:lang w:val="en-US"/>
        </w:rPr>
        <w:t xml:space="preserve"> working driven</w:t>
      </w:r>
      <w:r w:rsidRPr="001D4E46">
        <w:rPr>
          <w:sz w:val="24"/>
          <w:szCs w:val="24"/>
          <w:lang w:val="kk-KZ"/>
        </w:rPr>
        <w:t xml:space="preserve"> far from the junctions. With a change in the mining situation, the destruction of the </w:t>
      </w:r>
      <w:r w:rsidRPr="001D4E46">
        <w:rPr>
          <w:sz w:val="24"/>
          <w:szCs w:val="24"/>
          <w:lang w:val="en-US"/>
        </w:rPr>
        <w:t>backfilled mass</w:t>
      </w:r>
      <w:r w:rsidRPr="001D4E46">
        <w:rPr>
          <w:sz w:val="24"/>
          <w:szCs w:val="24"/>
          <w:lang w:val="kk-KZ"/>
        </w:rPr>
        <w:t xml:space="preserve"> in this place of the mine wall can continue. In this case, the depth of the vault of destruction of the working</w:t>
      </w:r>
      <w:r w:rsidRPr="001D4E46">
        <w:rPr>
          <w:sz w:val="24"/>
          <w:szCs w:val="24"/>
          <w:lang w:val="en-US"/>
        </w:rPr>
        <w:t>’s</w:t>
      </w:r>
      <w:r w:rsidRPr="001D4E46">
        <w:rPr>
          <w:sz w:val="24"/>
          <w:szCs w:val="24"/>
          <w:lang w:val="kk-KZ"/>
        </w:rPr>
        <w:t xml:space="preserve"> wall is about 2 m, which can be seen from the wooden pole placed along the original contour of the working</w:t>
      </w:r>
      <w:r w:rsidRPr="001D4E46">
        <w:rPr>
          <w:sz w:val="24"/>
          <w:szCs w:val="24"/>
          <w:lang w:val="en-US"/>
        </w:rPr>
        <w:t>’s</w:t>
      </w:r>
      <w:r w:rsidRPr="001D4E46">
        <w:rPr>
          <w:sz w:val="24"/>
          <w:szCs w:val="24"/>
          <w:lang w:val="kk-KZ"/>
        </w:rPr>
        <w:t xml:space="preserve"> wall.</w:t>
      </w:r>
    </w:p>
    <w:p w:rsidR="003A2292" w:rsidRPr="001D4E46" w:rsidRDefault="003A2292" w:rsidP="001D4E46">
      <w:pPr>
        <w:spacing w:line="360" w:lineRule="auto"/>
        <w:ind w:firstLine="567"/>
        <w:jc w:val="both"/>
        <w:rPr>
          <w:sz w:val="24"/>
          <w:szCs w:val="24"/>
          <w:lang w:val="kk-KZ"/>
        </w:rPr>
      </w:pPr>
      <w:r w:rsidRPr="001D4E46">
        <w:rPr>
          <w:sz w:val="24"/>
          <w:szCs w:val="24"/>
          <w:lang w:val="kk-KZ"/>
        </w:rPr>
        <w:t>Figure 2.9</w:t>
      </w:r>
      <w:r w:rsidR="001D4E46" w:rsidRPr="001D4E46">
        <w:rPr>
          <w:sz w:val="24"/>
          <w:szCs w:val="24"/>
          <w:lang w:val="kk-KZ"/>
        </w:rPr>
        <w:t xml:space="preserve"> </w:t>
      </w:r>
      <w:r w:rsidRPr="001D4E46">
        <w:rPr>
          <w:sz w:val="24"/>
          <w:szCs w:val="24"/>
          <w:lang w:val="kk-KZ"/>
        </w:rPr>
        <w:t xml:space="preserve">b </w:t>
      </w:r>
      <w:r w:rsidRPr="001D4E46">
        <w:rPr>
          <w:sz w:val="24"/>
          <w:szCs w:val="24"/>
          <w:lang w:val="en-US"/>
        </w:rPr>
        <w:t>shows t</w:t>
      </w:r>
      <w:r w:rsidRPr="001D4E46">
        <w:rPr>
          <w:sz w:val="24"/>
          <w:szCs w:val="24"/>
          <w:lang w:val="kk-KZ"/>
        </w:rPr>
        <w:t xml:space="preserve">he destruction of the </w:t>
      </w:r>
      <w:r w:rsidRPr="001D4E46">
        <w:rPr>
          <w:sz w:val="24"/>
          <w:szCs w:val="24"/>
          <w:lang w:val="en-US"/>
        </w:rPr>
        <w:t>backfilled mass</w:t>
      </w:r>
      <w:r w:rsidRPr="001D4E46">
        <w:rPr>
          <w:sz w:val="24"/>
          <w:szCs w:val="24"/>
          <w:lang w:val="kk-KZ"/>
        </w:rPr>
        <w:t xml:space="preserve"> at the junction of the mine workings occurred along the entire contour of the wall where only the roof with an overhanging piece of the </w:t>
      </w:r>
      <w:r w:rsidRPr="001D4E46">
        <w:rPr>
          <w:sz w:val="24"/>
          <w:szCs w:val="24"/>
          <w:lang w:val="en-US"/>
        </w:rPr>
        <w:t>backfilled mass</w:t>
      </w:r>
      <w:r w:rsidRPr="001D4E46">
        <w:rPr>
          <w:sz w:val="24"/>
          <w:szCs w:val="24"/>
          <w:lang w:val="kk-KZ"/>
        </w:rPr>
        <w:t xml:space="preserve"> did not </w:t>
      </w:r>
      <w:r w:rsidRPr="001D4E46">
        <w:rPr>
          <w:sz w:val="24"/>
          <w:szCs w:val="24"/>
          <w:lang w:val="en-US"/>
        </w:rPr>
        <w:t>cave</w:t>
      </w:r>
      <w:r w:rsidRPr="001D4E46">
        <w:rPr>
          <w:sz w:val="24"/>
          <w:szCs w:val="24"/>
          <w:lang w:val="kk-KZ"/>
        </w:rPr>
        <w:t>.</w:t>
      </w:r>
    </w:p>
    <w:p w:rsidR="003A2292" w:rsidRPr="00803ABE" w:rsidRDefault="0047170D" w:rsidP="003A2292">
      <w:pPr>
        <w:ind w:firstLine="567"/>
        <w:jc w:val="center"/>
        <w:rPr>
          <w:sz w:val="28"/>
          <w:szCs w:val="28"/>
        </w:rPr>
      </w:pPr>
      <w:r>
        <w:rPr>
          <w:noProof/>
          <w:sz w:val="28"/>
          <w:szCs w:val="28"/>
        </w:rPr>
        <w:drawing>
          <wp:inline distT="0" distB="0" distL="0" distR="0">
            <wp:extent cx="3800475" cy="19431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800475" cy="1943100"/>
                    </a:xfrm>
                    <a:prstGeom prst="rect">
                      <a:avLst/>
                    </a:prstGeom>
                    <a:noFill/>
                    <a:ln>
                      <a:noFill/>
                    </a:ln>
                  </pic:spPr>
                </pic:pic>
              </a:graphicData>
            </a:graphic>
          </wp:inline>
        </w:drawing>
      </w:r>
    </w:p>
    <w:p w:rsidR="003A2292" w:rsidRPr="006126C6" w:rsidRDefault="003A2292" w:rsidP="00435A57">
      <w:pPr>
        <w:spacing w:after="240" w:line="276" w:lineRule="auto"/>
        <w:ind w:firstLine="567"/>
        <w:jc w:val="both"/>
        <w:rPr>
          <w:lang w:val="en-GB"/>
        </w:rPr>
      </w:pPr>
      <w:r>
        <w:rPr>
          <w:i/>
          <w:lang w:val="en-US"/>
        </w:rPr>
        <w:t>a</w:t>
      </w:r>
      <w:r w:rsidRPr="006126C6">
        <w:rPr>
          <w:i/>
          <w:lang w:val="en-US"/>
        </w:rPr>
        <w:t xml:space="preserve">) Mine workings driven far from the junctions, </w:t>
      </w:r>
      <w:r>
        <w:rPr>
          <w:i/>
          <w:lang w:val="en-US"/>
        </w:rPr>
        <w:t>b</w:t>
      </w:r>
      <w:r w:rsidRPr="006126C6">
        <w:rPr>
          <w:i/>
          <w:lang w:val="en-US"/>
        </w:rPr>
        <w:t>) Mine workings driven in the backfilled mass</w:t>
      </w:r>
    </w:p>
    <w:p w:rsidR="003A2292" w:rsidRPr="00435A57" w:rsidRDefault="003A2292" w:rsidP="00435A57">
      <w:pPr>
        <w:spacing w:after="240" w:line="276" w:lineRule="auto"/>
        <w:ind w:firstLine="567"/>
        <w:jc w:val="center"/>
        <w:rPr>
          <w:sz w:val="24"/>
          <w:szCs w:val="24"/>
          <w:lang w:val="kk-KZ"/>
        </w:rPr>
      </w:pPr>
      <w:r w:rsidRPr="00435A57">
        <w:rPr>
          <w:sz w:val="24"/>
          <w:szCs w:val="24"/>
          <w:lang w:val="kk-KZ"/>
        </w:rPr>
        <w:t xml:space="preserve">Figure 2.9 </w:t>
      </w:r>
      <w:r w:rsidRPr="00435A57">
        <w:rPr>
          <w:sz w:val="24"/>
          <w:szCs w:val="24"/>
          <w:lang w:val="en-US"/>
        </w:rPr>
        <w:t>Final</w:t>
      </w:r>
      <w:r w:rsidRPr="00435A57">
        <w:rPr>
          <w:sz w:val="24"/>
          <w:szCs w:val="24"/>
          <w:lang w:val="en-GB"/>
        </w:rPr>
        <w:t xml:space="preserve"> </w:t>
      </w:r>
      <w:r w:rsidRPr="00435A57">
        <w:rPr>
          <w:sz w:val="24"/>
          <w:szCs w:val="24"/>
          <w:lang w:val="en-US"/>
        </w:rPr>
        <w:t>stage</w:t>
      </w:r>
      <w:r w:rsidRPr="00435A57">
        <w:rPr>
          <w:sz w:val="24"/>
          <w:szCs w:val="24"/>
          <w:lang w:val="en-GB"/>
        </w:rPr>
        <w:t xml:space="preserve"> </w:t>
      </w:r>
      <w:r w:rsidRPr="00435A57">
        <w:rPr>
          <w:sz w:val="24"/>
          <w:szCs w:val="24"/>
          <w:lang w:val="en-US"/>
        </w:rPr>
        <w:t>of</w:t>
      </w:r>
      <w:r w:rsidRPr="00435A57">
        <w:rPr>
          <w:sz w:val="24"/>
          <w:szCs w:val="24"/>
          <w:lang w:val="en-GB"/>
        </w:rPr>
        <w:t xml:space="preserve"> </w:t>
      </w:r>
      <w:r w:rsidRPr="00435A57">
        <w:rPr>
          <w:sz w:val="24"/>
          <w:szCs w:val="24"/>
          <w:lang w:val="en-US"/>
        </w:rPr>
        <w:t>destruction</w:t>
      </w:r>
      <w:r w:rsidRPr="00435A57">
        <w:rPr>
          <w:sz w:val="24"/>
          <w:szCs w:val="24"/>
          <w:lang w:val="en-GB"/>
        </w:rPr>
        <w:t xml:space="preserve"> </w:t>
      </w:r>
      <w:r w:rsidRPr="00435A57">
        <w:rPr>
          <w:sz w:val="24"/>
          <w:szCs w:val="24"/>
          <w:lang w:val="en-US"/>
        </w:rPr>
        <w:t>of</w:t>
      </w:r>
      <w:r w:rsidRPr="00435A57">
        <w:rPr>
          <w:sz w:val="24"/>
          <w:szCs w:val="24"/>
          <w:lang w:val="en-GB"/>
        </w:rPr>
        <w:t xml:space="preserve"> </w:t>
      </w:r>
      <w:r w:rsidRPr="00435A57">
        <w:rPr>
          <w:sz w:val="24"/>
          <w:szCs w:val="24"/>
          <w:lang w:val="en-US"/>
        </w:rPr>
        <w:t>the</w:t>
      </w:r>
      <w:r w:rsidRPr="00435A57">
        <w:rPr>
          <w:sz w:val="24"/>
          <w:szCs w:val="24"/>
          <w:lang w:val="en-GB"/>
        </w:rPr>
        <w:t xml:space="preserve"> </w:t>
      </w:r>
      <w:r w:rsidRPr="00435A57">
        <w:rPr>
          <w:sz w:val="24"/>
          <w:szCs w:val="24"/>
          <w:lang w:val="en-US"/>
        </w:rPr>
        <w:t>backfilled stage in the working’s wall.</w:t>
      </w:r>
    </w:p>
    <w:p w:rsidR="003A2292" w:rsidRPr="00435A57" w:rsidRDefault="003A2292" w:rsidP="00435A57">
      <w:pPr>
        <w:spacing w:line="360" w:lineRule="auto"/>
        <w:ind w:firstLine="567"/>
        <w:jc w:val="both"/>
        <w:rPr>
          <w:sz w:val="24"/>
          <w:szCs w:val="24"/>
          <w:lang w:val="kk-KZ"/>
        </w:rPr>
      </w:pPr>
      <w:r w:rsidRPr="00435A57">
        <w:rPr>
          <w:sz w:val="24"/>
          <w:szCs w:val="24"/>
          <w:lang w:val="kk-KZ"/>
        </w:rPr>
        <w:t xml:space="preserve">In addition, it was noted that the staged destruction of the concrete wall occurred despite the fact that this outcrop was fixed by horizontally installed reinforced concrete rods and is ineffective, </w:t>
      </w:r>
      <w:r w:rsidRPr="00435A57">
        <w:rPr>
          <w:sz w:val="24"/>
          <w:szCs w:val="24"/>
          <w:lang w:val="kk-KZ"/>
        </w:rPr>
        <w:lastRenderedPageBreak/>
        <w:t>since the rods turned out to be parallel to the layer</w:t>
      </w:r>
      <w:r w:rsidRPr="00435A57">
        <w:rPr>
          <w:sz w:val="24"/>
          <w:szCs w:val="24"/>
          <w:lang w:val="en-US"/>
        </w:rPr>
        <w:t>age</w:t>
      </w:r>
      <w:r w:rsidRPr="00435A57">
        <w:rPr>
          <w:sz w:val="24"/>
          <w:szCs w:val="24"/>
          <w:lang w:val="kk-KZ"/>
        </w:rPr>
        <w:t xml:space="preserve">, </w:t>
      </w:r>
      <w:r w:rsidRPr="00435A57">
        <w:rPr>
          <w:sz w:val="24"/>
          <w:szCs w:val="24"/>
          <w:lang w:val="en-US"/>
        </w:rPr>
        <w:t xml:space="preserve">and </w:t>
      </w:r>
      <w:r w:rsidRPr="00435A57">
        <w:rPr>
          <w:sz w:val="24"/>
          <w:szCs w:val="24"/>
          <w:lang w:val="kk-KZ"/>
        </w:rPr>
        <w:t xml:space="preserve">they did not </w:t>
      </w:r>
      <w:r w:rsidRPr="00435A57">
        <w:rPr>
          <w:sz w:val="24"/>
          <w:szCs w:val="24"/>
          <w:lang w:val="en-US"/>
        </w:rPr>
        <w:t>connect</w:t>
      </w:r>
      <w:r w:rsidRPr="00435A57">
        <w:rPr>
          <w:sz w:val="24"/>
          <w:szCs w:val="24"/>
          <w:lang w:val="kk-KZ"/>
        </w:rPr>
        <w:t xml:space="preserve"> the layers and did not increase the stability of the concrete outcrop.</w:t>
      </w:r>
    </w:p>
    <w:p w:rsidR="003A2292" w:rsidRPr="00435A57" w:rsidRDefault="003A2292" w:rsidP="00435A57">
      <w:pPr>
        <w:spacing w:line="360" w:lineRule="auto"/>
        <w:ind w:firstLine="567"/>
        <w:jc w:val="both"/>
        <w:rPr>
          <w:sz w:val="24"/>
          <w:szCs w:val="24"/>
          <w:lang w:val="kk-KZ"/>
        </w:rPr>
      </w:pPr>
      <w:r w:rsidRPr="00435A57">
        <w:rPr>
          <w:sz w:val="24"/>
          <w:szCs w:val="24"/>
          <w:lang w:val="kk-KZ"/>
        </w:rPr>
        <w:t xml:space="preserve">According to the </w:t>
      </w:r>
      <w:r w:rsidRPr="00435A57">
        <w:rPr>
          <w:sz w:val="24"/>
          <w:szCs w:val="24"/>
          <w:lang w:val="en-US"/>
        </w:rPr>
        <w:t>foregoing</w:t>
      </w:r>
      <w:r w:rsidRPr="00435A57">
        <w:rPr>
          <w:sz w:val="24"/>
          <w:szCs w:val="24"/>
          <w:lang w:val="kk-KZ"/>
        </w:rPr>
        <w:t xml:space="preserve"> pictures of the destruction of the </w:t>
      </w:r>
      <w:r w:rsidRPr="00435A57">
        <w:rPr>
          <w:sz w:val="24"/>
          <w:szCs w:val="24"/>
          <w:lang w:val="en-US"/>
        </w:rPr>
        <w:t>backfilled mass</w:t>
      </w:r>
      <w:r w:rsidRPr="00435A57">
        <w:rPr>
          <w:sz w:val="24"/>
          <w:szCs w:val="24"/>
          <w:lang w:val="kk-KZ"/>
        </w:rPr>
        <w:t xml:space="preserve"> as well as </w:t>
      </w:r>
      <w:r w:rsidRPr="00435A57">
        <w:rPr>
          <w:sz w:val="24"/>
          <w:szCs w:val="24"/>
          <w:lang w:val="en-US"/>
        </w:rPr>
        <w:t>based on</w:t>
      </w:r>
      <w:r w:rsidRPr="00435A57">
        <w:rPr>
          <w:sz w:val="24"/>
          <w:szCs w:val="24"/>
          <w:lang w:val="kk-KZ"/>
        </w:rPr>
        <w:t xml:space="preserve"> the work experience at the underground mines </w:t>
      </w:r>
      <w:r w:rsidRPr="00435A57">
        <w:rPr>
          <w:sz w:val="24"/>
          <w:szCs w:val="24"/>
          <w:lang w:val="en-US"/>
        </w:rPr>
        <w:t>of “</w:t>
      </w:r>
      <w:r w:rsidRPr="00435A57">
        <w:rPr>
          <w:sz w:val="24"/>
          <w:szCs w:val="24"/>
          <w:lang w:val="kk-KZ"/>
        </w:rPr>
        <w:t>Norilsk Nickel</w:t>
      </w:r>
      <w:r w:rsidRPr="00435A57">
        <w:rPr>
          <w:sz w:val="24"/>
          <w:szCs w:val="24"/>
          <w:lang w:val="en-US"/>
        </w:rPr>
        <w:t>”</w:t>
      </w:r>
      <w:r w:rsidRPr="00435A57">
        <w:rPr>
          <w:sz w:val="24"/>
          <w:szCs w:val="24"/>
          <w:lang w:val="kk-KZ"/>
        </w:rPr>
        <w:t xml:space="preserve"> in the Talnakh</w:t>
      </w:r>
      <w:r w:rsidRPr="00435A57">
        <w:rPr>
          <w:sz w:val="24"/>
          <w:szCs w:val="24"/>
          <w:lang w:val="en-US"/>
        </w:rPr>
        <w:t>skoye</w:t>
      </w:r>
      <w:r w:rsidRPr="00435A57">
        <w:rPr>
          <w:sz w:val="24"/>
          <w:szCs w:val="24"/>
          <w:lang w:val="kk-KZ"/>
        </w:rPr>
        <w:t xml:space="preserve"> and Oktyabrskoye deposits </w:t>
      </w:r>
      <w:r w:rsidRPr="00435A57">
        <w:rPr>
          <w:sz w:val="24"/>
          <w:szCs w:val="24"/>
          <w:lang w:val="en-US"/>
        </w:rPr>
        <w:t xml:space="preserve">with regard to road heading </w:t>
      </w:r>
      <w:r w:rsidRPr="00435A57">
        <w:rPr>
          <w:sz w:val="24"/>
          <w:szCs w:val="24"/>
          <w:lang w:val="kk-KZ"/>
        </w:rPr>
        <w:t xml:space="preserve">in the </w:t>
      </w:r>
      <w:r w:rsidRPr="00435A57">
        <w:rPr>
          <w:sz w:val="24"/>
          <w:szCs w:val="24"/>
          <w:lang w:val="en-US"/>
        </w:rPr>
        <w:t>backfilled mass</w:t>
      </w:r>
      <w:r w:rsidRPr="00435A57">
        <w:rPr>
          <w:sz w:val="24"/>
          <w:szCs w:val="24"/>
          <w:lang w:val="kk-KZ"/>
        </w:rPr>
        <w:t xml:space="preserve">, </w:t>
      </w:r>
      <w:r w:rsidRPr="00435A57">
        <w:rPr>
          <w:sz w:val="24"/>
          <w:szCs w:val="24"/>
          <w:lang w:val="en-US"/>
        </w:rPr>
        <w:t>currently</w:t>
      </w:r>
      <w:r w:rsidRPr="00435A57">
        <w:rPr>
          <w:sz w:val="24"/>
          <w:szCs w:val="24"/>
          <w:lang w:val="kk-KZ"/>
        </w:rPr>
        <w:t xml:space="preserve">, </w:t>
      </w:r>
      <w:r w:rsidRPr="00435A57">
        <w:rPr>
          <w:sz w:val="24"/>
          <w:szCs w:val="24"/>
          <w:lang w:val="en-US"/>
        </w:rPr>
        <w:t>it is possible to</w:t>
      </w:r>
      <w:r w:rsidRPr="00435A57">
        <w:rPr>
          <w:sz w:val="24"/>
          <w:szCs w:val="24"/>
          <w:lang w:val="kk-KZ"/>
        </w:rPr>
        <w:t xml:space="preserve"> say </w:t>
      </w:r>
      <w:r w:rsidRPr="00435A57">
        <w:rPr>
          <w:sz w:val="24"/>
          <w:szCs w:val="24"/>
          <w:lang w:val="en-US"/>
        </w:rPr>
        <w:t>that</w:t>
      </w:r>
      <w:r w:rsidRPr="00435A57">
        <w:rPr>
          <w:sz w:val="24"/>
          <w:szCs w:val="24"/>
          <w:lang w:val="kk-KZ"/>
        </w:rPr>
        <w:t xml:space="preserve"> the research and practical work</w:t>
      </w:r>
      <w:r w:rsidRPr="00435A57">
        <w:rPr>
          <w:sz w:val="24"/>
          <w:szCs w:val="24"/>
          <w:lang w:val="en-US"/>
        </w:rPr>
        <w:t xml:space="preserve"> has just started</w:t>
      </w:r>
      <w:r w:rsidRPr="00435A57">
        <w:rPr>
          <w:sz w:val="24"/>
          <w:szCs w:val="24"/>
          <w:lang w:val="kk-KZ"/>
        </w:rPr>
        <w:t>.</w:t>
      </w:r>
    </w:p>
    <w:p w:rsidR="003A2292" w:rsidRPr="00AA6A6C" w:rsidRDefault="003A2292" w:rsidP="003A2292">
      <w:pPr>
        <w:ind w:firstLine="567"/>
        <w:jc w:val="both"/>
        <w:rPr>
          <w:sz w:val="28"/>
          <w:szCs w:val="28"/>
          <w:lang w:val="kk-KZ"/>
        </w:rPr>
      </w:pPr>
    </w:p>
    <w:p w:rsidR="003A2292" w:rsidRPr="000C06A4" w:rsidRDefault="003A2292" w:rsidP="00435A57">
      <w:pPr>
        <w:spacing w:line="360" w:lineRule="auto"/>
        <w:ind w:firstLine="567"/>
        <w:jc w:val="both"/>
        <w:rPr>
          <w:b/>
          <w:bCs/>
          <w:color w:val="000000"/>
          <w:sz w:val="24"/>
          <w:szCs w:val="24"/>
          <w:lang w:val="en-GB"/>
        </w:rPr>
      </w:pPr>
      <w:r w:rsidRPr="000C06A4">
        <w:rPr>
          <w:b/>
          <w:bCs/>
          <w:sz w:val="24"/>
          <w:szCs w:val="24"/>
          <w:lang w:val="en-GB"/>
        </w:rPr>
        <w:t xml:space="preserve">2.8 Experimental Development System </w:t>
      </w:r>
      <w:r w:rsidRPr="000C06A4">
        <w:rPr>
          <w:b/>
          <w:bCs/>
          <w:sz w:val="24"/>
          <w:szCs w:val="24"/>
          <w:lang w:val="en-US"/>
        </w:rPr>
        <w:t>Using</w:t>
      </w:r>
      <w:r w:rsidRPr="000C06A4">
        <w:rPr>
          <w:b/>
          <w:bCs/>
          <w:sz w:val="24"/>
          <w:szCs w:val="24"/>
          <w:lang w:val="en-GB"/>
        </w:rPr>
        <w:t xml:space="preserve"> Horizontal Descending Layers with Solid </w:t>
      </w:r>
      <w:r w:rsidRPr="000C06A4">
        <w:rPr>
          <w:b/>
          <w:bCs/>
          <w:sz w:val="24"/>
          <w:szCs w:val="24"/>
          <w:lang w:val="en-US"/>
        </w:rPr>
        <w:t>Stowing</w:t>
      </w:r>
      <w:r w:rsidRPr="000C06A4">
        <w:rPr>
          <w:b/>
          <w:bCs/>
          <w:sz w:val="24"/>
          <w:szCs w:val="24"/>
          <w:lang w:val="en-GB"/>
        </w:rPr>
        <w:t xml:space="preserve"> of the </w:t>
      </w:r>
      <w:r w:rsidRPr="000C06A4">
        <w:rPr>
          <w:b/>
          <w:bCs/>
          <w:sz w:val="24"/>
          <w:szCs w:val="24"/>
          <w:lang w:val="en-US"/>
        </w:rPr>
        <w:t>Mine</w:t>
      </w:r>
      <w:r w:rsidRPr="000C06A4">
        <w:rPr>
          <w:b/>
          <w:bCs/>
          <w:sz w:val="24"/>
          <w:szCs w:val="24"/>
          <w:lang w:val="en-GB"/>
        </w:rPr>
        <w:t xml:space="preserve">d-Out Space </w:t>
      </w:r>
      <w:proofErr w:type="gramStart"/>
      <w:r w:rsidRPr="000C06A4">
        <w:rPr>
          <w:b/>
          <w:bCs/>
          <w:sz w:val="24"/>
          <w:szCs w:val="24"/>
          <w:lang w:val="en-GB"/>
        </w:rPr>
        <w:t>Under</w:t>
      </w:r>
      <w:proofErr w:type="gramEnd"/>
      <w:r w:rsidRPr="000C06A4">
        <w:rPr>
          <w:b/>
          <w:bCs/>
          <w:sz w:val="24"/>
          <w:szCs w:val="24"/>
          <w:lang w:val="en-GB"/>
        </w:rPr>
        <w:t xml:space="preserve"> Artificial </w:t>
      </w:r>
      <w:r w:rsidRPr="000C06A4">
        <w:rPr>
          <w:b/>
          <w:bCs/>
          <w:sz w:val="24"/>
          <w:szCs w:val="24"/>
          <w:lang w:val="en-US"/>
        </w:rPr>
        <w:t>Roof</w:t>
      </w:r>
      <w:r w:rsidRPr="000C06A4">
        <w:rPr>
          <w:b/>
          <w:bCs/>
          <w:sz w:val="24"/>
          <w:szCs w:val="24"/>
          <w:lang w:val="en-GB"/>
        </w:rPr>
        <w:t xml:space="preserve"> </w:t>
      </w:r>
      <w:r w:rsidRPr="000C06A4">
        <w:rPr>
          <w:b/>
          <w:bCs/>
          <w:sz w:val="24"/>
          <w:szCs w:val="24"/>
          <w:lang w:val="en-US"/>
        </w:rPr>
        <w:t>at</w:t>
      </w:r>
      <w:r w:rsidRPr="000C06A4">
        <w:rPr>
          <w:b/>
          <w:bCs/>
          <w:sz w:val="24"/>
          <w:szCs w:val="24"/>
          <w:lang w:val="en-GB"/>
        </w:rPr>
        <w:t xml:space="preserve"> the Development of Reserves </w:t>
      </w:r>
      <w:r w:rsidRPr="000C06A4">
        <w:rPr>
          <w:b/>
          <w:bCs/>
          <w:sz w:val="24"/>
          <w:szCs w:val="24"/>
          <w:lang w:val="en-US"/>
        </w:rPr>
        <w:t>of</w:t>
      </w:r>
      <w:r w:rsidRPr="000C06A4">
        <w:rPr>
          <w:b/>
          <w:bCs/>
          <w:sz w:val="24"/>
          <w:szCs w:val="24"/>
          <w:lang w:val="en-GB"/>
        </w:rPr>
        <w:t xml:space="preserve"> the Pervomayskoye Deposit</w:t>
      </w:r>
      <w:r w:rsidRPr="000C06A4">
        <w:rPr>
          <w:rStyle w:val="tlid-translation"/>
          <w:b/>
          <w:bCs/>
          <w:sz w:val="24"/>
          <w:szCs w:val="24"/>
          <w:lang w:val="en-GB"/>
        </w:rPr>
        <w:t xml:space="preserve"> </w:t>
      </w:r>
      <w:r w:rsidRPr="000C06A4">
        <w:rPr>
          <w:b/>
          <w:bCs/>
          <w:sz w:val="24"/>
          <w:szCs w:val="24"/>
          <w:lang w:val="en-GB"/>
        </w:rPr>
        <w:t>at the</w:t>
      </w:r>
      <w:r w:rsidRPr="000C06A4">
        <w:rPr>
          <w:rStyle w:val="tlid-translation"/>
          <w:b/>
          <w:bCs/>
          <w:sz w:val="24"/>
          <w:szCs w:val="24"/>
          <w:lang w:val="en-GB"/>
        </w:rPr>
        <w:t xml:space="preserve"> </w:t>
      </w:r>
      <w:r w:rsidRPr="000C06A4">
        <w:rPr>
          <w:b/>
          <w:bCs/>
          <w:color w:val="000000"/>
          <w:sz w:val="24"/>
          <w:szCs w:val="24"/>
          <w:lang w:val="en-GB"/>
        </w:rPr>
        <w:t>DNK Mine of the DON mining and processing plant</w:t>
      </w:r>
    </w:p>
    <w:p w:rsidR="003A2292" w:rsidRPr="00435A57" w:rsidRDefault="003A2292" w:rsidP="00435A57">
      <w:pPr>
        <w:tabs>
          <w:tab w:val="left" w:pos="851"/>
        </w:tabs>
        <w:spacing w:line="360" w:lineRule="auto"/>
        <w:ind w:firstLine="567"/>
        <w:jc w:val="both"/>
        <w:rPr>
          <w:bCs/>
          <w:sz w:val="24"/>
          <w:szCs w:val="24"/>
          <w:lang w:val="en-GB"/>
        </w:rPr>
      </w:pPr>
    </w:p>
    <w:p w:rsidR="003A2292" w:rsidRPr="00435A57" w:rsidRDefault="003A2292" w:rsidP="00435A57">
      <w:pPr>
        <w:tabs>
          <w:tab w:val="left" w:pos="851"/>
        </w:tabs>
        <w:spacing w:line="360" w:lineRule="auto"/>
        <w:ind w:firstLine="567"/>
        <w:jc w:val="both"/>
        <w:rPr>
          <w:sz w:val="24"/>
          <w:szCs w:val="24"/>
          <w:lang w:val="en-GB"/>
        </w:rPr>
      </w:pPr>
      <w:r w:rsidRPr="00435A57">
        <w:rPr>
          <w:sz w:val="24"/>
          <w:szCs w:val="24"/>
          <w:lang w:val="en-GB"/>
        </w:rPr>
        <w:t>Since 2017, the VNIITSvetmet Institute has been conducting pilot industrial tests of concrete stowing operations during the development of reserves of the Pervomayskoye deposit</w:t>
      </w:r>
      <w:r w:rsidRPr="00435A57">
        <w:rPr>
          <w:color w:val="000000"/>
          <w:sz w:val="24"/>
          <w:szCs w:val="24"/>
          <w:lang w:val="en-GB"/>
        </w:rPr>
        <w:t xml:space="preserve"> [26]</w:t>
      </w:r>
      <w:r w:rsidRPr="00435A57">
        <w:rPr>
          <w:sz w:val="24"/>
          <w:szCs w:val="24"/>
          <w:lang w:val="en-GB"/>
        </w:rPr>
        <w:t xml:space="preserve">. </w:t>
      </w:r>
    </w:p>
    <w:p w:rsidR="003A2292" w:rsidRPr="00435A57" w:rsidRDefault="003A2292" w:rsidP="00435A57">
      <w:pPr>
        <w:tabs>
          <w:tab w:val="left" w:pos="851"/>
        </w:tabs>
        <w:spacing w:line="360" w:lineRule="auto"/>
        <w:ind w:firstLine="567"/>
        <w:jc w:val="both"/>
        <w:rPr>
          <w:sz w:val="24"/>
          <w:szCs w:val="24"/>
          <w:lang w:val="en-GB"/>
        </w:rPr>
      </w:pPr>
      <w:r w:rsidRPr="00435A57">
        <w:rPr>
          <w:sz w:val="24"/>
          <w:szCs w:val="24"/>
          <w:lang w:val="en-GB"/>
        </w:rPr>
        <w:t xml:space="preserve">This method of deposit development in areas with highly fractured and unstable masses of the </w:t>
      </w:r>
      <w:proofErr w:type="gramStart"/>
      <w:r w:rsidRPr="00435A57">
        <w:rPr>
          <w:sz w:val="24"/>
          <w:szCs w:val="24"/>
          <w:lang w:val="en-GB"/>
        </w:rPr>
        <w:t>mine field</w:t>
      </w:r>
      <w:proofErr w:type="gramEnd"/>
      <w:r w:rsidRPr="00435A57">
        <w:rPr>
          <w:sz w:val="24"/>
          <w:szCs w:val="24"/>
          <w:lang w:val="en-GB"/>
        </w:rPr>
        <w:t xml:space="preserve"> at a depth of over 500-600 m is applied using the descending horizontal slicing with backfilling of the worked-out space under an artificial rood, as shown in the Figure 2.10.</w:t>
      </w:r>
    </w:p>
    <w:p w:rsidR="003A2292" w:rsidRPr="000B5145" w:rsidRDefault="0047170D" w:rsidP="003A2292">
      <w:pPr>
        <w:tabs>
          <w:tab w:val="left" w:pos="851"/>
        </w:tabs>
        <w:spacing w:line="276" w:lineRule="auto"/>
        <w:jc w:val="center"/>
        <w:rPr>
          <w:noProof/>
          <w:sz w:val="28"/>
          <w:szCs w:val="28"/>
        </w:rPr>
      </w:pPr>
      <w:r>
        <w:rPr>
          <w:noProof/>
          <w:sz w:val="28"/>
          <w:szCs w:val="28"/>
        </w:rPr>
        <w:drawing>
          <wp:inline distT="0" distB="0" distL="0" distR="0">
            <wp:extent cx="2466975" cy="1247775"/>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66975" cy="1247775"/>
                    </a:xfrm>
                    <a:prstGeom prst="rect">
                      <a:avLst/>
                    </a:prstGeom>
                    <a:noFill/>
                    <a:ln>
                      <a:noFill/>
                    </a:ln>
                  </pic:spPr>
                </pic:pic>
              </a:graphicData>
            </a:graphic>
          </wp:inline>
        </w:drawing>
      </w:r>
    </w:p>
    <w:p w:rsidR="003A2292" w:rsidRPr="000B5145" w:rsidRDefault="0047170D" w:rsidP="003A2292">
      <w:pPr>
        <w:tabs>
          <w:tab w:val="left" w:pos="851"/>
        </w:tabs>
        <w:spacing w:line="276" w:lineRule="auto"/>
        <w:jc w:val="center"/>
        <w:rPr>
          <w:noProof/>
          <w:sz w:val="28"/>
          <w:szCs w:val="28"/>
        </w:rPr>
      </w:pPr>
      <w:r>
        <w:rPr>
          <w:noProof/>
          <w:sz w:val="28"/>
          <w:szCs w:val="28"/>
        </w:rPr>
        <w:drawing>
          <wp:inline distT="0" distB="0" distL="0" distR="0">
            <wp:extent cx="2495550" cy="158115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95550" cy="1581150"/>
                    </a:xfrm>
                    <a:prstGeom prst="rect">
                      <a:avLst/>
                    </a:prstGeom>
                    <a:noFill/>
                    <a:ln>
                      <a:noFill/>
                    </a:ln>
                  </pic:spPr>
                </pic:pic>
              </a:graphicData>
            </a:graphic>
          </wp:inline>
        </w:drawing>
      </w:r>
    </w:p>
    <w:p w:rsidR="003A2292" w:rsidRPr="00435A57" w:rsidRDefault="003A2292" w:rsidP="00435A57">
      <w:pPr>
        <w:tabs>
          <w:tab w:val="left" w:pos="851"/>
        </w:tabs>
        <w:spacing w:after="240" w:line="360" w:lineRule="auto"/>
        <w:ind w:firstLine="567"/>
        <w:jc w:val="center"/>
        <w:rPr>
          <w:sz w:val="24"/>
          <w:szCs w:val="24"/>
          <w:lang w:val="kk-KZ" w:eastAsia="ar-SA"/>
        </w:rPr>
      </w:pPr>
      <w:r w:rsidRPr="00435A57">
        <w:rPr>
          <w:sz w:val="24"/>
          <w:szCs w:val="24"/>
          <w:lang w:val="kk-KZ" w:eastAsia="ar-SA"/>
        </w:rPr>
        <w:t>1 – Haulage roadway; 2 – Entrance ramp onto each layer; 3 – Stoping drift; 4 – Stopes; 5 – Ore pass; 6 - Artificial roof; 7 - Ore pillars; 8 - Stopes of the second stage; 9 – Filled stopes; 10 – Ventilation manway rise (VMR).</w:t>
      </w:r>
    </w:p>
    <w:p w:rsidR="003A2292" w:rsidRPr="00435A57" w:rsidRDefault="003A2292" w:rsidP="00435A57">
      <w:pPr>
        <w:tabs>
          <w:tab w:val="left" w:pos="851"/>
        </w:tabs>
        <w:spacing w:after="240" w:line="360" w:lineRule="auto"/>
        <w:ind w:firstLine="567"/>
        <w:jc w:val="center"/>
        <w:rPr>
          <w:sz w:val="24"/>
          <w:szCs w:val="24"/>
          <w:lang w:val="kk-KZ" w:eastAsia="ar-SA"/>
        </w:rPr>
      </w:pPr>
      <w:r w:rsidRPr="00435A57">
        <w:rPr>
          <w:sz w:val="24"/>
          <w:szCs w:val="24"/>
          <w:lang w:val="kk-KZ" w:eastAsia="ar-SA"/>
        </w:rPr>
        <w:t>Figure 2.10 Horizontal descending cut-in-fill stoping.</w:t>
      </w:r>
    </w:p>
    <w:p w:rsidR="003A2292" w:rsidRPr="00435A57" w:rsidRDefault="003A2292" w:rsidP="00435A57">
      <w:pPr>
        <w:spacing w:line="360" w:lineRule="auto"/>
        <w:ind w:firstLine="567"/>
        <w:jc w:val="both"/>
        <w:rPr>
          <w:b/>
          <w:bCs/>
          <w:i/>
          <w:iCs/>
          <w:color w:val="000000"/>
          <w:sz w:val="24"/>
          <w:szCs w:val="24"/>
          <w:lang w:val="en-GB"/>
        </w:rPr>
      </w:pPr>
      <w:r w:rsidRPr="00435A57">
        <w:rPr>
          <w:bCs/>
          <w:iCs/>
          <w:color w:val="000000"/>
          <w:sz w:val="24"/>
          <w:szCs w:val="24"/>
          <w:lang w:val="en-GB"/>
        </w:rPr>
        <w:t>The essence of the system is</w:t>
      </w:r>
      <w:r w:rsidRPr="00435A57">
        <w:rPr>
          <w:color w:val="000000"/>
          <w:sz w:val="24"/>
          <w:szCs w:val="24"/>
          <w:lang w:val="en-GB"/>
        </w:rPr>
        <w:t xml:space="preserve"> that the ore deposit prepared by the block caving method </w:t>
      </w:r>
      <w:proofErr w:type="gramStart"/>
      <w:r w:rsidRPr="00435A57">
        <w:rPr>
          <w:color w:val="000000"/>
          <w:sz w:val="24"/>
          <w:szCs w:val="24"/>
          <w:lang w:val="en-GB"/>
        </w:rPr>
        <w:t>is divided</w:t>
      </w:r>
      <w:proofErr w:type="gramEnd"/>
      <w:r w:rsidRPr="00435A57">
        <w:rPr>
          <w:color w:val="000000"/>
          <w:sz w:val="24"/>
          <w:szCs w:val="24"/>
          <w:lang w:val="en-GB"/>
        </w:rPr>
        <w:t xml:space="preserve"> into separate mining blocks, the ore reserves in which are mined in descending order using self-propelled equipment, and the mined-out space is backfilled with solidifying stowing.</w:t>
      </w:r>
    </w:p>
    <w:p w:rsidR="003A2292" w:rsidRPr="00435A57" w:rsidRDefault="003A2292" w:rsidP="00435A57">
      <w:pPr>
        <w:spacing w:line="360" w:lineRule="auto"/>
        <w:ind w:firstLine="567"/>
        <w:jc w:val="both"/>
        <w:rPr>
          <w:sz w:val="24"/>
          <w:szCs w:val="24"/>
          <w:lang w:val="en-GB"/>
        </w:rPr>
      </w:pPr>
      <w:r w:rsidRPr="00435A57">
        <w:rPr>
          <w:bCs/>
          <w:iCs/>
          <w:color w:val="000000"/>
          <w:sz w:val="24"/>
          <w:szCs w:val="24"/>
          <w:lang w:val="en-US"/>
        </w:rPr>
        <w:lastRenderedPageBreak/>
        <w:t>Conditions</w:t>
      </w:r>
      <w:r w:rsidRPr="00435A57">
        <w:rPr>
          <w:bCs/>
          <w:iCs/>
          <w:color w:val="000000"/>
          <w:sz w:val="24"/>
          <w:szCs w:val="24"/>
          <w:lang w:val="en-GB"/>
        </w:rPr>
        <w:t xml:space="preserve"> </w:t>
      </w:r>
      <w:r w:rsidRPr="00435A57">
        <w:rPr>
          <w:bCs/>
          <w:iCs/>
          <w:color w:val="000000"/>
          <w:sz w:val="24"/>
          <w:szCs w:val="24"/>
          <w:lang w:val="en-US"/>
        </w:rPr>
        <w:t>of</w:t>
      </w:r>
      <w:r w:rsidRPr="00435A57">
        <w:rPr>
          <w:bCs/>
          <w:iCs/>
          <w:color w:val="000000"/>
          <w:sz w:val="24"/>
          <w:szCs w:val="24"/>
          <w:lang w:val="en-GB"/>
        </w:rPr>
        <w:t xml:space="preserve"> </w:t>
      </w:r>
      <w:r w:rsidRPr="00435A57">
        <w:rPr>
          <w:bCs/>
          <w:iCs/>
          <w:color w:val="000000"/>
          <w:sz w:val="24"/>
          <w:szCs w:val="24"/>
          <w:lang w:val="en-US"/>
        </w:rPr>
        <w:t>application</w:t>
      </w:r>
      <w:r w:rsidRPr="00435A57">
        <w:rPr>
          <w:bCs/>
          <w:iCs/>
          <w:sz w:val="24"/>
          <w:szCs w:val="24"/>
          <w:lang w:val="en-GB"/>
        </w:rPr>
        <w:t>.</w:t>
      </w:r>
      <w:r w:rsidRPr="00435A57">
        <w:rPr>
          <w:sz w:val="24"/>
          <w:szCs w:val="24"/>
          <w:lang w:val="en-GB"/>
        </w:rPr>
        <w:t xml:space="preserve"> The system </w:t>
      </w:r>
      <w:proofErr w:type="gramStart"/>
      <w:r w:rsidRPr="00435A57">
        <w:rPr>
          <w:sz w:val="24"/>
          <w:szCs w:val="24"/>
          <w:lang w:val="en-GB"/>
        </w:rPr>
        <w:t>is used</w:t>
      </w:r>
      <w:proofErr w:type="gramEnd"/>
      <w:r w:rsidRPr="00435A57">
        <w:rPr>
          <w:sz w:val="24"/>
          <w:szCs w:val="24"/>
          <w:lang w:val="en-GB"/>
        </w:rPr>
        <w:t xml:space="preserve"> in the development of thick and very thick ore deposits with very valuable ore, where ores are unstable and prone to dynamic manifestations of rock pressure with the purpose of improving the safety of mining operations especially at great depths.</w:t>
      </w:r>
    </w:p>
    <w:p w:rsidR="003A2292" w:rsidRPr="00435A57" w:rsidRDefault="003A2292" w:rsidP="00435A57">
      <w:pPr>
        <w:spacing w:line="360" w:lineRule="auto"/>
        <w:ind w:firstLine="567"/>
        <w:jc w:val="both"/>
        <w:rPr>
          <w:b/>
          <w:i/>
          <w:sz w:val="24"/>
          <w:szCs w:val="24"/>
          <w:lang w:val="en-GB"/>
        </w:rPr>
      </w:pPr>
      <w:r w:rsidRPr="00435A57">
        <w:rPr>
          <w:bCs/>
          <w:iCs/>
          <w:sz w:val="24"/>
          <w:szCs w:val="24"/>
          <w:lang w:val="en-US"/>
        </w:rPr>
        <w:t>Development and face heading</w:t>
      </w:r>
      <w:r w:rsidRPr="00435A57">
        <w:rPr>
          <w:bCs/>
          <w:iCs/>
          <w:sz w:val="24"/>
          <w:szCs w:val="24"/>
          <w:lang w:val="en-GB"/>
        </w:rPr>
        <w:t>.</w:t>
      </w:r>
      <w:r w:rsidRPr="00435A57">
        <w:rPr>
          <w:sz w:val="24"/>
          <w:szCs w:val="24"/>
          <w:lang w:val="en-GB"/>
        </w:rPr>
        <w:t xml:space="preserve"> </w:t>
      </w:r>
      <w:r w:rsidRPr="00435A57">
        <w:rPr>
          <w:bCs/>
          <w:iCs/>
          <w:color w:val="000000"/>
          <w:sz w:val="24"/>
          <w:szCs w:val="24"/>
          <w:lang w:val="en-GB"/>
        </w:rPr>
        <w:t>Preparation consists in driving a delivery drift, incline, ventilation and fill raises, ore pass and orts. Preparatory development consists of driving stoping drifts</w:t>
      </w:r>
      <w:r w:rsidRPr="00435A57">
        <w:rPr>
          <w:sz w:val="24"/>
          <w:szCs w:val="24"/>
          <w:lang w:val="en-GB"/>
        </w:rPr>
        <w:t>.</w:t>
      </w:r>
      <w:r w:rsidRPr="00435A57">
        <w:rPr>
          <w:b/>
          <w:i/>
          <w:sz w:val="24"/>
          <w:szCs w:val="24"/>
          <w:lang w:val="en-GB"/>
        </w:rPr>
        <w:t xml:space="preserve"> </w:t>
      </w:r>
    </w:p>
    <w:p w:rsidR="003A2292" w:rsidRPr="00435A57" w:rsidRDefault="003A2292" w:rsidP="00435A57">
      <w:pPr>
        <w:spacing w:line="360" w:lineRule="auto"/>
        <w:ind w:firstLine="567"/>
        <w:jc w:val="both"/>
        <w:rPr>
          <w:sz w:val="24"/>
          <w:szCs w:val="24"/>
          <w:lang w:val="en-GB"/>
        </w:rPr>
      </w:pPr>
      <w:r w:rsidRPr="00435A57">
        <w:rPr>
          <w:bCs/>
          <w:iCs/>
          <w:sz w:val="24"/>
          <w:szCs w:val="24"/>
          <w:lang w:val="en-US"/>
        </w:rPr>
        <w:t>Stoping</w:t>
      </w:r>
      <w:r w:rsidRPr="00435A57">
        <w:rPr>
          <w:bCs/>
          <w:iCs/>
          <w:sz w:val="24"/>
          <w:szCs w:val="24"/>
          <w:lang w:val="en-GB"/>
        </w:rPr>
        <w:t>.</w:t>
      </w:r>
      <w:r w:rsidRPr="00435A57">
        <w:rPr>
          <w:sz w:val="24"/>
          <w:szCs w:val="24"/>
          <w:lang w:val="en-GB"/>
        </w:rPr>
        <w:t xml:space="preserve"> The block </w:t>
      </w:r>
      <w:proofErr w:type="gramStart"/>
      <w:r w:rsidRPr="00435A57">
        <w:rPr>
          <w:sz w:val="24"/>
          <w:szCs w:val="24"/>
          <w:lang w:val="en-GB"/>
        </w:rPr>
        <w:t>is developed</w:t>
      </w:r>
      <w:proofErr w:type="gramEnd"/>
      <w:r w:rsidRPr="00435A57">
        <w:rPr>
          <w:sz w:val="24"/>
          <w:szCs w:val="24"/>
          <w:lang w:val="en-GB"/>
        </w:rPr>
        <w:t xml:space="preserve"> by means of stopes located at an angle of 40-90</w:t>
      </w:r>
      <w:r w:rsidRPr="00435A57">
        <w:rPr>
          <w:sz w:val="24"/>
          <w:szCs w:val="24"/>
          <w:vertAlign w:val="superscript"/>
          <w:lang w:val="en-GB"/>
        </w:rPr>
        <w:t>0</w:t>
      </w:r>
      <w:r w:rsidRPr="00435A57">
        <w:rPr>
          <w:sz w:val="24"/>
          <w:szCs w:val="24"/>
          <w:lang w:val="en-GB"/>
        </w:rPr>
        <w:t xml:space="preserve">. Self-propelled drilling rigs </w:t>
      </w:r>
      <w:proofErr w:type="gramStart"/>
      <w:r w:rsidRPr="00435A57">
        <w:rPr>
          <w:sz w:val="24"/>
          <w:szCs w:val="24"/>
          <w:lang w:val="en-GB"/>
        </w:rPr>
        <w:t>are used</w:t>
      </w:r>
      <w:proofErr w:type="gramEnd"/>
      <w:r w:rsidRPr="00435A57">
        <w:rPr>
          <w:sz w:val="24"/>
          <w:szCs w:val="24"/>
          <w:lang w:val="en-GB"/>
        </w:rPr>
        <w:t xml:space="preserve"> for drilling horizontal boreholes. Broken ore from the stopes </w:t>
      </w:r>
      <w:proofErr w:type="gramStart"/>
      <w:r w:rsidRPr="00435A57">
        <w:rPr>
          <w:sz w:val="24"/>
          <w:szCs w:val="24"/>
          <w:lang w:val="en-GB"/>
        </w:rPr>
        <w:t>is transported</w:t>
      </w:r>
      <w:proofErr w:type="gramEnd"/>
      <w:r w:rsidRPr="00435A57">
        <w:rPr>
          <w:sz w:val="24"/>
          <w:szCs w:val="24"/>
          <w:lang w:val="en-GB"/>
        </w:rPr>
        <w:t xml:space="preserve"> to the ore pass using loading and hauling machines. After the extraction of ore, a stopping </w:t>
      </w:r>
      <w:proofErr w:type="gramStart"/>
      <w:r w:rsidRPr="00435A57">
        <w:rPr>
          <w:sz w:val="24"/>
          <w:szCs w:val="24"/>
          <w:lang w:val="en-GB"/>
        </w:rPr>
        <w:t>is erected</w:t>
      </w:r>
      <w:proofErr w:type="gramEnd"/>
      <w:r w:rsidRPr="00435A57">
        <w:rPr>
          <w:sz w:val="24"/>
          <w:szCs w:val="24"/>
          <w:lang w:val="en-GB"/>
        </w:rPr>
        <w:t xml:space="preserve"> at the mouth of the stope and the mined space is backfilled with a solidifying mixture. In the process of backfilling, the ventilation channel at every third stope is left unfilled which ensures ventilation during the development of the lower layer. To supply the backfilling mixture and ventilate the workings, a ventilation-filling drift </w:t>
      </w:r>
      <w:proofErr w:type="gramStart"/>
      <w:r w:rsidRPr="00435A57">
        <w:rPr>
          <w:sz w:val="24"/>
          <w:szCs w:val="24"/>
          <w:lang w:val="en-GB"/>
        </w:rPr>
        <w:t>must be driven</w:t>
      </w:r>
      <w:proofErr w:type="gramEnd"/>
      <w:r w:rsidRPr="00435A57">
        <w:rPr>
          <w:sz w:val="24"/>
          <w:szCs w:val="24"/>
          <w:lang w:val="en-GB"/>
        </w:rPr>
        <w:t xml:space="preserve"> at the hanging side of the ore body. Self-propelled equipment </w:t>
      </w:r>
      <w:proofErr w:type="gramStart"/>
      <w:r w:rsidRPr="00435A57">
        <w:rPr>
          <w:sz w:val="24"/>
          <w:szCs w:val="24"/>
          <w:lang w:val="en-GB"/>
        </w:rPr>
        <w:t>is delivered</w:t>
      </w:r>
      <w:proofErr w:type="gramEnd"/>
      <w:r w:rsidRPr="00435A57">
        <w:rPr>
          <w:sz w:val="24"/>
          <w:szCs w:val="24"/>
          <w:lang w:val="en-GB"/>
        </w:rPr>
        <w:t xml:space="preserve"> along an inclined ramp driven in the rocks of the deposit footwall and connected to the stoping drift with a driveway.</w:t>
      </w:r>
    </w:p>
    <w:p w:rsidR="003A2292" w:rsidRPr="00435A57" w:rsidRDefault="003A2292" w:rsidP="00435A57">
      <w:pPr>
        <w:spacing w:line="360" w:lineRule="auto"/>
        <w:ind w:firstLine="567"/>
        <w:jc w:val="both"/>
        <w:rPr>
          <w:sz w:val="24"/>
          <w:szCs w:val="24"/>
          <w:lang w:val="en-GB"/>
        </w:rPr>
      </w:pPr>
      <w:r w:rsidRPr="00435A57">
        <w:rPr>
          <w:sz w:val="24"/>
          <w:szCs w:val="24"/>
          <w:lang w:val="en-GB"/>
        </w:rPr>
        <w:t xml:space="preserve">Technical and economic indicators: ore losses 2-6%; ore dilution 4-8%; face man’s labor productivity 25-30 t/shift; the amount of </w:t>
      </w:r>
      <w:r w:rsidRPr="00435A57">
        <w:rPr>
          <w:sz w:val="24"/>
          <w:szCs w:val="24"/>
          <w:lang w:val="en-US"/>
        </w:rPr>
        <w:t>development and face headings</w:t>
      </w:r>
      <w:r w:rsidRPr="00435A57">
        <w:rPr>
          <w:sz w:val="24"/>
          <w:szCs w:val="24"/>
          <w:lang w:val="en-GB"/>
        </w:rPr>
        <w:t xml:space="preserve"> per 1000 tons of ore is 4-5 m; specific consumption of explosives for breaking is 0.45-0.55 kg/t. </w:t>
      </w:r>
    </w:p>
    <w:p w:rsidR="003A2292" w:rsidRPr="00435A57" w:rsidRDefault="003A2292" w:rsidP="00435A57">
      <w:pPr>
        <w:spacing w:line="360" w:lineRule="auto"/>
        <w:ind w:firstLine="567"/>
        <w:jc w:val="both"/>
        <w:rPr>
          <w:sz w:val="24"/>
          <w:szCs w:val="24"/>
          <w:lang w:val="en-GB"/>
        </w:rPr>
      </w:pPr>
      <w:r w:rsidRPr="00435A57">
        <w:rPr>
          <w:sz w:val="24"/>
          <w:szCs w:val="24"/>
          <w:lang w:val="en-GB"/>
        </w:rPr>
        <w:t xml:space="preserve">Advantages: high ore recovery; insignificant ore dilution; safety of operations in the stope; the possibility of simultaneous development of several </w:t>
      </w:r>
      <w:proofErr w:type="gramStart"/>
      <w:r w:rsidRPr="00435A57">
        <w:rPr>
          <w:sz w:val="24"/>
          <w:szCs w:val="24"/>
          <w:lang w:val="en-GB"/>
        </w:rPr>
        <w:t>levels which</w:t>
      </w:r>
      <w:proofErr w:type="gramEnd"/>
      <w:r w:rsidRPr="00435A57">
        <w:rPr>
          <w:sz w:val="24"/>
          <w:szCs w:val="24"/>
          <w:lang w:val="en-GB"/>
        </w:rPr>
        <w:t xml:space="preserve"> ensures significant production at a small area.</w:t>
      </w:r>
    </w:p>
    <w:p w:rsidR="003A2292" w:rsidRPr="00435A57" w:rsidRDefault="003A2292" w:rsidP="00435A57">
      <w:pPr>
        <w:spacing w:line="360" w:lineRule="auto"/>
        <w:ind w:firstLine="567"/>
        <w:jc w:val="both"/>
        <w:rPr>
          <w:sz w:val="24"/>
          <w:szCs w:val="24"/>
          <w:lang w:val="en-GB"/>
        </w:rPr>
      </w:pPr>
      <w:r w:rsidRPr="00435A57">
        <w:rPr>
          <w:sz w:val="24"/>
          <w:szCs w:val="24"/>
          <w:lang w:val="en-GB"/>
        </w:rPr>
        <w:t>Disadvantages: significant costs for transportation and storage of stowing material in the stope; low productivity of face men.</w:t>
      </w:r>
    </w:p>
    <w:p w:rsidR="003A2292" w:rsidRPr="00681931" w:rsidRDefault="003A2292" w:rsidP="003A2292">
      <w:pPr>
        <w:tabs>
          <w:tab w:val="left" w:pos="851"/>
        </w:tabs>
        <w:ind w:firstLine="567"/>
        <w:jc w:val="both"/>
        <w:rPr>
          <w:bCs/>
          <w:sz w:val="28"/>
          <w:szCs w:val="28"/>
          <w:lang w:val="en-GB"/>
        </w:rPr>
      </w:pPr>
    </w:p>
    <w:p w:rsidR="003A2292" w:rsidRPr="00681931" w:rsidRDefault="003A2292" w:rsidP="003A2292">
      <w:pPr>
        <w:tabs>
          <w:tab w:val="left" w:pos="851"/>
        </w:tabs>
        <w:ind w:firstLine="567"/>
        <w:jc w:val="both"/>
        <w:rPr>
          <w:bCs/>
          <w:sz w:val="28"/>
          <w:szCs w:val="28"/>
          <w:lang w:val="en-GB"/>
        </w:rPr>
      </w:pPr>
    </w:p>
    <w:p w:rsidR="003A2292" w:rsidRPr="00681931" w:rsidRDefault="003A2292" w:rsidP="003A2292">
      <w:pPr>
        <w:tabs>
          <w:tab w:val="left" w:pos="851"/>
        </w:tabs>
        <w:ind w:firstLine="567"/>
        <w:jc w:val="both"/>
        <w:rPr>
          <w:bCs/>
          <w:sz w:val="28"/>
          <w:szCs w:val="28"/>
          <w:lang w:val="en-GB"/>
        </w:rPr>
      </w:pPr>
    </w:p>
    <w:p w:rsidR="003A2292" w:rsidRPr="00681931" w:rsidRDefault="003A2292" w:rsidP="003A2292">
      <w:pPr>
        <w:tabs>
          <w:tab w:val="left" w:pos="851"/>
        </w:tabs>
        <w:ind w:firstLine="567"/>
        <w:jc w:val="both"/>
        <w:rPr>
          <w:bCs/>
          <w:sz w:val="28"/>
          <w:szCs w:val="28"/>
          <w:lang w:val="en-GB"/>
        </w:rPr>
      </w:pPr>
    </w:p>
    <w:p w:rsidR="003A2292" w:rsidRPr="00681931" w:rsidRDefault="003A2292" w:rsidP="003A2292">
      <w:pPr>
        <w:tabs>
          <w:tab w:val="left" w:pos="851"/>
        </w:tabs>
        <w:ind w:firstLine="567"/>
        <w:jc w:val="both"/>
        <w:rPr>
          <w:bCs/>
          <w:sz w:val="28"/>
          <w:szCs w:val="28"/>
          <w:lang w:val="en-GB"/>
        </w:rPr>
      </w:pPr>
    </w:p>
    <w:p w:rsidR="003A2292" w:rsidRPr="00681931" w:rsidRDefault="003A2292" w:rsidP="003A2292">
      <w:pPr>
        <w:tabs>
          <w:tab w:val="left" w:pos="851"/>
        </w:tabs>
        <w:ind w:firstLine="567"/>
        <w:jc w:val="both"/>
        <w:rPr>
          <w:bCs/>
          <w:sz w:val="28"/>
          <w:szCs w:val="28"/>
          <w:lang w:val="en-GB"/>
        </w:rPr>
      </w:pPr>
    </w:p>
    <w:p w:rsidR="003A2292" w:rsidRPr="00681931" w:rsidRDefault="003A2292" w:rsidP="003A2292">
      <w:pPr>
        <w:tabs>
          <w:tab w:val="left" w:pos="851"/>
        </w:tabs>
        <w:ind w:firstLine="567"/>
        <w:jc w:val="both"/>
        <w:rPr>
          <w:bCs/>
          <w:sz w:val="28"/>
          <w:szCs w:val="28"/>
          <w:lang w:val="en-GB"/>
        </w:rPr>
      </w:pPr>
    </w:p>
    <w:p w:rsidR="003A2292" w:rsidRPr="000C06A4" w:rsidRDefault="003A2292" w:rsidP="00435A57">
      <w:pPr>
        <w:tabs>
          <w:tab w:val="left" w:pos="851"/>
        </w:tabs>
        <w:spacing w:line="360" w:lineRule="auto"/>
        <w:ind w:firstLine="567"/>
        <w:jc w:val="both"/>
        <w:rPr>
          <w:b/>
          <w:sz w:val="24"/>
          <w:szCs w:val="24"/>
          <w:lang w:val="en-GB"/>
        </w:rPr>
      </w:pPr>
      <w:r w:rsidRPr="00681931">
        <w:rPr>
          <w:bCs/>
          <w:sz w:val="28"/>
          <w:szCs w:val="28"/>
          <w:lang w:val="en-GB"/>
        </w:rPr>
        <w:br w:type="page"/>
      </w:r>
      <w:proofErr w:type="gramStart"/>
      <w:r w:rsidR="00435A57" w:rsidRPr="000C06A4">
        <w:rPr>
          <w:b/>
          <w:sz w:val="24"/>
          <w:szCs w:val="24"/>
          <w:lang w:val="en-US"/>
        </w:rPr>
        <w:lastRenderedPageBreak/>
        <w:t>3</w:t>
      </w:r>
      <w:proofErr w:type="gramEnd"/>
      <w:r w:rsidR="00435A57" w:rsidRPr="000C06A4">
        <w:rPr>
          <w:b/>
          <w:sz w:val="24"/>
          <w:szCs w:val="24"/>
          <w:lang w:val="en-GB"/>
        </w:rPr>
        <w:t xml:space="preserve"> </w:t>
      </w:r>
      <w:r w:rsidR="00435A57" w:rsidRPr="000C06A4">
        <w:rPr>
          <w:b/>
          <w:sz w:val="24"/>
          <w:szCs w:val="24"/>
          <w:lang w:val="en-US"/>
        </w:rPr>
        <w:t>R</w:t>
      </w:r>
      <w:r w:rsidR="00435A57" w:rsidRPr="000C06A4">
        <w:rPr>
          <w:b/>
          <w:sz w:val="24"/>
          <w:szCs w:val="24"/>
          <w:lang w:val="en-GB"/>
        </w:rPr>
        <w:t>egulatory parameters for the application of combined geotechnology in the conditions of the dnk mine at underground mining of chromite reserves</w:t>
      </w:r>
    </w:p>
    <w:p w:rsidR="003A2292" w:rsidRPr="000C06A4" w:rsidRDefault="003A2292" w:rsidP="00435A57">
      <w:pPr>
        <w:spacing w:before="240" w:after="240" w:line="360" w:lineRule="auto"/>
        <w:ind w:firstLine="567"/>
        <w:jc w:val="both"/>
        <w:rPr>
          <w:b/>
          <w:sz w:val="24"/>
          <w:szCs w:val="24"/>
          <w:lang w:val="en-GB"/>
        </w:rPr>
      </w:pPr>
      <w:r w:rsidRPr="000C06A4">
        <w:rPr>
          <w:b/>
          <w:sz w:val="24"/>
          <w:szCs w:val="24"/>
          <w:lang w:val="en-GB"/>
        </w:rPr>
        <w:t xml:space="preserve">3.1 Current Activities of the DNK Mine of the DON Mining and Processing Plant for Underground Mining of Chromite Deposits </w:t>
      </w:r>
    </w:p>
    <w:p w:rsidR="003A2292" w:rsidRPr="00435A57" w:rsidRDefault="003A2292" w:rsidP="00435A57">
      <w:pPr>
        <w:spacing w:line="360" w:lineRule="auto"/>
        <w:ind w:firstLine="567"/>
        <w:jc w:val="both"/>
        <w:rPr>
          <w:sz w:val="24"/>
          <w:szCs w:val="24"/>
          <w:lang w:val="en-GB"/>
        </w:rPr>
      </w:pPr>
      <w:r w:rsidRPr="00435A57">
        <w:rPr>
          <w:sz w:val="24"/>
          <w:szCs w:val="24"/>
          <w:lang w:val="en-GB"/>
        </w:rPr>
        <w:t xml:space="preserve">For the last 30 years, the DON </w:t>
      </w:r>
      <w:proofErr w:type="gramStart"/>
      <w:r w:rsidRPr="00435A57">
        <w:rPr>
          <w:sz w:val="24"/>
          <w:szCs w:val="24"/>
          <w:lang w:val="en-GB"/>
        </w:rPr>
        <w:t>Mining</w:t>
      </w:r>
      <w:proofErr w:type="gramEnd"/>
      <w:r w:rsidRPr="00435A57">
        <w:rPr>
          <w:sz w:val="24"/>
          <w:szCs w:val="24"/>
          <w:lang w:val="en-GB"/>
        </w:rPr>
        <w:t xml:space="preserve"> and Processing Plant has been doing underground mining at the DNK mine using a caving system of development. This system is a well-known development system in the conditions of deep horizons of the Kempirsay field with the following accepted parameters (Figure 3.1), namely:</w:t>
      </w:r>
    </w:p>
    <w:p w:rsidR="003A2292" w:rsidRPr="00435A57" w:rsidRDefault="003A2292" w:rsidP="00435A57">
      <w:pPr>
        <w:numPr>
          <w:ilvl w:val="0"/>
          <w:numId w:val="22"/>
        </w:numPr>
        <w:spacing w:line="360" w:lineRule="auto"/>
        <w:jc w:val="both"/>
        <w:rPr>
          <w:sz w:val="24"/>
          <w:szCs w:val="24"/>
          <w:lang w:val="en-US"/>
        </w:rPr>
      </w:pPr>
      <w:r w:rsidRPr="00435A57">
        <w:rPr>
          <w:sz w:val="24"/>
          <w:szCs w:val="24"/>
          <w:lang w:val="en-US"/>
        </w:rPr>
        <w:t>The distance between horizons is 80 m;</w:t>
      </w:r>
    </w:p>
    <w:p w:rsidR="003A2292" w:rsidRPr="00435A57" w:rsidRDefault="003A2292" w:rsidP="00435A57">
      <w:pPr>
        <w:numPr>
          <w:ilvl w:val="0"/>
          <w:numId w:val="22"/>
        </w:numPr>
        <w:spacing w:line="360" w:lineRule="auto"/>
        <w:jc w:val="both"/>
        <w:rPr>
          <w:sz w:val="24"/>
          <w:szCs w:val="24"/>
          <w:lang w:val="en-US"/>
        </w:rPr>
      </w:pPr>
      <w:r w:rsidRPr="00435A57">
        <w:rPr>
          <w:sz w:val="24"/>
          <w:szCs w:val="24"/>
          <w:lang w:val="en-US"/>
        </w:rPr>
        <w:t>The -480m horizon is partially prepared;</w:t>
      </w:r>
    </w:p>
    <w:p w:rsidR="003A2292" w:rsidRPr="00435A57" w:rsidRDefault="003A2292" w:rsidP="00435A57">
      <w:pPr>
        <w:numPr>
          <w:ilvl w:val="0"/>
          <w:numId w:val="22"/>
        </w:numPr>
        <w:spacing w:line="360" w:lineRule="auto"/>
        <w:jc w:val="both"/>
        <w:rPr>
          <w:sz w:val="24"/>
          <w:szCs w:val="24"/>
          <w:lang w:val="en-US"/>
        </w:rPr>
      </w:pPr>
      <w:r w:rsidRPr="00435A57">
        <w:rPr>
          <w:sz w:val="24"/>
          <w:szCs w:val="24"/>
          <w:lang w:val="en-US"/>
        </w:rPr>
        <w:t>The “Ventilation” shaft has already been driven to the -825m level;</w:t>
      </w:r>
    </w:p>
    <w:p w:rsidR="003A2292" w:rsidRPr="00435A57" w:rsidRDefault="003A2292" w:rsidP="00435A57">
      <w:pPr>
        <w:numPr>
          <w:ilvl w:val="0"/>
          <w:numId w:val="22"/>
        </w:numPr>
        <w:spacing w:line="360" w:lineRule="auto"/>
        <w:jc w:val="both"/>
        <w:rPr>
          <w:sz w:val="24"/>
          <w:szCs w:val="24"/>
          <w:lang w:val="en-US"/>
        </w:rPr>
      </w:pPr>
      <w:r w:rsidRPr="00435A57">
        <w:rPr>
          <w:sz w:val="24"/>
          <w:szCs w:val="24"/>
          <w:lang w:val="en-US"/>
        </w:rPr>
        <w:t>The “Skipovoy” shaft is being now driven and is driven to -400m;</w:t>
      </w:r>
    </w:p>
    <w:p w:rsidR="003A2292" w:rsidRPr="00435A57" w:rsidRDefault="003A2292" w:rsidP="00435A57">
      <w:pPr>
        <w:numPr>
          <w:ilvl w:val="0"/>
          <w:numId w:val="22"/>
        </w:numPr>
        <w:spacing w:line="360" w:lineRule="auto"/>
        <w:jc w:val="both"/>
        <w:rPr>
          <w:sz w:val="24"/>
          <w:szCs w:val="24"/>
          <w:lang w:val="en-GB"/>
        </w:rPr>
      </w:pPr>
      <w:r w:rsidRPr="00435A57">
        <w:rPr>
          <w:sz w:val="24"/>
          <w:szCs w:val="24"/>
          <w:lang w:val="en-US"/>
        </w:rPr>
        <w:t>The</w:t>
      </w:r>
      <w:r w:rsidRPr="00435A57">
        <w:rPr>
          <w:sz w:val="24"/>
          <w:szCs w:val="24"/>
          <w:lang w:val="en-GB"/>
        </w:rPr>
        <w:t xml:space="preserve"> “</w:t>
      </w:r>
      <w:r w:rsidRPr="00435A57">
        <w:rPr>
          <w:sz w:val="24"/>
          <w:szCs w:val="24"/>
          <w:lang w:val="en-US"/>
        </w:rPr>
        <w:t>Kletevoy</w:t>
      </w:r>
      <w:r w:rsidRPr="00435A57">
        <w:rPr>
          <w:sz w:val="24"/>
          <w:szCs w:val="24"/>
          <w:lang w:val="en-GB"/>
        </w:rPr>
        <w:t xml:space="preserve">” </w:t>
      </w:r>
      <w:r w:rsidRPr="00435A57">
        <w:rPr>
          <w:sz w:val="24"/>
          <w:szCs w:val="24"/>
          <w:lang w:val="en-US"/>
        </w:rPr>
        <w:t>shaft</w:t>
      </w:r>
      <w:r w:rsidRPr="00435A57">
        <w:rPr>
          <w:sz w:val="24"/>
          <w:szCs w:val="24"/>
          <w:lang w:val="en-GB"/>
        </w:rPr>
        <w:t xml:space="preserve"> </w:t>
      </w:r>
      <w:r w:rsidRPr="00435A57">
        <w:rPr>
          <w:sz w:val="24"/>
          <w:szCs w:val="24"/>
          <w:lang w:val="en-US"/>
        </w:rPr>
        <w:t>was driven to the -560m level;</w:t>
      </w:r>
    </w:p>
    <w:p w:rsidR="003A2292" w:rsidRPr="00435A57" w:rsidRDefault="003A2292" w:rsidP="00435A57">
      <w:pPr>
        <w:numPr>
          <w:ilvl w:val="0"/>
          <w:numId w:val="22"/>
        </w:numPr>
        <w:spacing w:line="360" w:lineRule="auto"/>
        <w:jc w:val="both"/>
        <w:rPr>
          <w:sz w:val="24"/>
          <w:szCs w:val="24"/>
          <w:lang w:val="en-GB"/>
        </w:rPr>
      </w:pPr>
      <w:r w:rsidRPr="00435A57">
        <w:rPr>
          <w:sz w:val="24"/>
          <w:szCs w:val="24"/>
          <w:lang w:val="en-GB"/>
        </w:rPr>
        <w:t xml:space="preserve"> Additional shafts to ensure access to and requirements for ventilation of mine workings were driven:</w:t>
      </w:r>
    </w:p>
    <w:p w:rsidR="003A2292" w:rsidRPr="00435A57" w:rsidRDefault="003A2292" w:rsidP="00435A57">
      <w:pPr>
        <w:spacing w:line="360" w:lineRule="auto"/>
        <w:ind w:left="710"/>
        <w:jc w:val="both"/>
        <w:rPr>
          <w:sz w:val="24"/>
          <w:szCs w:val="24"/>
          <w:lang w:val="en-GB"/>
        </w:rPr>
      </w:pPr>
      <w:r w:rsidRPr="00435A57">
        <w:rPr>
          <w:sz w:val="24"/>
          <w:szCs w:val="24"/>
          <w:lang w:val="en-GB"/>
        </w:rPr>
        <w:t xml:space="preserve">- The “Auxiliary” shaft </w:t>
      </w:r>
      <w:proofErr w:type="gramStart"/>
      <w:r w:rsidRPr="00435A57">
        <w:rPr>
          <w:sz w:val="24"/>
          <w:szCs w:val="24"/>
          <w:lang w:val="en-GB"/>
        </w:rPr>
        <w:t>is driven</w:t>
      </w:r>
      <w:proofErr w:type="gramEnd"/>
      <w:r w:rsidRPr="00435A57">
        <w:rPr>
          <w:sz w:val="24"/>
          <w:szCs w:val="24"/>
          <w:lang w:val="en-GB"/>
        </w:rPr>
        <w:t xml:space="preserve"> to -252m;</w:t>
      </w:r>
    </w:p>
    <w:p w:rsidR="003A2292" w:rsidRPr="00435A57" w:rsidRDefault="003A2292" w:rsidP="00435A57">
      <w:pPr>
        <w:spacing w:line="360" w:lineRule="auto"/>
        <w:ind w:firstLine="708"/>
        <w:jc w:val="both"/>
        <w:rPr>
          <w:sz w:val="24"/>
          <w:szCs w:val="24"/>
          <w:lang w:val="en-GB"/>
        </w:rPr>
      </w:pPr>
      <w:r w:rsidRPr="00435A57">
        <w:rPr>
          <w:sz w:val="24"/>
          <w:szCs w:val="24"/>
          <w:lang w:val="en-GB"/>
        </w:rPr>
        <w:t xml:space="preserve">- </w:t>
      </w:r>
      <w:r w:rsidRPr="00435A57">
        <w:rPr>
          <w:sz w:val="24"/>
          <w:szCs w:val="24"/>
          <w:lang w:val="en-US"/>
        </w:rPr>
        <w:t>The “</w:t>
      </w:r>
      <w:r w:rsidRPr="00435A57">
        <w:rPr>
          <w:sz w:val="24"/>
          <w:szCs w:val="24"/>
          <w:lang w:val="en-GB"/>
        </w:rPr>
        <w:t>Skipo-Kletevoy</w:t>
      </w:r>
      <w:r w:rsidRPr="00435A57">
        <w:rPr>
          <w:sz w:val="24"/>
          <w:szCs w:val="24"/>
          <w:lang w:val="en-US"/>
        </w:rPr>
        <w:t>”</w:t>
      </w:r>
      <w:r w:rsidRPr="00435A57">
        <w:rPr>
          <w:sz w:val="24"/>
          <w:szCs w:val="24"/>
          <w:lang w:val="en-GB"/>
        </w:rPr>
        <w:t xml:space="preserve"> </w:t>
      </w:r>
      <w:r w:rsidRPr="00435A57">
        <w:rPr>
          <w:sz w:val="24"/>
          <w:szCs w:val="24"/>
          <w:lang w:val="en-US"/>
        </w:rPr>
        <w:t>shaft</w:t>
      </w:r>
      <w:r w:rsidRPr="00435A57">
        <w:rPr>
          <w:sz w:val="24"/>
          <w:szCs w:val="24"/>
          <w:lang w:val="en-GB"/>
        </w:rPr>
        <w:t>;</w:t>
      </w:r>
    </w:p>
    <w:p w:rsidR="003A2292" w:rsidRPr="00435A57" w:rsidRDefault="003A2292" w:rsidP="00435A57">
      <w:pPr>
        <w:spacing w:line="360" w:lineRule="auto"/>
        <w:ind w:firstLine="708"/>
        <w:jc w:val="both"/>
        <w:rPr>
          <w:sz w:val="24"/>
          <w:szCs w:val="24"/>
          <w:lang w:val="en-GB"/>
        </w:rPr>
      </w:pPr>
      <w:r w:rsidRPr="00435A57">
        <w:rPr>
          <w:sz w:val="24"/>
          <w:szCs w:val="24"/>
          <w:lang w:val="en-GB"/>
        </w:rPr>
        <w:t xml:space="preserve">- The “Severo-Ventilyatsionny” shaft </w:t>
      </w:r>
      <w:proofErr w:type="gramStart"/>
      <w:r w:rsidRPr="00435A57">
        <w:rPr>
          <w:sz w:val="24"/>
          <w:szCs w:val="24"/>
          <w:lang w:val="en-GB"/>
        </w:rPr>
        <w:t>is driven</w:t>
      </w:r>
      <w:proofErr w:type="gramEnd"/>
      <w:r w:rsidRPr="00435A57">
        <w:rPr>
          <w:sz w:val="24"/>
          <w:szCs w:val="24"/>
          <w:lang w:val="en-GB"/>
        </w:rPr>
        <w:t xml:space="preserve"> to -180m.</w:t>
      </w:r>
    </w:p>
    <w:p w:rsidR="003A2292" w:rsidRPr="00435A57" w:rsidRDefault="003A2292" w:rsidP="00435A57">
      <w:pPr>
        <w:spacing w:line="360" w:lineRule="auto"/>
        <w:ind w:firstLine="567"/>
        <w:jc w:val="both"/>
        <w:rPr>
          <w:sz w:val="24"/>
          <w:szCs w:val="24"/>
          <w:lang w:val="en-GB"/>
        </w:rPr>
      </w:pPr>
      <w:r w:rsidRPr="00435A57">
        <w:rPr>
          <w:sz w:val="24"/>
          <w:szCs w:val="24"/>
          <w:lang w:val="en-GB"/>
        </w:rPr>
        <w:t xml:space="preserve">The volume of production </w:t>
      </w:r>
      <w:r w:rsidRPr="00435A57">
        <w:rPr>
          <w:sz w:val="24"/>
          <w:szCs w:val="24"/>
          <w:lang w:val="en-US"/>
        </w:rPr>
        <w:t>at</w:t>
      </w:r>
      <w:r w:rsidRPr="00435A57">
        <w:rPr>
          <w:sz w:val="24"/>
          <w:szCs w:val="24"/>
          <w:lang w:val="en-GB"/>
        </w:rPr>
        <w:t xml:space="preserve"> the </w:t>
      </w:r>
      <w:proofErr w:type="gramStart"/>
      <w:r w:rsidRPr="00435A57">
        <w:rPr>
          <w:sz w:val="24"/>
          <w:szCs w:val="24"/>
          <w:lang w:val="en-GB"/>
        </w:rPr>
        <w:t>2nd</w:t>
      </w:r>
      <w:proofErr w:type="gramEnd"/>
      <w:r w:rsidRPr="00435A57">
        <w:rPr>
          <w:sz w:val="24"/>
          <w:szCs w:val="24"/>
          <w:lang w:val="en-GB"/>
        </w:rPr>
        <w:t xml:space="preserve"> stage will depend on the following factors:</w:t>
      </w:r>
    </w:p>
    <w:p w:rsidR="003A2292" w:rsidRPr="00435A57" w:rsidRDefault="003A2292" w:rsidP="00435A57">
      <w:pPr>
        <w:spacing w:line="360" w:lineRule="auto"/>
        <w:ind w:firstLine="567"/>
        <w:jc w:val="both"/>
        <w:rPr>
          <w:sz w:val="24"/>
          <w:szCs w:val="24"/>
          <w:lang w:val="en-GB"/>
        </w:rPr>
      </w:pPr>
      <w:r w:rsidRPr="00435A57">
        <w:rPr>
          <w:sz w:val="24"/>
          <w:szCs w:val="24"/>
          <w:lang w:val="en-GB"/>
        </w:rPr>
        <w:t>• Completion of shaft sinking;</w:t>
      </w:r>
    </w:p>
    <w:p w:rsidR="003A2292" w:rsidRPr="00435A57" w:rsidRDefault="003A2292" w:rsidP="00435A57">
      <w:pPr>
        <w:spacing w:line="360" w:lineRule="auto"/>
        <w:ind w:firstLine="567"/>
        <w:jc w:val="both"/>
        <w:rPr>
          <w:sz w:val="24"/>
          <w:szCs w:val="24"/>
          <w:lang w:val="en-GB"/>
        </w:rPr>
      </w:pPr>
      <w:r w:rsidRPr="00435A57">
        <w:rPr>
          <w:sz w:val="24"/>
          <w:szCs w:val="24"/>
          <w:lang w:val="en-GB"/>
        </w:rPr>
        <w:t>• Sinking and fitting out of underground crushers</w:t>
      </w:r>
      <w:proofErr w:type="gramStart"/>
      <w:r w:rsidRPr="00435A57">
        <w:rPr>
          <w:sz w:val="24"/>
          <w:szCs w:val="24"/>
          <w:lang w:val="en-GB"/>
        </w:rPr>
        <w:t>;</w:t>
      </w:r>
      <w:proofErr w:type="gramEnd"/>
    </w:p>
    <w:p w:rsidR="003A2292" w:rsidRPr="00435A57" w:rsidRDefault="003A2292" w:rsidP="00435A57">
      <w:pPr>
        <w:spacing w:line="360" w:lineRule="auto"/>
        <w:ind w:firstLine="567"/>
        <w:jc w:val="both"/>
        <w:rPr>
          <w:sz w:val="24"/>
          <w:szCs w:val="24"/>
          <w:lang w:val="en-GB"/>
        </w:rPr>
      </w:pPr>
      <w:r w:rsidRPr="00435A57">
        <w:rPr>
          <w:sz w:val="24"/>
          <w:szCs w:val="24"/>
          <w:lang w:val="en-GB"/>
        </w:rPr>
        <w:t>• Driving and fitting out of main openings</w:t>
      </w:r>
      <w:proofErr w:type="gramStart"/>
      <w:r w:rsidRPr="00435A57">
        <w:rPr>
          <w:sz w:val="24"/>
          <w:szCs w:val="24"/>
          <w:lang w:val="en-GB"/>
        </w:rPr>
        <w:t>;</w:t>
      </w:r>
      <w:proofErr w:type="gramEnd"/>
    </w:p>
    <w:p w:rsidR="003A2292" w:rsidRPr="00435A57" w:rsidRDefault="003A2292" w:rsidP="00435A57">
      <w:pPr>
        <w:spacing w:line="360" w:lineRule="auto"/>
        <w:ind w:firstLine="567"/>
        <w:jc w:val="both"/>
        <w:rPr>
          <w:sz w:val="24"/>
          <w:szCs w:val="24"/>
          <w:lang w:val="en-GB"/>
        </w:rPr>
      </w:pPr>
      <w:r w:rsidRPr="00435A57">
        <w:rPr>
          <w:sz w:val="24"/>
          <w:szCs w:val="24"/>
          <w:lang w:val="en-GB"/>
        </w:rPr>
        <w:t>• Preparation and cutting of blocks for the development of the planned ore bodies.</w:t>
      </w:r>
    </w:p>
    <w:p w:rsidR="003A2292" w:rsidRPr="00435A57" w:rsidRDefault="003A2292" w:rsidP="00435A57">
      <w:pPr>
        <w:spacing w:line="360" w:lineRule="auto"/>
        <w:ind w:firstLine="567"/>
        <w:jc w:val="both"/>
        <w:rPr>
          <w:sz w:val="24"/>
          <w:szCs w:val="24"/>
          <w:lang w:val="en-GB"/>
        </w:rPr>
      </w:pPr>
      <w:bookmarkStart w:id="50" w:name="_Hlk53415478"/>
      <w:r w:rsidRPr="00435A57">
        <w:rPr>
          <w:sz w:val="24"/>
          <w:szCs w:val="24"/>
          <w:lang w:val="en-GB"/>
        </w:rPr>
        <w:t xml:space="preserve">In this regard, the mining requirement during the </w:t>
      </w:r>
      <w:proofErr w:type="gramStart"/>
      <w:r w:rsidRPr="00435A57">
        <w:rPr>
          <w:sz w:val="24"/>
          <w:szCs w:val="24"/>
          <w:lang w:val="en-GB"/>
        </w:rPr>
        <w:t>2nd</w:t>
      </w:r>
      <w:proofErr w:type="gramEnd"/>
      <w:r w:rsidRPr="00435A57">
        <w:rPr>
          <w:sz w:val="24"/>
          <w:szCs w:val="24"/>
          <w:lang w:val="en-GB"/>
        </w:rPr>
        <w:t xml:space="preserve"> stage in the year 2023 depends not only on the sinking and fitting out of shafts, but more importantly, on the road heading and fitting out of the horizon with cross-drifts and crushing chambers ensuring the ore crushing and transportation to the shafts. In addition, sinking of main openings and development heading </w:t>
      </w:r>
      <w:proofErr w:type="gramStart"/>
      <w:r w:rsidRPr="00435A57">
        <w:rPr>
          <w:sz w:val="24"/>
          <w:szCs w:val="24"/>
          <w:lang w:val="en-GB"/>
        </w:rPr>
        <w:t>must be completed</w:t>
      </w:r>
      <w:proofErr w:type="gramEnd"/>
      <w:r w:rsidRPr="00435A57">
        <w:rPr>
          <w:sz w:val="24"/>
          <w:szCs w:val="24"/>
          <w:lang w:val="en-GB"/>
        </w:rPr>
        <w:t xml:space="preserve"> to ensure the operation of production units immediately after the shafts are put into operation.</w:t>
      </w:r>
    </w:p>
    <w:p w:rsidR="003A2292" w:rsidRPr="00435A57" w:rsidRDefault="003A2292" w:rsidP="00435A57">
      <w:pPr>
        <w:spacing w:after="240" w:line="360" w:lineRule="auto"/>
        <w:ind w:firstLine="567"/>
        <w:jc w:val="both"/>
        <w:rPr>
          <w:sz w:val="24"/>
          <w:szCs w:val="24"/>
          <w:lang w:val="en-GB"/>
        </w:rPr>
      </w:pPr>
      <w:r w:rsidRPr="00435A57">
        <w:rPr>
          <w:sz w:val="24"/>
          <w:szCs w:val="24"/>
          <w:lang w:val="en-GB"/>
        </w:rPr>
        <w:t>According to the project of "DNK-2" mine, the ore bodies “Almaz-Zhemchuzhina” and “</w:t>
      </w:r>
      <w:proofErr w:type="gramStart"/>
      <w:r w:rsidRPr="00435A57">
        <w:rPr>
          <w:sz w:val="24"/>
          <w:szCs w:val="24"/>
          <w:lang w:val="en-GB"/>
        </w:rPr>
        <w:t>Millionnoye”</w:t>
      </w:r>
      <w:proofErr w:type="gramEnd"/>
      <w:r w:rsidRPr="00435A57">
        <w:rPr>
          <w:sz w:val="24"/>
          <w:szCs w:val="24"/>
          <w:lang w:val="en-GB"/>
        </w:rPr>
        <w:t xml:space="preserve"> include the following horizons: -320m, -400m, -480m, -560m, -640m shown in the Figure 3.2.  </w:t>
      </w:r>
    </w:p>
    <w:p w:rsidR="003A2292" w:rsidRPr="000F07BD" w:rsidRDefault="003A2292" w:rsidP="003A2292">
      <w:pPr>
        <w:spacing w:line="360" w:lineRule="auto"/>
        <w:ind w:firstLine="567"/>
        <w:jc w:val="both"/>
        <w:rPr>
          <w:sz w:val="28"/>
          <w:szCs w:val="28"/>
          <w:highlight w:val="yellow"/>
          <w:lang w:val="en-GB"/>
        </w:rPr>
        <w:sectPr w:rsidR="003A2292" w:rsidRPr="000F07BD" w:rsidSect="003A2292">
          <w:footerReference w:type="default" r:id="rId47"/>
          <w:type w:val="continuous"/>
          <w:pgSz w:w="11906" w:h="16838"/>
          <w:pgMar w:top="1134" w:right="707" w:bottom="1134" w:left="1560" w:header="709" w:footer="709" w:gutter="0"/>
          <w:cols w:space="708"/>
          <w:docGrid w:linePitch="360"/>
        </w:sectPr>
      </w:pPr>
    </w:p>
    <w:p w:rsidR="003A2292" w:rsidRPr="00034725" w:rsidRDefault="003A2292" w:rsidP="003A2292">
      <w:pPr>
        <w:spacing w:line="360" w:lineRule="auto"/>
        <w:ind w:firstLine="567"/>
        <w:jc w:val="both"/>
        <w:rPr>
          <w:sz w:val="28"/>
          <w:szCs w:val="28"/>
          <w:highlight w:val="yellow"/>
          <w:lang w:val="en-GB"/>
        </w:rPr>
      </w:pPr>
    </w:p>
    <w:p w:rsidR="003A2292" w:rsidRPr="00034725" w:rsidRDefault="003A2292" w:rsidP="003A2292">
      <w:pPr>
        <w:spacing w:line="360" w:lineRule="auto"/>
        <w:ind w:firstLine="567"/>
        <w:jc w:val="both"/>
        <w:rPr>
          <w:sz w:val="28"/>
          <w:szCs w:val="28"/>
          <w:highlight w:val="yellow"/>
          <w:lang w:val="en-GB"/>
        </w:rPr>
      </w:pPr>
    </w:p>
    <w:p w:rsidR="003A2292" w:rsidRDefault="0047170D" w:rsidP="003A2292">
      <w:pPr>
        <w:spacing w:line="360" w:lineRule="auto"/>
        <w:ind w:firstLine="567"/>
        <w:jc w:val="both"/>
        <w:rPr>
          <w:sz w:val="28"/>
          <w:szCs w:val="28"/>
          <w:highlight w:val="yellow"/>
        </w:rPr>
      </w:pPr>
      <w:r>
        <w:rPr>
          <w:noProof/>
          <w:bdr w:val="single" w:sz="12" w:space="0" w:color="auto"/>
        </w:rPr>
        <w:drawing>
          <wp:inline distT="0" distB="0" distL="0" distR="0">
            <wp:extent cx="8810625" cy="4343400"/>
            <wp:effectExtent l="0" t="0" r="0" b="0"/>
            <wp:docPr id="22"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8810625" cy="4343400"/>
                    </a:xfrm>
                    <a:prstGeom prst="rect">
                      <a:avLst/>
                    </a:prstGeom>
                    <a:noFill/>
                    <a:ln>
                      <a:noFill/>
                    </a:ln>
                  </pic:spPr>
                </pic:pic>
              </a:graphicData>
            </a:graphic>
          </wp:inline>
        </w:drawing>
      </w:r>
    </w:p>
    <w:p w:rsidR="003A2292" w:rsidRDefault="003A2292" w:rsidP="003A2292">
      <w:pPr>
        <w:spacing w:line="360" w:lineRule="auto"/>
        <w:ind w:firstLine="567"/>
        <w:jc w:val="both"/>
        <w:rPr>
          <w:sz w:val="28"/>
          <w:szCs w:val="28"/>
          <w:highlight w:val="yellow"/>
        </w:rPr>
      </w:pPr>
    </w:p>
    <w:p w:rsidR="003A2292" w:rsidRPr="00435A57" w:rsidRDefault="003A2292" w:rsidP="003A2292">
      <w:pPr>
        <w:spacing w:line="360" w:lineRule="auto"/>
        <w:ind w:firstLine="567"/>
        <w:jc w:val="center"/>
        <w:rPr>
          <w:sz w:val="24"/>
          <w:szCs w:val="24"/>
          <w:lang w:val="en-GB"/>
        </w:rPr>
      </w:pPr>
      <w:r w:rsidRPr="00435A57">
        <w:rPr>
          <w:sz w:val="24"/>
          <w:szCs w:val="24"/>
          <w:lang w:val="en-GB"/>
        </w:rPr>
        <w:t xml:space="preserve">Figure 3.1 </w:t>
      </w:r>
      <w:r w:rsidRPr="00435A57">
        <w:rPr>
          <w:sz w:val="24"/>
          <w:szCs w:val="24"/>
          <w:lang w:val="en-US"/>
        </w:rPr>
        <w:t>Opening</w:t>
      </w:r>
      <w:r w:rsidRPr="00435A57">
        <w:rPr>
          <w:sz w:val="24"/>
          <w:szCs w:val="24"/>
          <w:lang w:val="en-GB"/>
        </w:rPr>
        <w:t>-</w:t>
      </w:r>
      <w:r w:rsidRPr="00435A57">
        <w:rPr>
          <w:sz w:val="24"/>
          <w:szCs w:val="24"/>
          <w:lang w:val="en-US"/>
        </w:rPr>
        <w:t>up</w:t>
      </w:r>
      <w:r w:rsidRPr="00435A57">
        <w:rPr>
          <w:sz w:val="24"/>
          <w:szCs w:val="24"/>
          <w:lang w:val="en-GB"/>
        </w:rPr>
        <w:t xml:space="preserve"> </w:t>
      </w:r>
      <w:r w:rsidRPr="00435A57">
        <w:rPr>
          <w:sz w:val="24"/>
          <w:szCs w:val="24"/>
          <w:lang w:val="en-US"/>
        </w:rPr>
        <w:t>scheme</w:t>
      </w:r>
      <w:r w:rsidRPr="00435A57">
        <w:rPr>
          <w:sz w:val="24"/>
          <w:szCs w:val="24"/>
          <w:lang w:val="en-GB"/>
        </w:rPr>
        <w:t xml:space="preserve"> </w:t>
      </w:r>
      <w:r w:rsidRPr="00435A57">
        <w:rPr>
          <w:sz w:val="24"/>
          <w:szCs w:val="24"/>
          <w:lang w:val="en-US"/>
        </w:rPr>
        <w:t>according</w:t>
      </w:r>
      <w:r w:rsidRPr="00435A57">
        <w:rPr>
          <w:sz w:val="24"/>
          <w:szCs w:val="24"/>
          <w:lang w:val="en-GB"/>
        </w:rPr>
        <w:t xml:space="preserve"> </w:t>
      </w:r>
      <w:r w:rsidRPr="00435A57">
        <w:rPr>
          <w:sz w:val="24"/>
          <w:szCs w:val="24"/>
          <w:lang w:val="en-US"/>
        </w:rPr>
        <w:t>to</w:t>
      </w:r>
      <w:r w:rsidRPr="00435A57">
        <w:rPr>
          <w:sz w:val="24"/>
          <w:szCs w:val="24"/>
          <w:lang w:val="en-GB"/>
        </w:rPr>
        <w:t xml:space="preserve"> </w:t>
      </w:r>
      <w:r w:rsidRPr="00435A57">
        <w:rPr>
          <w:sz w:val="24"/>
          <w:szCs w:val="24"/>
          <w:lang w:val="en-US"/>
        </w:rPr>
        <w:t xml:space="preserve">the current approved project for the </w:t>
      </w:r>
      <w:r w:rsidRPr="00435A57">
        <w:rPr>
          <w:sz w:val="24"/>
          <w:szCs w:val="24"/>
          <w:lang w:val="en-GB"/>
        </w:rPr>
        <w:t>“DNK-2” mine</w:t>
      </w:r>
    </w:p>
    <w:p w:rsidR="003A2292" w:rsidRPr="00362B76" w:rsidRDefault="003A2292" w:rsidP="003A2292">
      <w:pPr>
        <w:spacing w:line="360" w:lineRule="auto"/>
        <w:ind w:firstLine="567"/>
        <w:jc w:val="both"/>
        <w:rPr>
          <w:sz w:val="28"/>
          <w:szCs w:val="28"/>
          <w:highlight w:val="yellow"/>
          <w:lang w:val="en-GB"/>
        </w:rPr>
        <w:sectPr w:rsidR="003A2292" w:rsidRPr="00362B76" w:rsidSect="00496DA7">
          <w:pgSz w:w="16838" w:h="11906" w:orient="landscape"/>
          <w:pgMar w:top="709" w:right="1134" w:bottom="1559" w:left="1134" w:header="709" w:footer="709" w:gutter="0"/>
          <w:cols w:space="708"/>
          <w:docGrid w:linePitch="360"/>
        </w:sectPr>
      </w:pPr>
    </w:p>
    <w:bookmarkEnd w:id="50"/>
    <w:p w:rsidR="003A2292" w:rsidRDefault="0047170D" w:rsidP="003A2292">
      <w:pPr>
        <w:tabs>
          <w:tab w:val="left" w:pos="993"/>
        </w:tabs>
        <w:spacing w:after="240" w:line="276" w:lineRule="auto"/>
        <w:ind w:firstLine="567"/>
        <w:jc w:val="both"/>
        <w:rPr>
          <w:noProof/>
          <w:bdr w:val="single" w:sz="12" w:space="0" w:color="auto"/>
        </w:rPr>
      </w:pPr>
      <w:r>
        <w:rPr>
          <w:noProof/>
          <w:bdr w:val="single" w:sz="12" w:space="0" w:color="auto"/>
        </w:rPr>
        <w:lastRenderedPageBreak/>
        <w:drawing>
          <wp:inline distT="0" distB="0" distL="0" distR="0">
            <wp:extent cx="5200650" cy="2419350"/>
            <wp:effectExtent l="0" t="0" r="0" b="0"/>
            <wp:docPr id="2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200650" cy="2419350"/>
                    </a:xfrm>
                    <a:prstGeom prst="rect">
                      <a:avLst/>
                    </a:prstGeom>
                    <a:noFill/>
                    <a:ln>
                      <a:noFill/>
                    </a:ln>
                  </pic:spPr>
                </pic:pic>
              </a:graphicData>
            </a:graphic>
          </wp:inline>
        </w:drawing>
      </w:r>
    </w:p>
    <w:p w:rsidR="003A2292" w:rsidRPr="00435A57" w:rsidRDefault="003A2292" w:rsidP="00435A57">
      <w:pPr>
        <w:tabs>
          <w:tab w:val="left" w:pos="851"/>
        </w:tabs>
        <w:spacing w:line="360" w:lineRule="auto"/>
        <w:ind w:firstLine="567"/>
        <w:jc w:val="center"/>
        <w:rPr>
          <w:sz w:val="24"/>
          <w:szCs w:val="24"/>
          <w:lang w:val="en-GB"/>
        </w:rPr>
      </w:pPr>
      <w:bookmarkStart w:id="51" w:name="_Ref19609383"/>
      <w:bookmarkStart w:id="52" w:name="_Ref19609387"/>
      <w:r w:rsidRPr="00435A57">
        <w:rPr>
          <w:sz w:val="24"/>
          <w:szCs w:val="24"/>
          <w:lang w:val="en-GB"/>
        </w:rPr>
        <w:t>Figure 3</w:t>
      </w:r>
      <w:bookmarkEnd w:id="51"/>
      <w:r w:rsidRPr="00435A57">
        <w:rPr>
          <w:noProof/>
          <w:sz w:val="24"/>
          <w:szCs w:val="24"/>
          <w:lang w:val="en-GB"/>
        </w:rPr>
        <w:t xml:space="preserve">.2. </w:t>
      </w:r>
      <w:r w:rsidRPr="00435A57">
        <w:rPr>
          <w:sz w:val="24"/>
          <w:szCs w:val="24"/>
          <w:lang w:val="en-GB"/>
        </w:rPr>
        <w:t xml:space="preserve"> </w:t>
      </w:r>
      <w:r w:rsidRPr="00435A57">
        <w:rPr>
          <w:sz w:val="24"/>
          <w:szCs w:val="24"/>
          <w:lang w:val="en-US"/>
        </w:rPr>
        <w:t>Ore</w:t>
      </w:r>
      <w:r w:rsidRPr="00435A57">
        <w:rPr>
          <w:sz w:val="24"/>
          <w:szCs w:val="24"/>
          <w:lang w:val="en-GB"/>
        </w:rPr>
        <w:t xml:space="preserve"> </w:t>
      </w:r>
      <w:r w:rsidRPr="00435A57">
        <w:rPr>
          <w:sz w:val="24"/>
          <w:szCs w:val="24"/>
          <w:lang w:val="en-US"/>
        </w:rPr>
        <w:t>bodies</w:t>
      </w:r>
      <w:r w:rsidRPr="00435A57">
        <w:rPr>
          <w:sz w:val="24"/>
          <w:szCs w:val="24"/>
          <w:lang w:val="en-GB"/>
        </w:rPr>
        <w:t xml:space="preserve"> </w:t>
      </w:r>
      <w:r w:rsidRPr="00435A57">
        <w:rPr>
          <w:sz w:val="24"/>
          <w:szCs w:val="24"/>
          <w:lang w:val="en-US"/>
        </w:rPr>
        <w:t>of</w:t>
      </w:r>
      <w:r w:rsidRPr="00435A57">
        <w:rPr>
          <w:sz w:val="24"/>
          <w:szCs w:val="24"/>
          <w:lang w:val="en-GB"/>
        </w:rPr>
        <w:t xml:space="preserve"> </w:t>
      </w:r>
      <w:r w:rsidRPr="00435A57">
        <w:rPr>
          <w:sz w:val="24"/>
          <w:szCs w:val="24"/>
          <w:lang w:val="en-US"/>
        </w:rPr>
        <w:t>the</w:t>
      </w:r>
      <w:r w:rsidRPr="00435A57">
        <w:rPr>
          <w:sz w:val="24"/>
          <w:szCs w:val="24"/>
          <w:lang w:val="en-GB"/>
        </w:rPr>
        <w:t xml:space="preserve"> </w:t>
      </w:r>
      <w:proofErr w:type="gramStart"/>
      <w:r w:rsidRPr="00435A57">
        <w:rPr>
          <w:sz w:val="24"/>
          <w:szCs w:val="24"/>
          <w:lang w:val="en-GB"/>
        </w:rPr>
        <w:t>2</w:t>
      </w:r>
      <w:r w:rsidRPr="00435A57">
        <w:rPr>
          <w:sz w:val="24"/>
          <w:szCs w:val="24"/>
          <w:vertAlign w:val="superscript"/>
          <w:lang w:val="en-US"/>
        </w:rPr>
        <w:t>nd</w:t>
      </w:r>
      <w:proofErr w:type="gramEnd"/>
      <w:r w:rsidRPr="00435A57">
        <w:rPr>
          <w:sz w:val="24"/>
          <w:szCs w:val="24"/>
          <w:lang w:val="en-GB"/>
        </w:rPr>
        <w:t xml:space="preserve"> </w:t>
      </w:r>
      <w:r w:rsidRPr="00435A57">
        <w:rPr>
          <w:sz w:val="24"/>
          <w:szCs w:val="24"/>
          <w:lang w:val="en-US"/>
        </w:rPr>
        <w:t>stage</w:t>
      </w:r>
      <w:r w:rsidRPr="00435A57">
        <w:rPr>
          <w:sz w:val="24"/>
          <w:szCs w:val="24"/>
          <w:lang w:val="en-GB"/>
        </w:rPr>
        <w:t xml:space="preserve"> (</w:t>
      </w:r>
      <w:bookmarkEnd w:id="52"/>
      <w:r w:rsidRPr="00435A57">
        <w:rPr>
          <w:sz w:val="24"/>
          <w:szCs w:val="24"/>
          <w:lang w:val="en-US"/>
        </w:rPr>
        <w:t>blue</w:t>
      </w:r>
      <w:r w:rsidRPr="00435A57">
        <w:rPr>
          <w:sz w:val="24"/>
          <w:szCs w:val="24"/>
          <w:lang w:val="en-GB"/>
        </w:rPr>
        <w:t>: 2</w:t>
      </w:r>
      <w:r w:rsidRPr="00435A57">
        <w:rPr>
          <w:sz w:val="24"/>
          <w:szCs w:val="24"/>
          <w:vertAlign w:val="superscript"/>
          <w:lang w:val="en-US"/>
        </w:rPr>
        <w:t>nd</w:t>
      </w:r>
      <w:r w:rsidRPr="00435A57">
        <w:rPr>
          <w:sz w:val="24"/>
          <w:szCs w:val="24"/>
          <w:lang w:val="en-GB"/>
        </w:rPr>
        <w:t xml:space="preserve"> </w:t>
      </w:r>
      <w:r w:rsidRPr="00435A57">
        <w:rPr>
          <w:sz w:val="24"/>
          <w:szCs w:val="24"/>
          <w:lang w:val="en-US"/>
        </w:rPr>
        <w:t>stage</w:t>
      </w:r>
      <w:r w:rsidRPr="00435A57">
        <w:rPr>
          <w:sz w:val="24"/>
          <w:szCs w:val="24"/>
          <w:lang w:val="en-GB"/>
        </w:rPr>
        <w:t xml:space="preserve"> </w:t>
      </w:r>
      <w:r w:rsidRPr="00435A57">
        <w:rPr>
          <w:sz w:val="24"/>
          <w:szCs w:val="24"/>
          <w:lang w:val="en-US"/>
        </w:rPr>
        <w:t>of</w:t>
      </w:r>
      <w:r w:rsidRPr="00435A57">
        <w:rPr>
          <w:sz w:val="24"/>
          <w:szCs w:val="24"/>
          <w:lang w:val="en-GB"/>
        </w:rPr>
        <w:t xml:space="preserve"> </w:t>
      </w:r>
      <w:r w:rsidRPr="00435A57">
        <w:rPr>
          <w:sz w:val="24"/>
          <w:szCs w:val="24"/>
          <w:lang w:val="en-US"/>
        </w:rPr>
        <w:t>the</w:t>
      </w:r>
      <w:r w:rsidRPr="00435A57">
        <w:rPr>
          <w:sz w:val="24"/>
          <w:szCs w:val="24"/>
          <w:lang w:val="en-GB"/>
        </w:rPr>
        <w:t xml:space="preserve"> “Almaz-Zhemchuzhina” </w:t>
      </w:r>
      <w:r w:rsidRPr="00435A57">
        <w:rPr>
          <w:sz w:val="24"/>
          <w:szCs w:val="24"/>
          <w:lang w:val="en-US"/>
        </w:rPr>
        <w:t>deposit</w:t>
      </w:r>
      <w:r w:rsidRPr="00435A57">
        <w:rPr>
          <w:sz w:val="24"/>
          <w:szCs w:val="24"/>
          <w:lang w:val="en-GB"/>
        </w:rPr>
        <w:t xml:space="preserve"> </w:t>
      </w:r>
      <w:r w:rsidRPr="00435A57">
        <w:rPr>
          <w:sz w:val="24"/>
          <w:szCs w:val="24"/>
          <w:lang w:val="en-US"/>
        </w:rPr>
        <w:t>development</w:t>
      </w:r>
      <w:r w:rsidRPr="00435A57">
        <w:rPr>
          <w:sz w:val="24"/>
          <w:szCs w:val="24"/>
          <w:lang w:val="en-GB"/>
        </w:rPr>
        <w:t xml:space="preserve">; </w:t>
      </w:r>
      <w:r w:rsidRPr="00435A57">
        <w:rPr>
          <w:sz w:val="24"/>
          <w:szCs w:val="24"/>
          <w:lang w:val="en-US"/>
        </w:rPr>
        <w:t>yellow</w:t>
      </w:r>
      <w:r w:rsidRPr="00435A57">
        <w:rPr>
          <w:sz w:val="24"/>
          <w:szCs w:val="24"/>
          <w:lang w:val="en-GB"/>
        </w:rPr>
        <w:t>: 2</w:t>
      </w:r>
      <w:r w:rsidRPr="00435A57">
        <w:rPr>
          <w:sz w:val="24"/>
          <w:szCs w:val="24"/>
          <w:vertAlign w:val="superscript"/>
          <w:lang w:val="en-US"/>
        </w:rPr>
        <w:t>nd</w:t>
      </w:r>
      <w:r w:rsidRPr="00435A57">
        <w:rPr>
          <w:sz w:val="24"/>
          <w:szCs w:val="24"/>
          <w:lang w:val="en-GB"/>
        </w:rPr>
        <w:t xml:space="preserve"> </w:t>
      </w:r>
      <w:r w:rsidRPr="00435A57">
        <w:rPr>
          <w:sz w:val="24"/>
          <w:szCs w:val="24"/>
          <w:lang w:val="en-US"/>
        </w:rPr>
        <w:t>stage</w:t>
      </w:r>
      <w:r w:rsidRPr="00435A57">
        <w:rPr>
          <w:sz w:val="24"/>
          <w:szCs w:val="24"/>
          <w:lang w:val="en-GB"/>
        </w:rPr>
        <w:t xml:space="preserve"> </w:t>
      </w:r>
      <w:r w:rsidRPr="00435A57">
        <w:rPr>
          <w:sz w:val="24"/>
          <w:szCs w:val="24"/>
          <w:lang w:val="en-US"/>
        </w:rPr>
        <w:t>of</w:t>
      </w:r>
      <w:r w:rsidRPr="00435A57">
        <w:rPr>
          <w:sz w:val="24"/>
          <w:szCs w:val="24"/>
          <w:lang w:val="en-GB"/>
        </w:rPr>
        <w:t xml:space="preserve"> </w:t>
      </w:r>
      <w:r w:rsidRPr="00435A57">
        <w:rPr>
          <w:sz w:val="24"/>
          <w:szCs w:val="24"/>
          <w:lang w:val="en-US"/>
        </w:rPr>
        <w:t>the</w:t>
      </w:r>
      <w:r w:rsidRPr="00435A57">
        <w:rPr>
          <w:sz w:val="24"/>
          <w:szCs w:val="24"/>
          <w:lang w:val="en-GB"/>
        </w:rPr>
        <w:t xml:space="preserve"> “Millionnoye” </w:t>
      </w:r>
      <w:r w:rsidRPr="00435A57">
        <w:rPr>
          <w:sz w:val="24"/>
          <w:szCs w:val="24"/>
          <w:lang w:val="en-US"/>
        </w:rPr>
        <w:t>deposit</w:t>
      </w:r>
      <w:r w:rsidRPr="00435A57">
        <w:rPr>
          <w:sz w:val="24"/>
          <w:szCs w:val="24"/>
          <w:lang w:val="en-GB"/>
        </w:rPr>
        <w:t xml:space="preserve"> </w:t>
      </w:r>
      <w:r w:rsidRPr="00435A57">
        <w:rPr>
          <w:sz w:val="24"/>
          <w:szCs w:val="24"/>
          <w:lang w:val="en-US"/>
        </w:rPr>
        <w:t>development</w:t>
      </w:r>
      <w:r w:rsidRPr="00435A57">
        <w:rPr>
          <w:sz w:val="24"/>
          <w:szCs w:val="24"/>
          <w:lang w:val="en-GB"/>
        </w:rPr>
        <w:t xml:space="preserve"> and green: 3</w:t>
      </w:r>
      <w:r w:rsidRPr="00435A57">
        <w:rPr>
          <w:sz w:val="24"/>
          <w:szCs w:val="24"/>
          <w:vertAlign w:val="superscript"/>
          <w:lang w:val="en-GB"/>
        </w:rPr>
        <w:t>rd</w:t>
      </w:r>
      <w:r w:rsidRPr="00435A57">
        <w:rPr>
          <w:sz w:val="24"/>
          <w:szCs w:val="24"/>
          <w:lang w:val="en-GB"/>
        </w:rPr>
        <w:t xml:space="preserve"> stage</w:t>
      </w:r>
    </w:p>
    <w:p w:rsidR="003A2292" w:rsidRPr="00362B76" w:rsidRDefault="003A2292" w:rsidP="003A2292">
      <w:pPr>
        <w:spacing w:after="4" w:line="276" w:lineRule="auto"/>
        <w:ind w:right="129" w:firstLine="567"/>
        <w:jc w:val="both"/>
        <w:rPr>
          <w:color w:val="000000"/>
          <w:sz w:val="28"/>
          <w:szCs w:val="28"/>
          <w:lang w:val="en-GB" w:eastAsia="en-US"/>
        </w:rPr>
      </w:pPr>
    </w:p>
    <w:p w:rsidR="003A2292" w:rsidRPr="000C06A4" w:rsidRDefault="003A2292" w:rsidP="00435A57">
      <w:pPr>
        <w:spacing w:after="240" w:line="360" w:lineRule="auto"/>
        <w:ind w:right="129" w:firstLine="567"/>
        <w:jc w:val="both"/>
        <w:rPr>
          <w:b/>
          <w:bCs/>
          <w:color w:val="FF0000"/>
          <w:sz w:val="24"/>
          <w:szCs w:val="24"/>
          <w:lang w:val="en-GB"/>
        </w:rPr>
      </w:pPr>
      <w:r w:rsidRPr="000C06A4">
        <w:rPr>
          <w:b/>
          <w:bCs/>
          <w:color w:val="000000"/>
          <w:sz w:val="24"/>
          <w:szCs w:val="24"/>
          <w:lang w:val="en-GB" w:eastAsia="en-US"/>
        </w:rPr>
        <w:t xml:space="preserve">3.2 Factors </w:t>
      </w:r>
      <w:r w:rsidRPr="000C06A4">
        <w:rPr>
          <w:b/>
          <w:bCs/>
          <w:color w:val="000000"/>
          <w:sz w:val="24"/>
          <w:szCs w:val="24"/>
          <w:lang w:val="en-US" w:eastAsia="en-US"/>
        </w:rPr>
        <w:t>Affecting</w:t>
      </w:r>
      <w:r w:rsidRPr="000C06A4">
        <w:rPr>
          <w:b/>
          <w:bCs/>
          <w:color w:val="000000"/>
          <w:sz w:val="24"/>
          <w:szCs w:val="24"/>
          <w:lang w:val="en-GB" w:eastAsia="en-US"/>
        </w:rPr>
        <w:t xml:space="preserve"> the Technological Feasibility of Transition to the Combined Geotechnology of Uncontrolled Caving System with the Artificial Stope Sill and Ore Delivery Using a Scraper in the Conditions of Increased Rock Pressure at the "</w:t>
      </w:r>
      <w:r w:rsidRPr="000C06A4">
        <w:rPr>
          <w:b/>
          <w:bCs/>
          <w:sz w:val="24"/>
          <w:szCs w:val="24"/>
          <w:lang w:val="en-GB"/>
        </w:rPr>
        <w:t>DNK”</w:t>
      </w:r>
      <w:r w:rsidRPr="000C06A4">
        <w:rPr>
          <w:b/>
          <w:bCs/>
          <w:color w:val="000000"/>
          <w:sz w:val="24"/>
          <w:szCs w:val="24"/>
          <w:lang w:val="en-GB" w:eastAsia="en-US"/>
        </w:rPr>
        <w:t xml:space="preserve"> mine of the </w:t>
      </w:r>
      <w:r w:rsidRPr="000C06A4">
        <w:rPr>
          <w:b/>
          <w:bCs/>
          <w:sz w:val="24"/>
          <w:szCs w:val="24"/>
          <w:lang w:val="en-GB"/>
        </w:rPr>
        <w:t>DON Mining and Processing Plant</w:t>
      </w:r>
    </w:p>
    <w:p w:rsidR="003A2292" w:rsidRPr="00435A57" w:rsidRDefault="003A2292" w:rsidP="00435A57">
      <w:pPr>
        <w:spacing w:line="360" w:lineRule="auto"/>
        <w:ind w:firstLine="567"/>
        <w:jc w:val="both"/>
        <w:rPr>
          <w:sz w:val="24"/>
          <w:szCs w:val="24"/>
          <w:lang w:val="en-GB"/>
        </w:rPr>
      </w:pPr>
      <w:r w:rsidRPr="00435A57">
        <w:rPr>
          <w:sz w:val="24"/>
          <w:szCs w:val="24"/>
          <w:lang w:val="en-GB"/>
        </w:rPr>
        <w:t xml:space="preserve">As a result of studies performed within the 2018 schedule with regards to the state and causes of the rock mass caving around the preparatory transport workings at the deep horizons of the DON mining and processing plant, the following results were obtained [27, 28]: </w:t>
      </w:r>
    </w:p>
    <w:p w:rsidR="003A2292" w:rsidRPr="00435A57" w:rsidRDefault="003A2292" w:rsidP="00435A57">
      <w:pPr>
        <w:numPr>
          <w:ilvl w:val="0"/>
          <w:numId w:val="39"/>
        </w:numPr>
        <w:autoSpaceDE w:val="0"/>
        <w:autoSpaceDN w:val="0"/>
        <w:adjustRightInd w:val="0"/>
        <w:spacing w:line="360" w:lineRule="auto"/>
        <w:jc w:val="both"/>
        <w:rPr>
          <w:sz w:val="24"/>
          <w:szCs w:val="24"/>
          <w:lang w:val="en-GB"/>
        </w:rPr>
      </w:pPr>
      <w:r w:rsidRPr="00435A57">
        <w:rPr>
          <w:sz w:val="24"/>
          <w:szCs w:val="24"/>
          <w:lang w:val="en-GB"/>
        </w:rPr>
        <w:t xml:space="preserve">It was established that the rock mass of the Don </w:t>
      </w:r>
      <w:proofErr w:type="gramStart"/>
      <w:r w:rsidRPr="00435A57">
        <w:rPr>
          <w:sz w:val="24"/>
          <w:szCs w:val="24"/>
          <w:lang w:val="en-GB"/>
        </w:rPr>
        <w:t>chromite</w:t>
      </w:r>
      <w:proofErr w:type="gramEnd"/>
      <w:r w:rsidRPr="00435A57">
        <w:rPr>
          <w:sz w:val="24"/>
          <w:szCs w:val="24"/>
          <w:lang w:val="en-GB"/>
        </w:rPr>
        <w:t xml:space="preserve"> deposits is greatly fractured. There are four main systems of fractures; their intensity (from 3 to 20 per linear meter), spatial orientation and morphology </w:t>
      </w:r>
      <w:proofErr w:type="gramStart"/>
      <w:r w:rsidRPr="00435A57">
        <w:rPr>
          <w:sz w:val="24"/>
          <w:szCs w:val="24"/>
          <w:lang w:val="en-GB"/>
        </w:rPr>
        <w:t>were identified</w:t>
      </w:r>
      <w:proofErr w:type="gramEnd"/>
      <w:r w:rsidRPr="00435A57">
        <w:rPr>
          <w:sz w:val="24"/>
          <w:szCs w:val="24"/>
          <w:lang w:val="en-GB"/>
        </w:rPr>
        <w:t xml:space="preserve">. It </w:t>
      </w:r>
      <w:proofErr w:type="gramStart"/>
      <w:r w:rsidRPr="00435A57">
        <w:rPr>
          <w:sz w:val="24"/>
          <w:szCs w:val="24"/>
          <w:lang w:val="en-GB"/>
        </w:rPr>
        <w:t>was established</w:t>
      </w:r>
      <w:proofErr w:type="gramEnd"/>
      <w:r w:rsidRPr="00435A57">
        <w:rPr>
          <w:sz w:val="24"/>
          <w:szCs w:val="24"/>
          <w:lang w:val="en-GB"/>
        </w:rPr>
        <w:t xml:space="preserve"> that there are no significant positive changes in these indicators as the depth of development increases, which makes it possible to apply the technology of uncontrolled caving of ore and host rocks at the design of mining of lower horizons and adjacent deposits.</w:t>
      </w:r>
    </w:p>
    <w:p w:rsidR="003A2292" w:rsidRPr="00435A57" w:rsidRDefault="003A2292" w:rsidP="00435A57">
      <w:pPr>
        <w:numPr>
          <w:ilvl w:val="0"/>
          <w:numId w:val="39"/>
        </w:numPr>
        <w:autoSpaceDE w:val="0"/>
        <w:autoSpaceDN w:val="0"/>
        <w:adjustRightInd w:val="0"/>
        <w:spacing w:line="360" w:lineRule="auto"/>
        <w:jc w:val="both"/>
        <w:rPr>
          <w:sz w:val="24"/>
          <w:szCs w:val="24"/>
          <w:lang w:val="en-GB"/>
        </w:rPr>
      </w:pPr>
      <w:r w:rsidRPr="00435A57">
        <w:rPr>
          <w:sz w:val="24"/>
          <w:szCs w:val="24"/>
          <w:lang w:val="en-GB"/>
        </w:rPr>
        <w:t>Based on the systematization of the qualitative and quantitative indicators of the rock mass and with due account for the impact degree of geotechnological factors, the ore mass of the Don chromites is classified as the lowest fifth category of stability.</w:t>
      </w:r>
    </w:p>
    <w:p w:rsidR="003A2292" w:rsidRPr="00435A57" w:rsidRDefault="003A2292" w:rsidP="00435A57">
      <w:pPr>
        <w:numPr>
          <w:ilvl w:val="0"/>
          <w:numId w:val="39"/>
        </w:numPr>
        <w:tabs>
          <w:tab w:val="left" w:pos="851"/>
        </w:tabs>
        <w:autoSpaceDE w:val="0"/>
        <w:autoSpaceDN w:val="0"/>
        <w:adjustRightInd w:val="0"/>
        <w:spacing w:line="360" w:lineRule="auto"/>
        <w:ind w:left="0" w:firstLine="567"/>
        <w:jc w:val="both"/>
        <w:rPr>
          <w:sz w:val="24"/>
          <w:szCs w:val="24"/>
          <w:lang w:val="en-GB"/>
        </w:rPr>
      </w:pPr>
      <w:bookmarkStart w:id="53" w:name="_Hlk54084802"/>
      <w:r w:rsidRPr="00435A57">
        <w:rPr>
          <w:sz w:val="24"/>
          <w:szCs w:val="24"/>
          <w:lang w:val="en-GB"/>
        </w:rPr>
        <w:t xml:space="preserve">To enhance the safety of mining operations and the balance of the main technological processes, the predominant type of support used at the mine is a three-layer fastening with prefabricated metal support made of </w:t>
      </w:r>
      <w:r w:rsidRPr="00435A57">
        <w:rPr>
          <w:sz w:val="24"/>
          <w:szCs w:val="24"/>
          <w:lang w:val="kk-KZ"/>
        </w:rPr>
        <w:t xml:space="preserve">special </w:t>
      </w:r>
      <w:r w:rsidRPr="00435A57">
        <w:rPr>
          <w:sz w:val="24"/>
          <w:szCs w:val="24"/>
          <w:lang w:val="en-US"/>
        </w:rPr>
        <w:t>interchange profile</w:t>
      </w:r>
      <w:r w:rsidRPr="00435A57">
        <w:rPr>
          <w:sz w:val="24"/>
          <w:szCs w:val="24"/>
          <w:lang w:val="en-GB"/>
        </w:rPr>
        <w:t xml:space="preserve"> SVP-27 for the uncontrolled caving. In addition, the VNIITSvetmet Institute is conducting a pilot testing of a mining system involving a descending slicing and backfilling of the mined space.</w:t>
      </w:r>
    </w:p>
    <w:bookmarkEnd w:id="53"/>
    <w:p w:rsidR="003A2292" w:rsidRPr="00435A57" w:rsidRDefault="003A2292" w:rsidP="00435A57">
      <w:pPr>
        <w:autoSpaceDE w:val="0"/>
        <w:autoSpaceDN w:val="0"/>
        <w:adjustRightInd w:val="0"/>
        <w:spacing w:line="360" w:lineRule="auto"/>
        <w:ind w:firstLine="567"/>
        <w:jc w:val="both"/>
        <w:rPr>
          <w:sz w:val="24"/>
          <w:szCs w:val="24"/>
          <w:lang w:val="en-GB"/>
        </w:rPr>
      </w:pPr>
      <w:proofErr w:type="gramStart"/>
      <w:r w:rsidRPr="00435A57">
        <w:rPr>
          <w:sz w:val="24"/>
          <w:szCs w:val="24"/>
          <w:lang w:val="en-GB"/>
        </w:rPr>
        <w:lastRenderedPageBreak/>
        <w:t>As a result</w:t>
      </w:r>
      <w:proofErr w:type="gramEnd"/>
      <w:r w:rsidRPr="00435A57">
        <w:rPr>
          <w:sz w:val="24"/>
          <w:szCs w:val="24"/>
          <w:lang w:val="en-GB"/>
        </w:rPr>
        <w:t xml:space="preserve"> of the research carried out within the 2019 schedule, the following results were obtained [29]:</w:t>
      </w:r>
    </w:p>
    <w:p w:rsidR="003A2292" w:rsidRPr="00435A57" w:rsidRDefault="003A2292" w:rsidP="00435A57">
      <w:pPr>
        <w:numPr>
          <w:ilvl w:val="0"/>
          <w:numId w:val="40"/>
        </w:numPr>
        <w:autoSpaceDE w:val="0"/>
        <w:autoSpaceDN w:val="0"/>
        <w:adjustRightInd w:val="0"/>
        <w:spacing w:line="360" w:lineRule="auto"/>
        <w:jc w:val="both"/>
        <w:rPr>
          <w:sz w:val="24"/>
          <w:szCs w:val="24"/>
          <w:lang w:val="en-GB"/>
        </w:rPr>
      </w:pPr>
      <w:r w:rsidRPr="00435A57">
        <w:rPr>
          <w:sz w:val="24"/>
          <w:szCs w:val="24"/>
          <w:lang w:val="en-GB"/>
        </w:rPr>
        <w:t xml:space="preserve">The mining technical conditions of the applied development system at the Don </w:t>
      </w:r>
      <w:proofErr w:type="gramStart"/>
      <w:r w:rsidRPr="00435A57">
        <w:rPr>
          <w:sz w:val="24"/>
          <w:szCs w:val="24"/>
          <w:lang w:val="en-GB"/>
        </w:rPr>
        <w:t>chromite</w:t>
      </w:r>
      <w:proofErr w:type="gramEnd"/>
      <w:r w:rsidRPr="00435A57">
        <w:rPr>
          <w:sz w:val="24"/>
          <w:szCs w:val="24"/>
          <w:lang w:val="en-GB"/>
        </w:rPr>
        <w:t xml:space="preserve"> deposit were studied for the purpose of effective reserves development of the “Millionnoye” deposit in the conditions of -480m/-640m levels.</w:t>
      </w:r>
    </w:p>
    <w:p w:rsidR="003A2292" w:rsidRPr="00435A57" w:rsidRDefault="003A2292" w:rsidP="00435A57">
      <w:pPr>
        <w:numPr>
          <w:ilvl w:val="0"/>
          <w:numId w:val="40"/>
        </w:numPr>
        <w:autoSpaceDE w:val="0"/>
        <w:autoSpaceDN w:val="0"/>
        <w:adjustRightInd w:val="0"/>
        <w:spacing w:line="360" w:lineRule="auto"/>
        <w:jc w:val="both"/>
        <w:rPr>
          <w:sz w:val="24"/>
          <w:szCs w:val="24"/>
          <w:lang w:val="en-GB"/>
        </w:rPr>
      </w:pPr>
      <w:proofErr w:type="gramStart"/>
      <w:r w:rsidRPr="00435A57">
        <w:rPr>
          <w:sz w:val="24"/>
          <w:szCs w:val="24"/>
          <w:lang w:val="en-GB"/>
        </w:rPr>
        <w:t>The combined underground geotechnology is proposed for the conditions of the -480m/-640m level of the “Millionnoye” deposit; several options for the process chart are considered where option 3 is a combined underground geotechnology with the development of reserves using a cut-and-fill development system and a trapezoid-shaped block with an angle of the side walls of the block 70-80⁰ from the upper layer of mining at an angle of repose [30, 31].</w:t>
      </w:r>
      <w:proofErr w:type="gramEnd"/>
      <w:r w:rsidRPr="00435A57">
        <w:rPr>
          <w:sz w:val="24"/>
          <w:szCs w:val="24"/>
          <w:lang w:val="en-GB"/>
        </w:rPr>
        <w:t xml:space="preserve"> In this option, </w:t>
      </w:r>
      <w:bookmarkStart w:id="54" w:name="_Hlk54092895"/>
      <w:r w:rsidRPr="00435A57">
        <w:rPr>
          <w:sz w:val="24"/>
          <w:szCs w:val="24"/>
          <w:lang w:val="en-GB"/>
        </w:rPr>
        <w:t xml:space="preserve">the solidifying mixture reduces up to 40% of the volume of the backfill and on the level in the adjacent block the stoping decreases up to 40%. At </w:t>
      </w:r>
      <w:proofErr w:type="gramStart"/>
      <w:r w:rsidRPr="00435A57">
        <w:rPr>
          <w:sz w:val="24"/>
          <w:szCs w:val="24"/>
          <w:lang w:val="en-GB"/>
        </w:rPr>
        <w:t>that</w:t>
      </w:r>
      <w:proofErr w:type="gramEnd"/>
      <w:r w:rsidRPr="00435A57">
        <w:rPr>
          <w:sz w:val="24"/>
          <w:szCs w:val="24"/>
          <w:lang w:val="en-GB"/>
        </w:rPr>
        <w:t xml:space="preserve"> the amount of caved mass is also reduced.</w:t>
      </w:r>
    </w:p>
    <w:bookmarkEnd w:id="54"/>
    <w:p w:rsidR="003A2292" w:rsidRPr="00435A57" w:rsidRDefault="003A2292" w:rsidP="00435A57">
      <w:pPr>
        <w:numPr>
          <w:ilvl w:val="0"/>
          <w:numId w:val="40"/>
        </w:numPr>
        <w:autoSpaceDE w:val="0"/>
        <w:autoSpaceDN w:val="0"/>
        <w:adjustRightInd w:val="0"/>
        <w:spacing w:line="360" w:lineRule="auto"/>
        <w:jc w:val="both"/>
        <w:rPr>
          <w:sz w:val="24"/>
          <w:szCs w:val="24"/>
          <w:lang w:val="en-GB"/>
        </w:rPr>
      </w:pPr>
      <w:r w:rsidRPr="00435A57">
        <w:rPr>
          <w:sz w:val="24"/>
          <w:szCs w:val="24"/>
          <w:lang w:val="en-GB"/>
        </w:rPr>
        <w:t xml:space="preserve">A method of reasonable selection of a development system at the “Millionnoye” deposit, which </w:t>
      </w:r>
      <w:proofErr w:type="gramStart"/>
      <w:r w:rsidRPr="00435A57">
        <w:rPr>
          <w:sz w:val="24"/>
          <w:szCs w:val="24"/>
          <w:lang w:val="en-GB"/>
        </w:rPr>
        <w:t>is being mined</w:t>
      </w:r>
      <w:proofErr w:type="gramEnd"/>
      <w:r w:rsidRPr="00435A57">
        <w:rPr>
          <w:sz w:val="24"/>
          <w:szCs w:val="24"/>
          <w:lang w:val="en-GB"/>
        </w:rPr>
        <w:t xml:space="preserve"> by the Don mining and processing plant, has been proposed. The technical and economic indicators of the compared options are calculated.</w:t>
      </w:r>
    </w:p>
    <w:p w:rsidR="003A2292" w:rsidRPr="00435A57" w:rsidRDefault="003A2292" w:rsidP="00435A57">
      <w:pPr>
        <w:numPr>
          <w:ilvl w:val="0"/>
          <w:numId w:val="40"/>
        </w:numPr>
        <w:autoSpaceDE w:val="0"/>
        <w:autoSpaceDN w:val="0"/>
        <w:adjustRightInd w:val="0"/>
        <w:spacing w:line="360" w:lineRule="auto"/>
        <w:jc w:val="both"/>
        <w:rPr>
          <w:sz w:val="24"/>
          <w:szCs w:val="24"/>
          <w:lang w:val="en-GB"/>
        </w:rPr>
      </w:pPr>
      <w:proofErr w:type="gramStart"/>
      <w:r w:rsidRPr="00435A57">
        <w:rPr>
          <w:sz w:val="24"/>
          <w:szCs w:val="24"/>
          <w:lang w:val="en-GB"/>
        </w:rPr>
        <w:t>The technical and economic analysis of the compared options according to the proposed geotechnology shows that in the conditions of the -480m/-640m level of the “Millionnoye” deposit it is feasible to transit to the combined geotechnology for developing reserves using a cut-and-fill development system, trapezoid-shaped block, with an angle of the sidewalls of the block 70-80⁰ in combination with the uncontrolled caving of ore and host rocks.</w:t>
      </w:r>
      <w:proofErr w:type="gramEnd"/>
    </w:p>
    <w:p w:rsidR="003A2292" w:rsidRPr="00435A57" w:rsidRDefault="003A2292" w:rsidP="00435A57">
      <w:pPr>
        <w:numPr>
          <w:ilvl w:val="0"/>
          <w:numId w:val="40"/>
        </w:numPr>
        <w:autoSpaceDE w:val="0"/>
        <w:autoSpaceDN w:val="0"/>
        <w:adjustRightInd w:val="0"/>
        <w:spacing w:line="360" w:lineRule="auto"/>
        <w:jc w:val="both"/>
        <w:rPr>
          <w:sz w:val="24"/>
          <w:szCs w:val="24"/>
          <w:lang w:val="en-GB"/>
        </w:rPr>
      </w:pPr>
      <w:r w:rsidRPr="00435A57">
        <w:rPr>
          <w:sz w:val="24"/>
          <w:szCs w:val="24"/>
          <w:lang w:val="en-GB"/>
        </w:rPr>
        <w:t>The parameters of the artificial stope sill have been developed and substantiated for the system of uncontrolled caving at the deep horizons of the DNK mines.</w:t>
      </w:r>
    </w:p>
    <w:p w:rsidR="003A2292" w:rsidRPr="000C06A4" w:rsidRDefault="003A2292" w:rsidP="003A2292">
      <w:pPr>
        <w:tabs>
          <w:tab w:val="left" w:pos="851"/>
        </w:tabs>
        <w:spacing w:line="276" w:lineRule="auto"/>
        <w:ind w:firstLine="567"/>
        <w:jc w:val="center"/>
        <w:rPr>
          <w:b/>
          <w:bCs/>
          <w:sz w:val="28"/>
          <w:szCs w:val="28"/>
          <w:lang w:val="en-US"/>
        </w:rPr>
      </w:pPr>
    </w:p>
    <w:p w:rsidR="003A2292" w:rsidRPr="000C06A4" w:rsidRDefault="003A2292" w:rsidP="00435A57">
      <w:pPr>
        <w:numPr>
          <w:ilvl w:val="1"/>
          <w:numId w:val="24"/>
        </w:numPr>
        <w:tabs>
          <w:tab w:val="left" w:pos="851"/>
          <w:tab w:val="left" w:pos="1134"/>
        </w:tabs>
        <w:spacing w:after="240" w:line="360" w:lineRule="auto"/>
        <w:ind w:left="0" w:firstLine="567"/>
        <w:jc w:val="both"/>
        <w:rPr>
          <w:b/>
          <w:bCs/>
          <w:sz w:val="24"/>
          <w:szCs w:val="24"/>
          <w:lang w:val="en-GB"/>
        </w:rPr>
      </w:pPr>
      <w:r w:rsidRPr="000C06A4">
        <w:rPr>
          <w:b/>
          <w:bCs/>
          <w:sz w:val="24"/>
          <w:szCs w:val="24"/>
          <w:lang w:val="en-US"/>
        </w:rPr>
        <w:t>Proposed</w:t>
      </w:r>
      <w:r w:rsidRPr="000C06A4">
        <w:rPr>
          <w:b/>
          <w:bCs/>
          <w:sz w:val="24"/>
          <w:szCs w:val="24"/>
          <w:lang w:val="en-GB"/>
        </w:rPr>
        <w:t xml:space="preserve"> </w:t>
      </w:r>
      <w:r w:rsidRPr="000C06A4">
        <w:rPr>
          <w:b/>
          <w:bCs/>
          <w:sz w:val="24"/>
          <w:szCs w:val="24"/>
          <w:lang w:val="en-US"/>
        </w:rPr>
        <w:t>Combined</w:t>
      </w:r>
      <w:r w:rsidRPr="000C06A4">
        <w:rPr>
          <w:b/>
          <w:bCs/>
          <w:sz w:val="24"/>
          <w:szCs w:val="24"/>
          <w:lang w:val="en-GB"/>
        </w:rPr>
        <w:t xml:space="preserve"> </w:t>
      </w:r>
      <w:r w:rsidRPr="000C06A4">
        <w:rPr>
          <w:b/>
          <w:bCs/>
          <w:sz w:val="24"/>
          <w:szCs w:val="24"/>
          <w:lang w:val="en-US"/>
        </w:rPr>
        <w:t>Geotechnology</w:t>
      </w:r>
      <w:r w:rsidRPr="000C06A4">
        <w:rPr>
          <w:b/>
          <w:bCs/>
          <w:sz w:val="24"/>
          <w:szCs w:val="24"/>
          <w:lang w:val="en-GB"/>
        </w:rPr>
        <w:t xml:space="preserve"> </w:t>
      </w:r>
      <w:r w:rsidRPr="000C06A4">
        <w:rPr>
          <w:b/>
          <w:bCs/>
          <w:sz w:val="24"/>
          <w:szCs w:val="24"/>
          <w:lang w:val="en-US"/>
        </w:rPr>
        <w:t>for</w:t>
      </w:r>
      <w:r w:rsidRPr="000C06A4">
        <w:rPr>
          <w:b/>
          <w:bCs/>
          <w:sz w:val="24"/>
          <w:szCs w:val="24"/>
          <w:lang w:val="en-GB"/>
        </w:rPr>
        <w:t xml:space="preserve"> </w:t>
      </w:r>
      <w:r w:rsidRPr="000C06A4">
        <w:rPr>
          <w:b/>
          <w:bCs/>
          <w:sz w:val="24"/>
          <w:szCs w:val="24"/>
          <w:lang w:val="en-US"/>
        </w:rPr>
        <w:t>Sustainable</w:t>
      </w:r>
      <w:r w:rsidRPr="000C06A4">
        <w:rPr>
          <w:b/>
          <w:bCs/>
          <w:sz w:val="24"/>
          <w:szCs w:val="24"/>
          <w:lang w:val="en-GB"/>
        </w:rPr>
        <w:t xml:space="preserve"> </w:t>
      </w:r>
      <w:r w:rsidRPr="000C06A4">
        <w:rPr>
          <w:b/>
          <w:bCs/>
          <w:sz w:val="24"/>
          <w:szCs w:val="24"/>
          <w:lang w:val="en-US"/>
        </w:rPr>
        <w:t>Development</w:t>
      </w:r>
      <w:r w:rsidRPr="000C06A4">
        <w:rPr>
          <w:b/>
          <w:bCs/>
          <w:sz w:val="24"/>
          <w:szCs w:val="24"/>
          <w:lang w:val="en-GB"/>
        </w:rPr>
        <w:t xml:space="preserve"> </w:t>
      </w:r>
      <w:r w:rsidRPr="000C06A4">
        <w:rPr>
          <w:b/>
          <w:bCs/>
          <w:sz w:val="24"/>
          <w:szCs w:val="24"/>
          <w:lang w:val="en-US"/>
        </w:rPr>
        <w:t>of</w:t>
      </w:r>
      <w:r w:rsidRPr="000C06A4">
        <w:rPr>
          <w:b/>
          <w:bCs/>
          <w:sz w:val="24"/>
          <w:szCs w:val="24"/>
          <w:lang w:val="en-GB"/>
        </w:rPr>
        <w:t xml:space="preserve"> </w:t>
      </w:r>
      <w:r w:rsidRPr="000C06A4">
        <w:rPr>
          <w:b/>
          <w:bCs/>
          <w:sz w:val="24"/>
          <w:szCs w:val="24"/>
          <w:lang w:val="en-US"/>
        </w:rPr>
        <w:t>Underground</w:t>
      </w:r>
      <w:r w:rsidRPr="000C06A4">
        <w:rPr>
          <w:b/>
          <w:bCs/>
          <w:sz w:val="24"/>
          <w:szCs w:val="24"/>
          <w:lang w:val="en-GB"/>
        </w:rPr>
        <w:t xml:space="preserve"> </w:t>
      </w:r>
      <w:r w:rsidRPr="000C06A4">
        <w:rPr>
          <w:b/>
          <w:bCs/>
          <w:sz w:val="24"/>
          <w:szCs w:val="24"/>
          <w:lang w:val="en-US"/>
        </w:rPr>
        <w:t>Chromite</w:t>
      </w:r>
      <w:r w:rsidRPr="000C06A4">
        <w:rPr>
          <w:b/>
          <w:bCs/>
          <w:sz w:val="24"/>
          <w:szCs w:val="24"/>
          <w:lang w:val="en-GB"/>
        </w:rPr>
        <w:t xml:space="preserve"> </w:t>
      </w:r>
      <w:r w:rsidRPr="000C06A4">
        <w:rPr>
          <w:b/>
          <w:bCs/>
          <w:sz w:val="24"/>
          <w:szCs w:val="24"/>
          <w:lang w:val="en-US"/>
        </w:rPr>
        <w:t>Mining</w:t>
      </w:r>
      <w:r w:rsidRPr="000C06A4">
        <w:rPr>
          <w:b/>
          <w:bCs/>
          <w:sz w:val="24"/>
          <w:szCs w:val="24"/>
          <w:lang w:val="en-GB"/>
        </w:rPr>
        <w:t xml:space="preserve"> </w:t>
      </w:r>
      <w:r w:rsidRPr="000C06A4">
        <w:rPr>
          <w:b/>
          <w:bCs/>
          <w:sz w:val="24"/>
          <w:szCs w:val="24"/>
          <w:lang w:val="en-US"/>
        </w:rPr>
        <w:t>in</w:t>
      </w:r>
      <w:r w:rsidRPr="000C06A4">
        <w:rPr>
          <w:b/>
          <w:bCs/>
          <w:sz w:val="24"/>
          <w:szCs w:val="24"/>
          <w:lang w:val="en-GB"/>
        </w:rPr>
        <w:t xml:space="preserve"> </w:t>
      </w:r>
      <w:r w:rsidRPr="000C06A4">
        <w:rPr>
          <w:b/>
          <w:bCs/>
          <w:sz w:val="24"/>
          <w:szCs w:val="24"/>
          <w:lang w:val="en-US"/>
        </w:rPr>
        <w:t>the</w:t>
      </w:r>
      <w:r w:rsidRPr="000C06A4">
        <w:rPr>
          <w:b/>
          <w:bCs/>
          <w:sz w:val="24"/>
          <w:szCs w:val="24"/>
          <w:lang w:val="en-GB"/>
        </w:rPr>
        <w:t xml:space="preserve"> </w:t>
      </w:r>
      <w:r w:rsidRPr="000C06A4">
        <w:rPr>
          <w:b/>
          <w:bCs/>
          <w:sz w:val="24"/>
          <w:szCs w:val="24"/>
          <w:lang w:val="en-US"/>
        </w:rPr>
        <w:t>Conditions</w:t>
      </w:r>
      <w:r w:rsidRPr="000C06A4">
        <w:rPr>
          <w:b/>
          <w:bCs/>
          <w:sz w:val="24"/>
          <w:szCs w:val="24"/>
          <w:lang w:val="en-GB"/>
        </w:rPr>
        <w:t xml:space="preserve"> </w:t>
      </w:r>
      <w:r w:rsidRPr="000C06A4">
        <w:rPr>
          <w:b/>
          <w:bCs/>
          <w:sz w:val="24"/>
          <w:szCs w:val="24"/>
          <w:lang w:val="en-US"/>
        </w:rPr>
        <w:t>of</w:t>
      </w:r>
      <w:r w:rsidRPr="000C06A4">
        <w:rPr>
          <w:b/>
          <w:bCs/>
          <w:sz w:val="24"/>
          <w:szCs w:val="24"/>
          <w:lang w:val="en-GB"/>
        </w:rPr>
        <w:t xml:space="preserve"> </w:t>
      </w:r>
      <w:r w:rsidRPr="000C06A4">
        <w:rPr>
          <w:b/>
          <w:bCs/>
          <w:sz w:val="24"/>
          <w:szCs w:val="24"/>
          <w:lang w:val="en-US"/>
        </w:rPr>
        <w:t>Deep</w:t>
      </w:r>
      <w:r w:rsidRPr="000C06A4">
        <w:rPr>
          <w:b/>
          <w:bCs/>
          <w:sz w:val="24"/>
          <w:szCs w:val="24"/>
          <w:lang w:val="en-GB"/>
        </w:rPr>
        <w:t xml:space="preserve"> </w:t>
      </w:r>
      <w:r w:rsidRPr="000C06A4">
        <w:rPr>
          <w:b/>
          <w:bCs/>
          <w:sz w:val="24"/>
          <w:szCs w:val="24"/>
          <w:lang w:val="en-US"/>
        </w:rPr>
        <w:t>Horizons</w:t>
      </w:r>
      <w:r w:rsidRPr="000C06A4">
        <w:rPr>
          <w:b/>
          <w:bCs/>
          <w:sz w:val="24"/>
          <w:szCs w:val="24"/>
          <w:lang w:val="en-GB"/>
        </w:rPr>
        <w:t xml:space="preserve"> </w:t>
      </w:r>
      <w:r w:rsidRPr="000C06A4">
        <w:rPr>
          <w:b/>
          <w:bCs/>
          <w:sz w:val="24"/>
          <w:szCs w:val="24"/>
          <w:lang w:val="en-US"/>
        </w:rPr>
        <w:t>of</w:t>
      </w:r>
      <w:r w:rsidRPr="000C06A4">
        <w:rPr>
          <w:b/>
          <w:bCs/>
          <w:sz w:val="24"/>
          <w:szCs w:val="24"/>
          <w:lang w:val="en-GB"/>
        </w:rPr>
        <w:t xml:space="preserve"> </w:t>
      </w:r>
      <w:r w:rsidRPr="000C06A4">
        <w:rPr>
          <w:b/>
          <w:bCs/>
          <w:sz w:val="24"/>
          <w:szCs w:val="24"/>
          <w:lang w:val="en-US"/>
        </w:rPr>
        <w:t>the</w:t>
      </w:r>
      <w:r w:rsidRPr="000C06A4">
        <w:rPr>
          <w:b/>
          <w:bCs/>
          <w:sz w:val="24"/>
          <w:szCs w:val="24"/>
          <w:lang w:val="en-GB"/>
        </w:rPr>
        <w:t xml:space="preserve"> “</w:t>
      </w:r>
      <w:r w:rsidRPr="000C06A4">
        <w:rPr>
          <w:b/>
          <w:bCs/>
          <w:sz w:val="24"/>
          <w:szCs w:val="24"/>
          <w:lang w:val="en-US"/>
        </w:rPr>
        <w:t>DNK</w:t>
      </w:r>
      <w:r w:rsidRPr="000C06A4">
        <w:rPr>
          <w:b/>
          <w:bCs/>
          <w:sz w:val="24"/>
          <w:szCs w:val="24"/>
          <w:lang w:val="en-GB"/>
        </w:rPr>
        <w:t xml:space="preserve">” </w:t>
      </w:r>
      <w:r w:rsidRPr="000C06A4">
        <w:rPr>
          <w:b/>
          <w:bCs/>
          <w:sz w:val="24"/>
          <w:szCs w:val="24"/>
          <w:lang w:val="en-US"/>
        </w:rPr>
        <w:t>Mine</w:t>
      </w:r>
    </w:p>
    <w:p w:rsidR="003A2292" w:rsidRPr="000C06A4" w:rsidRDefault="003A2292" w:rsidP="00435A57">
      <w:pPr>
        <w:numPr>
          <w:ilvl w:val="2"/>
          <w:numId w:val="24"/>
        </w:numPr>
        <w:tabs>
          <w:tab w:val="left" w:pos="851"/>
        </w:tabs>
        <w:spacing w:after="240" w:line="360" w:lineRule="auto"/>
        <w:ind w:left="0" w:firstLine="567"/>
        <w:jc w:val="both"/>
        <w:rPr>
          <w:b/>
          <w:bCs/>
          <w:sz w:val="24"/>
          <w:szCs w:val="24"/>
          <w:lang w:val="en-GB"/>
        </w:rPr>
      </w:pPr>
      <w:r w:rsidRPr="000C06A4">
        <w:rPr>
          <w:b/>
          <w:bCs/>
          <w:sz w:val="24"/>
          <w:szCs w:val="24"/>
          <w:lang w:val="en-US"/>
        </w:rPr>
        <w:t>The</w:t>
      </w:r>
      <w:r w:rsidRPr="000C06A4">
        <w:rPr>
          <w:b/>
          <w:bCs/>
          <w:sz w:val="24"/>
          <w:szCs w:val="24"/>
          <w:lang w:val="en-GB"/>
        </w:rPr>
        <w:t xml:space="preserve"> </w:t>
      </w:r>
      <w:r w:rsidRPr="000C06A4">
        <w:rPr>
          <w:b/>
          <w:bCs/>
          <w:sz w:val="24"/>
          <w:szCs w:val="24"/>
          <w:lang w:val="en-US"/>
        </w:rPr>
        <w:t>Essence</w:t>
      </w:r>
      <w:r w:rsidRPr="000C06A4">
        <w:rPr>
          <w:b/>
          <w:bCs/>
          <w:sz w:val="24"/>
          <w:szCs w:val="24"/>
          <w:lang w:val="en-GB"/>
        </w:rPr>
        <w:t xml:space="preserve"> </w:t>
      </w:r>
      <w:r w:rsidRPr="000C06A4">
        <w:rPr>
          <w:b/>
          <w:bCs/>
          <w:sz w:val="24"/>
          <w:szCs w:val="24"/>
          <w:lang w:val="en-US"/>
        </w:rPr>
        <w:t xml:space="preserve">of Application of the Combined Patented Geotechnology in the Conditions of the DNK Mine of the </w:t>
      </w:r>
      <w:r w:rsidRPr="000C06A4">
        <w:rPr>
          <w:b/>
          <w:bCs/>
          <w:sz w:val="24"/>
          <w:szCs w:val="24"/>
          <w:lang w:val="en-GB"/>
        </w:rPr>
        <w:t xml:space="preserve">DON Mining and Processing Plant </w:t>
      </w:r>
    </w:p>
    <w:p w:rsidR="003A2292" w:rsidRPr="00435A57" w:rsidRDefault="003A2292" w:rsidP="00435A57">
      <w:pPr>
        <w:spacing w:line="360" w:lineRule="auto"/>
        <w:ind w:firstLine="567"/>
        <w:jc w:val="both"/>
        <w:rPr>
          <w:sz w:val="24"/>
          <w:szCs w:val="24"/>
          <w:lang w:val="en-GB"/>
        </w:rPr>
      </w:pPr>
      <w:r w:rsidRPr="00435A57">
        <w:rPr>
          <w:sz w:val="24"/>
          <w:szCs w:val="24"/>
          <w:lang w:val="en-GB"/>
        </w:rPr>
        <w:t xml:space="preserve">The essence of the proposed idea is that the front of mining operations </w:t>
      </w:r>
      <w:proofErr w:type="gramStart"/>
      <w:r w:rsidRPr="00435A57">
        <w:rPr>
          <w:sz w:val="24"/>
          <w:szCs w:val="24"/>
          <w:lang w:val="en-GB"/>
        </w:rPr>
        <w:t>is divided</w:t>
      </w:r>
      <w:proofErr w:type="gramEnd"/>
      <w:r w:rsidRPr="00435A57">
        <w:rPr>
          <w:sz w:val="24"/>
          <w:szCs w:val="24"/>
          <w:lang w:val="en-GB"/>
        </w:rPr>
        <w:t xml:space="preserve"> for mined deposits within a level and is staggered. </w:t>
      </w:r>
      <w:proofErr w:type="gramStart"/>
      <w:r w:rsidRPr="00435A57">
        <w:rPr>
          <w:sz w:val="24"/>
          <w:szCs w:val="24"/>
          <w:lang w:val="en-GB"/>
        </w:rPr>
        <w:t xml:space="preserve">Also, it implies the application of combined underground geotechnology - a descending horizontal slicing and backfilling of the mined space under the artificial roof (Figure 2.10) and the technology of uncontrolled caving (Figure 2.2) ensuring the rational development of reserves in the conditions of deep ore deposits with a thickness of over 80 m and </w:t>
      </w:r>
      <w:r w:rsidRPr="00435A57">
        <w:rPr>
          <w:sz w:val="24"/>
          <w:szCs w:val="24"/>
          <w:lang w:val="en-GB"/>
        </w:rPr>
        <w:lastRenderedPageBreak/>
        <w:t>highly fractured and unstable ore reserves and host rock masses (sometimes in the form of a separate deposit).</w:t>
      </w:r>
      <w:proofErr w:type="gramEnd"/>
      <w:r w:rsidRPr="00435A57">
        <w:rPr>
          <w:sz w:val="24"/>
          <w:szCs w:val="24"/>
          <w:lang w:val="en-GB"/>
        </w:rPr>
        <w:t xml:space="preserve"> This proposed combined geotechnology </w:t>
      </w:r>
      <w:proofErr w:type="gramStart"/>
      <w:r w:rsidRPr="00435A57">
        <w:rPr>
          <w:sz w:val="24"/>
          <w:szCs w:val="24"/>
          <w:lang w:val="en-GB"/>
        </w:rPr>
        <w:t>is patented</w:t>
      </w:r>
      <w:proofErr w:type="gramEnd"/>
      <w:r w:rsidRPr="00435A57">
        <w:rPr>
          <w:sz w:val="24"/>
          <w:szCs w:val="24"/>
          <w:lang w:val="en-GB"/>
        </w:rPr>
        <w:t xml:space="preserve"> [3,</w:t>
      </w:r>
      <w:r w:rsidRPr="00435A57">
        <w:rPr>
          <w:sz w:val="24"/>
          <w:szCs w:val="24"/>
          <w:lang w:val="en-US"/>
        </w:rPr>
        <w:t xml:space="preserve"> </w:t>
      </w:r>
      <w:r w:rsidRPr="00435A57">
        <w:rPr>
          <w:sz w:val="24"/>
          <w:szCs w:val="24"/>
          <w:lang w:val="en-GB"/>
        </w:rPr>
        <w:t xml:space="preserve">33]. </w:t>
      </w:r>
    </w:p>
    <w:p w:rsidR="003A2292" w:rsidRPr="00435A57" w:rsidRDefault="003A2292" w:rsidP="00435A57">
      <w:pPr>
        <w:spacing w:line="360" w:lineRule="auto"/>
        <w:ind w:firstLine="567"/>
        <w:jc w:val="both"/>
        <w:rPr>
          <w:sz w:val="24"/>
          <w:szCs w:val="24"/>
          <w:lang w:val="en-GB"/>
        </w:rPr>
      </w:pPr>
      <w:r w:rsidRPr="00435A57">
        <w:rPr>
          <w:sz w:val="24"/>
          <w:szCs w:val="24"/>
          <w:lang w:val="en-GB"/>
        </w:rPr>
        <w:t>In this option of the combined underground geotechnology with high completeness of ore extraction and rational and efficient mining of deep multiple separate ore deposits, the stopes are located across the strike of the ore body (</w:t>
      </w:r>
      <w:r w:rsidRPr="00435A57">
        <w:rPr>
          <w:sz w:val="24"/>
          <w:szCs w:val="24"/>
          <w:lang w:val="en-US"/>
        </w:rPr>
        <w:t>Figures</w:t>
      </w:r>
      <w:r w:rsidRPr="00435A57">
        <w:rPr>
          <w:sz w:val="24"/>
          <w:szCs w:val="24"/>
          <w:lang w:val="en-GB"/>
        </w:rPr>
        <w:t xml:space="preserve"> 3.3 </w:t>
      </w:r>
      <w:r w:rsidRPr="00435A57">
        <w:rPr>
          <w:sz w:val="24"/>
          <w:szCs w:val="24"/>
          <w:lang w:val="en-US"/>
        </w:rPr>
        <w:t>and</w:t>
      </w:r>
      <w:r w:rsidRPr="00435A57">
        <w:rPr>
          <w:sz w:val="24"/>
          <w:szCs w:val="24"/>
          <w:lang w:val="en-GB"/>
        </w:rPr>
        <w:t xml:space="preserve"> 3.4).</w:t>
      </w:r>
    </w:p>
    <w:p w:rsidR="003A2292" w:rsidRDefault="0047170D" w:rsidP="003A2292">
      <w:pPr>
        <w:ind w:firstLine="567"/>
        <w:jc w:val="center"/>
        <w:rPr>
          <w:noProof/>
        </w:rPr>
      </w:pPr>
      <w:r w:rsidRPr="003C76F4">
        <w:rPr>
          <w:noProof/>
        </w:rPr>
        <w:drawing>
          <wp:inline distT="0" distB="0" distL="0" distR="0">
            <wp:extent cx="4972050" cy="2324100"/>
            <wp:effectExtent l="0" t="0" r="0" b="0"/>
            <wp:docPr id="24" name="Рисунок 4" descr="F:\ИГД\! ! ! ! НИР 2018-2020\Патент 2018-19 ИГД\22.11.2018 Патент №2 СПОСОБ КОМБИНИР. ТЕХН. ПРИ ПОДЗЕМНОЙ РАЗРАБОТКЕ\16.10.2020 Траперция и типовая отработка с самоходкой\Англ. Траперцевидное самообрушение англ 2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F:\ИГД\! ! ! ! НИР 2018-2020\Патент 2018-19 ИГД\22.11.2018 Патент №2 СПОСОБ КОМБИНИР. ТЕХН. ПРИ ПОДЗЕМНОЙ РАЗРАБОТКЕ\16.10.2020 Траперция и типовая отработка с самоходкой\Англ. Траперцевидное самообрушение англ 222.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972050" cy="2324100"/>
                    </a:xfrm>
                    <a:prstGeom prst="rect">
                      <a:avLst/>
                    </a:prstGeom>
                    <a:noFill/>
                    <a:ln>
                      <a:noFill/>
                    </a:ln>
                  </pic:spPr>
                </pic:pic>
              </a:graphicData>
            </a:graphic>
          </wp:inline>
        </w:drawing>
      </w:r>
    </w:p>
    <w:p w:rsidR="003A2292" w:rsidRPr="00435A57" w:rsidRDefault="003A2292" w:rsidP="00435A57">
      <w:pPr>
        <w:spacing w:line="360" w:lineRule="auto"/>
        <w:ind w:firstLine="567"/>
        <w:jc w:val="both"/>
        <w:rPr>
          <w:noProof/>
          <w:sz w:val="24"/>
          <w:szCs w:val="24"/>
          <w:lang w:val="en-GB"/>
        </w:rPr>
      </w:pPr>
      <w:r w:rsidRPr="00435A57">
        <w:rPr>
          <w:noProof/>
          <w:sz w:val="24"/>
          <w:szCs w:val="24"/>
          <w:lang w:val="en-GB"/>
        </w:rPr>
        <w:t xml:space="preserve">1 – </w:t>
      </w:r>
      <w:bookmarkStart w:id="55" w:name="_Hlk54098887"/>
      <w:r w:rsidRPr="00435A57">
        <w:rPr>
          <w:noProof/>
          <w:sz w:val="24"/>
          <w:szCs w:val="24"/>
          <w:lang w:val="en-US"/>
        </w:rPr>
        <w:t>Trapezoid</w:t>
      </w:r>
      <w:r w:rsidRPr="00435A57">
        <w:rPr>
          <w:noProof/>
          <w:sz w:val="24"/>
          <w:szCs w:val="24"/>
          <w:lang w:val="en-GB"/>
        </w:rPr>
        <w:t>-</w:t>
      </w:r>
      <w:r w:rsidRPr="00435A57">
        <w:rPr>
          <w:noProof/>
          <w:sz w:val="24"/>
          <w:szCs w:val="24"/>
          <w:lang w:val="en-US"/>
        </w:rPr>
        <w:t>shaped block</w:t>
      </w:r>
      <w:bookmarkEnd w:id="55"/>
      <w:r w:rsidRPr="00435A57">
        <w:rPr>
          <w:noProof/>
          <w:sz w:val="24"/>
          <w:szCs w:val="24"/>
          <w:lang w:val="en-US"/>
        </w:rPr>
        <w:t xml:space="preserve">; 2 – </w:t>
      </w:r>
      <w:bookmarkStart w:id="56" w:name="_Hlk54098909"/>
      <w:r w:rsidRPr="00435A57">
        <w:rPr>
          <w:noProof/>
          <w:sz w:val="24"/>
          <w:szCs w:val="24"/>
          <w:lang w:val="en-US"/>
        </w:rPr>
        <w:t>Angle of slope of the block sidewalls</w:t>
      </w:r>
      <w:bookmarkEnd w:id="56"/>
      <w:r w:rsidRPr="00435A57">
        <w:rPr>
          <w:noProof/>
          <w:sz w:val="24"/>
          <w:szCs w:val="24"/>
          <w:lang w:val="en-US"/>
        </w:rPr>
        <w:t xml:space="preserve">; 3 – </w:t>
      </w:r>
      <w:bookmarkStart w:id="57" w:name="_Hlk54098924"/>
      <w:r w:rsidRPr="00435A57">
        <w:rPr>
          <w:noProof/>
          <w:sz w:val="24"/>
          <w:szCs w:val="24"/>
          <w:lang w:val="en-US"/>
        </w:rPr>
        <w:t>Adjacent blocks</w:t>
      </w:r>
      <w:bookmarkEnd w:id="57"/>
      <w:r w:rsidRPr="00435A57">
        <w:rPr>
          <w:noProof/>
          <w:sz w:val="24"/>
          <w:szCs w:val="24"/>
          <w:lang w:val="en-US"/>
        </w:rPr>
        <w:t xml:space="preserve">; </w:t>
      </w:r>
      <w:r w:rsidR="00C00CBA">
        <w:rPr>
          <w:noProof/>
          <w:sz w:val="24"/>
          <w:szCs w:val="24"/>
          <w:lang w:val="en-US"/>
        </w:rPr>
        <w:t xml:space="preserve">  </w:t>
      </w:r>
      <w:r w:rsidRPr="00435A57">
        <w:rPr>
          <w:noProof/>
          <w:sz w:val="24"/>
          <w:szCs w:val="24"/>
          <w:lang w:val="en-US"/>
        </w:rPr>
        <w:t xml:space="preserve">4 – </w:t>
      </w:r>
      <w:bookmarkStart w:id="58" w:name="_Hlk54098932"/>
      <w:r w:rsidRPr="00435A57">
        <w:rPr>
          <w:noProof/>
          <w:sz w:val="24"/>
          <w:szCs w:val="24"/>
          <w:lang w:val="en-US"/>
        </w:rPr>
        <w:t>Uncontrolled caving technology</w:t>
      </w:r>
      <w:bookmarkEnd w:id="58"/>
      <w:r w:rsidRPr="00435A57">
        <w:rPr>
          <w:noProof/>
          <w:sz w:val="24"/>
          <w:szCs w:val="24"/>
          <w:lang w:val="en-US"/>
        </w:rPr>
        <w:t xml:space="preserve">; 5 – </w:t>
      </w:r>
      <w:bookmarkStart w:id="59" w:name="_Hlk54098942"/>
      <w:r w:rsidRPr="00435A57">
        <w:rPr>
          <w:noProof/>
          <w:sz w:val="24"/>
          <w:szCs w:val="24"/>
          <w:lang w:val="en-US"/>
        </w:rPr>
        <w:t>Backfilled layers</w:t>
      </w:r>
      <w:bookmarkEnd w:id="59"/>
      <w:r w:rsidRPr="00435A57">
        <w:rPr>
          <w:noProof/>
          <w:sz w:val="24"/>
          <w:szCs w:val="24"/>
          <w:lang w:val="en-US"/>
        </w:rPr>
        <w:t xml:space="preserve">; 6 – </w:t>
      </w:r>
      <w:bookmarkStart w:id="60" w:name="_Hlk54098951"/>
      <w:r w:rsidRPr="00435A57">
        <w:rPr>
          <w:noProof/>
          <w:sz w:val="24"/>
          <w:szCs w:val="24"/>
          <w:lang w:val="en-US"/>
        </w:rPr>
        <w:t>Direction of descending development</w:t>
      </w:r>
      <w:bookmarkEnd w:id="60"/>
      <w:r w:rsidRPr="00435A57">
        <w:rPr>
          <w:noProof/>
          <w:sz w:val="24"/>
          <w:szCs w:val="24"/>
          <w:lang w:val="en-US"/>
        </w:rPr>
        <w:t xml:space="preserve">; 7 – </w:t>
      </w:r>
      <w:bookmarkStart w:id="61" w:name="_Hlk54098960"/>
      <w:r w:rsidRPr="00435A57">
        <w:rPr>
          <w:noProof/>
          <w:sz w:val="24"/>
          <w:szCs w:val="24"/>
          <w:lang w:val="en-US"/>
        </w:rPr>
        <w:t>Ore drawing-</w:t>
      </w:r>
      <w:r w:rsidRPr="00435A57">
        <w:rPr>
          <w:noProof/>
          <w:sz w:val="24"/>
          <w:szCs w:val="24"/>
          <w:lang w:val="en-GB"/>
        </w:rPr>
        <w:t>off level</w:t>
      </w:r>
      <w:bookmarkEnd w:id="61"/>
      <w:r w:rsidRPr="00435A57">
        <w:rPr>
          <w:noProof/>
          <w:sz w:val="24"/>
          <w:szCs w:val="24"/>
          <w:lang w:val="en-GB"/>
        </w:rPr>
        <w:t>.</w:t>
      </w:r>
    </w:p>
    <w:p w:rsidR="003A2292" w:rsidRPr="00435A57" w:rsidRDefault="003A2292" w:rsidP="00435A57">
      <w:pPr>
        <w:spacing w:line="360" w:lineRule="auto"/>
        <w:ind w:firstLine="567"/>
        <w:jc w:val="center"/>
        <w:rPr>
          <w:sz w:val="24"/>
          <w:szCs w:val="24"/>
          <w:lang w:val="en-GB"/>
        </w:rPr>
      </w:pPr>
      <w:r w:rsidRPr="00435A57">
        <w:rPr>
          <w:sz w:val="24"/>
          <w:szCs w:val="24"/>
          <w:lang w:val="en-GB"/>
        </w:rPr>
        <w:t xml:space="preserve">Figure 3.3 </w:t>
      </w:r>
      <w:r w:rsidRPr="00435A57">
        <w:rPr>
          <w:sz w:val="24"/>
          <w:szCs w:val="24"/>
          <w:lang w:val="en-US"/>
        </w:rPr>
        <w:t>Proposed</w:t>
      </w:r>
      <w:r w:rsidRPr="00435A57">
        <w:rPr>
          <w:sz w:val="24"/>
          <w:szCs w:val="24"/>
          <w:lang w:val="en-GB"/>
        </w:rPr>
        <w:t xml:space="preserve"> </w:t>
      </w:r>
      <w:r w:rsidRPr="00435A57">
        <w:rPr>
          <w:sz w:val="24"/>
          <w:szCs w:val="24"/>
          <w:lang w:val="en-US"/>
        </w:rPr>
        <w:t>trapezoid</w:t>
      </w:r>
      <w:r w:rsidRPr="00435A57">
        <w:rPr>
          <w:sz w:val="24"/>
          <w:szCs w:val="24"/>
          <w:lang w:val="en-GB"/>
        </w:rPr>
        <w:t>-</w:t>
      </w:r>
      <w:r w:rsidRPr="00435A57">
        <w:rPr>
          <w:sz w:val="24"/>
          <w:szCs w:val="24"/>
          <w:lang w:val="en-US"/>
        </w:rPr>
        <w:t>shaped</w:t>
      </w:r>
      <w:r w:rsidRPr="00435A57">
        <w:rPr>
          <w:sz w:val="24"/>
          <w:szCs w:val="24"/>
          <w:lang w:val="en-GB"/>
        </w:rPr>
        <w:t xml:space="preserve"> </w:t>
      </w:r>
      <w:r w:rsidRPr="00435A57">
        <w:rPr>
          <w:sz w:val="24"/>
          <w:szCs w:val="24"/>
          <w:lang w:val="en-US"/>
        </w:rPr>
        <w:t>scheme</w:t>
      </w:r>
      <w:r w:rsidRPr="00435A57">
        <w:rPr>
          <w:sz w:val="24"/>
          <w:szCs w:val="24"/>
          <w:lang w:val="en-GB"/>
        </w:rPr>
        <w:t xml:space="preserve"> </w:t>
      </w:r>
      <w:r w:rsidRPr="00435A57">
        <w:rPr>
          <w:sz w:val="24"/>
          <w:szCs w:val="24"/>
          <w:lang w:val="en-US"/>
        </w:rPr>
        <w:t>of</w:t>
      </w:r>
      <w:r w:rsidRPr="00435A57">
        <w:rPr>
          <w:sz w:val="24"/>
          <w:szCs w:val="24"/>
          <w:lang w:val="en-GB"/>
        </w:rPr>
        <w:t xml:space="preserve"> </w:t>
      </w:r>
      <w:r w:rsidRPr="00435A57">
        <w:rPr>
          <w:sz w:val="24"/>
          <w:szCs w:val="24"/>
          <w:lang w:val="en-US"/>
        </w:rPr>
        <w:t>combined</w:t>
      </w:r>
      <w:r w:rsidRPr="00435A57">
        <w:rPr>
          <w:sz w:val="24"/>
          <w:szCs w:val="24"/>
          <w:lang w:val="en-GB"/>
        </w:rPr>
        <w:t xml:space="preserve"> </w:t>
      </w:r>
      <w:r w:rsidRPr="00435A57">
        <w:rPr>
          <w:sz w:val="24"/>
          <w:szCs w:val="24"/>
          <w:lang w:val="en-US"/>
        </w:rPr>
        <w:t xml:space="preserve">geotechnology with rational and efficient development of ore reserves at deep </w:t>
      </w:r>
      <w:r w:rsidRPr="00435A57">
        <w:rPr>
          <w:sz w:val="24"/>
          <w:szCs w:val="24"/>
          <w:lang w:val="en-GB"/>
        </w:rPr>
        <w:t>multiple separate chromite deposits</w:t>
      </w:r>
    </w:p>
    <w:p w:rsidR="003A2292" w:rsidRPr="004F0E8E" w:rsidRDefault="003A2292" w:rsidP="003A2292">
      <w:pPr>
        <w:spacing w:line="276" w:lineRule="auto"/>
        <w:ind w:firstLine="567"/>
        <w:jc w:val="both"/>
        <w:rPr>
          <w:sz w:val="28"/>
          <w:szCs w:val="28"/>
          <w:lang w:val="en-GB"/>
        </w:rPr>
      </w:pPr>
    </w:p>
    <w:p w:rsidR="003A2292" w:rsidRPr="00435A57" w:rsidRDefault="003A2292" w:rsidP="00435A57">
      <w:pPr>
        <w:spacing w:line="360" w:lineRule="auto"/>
        <w:ind w:firstLine="567"/>
        <w:jc w:val="both"/>
        <w:rPr>
          <w:sz w:val="24"/>
          <w:szCs w:val="24"/>
          <w:lang w:val="en-GB"/>
        </w:rPr>
      </w:pPr>
      <w:r w:rsidRPr="00435A57">
        <w:rPr>
          <w:sz w:val="24"/>
          <w:szCs w:val="24"/>
          <w:lang w:val="en-GB"/>
        </w:rPr>
        <w:t>To increase the ore mining productivity, reserves in the primary blocks (1 Figure 3.3 and 3.4) are developed top-down by means of several layers of backfilling, from the center to the flanks by means of several blocks on the level, leaving sections of reserves in neighboring blocks for the secondary mining. The corresponding parameters of the stope sills are calculated based on the technological workings that are optimal for the release of caved ore mass from production blocks using the uncontrolled caving technology (3, Figure 3.3 and 3.4) at a given production horizon.</w:t>
      </w:r>
    </w:p>
    <w:p w:rsidR="003A2292" w:rsidRPr="00435A57" w:rsidRDefault="003A2292" w:rsidP="00435A57">
      <w:pPr>
        <w:spacing w:line="360" w:lineRule="auto"/>
        <w:ind w:firstLine="567"/>
        <w:jc w:val="both"/>
        <w:rPr>
          <w:sz w:val="24"/>
          <w:szCs w:val="24"/>
          <w:lang w:val="en-GB"/>
        </w:rPr>
      </w:pPr>
      <w:r w:rsidRPr="00435A57">
        <w:rPr>
          <w:sz w:val="24"/>
          <w:szCs w:val="24"/>
          <w:lang w:val="en-GB"/>
        </w:rPr>
        <w:t xml:space="preserve">With the development of the mining front within the level, mining </w:t>
      </w:r>
      <w:proofErr w:type="gramStart"/>
      <w:r w:rsidRPr="00435A57">
        <w:rPr>
          <w:sz w:val="24"/>
          <w:szCs w:val="24"/>
          <w:lang w:val="en-GB"/>
        </w:rPr>
        <w:t>is done</w:t>
      </w:r>
      <w:proofErr w:type="gramEnd"/>
      <w:r w:rsidRPr="00435A57">
        <w:rPr>
          <w:sz w:val="24"/>
          <w:szCs w:val="24"/>
          <w:lang w:val="en-GB"/>
        </w:rPr>
        <w:t xml:space="preserve"> from the center to the flanks in horizontal and descending directions. </w:t>
      </w:r>
      <w:proofErr w:type="gramStart"/>
      <w:r w:rsidRPr="00435A57">
        <w:rPr>
          <w:sz w:val="24"/>
          <w:szCs w:val="24"/>
          <w:lang w:val="en-GB"/>
        </w:rPr>
        <w:t>First of all</w:t>
      </w:r>
      <w:proofErr w:type="gramEnd"/>
      <w:r w:rsidRPr="00435A57">
        <w:rPr>
          <w:sz w:val="24"/>
          <w:szCs w:val="24"/>
          <w:lang w:val="en-GB"/>
        </w:rPr>
        <w:t xml:space="preserve">, the central block (1, Figure 3.3) is mined using the cut-and-fill system under the artificial trapezoid-shaped roof that differs from the standard version (Figure 3.4) with an angle of the side walls of the block 70-80° from the upper layer of mining under angle of repose. </w:t>
      </w:r>
      <w:proofErr w:type="gramStart"/>
      <w:r w:rsidRPr="00435A57">
        <w:rPr>
          <w:sz w:val="24"/>
          <w:szCs w:val="24"/>
          <w:lang w:val="en-GB"/>
        </w:rPr>
        <w:t>This increases the stability of the backfilled mass during the development of reserves of the primary block (1 and 2, Figure 3.3) and improves the uncontrolled caving process of highly fractured ores during the development of reserves of neighboring blocks using the uncontrolled caving technology (4, Figures 3.3 and 3.4) at the level immediately after the formation of the staggered backfilled mass (5, Figures 3.3 and 3.4) in the previous blocks.</w:t>
      </w:r>
      <w:proofErr w:type="gramEnd"/>
    </w:p>
    <w:p w:rsidR="003A2292" w:rsidRDefault="0047170D" w:rsidP="003A2292">
      <w:pPr>
        <w:ind w:firstLine="567"/>
        <w:jc w:val="center"/>
        <w:rPr>
          <w:b/>
          <w:noProof/>
        </w:rPr>
      </w:pPr>
      <w:r>
        <w:rPr>
          <w:b/>
          <w:noProof/>
        </w:rPr>
        <w:lastRenderedPageBreak/>
        <w:drawing>
          <wp:inline distT="0" distB="0" distL="0" distR="0">
            <wp:extent cx="4411345" cy="2078355"/>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411345" cy="2078355"/>
                    </a:xfrm>
                    <a:prstGeom prst="rect">
                      <a:avLst/>
                    </a:prstGeom>
                    <a:noFill/>
                  </pic:spPr>
                </pic:pic>
              </a:graphicData>
            </a:graphic>
          </wp:inline>
        </w:drawing>
      </w:r>
    </w:p>
    <w:p w:rsidR="003A2292" w:rsidRPr="00435A57" w:rsidRDefault="003A2292" w:rsidP="00435A57">
      <w:pPr>
        <w:spacing w:line="360" w:lineRule="auto"/>
        <w:ind w:firstLine="567"/>
        <w:jc w:val="both"/>
        <w:rPr>
          <w:noProof/>
          <w:sz w:val="24"/>
          <w:szCs w:val="24"/>
          <w:lang w:val="en-GB"/>
        </w:rPr>
      </w:pPr>
      <w:r w:rsidRPr="00435A57">
        <w:rPr>
          <w:noProof/>
          <w:sz w:val="24"/>
          <w:szCs w:val="24"/>
          <w:lang w:val="en-GB"/>
        </w:rPr>
        <w:t xml:space="preserve">1.1 – </w:t>
      </w:r>
      <w:r w:rsidRPr="00435A57">
        <w:rPr>
          <w:noProof/>
          <w:sz w:val="24"/>
          <w:szCs w:val="24"/>
          <w:lang w:val="en-US"/>
        </w:rPr>
        <w:t>Trapezoid</w:t>
      </w:r>
      <w:r w:rsidRPr="00435A57">
        <w:rPr>
          <w:noProof/>
          <w:sz w:val="24"/>
          <w:szCs w:val="24"/>
          <w:lang w:val="en-GB"/>
        </w:rPr>
        <w:t>-</w:t>
      </w:r>
      <w:r w:rsidRPr="00435A57">
        <w:rPr>
          <w:noProof/>
          <w:sz w:val="24"/>
          <w:szCs w:val="24"/>
          <w:lang w:val="en-US"/>
        </w:rPr>
        <w:t>shaped</w:t>
      </w:r>
      <w:r w:rsidRPr="00435A57">
        <w:rPr>
          <w:noProof/>
          <w:sz w:val="24"/>
          <w:szCs w:val="24"/>
          <w:lang w:val="en-GB"/>
        </w:rPr>
        <w:t xml:space="preserve"> </w:t>
      </w:r>
      <w:r w:rsidRPr="00435A57">
        <w:rPr>
          <w:noProof/>
          <w:sz w:val="24"/>
          <w:szCs w:val="24"/>
          <w:lang w:val="en-US"/>
        </w:rPr>
        <w:t>block</w:t>
      </w:r>
      <w:r w:rsidRPr="00435A57">
        <w:rPr>
          <w:noProof/>
          <w:sz w:val="24"/>
          <w:szCs w:val="24"/>
          <w:lang w:val="en-GB"/>
        </w:rPr>
        <w:t xml:space="preserve">; 3 – </w:t>
      </w:r>
      <w:r w:rsidRPr="00435A57">
        <w:rPr>
          <w:noProof/>
          <w:sz w:val="24"/>
          <w:szCs w:val="24"/>
          <w:lang w:val="en-US"/>
        </w:rPr>
        <w:t>Adjacent</w:t>
      </w:r>
      <w:r w:rsidRPr="00435A57">
        <w:rPr>
          <w:noProof/>
          <w:sz w:val="24"/>
          <w:szCs w:val="24"/>
          <w:lang w:val="en-GB"/>
        </w:rPr>
        <w:t xml:space="preserve"> </w:t>
      </w:r>
      <w:r w:rsidRPr="00435A57">
        <w:rPr>
          <w:noProof/>
          <w:sz w:val="24"/>
          <w:szCs w:val="24"/>
          <w:lang w:val="en-US"/>
        </w:rPr>
        <w:t>blocks</w:t>
      </w:r>
      <w:r w:rsidRPr="00435A57">
        <w:rPr>
          <w:noProof/>
          <w:sz w:val="24"/>
          <w:szCs w:val="24"/>
          <w:lang w:val="en-GB"/>
        </w:rPr>
        <w:t xml:space="preserve">; 4 – </w:t>
      </w:r>
      <w:r w:rsidRPr="00435A57">
        <w:rPr>
          <w:noProof/>
          <w:sz w:val="24"/>
          <w:szCs w:val="24"/>
          <w:lang w:val="en-US"/>
        </w:rPr>
        <w:t>Uncontrolled</w:t>
      </w:r>
      <w:r w:rsidRPr="00435A57">
        <w:rPr>
          <w:noProof/>
          <w:sz w:val="24"/>
          <w:szCs w:val="24"/>
          <w:lang w:val="en-GB"/>
        </w:rPr>
        <w:t xml:space="preserve"> </w:t>
      </w:r>
      <w:r w:rsidRPr="00435A57">
        <w:rPr>
          <w:noProof/>
          <w:sz w:val="24"/>
          <w:szCs w:val="24"/>
          <w:lang w:val="en-US"/>
        </w:rPr>
        <w:t>caving</w:t>
      </w:r>
      <w:r w:rsidRPr="00435A57">
        <w:rPr>
          <w:noProof/>
          <w:sz w:val="24"/>
          <w:szCs w:val="24"/>
          <w:lang w:val="en-GB"/>
        </w:rPr>
        <w:t xml:space="preserve"> </w:t>
      </w:r>
      <w:r w:rsidRPr="00435A57">
        <w:rPr>
          <w:noProof/>
          <w:sz w:val="24"/>
          <w:szCs w:val="24"/>
          <w:lang w:val="en-US"/>
        </w:rPr>
        <w:t>technology</w:t>
      </w:r>
      <w:r w:rsidRPr="00435A57">
        <w:rPr>
          <w:noProof/>
          <w:sz w:val="24"/>
          <w:szCs w:val="24"/>
          <w:lang w:val="en-GB"/>
        </w:rPr>
        <w:t xml:space="preserve">; </w:t>
      </w:r>
      <w:r w:rsidR="007424D7">
        <w:rPr>
          <w:noProof/>
          <w:sz w:val="24"/>
          <w:szCs w:val="24"/>
          <w:lang w:val="en-GB"/>
        </w:rPr>
        <w:t xml:space="preserve">      </w:t>
      </w:r>
      <w:r w:rsidRPr="00435A57">
        <w:rPr>
          <w:noProof/>
          <w:sz w:val="24"/>
          <w:szCs w:val="24"/>
          <w:lang w:val="en-GB"/>
        </w:rPr>
        <w:t xml:space="preserve">5 – </w:t>
      </w:r>
      <w:r w:rsidRPr="00435A57">
        <w:rPr>
          <w:noProof/>
          <w:sz w:val="24"/>
          <w:szCs w:val="24"/>
          <w:lang w:val="en-US"/>
        </w:rPr>
        <w:t>Backfilled</w:t>
      </w:r>
      <w:r w:rsidRPr="00435A57">
        <w:rPr>
          <w:noProof/>
          <w:sz w:val="24"/>
          <w:szCs w:val="24"/>
          <w:lang w:val="en-GB"/>
        </w:rPr>
        <w:t xml:space="preserve"> </w:t>
      </w:r>
      <w:r w:rsidRPr="00435A57">
        <w:rPr>
          <w:noProof/>
          <w:sz w:val="24"/>
          <w:szCs w:val="24"/>
          <w:lang w:val="en-US"/>
        </w:rPr>
        <w:t>layers</w:t>
      </w:r>
      <w:r w:rsidRPr="00435A57">
        <w:rPr>
          <w:noProof/>
          <w:sz w:val="24"/>
          <w:szCs w:val="24"/>
          <w:lang w:val="en-GB"/>
        </w:rPr>
        <w:t xml:space="preserve">; 6 – </w:t>
      </w:r>
      <w:r w:rsidRPr="00435A57">
        <w:rPr>
          <w:noProof/>
          <w:sz w:val="24"/>
          <w:szCs w:val="24"/>
          <w:lang w:val="en-US"/>
        </w:rPr>
        <w:t>Direction</w:t>
      </w:r>
      <w:r w:rsidRPr="00435A57">
        <w:rPr>
          <w:noProof/>
          <w:sz w:val="24"/>
          <w:szCs w:val="24"/>
          <w:lang w:val="en-GB"/>
        </w:rPr>
        <w:t xml:space="preserve"> </w:t>
      </w:r>
      <w:r w:rsidRPr="00435A57">
        <w:rPr>
          <w:noProof/>
          <w:sz w:val="24"/>
          <w:szCs w:val="24"/>
          <w:lang w:val="en-US"/>
        </w:rPr>
        <w:t>of</w:t>
      </w:r>
      <w:r w:rsidRPr="00435A57">
        <w:rPr>
          <w:noProof/>
          <w:sz w:val="24"/>
          <w:szCs w:val="24"/>
          <w:lang w:val="en-GB"/>
        </w:rPr>
        <w:t xml:space="preserve"> </w:t>
      </w:r>
      <w:r w:rsidRPr="00435A57">
        <w:rPr>
          <w:noProof/>
          <w:sz w:val="24"/>
          <w:szCs w:val="24"/>
          <w:lang w:val="en-US"/>
        </w:rPr>
        <w:t>descending</w:t>
      </w:r>
      <w:r w:rsidRPr="00435A57">
        <w:rPr>
          <w:noProof/>
          <w:sz w:val="24"/>
          <w:szCs w:val="24"/>
          <w:lang w:val="en-GB"/>
        </w:rPr>
        <w:t xml:space="preserve"> </w:t>
      </w:r>
      <w:r w:rsidRPr="00435A57">
        <w:rPr>
          <w:noProof/>
          <w:sz w:val="24"/>
          <w:szCs w:val="24"/>
          <w:lang w:val="en-US"/>
        </w:rPr>
        <w:t>development</w:t>
      </w:r>
      <w:r w:rsidRPr="00435A57">
        <w:rPr>
          <w:noProof/>
          <w:sz w:val="24"/>
          <w:szCs w:val="24"/>
          <w:lang w:val="en-GB"/>
        </w:rPr>
        <w:t xml:space="preserve">; 7 – </w:t>
      </w:r>
      <w:r w:rsidRPr="00435A57">
        <w:rPr>
          <w:noProof/>
          <w:sz w:val="24"/>
          <w:szCs w:val="24"/>
          <w:lang w:val="en-US"/>
        </w:rPr>
        <w:t>Ore</w:t>
      </w:r>
      <w:r w:rsidRPr="00435A57">
        <w:rPr>
          <w:noProof/>
          <w:sz w:val="24"/>
          <w:szCs w:val="24"/>
          <w:lang w:val="en-GB"/>
        </w:rPr>
        <w:t xml:space="preserve"> </w:t>
      </w:r>
      <w:r w:rsidRPr="00435A57">
        <w:rPr>
          <w:noProof/>
          <w:sz w:val="24"/>
          <w:szCs w:val="24"/>
          <w:lang w:val="en-US"/>
        </w:rPr>
        <w:t>drawing</w:t>
      </w:r>
      <w:r w:rsidRPr="00435A57">
        <w:rPr>
          <w:noProof/>
          <w:sz w:val="24"/>
          <w:szCs w:val="24"/>
          <w:lang w:val="en-GB"/>
        </w:rPr>
        <w:t>-off level.</w:t>
      </w:r>
    </w:p>
    <w:p w:rsidR="003A2292" w:rsidRPr="00435A57" w:rsidRDefault="003A2292" w:rsidP="00435A57">
      <w:pPr>
        <w:spacing w:line="360" w:lineRule="auto"/>
        <w:ind w:firstLine="567"/>
        <w:jc w:val="center"/>
        <w:rPr>
          <w:sz w:val="24"/>
          <w:szCs w:val="24"/>
          <w:lang w:val="en-GB"/>
        </w:rPr>
      </w:pPr>
      <w:r w:rsidRPr="00435A57">
        <w:rPr>
          <w:sz w:val="24"/>
          <w:szCs w:val="24"/>
          <w:lang w:val="en-GB"/>
        </w:rPr>
        <w:t xml:space="preserve">Figure 3.4 </w:t>
      </w:r>
      <w:r w:rsidRPr="00435A57">
        <w:rPr>
          <w:sz w:val="24"/>
          <w:szCs w:val="24"/>
          <w:lang w:val="en-US"/>
        </w:rPr>
        <w:t>Proposed</w:t>
      </w:r>
      <w:r w:rsidRPr="00435A57">
        <w:rPr>
          <w:sz w:val="24"/>
          <w:szCs w:val="24"/>
          <w:lang w:val="en-GB"/>
        </w:rPr>
        <w:t xml:space="preserve"> </w:t>
      </w:r>
      <w:r w:rsidRPr="00435A57">
        <w:rPr>
          <w:sz w:val="24"/>
          <w:szCs w:val="24"/>
          <w:lang w:val="en-US"/>
        </w:rPr>
        <w:t>standard</w:t>
      </w:r>
      <w:r w:rsidRPr="00435A57">
        <w:rPr>
          <w:sz w:val="24"/>
          <w:szCs w:val="24"/>
          <w:lang w:val="en-GB"/>
        </w:rPr>
        <w:t xml:space="preserve"> </w:t>
      </w:r>
      <w:r w:rsidRPr="00435A57">
        <w:rPr>
          <w:sz w:val="24"/>
          <w:szCs w:val="24"/>
          <w:lang w:val="en-US"/>
        </w:rPr>
        <w:t>rectangular</w:t>
      </w:r>
      <w:r w:rsidRPr="00435A57">
        <w:rPr>
          <w:sz w:val="24"/>
          <w:szCs w:val="24"/>
          <w:lang w:val="en-GB"/>
        </w:rPr>
        <w:t xml:space="preserve"> </w:t>
      </w:r>
      <w:r w:rsidRPr="00435A57">
        <w:rPr>
          <w:sz w:val="24"/>
          <w:szCs w:val="24"/>
          <w:lang w:val="en-US"/>
        </w:rPr>
        <w:t>scheme</w:t>
      </w:r>
      <w:r w:rsidRPr="00435A57">
        <w:rPr>
          <w:sz w:val="24"/>
          <w:szCs w:val="24"/>
          <w:lang w:val="en-GB"/>
        </w:rPr>
        <w:t xml:space="preserve"> </w:t>
      </w:r>
      <w:r w:rsidRPr="00435A57">
        <w:rPr>
          <w:sz w:val="24"/>
          <w:szCs w:val="24"/>
          <w:lang w:val="en-US"/>
        </w:rPr>
        <w:t>and sequence of development at deep chromite deposits using the underground combined geotechnology</w:t>
      </w:r>
    </w:p>
    <w:p w:rsidR="003A2292" w:rsidRPr="00E325D8" w:rsidRDefault="003A2292" w:rsidP="003A2292">
      <w:pPr>
        <w:ind w:firstLine="567"/>
        <w:jc w:val="center"/>
        <w:rPr>
          <w:sz w:val="28"/>
          <w:szCs w:val="28"/>
          <w:lang w:val="en-GB"/>
        </w:rPr>
      </w:pPr>
    </w:p>
    <w:p w:rsidR="003A2292" w:rsidRPr="00435A57" w:rsidRDefault="003A2292" w:rsidP="00435A57">
      <w:pPr>
        <w:spacing w:line="360" w:lineRule="auto"/>
        <w:ind w:firstLine="567"/>
        <w:jc w:val="both"/>
        <w:rPr>
          <w:sz w:val="24"/>
          <w:szCs w:val="24"/>
          <w:lang w:val="en-GB"/>
        </w:rPr>
      </w:pPr>
      <w:r w:rsidRPr="00435A57">
        <w:rPr>
          <w:sz w:val="24"/>
          <w:szCs w:val="24"/>
          <w:lang w:val="en-GB"/>
        </w:rPr>
        <w:t>After the formation of the backfilled mass in the primary blocks, in the sections left between them, a caved ore mass is released from the stope sill of the adjacent secondary block (7, Figures 3.3 and 3.4) using the uncontrolled caving technology.</w:t>
      </w:r>
    </w:p>
    <w:p w:rsidR="003A2292" w:rsidRPr="00435A57" w:rsidRDefault="003A2292" w:rsidP="00435A57">
      <w:pPr>
        <w:spacing w:line="360" w:lineRule="auto"/>
        <w:ind w:firstLine="567"/>
        <w:jc w:val="both"/>
        <w:rPr>
          <w:sz w:val="24"/>
          <w:szCs w:val="24"/>
          <w:lang w:val="en-GB"/>
        </w:rPr>
      </w:pPr>
      <w:r w:rsidRPr="00435A57">
        <w:rPr>
          <w:sz w:val="24"/>
          <w:szCs w:val="24"/>
          <w:lang w:val="en-GB"/>
        </w:rPr>
        <w:t>The applied combined geotechnology (Figure 3.3) with backfilling will ensure additional stability of the inclined outcrop of the artificial mass due to the inclination of the primary block walls and reduce the solidifying mixture down to 40% of the backfill volume. The development and face heading on the level in the adjacent block will remain the same compared to the increased volume of the ore mass caved using the combined uncontrolled caving technology.</w:t>
      </w:r>
    </w:p>
    <w:p w:rsidR="003A2292" w:rsidRPr="00435A57" w:rsidRDefault="003A2292" w:rsidP="00435A57">
      <w:pPr>
        <w:spacing w:line="360" w:lineRule="auto"/>
        <w:ind w:firstLine="567"/>
        <w:jc w:val="both"/>
        <w:rPr>
          <w:sz w:val="24"/>
          <w:szCs w:val="24"/>
          <w:lang w:val="en-GB"/>
        </w:rPr>
      </w:pPr>
      <w:proofErr w:type="gramStart"/>
      <w:r w:rsidRPr="00435A57">
        <w:rPr>
          <w:sz w:val="24"/>
          <w:szCs w:val="24"/>
          <w:lang w:val="en-GB"/>
        </w:rPr>
        <w:t>With an increase in the depth of mining operations at the deposit using combined geotechnology in combination with uncontrolled caving technology, on the drawing-off level in the place of the extracted ore layer, a monolithic strip of the artificial stope sill is formed made of the solidifying backfilled mass which is used as a bearing element of the development system at increased rock pressure ensuring its high stability and reliability as well as safety for the entire period of stoping when mining ore in blocks.</w:t>
      </w:r>
      <w:proofErr w:type="gramEnd"/>
      <w:r w:rsidRPr="00435A57">
        <w:rPr>
          <w:sz w:val="24"/>
          <w:szCs w:val="24"/>
          <w:lang w:val="en-GB"/>
        </w:rPr>
        <w:t xml:space="preserve"> In addition, favorable conditions </w:t>
      </w:r>
      <w:proofErr w:type="gramStart"/>
      <w:r w:rsidRPr="00435A57">
        <w:rPr>
          <w:sz w:val="24"/>
          <w:szCs w:val="24"/>
          <w:lang w:val="en-GB"/>
        </w:rPr>
        <w:t>are created</w:t>
      </w:r>
      <w:proofErr w:type="gramEnd"/>
      <w:r w:rsidRPr="00435A57">
        <w:rPr>
          <w:sz w:val="24"/>
          <w:szCs w:val="24"/>
          <w:lang w:val="en-GB"/>
        </w:rPr>
        <w:t xml:space="preserve"> for the safe operation of the drawing-off and delivery workings, the independent operation of the ore delivery and haulage. </w:t>
      </w:r>
      <w:proofErr w:type="gramStart"/>
      <w:r w:rsidRPr="00435A57">
        <w:rPr>
          <w:sz w:val="24"/>
          <w:szCs w:val="24"/>
          <w:lang w:val="en-GB"/>
        </w:rPr>
        <w:t>And</w:t>
      </w:r>
      <w:proofErr w:type="gramEnd"/>
      <w:r w:rsidRPr="00435A57">
        <w:rPr>
          <w:sz w:val="24"/>
          <w:szCs w:val="24"/>
          <w:lang w:val="en-GB"/>
        </w:rPr>
        <w:t xml:space="preserve"> the low structure height ensures the elimination of possible hovering of the ore mass and the reduction in capital and operating costs.</w:t>
      </w:r>
    </w:p>
    <w:p w:rsidR="003A2292" w:rsidRPr="00034725" w:rsidRDefault="003A2292" w:rsidP="003A2292">
      <w:pPr>
        <w:ind w:firstLine="567"/>
        <w:jc w:val="both"/>
        <w:rPr>
          <w:b/>
          <w:i/>
          <w:sz w:val="28"/>
          <w:szCs w:val="28"/>
          <w:lang w:val="en-GB"/>
        </w:rPr>
      </w:pPr>
    </w:p>
    <w:p w:rsidR="003A2292" w:rsidRPr="00435A57" w:rsidRDefault="003A2292" w:rsidP="00435A57">
      <w:pPr>
        <w:numPr>
          <w:ilvl w:val="2"/>
          <w:numId w:val="24"/>
        </w:numPr>
        <w:tabs>
          <w:tab w:val="left" w:pos="851"/>
        </w:tabs>
        <w:spacing w:line="360" w:lineRule="auto"/>
        <w:jc w:val="both"/>
        <w:rPr>
          <w:sz w:val="24"/>
          <w:szCs w:val="24"/>
          <w:lang w:val="kk-KZ" w:eastAsia="ar-SA"/>
        </w:rPr>
      </w:pPr>
      <w:r w:rsidRPr="00435A57">
        <w:rPr>
          <w:sz w:val="24"/>
          <w:szCs w:val="24"/>
          <w:lang w:val="en-US"/>
        </w:rPr>
        <w:t>Development</w:t>
      </w:r>
      <w:r w:rsidRPr="00435A57">
        <w:rPr>
          <w:sz w:val="24"/>
          <w:szCs w:val="24"/>
          <w:lang w:val="en-GB"/>
        </w:rPr>
        <w:t xml:space="preserve"> </w:t>
      </w:r>
      <w:r w:rsidRPr="00435A57">
        <w:rPr>
          <w:sz w:val="24"/>
          <w:szCs w:val="24"/>
          <w:lang w:val="en-US"/>
        </w:rPr>
        <w:t>of</w:t>
      </w:r>
      <w:r w:rsidRPr="00435A57">
        <w:rPr>
          <w:sz w:val="24"/>
          <w:szCs w:val="24"/>
          <w:lang w:val="en-GB"/>
        </w:rPr>
        <w:t xml:space="preserve"> </w:t>
      </w:r>
      <w:r w:rsidRPr="00435A57">
        <w:rPr>
          <w:sz w:val="24"/>
          <w:szCs w:val="24"/>
          <w:lang w:val="en-US"/>
        </w:rPr>
        <w:t>Underground</w:t>
      </w:r>
      <w:r w:rsidRPr="00435A57">
        <w:rPr>
          <w:sz w:val="24"/>
          <w:szCs w:val="24"/>
          <w:lang w:val="en-GB"/>
        </w:rPr>
        <w:t xml:space="preserve"> </w:t>
      </w:r>
      <w:r w:rsidRPr="00435A57">
        <w:rPr>
          <w:sz w:val="24"/>
          <w:szCs w:val="24"/>
          <w:lang w:val="en-US"/>
        </w:rPr>
        <w:t>Geotechnology</w:t>
      </w:r>
      <w:r w:rsidRPr="00435A57">
        <w:rPr>
          <w:sz w:val="24"/>
          <w:szCs w:val="24"/>
          <w:lang w:val="en-GB"/>
        </w:rPr>
        <w:t xml:space="preserve"> </w:t>
      </w:r>
      <w:r w:rsidRPr="00435A57">
        <w:rPr>
          <w:sz w:val="24"/>
          <w:szCs w:val="24"/>
          <w:lang w:val="en-US"/>
        </w:rPr>
        <w:t>with</w:t>
      </w:r>
      <w:r w:rsidRPr="00435A57">
        <w:rPr>
          <w:sz w:val="24"/>
          <w:szCs w:val="24"/>
          <w:lang w:val="en-GB"/>
        </w:rPr>
        <w:t xml:space="preserve"> </w:t>
      </w:r>
      <w:r w:rsidRPr="00435A57">
        <w:rPr>
          <w:sz w:val="24"/>
          <w:szCs w:val="24"/>
          <w:lang w:val="en-US"/>
        </w:rPr>
        <w:t>the</w:t>
      </w:r>
      <w:r w:rsidRPr="00435A57">
        <w:rPr>
          <w:sz w:val="24"/>
          <w:szCs w:val="24"/>
          <w:lang w:val="en-GB"/>
        </w:rPr>
        <w:t xml:space="preserve"> </w:t>
      </w:r>
      <w:r w:rsidRPr="00435A57">
        <w:rPr>
          <w:sz w:val="24"/>
          <w:szCs w:val="24"/>
          <w:lang w:val="en-US"/>
        </w:rPr>
        <w:t>Artificial</w:t>
      </w:r>
      <w:r w:rsidRPr="00435A57">
        <w:rPr>
          <w:sz w:val="24"/>
          <w:szCs w:val="24"/>
          <w:lang w:val="en-GB"/>
        </w:rPr>
        <w:t xml:space="preserve"> </w:t>
      </w:r>
      <w:r w:rsidRPr="00435A57">
        <w:rPr>
          <w:sz w:val="24"/>
          <w:szCs w:val="24"/>
          <w:lang w:val="en-US"/>
        </w:rPr>
        <w:t>Stope</w:t>
      </w:r>
      <w:r w:rsidRPr="00435A57">
        <w:rPr>
          <w:sz w:val="24"/>
          <w:szCs w:val="24"/>
          <w:lang w:val="en-GB"/>
        </w:rPr>
        <w:t xml:space="preserve"> </w:t>
      </w:r>
      <w:r w:rsidRPr="00435A57">
        <w:rPr>
          <w:sz w:val="24"/>
          <w:szCs w:val="24"/>
          <w:lang w:val="en-US"/>
        </w:rPr>
        <w:t>Sill</w:t>
      </w:r>
      <w:r w:rsidRPr="00435A57">
        <w:rPr>
          <w:sz w:val="24"/>
          <w:szCs w:val="24"/>
          <w:lang w:val="en-GB"/>
        </w:rPr>
        <w:t xml:space="preserve"> </w:t>
      </w:r>
      <w:r w:rsidRPr="00435A57">
        <w:rPr>
          <w:sz w:val="24"/>
          <w:szCs w:val="24"/>
          <w:lang w:val="en-US"/>
        </w:rPr>
        <w:t>and</w:t>
      </w:r>
      <w:r w:rsidRPr="00435A57">
        <w:rPr>
          <w:sz w:val="24"/>
          <w:szCs w:val="24"/>
          <w:lang w:val="en-GB"/>
        </w:rPr>
        <w:t xml:space="preserve"> </w:t>
      </w:r>
      <w:r w:rsidRPr="00435A57">
        <w:rPr>
          <w:sz w:val="24"/>
          <w:szCs w:val="24"/>
          <w:lang w:val="en-US"/>
        </w:rPr>
        <w:t>Justification</w:t>
      </w:r>
      <w:r w:rsidRPr="00435A57">
        <w:rPr>
          <w:sz w:val="24"/>
          <w:szCs w:val="24"/>
          <w:lang w:val="en-GB"/>
        </w:rPr>
        <w:t xml:space="preserve"> </w:t>
      </w:r>
      <w:r w:rsidRPr="00435A57">
        <w:rPr>
          <w:sz w:val="24"/>
          <w:szCs w:val="24"/>
          <w:lang w:val="en-US"/>
        </w:rPr>
        <w:t>of</w:t>
      </w:r>
      <w:r w:rsidRPr="00435A57">
        <w:rPr>
          <w:sz w:val="24"/>
          <w:szCs w:val="24"/>
          <w:lang w:val="en-GB"/>
        </w:rPr>
        <w:t xml:space="preserve"> </w:t>
      </w:r>
      <w:r w:rsidRPr="00435A57">
        <w:rPr>
          <w:sz w:val="24"/>
          <w:szCs w:val="24"/>
          <w:lang w:val="en-US"/>
        </w:rPr>
        <w:t>Its</w:t>
      </w:r>
      <w:r w:rsidRPr="00435A57">
        <w:rPr>
          <w:sz w:val="24"/>
          <w:szCs w:val="24"/>
          <w:lang w:val="en-GB"/>
        </w:rPr>
        <w:t xml:space="preserve"> </w:t>
      </w:r>
      <w:r w:rsidRPr="00435A57">
        <w:rPr>
          <w:sz w:val="24"/>
          <w:szCs w:val="24"/>
          <w:lang w:val="en-US"/>
        </w:rPr>
        <w:t>Parameters</w:t>
      </w:r>
      <w:r w:rsidRPr="00435A57">
        <w:rPr>
          <w:sz w:val="24"/>
          <w:szCs w:val="24"/>
          <w:lang w:val="en-GB"/>
        </w:rPr>
        <w:t xml:space="preserve"> </w:t>
      </w:r>
      <w:r w:rsidRPr="00435A57">
        <w:rPr>
          <w:sz w:val="24"/>
          <w:szCs w:val="24"/>
          <w:lang w:val="en-US"/>
        </w:rPr>
        <w:t>Within</w:t>
      </w:r>
      <w:r w:rsidRPr="00435A57">
        <w:rPr>
          <w:sz w:val="24"/>
          <w:szCs w:val="24"/>
          <w:lang w:val="en-GB"/>
        </w:rPr>
        <w:t xml:space="preserve"> </w:t>
      </w:r>
      <w:r w:rsidRPr="00435A57">
        <w:rPr>
          <w:sz w:val="24"/>
          <w:szCs w:val="24"/>
          <w:lang w:val="en-US"/>
        </w:rPr>
        <w:t>the</w:t>
      </w:r>
      <w:r w:rsidRPr="00435A57">
        <w:rPr>
          <w:sz w:val="24"/>
          <w:szCs w:val="24"/>
          <w:lang w:val="en-GB"/>
        </w:rPr>
        <w:t xml:space="preserve"> </w:t>
      </w:r>
      <w:r w:rsidRPr="00435A57">
        <w:rPr>
          <w:sz w:val="24"/>
          <w:szCs w:val="24"/>
          <w:lang w:val="en-US"/>
        </w:rPr>
        <w:t>Combined</w:t>
      </w:r>
      <w:r w:rsidRPr="00435A57">
        <w:rPr>
          <w:sz w:val="24"/>
          <w:szCs w:val="24"/>
          <w:lang w:val="en-GB"/>
        </w:rPr>
        <w:t xml:space="preserve"> </w:t>
      </w:r>
      <w:r w:rsidRPr="00435A57">
        <w:rPr>
          <w:sz w:val="24"/>
          <w:szCs w:val="24"/>
          <w:lang w:val="en-US"/>
        </w:rPr>
        <w:t>Geotechnology</w:t>
      </w:r>
    </w:p>
    <w:p w:rsidR="003A2292" w:rsidRPr="00435A57" w:rsidRDefault="003A2292" w:rsidP="00435A57">
      <w:pPr>
        <w:tabs>
          <w:tab w:val="left" w:pos="851"/>
        </w:tabs>
        <w:spacing w:before="240" w:line="360" w:lineRule="auto"/>
        <w:ind w:firstLine="567"/>
        <w:jc w:val="both"/>
        <w:rPr>
          <w:sz w:val="24"/>
          <w:szCs w:val="24"/>
          <w:lang w:val="kk-KZ" w:eastAsia="ar-SA"/>
        </w:rPr>
      </w:pPr>
      <w:proofErr w:type="gramStart"/>
      <w:r w:rsidRPr="00435A57">
        <w:rPr>
          <w:sz w:val="24"/>
          <w:szCs w:val="24"/>
          <w:lang w:val="en-US" w:eastAsia="ar-SA"/>
        </w:rPr>
        <w:t>According to</w:t>
      </w:r>
      <w:r w:rsidRPr="00435A57">
        <w:rPr>
          <w:sz w:val="24"/>
          <w:szCs w:val="24"/>
          <w:lang w:val="kk-KZ" w:eastAsia="ar-SA"/>
        </w:rPr>
        <w:t xml:space="preserve"> the designers</w:t>
      </w:r>
      <w:r w:rsidRPr="00435A57">
        <w:rPr>
          <w:sz w:val="24"/>
          <w:szCs w:val="24"/>
          <w:lang w:val="en-US" w:eastAsia="ar-SA"/>
        </w:rPr>
        <w:t>’</w:t>
      </w:r>
      <w:r w:rsidRPr="00435A57">
        <w:rPr>
          <w:sz w:val="24"/>
          <w:szCs w:val="24"/>
          <w:lang w:val="kk-KZ" w:eastAsia="ar-SA"/>
        </w:rPr>
        <w:t xml:space="preserve"> concept (Kazgiprotsvetmet)</w:t>
      </w:r>
      <w:r w:rsidRPr="00435A57">
        <w:rPr>
          <w:sz w:val="24"/>
          <w:szCs w:val="24"/>
          <w:lang w:val="en-US" w:eastAsia="ar-SA"/>
        </w:rPr>
        <w:t>,</w:t>
      </w:r>
      <w:r w:rsidRPr="00435A57">
        <w:rPr>
          <w:sz w:val="24"/>
          <w:szCs w:val="24"/>
          <w:lang w:val="kk-KZ" w:eastAsia="ar-SA"/>
        </w:rPr>
        <w:t xml:space="preserve"> in </w:t>
      </w:r>
      <w:r w:rsidRPr="00435A57">
        <w:rPr>
          <w:sz w:val="24"/>
          <w:szCs w:val="24"/>
          <w:lang w:val="en-US" w:eastAsia="ar-SA"/>
        </w:rPr>
        <w:t xml:space="preserve">the </w:t>
      </w:r>
      <w:r w:rsidRPr="00435A57">
        <w:rPr>
          <w:sz w:val="24"/>
          <w:szCs w:val="24"/>
          <w:lang w:val="kk-KZ" w:eastAsia="ar-SA"/>
        </w:rPr>
        <w:t xml:space="preserve">conditions of high rock pressure the creation of a monolithic concrete mass (artificial </w:t>
      </w:r>
      <w:r w:rsidRPr="00435A57">
        <w:rPr>
          <w:sz w:val="24"/>
          <w:szCs w:val="24"/>
          <w:lang w:val="en-US" w:eastAsia="ar-SA"/>
        </w:rPr>
        <w:t>stope sill</w:t>
      </w:r>
      <w:r w:rsidRPr="00435A57">
        <w:rPr>
          <w:sz w:val="24"/>
          <w:szCs w:val="24"/>
          <w:lang w:val="kk-KZ" w:eastAsia="ar-SA"/>
        </w:rPr>
        <w:t xml:space="preserve">) is more </w:t>
      </w:r>
      <w:r w:rsidRPr="00435A57">
        <w:rPr>
          <w:sz w:val="24"/>
          <w:szCs w:val="24"/>
          <w:lang w:val="en-US" w:eastAsia="ar-SA"/>
        </w:rPr>
        <w:t>cost effective</w:t>
      </w:r>
      <w:r w:rsidRPr="00435A57">
        <w:rPr>
          <w:sz w:val="24"/>
          <w:szCs w:val="24"/>
          <w:lang w:val="kk-KZ" w:eastAsia="ar-SA"/>
        </w:rPr>
        <w:t xml:space="preserve"> despite the high </w:t>
      </w:r>
      <w:r w:rsidRPr="00435A57">
        <w:rPr>
          <w:sz w:val="24"/>
          <w:szCs w:val="24"/>
          <w:lang w:val="kk-KZ" w:eastAsia="ar-SA"/>
        </w:rPr>
        <w:lastRenderedPageBreak/>
        <w:t xml:space="preserve">initial cost </w:t>
      </w:r>
      <w:r w:rsidRPr="00435A57">
        <w:rPr>
          <w:sz w:val="24"/>
          <w:szCs w:val="24"/>
          <w:lang w:val="en-US" w:eastAsia="ar-SA"/>
        </w:rPr>
        <w:t>compared to</w:t>
      </w:r>
      <w:r w:rsidRPr="00435A57">
        <w:rPr>
          <w:sz w:val="24"/>
          <w:szCs w:val="24"/>
          <w:lang w:val="kk-KZ" w:eastAsia="ar-SA"/>
        </w:rPr>
        <w:t xml:space="preserve"> the used </w:t>
      </w:r>
      <w:r w:rsidRPr="00435A57">
        <w:rPr>
          <w:sz w:val="24"/>
          <w:szCs w:val="24"/>
          <w:lang w:val="en-US" w:eastAsia="ar-SA"/>
        </w:rPr>
        <w:t>stope sill designs</w:t>
      </w:r>
      <w:r w:rsidRPr="00435A57">
        <w:rPr>
          <w:sz w:val="24"/>
          <w:szCs w:val="24"/>
          <w:lang w:val="kk-KZ" w:eastAsia="ar-SA"/>
        </w:rPr>
        <w:t xml:space="preserve"> in the conditions of </w:t>
      </w:r>
      <w:r w:rsidRPr="00435A57">
        <w:rPr>
          <w:sz w:val="24"/>
          <w:szCs w:val="24"/>
          <w:lang w:val="en-US" w:eastAsia="ar-SA"/>
        </w:rPr>
        <w:t xml:space="preserve">the </w:t>
      </w:r>
      <w:r w:rsidRPr="00435A57">
        <w:rPr>
          <w:sz w:val="24"/>
          <w:szCs w:val="24"/>
          <w:lang w:val="kk-KZ" w:eastAsia="ar-SA"/>
        </w:rPr>
        <w:t xml:space="preserve">DON mining and processing plant, </w:t>
      </w:r>
      <w:r w:rsidRPr="00435A57">
        <w:rPr>
          <w:sz w:val="24"/>
          <w:szCs w:val="24"/>
          <w:lang w:val="en-US" w:eastAsia="ar-SA"/>
        </w:rPr>
        <w:t>because there are</w:t>
      </w:r>
      <w:r w:rsidRPr="00435A57">
        <w:rPr>
          <w:sz w:val="24"/>
          <w:szCs w:val="24"/>
          <w:lang w:val="kk-KZ" w:eastAsia="ar-SA"/>
        </w:rPr>
        <w:t xml:space="preserve"> no additional expenses for repair and restoration of </w:t>
      </w:r>
      <w:r w:rsidRPr="00435A57">
        <w:rPr>
          <w:sz w:val="24"/>
          <w:szCs w:val="24"/>
          <w:lang w:val="en-US" w:eastAsia="ar-SA"/>
        </w:rPr>
        <w:t>the stope sill.</w:t>
      </w:r>
      <w:proofErr w:type="gramEnd"/>
      <w:r w:rsidRPr="00435A57">
        <w:rPr>
          <w:sz w:val="24"/>
          <w:szCs w:val="24"/>
          <w:lang w:val="en-US" w:eastAsia="ar-SA"/>
        </w:rPr>
        <w:t xml:space="preserve"> </w:t>
      </w:r>
      <w:r w:rsidRPr="00435A57">
        <w:rPr>
          <w:sz w:val="24"/>
          <w:szCs w:val="24"/>
          <w:lang w:val="kk-KZ" w:eastAsia="ar-SA"/>
        </w:rPr>
        <w:t xml:space="preserve">However, the designers did not substantiate the technological parameters of the </w:t>
      </w:r>
      <w:r w:rsidRPr="00435A57">
        <w:rPr>
          <w:sz w:val="24"/>
          <w:szCs w:val="24"/>
          <w:lang w:val="en-GB"/>
        </w:rPr>
        <w:t xml:space="preserve">drawing-off </w:t>
      </w:r>
      <w:r w:rsidRPr="00435A57">
        <w:rPr>
          <w:sz w:val="24"/>
          <w:szCs w:val="24"/>
          <w:lang w:val="kk-KZ" w:eastAsia="ar-SA"/>
        </w:rPr>
        <w:t xml:space="preserve">horizon for the construction of the artificial </w:t>
      </w:r>
      <w:r w:rsidRPr="00435A57">
        <w:rPr>
          <w:sz w:val="24"/>
          <w:szCs w:val="24"/>
          <w:lang w:val="en-US" w:eastAsia="ar-SA"/>
        </w:rPr>
        <w:t>stope sill</w:t>
      </w:r>
      <w:r w:rsidRPr="00435A57">
        <w:rPr>
          <w:sz w:val="24"/>
          <w:szCs w:val="24"/>
          <w:lang w:val="kk-KZ" w:eastAsia="ar-SA"/>
        </w:rPr>
        <w:t>.</w:t>
      </w:r>
    </w:p>
    <w:p w:rsidR="003A2292" w:rsidRPr="003014E7" w:rsidRDefault="003A2292" w:rsidP="00435A57">
      <w:pPr>
        <w:tabs>
          <w:tab w:val="left" w:pos="851"/>
        </w:tabs>
        <w:spacing w:line="360" w:lineRule="auto"/>
        <w:ind w:firstLine="567"/>
        <w:jc w:val="both"/>
        <w:rPr>
          <w:color w:val="FF0000"/>
          <w:sz w:val="28"/>
          <w:szCs w:val="28"/>
          <w:lang w:val="kk-KZ" w:eastAsia="ar-SA"/>
        </w:rPr>
      </w:pPr>
      <w:r w:rsidRPr="00435A57">
        <w:rPr>
          <w:sz w:val="24"/>
          <w:szCs w:val="24"/>
          <w:lang w:val="kk-KZ" w:eastAsia="ar-SA"/>
        </w:rPr>
        <w:t>The propose</w:t>
      </w:r>
      <w:r w:rsidRPr="00435A57">
        <w:rPr>
          <w:sz w:val="24"/>
          <w:szCs w:val="24"/>
          <w:lang w:val="en-US" w:eastAsia="ar-SA"/>
        </w:rPr>
        <w:t>d</w:t>
      </w:r>
      <w:r w:rsidRPr="00435A57">
        <w:rPr>
          <w:sz w:val="24"/>
          <w:szCs w:val="24"/>
          <w:lang w:val="kk-KZ" w:eastAsia="ar-SA"/>
        </w:rPr>
        <w:t xml:space="preserve"> geotechnology i</w:t>
      </w:r>
      <w:r w:rsidRPr="00435A57">
        <w:rPr>
          <w:sz w:val="24"/>
          <w:szCs w:val="24"/>
          <w:lang w:val="en-US" w:eastAsia="ar-SA"/>
        </w:rPr>
        <w:t>mplie</w:t>
      </w:r>
      <w:r w:rsidRPr="00435A57">
        <w:rPr>
          <w:sz w:val="24"/>
          <w:szCs w:val="24"/>
          <w:lang w:val="kk-KZ" w:eastAsia="ar-SA"/>
        </w:rPr>
        <w:t xml:space="preserve">s the creation of </w:t>
      </w:r>
      <w:r w:rsidRPr="00435A57">
        <w:rPr>
          <w:sz w:val="24"/>
          <w:szCs w:val="24"/>
          <w:lang w:val="en-US" w:eastAsia="ar-SA"/>
        </w:rPr>
        <w:t>the</w:t>
      </w:r>
      <w:r w:rsidRPr="00435A57">
        <w:rPr>
          <w:sz w:val="24"/>
          <w:szCs w:val="24"/>
          <w:lang w:val="kk-KZ" w:eastAsia="ar-SA"/>
        </w:rPr>
        <w:t xml:space="preserve"> artificial </w:t>
      </w:r>
      <w:r w:rsidRPr="00435A57">
        <w:rPr>
          <w:sz w:val="24"/>
          <w:szCs w:val="24"/>
          <w:lang w:val="en-US" w:eastAsia="ar-SA"/>
        </w:rPr>
        <w:t>stope sill</w:t>
      </w:r>
      <w:r w:rsidRPr="00435A57">
        <w:rPr>
          <w:sz w:val="24"/>
          <w:szCs w:val="24"/>
          <w:lang w:val="kk-KZ" w:eastAsia="ar-SA"/>
        </w:rPr>
        <w:t xml:space="preserve"> on the </w:t>
      </w:r>
      <w:r w:rsidRPr="00435A57">
        <w:rPr>
          <w:sz w:val="24"/>
          <w:szCs w:val="24"/>
          <w:lang w:val="en-GB"/>
        </w:rPr>
        <w:t xml:space="preserve">drawing-off </w:t>
      </w:r>
      <w:r w:rsidRPr="00435A57">
        <w:rPr>
          <w:sz w:val="24"/>
          <w:szCs w:val="24"/>
          <w:lang w:val="kk-KZ" w:eastAsia="ar-SA"/>
        </w:rPr>
        <w:t xml:space="preserve">and delivery horizon in the area between the </w:t>
      </w:r>
      <w:r w:rsidRPr="00435A57">
        <w:rPr>
          <w:sz w:val="24"/>
          <w:szCs w:val="24"/>
          <w:lang w:val="en-US" w:eastAsia="ar-SA"/>
        </w:rPr>
        <w:t>entry pillars</w:t>
      </w:r>
      <w:r w:rsidRPr="00435A57">
        <w:rPr>
          <w:sz w:val="24"/>
          <w:szCs w:val="24"/>
          <w:lang w:val="kk-KZ" w:eastAsia="ar-SA"/>
        </w:rPr>
        <w:t xml:space="preserve"> and </w:t>
      </w:r>
      <w:r w:rsidRPr="00435A57">
        <w:rPr>
          <w:sz w:val="24"/>
          <w:szCs w:val="24"/>
          <w:lang w:val="en-US" w:eastAsia="ar-SA"/>
        </w:rPr>
        <w:t xml:space="preserve">stump </w:t>
      </w:r>
      <w:r w:rsidRPr="00435A57">
        <w:rPr>
          <w:sz w:val="24"/>
          <w:szCs w:val="24"/>
          <w:lang w:val="kk-KZ" w:eastAsia="ar-SA"/>
        </w:rPr>
        <w:t>pillars as load-bearing structural elements</w:t>
      </w:r>
      <w:r w:rsidRPr="00435A57">
        <w:rPr>
          <w:sz w:val="24"/>
          <w:szCs w:val="24"/>
          <w:lang w:val="en-US" w:eastAsia="ar-SA"/>
        </w:rPr>
        <w:t>.</w:t>
      </w:r>
      <w:r w:rsidRPr="00435A57">
        <w:rPr>
          <w:sz w:val="24"/>
          <w:szCs w:val="24"/>
          <w:lang w:val="kk-KZ" w:eastAsia="ar-SA"/>
        </w:rPr>
        <w:t xml:space="preserve"> They</w:t>
      </w:r>
      <w:r w:rsidRPr="00435A57">
        <w:rPr>
          <w:sz w:val="24"/>
          <w:szCs w:val="24"/>
          <w:lang w:val="en-US" w:eastAsia="ar-SA"/>
        </w:rPr>
        <w:t xml:space="preserve"> </w:t>
      </w:r>
      <w:r w:rsidRPr="00435A57">
        <w:rPr>
          <w:sz w:val="24"/>
          <w:szCs w:val="24"/>
          <w:lang w:val="kk-KZ" w:eastAsia="ar-SA"/>
        </w:rPr>
        <w:t>can withstand extremely high rock pressures during stop</w:t>
      </w:r>
      <w:r w:rsidRPr="00435A57">
        <w:rPr>
          <w:sz w:val="24"/>
          <w:szCs w:val="24"/>
          <w:lang w:val="en-US" w:eastAsia="ar-SA"/>
        </w:rPr>
        <w:t>ing</w:t>
      </w:r>
      <w:r w:rsidRPr="00435A57">
        <w:rPr>
          <w:sz w:val="24"/>
          <w:szCs w:val="24"/>
          <w:lang w:val="kk-KZ" w:eastAsia="ar-SA"/>
        </w:rPr>
        <w:t xml:space="preserve"> </w:t>
      </w:r>
      <w:r w:rsidRPr="00435A57">
        <w:rPr>
          <w:sz w:val="24"/>
          <w:szCs w:val="24"/>
          <w:lang w:val="en-US" w:eastAsia="ar-SA"/>
        </w:rPr>
        <w:t>using</w:t>
      </w:r>
      <w:r w:rsidRPr="00435A57">
        <w:rPr>
          <w:sz w:val="24"/>
          <w:szCs w:val="24"/>
          <w:lang w:val="kk-KZ" w:eastAsia="ar-SA"/>
        </w:rPr>
        <w:t xml:space="preserve"> the </w:t>
      </w:r>
      <w:r w:rsidRPr="00435A57">
        <w:rPr>
          <w:sz w:val="24"/>
          <w:szCs w:val="24"/>
          <w:lang w:val="en-US" w:eastAsia="ar-SA"/>
        </w:rPr>
        <w:t xml:space="preserve">uncontrolled </w:t>
      </w:r>
      <w:r w:rsidRPr="00435A57">
        <w:rPr>
          <w:sz w:val="24"/>
          <w:szCs w:val="24"/>
          <w:lang w:val="kk-KZ" w:eastAsia="ar-SA"/>
        </w:rPr>
        <w:t xml:space="preserve">caving of ore and </w:t>
      </w:r>
      <w:r w:rsidRPr="00435A57">
        <w:rPr>
          <w:sz w:val="24"/>
          <w:szCs w:val="24"/>
          <w:lang w:val="en-US" w:eastAsia="ar-SA"/>
        </w:rPr>
        <w:t>host</w:t>
      </w:r>
      <w:r w:rsidRPr="00435A57">
        <w:rPr>
          <w:sz w:val="24"/>
          <w:szCs w:val="24"/>
          <w:lang w:val="kk-KZ" w:eastAsia="ar-SA"/>
        </w:rPr>
        <w:t xml:space="preserve"> rocks by </w:t>
      </w:r>
      <w:r w:rsidRPr="00435A57">
        <w:rPr>
          <w:sz w:val="24"/>
          <w:szCs w:val="24"/>
          <w:lang w:val="en-US" w:eastAsia="ar-SA"/>
        </w:rPr>
        <w:t xml:space="preserve">means of </w:t>
      </w:r>
      <w:r w:rsidRPr="00435A57">
        <w:rPr>
          <w:sz w:val="24"/>
          <w:szCs w:val="24"/>
          <w:lang w:val="kk-KZ" w:eastAsia="ar-SA"/>
        </w:rPr>
        <w:t xml:space="preserve">reinforcing artificial multi-support reinforced concrete platforms for the systematic ore </w:t>
      </w:r>
      <w:r w:rsidRPr="00435A57">
        <w:rPr>
          <w:sz w:val="24"/>
          <w:szCs w:val="24"/>
          <w:lang w:val="en-US" w:eastAsia="ar-SA"/>
        </w:rPr>
        <w:t xml:space="preserve">drawing </w:t>
      </w:r>
      <w:r w:rsidRPr="00435A57">
        <w:rPr>
          <w:sz w:val="24"/>
          <w:szCs w:val="24"/>
          <w:lang w:val="kk-KZ" w:eastAsia="ar-SA"/>
        </w:rPr>
        <w:t xml:space="preserve">from blocks (Figure 3.5 </w:t>
      </w:r>
      <w:r w:rsidRPr="00435A57">
        <w:rPr>
          <w:sz w:val="24"/>
          <w:szCs w:val="24"/>
          <w:lang w:val="en-US" w:eastAsia="ar-SA"/>
        </w:rPr>
        <w:t>A</w:t>
      </w:r>
      <w:r w:rsidRPr="00435A57">
        <w:rPr>
          <w:sz w:val="24"/>
          <w:szCs w:val="24"/>
          <w:lang w:val="kk-KZ" w:eastAsia="ar-SA"/>
        </w:rPr>
        <w:t xml:space="preserve"> </w:t>
      </w:r>
      <w:r w:rsidRPr="00435A57">
        <w:rPr>
          <w:sz w:val="24"/>
          <w:szCs w:val="24"/>
          <w:lang w:val="en-US" w:eastAsia="ar-SA"/>
        </w:rPr>
        <w:t>and</w:t>
      </w:r>
      <w:r w:rsidRPr="00435A57">
        <w:rPr>
          <w:sz w:val="24"/>
          <w:szCs w:val="24"/>
          <w:lang w:val="kk-KZ" w:eastAsia="ar-SA"/>
        </w:rPr>
        <w:t xml:space="preserve"> </w:t>
      </w:r>
      <w:r w:rsidRPr="00435A57">
        <w:rPr>
          <w:sz w:val="24"/>
          <w:szCs w:val="24"/>
          <w:lang w:val="en-US" w:eastAsia="ar-SA"/>
        </w:rPr>
        <w:t>B</w:t>
      </w:r>
      <w:r w:rsidRPr="00435A57">
        <w:rPr>
          <w:sz w:val="24"/>
          <w:szCs w:val="24"/>
          <w:lang w:val="kk-KZ" w:eastAsia="ar-SA"/>
        </w:rPr>
        <w:t xml:space="preserve">, </w:t>
      </w:r>
      <w:r w:rsidRPr="00435A57">
        <w:rPr>
          <w:sz w:val="24"/>
          <w:szCs w:val="24"/>
          <w:lang w:val="en-US" w:eastAsia="ar-SA"/>
        </w:rPr>
        <w:t>C</w:t>
      </w:r>
      <w:r w:rsidRPr="00435A57">
        <w:rPr>
          <w:sz w:val="24"/>
          <w:szCs w:val="24"/>
          <w:lang w:val="kk-KZ" w:eastAsia="ar-SA"/>
        </w:rPr>
        <w:t>).</w:t>
      </w:r>
    </w:p>
    <w:p w:rsidR="003A2292" w:rsidRPr="003014E7" w:rsidRDefault="0047170D" w:rsidP="003A2292">
      <w:pPr>
        <w:tabs>
          <w:tab w:val="left" w:pos="851"/>
        </w:tabs>
        <w:spacing w:line="276" w:lineRule="auto"/>
        <w:jc w:val="center"/>
        <w:rPr>
          <w:color w:val="FF0000"/>
          <w:sz w:val="28"/>
          <w:szCs w:val="28"/>
          <w:lang w:val="kk-KZ" w:eastAsia="ar-SA"/>
        </w:rPr>
      </w:pPr>
      <w:r>
        <w:rPr>
          <w:noProof/>
          <w:color w:val="FF0000"/>
          <w:sz w:val="28"/>
          <w:szCs w:val="28"/>
        </w:rPr>
        <w:drawing>
          <wp:inline distT="0" distB="0" distL="0" distR="0">
            <wp:extent cx="3200400" cy="150495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3200400" cy="1504950"/>
                    </a:xfrm>
                    <a:prstGeom prst="rect">
                      <a:avLst/>
                    </a:prstGeom>
                    <a:noFill/>
                    <a:ln>
                      <a:noFill/>
                    </a:ln>
                  </pic:spPr>
                </pic:pic>
              </a:graphicData>
            </a:graphic>
          </wp:inline>
        </w:drawing>
      </w:r>
    </w:p>
    <w:p w:rsidR="003A2292" w:rsidRPr="00435A57" w:rsidRDefault="003A2292" w:rsidP="005749FE">
      <w:pPr>
        <w:tabs>
          <w:tab w:val="left" w:pos="851"/>
        </w:tabs>
        <w:spacing w:line="360" w:lineRule="auto"/>
        <w:jc w:val="center"/>
        <w:rPr>
          <w:sz w:val="24"/>
          <w:szCs w:val="24"/>
          <w:lang w:val="kk-KZ" w:eastAsia="ar-SA"/>
        </w:rPr>
      </w:pPr>
      <w:r w:rsidRPr="00435A57">
        <w:rPr>
          <w:sz w:val="24"/>
          <w:szCs w:val="24"/>
          <w:lang w:val="kk-KZ" w:eastAsia="ar-SA"/>
        </w:rPr>
        <w:t xml:space="preserve">1 – Vertical artificial support of the entry pillar; 2 – Scraper drift; 5 – Reinforced concrete beam connecting concrete supports (1) </w:t>
      </w:r>
      <w:r w:rsidRPr="00435A57">
        <w:rPr>
          <w:sz w:val="24"/>
          <w:szCs w:val="24"/>
          <w:lang w:val="en-US" w:eastAsia="ar-SA"/>
        </w:rPr>
        <w:t>at the level of the first layer (funnel</w:t>
      </w:r>
      <w:r w:rsidRPr="00435A57">
        <w:rPr>
          <w:sz w:val="24"/>
          <w:szCs w:val="24"/>
          <w:lang w:val="kk-KZ" w:eastAsia="ar-SA"/>
        </w:rPr>
        <w:t xml:space="preserve">); 6 - </w:t>
      </w:r>
      <w:r w:rsidRPr="00435A57">
        <w:rPr>
          <w:sz w:val="24"/>
          <w:szCs w:val="24"/>
          <w:lang w:val="en-US" w:eastAsia="ar-SA"/>
        </w:rPr>
        <w:t>Funnel</w:t>
      </w:r>
      <w:r w:rsidRPr="00435A57">
        <w:rPr>
          <w:sz w:val="24"/>
          <w:szCs w:val="24"/>
          <w:lang w:val="kk-KZ" w:eastAsia="ar-SA"/>
        </w:rPr>
        <w:t xml:space="preserve">; 7 – </w:t>
      </w:r>
      <w:r w:rsidRPr="00435A57">
        <w:rPr>
          <w:sz w:val="24"/>
          <w:szCs w:val="24"/>
          <w:lang w:val="en-US" w:eastAsia="ar-SA"/>
        </w:rPr>
        <w:t>Sidewalls of the funnel</w:t>
      </w:r>
      <w:r w:rsidRPr="00435A57">
        <w:rPr>
          <w:sz w:val="24"/>
          <w:szCs w:val="24"/>
          <w:lang w:val="kk-KZ" w:eastAsia="ar-SA"/>
        </w:rPr>
        <w:t xml:space="preserve">; 20 – </w:t>
      </w:r>
      <w:r w:rsidRPr="00435A57">
        <w:rPr>
          <w:sz w:val="24"/>
          <w:szCs w:val="24"/>
          <w:lang w:val="en-US" w:eastAsia="ar-SA"/>
        </w:rPr>
        <w:t>Ore pass</w:t>
      </w:r>
    </w:p>
    <w:p w:rsidR="003A2292" w:rsidRPr="00435A57" w:rsidRDefault="003A2292" w:rsidP="005749FE">
      <w:pPr>
        <w:tabs>
          <w:tab w:val="left" w:pos="851"/>
        </w:tabs>
        <w:spacing w:after="240" w:line="360" w:lineRule="auto"/>
        <w:ind w:firstLine="567"/>
        <w:jc w:val="center"/>
        <w:rPr>
          <w:sz w:val="24"/>
          <w:szCs w:val="24"/>
          <w:lang w:val="kk-KZ" w:eastAsia="ar-SA"/>
        </w:rPr>
      </w:pPr>
      <w:r w:rsidRPr="00435A57">
        <w:rPr>
          <w:sz w:val="24"/>
          <w:szCs w:val="24"/>
          <w:lang w:val="kk-KZ" w:eastAsia="ar-SA"/>
        </w:rPr>
        <w:t>Figure 3.5 A</w:t>
      </w:r>
      <w:r w:rsidRPr="00435A57">
        <w:rPr>
          <w:sz w:val="24"/>
          <w:szCs w:val="24"/>
          <w:lang w:val="en-US" w:eastAsia="ar-SA"/>
        </w:rPr>
        <w:t>.</w:t>
      </w:r>
      <w:r w:rsidRPr="00435A57">
        <w:rPr>
          <w:sz w:val="24"/>
          <w:szCs w:val="24"/>
          <w:lang w:val="kk-KZ" w:eastAsia="ar-SA"/>
        </w:rPr>
        <w:t xml:space="preserve"> Proposed technology of stable support</w:t>
      </w:r>
      <w:r w:rsidRPr="00435A57">
        <w:rPr>
          <w:sz w:val="24"/>
          <w:szCs w:val="24"/>
          <w:lang w:val="en-US" w:eastAsia="ar-SA"/>
        </w:rPr>
        <w:t>ing</w:t>
      </w:r>
      <w:r w:rsidRPr="00435A57">
        <w:rPr>
          <w:sz w:val="24"/>
          <w:szCs w:val="24"/>
          <w:lang w:val="kk-KZ" w:eastAsia="ar-SA"/>
        </w:rPr>
        <w:t xml:space="preserve"> reinforced concrete platform of the stope sill made of concrete solidifying backfill for uncontrolled caving system</w:t>
      </w:r>
    </w:p>
    <w:p w:rsidR="003A2292" w:rsidRPr="005749FE" w:rsidRDefault="003A2292" w:rsidP="005749FE">
      <w:pPr>
        <w:tabs>
          <w:tab w:val="left" w:pos="851"/>
        </w:tabs>
        <w:spacing w:line="360" w:lineRule="auto"/>
        <w:ind w:firstLine="567"/>
        <w:jc w:val="both"/>
        <w:rPr>
          <w:sz w:val="24"/>
          <w:szCs w:val="24"/>
          <w:lang w:val="kk-KZ" w:eastAsia="ar-SA"/>
        </w:rPr>
      </w:pPr>
      <w:r w:rsidRPr="005749FE">
        <w:rPr>
          <w:sz w:val="24"/>
          <w:szCs w:val="24"/>
          <w:lang w:val="kk-KZ" w:eastAsia="ar-SA"/>
        </w:rPr>
        <w:t>The</w:t>
      </w:r>
      <w:r w:rsidRPr="005749FE">
        <w:rPr>
          <w:sz w:val="24"/>
          <w:szCs w:val="24"/>
          <w:lang w:val="en-US" w:eastAsia="ar-SA"/>
        </w:rPr>
        <w:t xml:space="preserve"> </w:t>
      </w:r>
      <w:r w:rsidRPr="005749FE">
        <w:rPr>
          <w:sz w:val="24"/>
          <w:szCs w:val="24"/>
          <w:lang w:val="kk-KZ" w:eastAsia="ar-SA"/>
        </w:rPr>
        <w:t xml:space="preserve">proposed method </w:t>
      </w:r>
      <w:r w:rsidRPr="005749FE">
        <w:rPr>
          <w:sz w:val="24"/>
          <w:szCs w:val="24"/>
          <w:lang w:val="en-US" w:eastAsia="ar-SA"/>
        </w:rPr>
        <w:t>is used to erect the</w:t>
      </w:r>
      <w:r w:rsidRPr="005749FE">
        <w:rPr>
          <w:sz w:val="24"/>
          <w:szCs w:val="24"/>
          <w:lang w:val="kk-KZ" w:eastAsia="ar-SA"/>
        </w:rPr>
        <w:t xml:space="preserve"> artificial </w:t>
      </w:r>
      <w:r w:rsidRPr="005749FE">
        <w:rPr>
          <w:sz w:val="24"/>
          <w:szCs w:val="24"/>
          <w:lang w:val="en-US" w:eastAsia="ar-SA"/>
        </w:rPr>
        <w:t>stope sill</w:t>
      </w:r>
      <w:r w:rsidRPr="005749FE">
        <w:rPr>
          <w:sz w:val="24"/>
          <w:szCs w:val="24"/>
          <w:lang w:val="kk-KZ" w:eastAsia="ar-SA"/>
        </w:rPr>
        <w:t xml:space="preserve"> with a stable supporting reinforced concrete platform which </w:t>
      </w:r>
      <w:r w:rsidRPr="005749FE">
        <w:rPr>
          <w:sz w:val="24"/>
          <w:szCs w:val="24"/>
          <w:lang w:val="en-US" w:eastAsia="ar-SA"/>
        </w:rPr>
        <w:t>represents</w:t>
      </w:r>
      <w:r w:rsidRPr="005749FE">
        <w:rPr>
          <w:sz w:val="24"/>
          <w:szCs w:val="24"/>
          <w:lang w:val="kk-KZ" w:eastAsia="ar-SA"/>
        </w:rPr>
        <w:t xml:space="preserve"> a structure (Figure 3.5 A, B and C) </w:t>
      </w:r>
      <w:r w:rsidRPr="005749FE">
        <w:rPr>
          <w:sz w:val="24"/>
          <w:szCs w:val="24"/>
          <w:lang w:val="en-US" w:eastAsia="ar-SA"/>
        </w:rPr>
        <w:t>of</w:t>
      </w:r>
      <w:r w:rsidRPr="005749FE">
        <w:rPr>
          <w:sz w:val="24"/>
          <w:szCs w:val="24"/>
          <w:lang w:val="kk-KZ" w:eastAsia="ar-SA"/>
        </w:rPr>
        <w:t xml:space="preserve"> vertical reinforced concrete pillars (1, Figure 3.5 A, B and C) in the form of an elongated rectangular obelisk of an artificial pillar (1, Figure 3.5 A and B) between the scraping </w:t>
      </w:r>
      <w:r w:rsidRPr="005749FE">
        <w:rPr>
          <w:sz w:val="24"/>
          <w:szCs w:val="24"/>
          <w:lang w:val="en-US" w:eastAsia="ar-SA"/>
        </w:rPr>
        <w:t>drifts</w:t>
      </w:r>
      <w:r w:rsidRPr="005749FE">
        <w:rPr>
          <w:sz w:val="24"/>
          <w:szCs w:val="24"/>
          <w:lang w:val="kk-KZ" w:eastAsia="ar-SA"/>
        </w:rPr>
        <w:t xml:space="preserve"> (1, Figure 2.2) with</w:t>
      </w:r>
    </w:p>
    <w:p w:rsidR="003A2292" w:rsidRPr="003014E7" w:rsidRDefault="0047170D" w:rsidP="003A2292">
      <w:pPr>
        <w:tabs>
          <w:tab w:val="left" w:pos="851"/>
        </w:tabs>
        <w:spacing w:line="360" w:lineRule="auto"/>
        <w:jc w:val="center"/>
        <w:rPr>
          <w:color w:val="FF0000"/>
          <w:lang w:val="kk-KZ" w:eastAsia="ar-SA"/>
        </w:rPr>
      </w:pPr>
      <w:r>
        <w:rPr>
          <w:noProof/>
          <w:color w:val="FF0000"/>
        </w:rPr>
        <w:drawing>
          <wp:inline distT="0" distB="0" distL="0" distR="0">
            <wp:extent cx="3105150" cy="1419225"/>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105150" cy="1419225"/>
                    </a:xfrm>
                    <a:prstGeom prst="rect">
                      <a:avLst/>
                    </a:prstGeom>
                    <a:noFill/>
                    <a:ln>
                      <a:noFill/>
                    </a:ln>
                  </pic:spPr>
                </pic:pic>
              </a:graphicData>
            </a:graphic>
          </wp:inline>
        </w:drawing>
      </w:r>
    </w:p>
    <w:p w:rsidR="003A2292" w:rsidRPr="005749FE" w:rsidRDefault="003A2292" w:rsidP="003A2292">
      <w:pPr>
        <w:tabs>
          <w:tab w:val="left" w:pos="851"/>
        </w:tabs>
        <w:jc w:val="both"/>
        <w:rPr>
          <w:sz w:val="24"/>
          <w:szCs w:val="24"/>
          <w:lang w:val="kk-KZ" w:eastAsia="ar-SA"/>
        </w:rPr>
      </w:pPr>
      <w:r w:rsidRPr="005749FE">
        <w:rPr>
          <w:sz w:val="24"/>
          <w:szCs w:val="24"/>
          <w:lang w:val="kk-KZ" w:eastAsia="ar-SA"/>
        </w:rPr>
        <w:t xml:space="preserve">1 - Vertical artificial support of the entry pillar; 2 - Scraper drift; 5 - Reinforced concrete beam connecting concrete supports (1) </w:t>
      </w:r>
      <w:r w:rsidRPr="005749FE">
        <w:rPr>
          <w:sz w:val="24"/>
          <w:szCs w:val="24"/>
          <w:lang w:val="en-US" w:eastAsia="ar-SA"/>
        </w:rPr>
        <w:t>at the level of the first layer</w:t>
      </w:r>
      <w:r w:rsidRPr="005749FE">
        <w:rPr>
          <w:sz w:val="24"/>
          <w:szCs w:val="24"/>
          <w:lang w:val="kk-KZ" w:eastAsia="ar-SA"/>
        </w:rPr>
        <w:t xml:space="preserve">; 6 - </w:t>
      </w:r>
      <w:r w:rsidRPr="005749FE">
        <w:rPr>
          <w:sz w:val="24"/>
          <w:szCs w:val="24"/>
          <w:lang w:val="en-US" w:eastAsia="ar-SA"/>
        </w:rPr>
        <w:t>Funnel</w:t>
      </w:r>
      <w:r w:rsidRPr="005749FE">
        <w:rPr>
          <w:sz w:val="24"/>
          <w:szCs w:val="24"/>
          <w:lang w:val="kk-KZ" w:eastAsia="ar-SA"/>
        </w:rPr>
        <w:t xml:space="preserve">; 7 - </w:t>
      </w:r>
      <w:r w:rsidRPr="005749FE">
        <w:rPr>
          <w:sz w:val="24"/>
          <w:szCs w:val="24"/>
          <w:lang w:val="en-US" w:eastAsia="ar-SA"/>
        </w:rPr>
        <w:t>Sidewalls of the funnel</w:t>
      </w:r>
      <w:r w:rsidRPr="005749FE">
        <w:rPr>
          <w:sz w:val="24"/>
          <w:szCs w:val="24"/>
          <w:lang w:val="kk-KZ" w:eastAsia="ar-SA"/>
        </w:rPr>
        <w:t xml:space="preserve">; 8 – </w:t>
      </w:r>
      <w:r w:rsidRPr="005749FE">
        <w:rPr>
          <w:sz w:val="24"/>
          <w:szCs w:val="24"/>
          <w:lang w:val="en-US" w:eastAsia="ar-SA"/>
        </w:rPr>
        <w:t>Artificial reinforced concrete stump pillar</w:t>
      </w:r>
      <w:r w:rsidRPr="005749FE">
        <w:rPr>
          <w:sz w:val="24"/>
          <w:szCs w:val="24"/>
          <w:lang w:val="kk-KZ" w:eastAsia="ar-SA"/>
        </w:rPr>
        <w:t xml:space="preserve">; 20 - </w:t>
      </w:r>
      <w:r w:rsidRPr="005749FE">
        <w:rPr>
          <w:sz w:val="24"/>
          <w:szCs w:val="24"/>
          <w:lang w:val="en-US" w:eastAsia="ar-SA"/>
        </w:rPr>
        <w:t>Ore pass</w:t>
      </w:r>
      <w:r w:rsidRPr="005749FE">
        <w:rPr>
          <w:sz w:val="24"/>
          <w:szCs w:val="24"/>
          <w:lang w:val="kk-KZ" w:eastAsia="ar-SA"/>
        </w:rPr>
        <w:t xml:space="preserve">; 21 - </w:t>
      </w:r>
      <w:r w:rsidRPr="005749FE">
        <w:rPr>
          <w:sz w:val="24"/>
          <w:szCs w:val="24"/>
          <w:lang w:val="en-US" w:eastAsia="ar-SA"/>
        </w:rPr>
        <w:t>Niche</w:t>
      </w:r>
      <w:r w:rsidRPr="005749FE">
        <w:rPr>
          <w:sz w:val="24"/>
          <w:szCs w:val="24"/>
          <w:lang w:val="kk-KZ" w:eastAsia="ar-SA"/>
        </w:rPr>
        <w:t>.</w:t>
      </w:r>
    </w:p>
    <w:p w:rsidR="003A2292" w:rsidRPr="005749FE" w:rsidRDefault="003A2292" w:rsidP="003A2292">
      <w:pPr>
        <w:tabs>
          <w:tab w:val="left" w:pos="851"/>
        </w:tabs>
        <w:jc w:val="both"/>
        <w:rPr>
          <w:sz w:val="24"/>
          <w:szCs w:val="24"/>
          <w:lang w:val="kk-KZ" w:eastAsia="ar-SA"/>
        </w:rPr>
      </w:pPr>
    </w:p>
    <w:p w:rsidR="003A2292" w:rsidRDefault="003A2292" w:rsidP="003A2292">
      <w:pPr>
        <w:tabs>
          <w:tab w:val="left" w:pos="851"/>
        </w:tabs>
        <w:spacing w:after="240"/>
        <w:ind w:firstLine="567"/>
        <w:jc w:val="center"/>
        <w:rPr>
          <w:sz w:val="24"/>
          <w:szCs w:val="24"/>
          <w:lang w:val="kk-KZ" w:eastAsia="ar-SA"/>
        </w:rPr>
      </w:pPr>
      <w:r w:rsidRPr="005749FE">
        <w:rPr>
          <w:sz w:val="24"/>
          <w:szCs w:val="24"/>
          <w:lang w:val="kk-KZ" w:eastAsia="ar-SA"/>
        </w:rPr>
        <w:t>Figure 3.5 B. Proposed technology of stable supporting reinforced concrete platform of the stope sill made of concrete solidifying backfill for uncontrolled caving system</w:t>
      </w:r>
    </w:p>
    <w:p w:rsidR="005749FE" w:rsidRDefault="005749FE" w:rsidP="005749FE">
      <w:pPr>
        <w:tabs>
          <w:tab w:val="left" w:pos="851"/>
        </w:tabs>
        <w:spacing w:after="240"/>
        <w:jc w:val="both"/>
        <w:rPr>
          <w:sz w:val="24"/>
          <w:szCs w:val="24"/>
          <w:lang w:val="kk-KZ" w:eastAsia="ar-SA"/>
        </w:rPr>
      </w:pPr>
      <w:r w:rsidRPr="005749FE">
        <w:rPr>
          <w:sz w:val="24"/>
          <w:szCs w:val="24"/>
          <w:lang w:val="kk-KZ" w:eastAsia="ar-SA"/>
        </w:rPr>
        <w:lastRenderedPageBreak/>
        <w:t xml:space="preserve">dimensions up to 7.5-9 m </w:t>
      </w:r>
      <w:r w:rsidRPr="005749FE">
        <w:rPr>
          <w:sz w:val="24"/>
          <w:szCs w:val="24"/>
          <w:lang w:val="en-US" w:eastAsia="ar-SA"/>
        </w:rPr>
        <w:t>in</w:t>
      </w:r>
      <w:r w:rsidRPr="005749FE">
        <w:rPr>
          <w:sz w:val="24"/>
          <w:szCs w:val="24"/>
          <w:lang w:val="kk-KZ" w:eastAsia="ar-SA"/>
        </w:rPr>
        <w:t xml:space="preserve"> three 2.5-3,0</w:t>
      </w:r>
      <w:r w:rsidRPr="005749FE">
        <w:rPr>
          <w:sz w:val="24"/>
          <w:szCs w:val="24"/>
          <w:lang w:val="en-US" w:eastAsia="ar-SA"/>
        </w:rPr>
        <w:t>-</w:t>
      </w:r>
      <w:r w:rsidRPr="005749FE">
        <w:rPr>
          <w:sz w:val="24"/>
          <w:szCs w:val="24"/>
          <w:lang w:val="kk-KZ" w:eastAsia="ar-SA"/>
        </w:rPr>
        <w:t>m layers (Figure 3.5 B).</w:t>
      </w:r>
      <w:r w:rsidRPr="005749FE">
        <w:rPr>
          <w:sz w:val="24"/>
          <w:szCs w:val="24"/>
          <w:lang w:val="en-GB"/>
        </w:rPr>
        <w:t xml:space="preserve"> </w:t>
      </w:r>
      <w:r w:rsidRPr="005749FE">
        <w:rPr>
          <w:sz w:val="24"/>
          <w:szCs w:val="24"/>
          <w:lang w:val="kk-KZ" w:eastAsia="ar-SA"/>
        </w:rPr>
        <w:t xml:space="preserve">In the first layer, which is the upper part of the support (1, Figure 3.5 </w:t>
      </w:r>
      <w:r w:rsidRPr="005749FE">
        <w:rPr>
          <w:sz w:val="24"/>
          <w:szCs w:val="24"/>
          <w:lang w:val="en-US" w:eastAsia="ar-SA"/>
        </w:rPr>
        <w:t>A</w:t>
      </w:r>
      <w:r w:rsidRPr="005749FE">
        <w:rPr>
          <w:sz w:val="24"/>
          <w:szCs w:val="24"/>
          <w:lang w:val="kk-KZ" w:eastAsia="ar-SA"/>
        </w:rPr>
        <w:t xml:space="preserve">), the width is 2.5÷3.0 m, every 5 m, the length is equal to the distance of the </w:t>
      </w:r>
      <w:r w:rsidRPr="005749FE">
        <w:rPr>
          <w:sz w:val="24"/>
          <w:szCs w:val="24"/>
          <w:lang w:val="en-US" w:eastAsia="ar-SA"/>
        </w:rPr>
        <w:t>stope</w:t>
      </w:r>
      <w:r w:rsidRPr="005749FE">
        <w:rPr>
          <w:sz w:val="24"/>
          <w:szCs w:val="24"/>
          <w:lang w:val="kk-KZ" w:eastAsia="ar-SA"/>
        </w:rPr>
        <w:t xml:space="preserve"> drift (3, Figure 3.6) to the ventilation and filling drift (4, Figure 3.6)</w:t>
      </w:r>
    </w:p>
    <w:p w:rsidR="003A2292" w:rsidRPr="003014E7" w:rsidRDefault="003A2292" w:rsidP="003A2292">
      <w:pPr>
        <w:tabs>
          <w:tab w:val="left" w:pos="851"/>
        </w:tabs>
        <w:spacing w:after="240"/>
        <w:ind w:firstLine="567"/>
        <w:jc w:val="center"/>
        <w:rPr>
          <w:color w:val="FF0000"/>
          <w:lang w:val="kk-KZ" w:eastAsia="ar-SA"/>
        </w:rPr>
      </w:pPr>
      <w:r w:rsidRPr="008B5DCC">
        <w:rPr>
          <w:sz w:val="28"/>
          <w:szCs w:val="28"/>
          <w:lang w:val="kk-KZ" w:eastAsia="ar-SA"/>
        </w:rPr>
        <w:t xml:space="preserve"> </w:t>
      </w:r>
      <w:r w:rsidR="0047170D">
        <w:rPr>
          <w:rFonts w:eastAsia="Calibri"/>
          <w:noProof/>
          <w:color w:val="FF0000"/>
        </w:rPr>
        <w:drawing>
          <wp:inline distT="0" distB="0" distL="0" distR="0">
            <wp:extent cx="3295650" cy="2171700"/>
            <wp:effectExtent l="0" t="0" r="0" b="0"/>
            <wp:docPr id="28" name="Рисунок 28" descr="Чертежи днища-Фи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Чертежи днища-Фиг"/>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95650" cy="2171700"/>
                    </a:xfrm>
                    <a:prstGeom prst="rect">
                      <a:avLst/>
                    </a:prstGeom>
                    <a:noFill/>
                    <a:ln>
                      <a:noFill/>
                    </a:ln>
                  </pic:spPr>
                </pic:pic>
              </a:graphicData>
            </a:graphic>
          </wp:inline>
        </w:drawing>
      </w:r>
    </w:p>
    <w:p w:rsidR="003A2292" w:rsidRPr="005749FE" w:rsidRDefault="003A2292" w:rsidP="005749FE">
      <w:pPr>
        <w:tabs>
          <w:tab w:val="left" w:pos="851"/>
        </w:tabs>
        <w:spacing w:line="360" w:lineRule="auto"/>
        <w:jc w:val="both"/>
        <w:rPr>
          <w:sz w:val="24"/>
          <w:szCs w:val="24"/>
          <w:lang w:val="kk-KZ" w:eastAsia="ar-SA"/>
        </w:rPr>
      </w:pPr>
      <w:r w:rsidRPr="005749FE">
        <w:rPr>
          <w:sz w:val="24"/>
          <w:szCs w:val="24"/>
          <w:lang w:val="kk-KZ" w:eastAsia="ar-SA"/>
        </w:rPr>
        <w:t xml:space="preserve">1 – Vertical artificial support of the entry pillar; 2 – Scraper drift; 20 – Ore pass ; 21- Niche; </w:t>
      </w:r>
      <w:r w:rsidR="00D5472C">
        <w:rPr>
          <w:sz w:val="24"/>
          <w:szCs w:val="24"/>
          <w:lang w:val="en-US" w:eastAsia="ar-SA"/>
        </w:rPr>
        <w:t xml:space="preserve">           </w:t>
      </w:r>
      <w:r w:rsidRPr="005749FE">
        <w:rPr>
          <w:sz w:val="24"/>
          <w:szCs w:val="24"/>
          <w:lang w:val="kk-KZ" w:eastAsia="ar-SA"/>
        </w:rPr>
        <w:t xml:space="preserve">5 – Reinforced concrete beam connecting concrete supports (1) </w:t>
      </w:r>
      <w:r w:rsidRPr="005749FE">
        <w:rPr>
          <w:sz w:val="24"/>
          <w:szCs w:val="24"/>
          <w:lang w:val="en-US" w:eastAsia="ar-SA"/>
        </w:rPr>
        <w:t>at the level of the first layer</w:t>
      </w:r>
      <w:r w:rsidRPr="005749FE">
        <w:rPr>
          <w:sz w:val="24"/>
          <w:szCs w:val="24"/>
          <w:lang w:val="kk-KZ" w:eastAsia="ar-SA"/>
        </w:rPr>
        <w:t>;</w:t>
      </w:r>
    </w:p>
    <w:p w:rsidR="003A2292" w:rsidRPr="005749FE" w:rsidRDefault="003A2292" w:rsidP="005749FE">
      <w:pPr>
        <w:tabs>
          <w:tab w:val="left" w:pos="851"/>
        </w:tabs>
        <w:spacing w:line="360" w:lineRule="auto"/>
        <w:ind w:firstLine="567"/>
        <w:jc w:val="center"/>
        <w:rPr>
          <w:sz w:val="24"/>
          <w:szCs w:val="24"/>
          <w:lang w:val="kk-KZ" w:eastAsia="ar-SA"/>
        </w:rPr>
      </w:pPr>
      <w:r w:rsidRPr="005749FE">
        <w:rPr>
          <w:sz w:val="24"/>
          <w:szCs w:val="24"/>
          <w:lang w:val="kk-KZ" w:eastAsia="ar-SA"/>
        </w:rPr>
        <w:t>Figure 3.5 C</w:t>
      </w:r>
      <w:r w:rsidRPr="005749FE">
        <w:rPr>
          <w:sz w:val="24"/>
          <w:szCs w:val="24"/>
          <w:lang w:val="en-US" w:eastAsia="ar-SA"/>
        </w:rPr>
        <w:t>.</w:t>
      </w:r>
      <w:r w:rsidRPr="005749FE">
        <w:rPr>
          <w:sz w:val="24"/>
          <w:szCs w:val="24"/>
          <w:lang w:val="kk-KZ" w:eastAsia="ar-SA"/>
        </w:rPr>
        <w:t xml:space="preserve"> Proposed technology of stable supporting reinforced concrete platform of the stope sill made of concrete solidifying backfill for uncontrolled caving system </w:t>
      </w:r>
      <w:r w:rsidRPr="005749FE">
        <w:rPr>
          <w:sz w:val="24"/>
          <w:szCs w:val="24"/>
          <w:lang w:val="en-US" w:eastAsia="ar-SA"/>
        </w:rPr>
        <w:t>(in plan)</w:t>
      </w:r>
    </w:p>
    <w:p w:rsidR="003A2292" w:rsidRDefault="003A2292" w:rsidP="003A2292">
      <w:pPr>
        <w:tabs>
          <w:tab w:val="left" w:pos="851"/>
        </w:tabs>
        <w:spacing w:line="276" w:lineRule="auto"/>
        <w:jc w:val="both"/>
        <w:rPr>
          <w:sz w:val="28"/>
          <w:szCs w:val="28"/>
          <w:lang w:val="kk-KZ" w:eastAsia="ar-SA"/>
        </w:rPr>
      </w:pPr>
    </w:p>
    <w:p w:rsidR="003A2292" w:rsidRPr="005749FE" w:rsidRDefault="003A2292" w:rsidP="005749FE">
      <w:pPr>
        <w:tabs>
          <w:tab w:val="left" w:pos="851"/>
        </w:tabs>
        <w:spacing w:line="360" w:lineRule="auto"/>
        <w:ind w:firstLine="567"/>
        <w:jc w:val="both"/>
        <w:rPr>
          <w:sz w:val="24"/>
          <w:szCs w:val="24"/>
          <w:lang w:val="kk-KZ" w:eastAsia="ar-SA"/>
        </w:rPr>
      </w:pPr>
      <w:r w:rsidRPr="005749FE">
        <w:rPr>
          <w:sz w:val="24"/>
          <w:szCs w:val="24"/>
          <w:lang w:val="kk-KZ" w:eastAsia="ar-SA"/>
        </w:rPr>
        <w:t xml:space="preserve">This part of the support </w:t>
      </w:r>
      <w:r w:rsidRPr="005749FE">
        <w:rPr>
          <w:sz w:val="24"/>
          <w:szCs w:val="24"/>
          <w:lang w:val="en-US" w:eastAsia="ar-SA"/>
        </w:rPr>
        <w:t>is cross-connected</w:t>
      </w:r>
      <w:r w:rsidRPr="005749FE">
        <w:rPr>
          <w:sz w:val="24"/>
          <w:szCs w:val="24"/>
          <w:lang w:val="kk-KZ" w:eastAsia="ar-SA"/>
        </w:rPr>
        <w:t xml:space="preserve"> with 2</w:t>
      </w:r>
      <w:r w:rsidRPr="005749FE">
        <w:rPr>
          <w:sz w:val="24"/>
          <w:szCs w:val="24"/>
          <w:lang w:val="en-US" w:eastAsia="ar-SA"/>
        </w:rPr>
        <w:t>-</w:t>
      </w:r>
      <w:r w:rsidRPr="005749FE">
        <w:rPr>
          <w:sz w:val="24"/>
          <w:szCs w:val="24"/>
          <w:lang w:val="kk-KZ" w:eastAsia="ar-SA"/>
        </w:rPr>
        <w:t xml:space="preserve">m wide reinforced concrete strips in both directions (5, Figure 3.5 A, B and C) </w:t>
      </w:r>
      <w:r w:rsidRPr="005749FE">
        <w:rPr>
          <w:sz w:val="24"/>
          <w:szCs w:val="24"/>
          <w:lang w:val="en-US" w:eastAsia="ar-SA"/>
        </w:rPr>
        <w:t>the</w:t>
      </w:r>
      <w:r w:rsidRPr="005749FE">
        <w:rPr>
          <w:sz w:val="24"/>
          <w:szCs w:val="24"/>
          <w:lang w:val="kk-KZ" w:eastAsia="ar-SA"/>
        </w:rPr>
        <w:t xml:space="preserve"> length </w:t>
      </w:r>
      <w:r w:rsidRPr="005749FE">
        <w:rPr>
          <w:sz w:val="24"/>
          <w:szCs w:val="24"/>
          <w:lang w:val="en-US" w:eastAsia="ar-SA"/>
        </w:rPr>
        <w:t xml:space="preserve">of which is equal </w:t>
      </w:r>
      <w:r w:rsidRPr="005749FE">
        <w:rPr>
          <w:sz w:val="24"/>
          <w:szCs w:val="24"/>
          <w:lang w:val="kk-KZ" w:eastAsia="ar-SA"/>
        </w:rPr>
        <w:t>to the width of the funnel (6, Figure 3.5 A, B)</w:t>
      </w:r>
      <w:r w:rsidRPr="005749FE">
        <w:rPr>
          <w:sz w:val="24"/>
          <w:szCs w:val="24"/>
          <w:lang w:val="en-US" w:eastAsia="ar-SA"/>
        </w:rPr>
        <w:t>,</w:t>
      </w:r>
      <w:r w:rsidRPr="005749FE">
        <w:rPr>
          <w:sz w:val="24"/>
          <w:szCs w:val="24"/>
          <w:lang w:val="kk-KZ" w:eastAsia="ar-SA"/>
        </w:rPr>
        <w:t xml:space="preserve"> </w:t>
      </w:r>
      <w:r w:rsidRPr="005749FE">
        <w:rPr>
          <w:sz w:val="24"/>
          <w:szCs w:val="24"/>
          <w:lang w:val="en-US" w:eastAsia="ar-SA"/>
        </w:rPr>
        <w:t>which is</w:t>
      </w:r>
      <w:r w:rsidRPr="005749FE">
        <w:rPr>
          <w:sz w:val="24"/>
          <w:szCs w:val="24"/>
          <w:lang w:val="kk-KZ" w:eastAsia="ar-SA"/>
        </w:rPr>
        <w:t xml:space="preserve"> 5 m along the upper contour</w:t>
      </w:r>
      <w:r w:rsidRPr="005749FE">
        <w:rPr>
          <w:sz w:val="24"/>
          <w:szCs w:val="24"/>
          <w:lang w:val="en-US" w:eastAsia="ar-SA"/>
        </w:rPr>
        <w:t>,</w:t>
      </w:r>
      <w:r w:rsidRPr="005749FE">
        <w:rPr>
          <w:sz w:val="24"/>
          <w:szCs w:val="24"/>
          <w:lang w:val="kk-KZ" w:eastAsia="ar-SA"/>
        </w:rPr>
        <w:t xml:space="preserve"> to the entire height from the upper contour down the cone wall (7, Figure 3.5 A, B) between the funnel (6, Figure 3.5 A, B) of the first layer. On the second and third layers, the width of the supports (1, Figure 3.5 A, B and C) is 5 m</w:t>
      </w:r>
      <w:r w:rsidRPr="005749FE">
        <w:rPr>
          <w:sz w:val="24"/>
          <w:szCs w:val="24"/>
          <w:lang w:val="en-US" w:eastAsia="ar-SA"/>
        </w:rPr>
        <w:t>,</w:t>
      </w:r>
      <w:r w:rsidRPr="005749FE">
        <w:rPr>
          <w:sz w:val="24"/>
          <w:szCs w:val="24"/>
          <w:lang w:val="kk-KZ" w:eastAsia="ar-SA"/>
        </w:rPr>
        <w:t xml:space="preserve"> and relative to the 1</w:t>
      </w:r>
      <w:r w:rsidRPr="005749FE">
        <w:rPr>
          <w:sz w:val="24"/>
          <w:szCs w:val="24"/>
          <w:vertAlign w:val="superscript"/>
          <w:lang w:val="en-US" w:eastAsia="ar-SA"/>
        </w:rPr>
        <w:t>st</w:t>
      </w:r>
      <w:r w:rsidRPr="005749FE">
        <w:rPr>
          <w:sz w:val="24"/>
          <w:szCs w:val="24"/>
          <w:lang w:val="en-US" w:eastAsia="ar-SA"/>
        </w:rPr>
        <w:t xml:space="preserve"> </w:t>
      </w:r>
      <w:r w:rsidRPr="005749FE">
        <w:rPr>
          <w:sz w:val="24"/>
          <w:szCs w:val="24"/>
          <w:lang w:val="kk-KZ" w:eastAsia="ar-SA"/>
        </w:rPr>
        <w:t xml:space="preserve">layer these parts of the supports are displaced by 1.5 m </w:t>
      </w:r>
      <w:r w:rsidRPr="005749FE">
        <w:rPr>
          <w:sz w:val="24"/>
          <w:szCs w:val="24"/>
          <w:lang w:val="en-US" w:eastAsia="ar-SA"/>
        </w:rPr>
        <w:t xml:space="preserve">along the </w:t>
      </w:r>
      <w:r w:rsidRPr="005749FE">
        <w:rPr>
          <w:sz w:val="24"/>
          <w:szCs w:val="24"/>
          <w:lang w:val="kk-KZ" w:eastAsia="ar-SA"/>
        </w:rPr>
        <w:t>axi</w:t>
      </w:r>
      <w:r w:rsidRPr="005749FE">
        <w:rPr>
          <w:sz w:val="24"/>
          <w:szCs w:val="24"/>
          <w:lang w:val="en-US" w:eastAsia="ar-SA"/>
        </w:rPr>
        <w:t>s</w:t>
      </w:r>
      <w:r w:rsidRPr="005749FE">
        <w:rPr>
          <w:sz w:val="24"/>
          <w:szCs w:val="24"/>
          <w:lang w:val="kk-KZ" w:eastAsia="ar-SA"/>
        </w:rPr>
        <w:t xml:space="preserve"> </w:t>
      </w:r>
      <w:r w:rsidRPr="005749FE">
        <w:rPr>
          <w:sz w:val="24"/>
          <w:szCs w:val="24"/>
          <w:lang w:val="en-US" w:eastAsia="ar-SA"/>
        </w:rPr>
        <w:t>on</w:t>
      </w:r>
      <w:r w:rsidRPr="005749FE">
        <w:rPr>
          <w:sz w:val="24"/>
          <w:szCs w:val="24"/>
          <w:lang w:val="kk-KZ" w:eastAsia="ar-SA"/>
        </w:rPr>
        <w:t xml:space="preserve"> both sides of the reinforced concrete pillars (1, Figure 3.5 A, B and C).</w:t>
      </w:r>
    </w:p>
    <w:p w:rsidR="003A2292" w:rsidRPr="003014E7" w:rsidRDefault="0047170D" w:rsidP="003A2292">
      <w:pPr>
        <w:tabs>
          <w:tab w:val="left" w:pos="851"/>
        </w:tabs>
        <w:spacing w:line="360" w:lineRule="auto"/>
        <w:jc w:val="center"/>
        <w:rPr>
          <w:color w:val="FF0000"/>
          <w:lang w:val="kk-KZ" w:eastAsia="ar-SA"/>
        </w:rPr>
      </w:pPr>
      <w:r>
        <w:rPr>
          <w:noProof/>
        </w:rPr>
        <w:drawing>
          <wp:inline distT="0" distB="0" distL="0" distR="0">
            <wp:extent cx="3238500" cy="1933575"/>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3238500" cy="1933575"/>
                    </a:xfrm>
                    <a:prstGeom prst="rect">
                      <a:avLst/>
                    </a:prstGeom>
                    <a:noFill/>
                    <a:ln>
                      <a:noFill/>
                    </a:ln>
                  </pic:spPr>
                </pic:pic>
              </a:graphicData>
            </a:graphic>
          </wp:inline>
        </w:drawing>
      </w:r>
    </w:p>
    <w:p w:rsidR="003A2292" w:rsidRPr="005749FE" w:rsidRDefault="003A2292" w:rsidP="005749FE">
      <w:pPr>
        <w:autoSpaceDE w:val="0"/>
        <w:autoSpaceDN w:val="0"/>
        <w:adjustRightInd w:val="0"/>
        <w:spacing w:line="276" w:lineRule="auto"/>
        <w:jc w:val="center"/>
        <w:rPr>
          <w:rFonts w:eastAsia="Calibri"/>
          <w:sz w:val="24"/>
          <w:szCs w:val="24"/>
          <w:lang w:val="en-US"/>
        </w:rPr>
      </w:pPr>
      <w:r w:rsidRPr="005749FE">
        <w:rPr>
          <w:rFonts w:eastAsia="Calibri"/>
          <w:sz w:val="24"/>
          <w:szCs w:val="24"/>
          <w:lang w:val="kk-KZ"/>
        </w:rPr>
        <w:t>3 – Stope drift; 4 – Ventilation-fill drift; 10 - Stopes; 12 – Manway raise; 13 – Manway and ventilation-fill raises; 14 - Ventilation-fill ort; 15 – Concrete stowing (material); 16 – Holing between the fu</w:t>
      </w:r>
      <w:r w:rsidRPr="005749FE">
        <w:rPr>
          <w:rFonts w:eastAsia="Calibri"/>
          <w:sz w:val="24"/>
          <w:szCs w:val="24"/>
          <w:lang w:val="en-US"/>
        </w:rPr>
        <w:t>nnels</w:t>
      </w:r>
      <w:r w:rsidRPr="005749FE">
        <w:rPr>
          <w:rFonts w:eastAsia="Calibri"/>
          <w:sz w:val="24"/>
          <w:szCs w:val="24"/>
          <w:lang w:val="kk-KZ"/>
        </w:rPr>
        <w:t xml:space="preserve">; 17 – </w:t>
      </w:r>
      <w:r w:rsidRPr="005749FE">
        <w:rPr>
          <w:rFonts w:eastAsia="Calibri"/>
          <w:sz w:val="24"/>
          <w:szCs w:val="24"/>
          <w:lang w:val="en-US"/>
        </w:rPr>
        <w:t>Funnel contours left in the form of an ore pillar</w:t>
      </w:r>
      <w:r w:rsidRPr="005749FE">
        <w:rPr>
          <w:rFonts w:eastAsia="Calibri"/>
          <w:sz w:val="24"/>
          <w:szCs w:val="24"/>
          <w:lang w:val="kk-KZ"/>
        </w:rPr>
        <w:t xml:space="preserve">; 18 </w:t>
      </w:r>
      <w:r w:rsidRPr="005749FE">
        <w:rPr>
          <w:rFonts w:eastAsia="Calibri"/>
          <w:sz w:val="24"/>
          <w:szCs w:val="24"/>
          <w:lang w:val="en-US"/>
        </w:rPr>
        <w:t>- Stoppings; 24</w:t>
      </w:r>
      <w:r w:rsidRPr="005749FE">
        <w:rPr>
          <w:rFonts w:eastAsia="Calibri"/>
          <w:sz w:val="24"/>
          <w:szCs w:val="24"/>
          <w:lang w:val="kk-KZ"/>
        </w:rPr>
        <w:t xml:space="preserve"> – </w:t>
      </w:r>
      <w:r w:rsidRPr="005749FE">
        <w:rPr>
          <w:rFonts w:eastAsia="Calibri"/>
          <w:sz w:val="24"/>
          <w:szCs w:val="24"/>
          <w:lang w:val="en-US"/>
        </w:rPr>
        <w:t>Ore pass</w:t>
      </w:r>
    </w:p>
    <w:p w:rsidR="003A2292" w:rsidRPr="005749FE" w:rsidRDefault="003A2292" w:rsidP="005749FE">
      <w:pPr>
        <w:tabs>
          <w:tab w:val="left" w:pos="851"/>
        </w:tabs>
        <w:spacing w:after="240" w:line="360" w:lineRule="auto"/>
        <w:jc w:val="center"/>
        <w:rPr>
          <w:sz w:val="24"/>
          <w:szCs w:val="24"/>
          <w:lang w:val="kk-KZ" w:eastAsia="ar-SA"/>
        </w:rPr>
      </w:pPr>
      <w:r w:rsidRPr="005749FE">
        <w:rPr>
          <w:rFonts w:eastAsia="Calibri"/>
          <w:sz w:val="24"/>
          <w:szCs w:val="24"/>
          <w:lang w:val="en-GB"/>
        </w:rPr>
        <w:t xml:space="preserve">Figure 3.6 </w:t>
      </w:r>
      <w:r w:rsidRPr="005749FE">
        <w:rPr>
          <w:rFonts w:eastAsia="Calibri"/>
          <w:sz w:val="24"/>
          <w:szCs w:val="24"/>
          <w:lang w:val="en-US"/>
        </w:rPr>
        <w:t xml:space="preserve">Plan of the </w:t>
      </w:r>
      <w:proofErr w:type="gramStart"/>
      <w:r w:rsidRPr="005749FE">
        <w:rPr>
          <w:rFonts w:eastAsia="Calibri"/>
          <w:sz w:val="24"/>
          <w:szCs w:val="24"/>
          <w:lang w:val="en-US"/>
        </w:rPr>
        <w:t>1</w:t>
      </w:r>
      <w:r w:rsidRPr="005749FE">
        <w:rPr>
          <w:rFonts w:eastAsia="Calibri"/>
          <w:sz w:val="24"/>
          <w:szCs w:val="24"/>
          <w:vertAlign w:val="superscript"/>
          <w:lang w:val="en-US"/>
        </w:rPr>
        <w:t>st</w:t>
      </w:r>
      <w:proofErr w:type="gramEnd"/>
      <w:r w:rsidRPr="005749FE">
        <w:rPr>
          <w:rFonts w:eastAsia="Calibri"/>
          <w:sz w:val="24"/>
          <w:szCs w:val="24"/>
          <w:lang w:val="en-US"/>
        </w:rPr>
        <w:t xml:space="preserve"> layer, </w:t>
      </w:r>
      <w:r w:rsidRPr="005749FE">
        <w:rPr>
          <w:rFonts w:eastAsia="Calibri"/>
          <w:sz w:val="24"/>
          <w:szCs w:val="24"/>
          <w:lang w:val="en-GB"/>
        </w:rPr>
        <w:t xml:space="preserve">section </w:t>
      </w:r>
      <w:r w:rsidRPr="005749FE">
        <w:rPr>
          <w:rFonts w:eastAsia="Calibri"/>
          <w:sz w:val="24"/>
          <w:szCs w:val="24"/>
          <w:lang w:val="en-US"/>
        </w:rPr>
        <w:t>III</w:t>
      </w:r>
      <w:r w:rsidRPr="005749FE">
        <w:rPr>
          <w:rFonts w:eastAsia="Calibri"/>
          <w:sz w:val="24"/>
          <w:szCs w:val="24"/>
          <w:lang w:val="en-GB"/>
        </w:rPr>
        <w:t>-</w:t>
      </w:r>
      <w:r w:rsidRPr="005749FE">
        <w:rPr>
          <w:rFonts w:eastAsia="Calibri"/>
          <w:sz w:val="24"/>
          <w:szCs w:val="24"/>
          <w:lang w:val="en-US"/>
        </w:rPr>
        <w:t>III</w:t>
      </w:r>
    </w:p>
    <w:p w:rsidR="003A2292" w:rsidRPr="005749FE" w:rsidRDefault="003A2292" w:rsidP="005749FE">
      <w:pPr>
        <w:tabs>
          <w:tab w:val="left" w:pos="851"/>
        </w:tabs>
        <w:spacing w:line="360" w:lineRule="auto"/>
        <w:ind w:firstLine="567"/>
        <w:jc w:val="both"/>
        <w:rPr>
          <w:sz w:val="24"/>
          <w:szCs w:val="24"/>
          <w:lang w:val="kk-KZ" w:eastAsia="ar-SA"/>
        </w:rPr>
      </w:pPr>
      <w:r w:rsidRPr="005749FE">
        <w:rPr>
          <w:sz w:val="24"/>
          <w:szCs w:val="24"/>
          <w:lang w:val="kk-KZ" w:eastAsia="ar-SA"/>
        </w:rPr>
        <w:lastRenderedPageBreak/>
        <w:t xml:space="preserve">An element of the proposed method for </w:t>
      </w:r>
      <w:r w:rsidRPr="005749FE">
        <w:rPr>
          <w:sz w:val="24"/>
          <w:szCs w:val="24"/>
          <w:lang w:val="en-US" w:eastAsia="ar-SA"/>
        </w:rPr>
        <w:t>erecting</w:t>
      </w:r>
      <w:r w:rsidRPr="005749FE">
        <w:rPr>
          <w:sz w:val="24"/>
          <w:szCs w:val="24"/>
          <w:lang w:val="kk-KZ" w:eastAsia="ar-SA"/>
        </w:rPr>
        <w:t xml:space="preserve"> a </w:t>
      </w:r>
      <w:r w:rsidRPr="005749FE">
        <w:rPr>
          <w:sz w:val="24"/>
          <w:szCs w:val="24"/>
          <w:lang w:val="en-US" w:eastAsia="ar-SA"/>
        </w:rPr>
        <w:t>stope sill</w:t>
      </w:r>
      <w:r w:rsidRPr="005749FE">
        <w:rPr>
          <w:sz w:val="24"/>
          <w:szCs w:val="24"/>
          <w:lang w:val="kk-KZ" w:eastAsia="ar-SA"/>
        </w:rPr>
        <w:t xml:space="preserve"> is an artificial reinforced concrete </w:t>
      </w:r>
      <w:r w:rsidRPr="005749FE">
        <w:rPr>
          <w:sz w:val="24"/>
          <w:szCs w:val="24"/>
          <w:lang w:val="en-US" w:eastAsia="ar-SA"/>
        </w:rPr>
        <w:t>stump</w:t>
      </w:r>
      <w:r w:rsidRPr="005749FE">
        <w:rPr>
          <w:sz w:val="24"/>
          <w:szCs w:val="24"/>
          <w:lang w:val="kk-KZ" w:eastAsia="ar-SA"/>
        </w:rPr>
        <w:t xml:space="preserve"> pillar (8, Figure 3.5 B) instead of an ore </w:t>
      </w:r>
      <w:r w:rsidRPr="005749FE">
        <w:rPr>
          <w:sz w:val="24"/>
          <w:szCs w:val="24"/>
          <w:lang w:val="en-US" w:eastAsia="ar-SA"/>
        </w:rPr>
        <w:t>stump</w:t>
      </w:r>
      <w:r w:rsidRPr="005749FE">
        <w:rPr>
          <w:sz w:val="24"/>
          <w:szCs w:val="24"/>
          <w:lang w:val="kk-KZ" w:eastAsia="ar-SA"/>
        </w:rPr>
        <w:t xml:space="preserve"> pillar (12, Figure 2.2) above the roof and along the entire length of the scraper </w:t>
      </w:r>
      <w:r w:rsidRPr="005749FE">
        <w:rPr>
          <w:sz w:val="24"/>
          <w:szCs w:val="24"/>
          <w:lang w:val="en-US" w:eastAsia="ar-SA"/>
        </w:rPr>
        <w:t>drift</w:t>
      </w:r>
      <w:r w:rsidRPr="005749FE">
        <w:rPr>
          <w:sz w:val="24"/>
          <w:szCs w:val="24"/>
          <w:lang w:val="kk-KZ" w:eastAsia="ar-SA"/>
        </w:rPr>
        <w:t xml:space="preserve"> (2, Figure 3.5 B) connected to the cross horizontal reinforced concrete beams (5, Figure 3.5 A, B and C) </w:t>
      </w:r>
      <w:r w:rsidRPr="005749FE">
        <w:rPr>
          <w:sz w:val="24"/>
          <w:szCs w:val="24"/>
          <w:lang w:val="en-US" w:eastAsia="ar-SA"/>
        </w:rPr>
        <w:t>associated with</w:t>
      </w:r>
      <w:r w:rsidRPr="005749FE">
        <w:rPr>
          <w:sz w:val="24"/>
          <w:szCs w:val="24"/>
          <w:lang w:val="kk-KZ" w:eastAsia="ar-SA"/>
        </w:rPr>
        <w:t xml:space="preserve"> the upper part on the </w:t>
      </w:r>
      <w:r w:rsidRPr="005749FE">
        <w:rPr>
          <w:sz w:val="24"/>
          <w:szCs w:val="24"/>
          <w:lang w:val="en-US" w:eastAsia="ar-SA"/>
        </w:rPr>
        <w:t>1</w:t>
      </w:r>
      <w:r w:rsidRPr="005749FE">
        <w:rPr>
          <w:sz w:val="24"/>
          <w:szCs w:val="24"/>
          <w:vertAlign w:val="superscript"/>
          <w:lang w:val="en-US" w:eastAsia="ar-SA"/>
        </w:rPr>
        <w:t>st</w:t>
      </w:r>
      <w:r w:rsidRPr="005749FE">
        <w:rPr>
          <w:sz w:val="24"/>
          <w:szCs w:val="24"/>
          <w:lang w:val="en-US" w:eastAsia="ar-SA"/>
        </w:rPr>
        <w:t xml:space="preserve"> </w:t>
      </w:r>
      <w:r w:rsidRPr="005749FE">
        <w:rPr>
          <w:sz w:val="24"/>
          <w:szCs w:val="24"/>
          <w:lang w:val="kk-KZ" w:eastAsia="ar-SA"/>
        </w:rPr>
        <w:t xml:space="preserve">layer of stope (10, Figure 3.6) between vertical elongated artificial reinforced concrete pillars-supports (1, Figure 3.5 A, B and </w:t>
      </w:r>
      <w:r w:rsidRPr="005749FE">
        <w:rPr>
          <w:sz w:val="24"/>
          <w:szCs w:val="24"/>
          <w:lang w:val="en-US" w:eastAsia="ar-SA"/>
        </w:rPr>
        <w:t>C</w:t>
      </w:r>
      <w:r w:rsidRPr="005749FE">
        <w:rPr>
          <w:sz w:val="24"/>
          <w:szCs w:val="24"/>
          <w:lang w:val="kk-KZ" w:eastAsia="ar-SA"/>
        </w:rPr>
        <w:t>).</w:t>
      </w:r>
      <w:r w:rsidRPr="005749FE">
        <w:rPr>
          <w:sz w:val="24"/>
          <w:szCs w:val="24"/>
          <w:lang w:val="en-GB"/>
        </w:rPr>
        <w:t xml:space="preserve"> </w:t>
      </w:r>
      <w:r w:rsidRPr="005749FE">
        <w:rPr>
          <w:sz w:val="24"/>
          <w:szCs w:val="24"/>
          <w:lang w:val="kk-KZ" w:eastAsia="ar-SA"/>
        </w:rPr>
        <w:t>The parameters of this design are</w:t>
      </w:r>
      <w:r w:rsidRPr="005749FE">
        <w:rPr>
          <w:sz w:val="24"/>
          <w:szCs w:val="24"/>
          <w:lang w:val="en-US" w:eastAsia="ar-SA"/>
        </w:rPr>
        <w:t>:</w:t>
      </w:r>
      <w:r w:rsidRPr="005749FE">
        <w:rPr>
          <w:sz w:val="24"/>
          <w:szCs w:val="24"/>
          <w:lang w:val="kk-KZ" w:eastAsia="ar-SA"/>
        </w:rPr>
        <w:t xml:space="preserve"> a total height above the scraping drift (2, Figure 3.5 B) </w:t>
      </w:r>
      <w:r w:rsidRPr="005749FE">
        <w:rPr>
          <w:sz w:val="24"/>
          <w:szCs w:val="24"/>
          <w:lang w:val="en-US" w:eastAsia="ar-SA"/>
        </w:rPr>
        <w:t>is</w:t>
      </w:r>
      <w:r w:rsidRPr="005749FE">
        <w:rPr>
          <w:sz w:val="24"/>
          <w:szCs w:val="24"/>
          <w:lang w:val="kk-KZ" w:eastAsia="ar-SA"/>
        </w:rPr>
        <w:t xml:space="preserve"> 5 m, its length on the 1</w:t>
      </w:r>
      <w:r w:rsidRPr="005749FE">
        <w:rPr>
          <w:sz w:val="24"/>
          <w:szCs w:val="24"/>
          <w:vertAlign w:val="superscript"/>
          <w:lang w:val="en-US" w:eastAsia="ar-SA"/>
        </w:rPr>
        <w:t>st</w:t>
      </w:r>
      <w:r w:rsidRPr="005749FE">
        <w:rPr>
          <w:sz w:val="24"/>
          <w:szCs w:val="24"/>
          <w:lang w:val="en-US" w:eastAsia="ar-SA"/>
        </w:rPr>
        <w:t xml:space="preserve"> </w:t>
      </w:r>
      <w:r w:rsidRPr="005749FE">
        <w:rPr>
          <w:sz w:val="24"/>
          <w:szCs w:val="24"/>
          <w:lang w:val="kk-KZ" w:eastAsia="ar-SA"/>
        </w:rPr>
        <w:t xml:space="preserve">layer is equal to the distance from the </w:t>
      </w:r>
      <w:r w:rsidRPr="005749FE">
        <w:rPr>
          <w:sz w:val="24"/>
          <w:szCs w:val="24"/>
          <w:lang w:val="en-US" w:eastAsia="ar-SA"/>
        </w:rPr>
        <w:t>stope</w:t>
      </w:r>
      <w:r w:rsidRPr="005749FE">
        <w:rPr>
          <w:sz w:val="24"/>
          <w:szCs w:val="24"/>
          <w:lang w:val="kk-KZ" w:eastAsia="ar-SA"/>
        </w:rPr>
        <w:t xml:space="preserve"> drift (3, Figure 3.6) to the ventilation-filling drift (4, Figure 3, 6) and on the 2</w:t>
      </w:r>
      <w:r w:rsidRPr="005749FE">
        <w:rPr>
          <w:sz w:val="24"/>
          <w:szCs w:val="24"/>
          <w:vertAlign w:val="superscript"/>
          <w:lang w:val="en-US" w:eastAsia="ar-SA"/>
        </w:rPr>
        <w:t>nd</w:t>
      </w:r>
      <w:r w:rsidRPr="005749FE">
        <w:rPr>
          <w:sz w:val="24"/>
          <w:szCs w:val="24"/>
          <w:lang w:val="en-US" w:eastAsia="ar-SA"/>
        </w:rPr>
        <w:t xml:space="preserve"> </w:t>
      </w:r>
      <w:r w:rsidRPr="005749FE">
        <w:rPr>
          <w:sz w:val="24"/>
          <w:szCs w:val="24"/>
          <w:lang w:val="kk-KZ" w:eastAsia="ar-SA"/>
        </w:rPr>
        <w:t>layer</w:t>
      </w:r>
      <w:r w:rsidRPr="005749FE">
        <w:rPr>
          <w:sz w:val="24"/>
          <w:szCs w:val="24"/>
          <w:lang w:val="en-US" w:eastAsia="ar-SA"/>
        </w:rPr>
        <w:t>,</w:t>
      </w:r>
      <w:r w:rsidRPr="005749FE">
        <w:rPr>
          <w:sz w:val="24"/>
          <w:szCs w:val="24"/>
          <w:lang w:val="kk-KZ" w:eastAsia="ar-SA"/>
        </w:rPr>
        <w:t xml:space="preserve"> up to the ventilation-filling drift (4, Figure 3.7)</w:t>
      </w:r>
      <w:r w:rsidRPr="005749FE">
        <w:rPr>
          <w:sz w:val="24"/>
          <w:szCs w:val="24"/>
          <w:lang w:val="en-US" w:eastAsia="ar-SA"/>
        </w:rPr>
        <w:t>,</w:t>
      </w:r>
      <w:r w:rsidRPr="005749FE">
        <w:rPr>
          <w:sz w:val="24"/>
          <w:szCs w:val="24"/>
          <w:lang w:val="kk-KZ" w:eastAsia="ar-SA"/>
        </w:rPr>
        <w:t xml:space="preserve"> the width on the 1</w:t>
      </w:r>
      <w:r w:rsidRPr="005749FE">
        <w:rPr>
          <w:sz w:val="24"/>
          <w:szCs w:val="24"/>
          <w:vertAlign w:val="superscript"/>
          <w:lang w:val="en-US" w:eastAsia="ar-SA"/>
        </w:rPr>
        <w:t>st</w:t>
      </w:r>
      <w:r w:rsidRPr="005749FE">
        <w:rPr>
          <w:sz w:val="24"/>
          <w:szCs w:val="24"/>
          <w:lang w:val="en-US" w:eastAsia="ar-SA"/>
        </w:rPr>
        <w:t xml:space="preserve"> </w:t>
      </w:r>
      <w:r w:rsidRPr="005749FE">
        <w:rPr>
          <w:sz w:val="24"/>
          <w:szCs w:val="24"/>
          <w:lang w:val="kk-KZ" w:eastAsia="ar-SA"/>
        </w:rPr>
        <w:t>layer is 2.5÷3.0 m and on the 2</w:t>
      </w:r>
      <w:r w:rsidRPr="005749FE">
        <w:rPr>
          <w:sz w:val="24"/>
          <w:szCs w:val="24"/>
          <w:vertAlign w:val="superscript"/>
          <w:lang w:val="en-US" w:eastAsia="ar-SA"/>
        </w:rPr>
        <w:t>nd</w:t>
      </w:r>
      <w:r w:rsidRPr="005749FE">
        <w:rPr>
          <w:sz w:val="24"/>
          <w:szCs w:val="24"/>
          <w:lang w:val="en-US" w:eastAsia="ar-SA"/>
        </w:rPr>
        <w:t xml:space="preserve"> l</w:t>
      </w:r>
      <w:r w:rsidRPr="005749FE">
        <w:rPr>
          <w:sz w:val="24"/>
          <w:szCs w:val="24"/>
          <w:lang w:val="kk-KZ" w:eastAsia="ar-SA"/>
        </w:rPr>
        <w:t xml:space="preserve">ayer is 5 m, </w:t>
      </w:r>
      <w:r w:rsidRPr="005749FE">
        <w:rPr>
          <w:sz w:val="24"/>
          <w:szCs w:val="24"/>
          <w:lang w:val="en-US" w:eastAsia="ar-SA"/>
        </w:rPr>
        <w:t>i</w:t>
      </w:r>
      <w:r w:rsidRPr="005749FE">
        <w:rPr>
          <w:sz w:val="24"/>
          <w:szCs w:val="24"/>
          <w:lang w:val="kk-KZ" w:eastAsia="ar-SA"/>
        </w:rPr>
        <w:t>.e. are similar to the parameters of the previous design (1, Figure 3.5 A, B).</w:t>
      </w:r>
    </w:p>
    <w:p w:rsidR="003A2292" w:rsidRPr="005749FE" w:rsidRDefault="003A2292" w:rsidP="005749FE">
      <w:pPr>
        <w:tabs>
          <w:tab w:val="left" w:pos="851"/>
        </w:tabs>
        <w:spacing w:line="360" w:lineRule="auto"/>
        <w:ind w:firstLine="567"/>
        <w:jc w:val="both"/>
        <w:rPr>
          <w:sz w:val="24"/>
          <w:szCs w:val="24"/>
          <w:lang w:val="kk-KZ" w:eastAsia="ar-SA"/>
        </w:rPr>
      </w:pPr>
      <w:r w:rsidRPr="005749FE">
        <w:rPr>
          <w:sz w:val="24"/>
          <w:szCs w:val="24"/>
          <w:lang w:val="kk-KZ" w:eastAsia="ar-SA"/>
        </w:rPr>
        <w:t xml:space="preserve">The </w:t>
      </w:r>
      <w:r w:rsidRPr="005749FE">
        <w:rPr>
          <w:sz w:val="24"/>
          <w:szCs w:val="24"/>
          <w:lang w:val="en-US" w:eastAsia="ar-SA"/>
        </w:rPr>
        <w:t>erected</w:t>
      </w:r>
      <w:r w:rsidRPr="005749FE">
        <w:rPr>
          <w:sz w:val="24"/>
          <w:szCs w:val="24"/>
          <w:lang w:val="kk-KZ" w:eastAsia="ar-SA"/>
        </w:rPr>
        <w:t xml:space="preserve"> artificial </w:t>
      </w:r>
      <w:r w:rsidRPr="005749FE">
        <w:rPr>
          <w:sz w:val="24"/>
          <w:szCs w:val="24"/>
          <w:lang w:val="en-US" w:eastAsia="ar-SA"/>
        </w:rPr>
        <w:t>stope sill</w:t>
      </w:r>
      <w:r w:rsidRPr="005749FE">
        <w:rPr>
          <w:sz w:val="24"/>
          <w:szCs w:val="24"/>
          <w:lang w:val="kk-KZ" w:eastAsia="ar-SA"/>
        </w:rPr>
        <w:t xml:space="preserve"> </w:t>
      </w:r>
      <w:r w:rsidRPr="005749FE">
        <w:rPr>
          <w:sz w:val="24"/>
          <w:szCs w:val="24"/>
          <w:lang w:val="en-US" w:eastAsia="ar-SA"/>
        </w:rPr>
        <w:t>using</w:t>
      </w:r>
      <w:r w:rsidRPr="005749FE">
        <w:rPr>
          <w:sz w:val="24"/>
          <w:szCs w:val="24"/>
          <w:lang w:val="kk-KZ" w:eastAsia="ar-SA"/>
        </w:rPr>
        <w:t xml:space="preserve"> a stable support</w:t>
      </w:r>
      <w:r w:rsidRPr="005749FE">
        <w:rPr>
          <w:sz w:val="24"/>
          <w:szCs w:val="24"/>
          <w:lang w:val="en-US" w:eastAsia="ar-SA"/>
        </w:rPr>
        <w:t>ing</w:t>
      </w:r>
      <w:r w:rsidRPr="005749FE">
        <w:rPr>
          <w:sz w:val="24"/>
          <w:szCs w:val="24"/>
          <w:lang w:val="kk-KZ" w:eastAsia="ar-SA"/>
        </w:rPr>
        <w:t xml:space="preserve"> reinforced concrete platform is a very necessary mining structure (Figure 3.5 A, B, C) to increase the stability of structural bottom workings in compl</w:t>
      </w:r>
      <w:r w:rsidRPr="005749FE">
        <w:rPr>
          <w:sz w:val="24"/>
          <w:szCs w:val="24"/>
          <w:lang w:val="en-US" w:eastAsia="ar-SA"/>
        </w:rPr>
        <w:t>icated</w:t>
      </w:r>
      <w:r w:rsidRPr="005749FE">
        <w:rPr>
          <w:sz w:val="24"/>
          <w:szCs w:val="24"/>
          <w:lang w:val="kk-KZ" w:eastAsia="ar-SA"/>
        </w:rPr>
        <w:t xml:space="preserve"> mining and geological conditions of unstable deep mass</w:t>
      </w:r>
      <w:r w:rsidRPr="005749FE">
        <w:rPr>
          <w:sz w:val="24"/>
          <w:szCs w:val="24"/>
          <w:lang w:val="en-US" w:eastAsia="ar-SA"/>
        </w:rPr>
        <w:t>e</w:t>
      </w:r>
      <w:r w:rsidRPr="005749FE">
        <w:rPr>
          <w:sz w:val="24"/>
          <w:szCs w:val="24"/>
          <w:lang w:val="kk-KZ" w:eastAsia="ar-SA"/>
        </w:rPr>
        <w:t>s with increased rock pressure, and contributes to an increase in the service life of operating blocks.</w:t>
      </w:r>
    </w:p>
    <w:p w:rsidR="003A2292" w:rsidRPr="005749FE" w:rsidRDefault="003A2292" w:rsidP="005749FE">
      <w:pPr>
        <w:tabs>
          <w:tab w:val="left" w:pos="851"/>
        </w:tabs>
        <w:spacing w:line="360" w:lineRule="auto"/>
        <w:ind w:firstLine="567"/>
        <w:jc w:val="both"/>
        <w:rPr>
          <w:sz w:val="24"/>
          <w:szCs w:val="24"/>
          <w:lang w:val="kk-KZ" w:eastAsia="ar-SA"/>
        </w:rPr>
      </w:pPr>
      <w:r w:rsidRPr="005749FE">
        <w:rPr>
          <w:sz w:val="24"/>
          <w:szCs w:val="24"/>
          <w:lang w:val="kk-KZ" w:eastAsia="ar-SA"/>
        </w:rPr>
        <w:t>The</w:t>
      </w:r>
      <w:r w:rsidRPr="005749FE">
        <w:rPr>
          <w:sz w:val="24"/>
          <w:szCs w:val="24"/>
          <w:lang w:val="en-US" w:eastAsia="ar-SA"/>
        </w:rPr>
        <w:t xml:space="preserve"> </w:t>
      </w:r>
      <w:r w:rsidRPr="005749FE">
        <w:rPr>
          <w:sz w:val="24"/>
          <w:szCs w:val="24"/>
          <w:lang w:val="kk-KZ" w:eastAsia="ar-SA"/>
        </w:rPr>
        <w:t xml:space="preserve">proposed method for erecting the </w:t>
      </w:r>
      <w:r w:rsidRPr="005749FE">
        <w:rPr>
          <w:sz w:val="24"/>
          <w:szCs w:val="24"/>
          <w:lang w:val="en-US" w:eastAsia="ar-SA"/>
        </w:rPr>
        <w:t>stope sill</w:t>
      </w:r>
      <w:r w:rsidRPr="005749FE">
        <w:rPr>
          <w:sz w:val="24"/>
          <w:szCs w:val="24"/>
          <w:lang w:val="kk-KZ" w:eastAsia="ar-SA"/>
        </w:rPr>
        <w:t xml:space="preserve"> </w:t>
      </w:r>
      <w:r w:rsidRPr="005749FE">
        <w:rPr>
          <w:sz w:val="24"/>
          <w:szCs w:val="24"/>
          <w:lang w:val="en-US" w:eastAsia="ar-SA"/>
        </w:rPr>
        <w:t>using</w:t>
      </w:r>
      <w:r w:rsidRPr="005749FE">
        <w:rPr>
          <w:sz w:val="24"/>
          <w:szCs w:val="24"/>
          <w:lang w:val="kk-KZ" w:eastAsia="ar-SA"/>
        </w:rPr>
        <w:t xml:space="preserve"> a reinforced concrete stable support platform from the loading and </w:t>
      </w:r>
      <w:r w:rsidRPr="005749FE">
        <w:rPr>
          <w:sz w:val="24"/>
          <w:szCs w:val="24"/>
          <w:lang w:val="en-US" w:eastAsia="ar-SA"/>
        </w:rPr>
        <w:t>hauling</w:t>
      </w:r>
      <w:r w:rsidRPr="005749FE">
        <w:rPr>
          <w:sz w:val="24"/>
          <w:szCs w:val="24"/>
          <w:lang w:val="kk-KZ" w:eastAsia="ar-SA"/>
        </w:rPr>
        <w:t xml:space="preserve"> ort (11, Figure 3.8 - 3.9)</w:t>
      </w:r>
      <w:r w:rsidRPr="005749FE">
        <w:rPr>
          <w:sz w:val="24"/>
          <w:szCs w:val="24"/>
          <w:lang w:val="en-US" w:eastAsia="ar-SA"/>
        </w:rPr>
        <w:t xml:space="preserve"> includes</w:t>
      </w:r>
      <w:r w:rsidRPr="005749FE">
        <w:rPr>
          <w:sz w:val="24"/>
          <w:szCs w:val="24"/>
          <w:lang w:val="kk-KZ" w:eastAsia="ar-SA"/>
        </w:rPr>
        <w:t xml:space="preserve"> a </w:t>
      </w:r>
      <w:r w:rsidRPr="005749FE">
        <w:rPr>
          <w:sz w:val="24"/>
          <w:szCs w:val="24"/>
          <w:lang w:val="en-US" w:eastAsia="ar-SA"/>
        </w:rPr>
        <w:t>sinking of a manway</w:t>
      </w:r>
      <w:r w:rsidRPr="005749FE">
        <w:rPr>
          <w:sz w:val="24"/>
          <w:szCs w:val="24"/>
          <w:lang w:val="kk-KZ" w:eastAsia="ar-SA"/>
        </w:rPr>
        <w:t xml:space="preserve"> r</w:t>
      </w:r>
      <w:r w:rsidRPr="005749FE">
        <w:rPr>
          <w:sz w:val="24"/>
          <w:szCs w:val="24"/>
          <w:lang w:val="en-US" w:eastAsia="ar-SA"/>
        </w:rPr>
        <w:t>a</w:t>
      </w:r>
      <w:r w:rsidRPr="005749FE">
        <w:rPr>
          <w:sz w:val="24"/>
          <w:szCs w:val="24"/>
          <w:lang w:val="kk-KZ" w:eastAsia="ar-SA"/>
        </w:rPr>
        <w:t>is</w:t>
      </w:r>
      <w:r w:rsidRPr="005749FE">
        <w:rPr>
          <w:sz w:val="24"/>
          <w:szCs w:val="24"/>
          <w:lang w:val="en-US" w:eastAsia="ar-SA"/>
        </w:rPr>
        <w:t>e</w:t>
      </w:r>
      <w:r w:rsidRPr="005749FE">
        <w:rPr>
          <w:sz w:val="24"/>
          <w:szCs w:val="24"/>
          <w:lang w:val="kk-KZ" w:eastAsia="ar-SA"/>
        </w:rPr>
        <w:t xml:space="preserve"> (12, Figure 3.6 - 3.7) </w:t>
      </w:r>
      <w:r w:rsidRPr="005749FE">
        <w:rPr>
          <w:sz w:val="24"/>
          <w:szCs w:val="24"/>
          <w:lang w:val="en-US" w:eastAsia="ar-SA"/>
        </w:rPr>
        <w:t xml:space="preserve">where the stope drift is extended </w:t>
      </w:r>
      <w:r w:rsidRPr="005749FE">
        <w:rPr>
          <w:sz w:val="24"/>
          <w:szCs w:val="24"/>
          <w:lang w:val="kk-KZ" w:eastAsia="ar-SA"/>
        </w:rPr>
        <w:t xml:space="preserve">(3, Figure 3.6) </w:t>
      </w:r>
      <w:r w:rsidRPr="005749FE">
        <w:rPr>
          <w:sz w:val="24"/>
          <w:szCs w:val="24"/>
          <w:lang w:val="en-US" w:eastAsia="ar-SA"/>
        </w:rPr>
        <w:t>to</w:t>
      </w:r>
      <w:r w:rsidRPr="005749FE">
        <w:rPr>
          <w:sz w:val="24"/>
          <w:szCs w:val="24"/>
          <w:lang w:val="kk-KZ" w:eastAsia="ar-SA"/>
        </w:rPr>
        <w:t xml:space="preserve"> the first layer.</w:t>
      </w:r>
    </w:p>
    <w:p w:rsidR="003A2292" w:rsidRPr="003014E7" w:rsidRDefault="0047170D" w:rsidP="003A2292">
      <w:pPr>
        <w:tabs>
          <w:tab w:val="left" w:pos="851"/>
        </w:tabs>
        <w:spacing w:line="276" w:lineRule="auto"/>
        <w:jc w:val="center"/>
        <w:rPr>
          <w:color w:val="FF0000"/>
          <w:lang w:val="kk-KZ" w:eastAsia="ar-SA"/>
        </w:rPr>
      </w:pPr>
      <w:r>
        <w:rPr>
          <w:noProof/>
          <w:color w:val="FF0000"/>
        </w:rPr>
        <w:drawing>
          <wp:inline distT="0" distB="0" distL="0" distR="0">
            <wp:extent cx="3209925" cy="24765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3209925" cy="2476500"/>
                    </a:xfrm>
                    <a:prstGeom prst="rect">
                      <a:avLst/>
                    </a:prstGeom>
                    <a:noFill/>
                    <a:ln>
                      <a:noFill/>
                    </a:ln>
                  </pic:spPr>
                </pic:pic>
              </a:graphicData>
            </a:graphic>
          </wp:inline>
        </w:drawing>
      </w:r>
    </w:p>
    <w:p w:rsidR="003A2292" w:rsidRPr="005749FE" w:rsidRDefault="003A2292" w:rsidP="005749FE">
      <w:pPr>
        <w:autoSpaceDE w:val="0"/>
        <w:autoSpaceDN w:val="0"/>
        <w:adjustRightInd w:val="0"/>
        <w:spacing w:line="360" w:lineRule="auto"/>
        <w:jc w:val="both"/>
        <w:rPr>
          <w:rFonts w:eastAsia="Calibri"/>
          <w:sz w:val="24"/>
          <w:szCs w:val="24"/>
          <w:lang w:val="en-US"/>
        </w:rPr>
      </w:pPr>
      <w:r w:rsidRPr="005749FE">
        <w:rPr>
          <w:rFonts w:eastAsia="Calibri"/>
          <w:sz w:val="24"/>
          <w:szCs w:val="24"/>
          <w:lang w:val="en-US"/>
        </w:rPr>
        <w:t xml:space="preserve">3 - Stope drift; 4 - Ventilation-fill drift; 10 - Stopes; 12 - Manway raise; 13 - Manway and ventilation-fill raises; 14 - Ventilation-fill ort; 15 - Concrete stowing (material); 18 - Stoppings; </w:t>
      </w:r>
      <w:r w:rsidR="005749FE">
        <w:rPr>
          <w:rFonts w:eastAsia="Calibri"/>
          <w:sz w:val="24"/>
          <w:szCs w:val="24"/>
          <w:lang w:val="en-US"/>
        </w:rPr>
        <w:t xml:space="preserve">    </w:t>
      </w:r>
      <w:r w:rsidRPr="005749FE">
        <w:rPr>
          <w:rFonts w:eastAsia="Calibri"/>
          <w:sz w:val="24"/>
          <w:szCs w:val="24"/>
          <w:lang w:val="en-US"/>
        </w:rPr>
        <w:t>19 - Holing between future ore passes; 23 – Unmined ore mass, contours of drawing-off workings for the ore pass;  24 - Ore pass</w:t>
      </w:r>
    </w:p>
    <w:p w:rsidR="003A2292" w:rsidRPr="005749FE" w:rsidRDefault="003A2292" w:rsidP="005749FE">
      <w:pPr>
        <w:tabs>
          <w:tab w:val="left" w:pos="851"/>
        </w:tabs>
        <w:spacing w:after="240" w:line="360" w:lineRule="auto"/>
        <w:jc w:val="center"/>
        <w:rPr>
          <w:sz w:val="24"/>
          <w:szCs w:val="24"/>
          <w:lang w:val="kk-KZ" w:eastAsia="ar-SA"/>
        </w:rPr>
      </w:pPr>
      <w:r w:rsidRPr="005749FE">
        <w:rPr>
          <w:rFonts w:eastAsia="Calibri"/>
          <w:sz w:val="24"/>
          <w:szCs w:val="24"/>
          <w:lang w:val="en-GB"/>
        </w:rPr>
        <w:t xml:space="preserve">Figure 3.7 </w:t>
      </w:r>
      <w:r w:rsidRPr="005749FE">
        <w:rPr>
          <w:rFonts w:eastAsia="Calibri"/>
          <w:sz w:val="24"/>
          <w:szCs w:val="24"/>
          <w:lang w:val="en-US"/>
        </w:rPr>
        <w:t xml:space="preserve">Plan of the </w:t>
      </w:r>
      <w:proofErr w:type="gramStart"/>
      <w:r w:rsidRPr="005749FE">
        <w:rPr>
          <w:rFonts w:eastAsia="Calibri"/>
          <w:sz w:val="24"/>
          <w:szCs w:val="24"/>
          <w:lang w:val="en-US"/>
        </w:rPr>
        <w:t>2</w:t>
      </w:r>
      <w:r w:rsidRPr="005749FE">
        <w:rPr>
          <w:rFonts w:eastAsia="Calibri"/>
          <w:sz w:val="24"/>
          <w:szCs w:val="24"/>
          <w:vertAlign w:val="superscript"/>
          <w:lang w:val="en-US"/>
        </w:rPr>
        <w:t>nd</w:t>
      </w:r>
      <w:proofErr w:type="gramEnd"/>
      <w:r w:rsidRPr="005749FE">
        <w:rPr>
          <w:rFonts w:eastAsia="Calibri"/>
          <w:sz w:val="24"/>
          <w:szCs w:val="24"/>
          <w:lang w:val="en-US"/>
        </w:rPr>
        <w:t xml:space="preserve"> layer, </w:t>
      </w:r>
      <w:r w:rsidRPr="005749FE">
        <w:rPr>
          <w:rFonts w:eastAsia="Calibri"/>
          <w:sz w:val="24"/>
          <w:szCs w:val="24"/>
          <w:lang w:val="en-GB"/>
        </w:rPr>
        <w:t xml:space="preserve">section </w:t>
      </w:r>
      <w:r w:rsidRPr="005749FE">
        <w:rPr>
          <w:rFonts w:eastAsia="Calibri"/>
          <w:sz w:val="24"/>
          <w:szCs w:val="24"/>
          <w:lang w:val="en-US"/>
        </w:rPr>
        <w:t>IV</w:t>
      </w:r>
      <w:r w:rsidRPr="005749FE">
        <w:rPr>
          <w:rFonts w:eastAsia="Calibri"/>
          <w:sz w:val="24"/>
          <w:szCs w:val="24"/>
          <w:lang w:val="en-GB"/>
        </w:rPr>
        <w:t>-</w:t>
      </w:r>
      <w:r w:rsidRPr="005749FE">
        <w:rPr>
          <w:rFonts w:eastAsia="Calibri"/>
          <w:sz w:val="24"/>
          <w:szCs w:val="24"/>
          <w:lang w:val="en-US"/>
        </w:rPr>
        <w:t>IV</w:t>
      </w:r>
    </w:p>
    <w:p w:rsidR="003A2292" w:rsidRPr="005749FE" w:rsidRDefault="003A2292" w:rsidP="005749FE">
      <w:pPr>
        <w:tabs>
          <w:tab w:val="left" w:pos="851"/>
        </w:tabs>
        <w:spacing w:line="360" w:lineRule="auto"/>
        <w:ind w:firstLine="567"/>
        <w:jc w:val="both"/>
        <w:rPr>
          <w:sz w:val="24"/>
          <w:szCs w:val="24"/>
          <w:lang w:val="kk-KZ" w:eastAsia="ar-SA"/>
        </w:rPr>
      </w:pPr>
      <w:r w:rsidRPr="005749FE">
        <w:rPr>
          <w:sz w:val="24"/>
          <w:szCs w:val="24"/>
          <w:lang w:val="en-US" w:eastAsia="ar-SA"/>
        </w:rPr>
        <w:t>In</w:t>
      </w:r>
      <w:r w:rsidRPr="005749FE">
        <w:rPr>
          <w:sz w:val="24"/>
          <w:szCs w:val="24"/>
          <w:lang w:val="kk-KZ" w:eastAsia="ar-SA"/>
        </w:rPr>
        <w:t xml:space="preserve"> the hanging </w:t>
      </w:r>
      <w:r w:rsidRPr="005749FE">
        <w:rPr>
          <w:sz w:val="24"/>
          <w:szCs w:val="24"/>
          <w:lang w:val="en-US" w:eastAsia="ar-SA"/>
        </w:rPr>
        <w:t>wall</w:t>
      </w:r>
      <w:r w:rsidRPr="005749FE">
        <w:rPr>
          <w:sz w:val="24"/>
          <w:szCs w:val="24"/>
          <w:lang w:val="kk-KZ" w:eastAsia="ar-SA"/>
        </w:rPr>
        <w:t>, the 9÷12</w:t>
      </w:r>
      <w:r w:rsidRPr="005749FE">
        <w:rPr>
          <w:sz w:val="24"/>
          <w:szCs w:val="24"/>
          <w:lang w:val="en-US" w:eastAsia="ar-SA"/>
        </w:rPr>
        <w:t>-</w:t>
      </w:r>
      <w:r w:rsidRPr="005749FE">
        <w:rPr>
          <w:sz w:val="24"/>
          <w:szCs w:val="24"/>
          <w:lang w:val="kk-KZ" w:eastAsia="ar-SA"/>
        </w:rPr>
        <w:t xml:space="preserve">m </w:t>
      </w:r>
      <w:r w:rsidRPr="005749FE">
        <w:rPr>
          <w:sz w:val="24"/>
          <w:szCs w:val="24"/>
          <w:lang w:val="en-US" w:eastAsia="ar-SA"/>
        </w:rPr>
        <w:t>high manway</w:t>
      </w:r>
      <w:r w:rsidRPr="005749FE">
        <w:rPr>
          <w:sz w:val="24"/>
          <w:szCs w:val="24"/>
          <w:lang w:val="kk-KZ" w:eastAsia="ar-SA"/>
        </w:rPr>
        <w:t xml:space="preserve"> and ventilation-</w:t>
      </w:r>
      <w:r w:rsidRPr="005749FE">
        <w:rPr>
          <w:sz w:val="24"/>
          <w:szCs w:val="24"/>
          <w:lang w:val="en-US" w:eastAsia="ar-SA"/>
        </w:rPr>
        <w:t>fill</w:t>
      </w:r>
      <w:r w:rsidRPr="005749FE">
        <w:rPr>
          <w:sz w:val="24"/>
          <w:szCs w:val="24"/>
          <w:lang w:val="kk-KZ" w:eastAsia="ar-SA"/>
        </w:rPr>
        <w:t xml:space="preserve"> </w:t>
      </w:r>
      <w:r w:rsidRPr="005749FE">
        <w:rPr>
          <w:sz w:val="24"/>
          <w:szCs w:val="24"/>
          <w:lang w:val="en-US" w:eastAsia="ar-SA"/>
        </w:rPr>
        <w:t>raises</w:t>
      </w:r>
      <w:r w:rsidRPr="005749FE">
        <w:rPr>
          <w:sz w:val="24"/>
          <w:szCs w:val="24"/>
          <w:lang w:val="kk-KZ" w:eastAsia="ar-SA"/>
        </w:rPr>
        <w:t xml:space="preserve"> (13, Figure 3</w:t>
      </w:r>
      <w:proofErr w:type="gramStart"/>
      <w:r w:rsidRPr="005749FE">
        <w:rPr>
          <w:sz w:val="24"/>
          <w:szCs w:val="24"/>
          <w:lang w:val="kk-KZ" w:eastAsia="ar-SA"/>
        </w:rPr>
        <w:t>,6</w:t>
      </w:r>
      <w:proofErr w:type="gramEnd"/>
      <w:r w:rsidRPr="005749FE">
        <w:rPr>
          <w:sz w:val="24"/>
          <w:szCs w:val="24"/>
          <w:lang w:val="kk-KZ" w:eastAsia="ar-SA"/>
        </w:rPr>
        <w:t xml:space="preserve">) are driven (depending on the distance to the ore in the </w:t>
      </w:r>
      <w:r w:rsidRPr="005749FE">
        <w:rPr>
          <w:sz w:val="24"/>
          <w:szCs w:val="24"/>
          <w:lang w:val="en-US" w:eastAsia="ar-SA"/>
        </w:rPr>
        <w:t>stope</w:t>
      </w:r>
      <w:r w:rsidRPr="005749FE">
        <w:rPr>
          <w:sz w:val="24"/>
          <w:szCs w:val="24"/>
          <w:lang w:val="kk-KZ" w:eastAsia="ar-SA"/>
        </w:rPr>
        <w:t>)</w:t>
      </w:r>
      <w:r w:rsidRPr="005749FE">
        <w:rPr>
          <w:sz w:val="24"/>
          <w:szCs w:val="24"/>
          <w:lang w:val="en-US" w:eastAsia="ar-SA"/>
        </w:rPr>
        <w:t>.</w:t>
      </w:r>
      <w:r w:rsidRPr="005749FE">
        <w:rPr>
          <w:sz w:val="24"/>
          <w:szCs w:val="24"/>
          <w:lang w:val="kk-KZ" w:eastAsia="ar-SA"/>
        </w:rPr>
        <w:t xml:space="preserve"> Along</w:t>
      </w:r>
      <w:r w:rsidRPr="005749FE">
        <w:rPr>
          <w:sz w:val="24"/>
          <w:szCs w:val="24"/>
          <w:lang w:val="en-US" w:eastAsia="ar-SA"/>
        </w:rPr>
        <w:t xml:space="preserve"> </w:t>
      </w:r>
      <w:r w:rsidRPr="005749FE">
        <w:rPr>
          <w:sz w:val="24"/>
          <w:szCs w:val="24"/>
          <w:lang w:val="kk-KZ" w:eastAsia="ar-SA"/>
        </w:rPr>
        <w:t>the left contour of the block, a ventilation-</w:t>
      </w:r>
      <w:r w:rsidRPr="005749FE">
        <w:rPr>
          <w:sz w:val="24"/>
          <w:szCs w:val="24"/>
          <w:lang w:val="en-US" w:eastAsia="ar-SA"/>
        </w:rPr>
        <w:t>fill</w:t>
      </w:r>
      <w:r w:rsidRPr="005749FE">
        <w:rPr>
          <w:sz w:val="24"/>
          <w:szCs w:val="24"/>
          <w:lang w:val="kk-KZ" w:eastAsia="ar-SA"/>
        </w:rPr>
        <w:t xml:space="preserve"> ort (14, Figure 3.6) for the first layer</w:t>
      </w:r>
      <w:r w:rsidRPr="005749FE">
        <w:rPr>
          <w:sz w:val="24"/>
          <w:szCs w:val="24"/>
          <w:lang w:val="en-US" w:eastAsia="ar-SA"/>
        </w:rPr>
        <w:t xml:space="preserve"> is driven</w:t>
      </w:r>
      <w:r w:rsidRPr="005749FE">
        <w:rPr>
          <w:sz w:val="24"/>
          <w:szCs w:val="24"/>
          <w:lang w:val="kk-KZ" w:eastAsia="ar-SA"/>
        </w:rPr>
        <w:t xml:space="preserve">. At this height, on the upper part of this </w:t>
      </w:r>
      <w:r w:rsidRPr="005749FE">
        <w:rPr>
          <w:sz w:val="24"/>
          <w:szCs w:val="24"/>
          <w:lang w:val="en-US" w:eastAsia="ar-SA"/>
        </w:rPr>
        <w:lastRenderedPageBreak/>
        <w:t>level</w:t>
      </w:r>
      <w:r w:rsidRPr="005749FE">
        <w:rPr>
          <w:sz w:val="24"/>
          <w:szCs w:val="24"/>
          <w:lang w:val="kk-KZ" w:eastAsia="ar-SA"/>
        </w:rPr>
        <w:t xml:space="preserve"> </w:t>
      </w:r>
      <w:r w:rsidRPr="005749FE">
        <w:rPr>
          <w:sz w:val="24"/>
          <w:szCs w:val="24"/>
          <w:lang w:val="en-US" w:eastAsia="ar-SA"/>
        </w:rPr>
        <w:t>of</w:t>
      </w:r>
      <w:r w:rsidRPr="005749FE">
        <w:rPr>
          <w:sz w:val="24"/>
          <w:szCs w:val="24"/>
          <w:lang w:val="kk-KZ" w:eastAsia="ar-SA"/>
        </w:rPr>
        <w:t xml:space="preserve"> the artificial </w:t>
      </w:r>
      <w:r w:rsidRPr="005749FE">
        <w:rPr>
          <w:sz w:val="24"/>
          <w:szCs w:val="24"/>
          <w:lang w:val="en-US" w:eastAsia="ar-SA"/>
        </w:rPr>
        <w:t>stope sill</w:t>
      </w:r>
      <w:r w:rsidRPr="005749FE">
        <w:rPr>
          <w:sz w:val="24"/>
          <w:szCs w:val="24"/>
          <w:lang w:val="kk-KZ" w:eastAsia="ar-SA"/>
        </w:rPr>
        <w:t xml:space="preserve">, the </w:t>
      </w:r>
      <w:r w:rsidRPr="005749FE">
        <w:rPr>
          <w:sz w:val="24"/>
          <w:szCs w:val="24"/>
          <w:lang w:val="en-US" w:eastAsia="ar-SA"/>
        </w:rPr>
        <w:t>stope</w:t>
      </w:r>
      <w:r w:rsidRPr="005749FE">
        <w:rPr>
          <w:sz w:val="24"/>
          <w:szCs w:val="24"/>
          <w:lang w:val="kk-KZ" w:eastAsia="ar-SA"/>
        </w:rPr>
        <w:t xml:space="preserve"> drift (3, Figure 3,6) is the upper first layer</w:t>
      </w:r>
      <w:r w:rsidRPr="005749FE">
        <w:rPr>
          <w:sz w:val="24"/>
          <w:szCs w:val="24"/>
          <w:lang w:val="en-US" w:eastAsia="ar-SA"/>
        </w:rPr>
        <w:t xml:space="preserve"> with the</w:t>
      </w:r>
      <w:r w:rsidRPr="005749FE">
        <w:rPr>
          <w:sz w:val="24"/>
          <w:szCs w:val="24"/>
          <w:lang w:val="kk-KZ" w:eastAsia="ar-SA"/>
        </w:rPr>
        <w:t xml:space="preserve"> 3x3 m section</w:t>
      </w:r>
      <w:r w:rsidRPr="005749FE">
        <w:rPr>
          <w:sz w:val="24"/>
          <w:szCs w:val="24"/>
          <w:lang w:val="en-US" w:eastAsia="ar-SA"/>
        </w:rPr>
        <w:t xml:space="preserve"> with the </w:t>
      </w:r>
      <w:r w:rsidRPr="005749FE">
        <w:rPr>
          <w:sz w:val="24"/>
          <w:szCs w:val="24"/>
          <w:lang w:val="kk-KZ" w:eastAsia="ar-SA"/>
        </w:rPr>
        <w:t>us</w:t>
      </w:r>
      <w:r w:rsidRPr="005749FE">
        <w:rPr>
          <w:sz w:val="24"/>
          <w:szCs w:val="24"/>
          <w:lang w:val="en-US" w:eastAsia="ar-SA"/>
        </w:rPr>
        <w:t>e of</w:t>
      </w:r>
      <w:r w:rsidRPr="005749FE">
        <w:rPr>
          <w:sz w:val="24"/>
          <w:szCs w:val="24"/>
          <w:lang w:val="kk-KZ" w:eastAsia="ar-SA"/>
        </w:rPr>
        <w:t xml:space="preserve"> an LS-55 winch to the block boundaries.</w:t>
      </w:r>
      <w:r w:rsidRPr="005749FE">
        <w:rPr>
          <w:sz w:val="24"/>
          <w:szCs w:val="24"/>
          <w:lang w:val="en-GB"/>
        </w:rPr>
        <w:t xml:space="preserve"> </w:t>
      </w:r>
      <w:r w:rsidRPr="005749FE">
        <w:rPr>
          <w:sz w:val="24"/>
          <w:szCs w:val="24"/>
          <w:lang w:val="kk-KZ" w:eastAsia="ar-SA"/>
        </w:rPr>
        <w:t>Then, on this layer</w:t>
      </w:r>
      <w:r w:rsidRPr="005749FE">
        <w:rPr>
          <w:sz w:val="24"/>
          <w:szCs w:val="24"/>
          <w:lang w:val="en-US" w:eastAsia="ar-SA"/>
        </w:rPr>
        <w:t>,</w:t>
      </w:r>
      <w:r w:rsidRPr="005749FE">
        <w:rPr>
          <w:sz w:val="24"/>
          <w:szCs w:val="24"/>
          <w:lang w:val="kk-KZ" w:eastAsia="ar-SA"/>
        </w:rPr>
        <w:t xml:space="preserve"> </w:t>
      </w:r>
      <w:r w:rsidRPr="005749FE">
        <w:rPr>
          <w:sz w:val="24"/>
          <w:szCs w:val="24"/>
          <w:lang w:val="en-US" w:eastAsia="ar-SA"/>
        </w:rPr>
        <w:t xml:space="preserve">stopes </w:t>
      </w:r>
      <w:r w:rsidRPr="005749FE">
        <w:rPr>
          <w:sz w:val="24"/>
          <w:szCs w:val="24"/>
          <w:lang w:val="kk-KZ" w:eastAsia="ar-SA"/>
        </w:rPr>
        <w:t xml:space="preserve">(10, Figure 3,6) </w:t>
      </w:r>
      <w:r w:rsidRPr="005749FE">
        <w:rPr>
          <w:sz w:val="24"/>
          <w:szCs w:val="24"/>
          <w:lang w:val="en-US" w:eastAsia="ar-SA"/>
        </w:rPr>
        <w:t xml:space="preserve">are driven </w:t>
      </w:r>
      <w:r w:rsidRPr="005749FE">
        <w:rPr>
          <w:sz w:val="24"/>
          <w:szCs w:val="24"/>
          <w:lang w:val="kk-KZ" w:eastAsia="ar-SA"/>
        </w:rPr>
        <w:t xml:space="preserve">from the </w:t>
      </w:r>
      <w:r w:rsidRPr="005749FE">
        <w:rPr>
          <w:sz w:val="24"/>
          <w:szCs w:val="24"/>
          <w:lang w:val="en-US" w:eastAsia="ar-SA"/>
        </w:rPr>
        <w:t>stope</w:t>
      </w:r>
      <w:r w:rsidRPr="005749FE">
        <w:rPr>
          <w:sz w:val="24"/>
          <w:szCs w:val="24"/>
          <w:lang w:val="kk-KZ" w:eastAsia="ar-SA"/>
        </w:rPr>
        <w:t xml:space="preserve"> drift (3, Figure 3,6) across the strike of the block </w:t>
      </w:r>
      <w:r w:rsidRPr="005749FE">
        <w:rPr>
          <w:sz w:val="24"/>
          <w:szCs w:val="24"/>
          <w:lang w:val="en-US" w:eastAsia="ar-SA"/>
        </w:rPr>
        <w:t>every</w:t>
      </w:r>
      <w:r w:rsidRPr="005749FE">
        <w:rPr>
          <w:sz w:val="24"/>
          <w:szCs w:val="24"/>
          <w:lang w:val="kk-KZ" w:eastAsia="ar-SA"/>
        </w:rPr>
        <w:t xml:space="preserve"> 5 meters with a section of 3x3 m at a distance of ~ 60 m to the hanging </w:t>
      </w:r>
      <w:r w:rsidRPr="005749FE">
        <w:rPr>
          <w:sz w:val="24"/>
          <w:szCs w:val="24"/>
          <w:lang w:val="en-US" w:eastAsia="ar-SA"/>
        </w:rPr>
        <w:t>wall</w:t>
      </w:r>
      <w:r w:rsidRPr="005749FE">
        <w:rPr>
          <w:sz w:val="24"/>
          <w:szCs w:val="24"/>
          <w:lang w:val="kk-KZ" w:eastAsia="ar-SA"/>
        </w:rPr>
        <w:t xml:space="preserve"> of the deposit. At the same time, all </w:t>
      </w:r>
      <w:r w:rsidRPr="005749FE">
        <w:rPr>
          <w:sz w:val="24"/>
          <w:szCs w:val="24"/>
          <w:lang w:val="en-US" w:eastAsia="ar-SA"/>
        </w:rPr>
        <w:t>stopes</w:t>
      </w:r>
      <w:r w:rsidRPr="005749FE">
        <w:rPr>
          <w:sz w:val="24"/>
          <w:szCs w:val="24"/>
          <w:lang w:val="kk-KZ" w:eastAsia="ar-SA"/>
        </w:rPr>
        <w:t xml:space="preserve"> (10, Figure 3,6) of the 1</w:t>
      </w:r>
      <w:r w:rsidRPr="005749FE">
        <w:rPr>
          <w:sz w:val="24"/>
          <w:szCs w:val="24"/>
          <w:vertAlign w:val="superscript"/>
          <w:lang w:val="en-US" w:eastAsia="ar-SA"/>
        </w:rPr>
        <w:t>st</w:t>
      </w:r>
      <w:r w:rsidRPr="005749FE">
        <w:rPr>
          <w:sz w:val="24"/>
          <w:szCs w:val="24"/>
          <w:lang w:val="en-US" w:eastAsia="ar-SA"/>
        </w:rPr>
        <w:t xml:space="preserve"> </w:t>
      </w:r>
      <w:r w:rsidRPr="005749FE">
        <w:rPr>
          <w:sz w:val="24"/>
          <w:szCs w:val="24"/>
          <w:lang w:val="kk-KZ" w:eastAsia="ar-SA"/>
        </w:rPr>
        <w:t xml:space="preserve">stage are </w:t>
      </w:r>
      <w:r w:rsidRPr="005749FE">
        <w:rPr>
          <w:sz w:val="24"/>
          <w:szCs w:val="24"/>
          <w:lang w:val="en-US" w:eastAsia="ar-SA"/>
        </w:rPr>
        <w:t xml:space="preserve">holed </w:t>
      </w:r>
      <w:r w:rsidRPr="005749FE">
        <w:rPr>
          <w:sz w:val="24"/>
          <w:szCs w:val="24"/>
          <w:lang w:val="kk-KZ" w:eastAsia="ar-SA"/>
        </w:rPr>
        <w:t xml:space="preserve">through the ventilation-fill drift (4, Figure 3,6) at this height. The concrete </w:t>
      </w:r>
      <w:r w:rsidRPr="005749FE">
        <w:rPr>
          <w:sz w:val="24"/>
          <w:szCs w:val="24"/>
          <w:lang w:val="en-US" w:eastAsia="ar-SA"/>
        </w:rPr>
        <w:t>stowing</w:t>
      </w:r>
      <w:r w:rsidRPr="005749FE">
        <w:rPr>
          <w:sz w:val="24"/>
          <w:szCs w:val="24"/>
          <w:lang w:val="kk-KZ" w:eastAsia="ar-SA"/>
        </w:rPr>
        <w:t xml:space="preserve"> (15, Figure 3.5) is fed through pipelines to these stopes (10, Figure 3.6) of the 1</w:t>
      </w:r>
      <w:r w:rsidRPr="005749FE">
        <w:rPr>
          <w:sz w:val="24"/>
          <w:szCs w:val="24"/>
          <w:vertAlign w:val="superscript"/>
          <w:lang w:val="en-US" w:eastAsia="ar-SA"/>
        </w:rPr>
        <w:t>st</w:t>
      </w:r>
      <w:r w:rsidRPr="005749FE">
        <w:rPr>
          <w:sz w:val="24"/>
          <w:szCs w:val="24"/>
          <w:lang w:val="en-US" w:eastAsia="ar-SA"/>
        </w:rPr>
        <w:t xml:space="preserve"> </w:t>
      </w:r>
      <w:r w:rsidRPr="005749FE">
        <w:rPr>
          <w:sz w:val="24"/>
          <w:szCs w:val="24"/>
          <w:lang w:val="kk-KZ" w:eastAsia="ar-SA"/>
        </w:rPr>
        <w:t xml:space="preserve">stage </w:t>
      </w:r>
      <w:r w:rsidRPr="005749FE">
        <w:rPr>
          <w:sz w:val="24"/>
          <w:szCs w:val="24"/>
          <w:lang w:val="en-US" w:eastAsia="ar-SA"/>
        </w:rPr>
        <w:t>driven</w:t>
      </w:r>
      <w:r w:rsidRPr="005749FE">
        <w:rPr>
          <w:sz w:val="24"/>
          <w:szCs w:val="24"/>
          <w:lang w:val="kk-KZ" w:eastAsia="ar-SA"/>
        </w:rPr>
        <w:t xml:space="preserve"> </w:t>
      </w:r>
      <w:r w:rsidRPr="005749FE">
        <w:rPr>
          <w:sz w:val="24"/>
          <w:szCs w:val="24"/>
          <w:lang w:val="en-US" w:eastAsia="ar-SA"/>
        </w:rPr>
        <w:t>along</w:t>
      </w:r>
      <w:r w:rsidRPr="005749FE">
        <w:rPr>
          <w:sz w:val="24"/>
          <w:szCs w:val="24"/>
          <w:lang w:val="kk-KZ" w:eastAsia="ar-SA"/>
        </w:rPr>
        <w:t xml:space="preserve"> the block flanks.</w:t>
      </w:r>
    </w:p>
    <w:p w:rsidR="003A2292" w:rsidRPr="005749FE" w:rsidRDefault="003A2292" w:rsidP="005749FE">
      <w:pPr>
        <w:tabs>
          <w:tab w:val="left" w:pos="851"/>
        </w:tabs>
        <w:spacing w:line="360" w:lineRule="auto"/>
        <w:ind w:firstLine="567"/>
        <w:jc w:val="both"/>
        <w:rPr>
          <w:sz w:val="24"/>
          <w:szCs w:val="24"/>
          <w:lang w:val="kk-KZ" w:eastAsia="ar-SA"/>
        </w:rPr>
      </w:pPr>
      <w:r w:rsidRPr="005749FE">
        <w:rPr>
          <w:sz w:val="24"/>
          <w:szCs w:val="24"/>
          <w:lang w:val="kk-KZ" w:eastAsia="ar-SA"/>
        </w:rPr>
        <w:t xml:space="preserve">All </w:t>
      </w:r>
      <w:r w:rsidRPr="005749FE">
        <w:rPr>
          <w:sz w:val="24"/>
          <w:szCs w:val="24"/>
          <w:lang w:val="en-US" w:eastAsia="ar-SA"/>
        </w:rPr>
        <w:t>stopes</w:t>
      </w:r>
      <w:r w:rsidRPr="005749FE">
        <w:rPr>
          <w:sz w:val="24"/>
          <w:szCs w:val="24"/>
          <w:lang w:val="kk-KZ" w:eastAsia="ar-SA"/>
        </w:rPr>
        <w:t xml:space="preserve"> (10, Figure 3,6 and 3,7), during the </w:t>
      </w:r>
      <w:r w:rsidRPr="005749FE">
        <w:rPr>
          <w:sz w:val="24"/>
          <w:szCs w:val="24"/>
          <w:lang w:val="en-US" w:eastAsia="ar-SA"/>
        </w:rPr>
        <w:t>sinking</w:t>
      </w:r>
      <w:r w:rsidRPr="005749FE">
        <w:rPr>
          <w:sz w:val="24"/>
          <w:szCs w:val="24"/>
          <w:lang w:val="kk-KZ" w:eastAsia="ar-SA"/>
        </w:rPr>
        <w:t xml:space="preserve"> of the 1</w:t>
      </w:r>
      <w:r w:rsidRPr="005749FE">
        <w:rPr>
          <w:sz w:val="24"/>
          <w:szCs w:val="24"/>
          <w:vertAlign w:val="superscript"/>
          <w:lang w:val="en-US" w:eastAsia="ar-SA"/>
        </w:rPr>
        <w:t>st</w:t>
      </w:r>
      <w:r w:rsidRPr="005749FE">
        <w:rPr>
          <w:sz w:val="24"/>
          <w:szCs w:val="24"/>
          <w:lang w:val="en-US" w:eastAsia="ar-SA"/>
        </w:rPr>
        <w:t xml:space="preserve"> </w:t>
      </w:r>
      <w:r w:rsidRPr="005749FE">
        <w:rPr>
          <w:sz w:val="24"/>
          <w:szCs w:val="24"/>
          <w:lang w:val="kk-KZ" w:eastAsia="ar-SA"/>
        </w:rPr>
        <w:t xml:space="preserve">stage, </w:t>
      </w:r>
      <w:r w:rsidRPr="005749FE">
        <w:rPr>
          <w:sz w:val="24"/>
          <w:szCs w:val="24"/>
          <w:lang w:val="en-US" w:eastAsia="ar-SA"/>
        </w:rPr>
        <w:t xml:space="preserve">are connected by </w:t>
      </w:r>
      <w:r w:rsidRPr="005749FE">
        <w:rPr>
          <w:sz w:val="24"/>
          <w:szCs w:val="24"/>
          <w:lang w:val="kk-KZ" w:eastAsia="ar-SA"/>
        </w:rPr>
        <w:t>2x3 m</w:t>
      </w:r>
      <w:r w:rsidRPr="005749FE">
        <w:rPr>
          <w:sz w:val="24"/>
          <w:szCs w:val="24"/>
          <w:lang w:val="en-US" w:eastAsia="ar-SA"/>
        </w:rPr>
        <w:t xml:space="preserve"> holes</w:t>
      </w:r>
      <w:r w:rsidRPr="005749FE">
        <w:rPr>
          <w:sz w:val="24"/>
          <w:szCs w:val="24"/>
          <w:lang w:val="kk-KZ" w:eastAsia="ar-SA"/>
        </w:rPr>
        <w:t xml:space="preserve"> (16, Figure 3,6). These </w:t>
      </w:r>
      <w:r w:rsidRPr="005749FE">
        <w:rPr>
          <w:sz w:val="24"/>
          <w:szCs w:val="24"/>
          <w:lang w:val="en-US" w:eastAsia="ar-SA"/>
        </w:rPr>
        <w:t>holes</w:t>
      </w:r>
      <w:r w:rsidRPr="005749FE">
        <w:rPr>
          <w:sz w:val="24"/>
          <w:szCs w:val="24"/>
          <w:lang w:val="kk-KZ" w:eastAsia="ar-SA"/>
        </w:rPr>
        <w:t xml:space="preserve"> (16, Figure 3,6) are located between the funnel contours (17 - left as an ore pillar, Figure 3,6). The ore pillar (17. Figure 3,6) left between the </w:t>
      </w:r>
      <w:r w:rsidRPr="005749FE">
        <w:rPr>
          <w:sz w:val="24"/>
          <w:szCs w:val="24"/>
          <w:lang w:val="en-US" w:eastAsia="ar-SA"/>
        </w:rPr>
        <w:t>holes</w:t>
      </w:r>
      <w:r w:rsidRPr="005749FE">
        <w:rPr>
          <w:sz w:val="24"/>
          <w:szCs w:val="24"/>
          <w:lang w:val="kk-KZ" w:eastAsia="ar-SA"/>
        </w:rPr>
        <w:t xml:space="preserve"> (16. Figure 3,6) equal</w:t>
      </w:r>
      <w:r w:rsidRPr="005749FE">
        <w:rPr>
          <w:sz w:val="24"/>
          <w:szCs w:val="24"/>
          <w:lang w:val="en-US" w:eastAsia="ar-SA"/>
        </w:rPr>
        <w:t>s</w:t>
      </w:r>
      <w:r w:rsidRPr="005749FE">
        <w:rPr>
          <w:sz w:val="24"/>
          <w:szCs w:val="24"/>
          <w:lang w:val="kk-KZ" w:eastAsia="ar-SA"/>
        </w:rPr>
        <w:t xml:space="preserve"> 5 meters</w:t>
      </w:r>
      <w:r w:rsidRPr="005749FE">
        <w:rPr>
          <w:sz w:val="24"/>
          <w:szCs w:val="24"/>
          <w:lang w:val="en-GB" w:eastAsia="ar-SA"/>
        </w:rPr>
        <w:t xml:space="preserve"> </w:t>
      </w:r>
      <w:r w:rsidRPr="005749FE">
        <w:rPr>
          <w:sz w:val="24"/>
          <w:szCs w:val="24"/>
          <w:lang w:val="en-US" w:eastAsia="ar-SA"/>
        </w:rPr>
        <w:t>and</w:t>
      </w:r>
      <w:r w:rsidRPr="005749FE">
        <w:rPr>
          <w:sz w:val="24"/>
          <w:szCs w:val="24"/>
          <w:lang w:val="en-GB" w:eastAsia="ar-SA"/>
        </w:rPr>
        <w:t xml:space="preserve"> </w:t>
      </w:r>
      <w:r w:rsidRPr="005749FE">
        <w:rPr>
          <w:sz w:val="24"/>
          <w:szCs w:val="24"/>
          <w:lang w:val="en-US" w:eastAsia="ar-SA"/>
        </w:rPr>
        <w:t>forms</w:t>
      </w:r>
      <w:r w:rsidRPr="005749FE">
        <w:rPr>
          <w:sz w:val="24"/>
          <w:szCs w:val="24"/>
          <w:lang w:val="kk-KZ" w:eastAsia="ar-SA"/>
        </w:rPr>
        <w:t xml:space="preserve"> a funnel (7, Figure 2.2).</w:t>
      </w:r>
    </w:p>
    <w:p w:rsidR="003A2292" w:rsidRPr="005749FE" w:rsidRDefault="003A2292" w:rsidP="005749FE">
      <w:pPr>
        <w:tabs>
          <w:tab w:val="left" w:pos="851"/>
        </w:tabs>
        <w:spacing w:line="360" w:lineRule="auto"/>
        <w:ind w:firstLine="567"/>
        <w:jc w:val="both"/>
        <w:rPr>
          <w:sz w:val="24"/>
          <w:szCs w:val="24"/>
          <w:lang w:val="kk-KZ" w:eastAsia="ar-SA"/>
        </w:rPr>
      </w:pPr>
      <w:r w:rsidRPr="005749FE">
        <w:rPr>
          <w:sz w:val="24"/>
          <w:szCs w:val="24"/>
          <w:lang w:val="kk-KZ" w:eastAsia="ar-SA"/>
        </w:rPr>
        <w:t xml:space="preserve">When the </w:t>
      </w:r>
      <w:r w:rsidRPr="005749FE">
        <w:rPr>
          <w:sz w:val="24"/>
          <w:szCs w:val="24"/>
          <w:lang w:val="en-US" w:eastAsia="ar-SA"/>
        </w:rPr>
        <w:t>stopes</w:t>
      </w:r>
      <w:r w:rsidRPr="005749FE">
        <w:rPr>
          <w:sz w:val="24"/>
          <w:szCs w:val="24"/>
          <w:lang w:val="kk-KZ" w:eastAsia="ar-SA"/>
        </w:rPr>
        <w:t xml:space="preserve"> (10, Figure 3,6) and </w:t>
      </w:r>
      <w:r w:rsidRPr="005749FE">
        <w:rPr>
          <w:sz w:val="24"/>
          <w:szCs w:val="24"/>
          <w:lang w:val="en-US" w:eastAsia="ar-SA"/>
        </w:rPr>
        <w:t>holes</w:t>
      </w:r>
      <w:r w:rsidRPr="005749FE">
        <w:rPr>
          <w:sz w:val="24"/>
          <w:szCs w:val="24"/>
          <w:lang w:val="kk-KZ" w:eastAsia="ar-SA"/>
        </w:rPr>
        <w:t xml:space="preserve"> (16, Figure 3,6) are ready, a metal reinforcement is installed in them to create multi-support artificial pillars and then the concrete </w:t>
      </w:r>
      <w:r w:rsidRPr="005749FE">
        <w:rPr>
          <w:sz w:val="24"/>
          <w:szCs w:val="24"/>
          <w:lang w:val="en-US" w:eastAsia="ar-SA"/>
        </w:rPr>
        <w:t>stowing</w:t>
      </w:r>
      <w:r w:rsidRPr="005749FE">
        <w:rPr>
          <w:sz w:val="24"/>
          <w:szCs w:val="24"/>
          <w:lang w:val="kk-KZ" w:eastAsia="ar-SA"/>
        </w:rPr>
        <w:t xml:space="preserve"> is </w:t>
      </w:r>
      <w:r w:rsidRPr="005749FE">
        <w:rPr>
          <w:sz w:val="24"/>
          <w:szCs w:val="24"/>
          <w:lang w:val="en-US" w:eastAsia="ar-SA"/>
        </w:rPr>
        <w:t>supplied</w:t>
      </w:r>
      <w:r w:rsidRPr="005749FE">
        <w:rPr>
          <w:sz w:val="24"/>
          <w:szCs w:val="24"/>
          <w:lang w:val="kk-KZ" w:eastAsia="ar-SA"/>
        </w:rPr>
        <w:t xml:space="preserve"> (15, Figure 3,6) through the installed </w:t>
      </w:r>
      <w:r w:rsidRPr="005749FE">
        <w:rPr>
          <w:rFonts w:eastAsia="Calibri"/>
          <w:sz w:val="24"/>
          <w:szCs w:val="24"/>
          <w:lang w:val="en-US"/>
        </w:rPr>
        <w:t>stoppings</w:t>
      </w:r>
      <w:r w:rsidRPr="005749FE">
        <w:rPr>
          <w:sz w:val="24"/>
          <w:szCs w:val="24"/>
          <w:lang w:val="kk-KZ" w:eastAsia="ar-SA"/>
        </w:rPr>
        <w:t xml:space="preserve"> (18, Figure 3,6 and 3.7).</w:t>
      </w:r>
    </w:p>
    <w:p w:rsidR="003A2292" w:rsidRPr="005749FE" w:rsidRDefault="003A2292" w:rsidP="005749FE">
      <w:pPr>
        <w:tabs>
          <w:tab w:val="left" w:pos="851"/>
        </w:tabs>
        <w:spacing w:line="360" w:lineRule="auto"/>
        <w:ind w:firstLine="567"/>
        <w:jc w:val="both"/>
        <w:rPr>
          <w:sz w:val="24"/>
          <w:szCs w:val="24"/>
          <w:lang w:val="kk-KZ" w:eastAsia="ar-SA"/>
        </w:rPr>
      </w:pPr>
      <w:r w:rsidRPr="005749FE">
        <w:rPr>
          <w:sz w:val="24"/>
          <w:szCs w:val="24"/>
          <w:lang w:val="kk-KZ" w:eastAsia="ar-SA"/>
        </w:rPr>
        <w:t xml:space="preserve">The order of </w:t>
      </w:r>
      <w:r w:rsidRPr="005749FE">
        <w:rPr>
          <w:sz w:val="24"/>
          <w:szCs w:val="24"/>
          <w:lang w:val="en-US" w:eastAsia="ar-SA"/>
        </w:rPr>
        <w:t>holing</w:t>
      </w:r>
      <w:r w:rsidRPr="005749FE">
        <w:rPr>
          <w:sz w:val="24"/>
          <w:szCs w:val="24"/>
          <w:lang w:val="kk-KZ" w:eastAsia="ar-SA"/>
        </w:rPr>
        <w:t xml:space="preserve"> (16, Figure 3,6) between the </w:t>
      </w:r>
      <w:r w:rsidRPr="005749FE">
        <w:rPr>
          <w:sz w:val="24"/>
          <w:szCs w:val="24"/>
          <w:lang w:val="en-US" w:eastAsia="ar-SA"/>
        </w:rPr>
        <w:t>stopes</w:t>
      </w:r>
      <w:r w:rsidRPr="005749FE">
        <w:rPr>
          <w:sz w:val="24"/>
          <w:szCs w:val="24"/>
          <w:lang w:val="kk-KZ" w:eastAsia="ar-SA"/>
        </w:rPr>
        <w:t xml:space="preserve"> (10, Figure 3.6) the installation of the reinforcement and the supply of the </w:t>
      </w:r>
      <w:r w:rsidRPr="005749FE">
        <w:rPr>
          <w:sz w:val="24"/>
          <w:szCs w:val="24"/>
          <w:lang w:val="en-US" w:eastAsia="ar-SA"/>
        </w:rPr>
        <w:t>stowing</w:t>
      </w:r>
      <w:r w:rsidRPr="005749FE">
        <w:rPr>
          <w:sz w:val="24"/>
          <w:szCs w:val="24"/>
          <w:lang w:val="kk-KZ" w:eastAsia="ar-SA"/>
        </w:rPr>
        <w:t xml:space="preserve"> (15, Figure 3,6) is </w:t>
      </w:r>
      <w:r w:rsidRPr="005749FE">
        <w:rPr>
          <w:sz w:val="24"/>
          <w:szCs w:val="24"/>
          <w:lang w:val="en-US" w:eastAsia="ar-SA"/>
        </w:rPr>
        <w:t>estimated</w:t>
      </w:r>
      <w:r w:rsidRPr="005749FE">
        <w:rPr>
          <w:sz w:val="24"/>
          <w:szCs w:val="24"/>
          <w:lang w:val="kk-KZ" w:eastAsia="ar-SA"/>
        </w:rPr>
        <w:t xml:space="preserve"> for 2-3 </w:t>
      </w:r>
      <w:r w:rsidRPr="005749FE">
        <w:rPr>
          <w:sz w:val="24"/>
          <w:szCs w:val="24"/>
          <w:lang w:val="en-US" w:eastAsia="ar-SA"/>
        </w:rPr>
        <w:t>stopes</w:t>
      </w:r>
      <w:r w:rsidRPr="005749FE">
        <w:rPr>
          <w:sz w:val="24"/>
          <w:szCs w:val="24"/>
          <w:lang w:val="kk-KZ" w:eastAsia="ar-SA"/>
        </w:rPr>
        <w:t xml:space="preserve"> (10, Figure 3, 6). The </w:t>
      </w:r>
      <w:r w:rsidRPr="005749FE">
        <w:rPr>
          <w:sz w:val="24"/>
          <w:szCs w:val="24"/>
          <w:lang w:val="en-US" w:eastAsia="ar-SA"/>
        </w:rPr>
        <w:t>stowing</w:t>
      </w:r>
      <w:r w:rsidRPr="005749FE">
        <w:rPr>
          <w:sz w:val="24"/>
          <w:szCs w:val="24"/>
          <w:lang w:val="kk-KZ" w:eastAsia="ar-SA"/>
        </w:rPr>
        <w:t xml:space="preserve"> must </w:t>
      </w:r>
      <w:r w:rsidRPr="005749FE">
        <w:rPr>
          <w:sz w:val="24"/>
          <w:szCs w:val="24"/>
          <w:lang w:val="en-US" w:eastAsia="ar-SA"/>
        </w:rPr>
        <w:t>begin</w:t>
      </w:r>
      <w:r w:rsidRPr="005749FE">
        <w:rPr>
          <w:sz w:val="24"/>
          <w:szCs w:val="24"/>
          <w:lang w:val="kk-KZ" w:eastAsia="ar-SA"/>
        </w:rPr>
        <w:t xml:space="preserve"> from the flank </w:t>
      </w:r>
      <w:r w:rsidRPr="005749FE">
        <w:rPr>
          <w:sz w:val="24"/>
          <w:szCs w:val="24"/>
          <w:lang w:val="en-US" w:eastAsia="ar-SA"/>
        </w:rPr>
        <w:t>in order</w:t>
      </w:r>
      <w:r w:rsidRPr="005749FE">
        <w:rPr>
          <w:sz w:val="24"/>
          <w:szCs w:val="24"/>
          <w:lang w:val="kk-KZ" w:eastAsia="ar-SA"/>
        </w:rPr>
        <w:t xml:space="preserve"> to start </w:t>
      </w:r>
      <w:r w:rsidRPr="005749FE">
        <w:rPr>
          <w:sz w:val="24"/>
          <w:szCs w:val="24"/>
          <w:lang w:val="en-US" w:eastAsia="ar-SA"/>
        </w:rPr>
        <w:t>road heading</w:t>
      </w:r>
      <w:r w:rsidRPr="005749FE">
        <w:rPr>
          <w:sz w:val="24"/>
          <w:szCs w:val="24"/>
          <w:lang w:val="kk-KZ" w:eastAsia="ar-SA"/>
        </w:rPr>
        <w:t xml:space="preserve"> on the 2</w:t>
      </w:r>
      <w:r w:rsidRPr="005749FE">
        <w:rPr>
          <w:sz w:val="24"/>
          <w:szCs w:val="24"/>
          <w:vertAlign w:val="superscript"/>
          <w:lang w:val="en-US" w:eastAsia="ar-SA"/>
        </w:rPr>
        <w:t>nd</w:t>
      </w:r>
      <w:r w:rsidRPr="005749FE">
        <w:rPr>
          <w:sz w:val="24"/>
          <w:szCs w:val="24"/>
          <w:lang w:val="en-US" w:eastAsia="ar-SA"/>
        </w:rPr>
        <w:t xml:space="preserve"> </w:t>
      </w:r>
      <w:r w:rsidRPr="005749FE">
        <w:rPr>
          <w:sz w:val="24"/>
          <w:szCs w:val="24"/>
          <w:lang w:val="kk-KZ" w:eastAsia="ar-SA"/>
        </w:rPr>
        <w:t xml:space="preserve">layer of the block </w:t>
      </w:r>
      <w:r w:rsidRPr="005749FE">
        <w:rPr>
          <w:sz w:val="24"/>
          <w:szCs w:val="24"/>
          <w:lang w:val="en-US" w:eastAsia="ar-SA"/>
        </w:rPr>
        <w:t xml:space="preserve">when </w:t>
      </w:r>
      <w:r w:rsidRPr="005749FE">
        <w:rPr>
          <w:sz w:val="24"/>
          <w:szCs w:val="24"/>
          <w:lang w:val="kk-KZ" w:eastAsia="ar-SA"/>
        </w:rPr>
        <w:t xml:space="preserve">the concrete mixture </w:t>
      </w:r>
      <w:r w:rsidRPr="005749FE">
        <w:rPr>
          <w:sz w:val="24"/>
          <w:szCs w:val="24"/>
          <w:lang w:val="en-US" w:eastAsia="ar-SA"/>
        </w:rPr>
        <w:t>has</w:t>
      </w:r>
      <w:r w:rsidRPr="005749FE">
        <w:rPr>
          <w:sz w:val="24"/>
          <w:szCs w:val="24"/>
          <w:lang w:val="kk-KZ" w:eastAsia="ar-SA"/>
        </w:rPr>
        <w:t xml:space="preserve"> gain</w:t>
      </w:r>
      <w:r w:rsidRPr="005749FE">
        <w:rPr>
          <w:sz w:val="24"/>
          <w:szCs w:val="24"/>
          <w:lang w:val="en-US" w:eastAsia="ar-SA"/>
        </w:rPr>
        <w:t>ed</w:t>
      </w:r>
      <w:r w:rsidRPr="005749FE">
        <w:rPr>
          <w:sz w:val="24"/>
          <w:szCs w:val="24"/>
          <w:lang w:val="kk-KZ" w:eastAsia="ar-SA"/>
        </w:rPr>
        <w:t xml:space="preserve"> strength and harden</w:t>
      </w:r>
      <w:r w:rsidRPr="005749FE">
        <w:rPr>
          <w:sz w:val="24"/>
          <w:szCs w:val="24"/>
          <w:lang w:val="en-US" w:eastAsia="ar-SA"/>
        </w:rPr>
        <w:t>ed</w:t>
      </w:r>
      <w:r w:rsidRPr="005749FE">
        <w:rPr>
          <w:sz w:val="24"/>
          <w:szCs w:val="24"/>
          <w:lang w:val="kk-KZ" w:eastAsia="ar-SA"/>
        </w:rPr>
        <w:t>.</w:t>
      </w:r>
    </w:p>
    <w:p w:rsidR="003A2292" w:rsidRPr="005749FE" w:rsidRDefault="003A2292" w:rsidP="005749FE">
      <w:pPr>
        <w:tabs>
          <w:tab w:val="left" w:pos="851"/>
        </w:tabs>
        <w:spacing w:line="360" w:lineRule="auto"/>
        <w:ind w:firstLine="567"/>
        <w:jc w:val="both"/>
        <w:rPr>
          <w:sz w:val="24"/>
          <w:szCs w:val="24"/>
          <w:lang w:val="kk-KZ" w:eastAsia="ar-SA"/>
        </w:rPr>
      </w:pPr>
      <w:r w:rsidRPr="005749FE">
        <w:rPr>
          <w:sz w:val="24"/>
          <w:szCs w:val="24"/>
          <w:lang w:val="kk-KZ" w:eastAsia="ar-SA"/>
        </w:rPr>
        <w:t xml:space="preserve">The mining procedure for driving </w:t>
      </w:r>
      <w:r w:rsidRPr="005749FE">
        <w:rPr>
          <w:sz w:val="24"/>
          <w:szCs w:val="24"/>
          <w:lang w:val="en-US" w:eastAsia="ar-SA"/>
        </w:rPr>
        <w:t>stopes</w:t>
      </w:r>
      <w:r w:rsidRPr="005749FE">
        <w:rPr>
          <w:sz w:val="24"/>
          <w:szCs w:val="24"/>
          <w:lang w:val="kk-KZ" w:eastAsia="ar-SA"/>
        </w:rPr>
        <w:t xml:space="preserve"> (10, Figure 3.7), </w:t>
      </w:r>
      <w:r w:rsidRPr="005749FE">
        <w:rPr>
          <w:sz w:val="24"/>
          <w:szCs w:val="24"/>
          <w:lang w:val="en-US" w:eastAsia="ar-SA"/>
        </w:rPr>
        <w:t>the stope</w:t>
      </w:r>
      <w:r w:rsidRPr="005749FE">
        <w:rPr>
          <w:sz w:val="24"/>
          <w:szCs w:val="24"/>
          <w:lang w:val="kk-KZ" w:eastAsia="ar-SA"/>
        </w:rPr>
        <w:t xml:space="preserve"> drift (3, Figure 3.7) and </w:t>
      </w:r>
      <w:r w:rsidRPr="005749FE">
        <w:rPr>
          <w:sz w:val="24"/>
          <w:szCs w:val="24"/>
          <w:lang w:val="en-US" w:eastAsia="ar-SA"/>
        </w:rPr>
        <w:t>holing</w:t>
      </w:r>
      <w:r w:rsidRPr="005749FE">
        <w:rPr>
          <w:sz w:val="24"/>
          <w:szCs w:val="24"/>
          <w:lang w:val="kk-KZ" w:eastAsia="ar-SA"/>
        </w:rPr>
        <w:t xml:space="preserve"> (16, Figure 3.6) on the 2</w:t>
      </w:r>
      <w:r w:rsidRPr="005749FE">
        <w:rPr>
          <w:sz w:val="24"/>
          <w:szCs w:val="24"/>
          <w:vertAlign w:val="superscript"/>
          <w:lang w:val="en-US" w:eastAsia="ar-SA"/>
        </w:rPr>
        <w:t>nd</w:t>
      </w:r>
      <w:r w:rsidRPr="005749FE">
        <w:rPr>
          <w:sz w:val="24"/>
          <w:szCs w:val="24"/>
          <w:lang w:val="en-US" w:eastAsia="ar-SA"/>
        </w:rPr>
        <w:t xml:space="preserve"> </w:t>
      </w:r>
      <w:r w:rsidRPr="005749FE">
        <w:rPr>
          <w:sz w:val="24"/>
          <w:szCs w:val="24"/>
          <w:lang w:val="kk-KZ" w:eastAsia="ar-SA"/>
        </w:rPr>
        <w:t>layer is the same as on the 1</w:t>
      </w:r>
      <w:r w:rsidRPr="005749FE">
        <w:rPr>
          <w:sz w:val="24"/>
          <w:szCs w:val="24"/>
          <w:vertAlign w:val="superscript"/>
          <w:lang w:val="en-US" w:eastAsia="ar-SA"/>
        </w:rPr>
        <w:t>st</w:t>
      </w:r>
      <w:r w:rsidRPr="005749FE">
        <w:rPr>
          <w:sz w:val="24"/>
          <w:szCs w:val="24"/>
          <w:lang w:val="en-US" w:eastAsia="ar-SA"/>
        </w:rPr>
        <w:t xml:space="preserve"> </w:t>
      </w:r>
      <w:r w:rsidRPr="005749FE">
        <w:rPr>
          <w:sz w:val="24"/>
          <w:szCs w:val="24"/>
          <w:lang w:val="kk-KZ" w:eastAsia="ar-SA"/>
        </w:rPr>
        <w:t>layer (Figure 3.6). To this</w:t>
      </w:r>
      <w:r w:rsidRPr="005749FE">
        <w:rPr>
          <w:sz w:val="24"/>
          <w:szCs w:val="24"/>
          <w:lang w:val="en-US" w:eastAsia="ar-SA"/>
        </w:rPr>
        <w:t xml:space="preserve"> end</w:t>
      </w:r>
      <w:r w:rsidRPr="005749FE">
        <w:rPr>
          <w:sz w:val="24"/>
          <w:szCs w:val="24"/>
          <w:lang w:val="kk-KZ" w:eastAsia="ar-SA"/>
        </w:rPr>
        <w:t xml:space="preserve">, a </w:t>
      </w:r>
      <w:r w:rsidRPr="005749FE">
        <w:rPr>
          <w:sz w:val="24"/>
          <w:szCs w:val="24"/>
          <w:lang w:val="en-US" w:eastAsia="ar-SA"/>
        </w:rPr>
        <w:t>stope</w:t>
      </w:r>
      <w:r w:rsidRPr="005749FE">
        <w:rPr>
          <w:sz w:val="24"/>
          <w:szCs w:val="24"/>
          <w:lang w:val="kk-KZ" w:eastAsia="ar-SA"/>
        </w:rPr>
        <w:t xml:space="preserve"> drift is also </w:t>
      </w:r>
      <w:r w:rsidRPr="005749FE">
        <w:rPr>
          <w:sz w:val="24"/>
          <w:szCs w:val="24"/>
          <w:lang w:val="en-US" w:eastAsia="ar-SA"/>
        </w:rPr>
        <w:t xml:space="preserve">driven </w:t>
      </w:r>
      <w:r w:rsidRPr="005749FE">
        <w:rPr>
          <w:sz w:val="24"/>
          <w:szCs w:val="24"/>
          <w:lang w:val="kk-KZ" w:eastAsia="ar-SA"/>
        </w:rPr>
        <w:t>on the 2</w:t>
      </w:r>
      <w:r w:rsidRPr="005749FE">
        <w:rPr>
          <w:sz w:val="24"/>
          <w:szCs w:val="24"/>
          <w:vertAlign w:val="superscript"/>
          <w:lang w:val="en-US" w:eastAsia="ar-SA"/>
        </w:rPr>
        <w:t>nd</w:t>
      </w:r>
      <w:r w:rsidRPr="005749FE">
        <w:rPr>
          <w:sz w:val="24"/>
          <w:szCs w:val="24"/>
          <w:lang w:val="en-US" w:eastAsia="ar-SA"/>
        </w:rPr>
        <w:t xml:space="preserve"> </w:t>
      </w:r>
      <w:r w:rsidRPr="005749FE">
        <w:rPr>
          <w:sz w:val="24"/>
          <w:szCs w:val="24"/>
          <w:lang w:val="kk-KZ" w:eastAsia="ar-SA"/>
        </w:rPr>
        <w:t xml:space="preserve">layer (3, Figure 3.7) and from it </w:t>
      </w:r>
      <w:r w:rsidRPr="005749FE">
        <w:rPr>
          <w:sz w:val="24"/>
          <w:szCs w:val="24"/>
          <w:lang w:val="en-US" w:eastAsia="ar-SA"/>
        </w:rPr>
        <w:t xml:space="preserve">stopes </w:t>
      </w:r>
      <w:r w:rsidRPr="005749FE">
        <w:rPr>
          <w:sz w:val="24"/>
          <w:szCs w:val="24"/>
          <w:lang w:val="kk-KZ" w:eastAsia="ar-SA"/>
        </w:rPr>
        <w:t>of the 1</w:t>
      </w:r>
      <w:r w:rsidRPr="005749FE">
        <w:rPr>
          <w:sz w:val="24"/>
          <w:szCs w:val="24"/>
          <w:vertAlign w:val="superscript"/>
          <w:lang w:val="en-US" w:eastAsia="ar-SA"/>
        </w:rPr>
        <w:t>st</w:t>
      </w:r>
      <w:r w:rsidRPr="005749FE">
        <w:rPr>
          <w:sz w:val="24"/>
          <w:szCs w:val="24"/>
          <w:lang w:val="en-US" w:eastAsia="ar-SA"/>
        </w:rPr>
        <w:t xml:space="preserve"> </w:t>
      </w:r>
      <w:r w:rsidRPr="005749FE">
        <w:rPr>
          <w:sz w:val="24"/>
          <w:szCs w:val="24"/>
          <w:lang w:val="kk-KZ" w:eastAsia="ar-SA"/>
        </w:rPr>
        <w:t>stage</w:t>
      </w:r>
      <w:r w:rsidRPr="005749FE">
        <w:rPr>
          <w:sz w:val="24"/>
          <w:szCs w:val="24"/>
          <w:lang w:val="en-US" w:eastAsia="ar-SA"/>
        </w:rPr>
        <w:t xml:space="preserve"> are driven </w:t>
      </w:r>
      <w:r w:rsidRPr="005749FE">
        <w:rPr>
          <w:sz w:val="24"/>
          <w:szCs w:val="24"/>
          <w:lang w:val="kk-KZ" w:eastAsia="ar-SA"/>
        </w:rPr>
        <w:t>(10, Figure 3.7)</w:t>
      </w:r>
      <w:r w:rsidRPr="005749FE">
        <w:rPr>
          <w:sz w:val="24"/>
          <w:szCs w:val="24"/>
          <w:lang w:val="en-US" w:eastAsia="ar-SA"/>
        </w:rPr>
        <w:t>. They are</w:t>
      </w:r>
      <w:r w:rsidRPr="005749FE">
        <w:rPr>
          <w:sz w:val="24"/>
          <w:szCs w:val="24"/>
          <w:lang w:val="kk-KZ" w:eastAsia="ar-SA"/>
        </w:rPr>
        <w:t xml:space="preserve"> </w:t>
      </w:r>
      <w:r w:rsidRPr="005749FE">
        <w:rPr>
          <w:sz w:val="24"/>
          <w:szCs w:val="24"/>
          <w:lang w:val="en-US" w:eastAsia="ar-SA"/>
        </w:rPr>
        <w:t>displaced</w:t>
      </w:r>
      <w:r w:rsidRPr="005749FE">
        <w:rPr>
          <w:sz w:val="24"/>
          <w:szCs w:val="24"/>
          <w:lang w:val="kk-KZ" w:eastAsia="ar-SA"/>
        </w:rPr>
        <w:t xml:space="preserve"> by 1.5 m (half) </w:t>
      </w:r>
      <w:r w:rsidRPr="005749FE">
        <w:rPr>
          <w:sz w:val="24"/>
          <w:szCs w:val="24"/>
          <w:lang w:val="en-US" w:eastAsia="ar-SA"/>
        </w:rPr>
        <w:t xml:space="preserve">of the </w:t>
      </w:r>
      <w:r w:rsidRPr="005749FE">
        <w:rPr>
          <w:sz w:val="24"/>
          <w:szCs w:val="24"/>
          <w:lang w:val="kk-KZ" w:eastAsia="ar-SA"/>
        </w:rPr>
        <w:t xml:space="preserve">cross-section in relation to the </w:t>
      </w:r>
      <w:r w:rsidRPr="005749FE">
        <w:rPr>
          <w:sz w:val="24"/>
          <w:szCs w:val="24"/>
          <w:lang w:val="en-US" w:eastAsia="ar-SA"/>
        </w:rPr>
        <w:t>stopes</w:t>
      </w:r>
      <w:r w:rsidRPr="005749FE">
        <w:rPr>
          <w:sz w:val="24"/>
          <w:szCs w:val="24"/>
          <w:lang w:val="kk-KZ" w:eastAsia="ar-SA"/>
        </w:rPr>
        <w:t xml:space="preserve"> (10, Figure 3.7), which are </w:t>
      </w:r>
      <w:r w:rsidRPr="005749FE">
        <w:rPr>
          <w:sz w:val="24"/>
          <w:szCs w:val="24"/>
          <w:lang w:val="en-US" w:eastAsia="ar-SA"/>
        </w:rPr>
        <w:t>holed</w:t>
      </w:r>
      <w:r w:rsidRPr="005749FE">
        <w:rPr>
          <w:sz w:val="24"/>
          <w:szCs w:val="24"/>
          <w:lang w:val="kk-KZ" w:eastAsia="ar-SA"/>
        </w:rPr>
        <w:t xml:space="preserve"> by the </w:t>
      </w:r>
      <w:r w:rsidRPr="005749FE">
        <w:rPr>
          <w:sz w:val="24"/>
          <w:szCs w:val="24"/>
          <w:lang w:val="en-US" w:eastAsia="ar-SA"/>
        </w:rPr>
        <w:t>manway</w:t>
      </w:r>
      <w:r w:rsidRPr="005749FE">
        <w:rPr>
          <w:sz w:val="24"/>
          <w:szCs w:val="24"/>
          <w:lang w:val="kk-KZ" w:eastAsia="ar-SA"/>
        </w:rPr>
        <w:t xml:space="preserve"> and ventilation-fill r</w:t>
      </w:r>
      <w:r w:rsidRPr="005749FE">
        <w:rPr>
          <w:sz w:val="24"/>
          <w:szCs w:val="24"/>
          <w:lang w:val="en-US" w:eastAsia="ar-SA"/>
        </w:rPr>
        <w:t>a</w:t>
      </w:r>
      <w:r w:rsidRPr="005749FE">
        <w:rPr>
          <w:sz w:val="24"/>
          <w:szCs w:val="24"/>
          <w:lang w:val="kk-KZ" w:eastAsia="ar-SA"/>
        </w:rPr>
        <w:t>is</w:t>
      </w:r>
      <w:r w:rsidRPr="005749FE">
        <w:rPr>
          <w:sz w:val="24"/>
          <w:szCs w:val="24"/>
          <w:lang w:val="en-US" w:eastAsia="ar-SA"/>
        </w:rPr>
        <w:t>e</w:t>
      </w:r>
      <w:r w:rsidRPr="005749FE">
        <w:rPr>
          <w:sz w:val="24"/>
          <w:szCs w:val="24"/>
          <w:lang w:val="kk-KZ" w:eastAsia="ar-SA"/>
        </w:rPr>
        <w:t xml:space="preserve"> (13, Figure 3.7) up</w:t>
      </w:r>
      <w:r w:rsidRPr="005749FE">
        <w:rPr>
          <w:sz w:val="24"/>
          <w:szCs w:val="24"/>
          <w:lang w:val="en-US" w:eastAsia="ar-SA"/>
        </w:rPr>
        <w:t>ward</w:t>
      </w:r>
      <w:r w:rsidRPr="005749FE">
        <w:rPr>
          <w:sz w:val="24"/>
          <w:szCs w:val="24"/>
          <w:lang w:val="kk-KZ" w:eastAsia="ar-SA"/>
        </w:rPr>
        <w:t xml:space="preserve"> to the ventilation-fill drifts (4, Figure 3.7) of the </w:t>
      </w:r>
      <w:proofErr w:type="gramStart"/>
      <w:r w:rsidRPr="005749FE">
        <w:rPr>
          <w:sz w:val="24"/>
          <w:szCs w:val="24"/>
          <w:lang w:val="kk-KZ" w:eastAsia="ar-SA"/>
        </w:rPr>
        <w:t>2</w:t>
      </w:r>
      <w:r w:rsidRPr="005749FE">
        <w:rPr>
          <w:sz w:val="24"/>
          <w:szCs w:val="24"/>
          <w:vertAlign w:val="superscript"/>
          <w:lang w:val="en-US" w:eastAsia="ar-SA"/>
        </w:rPr>
        <w:t>nd</w:t>
      </w:r>
      <w:proofErr w:type="gramEnd"/>
      <w:r w:rsidRPr="005749FE">
        <w:rPr>
          <w:sz w:val="24"/>
          <w:szCs w:val="24"/>
          <w:lang w:val="en-US" w:eastAsia="ar-SA"/>
        </w:rPr>
        <w:t xml:space="preserve"> </w:t>
      </w:r>
      <w:r w:rsidRPr="005749FE">
        <w:rPr>
          <w:sz w:val="24"/>
          <w:szCs w:val="24"/>
          <w:lang w:val="kk-KZ" w:eastAsia="ar-SA"/>
        </w:rPr>
        <w:t>layer.</w:t>
      </w:r>
      <w:r w:rsidRPr="005749FE">
        <w:rPr>
          <w:sz w:val="24"/>
          <w:szCs w:val="24"/>
          <w:lang w:val="en-GB"/>
        </w:rPr>
        <w:t xml:space="preserve"> </w:t>
      </w:r>
      <w:r w:rsidRPr="005749FE">
        <w:rPr>
          <w:sz w:val="24"/>
          <w:szCs w:val="24"/>
          <w:lang w:val="kk-KZ" w:eastAsia="ar-SA"/>
        </w:rPr>
        <w:t xml:space="preserve">In addition, for ventilation and supply of </w:t>
      </w:r>
      <w:r w:rsidRPr="005749FE">
        <w:rPr>
          <w:sz w:val="24"/>
          <w:szCs w:val="24"/>
          <w:lang w:val="en-US" w:eastAsia="ar-SA"/>
        </w:rPr>
        <w:t>stowing</w:t>
      </w:r>
      <w:r w:rsidRPr="005749FE">
        <w:rPr>
          <w:sz w:val="24"/>
          <w:szCs w:val="24"/>
          <w:lang w:val="kk-KZ" w:eastAsia="ar-SA"/>
        </w:rPr>
        <w:t xml:space="preserve"> (15, Figure 3.7)</w:t>
      </w:r>
      <w:r w:rsidRPr="005749FE">
        <w:rPr>
          <w:sz w:val="24"/>
          <w:szCs w:val="24"/>
          <w:lang w:val="en-US" w:eastAsia="ar-SA"/>
        </w:rPr>
        <w:t>,</w:t>
      </w:r>
      <w:r w:rsidRPr="005749FE">
        <w:rPr>
          <w:sz w:val="24"/>
          <w:szCs w:val="24"/>
          <w:lang w:val="kk-KZ" w:eastAsia="ar-SA"/>
        </w:rPr>
        <w:t xml:space="preserve"> the </w:t>
      </w:r>
      <w:r w:rsidRPr="005749FE">
        <w:rPr>
          <w:sz w:val="24"/>
          <w:szCs w:val="24"/>
          <w:lang w:val="en-US" w:eastAsia="ar-SA"/>
        </w:rPr>
        <w:t>stope</w:t>
      </w:r>
      <w:r w:rsidRPr="005749FE">
        <w:rPr>
          <w:sz w:val="24"/>
          <w:szCs w:val="24"/>
          <w:lang w:val="kk-KZ" w:eastAsia="ar-SA"/>
        </w:rPr>
        <w:t xml:space="preserve"> drift (3, Figure 3.7) from the flanks through an inclined ventilation-fill ort (14, Figure 3.7) is connected to the ventilation-fill drift (4, Figure 3.7) </w:t>
      </w:r>
      <w:r w:rsidRPr="005749FE">
        <w:rPr>
          <w:sz w:val="24"/>
          <w:szCs w:val="24"/>
          <w:lang w:val="en-US" w:eastAsia="ar-SA"/>
        </w:rPr>
        <w:t xml:space="preserve">of the </w:t>
      </w:r>
      <w:r w:rsidRPr="005749FE">
        <w:rPr>
          <w:sz w:val="24"/>
          <w:szCs w:val="24"/>
          <w:lang w:val="kk-KZ" w:eastAsia="ar-SA"/>
        </w:rPr>
        <w:t>2</w:t>
      </w:r>
      <w:r w:rsidRPr="005749FE">
        <w:rPr>
          <w:sz w:val="24"/>
          <w:szCs w:val="24"/>
          <w:vertAlign w:val="superscript"/>
          <w:lang w:val="en-US" w:eastAsia="ar-SA"/>
        </w:rPr>
        <w:t>nd</w:t>
      </w:r>
      <w:r w:rsidRPr="005749FE">
        <w:rPr>
          <w:sz w:val="24"/>
          <w:szCs w:val="24"/>
          <w:lang w:val="en-US" w:eastAsia="ar-SA"/>
        </w:rPr>
        <w:t xml:space="preserve"> </w:t>
      </w:r>
      <w:r w:rsidRPr="005749FE">
        <w:rPr>
          <w:sz w:val="24"/>
          <w:szCs w:val="24"/>
          <w:lang w:val="kk-KZ" w:eastAsia="ar-SA"/>
        </w:rPr>
        <w:t>layer. Further, according to the project</w:t>
      </w:r>
      <w:r w:rsidRPr="005749FE">
        <w:rPr>
          <w:sz w:val="24"/>
          <w:szCs w:val="24"/>
          <w:lang w:val="en-US" w:eastAsia="ar-SA"/>
        </w:rPr>
        <w:t xml:space="preserve"> </w:t>
      </w:r>
      <w:r w:rsidRPr="005749FE">
        <w:rPr>
          <w:sz w:val="24"/>
          <w:szCs w:val="24"/>
          <w:lang w:val="kk-KZ" w:eastAsia="ar-SA"/>
        </w:rPr>
        <w:t>sequence, 2.5</w:t>
      </w:r>
      <w:r w:rsidRPr="005749FE">
        <w:rPr>
          <w:sz w:val="24"/>
          <w:szCs w:val="24"/>
          <w:lang w:val="en-US" w:eastAsia="ar-SA"/>
        </w:rPr>
        <w:t>-</w:t>
      </w:r>
      <w:r w:rsidRPr="005749FE">
        <w:rPr>
          <w:sz w:val="24"/>
          <w:szCs w:val="24"/>
          <w:lang w:val="kk-KZ" w:eastAsia="ar-SA"/>
        </w:rPr>
        <w:t xml:space="preserve">m </w:t>
      </w:r>
      <w:r w:rsidRPr="005749FE">
        <w:rPr>
          <w:sz w:val="24"/>
          <w:szCs w:val="24"/>
          <w:lang w:val="en-US" w:eastAsia="ar-SA"/>
        </w:rPr>
        <w:t xml:space="preserve">wide </w:t>
      </w:r>
      <w:r w:rsidRPr="005749FE">
        <w:rPr>
          <w:sz w:val="24"/>
          <w:szCs w:val="24"/>
          <w:lang w:val="kk-KZ" w:eastAsia="ar-SA"/>
        </w:rPr>
        <w:t>stopes (10, Figure 3.7) of the 2</w:t>
      </w:r>
      <w:r w:rsidRPr="005749FE">
        <w:rPr>
          <w:sz w:val="24"/>
          <w:szCs w:val="24"/>
          <w:vertAlign w:val="superscript"/>
          <w:lang w:val="en-US" w:eastAsia="ar-SA"/>
        </w:rPr>
        <w:t>nd</w:t>
      </w:r>
      <w:r w:rsidRPr="005749FE">
        <w:rPr>
          <w:sz w:val="24"/>
          <w:szCs w:val="24"/>
          <w:lang w:val="en-US" w:eastAsia="ar-SA"/>
        </w:rPr>
        <w:t xml:space="preserve"> </w:t>
      </w:r>
      <w:r w:rsidRPr="005749FE">
        <w:rPr>
          <w:sz w:val="24"/>
          <w:szCs w:val="24"/>
          <w:lang w:val="kk-KZ" w:eastAsia="ar-SA"/>
        </w:rPr>
        <w:t xml:space="preserve">layer </w:t>
      </w:r>
      <w:r w:rsidRPr="005749FE">
        <w:rPr>
          <w:sz w:val="24"/>
          <w:szCs w:val="24"/>
          <w:lang w:val="en-US" w:eastAsia="ar-SA"/>
        </w:rPr>
        <w:t>are driven at</w:t>
      </w:r>
      <w:r w:rsidRPr="005749FE">
        <w:rPr>
          <w:sz w:val="24"/>
          <w:szCs w:val="24"/>
          <w:lang w:val="kk-KZ" w:eastAsia="ar-SA"/>
        </w:rPr>
        <w:t xml:space="preserve"> a 5</w:t>
      </w:r>
      <w:r w:rsidRPr="005749FE">
        <w:rPr>
          <w:sz w:val="24"/>
          <w:szCs w:val="24"/>
          <w:lang w:val="en-US" w:eastAsia="ar-SA"/>
        </w:rPr>
        <w:t>-</w:t>
      </w:r>
      <w:r w:rsidRPr="005749FE">
        <w:rPr>
          <w:sz w:val="24"/>
          <w:szCs w:val="24"/>
          <w:lang w:val="kk-KZ" w:eastAsia="ar-SA"/>
        </w:rPr>
        <w:t>m</w:t>
      </w:r>
      <w:r w:rsidRPr="005749FE">
        <w:rPr>
          <w:sz w:val="24"/>
          <w:szCs w:val="24"/>
          <w:lang w:val="en-US" w:eastAsia="ar-SA"/>
        </w:rPr>
        <w:t xml:space="preserve"> wide</w:t>
      </w:r>
      <w:r w:rsidRPr="005749FE">
        <w:rPr>
          <w:sz w:val="24"/>
          <w:szCs w:val="24"/>
          <w:lang w:val="kk-KZ" w:eastAsia="ar-SA"/>
        </w:rPr>
        <w:t xml:space="preserve"> section</w:t>
      </w:r>
      <w:r w:rsidRPr="005749FE">
        <w:rPr>
          <w:sz w:val="24"/>
          <w:szCs w:val="24"/>
          <w:lang w:val="en-US" w:eastAsia="ar-SA"/>
        </w:rPr>
        <w:t xml:space="preserve"> and</w:t>
      </w:r>
      <w:r w:rsidRPr="005749FE">
        <w:rPr>
          <w:sz w:val="24"/>
          <w:szCs w:val="24"/>
          <w:lang w:val="kk-KZ" w:eastAsia="ar-SA"/>
        </w:rPr>
        <w:t xml:space="preserve"> divid</w:t>
      </w:r>
      <w:r w:rsidRPr="005749FE">
        <w:rPr>
          <w:sz w:val="24"/>
          <w:szCs w:val="24"/>
          <w:lang w:val="en-US" w:eastAsia="ar-SA"/>
        </w:rPr>
        <w:t>ed</w:t>
      </w:r>
      <w:r w:rsidRPr="005749FE">
        <w:rPr>
          <w:sz w:val="24"/>
          <w:szCs w:val="24"/>
          <w:lang w:val="kk-KZ" w:eastAsia="ar-SA"/>
        </w:rPr>
        <w:t xml:space="preserve"> into half distances between future workings-niches (5, Figure 2.2 ).</w:t>
      </w:r>
      <w:r w:rsidRPr="005749FE">
        <w:rPr>
          <w:sz w:val="24"/>
          <w:szCs w:val="24"/>
          <w:lang w:val="en-GB"/>
        </w:rPr>
        <w:t xml:space="preserve"> </w:t>
      </w:r>
      <w:r w:rsidRPr="005749FE">
        <w:rPr>
          <w:sz w:val="24"/>
          <w:szCs w:val="24"/>
          <w:lang w:val="kk-KZ" w:eastAsia="ar-SA"/>
        </w:rPr>
        <w:t xml:space="preserve">The length </w:t>
      </w:r>
      <w:r w:rsidRPr="005749FE">
        <w:rPr>
          <w:sz w:val="24"/>
          <w:szCs w:val="24"/>
          <w:lang w:val="en-US" w:eastAsia="ar-SA"/>
        </w:rPr>
        <w:t xml:space="preserve">of the stope </w:t>
      </w:r>
      <w:r w:rsidRPr="005749FE">
        <w:rPr>
          <w:sz w:val="24"/>
          <w:szCs w:val="24"/>
          <w:lang w:val="kk-KZ" w:eastAsia="ar-SA"/>
        </w:rPr>
        <w:t xml:space="preserve">(10, Figure 3,7) starts from the </w:t>
      </w:r>
      <w:r w:rsidRPr="005749FE">
        <w:rPr>
          <w:sz w:val="24"/>
          <w:szCs w:val="24"/>
          <w:lang w:val="en-US" w:eastAsia="ar-SA"/>
        </w:rPr>
        <w:t>stope</w:t>
      </w:r>
      <w:r w:rsidRPr="005749FE">
        <w:rPr>
          <w:sz w:val="24"/>
          <w:szCs w:val="24"/>
          <w:lang w:val="kk-KZ" w:eastAsia="ar-SA"/>
        </w:rPr>
        <w:t xml:space="preserve"> drift (3, Figure 3,7) to the ventilation</w:t>
      </w:r>
      <w:r w:rsidRPr="005749FE">
        <w:rPr>
          <w:sz w:val="24"/>
          <w:szCs w:val="24"/>
          <w:lang w:val="en-US" w:eastAsia="ar-SA"/>
        </w:rPr>
        <w:t>-</w:t>
      </w:r>
      <w:r w:rsidRPr="005749FE">
        <w:rPr>
          <w:sz w:val="24"/>
          <w:szCs w:val="24"/>
          <w:lang w:val="kk-KZ" w:eastAsia="ar-SA"/>
        </w:rPr>
        <w:t>fill drift (4, Figure 3.7) where the latter</w:t>
      </w:r>
      <w:r w:rsidRPr="005749FE">
        <w:rPr>
          <w:sz w:val="24"/>
          <w:szCs w:val="24"/>
          <w:lang w:val="en-US" w:eastAsia="ar-SA"/>
        </w:rPr>
        <w:t xml:space="preserve"> is</w:t>
      </w:r>
      <w:r w:rsidRPr="005749FE">
        <w:rPr>
          <w:sz w:val="24"/>
          <w:szCs w:val="24"/>
          <w:lang w:val="kk-KZ" w:eastAsia="ar-SA"/>
        </w:rPr>
        <w:t xml:space="preserve"> connect</w:t>
      </w:r>
      <w:r w:rsidRPr="005749FE">
        <w:rPr>
          <w:sz w:val="24"/>
          <w:szCs w:val="24"/>
          <w:lang w:val="en-US" w:eastAsia="ar-SA"/>
        </w:rPr>
        <w:t>ed</w:t>
      </w:r>
      <w:r w:rsidRPr="005749FE">
        <w:rPr>
          <w:sz w:val="24"/>
          <w:szCs w:val="24"/>
          <w:lang w:val="kk-KZ" w:eastAsia="ar-SA"/>
        </w:rPr>
        <w:t xml:space="preserve"> with the ventilation-filling r</w:t>
      </w:r>
      <w:r w:rsidRPr="005749FE">
        <w:rPr>
          <w:sz w:val="24"/>
          <w:szCs w:val="24"/>
          <w:lang w:val="en-US" w:eastAsia="ar-SA"/>
        </w:rPr>
        <w:t>a</w:t>
      </w:r>
      <w:r w:rsidRPr="005749FE">
        <w:rPr>
          <w:sz w:val="24"/>
          <w:szCs w:val="24"/>
          <w:lang w:val="kk-KZ" w:eastAsia="ar-SA"/>
        </w:rPr>
        <w:t>is</w:t>
      </w:r>
      <w:r w:rsidRPr="005749FE">
        <w:rPr>
          <w:sz w:val="24"/>
          <w:szCs w:val="24"/>
          <w:lang w:val="en-US" w:eastAsia="ar-SA"/>
        </w:rPr>
        <w:t>e</w:t>
      </w:r>
      <w:r w:rsidRPr="005749FE">
        <w:rPr>
          <w:sz w:val="24"/>
          <w:szCs w:val="24"/>
          <w:lang w:val="kk-KZ" w:eastAsia="ar-SA"/>
        </w:rPr>
        <w:t xml:space="preserve"> (13, Figure 3.7) </w:t>
      </w:r>
      <w:r w:rsidRPr="005749FE">
        <w:rPr>
          <w:sz w:val="24"/>
          <w:szCs w:val="24"/>
          <w:lang w:val="en-US" w:eastAsia="ar-SA"/>
        </w:rPr>
        <w:t>of</w:t>
      </w:r>
      <w:r w:rsidRPr="005749FE">
        <w:rPr>
          <w:sz w:val="24"/>
          <w:szCs w:val="24"/>
          <w:lang w:val="kk-KZ" w:eastAsia="ar-SA"/>
        </w:rPr>
        <w:t xml:space="preserve"> the 1</w:t>
      </w:r>
      <w:r w:rsidRPr="005749FE">
        <w:rPr>
          <w:sz w:val="24"/>
          <w:szCs w:val="24"/>
          <w:vertAlign w:val="superscript"/>
          <w:lang w:val="en-US" w:eastAsia="ar-SA"/>
        </w:rPr>
        <w:t>st</w:t>
      </w:r>
      <w:r w:rsidRPr="005749FE">
        <w:rPr>
          <w:sz w:val="24"/>
          <w:szCs w:val="24"/>
          <w:lang w:val="en-US" w:eastAsia="ar-SA"/>
        </w:rPr>
        <w:t xml:space="preserve"> </w:t>
      </w:r>
      <w:r w:rsidRPr="005749FE">
        <w:rPr>
          <w:sz w:val="24"/>
          <w:szCs w:val="24"/>
          <w:lang w:val="kk-KZ" w:eastAsia="ar-SA"/>
        </w:rPr>
        <w:t xml:space="preserve">layer of the artificial </w:t>
      </w:r>
      <w:r w:rsidRPr="005749FE">
        <w:rPr>
          <w:sz w:val="24"/>
          <w:szCs w:val="24"/>
          <w:lang w:val="en-US" w:eastAsia="ar-SA"/>
        </w:rPr>
        <w:t>stope sill</w:t>
      </w:r>
      <w:r w:rsidRPr="005749FE">
        <w:rPr>
          <w:sz w:val="24"/>
          <w:szCs w:val="24"/>
          <w:lang w:val="kk-KZ" w:eastAsia="ar-SA"/>
        </w:rPr>
        <w:t xml:space="preserve"> (13, Figure 3.6). These </w:t>
      </w:r>
      <w:r w:rsidRPr="005749FE">
        <w:rPr>
          <w:sz w:val="24"/>
          <w:szCs w:val="24"/>
          <w:lang w:val="en-US" w:eastAsia="ar-SA"/>
        </w:rPr>
        <w:t>stopes</w:t>
      </w:r>
      <w:r w:rsidRPr="005749FE">
        <w:rPr>
          <w:sz w:val="24"/>
          <w:szCs w:val="24"/>
          <w:lang w:val="kk-KZ" w:eastAsia="ar-SA"/>
        </w:rPr>
        <w:t xml:space="preserve"> (10, Figure 3.7) along the penetration length are connected with the left and right </w:t>
      </w:r>
      <w:r w:rsidRPr="005749FE">
        <w:rPr>
          <w:sz w:val="24"/>
          <w:szCs w:val="24"/>
          <w:lang w:val="en-US" w:eastAsia="ar-SA"/>
        </w:rPr>
        <w:t>holes</w:t>
      </w:r>
      <w:r w:rsidRPr="005749FE">
        <w:rPr>
          <w:sz w:val="24"/>
          <w:szCs w:val="24"/>
          <w:lang w:val="kk-KZ" w:eastAsia="ar-SA"/>
        </w:rPr>
        <w:t xml:space="preserve"> (19, Figure 3.7) 2.5 m wide and 2 m deep along the contour </w:t>
      </w:r>
      <w:r w:rsidRPr="005749FE">
        <w:rPr>
          <w:sz w:val="24"/>
          <w:szCs w:val="24"/>
          <w:lang w:val="en-US" w:eastAsia="ar-SA"/>
        </w:rPr>
        <w:t>of</w:t>
      </w:r>
      <w:r w:rsidRPr="005749FE">
        <w:rPr>
          <w:sz w:val="24"/>
          <w:szCs w:val="24"/>
          <w:lang w:val="kk-KZ" w:eastAsia="ar-SA"/>
        </w:rPr>
        <w:t xml:space="preserve"> the workings of the future </w:t>
      </w:r>
      <w:r w:rsidRPr="005749FE">
        <w:rPr>
          <w:sz w:val="24"/>
          <w:szCs w:val="24"/>
          <w:lang w:val="en-US" w:eastAsia="ar-SA"/>
        </w:rPr>
        <w:t>ore pass</w:t>
      </w:r>
      <w:r w:rsidRPr="005749FE">
        <w:rPr>
          <w:sz w:val="24"/>
          <w:szCs w:val="24"/>
          <w:lang w:val="kk-KZ" w:eastAsia="ar-SA"/>
        </w:rPr>
        <w:t xml:space="preserve"> (6, Figure 2.2).</w:t>
      </w:r>
    </w:p>
    <w:p w:rsidR="003A2292" w:rsidRPr="005749FE" w:rsidRDefault="003A2292" w:rsidP="005749FE">
      <w:pPr>
        <w:tabs>
          <w:tab w:val="left" w:pos="851"/>
        </w:tabs>
        <w:spacing w:line="360" w:lineRule="auto"/>
        <w:ind w:firstLine="567"/>
        <w:jc w:val="both"/>
        <w:rPr>
          <w:sz w:val="24"/>
          <w:szCs w:val="24"/>
          <w:lang w:val="kk-KZ" w:eastAsia="ar-SA"/>
        </w:rPr>
      </w:pPr>
      <w:r w:rsidRPr="005749FE">
        <w:rPr>
          <w:sz w:val="24"/>
          <w:szCs w:val="24"/>
          <w:lang w:val="kk-KZ" w:eastAsia="ar-SA"/>
        </w:rPr>
        <w:t xml:space="preserve">After the preparation of the </w:t>
      </w:r>
      <w:r w:rsidRPr="005749FE">
        <w:rPr>
          <w:sz w:val="24"/>
          <w:szCs w:val="24"/>
          <w:lang w:val="en-US" w:eastAsia="ar-SA"/>
        </w:rPr>
        <w:t>stopes</w:t>
      </w:r>
      <w:r w:rsidRPr="005749FE">
        <w:rPr>
          <w:sz w:val="24"/>
          <w:szCs w:val="24"/>
          <w:lang w:val="kk-KZ" w:eastAsia="ar-SA"/>
        </w:rPr>
        <w:t xml:space="preserve"> (10, Figure 3.7), they are reinforced with steel frames </w:t>
      </w:r>
      <w:r w:rsidRPr="005749FE">
        <w:rPr>
          <w:sz w:val="24"/>
          <w:szCs w:val="24"/>
          <w:lang w:val="en-US" w:eastAsia="ar-SA"/>
        </w:rPr>
        <w:t>for</w:t>
      </w:r>
      <w:r w:rsidRPr="005749FE">
        <w:rPr>
          <w:sz w:val="24"/>
          <w:szCs w:val="24"/>
          <w:lang w:val="kk-KZ" w:eastAsia="ar-SA"/>
        </w:rPr>
        <w:t xml:space="preserve"> concrete </w:t>
      </w:r>
      <w:r w:rsidRPr="005749FE">
        <w:rPr>
          <w:sz w:val="24"/>
          <w:szCs w:val="24"/>
          <w:lang w:val="en-US" w:eastAsia="ar-SA"/>
        </w:rPr>
        <w:t xml:space="preserve">stowing </w:t>
      </w:r>
      <w:r w:rsidRPr="005749FE">
        <w:rPr>
          <w:sz w:val="24"/>
          <w:szCs w:val="24"/>
          <w:lang w:val="kk-KZ" w:eastAsia="ar-SA"/>
        </w:rPr>
        <w:t xml:space="preserve">after the installation of the </w:t>
      </w:r>
      <w:r w:rsidRPr="005749FE">
        <w:rPr>
          <w:sz w:val="24"/>
          <w:szCs w:val="24"/>
          <w:lang w:val="en-US" w:eastAsia="ar-SA"/>
        </w:rPr>
        <w:t>stoppings</w:t>
      </w:r>
      <w:r w:rsidRPr="005749FE">
        <w:rPr>
          <w:sz w:val="24"/>
          <w:szCs w:val="24"/>
          <w:lang w:val="kk-KZ" w:eastAsia="ar-SA"/>
        </w:rPr>
        <w:t xml:space="preserve"> (18, Figure 3.7). Also, </w:t>
      </w:r>
      <w:r w:rsidRPr="005749FE">
        <w:rPr>
          <w:sz w:val="24"/>
          <w:szCs w:val="24"/>
          <w:lang w:val="en-US" w:eastAsia="ar-SA"/>
        </w:rPr>
        <w:t>when the stowing</w:t>
      </w:r>
      <w:r w:rsidRPr="005749FE">
        <w:rPr>
          <w:sz w:val="24"/>
          <w:szCs w:val="24"/>
          <w:lang w:val="kk-KZ" w:eastAsia="ar-SA"/>
        </w:rPr>
        <w:t xml:space="preserve"> gain</w:t>
      </w:r>
      <w:r w:rsidRPr="005749FE">
        <w:rPr>
          <w:sz w:val="24"/>
          <w:szCs w:val="24"/>
          <w:lang w:val="en-US" w:eastAsia="ar-SA"/>
        </w:rPr>
        <w:t>s</w:t>
      </w:r>
      <w:r w:rsidRPr="005749FE">
        <w:rPr>
          <w:sz w:val="24"/>
          <w:szCs w:val="24"/>
          <w:lang w:val="kk-KZ" w:eastAsia="ar-SA"/>
        </w:rPr>
        <w:t xml:space="preserve"> </w:t>
      </w:r>
      <w:r w:rsidRPr="005749FE">
        <w:rPr>
          <w:sz w:val="24"/>
          <w:szCs w:val="24"/>
          <w:lang w:val="kk-KZ" w:eastAsia="ar-SA"/>
        </w:rPr>
        <w:lastRenderedPageBreak/>
        <w:t>the standard strength (15, Figure 3.7) on the 2</w:t>
      </w:r>
      <w:r w:rsidRPr="005749FE">
        <w:rPr>
          <w:sz w:val="24"/>
          <w:szCs w:val="24"/>
          <w:vertAlign w:val="superscript"/>
          <w:lang w:val="en-US" w:eastAsia="ar-SA"/>
        </w:rPr>
        <w:t>nd</w:t>
      </w:r>
      <w:r w:rsidRPr="005749FE">
        <w:rPr>
          <w:sz w:val="24"/>
          <w:szCs w:val="24"/>
          <w:lang w:val="en-US" w:eastAsia="ar-SA"/>
        </w:rPr>
        <w:t xml:space="preserve"> </w:t>
      </w:r>
      <w:r w:rsidRPr="005749FE">
        <w:rPr>
          <w:sz w:val="24"/>
          <w:szCs w:val="24"/>
          <w:lang w:val="kk-KZ" w:eastAsia="ar-SA"/>
        </w:rPr>
        <w:t xml:space="preserve">layer, </w:t>
      </w:r>
      <w:r w:rsidRPr="005749FE">
        <w:rPr>
          <w:sz w:val="24"/>
          <w:szCs w:val="24"/>
          <w:lang w:val="en-US" w:eastAsia="ar-SA"/>
        </w:rPr>
        <w:t>it is possible to start</w:t>
      </w:r>
      <w:r w:rsidRPr="005749FE">
        <w:rPr>
          <w:sz w:val="24"/>
          <w:szCs w:val="24"/>
          <w:lang w:val="kk-KZ" w:eastAsia="ar-SA"/>
        </w:rPr>
        <w:t xml:space="preserve"> mining of the 3</w:t>
      </w:r>
      <w:r w:rsidRPr="005749FE">
        <w:rPr>
          <w:sz w:val="24"/>
          <w:szCs w:val="24"/>
          <w:vertAlign w:val="superscript"/>
          <w:lang w:val="en-US" w:eastAsia="ar-SA"/>
        </w:rPr>
        <w:t>rd</w:t>
      </w:r>
      <w:r w:rsidRPr="005749FE">
        <w:rPr>
          <w:sz w:val="24"/>
          <w:szCs w:val="24"/>
          <w:lang w:val="en-US" w:eastAsia="ar-SA"/>
        </w:rPr>
        <w:t xml:space="preserve"> </w:t>
      </w:r>
      <w:r w:rsidRPr="005749FE">
        <w:rPr>
          <w:sz w:val="24"/>
          <w:szCs w:val="24"/>
          <w:lang w:val="kk-KZ" w:eastAsia="ar-SA"/>
        </w:rPr>
        <w:t>layer to create the future scraper drift (1, Figure 2.2).</w:t>
      </w:r>
    </w:p>
    <w:p w:rsidR="003A2292" w:rsidRPr="005749FE" w:rsidRDefault="003A2292" w:rsidP="005749FE">
      <w:pPr>
        <w:tabs>
          <w:tab w:val="left" w:pos="851"/>
        </w:tabs>
        <w:spacing w:line="360" w:lineRule="auto"/>
        <w:ind w:firstLine="567"/>
        <w:jc w:val="both"/>
        <w:rPr>
          <w:sz w:val="24"/>
          <w:szCs w:val="24"/>
          <w:lang w:val="kk-KZ" w:eastAsia="ar-SA"/>
        </w:rPr>
      </w:pPr>
      <w:r w:rsidRPr="005749FE">
        <w:rPr>
          <w:sz w:val="24"/>
          <w:szCs w:val="24"/>
          <w:lang w:val="en-US" w:eastAsia="ar-SA"/>
        </w:rPr>
        <w:t>Stoping</w:t>
      </w:r>
      <w:r w:rsidRPr="005749FE">
        <w:rPr>
          <w:sz w:val="24"/>
          <w:szCs w:val="24"/>
          <w:lang w:val="kk-KZ" w:eastAsia="ar-SA"/>
        </w:rPr>
        <w:t xml:space="preserve"> of the </w:t>
      </w:r>
      <w:proofErr w:type="gramStart"/>
      <w:r w:rsidRPr="005749FE">
        <w:rPr>
          <w:sz w:val="24"/>
          <w:szCs w:val="24"/>
          <w:lang w:val="kk-KZ" w:eastAsia="ar-SA"/>
        </w:rPr>
        <w:t>3</w:t>
      </w:r>
      <w:r w:rsidRPr="005749FE">
        <w:rPr>
          <w:sz w:val="24"/>
          <w:szCs w:val="24"/>
          <w:vertAlign w:val="superscript"/>
          <w:lang w:val="en-US" w:eastAsia="ar-SA"/>
        </w:rPr>
        <w:t>rd</w:t>
      </w:r>
      <w:proofErr w:type="gramEnd"/>
      <w:r w:rsidRPr="005749FE">
        <w:rPr>
          <w:sz w:val="24"/>
          <w:szCs w:val="24"/>
          <w:lang w:val="en-US" w:eastAsia="ar-SA"/>
        </w:rPr>
        <w:t xml:space="preserve"> </w:t>
      </w:r>
      <w:r w:rsidRPr="005749FE">
        <w:rPr>
          <w:sz w:val="24"/>
          <w:szCs w:val="24"/>
          <w:lang w:val="kk-KZ" w:eastAsia="ar-SA"/>
        </w:rPr>
        <w:t xml:space="preserve">layer </w:t>
      </w:r>
      <w:r w:rsidRPr="005749FE">
        <w:rPr>
          <w:sz w:val="24"/>
          <w:szCs w:val="24"/>
          <w:lang w:val="en-US" w:eastAsia="ar-SA"/>
        </w:rPr>
        <w:t>for the</w:t>
      </w:r>
      <w:r w:rsidRPr="005749FE">
        <w:rPr>
          <w:sz w:val="24"/>
          <w:szCs w:val="24"/>
          <w:lang w:val="kk-KZ" w:eastAsia="ar-SA"/>
        </w:rPr>
        <w:t xml:space="preserve"> creat</w:t>
      </w:r>
      <w:r w:rsidRPr="005749FE">
        <w:rPr>
          <w:sz w:val="24"/>
          <w:szCs w:val="24"/>
          <w:lang w:val="en-US" w:eastAsia="ar-SA"/>
        </w:rPr>
        <w:t>ion of</w:t>
      </w:r>
      <w:r w:rsidRPr="005749FE">
        <w:rPr>
          <w:sz w:val="24"/>
          <w:szCs w:val="24"/>
          <w:lang w:val="kk-KZ" w:eastAsia="ar-SA"/>
        </w:rPr>
        <w:t xml:space="preserve"> a support for </w:t>
      </w:r>
      <w:r w:rsidRPr="005749FE">
        <w:rPr>
          <w:sz w:val="24"/>
          <w:szCs w:val="24"/>
          <w:lang w:val="en-US" w:eastAsia="ar-SA"/>
        </w:rPr>
        <w:t>the</w:t>
      </w:r>
      <w:r w:rsidRPr="005749FE">
        <w:rPr>
          <w:sz w:val="24"/>
          <w:szCs w:val="24"/>
          <w:lang w:val="kk-KZ" w:eastAsia="ar-SA"/>
        </w:rPr>
        <w:t xml:space="preserve"> artificial reinforced concrete pillar of the </w:t>
      </w:r>
      <w:r w:rsidRPr="005749FE">
        <w:rPr>
          <w:sz w:val="24"/>
          <w:szCs w:val="24"/>
          <w:lang w:val="en-US" w:eastAsia="ar-SA"/>
        </w:rPr>
        <w:t>stope sill</w:t>
      </w:r>
      <w:r w:rsidRPr="005749FE">
        <w:rPr>
          <w:sz w:val="24"/>
          <w:szCs w:val="24"/>
          <w:lang w:val="kk-KZ" w:eastAsia="ar-SA"/>
        </w:rPr>
        <w:t xml:space="preserve"> (1, Figure 3.5 A and B) begins with driving a </w:t>
      </w:r>
      <w:r w:rsidRPr="005749FE">
        <w:rPr>
          <w:sz w:val="24"/>
          <w:szCs w:val="24"/>
          <w:lang w:val="en-US" w:eastAsia="ar-SA"/>
        </w:rPr>
        <w:t>stope</w:t>
      </w:r>
      <w:r w:rsidRPr="005749FE">
        <w:rPr>
          <w:sz w:val="24"/>
          <w:szCs w:val="24"/>
          <w:lang w:val="kk-KZ" w:eastAsia="ar-SA"/>
        </w:rPr>
        <w:t xml:space="preserve"> drift (3, Figure 3.8), after which a ventilation-fill ort (5, Figure 3.8) and a ventilation</w:t>
      </w:r>
      <w:r w:rsidRPr="005749FE">
        <w:rPr>
          <w:sz w:val="24"/>
          <w:szCs w:val="24"/>
          <w:lang w:val="en-US" w:eastAsia="ar-SA"/>
        </w:rPr>
        <w:t>-</w:t>
      </w:r>
      <w:r w:rsidRPr="005749FE">
        <w:rPr>
          <w:sz w:val="24"/>
          <w:szCs w:val="24"/>
          <w:lang w:val="kk-KZ" w:eastAsia="ar-SA"/>
        </w:rPr>
        <w:t xml:space="preserve">fill drift (7, Figure 3.8) </w:t>
      </w:r>
      <w:r w:rsidRPr="005749FE">
        <w:rPr>
          <w:sz w:val="24"/>
          <w:szCs w:val="24"/>
          <w:lang w:val="en-US" w:eastAsia="ar-SA"/>
        </w:rPr>
        <w:t>are</w:t>
      </w:r>
      <w:r w:rsidRPr="005749FE">
        <w:rPr>
          <w:sz w:val="24"/>
          <w:szCs w:val="24"/>
          <w:lang w:val="kk-KZ" w:eastAsia="ar-SA"/>
        </w:rPr>
        <w:t xml:space="preserve"> </w:t>
      </w:r>
      <w:r w:rsidRPr="005749FE">
        <w:rPr>
          <w:sz w:val="24"/>
          <w:szCs w:val="24"/>
          <w:lang w:val="en-US" w:eastAsia="ar-SA"/>
        </w:rPr>
        <w:t>erected.</w:t>
      </w:r>
      <w:r w:rsidRPr="005749FE">
        <w:rPr>
          <w:sz w:val="24"/>
          <w:szCs w:val="24"/>
          <w:lang w:val="kk-KZ" w:eastAsia="ar-SA"/>
        </w:rPr>
        <w:t xml:space="preserve"> Then, </w:t>
      </w:r>
      <w:r w:rsidRPr="005749FE">
        <w:rPr>
          <w:sz w:val="24"/>
          <w:szCs w:val="24"/>
          <w:lang w:val="en-US" w:eastAsia="ar-SA"/>
        </w:rPr>
        <w:t>stopes are driven</w:t>
      </w:r>
      <w:r w:rsidRPr="005749FE">
        <w:rPr>
          <w:sz w:val="24"/>
          <w:szCs w:val="24"/>
          <w:lang w:val="kk-KZ" w:eastAsia="ar-SA"/>
        </w:rPr>
        <w:t xml:space="preserve"> from the </w:t>
      </w:r>
      <w:r w:rsidRPr="005749FE">
        <w:rPr>
          <w:sz w:val="24"/>
          <w:szCs w:val="24"/>
          <w:lang w:val="en-US" w:eastAsia="ar-SA"/>
        </w:rPr>
        <w:t>stope</w:t>
      </w:r>
      <w:r w:rsidRPr="005749FE">
        <w:rPr>
          <w:sz w:val="24"/>
          <w:szCs w:val="24"/>
          <w:lang w:val="kk-KZ" w:eastAsia="ar-SA"/>
        </w:rPr>
        <w:t xml:space="preserve"> drift (3, Figure 3.8) of the 3</w:t>
      </w:r>
      <w:r w:rsidRPr="005749FE">
        <w:rPr>
          <w:sz w:val="24"/>
          <w:szCs w:val="24"/>
          <w:vertAlign w:val="superscript"/>
          <w:lang w:val="en-US" w:eastAsia="ar-SA"/>
        </w:rPr>
        <w:t>rd</w:t>
      </w:r>
      <w:r w:rsidRPr="005749FE">
        <w:rPr>
          <w:sz w:val="24"/>
          <w:szCs w:val="24"/>
          <w:lang w:val="en-US" w:eastAsia="ar-SA"/>
        </w:rPr>
        <w:t xml:space="preserve"> </w:t>
      </w:r>
      <w:r w:rsidRPr="005749FE">
        <w:rPr>
          <w:sz w:val="24"/>
          <w:szCs w:val="24"/>
          <w:lang w:val="kk-KZ" w:eastAsia="ar-SA"/>
        </w:rPr>
        <w:t xml:space="preserve">layer (6, Figure 3.8), and for ventilation and an emergency exit they are </w:t>
      </w:r>
      <w:r w:rsidRPr="005749FE">
        <w:rPr>
          <w:sz w:val="24"/>
          <w:szCs w:val="24"/>
          <w:lang w:val="en-US" w:eastAsia="ar-SA"/>
        </w:rPr>
        <w:t>holed</w:t>
      </w:r>
      <w:r w:rsidRPr="005749FE">
        <w:rPr>
          <w:sz w:val="24"/>
          <w:szCs w:val="24"/>
          <w:lang w:val="kk-KZ" w:eastAsia="ar-SA"/>
        </w:rPr>
        <w:t xml:space="preserve"> with the ventilation-fill </w:t>
      </w:r>
      <w:r w:rsidRPr="005749FE">
        <w:rPr>
          <w:sz w:val="24"/>
          <w:szCs w:val="24"/>
          <w:lang w:val="en-US" w:eastAsia="ar-SA"/>
        </w:rPr>
        <w:t>raise</w:t>
      </w:r>
      <w:r w:rsidRPr="005749FE">
        <w:rPr>
          <w:sz w:val="24"/>
          <w:szCs w:val="24"/>
          <w:lang w:val="kk-KZ" w:eastAsia="ar-SA"/>
        </w:rPr>
        <w:t xml:space="preserve"> (2, Figure 3.8) of the 3</w:t>
      </w:r>
      <w:r w:rsidRPr="005749FE">
        <w:rPr>
          <w:sz w:val="24"/>
          <w:szCs w:val="24"/>
          <w:vertAlign w:val="superscript"/>
          <w:lang w:val="en-US" w:eastAsia="ar-SA"/>
        </w:rPr>
        <w:t>rd</w:t>
      </w:r>
      <w:r w:rsidRPr="005749FE">
        <w:rPr>
          <w:sz w:val="24"/>
          <w:szCs w:val="24"/>
          <w:lang w:val="en-US" w:eastAsia="ar-SA"/>
        </w:rPr>
        <w:t xml:space="preserve"> </w:t>
      </w:r>
      <w:r w:rsidRPr="005749FE">
        <w:rPr>
          <w:sz w:val="24"/>
          <w:szCs w:val="24"/>
          <w:lang w:val="kk-KZ" w:eastAsia="ar-SA"/>
        </w:rPr>
        <w:t xml:space="preserve">layer, which </w:t>
      </w:r>
      <w:r w:rsidRPr="005749FE">
        <w:rPr>
          <w:sz w:val="24"/>
          <w:szCs w:val="24"/>
          <w:lang w:val="en-US" w:eastAsia="ar-SA"/>
        </w:rPr>
        <w:t xml:space="preserve">is </w:t>
      </w:r>
      <w:r w:rsidRPr="005749FE">
        <w:rPr>
          <w:sz w:val="24"/>
          <w:szCs w:val="24"/>
          <w:lang w:val="kk-KZ" w:eastAsia="ar-SA"/>
        </w:rPr>
        <w:t xml:space="preserve">vertically </w:t>
      </w:r>
      <w:r w:rsidRPr="005749FE">
        <w:rPr>
          <w:sz w:val="24"/>
          <w:szCs w:val="24"/>
          <w:lang w:val="en-US" w:eastAsia="ar-SA"/>
        </w:rPr>
        <w:t>driven</w:t>
      </w:r>
      <w:r w:rsidRPr="005749FE">
        <w:rPr>
          <w:sz w:val="24"/>
          <w:szCs w:val="24"/>
          <w:lang w:val="kk-KZ" w:eastAsia="ar-SA"/>
        </w:rPr>
        <w:t xml:space="preserve"> from the </w:t>
      </w:r>
      <w:r w:rsidRPr="005749FE">
        <w:rPr>
          <w:sz w:val="24"/>
          <w:szCs w:val="24"/>
          <w:lang w:val="en-US" w:eastAsia="ar-SA"/>
        </w:rPr>
        <w:t>lower</w:t>
      </w:r>
      <w:r w:rsidRPr="005749FE">
        <w:rPr>
          <w:sz w:val="24"/>
          <w:szCs w:val="24"/>
          <w:lang w:val="kk-KZ" w:eastAsia="ar-SA"/>
        </w:rPr>
        <w:t xml:space="preserve"> 3</w:t>
      </w:r>
      <w:r w:rsidRPr="005749FE">
        <w:rPr>
          <w:sz w:val="24"/>
          <w:szCs w:val="24"/>
          <w:vertAlign w:val="superscript"/>
          <w:lang w:val="en-US" w:eastAsia="ar-SA"/>
        </w:rPr>
        <w:t>rd</w:t>
      </w:r>
      <w:r w:rsidRPr="005749FE">
        <w:rPr>
          <w:sz w:val="24"/>
          <w:szCs w:val="24"/>
          <w:lang w:val="en-US" w:eastAsia="ar-SA"/>
        </w:rPr>
        <w:t xml:space="preserve"> </w:t>
      </w:r>
      <w:r w:rsidRPr="005749FE">
        <w:rPr>
          <w:sz w:val="24"/>
          <w:szCs w:val="24"/>
          <w:lang w:val="kk-KZ" w:eastAsia="ar-SA"/>
        </w:rPr>
        <w:t>layer through the 2</w:t>
      </w:r>
      <w:r w:rsidRPr="005749FE">
        <w:rPr>
          <w:sz w:val="24"/>
          <w:szCs w:val="24"/>
          <w:vertAlign w:val="superscript"/>
          <w:lang w:val="en-US" w:eastAsia="ar-SA"/>
        </w:rPr>
        <w:t>nd</w:t>
      </w:r>
      <w:r w:rsidRPr="005749FE">
        <w:rPr>
          <w:sz w:val="24"/>
          <w:szCs w:val="24"/>
          <w:lang w:val="en-US" w:eastAsia="ar-SA"/>
        </w:rPr>
        <w:t xml:space="preserve"> </w:t>
      </w:r>
      <w:r w:rsidRPr="005749FE">
        <w:rPr>
          <w:sz w:val="24"/>
          <w:szCs w:val="24"/>
          <w:lang w:val="kk-KZ" w:eastAsia="ar-SA"/>
        </w:rPr>
        <w:t>layer to the upper 1</w:t>
      </w:r>
      <w:r w:rsidRPr="005749FE">
        <w:rPr>
          <w:sz w:val="24"/>
          <w:szCs w:val="24"/>
          <w:vertAlign w:val="superscript"/>
          <w:lang w:val="en-US" w:eastAsia="ar-SA"/>
        </w:rPr>
        <w:t>st</w:t>
      </w:r>
      <w:r w:rsidRPr="005749FE">
        <w:rPr>
          <w:sz w:val="24"/>
          <w:szCs w:val="24"/>
          <w:lang w:val="en-US" w:eastAsia="ar-SA"/>
        </w:rPr>
        <w:t xml:space="preserve"> </w:t>
      </w:r>
      <w:r w:rsidRPr="005749FE">
        <w:rPr>
          <w:sz w:val="24"/>
          <w:szCs w:val="24"/>
          <w:lang w:val="kk-KZ" w:eastAsia="ar-SA"/>
        </w:rPr>
        <w:t>layer of the block.</w:t>
      </w:r>
    </w:p>
    <w:p w:rsidR="003A2292" w:rsidRDefault="0047170D" w:rsidP="003A2292">
      <w:pPr>
        <w:tabs>
          <w:tab w:val="left" w:pos="851"/>
        </w:tabs>
        <w:spacing w:line="276" w:lineRule="auto"/>
        <w:jc w:val="center"/>
        <w:rPr>
          <w:sz w:val="28"/>
          <w:szCs w:val="28"/>
          <w:lang w:val="kk-KZ" w:eastAsia="ar-SA"/>
        </w:rPr>
      </w:pPr>
      <w:r>
        <w:rPr>
          <w:noProof/>
          <w:sz w:val="28"/>
          <w:szCs w:val="28"/>
        </w:rPr>
        <w:drawing>
          <wp:inline distT="0" distB="0" distL="0" distR="0">
            <wp:extent cx="3133725" cy="2257425"/>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133725" cy="2257425"/>
                    </a:xfrm>
                    <a:prstGeom prst="rect">
                      <a:avLst/>
                    </a:prstGeom>
                    <a:noFill/>
                    <a:ln>
                      <a:noFill/>
                    </a:ln>
                  </pic:spPr>
                </pic:pic>
              </a:graphicData>
            </a:graphic>
          </wp:inline>
        </w:drawing>
      </w:r>
    </w:p>
    <w:p w:rsidR="003A2292" w:rsidRPr="005749FE" w:rsidRDefault="003A2292" w:rsidP="005749FE">
      <w:pPr>
        <w:autoSpaceDE w:val="0"/>
        <w:autoSpaceDN w:val="0"/>
        <w:adjustRightInd w:val="0"/>
        <w:spacing w:line="360" w:lineRule="auto"/>
        <w:jc w:val="both"/>
        <w:rPr>
          <w:rFonts w:eastAsia="Calibri"/>
          <w:sz w:val="24"/>
          <w:szCs w:val="24"/>
          <w:lang w:val="kk-KZ"/>
        </w:rPr>
      </w:pPr>
      <w:r w:rsidRPr="005749FE">
        <w:rPr>
          <w:rFonts w:eastAsia="Calibri"/>
          <w:sz w:val="24"/>
          <w:szCs w:val="24"/>
          <w:lang w:val="kk-KZ"/>
        </w:rPr>
        <w:t xml:space="preserve">2 - Manway and ventilation raise; 3 – Stope drift; 4 – Manway raise; 5 - Ventilation-fill ort; </w:t>
      </w:r>
      <w:r w:rsidR="005749FE">
        <w:rPr>
          <w:rFonts w:eastAsia="Calibri"/>
          <w:sz w:val="24"/>
          <w:szCs w:val="24"/>
          <w:lang w:val="en-US"/>
        </w:rPr>
        <w:t xml:space="preserve">             </w:t>
      </w:r>
      <w:r w:rsidRPr="005749FE">
        <w:rPr>
          <w:rFonts w:eastAsia="Calibri"/>
          <w:sz w:val="24"/>
          <w:szCs w:val="24"/>
          <w:lang w:val="kk-KZ"/>
        </w:rPr>
        <w:t xml:space="preserve">6 -  Stopes; 7 - Ventilation-fill drift; 11 – Stoppings; 12 – </w:t>
      </w:r>
      <w:r w:rsidRPr="005749FE">
        <w:rPr>
          <w:rFonts w:eastAsia="Calibri"/>
          <w:sz w:val="24"/>
          <w:szCs w:val="24"/>
          <w:lang w:val="en-US"/>
        </w:rPr>
        <w:t>Holing between future ore passes</w:t>
      </w:r>
      <w:r w:rsidRPr="005749FE">
        <w:rPr>
          <w:rFonts w:eastAsia="Calibri"/>
          <w:sz w:val="24"/>
          <w:szCs w:val="24"/>
          <w:lang w:val="kk-KZ"/>
        </w:rPr>
        <w:t xml:space="preserve">; </w:t>
      </w:r>
      <w:r w:rsidR="005749FE">
        <w:rPr>
          <w:rFonts w:eastAsia="Calibri"/>
          <w:sz w:val="24"/>
          <w:szCs w:val="24"/>
          <w:lang w:val="en-US"/>
        </w:rPr>
        <w:t xml:space="preserve">                </w:t>
      </w:r>
      <w:r w:rsidRPr="005749FE">
        <w:rPr>
          <w:rFonts w:eastAsia="Calibri"/>
          <w:sz w:val="24"/>
          <w:szCs w:val="24"/>
          <w:lang w:val="kk-KZ"/>
        </w:rPr>
        <w:t xml:space="preserve">13 - </w:t>
      </w:r>
      <w:r w:rsidRPr="005749FE">
        <w:rPr>
          <w:rFonts w:eastAsia="Calibri"/>
          <w:sz w:val="24"/>
          <w:szCs w:val="24"/>
          <w:lang w:val="en-US"/>
        </w:rPr>
        <w:t>Unmined ore mass, contours of</w:t>
      </w:r>
      <w:r w:rsidRPr="005749FE">
        <w:rPr>
          <w:rFonts w:eastAsia="Calibri"/>
          <w:sz w:val="24"/>
          <w:szCs w:val="24"/>
          <w:lang w:val="kk-KZ"/>
        </w:rPr>
        <w:t xml:space="preserve"> </w:t>
      </w:r>
      <w:r w:rsidRPr="005749FE">
        <w:rPr>
          <w:rFonts w:eastAsia="Calibri"/>
          <w:sz w:val="24"/>
          <w:szCs w:val="24"/>
          <w:lang w:val="en-US"/>
        </w:rPr>
        <w:t>the scraper drift</w:t>
      </w:r>
      <w:r w:rsidRPr="005749FE">
        <w:rPr>
          <w:rFonts w:eastAsia="Calibri"/>
          <w:sz w:val="24"/>
          <w:szCs w:val="24"/>
          <w:lang w:val="kk-KZ"/>
        </w:rPr>
        <w:t xml:space="preserve">; 14 – </w:t>
      </w:r>
      <w:r w:rsidRPr="005749FE">
        <w:rPr>
          <w:rFonts w:eastAsia="Calibri"/>
          <w:sz w:val="24"/>
          <w:szCs w:val="24"/>
          <w:lang w:val="en-US"/>
        </w:rPr>
        <w:t>Ore pass</w:t>
      </w:r>
    </w:p>
    <w:p w:rsidR="003A2292" w:rsidRPr="005749FE" w:rsidRDefault="003A2292" w:rsidP="005749FE">
      <w:pPr>
        <w:tabs>
          <w:tab w:val="left" w:pos="851"/>
        </w:tabs>
        <w:spacing w:after="240" w:line="360" w:lineRule="auto"/>
        <w:jc w:val="center"/>
        <w:rPr>
          <w:sz w:val="24"/>
          <w:szCs w:val="24"/>
          <w:lang w:val="kk-KZ" w:eastAsia="ar-SA"/>
        </w:rPr>
      </w:pPr>
      <w:r w:rsidRPr="005749FE">
        <w:rPr>
          <w:rFonts w:eastAsia="Calibri"/>
          <w:sz w:val="24"/>
          <w:szCs w:val="24"/>
          <w:lang w:val="en-GB"/>
        </w:rPr>
        <w:t xml:space="preserve">Figure 3.8 </w:t>
      </w:r>
      <w:r w:rsidRPr="005749FE">
        <w:rPr>
          <w:rFonts w:eastAsia="Calibri"/>
          <w:sz w:val="24"/>
          <w:szCs w:val="24"/>
          <w:lang w:val="en-US"/>
        </w:rPr>
        <w:t xml:space="preserve">Plan of the </w:t>
      </w:r>
      <w:proofErr w:type="gramStart"/>
      <w:r w:rsidRPr="005749FE">
        <w:rPr>
          <w:rFonts w:eastAsia="Calibri"/>
          <w:sz w:val="24"/>
          <w:szCs w:val="24"/>
          <w:lang w:val="en-US"/>
        </w:rPr>
        <w:t>3</w:t>
      </w:r>
      <w:r w:rsidRPr="005749FE">
        <w:rPr>
          <w:rFonts w:eastAsia="Calibri"/>
          <w:sz w:val="24"/>
          <w:szCs w:val="24"/>
          <w:vertAlign w:val="superscript"/>
          <w:lang w:val="en-US"/>
        </w:rPr>
        <w:t>rd</w:t>
      </w:r>
      <w:proofErr w:type="gramEnd"/>
      <w:r w:rsidRPr="005749FE">
        <w:rPr>
          <w:rFonts w:eastAsia="Calibri"/>
          <w:sz w:val="24"/>
          <w:szCs w:val="24"/>
          <w:lang w:val="en-US"/>
        </w:rPr>
        <w:t xml:space="preserve"> layer, </w:t>
      </w:r>
      <w:r w:rsidRPr="005749FE">
        <w:rPr>
          <w:rFonts w:eastAsia="Calibri"/>
          <w:sz w:val="24"/>
          <w:szCs w:val="24"/>
          <w:lang w:val="en-GB"/>
        </w:rPr>
        <w:t xml:space="preserve">section </w:t>
      </w:r>
      <w:r w:rsidRPr="005749FE">
        <w:rPr>
          <w:rFonts w:eastAsia="Calibri"/>
          <w:sz w:val="24"/>
          <w:szCs w:val="24"/>
          <w:lang w:val="en-US"/>
        </w:rPr>
        <w:t>V</w:t>
      </w:r>
      <w:r w:rsidRPr="005749FE">
        <w:rPr>
          <w:rFonts w:eastAsia="Calibri"/>
          <w:sz w:val="24"/>
          <w:szCs w:val="24"/>
          <w:lang w:val="en-GB"/>
        </w:rPr>
        <w:t>-</w:t>
      </w:r>
      <w:r w:rsidRPr="005749FE">
        <w:rPr>
          <w:rFonts w:eastAsia="Calibri"/>
          <w:sz w:val="24"/>
          <w:szCs w:val="24"/>
          <w:lang w:val="en-US"/>
        </w:rPr>
        <w:t>V</w:t>
      </w:r>
    </w:p>
    <w:p w:rsidR="003A2292" w:rsidRPr="005749FE" w:rsidRDefault="003A2292" w:rsidP="005749FE">
      <w:pPr>
        <w:tabs>
          <w:tab w:val="left" w:pos="851"/>
        </w:tabs>
        <w:spacing w:line="360" w:lineRule="auto"/>
        <w:ind w:firstLine="567"/>
        <w:jc w:val="both"/>
        <w:rPr>
          <w:sz w:val="24"/>
          <w:szCs w:val="24"/>
          <w:lang w:val="kk-KZ" w:eastAsia="ar-SA"/>
        </w:rPr>
      </w:pPr>
      <w:r w:rsidRPr="005749FE">
        <w:rPr>
          <w:sz w:val="24"/>
          <w:szCs w:val="24"/>
          <w:lang w:val="kk-KZ" w:eastAsia="ar-SA"/>
        </w:rPr>
        <w:t xml:space="preserve">The </w:t>
      </w:r>
      <w:r w:rsidRPr="005749FE">
        <w:rPr>
          <w:sz w:val="24"/>
          <w:szCs w:val="24"/>
          <w:lang w:val="en-US" w:eastAsia="ar-SA"/>
        </w:rPr>
        <w:t xml:space="preserve">stoping </w:t>
      </w:r>
      <w:r w:rsidRPr="005749FE">
        <w:rPr>
          <w:sz w:val="24"/>
          <w:szCs w:val="24"/>
          <w:lang w:val="kk-KZ" w:eastAsia="ar-SA"/>
        </w:rPr>
        <w:t>sequence (6, Figure 3.8) on the 3</w:t>
      </w:r>
      <w:r w:rsidRPr="005749FE">
        <w:rPr>
          <w:sz w:val="24"/>
          <w:szCs w:val="24"/>
          <w:vertAlign w:val="superscript"/>
          <w:lang w:val="en-US" w:eastAsia="ar-SA"/>
        </w:rPr>
        <w:t>rd</w:t>
      </w:r>
      <w:r w:rsidRPr="005749FE">
        <w:rPr>
          <w:sz w:val="24"/>
          <w:szCs w:val="24"/>
          <w:lang w:val="en-US" w:eastAsia="ar-SA"/>
        </w:rPr>
        <w:t xml:space="preserve"> </w:t>
      </w:r>
      <w:r w:rsidRPr="005749FE">
        <w:rPr>
          <w:sz w:val="24"/>
          <w:szCs w:val="24"/>
          <w:lang w:val="kk-KZ" w:eastAsia="ar-SA"/>
        </w:rPr>
        <w:t xml:space="preserve">layer is </w:t>
      </w:r>
      <w:r w:rsidRPr="005749FE">
        <w:rPr>
          <w:sz w:val="24"/>
          <w:szCs w:val="24"/>
          <w:lang w:val="en-US" w:eastAsia="ar-SA"/>
        </w:rPr>
        <w:t xml:space="preserve">in harmony with </w:t>
      </w:r>
      <w:r w:rsidRPr="005749FE">
        <w:rPr>
          <w:sz w:val="24"/>
          <w:szCs w:val="24"/>
          <w:lang w:val="kk-KZ" w:eastAsia="ar-SA"/>
        </w:rPr>
        <w:t xml:space="preserve">the proposed scheme, similarly </w:t>
      </w:r>
      <w:r w:rsidRPr="005749FE">
        <w:rPr>
          <w:sz w:val="24"/>
          <w:szCs w:val="24"/>
          <w:lang w:val="en-US" w:eastAsia="ar-SA"/>
        </w:rPr>
        <w:t>to</w:t>
      </w:r>
      <w:r w:rsidRPr="005749FE">
        <w:rPr>
          <w:sz w:val="24"/>
          <w:szCs w:val="24"/>
          <w:lang w:val="kk-KZ" w:eastAsia="ar-SA"/>
        </w:rPr>
        <w:t xml:space="preserve"> the 2</w:t>
      </w:r>
      <w:r w:rsidRPr="005749FE">
        <w:rPr>
          <w:sz w:val="24"/>
          <w:szCs w:val="24"/>
          <w:vertAlign w:val="superscript"/>
          <w:lang w:val="en-US" w:eastAsia="ar-SA"/>
        </w:rPr>
        <w:t>nd</w:t>
      </w:r>
      <w:r w:rsidRPr="005749FE">
        <w:rPr>
          <w:sz w:val="24"/>
          <w:szCs w:val="24"/>
          <w:lang w:val="en-US" w:eastAsia="ar-SA"/>
        </w:rPr>
        <w:t xml:space="preserve"> </w:t>
      </w:r>
      <w:r w:rsidRPr="005749FE">
        <w:rPr>
          <w:sz w:val="24"/>
          <w:szCs w:val="24"/>
          <w:lang w:val="kk-KZ" w:eastAsia="ar-SA"/>
        </w:rPr>
        <w:t>layer. To this</w:t>
      </w:r>
      <w:r w:rsidRPr="005749FE">
        <w:rPr>
          <w:sz w:val="24"/>
          <w:szCs w:val="24"/>
          <w:lang w:val="en-US" w:eastAsia="ar-SA"/>
        </w:rPr>
        <w:t xml:space="preserve"> end</w:t>
      </w:r>
      <w:r w:rsidRPr="005749FE">
        <w:rPr>
          <w:sz w:val="24"/>
          <w:szCs w:val="24"/>
          <w:lang w:val="kk-KZ" w:eastAsia="ar-SA"/>
        </w:rPr>
        <w:t xml:space="preserve">, from the </w:t>
      </w:r>
      <w:r w:rsidRPr="005749FE">
        <w:rPr>
          <w:sz w:val="24"/>
          <w:szCs w:val="24"/>
          <w:lang w:val="en-US" w:eastAsia="ar-SA"/>
        </w:rPr>
        <w:t>stope</w:t>
      </w:r>
      <w:r w:rsidRPr="005749FE">
        <w:rPr>
          <w:sz w:val="24"/>
          <w:szCs w:val="24"/>
          <w:lang w:val="kk-KZ" w:eastAsia="ar-SA"/>
        </w:rPr>
        <w:t xml:space="preserve"> drift (3, Figure 3.8) of the 3</w:t>
      </w:r>
      <w:r w:rsidRPr="005749FE">
        <w:rPr>
          <w:sz w:val="24"/>
          <w:szCs w:val="24"/>
          <w:vertAlign w:val="superscript"/>
          <w:lang w:val="en-US" w:eastAsia="ar-SA"/>
        </w:rPr>
        <w:t>rd</w:t>
      </w:r>
      <w:r w:rsidRPr="005749FE">
        <w:rPr>
          <w:sz w:val="24"/>
          <w:szCs w:val="24"/>
          <w:lang w:val="en-US" w:eastAsia="ar-SA"/>
        </w:rPr>
        <w:t xml:space="preserve"> </w:t>
      </w:r>
      <w:r w:rsidRPr="005749FE">
        <w:rPr>
          <w:sz w:val="24"/>
          <w:szCs w:val="24"/>
          <w:lang w:val="kk-KZ" w:eastAsia="ar-SA"/>
        </w:rPr>
        <w:t xml:space="preserve">layer, </w:t>
      </w:r>
      <w:r w:rsidRPr="005749FE">
        <w:rPr>
          <w:sz w:val="24"/>
          <w:szCs w:val="24"/>
          <w:lang w:val="en-US" w:eastAsia="ar-SA"/>
        </w:rPr>
        <w:t>stopes</w:t>
      </w:r>
      <w:r w:rsidRPr="005749FE">
        <w:rPr>
          <w:sz w:val="24"/>
          <w:szCs w:val="24"/>
          <w:lang w:val="kk-KZ" w:eastAsia="ar-SA"/>
        </w:rPr>
        <w:t xml:space="preserve"> (6, Figure 3.8) of the 1</w:t>
      </w:r>
      <w:r w:rsidRPr="005749FE">
        <w:rPr>
          <w:sz w:val="24"/>
          <w:szCs w:val="24"/>
          <w:vertAlign w:val="superscript"/>
          <w:lang w:val="en-US" w:eastAsia="ar-SA"/>
        </w:rPr>
        <w:t>st</w:t>
      </w:r>
      <w:r w:rsidRPr="005749FE">
        <w:rPr>
          <w:sz w:val="24"/>
          <w:szCs w:val="24"/>
          <w:lang w:val="en-US" w:eastAsia="ar-SA"/>
        </w:rPr>
        <w:t xml:space="preserve"> </w:t>
      </w:r>
      <w:r w:rsidRPr="005749FE">
        <w:rPr>
          <w:sz w:val="24"/>
          <w:szCs w:val="24"/>
          <w:lang w:val="kk-KZ" w:eastAsia="ar-SA"/>
        </w:rPr>
        <w:t xml:space="preserve">stage </w:t>
      </w:r>
      <w:r w:rsidRPr="005749FE">
        <w:rPr>
          <w:sz w:val="24"/>
          <w:szCs w:val="24"/>
          <w:lang w:val="en-US" w:eastAsia="ar-SA"/>
        </w:rPr>
        <w:t>is driven.</w:t>
      </w:r>
      <w:r w:rsidRPr="005749FE">
        <w:rPr>
          <w:sz w:val="24"/>
          <w:szCs w:val="24"/>
          <w:lang w:val="kk-KZ" w:eastAsia="ar-SA"/>
        </w:rPr>
        <w:t xml:space="preserve"> Then, according to the project sequence, other 2,5</w:t>
      </w:r>
      <w:r w:rsidRPr="005749FE">
        <w:rPr>
          <w:sz w:val="24"/>
          <w:szCs w:val="24"/>
          <w:lang w:val="en-US" w:eastAsia="ar-SA"/>
        </w:rPr>
        <w:t>-</w:t>
      </w:r>
      <w:r w:rsidRPr="005749FE">
        <w:rPr>
          <w:sz w:val="24"/>
          <w:szCs w:val="24"/>
          <w:lang w:val="kk-KZ" w:eastAsia="ar-SA"/>
        </w:rPr>
        <w:t xml:space="preserve">m </w:t>
      </w:r>
      <w:r w:rsidRPr="005749FE">
        <w:rPr>
          <w:sz w:val="24"/>
          <w:szCs w:val="24"/>
          <w:lang w:val="en-US" w:eastAsia="ar-SA"/>
        </w:rPr>
        <w:t>wide stopes</w:t>
      </w:r>
      <w:r w:rsidRPr="005749FE">
        <w:rPr>
          <w:sz w:val="24"/>
          <w:szCs w:val="24"/>
          <w:lang w:val="kk-KZ" w:eastAsia="ar-SA"/>
        </w:rPr>
        <w:t xml:space="preserve"> are </w:t>
      </w:r>
      <w:r w:rsidRPr="005749FE">
        <w:rPr>
          <w:sz w:val="24"/>
          <w:szCs w:val="24"/>
          <w:lang w:val="en-US" w:eastAsia="ar-SA"/>
        </w:rPr>
        <w:t>performed</w:t>
      </w:r>
      <w:r w:rsidRPr="005749FE">
        <w:rPr>
          <w:sz w:val="24"/>
          <w:szCs w:val="24"/>
          <w:lang w:val="kk-KZ" w:eastAsia="ar-SA"/>
        </w:rPr>
        <w:t xml:space="preserve"> (6, Figure 3.8) a</w:t>
      </w:r>
      <w:r w:rsidRPr="005749FE">
        <w:rPr>
          <w:sz w:val="24"/>
          <w:szCs w:val="24"/>
          <w:lang w:val="en-US" w:eastAsia="ar-SA"/>
        </w:rPr>
        <w:t>nd</w:t>
      </w:r>
      <w:r w:rsidRPr="005749FE">
        <w:rPr>
          <w:sz w:val="24"/>
          <w:szCs w:val="24"/>
          <w:lang w:val="kk-KZ" w:eastAsia="ar-SA"/>
        </w:rPr>
        <w:t xml:space="preserve"> divi</w:t>
      </w:r>
      <w:r w:rsidRPr="005749FE">
        <w:rPr>
          <w:sz w:val="24"/>
          <w:szCs w:val="24"/>
          <w:lang w:val="en-US" w:eastAsia="ar-SA"/>
        </w:rPr>
        <w:t>ded</w:t>
      </w:r>
      <w:r w:rsidRPr="005749FE">
        <w:rPr>
          <w:sz w:val="24"/>
          <w:szCs w:val="24"/>
          <w:lang w:val="kk-KZ" w:eastAsia="ar-SA"/>
        </w:rPr>
        <w:t xml:space="preserve"> into two </w:t>
      </w:r>
      <w:r w:rsidRPr="005749FE">
        <w:rPr>
          <w:sz w:val="24"/>
          <w:szCs w:val="24"/>
          <w:lang w:val="en-US" w:eastAsia="ar-SA"/>
        </w:rPr>
        <w:t>stopes</w:t>
      </w:r>
      <w:r w:rsidRPr="005749FE">
        <w:rPr>
          <w:sz w:val="24"/>
          <w:szCs w:val="24"/>
          <w:lang w:val="kk-KZ" w:eastAsia="ar-SA"/>
        </w:rPr>
        <w:t xml:space="preserve"> (6, Figure 3.8) in the area between the future 2x2 m niche (5, Figure 2.2) located in the </w:t>
      </w:r>
      <w:r w:rsidRPr="005749FE">
        <w:rPr>
          <w:sz w:val="24"/>
          <w:szCs w:val="24"/>
          <w:lang w:val="en-US" w:eastAsia="ar-SA"/>
        </w:rPr>
        <w:t>entry</w:t>
      </w:r>
      <w:r w:rsidRPr="005749FE">
        <w:rPr>
          <w:sz w:val="24"/>
          <w:szCs w:val="24"/>
          <w:lang w:val="kk-KZ" w:eastAsia="ar-SA"/>
        </w:rPr>
        <w:t xml:space="preserve"> pillar (1, Figure 3.5 </w:t>
      </w:r>
      <w:r w:rsidRPr="005749FE">
        <w:rPr>
          <w:sz w:val="24"/>
          <w:szCs w:val="24"/>
          <w:lang w:val="en-US" w:eastAsia="ar-SA"/>
        </w:rPr>
        <w:t>A</w:t>
      </w:r>
      <w:r w:rsidRPr="005749FE">
        <w:rPr>
          <w:sz w:val="24"/>
          <w:szCs w:val="24"/>
          <w:lang w:val="kk-KZ" w:eastAsia="ar-SA"/>
        </w:rPr>
        <w:t>) at a distance of 5 m.</w:t>
      </w:r>
      <w:r w:rsidRPr="005749FE">
        <w:rPr>
          <w:sz w:val="24"/>
          <w:szCs w:val="24"/>
          <w:lang w:val="en-GB"/>
        </w:rPr>
        <w:t xml:space="preserve"> </w:t>
      </w:r>
      <w:r w:rsidRPr="005749FE">
        <w:rPr>
          <w:sz w:val="24"/>
          <w:szCs w:val="24"/>
          <w:lang w:val="kk-KZ" w:eastAsia="ar-SA"/>
        </w:rPr>
        <w:t xml:space="preserve">Along the </w:t>
      </w:r>
      <w:r w:rsidRPr="005749FE">
        <w:rPr>
          <w:sz w:val="24"/>
          <w:szCs w:val="24"/>
          <w:lang w:val="en-US" w:eastAsia="ar-SA"/>
        </w:rPr>
        <w:t>stopes</w:t>
      </w:r>
      <w:r w:rsidRPr="005749FE">
        <w:rPr>
          <w:sz w:val="24"/>
          <w:szCs w:val="24"/>
          <w:lang w:val="kk-KZ" w:eastAsia="ar-SA"/>
        </w:rPr>
        <w:t xml:space="preserve"> (6, Figure 3.8) between the future contour of the niche (5, Figure 2.2) on this section </w:t>
      </w:r>
      <w:r w:rsidRPr="005749FE">
        <w:rPr>
          <w:sz w:val="24"/>
          <w:szCs w:val="24"/>
          <w:lang w:val="en-US" w:eastAsia="ar-SA"/>
        </w:rPr>
        <w:t>at</w:t>
      </w:r>
      <w:r w:rsidRPr="005749FE">
        <w:rPr>
          <w:sz w:val="24"/>
          <w:szCs w:val="24"/>
          <w:lang w:val="kk-KZ" w:eastAsia="ar-SA"/>
        </w:rPr>
        <w:t xml:space="preserve"> a depth of 5 meters, 5.0</w:t>
      </w:r>
      <w:r w:rsidRPr="005749FE">
        <w:rPr>
          <w:sz w:val="24"/>
          <w:szCs w:val="24"/>
          <w:lang w:val="en-US" w:eastAsia="ar-SA"/>
        </w:rPr>
        <w:t>-</w:t>
      </w:r>
      <w:r w:rsidRPr="005749FE">
        <w:rPr>
          <w:sz w:val="24"/>
          <w:szCs w:val="24"/>
          <w:lang w:val="kk-KZ" w:eastAsia="ar-SA"/>
        </w:rPr>
        <w:t>m wide and 3.0</w:t>
      </w:r>
      <w:r w:rsidRPr="005749FE">
        <w:rPr>
          <w:sz w:val="24"/>
          <w:szCs w:val="24"/>
          <w:lang w:val="en-US" w:eastAsia="ar-SA"/>
        </w:rPr>
        <w:t>-</w:t>
      </w:r>
      <w:r w:rsidRPr="005749FE">
        <w:rPr>
          <w:sz w:val="24"/>
          <w:szCs w:val="24"/>
          <w:lang w:val="kk-KZ" w:eastAsia="ar-SA"/>
        </w:rPr>
        <w:t xml:space="preserve">m deep </w:t>
      </w:r>
      <w:r w:rsidRPr="005749FE">
        <w:rPr>
          <w:sz w:val="24"/>
          <w:szCs w:val="24"/>
          <w:lang w:val="en-US" w:eastAsia="ar-SA"/>
        </w:rPr>
        <w:t>hole-throughs</w:t>
      </w:r>
      <w:r w:rsidRPr="005749FE">
        <w:rPr>
          <w:sz w:val="24"/>
          <w:szCs w:val="24"/>
          <w:lang w:val="kk-KZ" w:eastAsia="ar-SA"/>
        </w:rPr>
        <w:t xml:space="preserve"> are </w:t>
      </w:r>
      <w:r w:rsidRPr="005749FE">
        <w:rPr>
          <w:sz w:val="24"/>
          <w:szCs w:val="24"/>
          <w:lang w:val="en-US" w:eastAsia="ar-SA"/>
        </w:rPr>
        <w:t>erected</w:t>
      </w:r>
      <w:r w:rsidRPr="005749FE">
        <w:rPr>
          <w:sz w:val="24"/>
          <w:szCs w:val="24"/>
          <w:lang w:val="kk-KZ" w:eastAsia="ar-SA"/>
        </w:rPr>
        <w:t xml:space="preserve"> on the left and right sides (12, Figure 3.8) along the contour of one of the walls of the future </w:t>
      </w:r>
      <w:r w:rsidRPr="005749FE">
        <w:rPr>
          <w:sz w:val="24"/>
          <w:szCs w:val="24"/>
          <w:lang w:val="en-US" w:eastAsia="ar-SA"/>
        </w:rPr>
        <w:t>ore pass</w:t>
      </w:r>
      <w:r w:rsidRPr="005749FE">
        <w:rPr>
          <w:sz w:val="24"/>
          <w:szCs w:val="24"/>
          <w:lang w:val="kk-KZ" w:eastAsia="ar-SA"/>
        </w:rPr>
        <w:t xml:space="preserve"> (6 Figure 2.2). After the preparation of the </w:t>
      </w:r>
      <w:r w:rsidRPr="005749FE">
        <w:rPr>
          <w:sz w:val="24"/>
          <w:szCs w:val="24"/>
          <w:lang w:val="en-US" w:eastAsia="ar-SA"/>
        </w:rPr>
        <w:t>stopes</w:t>
      </w:r>
      <w:r w:rsidRPr="005749FE">
        <w:rPr>
          <w:sz w:val="24"/>
          <w:szCs w:val="24"/>
          <w:lang w:val="kk-KZ" w:eastAsia="ar-SA"/>
        </w:rPr>
        <w:t xml:space="preserve"> (6, Figure 3.8) on the 3</w:t>
      </w:r>
      <w:r w:rsidRPr="005749FE">
        <w:rPr>
          <w:sz w:val="24"/>
          <w:szCs w:val="24"/>
          <w:vertAlign w:val="superscript"/>
          <w:lang w:val="en-US" w:eastAsia="ar-SA"/>
        </w:rPr>
        <w:t>rd</w:t>
      </w:r>
      <w:r w:rsidRPr="005749FE">
        <w:rPr>
          <w:sz w:val="24"/>
          <w:szCs w:val="24"/>
          <w:lang w:val="en-US" w:eastAsia="ar-SA"/>
        </w:rPr>
        <w:t xml:space="preserve"> </w:t>
      </w:r>
      <w:r w:rsidRPr="005749FE">
        <w:rPr>
          <w:sz w:val="24"/>
          <w:szCs w:val="24"/>
          <w:lang w:val="kk-KZ" w:eastAsia="ar-SA"/>
        </w:rPr>
        <w:t xml:space="preserve">layer and their reinforcement with steel frames, it is also necessary to install </w:t>
      </w:r>
      <w:r w:rsidRPr="005749FE">
        <w:rPr>
          <w:sz w:val="24"/>
          <w:szCs w:val="24"/>
          <w:lang w:val="en-US" w:eastAsia="ar-SA"/>
        </w:rPr>
        <w:t>stoppings</w:t>
      </w:r>
      <w:r w:rsidRPr="005749FE">
        <w:rPr>
          <w:sz w:val="24"/>
          <w:szCs w:val="24"/>
          <w:lang w:val="kk-KZ" w:eastAsia="ar-SA"/>
        </w:rPr>
        <w:t xml:space="preserve"> (11, Figure 3.8) for concrete </w:t>
      </w:r>
      <w:r w:rsidRPr="005749FE">
        <w:rPr>
          <w:sz w:val="24"/>
          <w:szCs w:val="24"/>
          <w:lang w:val="en-US" w:eastAsia="ar-SA"/>
        </w:rPr>
        <w:t>stowing</w:t>
      </w:r>
      <w:r w:rsidRPr="005749FE">
        <w:rPr>
          <w:sz w:val="24"/>
          <w:szCs w:val="24"/>
          <w:lang w:val="kk-KZ" w:eastAsia="ar-SA"/>
        </w:rPr>
        <w:t>.</w:t>
      </w:r>
    </w:p>
    <w:p w:rsidR="003A2292" w:rsidRPr="005749FE" w:rsidRDefault="003A2292" w:rsidP="005749FE">
      <w:pPr>
        <w:tabs>
          <w:tab w:val="left" w:pos="851"/>
        </w:tabs>
        <w:spacing w:line="360" w:lineRule="auto"/>
        <w:ind w:firstLine="567"/>
        <w:jc w:val="both"/>
        <w:rPr>
          <w:sz w:val="24"/>
          <w:szCs w:val="24"/>
          <w:lang w:val="kk-KZ" w:eastAsia="ar-SA"/>
        </w:rPr>
      </w:pPr>
      <w:r w:rsidRPr="005749FE">
        <w:rPr>
          <w:sz w:val="24"/>
          <w:szCs w:val="24"/>
          <w:lang w:val="kk-KZ" w:eastAsia="ar-SA"/>
        </w:rPr>
        <w:t>After sinking and gain</w:t>
      </w:r>
      <w:r w:rsidRPr="005749FE">
        <w:rPr>
          <w:sz w:val="24"/>
          <w:szCs w:val="24"/>
          <w:lang w:val="en-US" w:eastAsia="ar-SA"/>
        </w:rPr>
        <w:t xml:space="preserve">ing the necessary </w:t>
      </w:r>
      <w:r w:rsidRPr="005749FE">
        <w:rPr>
          <w:sz w:val="24"/>
          <w:szCs w:val="24"/>
          <w:lang w:val="kk-KZ" w:eastAsia="ar-SA"/>
        </w:rPr>
        <w:t xml:space="preserve">strength of the concrete </w:t>
      </w:r>
      <w:r w:rsidRPr="005749FE">
        <w:rPr>
          <w:sz w:val="24"/>
          <w:szCs w:val="24"/>
          <w:lang w:val="en-US" w:eastAsia="ar-SA"/>
        </w:rPr>
        <w:t>stowing</w:t>
      </w:r>
      <w:r w:rsidRPr="005749FE">
        <w:rPr>
          <w:sz w:val="24"/>
          <w:szCs w:val="24"/>
          <w:lang w:val="kk-KZ" w:eastAsia="ar-SA"/>
        </w:rPr>
        <w:t xml:space="preserve"> (15, Figure 3.6 and 3.7) in the backfill</w:t>
      </w:r>
      <w:r w:rsidRPr="005749FE">
        <w:rPr>
          <w:sz w:val="24"/>
          <w:szCs w:val="24"/>
          <w:lang w:val="en-US" w:eastAsia="ar-SA"/>
        </w:rPr>
        <w:t>ed</w:t>
      </w:r>
      <w:r w:rsidRPr="005749FE">
        <w:rPr>
          <w:sz w:val="24"/>
          <w:szCs w:val="24"/>
          <w:lang w:val="kk-KZ" w:eastAsia="ar-SA"/>
        </w:rPr>
        <w:t xml:space="preserve"> workings (6, Figure 3.8)</w:t>
      </w:r>
      <w:r w:rsidRPr="005749FE">
        <w:rPr>
          <w:sz w:val="24"/>
          <w:szCs w:val="24"/>
          <w:lang w:val="en-US" w:eastAsia="ar-SA"/>
        </w:rPr>
        <w:t>,</w:t>
      </w:r>
      <w:r w:rsidRPr="005749FE">
        <w:rPr>
          <w:sz w:val="24"/>
          <w:szCs w:val="24"/>
          <w:lang w:val="kk-KZ" w:eastAsia="ar-SA"/>
        </w:rPr>
        <w:t xml:space="preserve"> to create </w:t>
      </w:r>
      <w:r w:rsidRPr="005749FE">
        <w:rPr>
          <w:sz w:val="24"/>
          <w:szCs w:val="24"/>
          <w:lang w:val="en-US" w:eastAsia="ar-SA"/>
        </w:rPr>
        <w:t>the</w:t>
      </w:r>
      <w:r w:rsidRPr="005749FE">
        <w:rPr>
          <w:sz w:val="24"/>
          <w:szCs w:val="24"/>
          <w:lang w:val="kk-KZ" w:eastAsia="ar-SA"/>
        </w:rPr>
        <w:t xml:space="preserve"> artificial reinforced concrete platform </w:t>
      </w:r>
      <w:r w:rsidRPr="005749FE">
        <w:rPr>
          <w:sz w:val="24"/>
          <w:szCs w:val="24"/>
          <w:lang w:val="en-US" w:eastAsia="ar-SA"/>
        </w:rPr>
        <w:t>stope sill</w:t>
      </w:r>
      <w:r w:rsidRPr="005749FE">
        <w:rPr>
          <w:sz w:val="24"/>
          <w:szCs w:val="24"/>
          <w:lang w:val="kk-KZ" w:eastAsia="ar-SA"/>
        </w:rPr>
        <w:t xml:space="preserve">, </w:t>
      </w:r>
      <w:r w:rsidRPr="005749FE">
        <w:rPr>
          <w:sz w:val="24"/>
          <w:szCs w:val="24"/>
          <w:lang w:val="en-US" w:eastAsia="ar-SA"/>
        </w:rPr>
        <w:t xml:space="preserve">the following </w:t>
      </w:r>
      <w:r w:rsidRPr="005749FE">
        <w:rPr>
          <w:sz w:val="24"/>
          <w:szCs w:val="24"/>
          <w:lang w:val="kk-KZ" w:eastAsia="ar-SA"/>
        </w:rPr>
        <w:t xml:space="preserve">workings are driven in </w:t>
      </w:r>
      <w:r w:rsidRPr="005749FE">
        <w:rPr>
          <w:sz w:val="24"/>
          <w:szCs w:val="24"/>
          <w:lang w:val="en-US" w:eastAsia="ar-SA"/>
        </w:rPr>
        <w:t>all unmined</w:t>
      </w:r>
      <w:r w:rsidRPr="005749FE">
        <w:rPr>
          <w:sz w:val="24"/>
          <w:szCs w:val="24"/>
          <w:lang w:val="kk-KZ" w:eastAsia="ar-SA"/>
        </w:rPr>
        <w:t xml:space="preserve"> layers of the ore mass (17, Figure 3.6, 23, Figure 3.7 and 13, Figure 3.8) with the contours of the </w:t>
      </w:r>
      <w:r w:rsidRPr="005749FE">
        <w:rPr>
          <w:sz w:val="24"/>
          <w:szCs w:val="24"/>
          <w:lang w:val="en-US" w:eastAsia="ar-SA"/>
        </w:rPr>
        <w:t>drawing-off</w:t>
      </w:r>
      <w:r w:rsidRPr="005749FE">
        <w:rPr>
          <w:sz w:val="24"/>
          <w:szCs w:val="24"/>
          <w:lang w:val="kk-KZ" w:eastAsia="ar-SA"/>
        </w:rPr>
        <w:t xml:space="preserve"> workings formed in the openings </w:t>
      </w:r>
      <w:r w:rsidRPr="005749FE">
        <w:rPr>
          <w:sz w:val="24"/>
          <w:szCs w:val="24"/>
          <w:lang w:val="kk-KZ" w:eastAsia="ar-SA"/>
        </w:rPr>
        <w:lastRenderedPageBreak/>
        <w:t xml:space="preserve">between the supports of the reinforced concrete platform by </w:t>
      </w:r>
      <w:r w:rsidRPr="005749FE">
        <w:rPr>
          <w:sz w:val="24"/>
          <w:szCs w:val="24"/>
          <w:lang w:val="en-US" w:eastAsia="ar-SA"/>
        </w:rPr>
        <w:t>means of low impact</w:t>
      </w:r>
      <w:r w:rsidRPr="005749FE">
        <w:rPr>
          <w:sz w:val="24"/>
          <w:szCs w:val="24"/>
          <w:lang w:val="kk-KZ" w:eastAsia="ar-SA"/>
        </w:rPr>
        <w:t xml:space="preserve"> explosions: scraping drift (1, Figure 2.2), niche (5, Figure 2.2), </w:t>
      </w:r>
      <w:r w:rsidRPr="005749FE">
        <w:rPr>
          <w:sz w:val="24"/>
          <w:szCs w:val="24"/>
          <w:lang w:val="en-US" w:eastAsia="ar-SA"/>
        </w:rPr>
        <w:t>ore passes</w:t>
      </w:r>
      <w:r w:rsidRPr="005749FE">
        <w:rPr>
          <w:sz w:val="24"/>
          <w:szCs w:val="24"/>
          <w:lang w:val="kk-KZ" w:eastAsia="ar-SA"/>
        </w:rPr>
        <w:t xml:space="preserve"> (6, Figure 2.2 and funnels (7, Figure 2.2).</w:t>
      </w:r>
      <w:r w:rsidRPr="005749FE">
        <w:rPr>
          <w:sz w:val="24"/>
          <w:szCs w:val="24"/>
          <w:lang w:val="en-GB"/>
        </w:rPr>
        <w:t xml:space="preserve"> </w:t>
      </w:r>
      <w:r w:rsidRPr="005749FE">
        <w:rPr>
          <w:sz w:val="24"/>
          <w:szCs w:val="24"/>
          <w:lang w:val="en-US" w:eastAsia="ar-SA"/>
        </w:rPr>
        <w:t>To</w:t>
      </w:r>
      <w:r w:rsidRPr="005749FE">
        <w:rPr>
          <w:sz w:val="24"/>
          <w:szCs w:val="24"/>
          <w:lang w:val="kk-KZ" w:eastAsia="ar-SA"/>
        </w:rPr>
        <w:t xml:space="preserve"> this</w:t>
      </w:r>
      <w:r w:rsidRPr="005749FE">
        <w:rPr>
          <w:sz w:val="24"/>
          <w:szCs w:val="24"/>
          <w:lang w:val="en-US" w:eastAsia="ar-SA"/>
        </w:rPr>
        <w:t xml:space="preserve"> end</w:t>
      </w:r>
      <w:r w:rsidRPr="005749FE">
        <w:rPr>
          <w:sz w:val="24"/>
          <w:szCs w:val="24"/>
          <w:lang w:val="kk-KZ" w:eastAsia="ar-SA"/>
        </w:rPr>
        <w:t xml:space="preserve">, niches (5, Figure 2.2) </w:t>
      </w:r>
      <w:r w:rsidRPr="005749FE">
        <w:rPr>
          <w:sz w:val="24"/>
          <w:szCs w:val="24"/>
          <w:lang w:val="en-US" w:eastAsia="ar-SA"/>
        </w:rPr>
        <w:t xml:space="preserve">are made </w:t>
      </w:r>
      <w:r w:rsidRPr="005749FE">
        <w:rPr>
          <w:sz w:val="24"/>
          <w:szCs w:val="24"/>
          <w:lang w:val="kk-KZ" w:eastAsia="ar-SA"/>
        </w:rPr>
        <w:t xml:space="preserve">by </w:t>
      </w:r>
      <w:r w:rsidRPr="005749FE">
        <w:rPr>
          <w:sz w:val="24"/>
          <w:szCs w:val="24"/>
          <w:lang w:val="en-US" w:eastAsia="ar-SA"/>
        </w:rPr>
        <w:t xml:space="preserve">means of </w:t>
      </w:r>
      <w:r w:rsidRPr="005749FE">
        <w:rPr>
          <w:sz w:val="24"/>
          <w:szCs w:val="24"/>
          <w:lang w:val="kk-KZ" w:eastAsia="ar-SA"/>
        </w:rPr>
        <w:t xml:space="preserve"> </w:t>
      </w:r>
      <w:r w:rsidRPr="005749FE">
        <w:rPr>
          <w:sz w:val="24"/>
          <w:szCs w:val="24"/>
          <w:lang w:val="en-US" w:eastAsia="ar-SA"/>
        </w:rPr>
        <w:t>low impact</w:t>
      </w:r>
      <w:r w:rsidRPr="005749FE">
        <w:rPr>
          <w:sz w:val="24"/>
          <w:szCs w:val="24"/>
          <w:lang w:val="kk-KZ" w:eastAsia="ar-SA"/>
        </w:rPr>
        <w:t xml:space="preserve"> explosion in the </w:t>
      </w:r>
      <w:r w:rsidRPr="005749FE">
        <w:rPr>
          <w:sz w:val="24"/>
          <w:szCs w:val="24"/>
          <w:lang w:val="en-US" w:eastAsia="ar-SA"/>
        </w:rPr>
        <w:t>remained</w:t>
      </w:r>
      <w:r w:rsidRPr="005749FE">
        <w:rPr>
          <w:sz w:val="24"/>
          <w:szCs w:val="24"/>
          <w:lang w:val="kk-KZ" w:eastAsia="ar-SA"/>
        </w:rPr>
        <w:t xml:space="preserve"> contour of the ore mass of the scraper </w:t>
      </w:r>
      <w:r w:rsidRPr="005749FE">
        <w:rPr>
          <w:sz w:val="24"/>
          <w:szCs w:val="24"/>
          <w:lang w:val="en-US" w:eastAsia="ar-SA"/>
        </w:rPr>
        <w:t>drift</w:t>
      </w:r>
      <w:r w:rsidRPr="005749FE">
        <w:rPr>
          <w:sz w:val="24"/>
          <w:szCs w:val="24"/>
          <w:lang w:val="kk-KZ" w:eastAsia="ar-SA"/>
        </w:rPr>
        <w:t xml:space="preserve"> (13, Figure 3.8) as well as to the left and right of it, and </w:t>
      </w:r>
      <w:r w:rsidRPr="005749FE">
        <w:rPr>
          <w:sz w:val="24"/>
          <w:szCs w:val="24"/>
          <w:lang w:val="en-US" w:eastAsia="ar-SA"/>
        </w:rPr>
        <w:t>ore passes</w:t>
      </w:r>
      <w:r w:rsidRPr="005749FE">
        <w:rPr>
          <w:sz w:val="24"/>
          <w:szCs w:val="24"/>
          <w:lang w:val="kk-KZ" w:eastAsia="ar-SA"/>
        </w:rPr>
        <w:t xml:space="preserve"> rise to the second layer (6, Figure 2.2, 23, Figure 3.7 ). Further, also by </w:t>
      </w:r>
      <w:r w:rsidRPr="005749FE">
        <w:rPr>
          <w:sz w:val="24"/>
          <w:szCs w:val="24"/>
          <w:lang w:val="en-US" w:eastAsia="ar-SA"/>
        </w:rPr>
        <w:t xml:space="preserve">means of </w:t>
      </w:r>
      <w:r w:rsidRPr="005749FE">
        <w:rPr>
          <w:sz w:val="24"/>
          <w:szCs w:val="24"/>
          <w:lang w:val="kk-KZ" w:eastAsia="ar-SA"/>
        </w:rPr>
        <w:t xml:space="preserve"> </w:t>
      </w:r>
      <w:r w:rsidRPr="005749FE">
        <w:rPr>
          <w:sz w:val="24"/>
          <w:szCs w:val="24"/>
          <w:lang w:val="en-US" w:eastAsia="ar-SA"/>
        </w:rPr>
        <w:t>low impact</w:t>
      </w:r>
      <w:r w:rsidRPr="005749FE">
        <w:rPr>
          <w:sz w:val="24"/>
          <w:szCs w:val="24"/>
          <w:lang w:val="kk-KZ" w:eastAsia="ar-SA"/>
        </w:rPr>
        <w:t xml:space="preserve"> explosion, the workings are raised to form the </w:t>
      </w:r>
      <w:r w:rsidRPr="005749FE">
        <w:rPr>
          <w:sz w:val="24"/>
          <w:szCs w:val="24"/>
          <w:lang w:val="en-US" w:eastAsia="ar-SA"/>
        </w:rPr>
        <w:t>funnel-like cavities</w:t>
      </w:r>
      <w:r w:rsidRPr="005749FE">
        <w:rPr>
          <w:sz w:val="24"/>
          <w:szCs w:val="24"/>
          <w:lang w:val="kk-KZ" w:eastAsia="ar-SA"/>
        </w:rPr>
        <w:t xml:space="preserve"> (6, Figure 2.2) located on the 1st layer of the reinforced concrete platform (17, Figure 3.6).</w:t>
      </w:r>
      <w:r w:rsidRPr="005749FE">
        <w:rPr>
          <w:sz w:val="24"/>
          <w:szCs w:val="24"/>
          <w:lang w:val="en-GB"/>
        </w:rPr>
        <w:t xml:space="preserve"> </w:t>
      </w:r>
      <w:r w:rsidRPr="005749FE">
        <w:rPr>
          <w:sz w:val="24"/>
          <w:szCs w:val="24"/>
          <w:lang w:val="kk-KZ" w:eastAsia="ar-SA"/>
        </w:rPr>
        <w:t>The</w:t>
      </w:r>
      <w:r w:rsidRPr="005749FE">
        <w:rPr>
          <w:sz w:val="24"/>
          <w:szCs w:val="24"/>
          <w:lang w:val="en-US" w:eastAsia="ar-SA"/>
        </w:rPr>
        <w:t xml:space="preserve"> connections between the </w:t>
      </w:r>
      <w:r w:rsidRPr="005749FE">
        <w:rPr>
          <w:sz w:val="24"/>
          <w:szCs w:val="24"/>
          <w:lang w:val="kk-KZ" w:eastAsia="ar-SA"/>
        </w:rPr>
        <w:t xml:space="preserve">niche (5, Figure 2.2) and </w:t>
      </w:r>
      <w:r w:rsidRPr="005749FE">
        <w:rPr>
          <w:sz w:val="24"/>
          <w:szCs w:val="24"/>
          <w:lang w:val="en-US" w:eastAsia="ar-SA"/>
        </w:rPr>
        <w:t>ore passes</w:t>
      </w:r>
      <w:r w:rsidRPr="005749FE">
        <w:rPr>
          <w:sz w:val="24"/>
          <w:szCs w:val="24"/>
          <w:lang w:val="kk-KZ" w:eastAsia="ar-SA"/>
        </w:rPr>
        <w:t xml:space="preserve"> (6, Figure 2.2) are fixed according to the </w:t>
      </w:r>
      <w:r w:rsidRPr="005749FE">
        <w:rPr>
          <w:sz w:val="24"/>
          <w:szCs w:val="24"/>
          <w:lang w:val="en-US" w:eastAsia="ar-SA"/>
        </w:rPr>
        <w:t>timbering standard</w:t>
      </w:r>
      <w:r w:rsidRPr="005749FE">
        <w:rPr>
          <w:sz w:val="24"/>
          <w:szCs w:val="24"/>
          <w:lang w:val="kk-KZ" w:eastAsia="ar-SA"/>
        </w:rPr>
        <w:t xml:space="preserve">, their cross-sections correspond to the approved </w:t>
      </w:r>
      <w:r w:rsidRPr="005749FE">
        <w:rPr>
          <w:sz w:val="24"/>
          <w:szCs w:val="24"/>
          <w:lang w:val="en-US" w:eastAsia="ar-SA"/>
        </w:rPr>
        <w:t>standard</w:t>
      </w:r>
      <w:r w:rsidRPr="005749FE">
        <w:rPr>
          <w:sz w:val="24"/>
          <w:szCs w:val="24"/>
          <w:lang w:val="kk-KZ" w:eastAsia="ar-SA"/>
        </w:rPr>
        <w:t xml:space="preserve">. </w:t>
      </w:r>
      <w:r w:rsidRPr="005749FE">
        <w:rPr>
          <w:sz w:val="24"/>
          <w:szCs w:val="24"/>
          <w:lang w:val="en-US" w:eastAsia="ar-SA"/>
        </w:rPr>
        <w:t xml:space="preserve">The </w:t>
      </w:r>
      <w:r w:rsidRPr="005749FE">
        <w:rPr>
          <w:sz w:val="24"/>
          <w:szCs w:val="24"/>
          <w:lang w:val="kk-KZ" w:eastAsia="ar-SA"/>
        </w:rPr>
        <w:t xml:space="preserve">ore from each </w:t>
      </w:r>
      <w:r w:rsidRPr="005749FE">
        <w:rPr>
          <w:sz w:val="24"/>
          <w:szCs w:val="24"/>
          <w:lang w:val="en-US" w:eastAsia="ar-SA"/>
        </w:rPr>
        <w:t>stope</w:t>
      </w:r>
      <w:r w:rsidRPr="005749FE">
        <w:rPr>
          <w:sz w:val="24"/>
          <w:szCs w:val="24"/>
          <w:lang w:val="kk-KZ" w:eastAsia="ar-SA"/>
        </w:rPr>
        <w:t xml:space="preserve"> (6, Figure 3.6-3.8) </w:t>
      </w:r>
      <w:proofErr w:type="gramStart"/>
      <w:r w:rsidRPr="005749FE">
        <w:rPr>
          <w:sz w:val="24"/>
          <w:szCs w:val="24"/>
          <w:lang w:val="kk-KZ" w:eastAsia="ar-SA"/>
        </w:rPr>
        <w:t xml:space="preserve">is </w:t>
      </w:r>
      <w:r w:rsidRPr="005749FE">
        <w:rPr>
          <w:sz w:val="24"/>
          <w:szCs w:val="24"/>
          <w:lang w:val="en-US" w:eastAsia="ar-SA"/>
        </w:rPr>
        <w:t>delivered</w:t>
      </w:r>
      <w:proofErr w:type="gramEnd"/>
      <w:r w:rsidRPr="005749FE">
        <w:rPr>
          <w:sz w:val="24"/>
          <w:szCs w:val="24"/>
          <w:lang w:val="kk-KZ" w:eastAsia="ar-SA"/>
        </w:rPr>
        <w:t xml:space="preserve"> by scraping before </w:t>
      </w:r>
      <w:r w:rsidRPr="005749FE">
        <w:rPr>
          <w:sz w:val="24"/>
          <w:szCs w:val="24"/>
          <w:lang w:val="en-US" w:eastAsia="ar-SA"/>
        </w:rPr>
        <w:t xml:space="preserve">an </w:t>
      </w:r>
      <w:r w:rsidRPr="005749FE">
        <w:rPr>
          <w:sz w:val="24"/>
          <w:szCs w:val="24"/>
          <w:lang w:val="kk-KZ" w:eastAsia="ar-SA"/>
        </w:rPr>
        <w:t xml:space="preserve">ore pass (24, Figure 3.6 and 3.7, as well as 14, Figure 3.8) located in the </w:t>
      </w:r>
      <w:r w:rsidRPr="005749FE">
        <w:rPr>
          <w:sz w:val="24"/>
          <w:szCs w:val="24"/>
          <w:lang w:val="en-US" w:eastAsia="ar-SA"/>
        </w:rPr>
        <w:t>stope</w:t>
      </w:r>
      <w:r w:rsidRPr="005749FE">
        <w:rPr>
          <w:sz w:val="24"/>
          <w:szCs w:val="24"/>
          <w:lang w:val="kk-KZ" w:eastAsia="ar-SA"/>
        </w:rPr>
        <w:t xml:space="preserve"> drift (3, Figure 3.6-3.8) of each layer on the left and right flank of the block.</w:t>
      </w:r>
    </w:p>
    <w:p w:rsidR="003A2292" w:rsidRDefault="003A2292" w:rsidP="005749FE">
      <w:pPr>
        <w:tabs>
          <w:tab w:val="left" w:pos="851"/>
        </w:tabs>
        <w:spacing w:line="360" w:lineRule="auto"/>
        <w:ind w:firstLine="567"/>
        <w:jc w:val="both"/>
        <w:rPr>
          <w:sz w:val="28"/>
          <w:szCs w:val="28"/>
          <w:lang w:val="kk-KZ" w:eastAsia="ar-SA"/>
        </w:rPr>
      </w:pPr>
      <w:r w:rsidRPr="005749FE">
        <w:rPr>
          <w:sz w:val="24"/>
          <w:szCs w:val="24"/>
          <w:lang w:val="kk-KZ" w:eastAsia="ar-SA"/>
        </w:rPr>
        <w:t xml:space="preserve">After the completion of </w:t>
      </w:r>
      <w:r w:rsidRPr="005749FE">
        <w:rPr>
          <w:sz w:val="24"/>
          <w:szCs w:val="24"/>
          <w:lang w:val="en-US" w:eastAsia="ar-SA"/>
        </w:rPr>
        <w:t>operations for the</w:t>
      </w:r>
      <w:r w:rsidRPr="005749FE">
        <w:rPr>
          <w:sz w:val="24"/>
          <w:szCs w:val="24"/>
          <w:lang w:val="kk-KZ" w:eastAsia="ar-SA"/>
        </w:rPr>
        <w:t xml:space="preserve"> creat</w:t>
      </w:r>
      <w:r w:rsidRPr="005749FE">
        <w:rPr>
          <w:sz w:val="24"/>
          <w:szCs w:val="24"/>
          <w:lang w:val="en-US" w:eastAsia="ar-SA"/>
        </w:rPr>
        <w:t>ion of the</w:t>
      </w:r>
      <w:r w:rsidRPr="005749FE">
        <w:rPr>
          <w:sz w:val="24"/>
          <w:szCs w:val="24"/>
          <w:lang w:val="kk-KZ" w:eastAsia="ar-SA"/>
        </w:rPr>
        <w:t xml:space="preserve"> artificial </w:t>
      </w:r>
      <w:r w:rsidRPr="005749FE">
        <w:rPr>
          <w:sz w:val="24"/>
          <w:szCs w:val="24"/>
          <w:lang w:val="en-US" w:eastAsia="ar-SA"/>
        </w:rPr>
        <w:t>stope sill</w:t>
      </w:r>
      <w:r w:rsidRPr="005749FE">
        <w:rPr>
          <w:sz w:val="24"/>
          <w:szCs w:val="24"/>
          <w:lang w:val="kk-KZ" w:eastAsia="ar-SA"/>
        </w:rPr>
        <w:t xml:space="preserve"> on the horizon of the </w:t>
      </w:r>
      <w:r w:rsidRPr="005749FE">
        <w:rPr>
          <w:sz w:val="24"/>
          <w:szCs w:val="24"/>
          <w:lang w:val="en-US" w:eastAsia="ar-SA"/>
        </w:rPr>
        <w:t>drawing-off</w:t>
      </w:r>
      <w:r w:rsidRPr="005749FE">
        <w:rPr>
          <w:sz w:val="24"/>
          <w:szCs w:val="24"/>
          <w:lang w:val="kk-KZ" w:eastAsia="ar-SA"/>
        </w:rPr>
        <w:t xml:space="preserve"> workings reinforced with artificial multi-support reinforced concrete platforms (Figure 3.5 A, B and C), </w:t>
      </w:r>
      <w:r w:rsidRPr="005749FE">
        <w:rPr>
          <w:sz w:val="24"/>
          <w:szCs w:val="24"/>
          <w:lang w:val="en-US" w:eastAsia="ar-SA"/>
        </w:rPr>
        <w:t xml:space="preserve">a </w:t>
      </w:r>
      <w:r w:rsidRPr="005749FE">
        <w:rPr>
          <w:sz w:val="24"/>
          <w:szCs w:val="24"/>
          <w:lang w:val="kk-KZ" w:eastAsia="ar-SA"/>
        </w:rPr>
        <w:t>3x3 m</w:t>
      </w:r>
      <w:r w:rsidRPr="005749FE">
        <w:rPr>
          <w:sz w:val="24"/>
          <w:szCs w:val="24"/>
          <w:lang w:val="en-US" w:eastAsia="ar-SA"/>
        </w:rPr>
        <w:t xml:space="preserve"> sill drift </w:t>
      </w:r>
      <w:r w:rsidRPr="005749FE">
        <w:rPr>
          <w:sz w:val="24"/>
          <w:szCs w:val="24"/>
          <w:lang w:val="kk-KZ" w:eastAsia="ar-SA"/>
        </w:rPr>
        <w:t xml:space="preserve">(25, Figures 3.9 and 3.10) </w:t>
      </w:r>
      <w:r w:rsidRPr="005749FE">
        <w:rPr>
          <w:sz w:val="24"/>
          <w:szCs w:val="24"/>
          <w:lang w:val="en-US" w:eastAsia="ar-SA"/>
        </w:rPr>
        <w:t xml:space="preserve">is driven </w:t>
      </w:r>
      <w:r w:rsidRPr="005749FE">
        <w:rPr>
          <w:sz w:val="24"/>
          <w:szCs w:val="24"/>
          <w:lang w:val="kk-KZ" w:eastAsia="ar-SA"/>
        </w:rPr>
        <w:t xml:space="preserve">before the </w:t>
      </w:r>
      <w:r w:rsidRPr="005749FE">
        <w:rPr>
          <w:sz w:val="24"/>
          <w:szCs w:val="24"/>
          <w:lang w:val="en-US" w:eastAsia="ar-SA"/>
        </w:rPr>
        <w:t>drawing-off</w:t>
      </w:r>
      <w:r w:rsidRPr="005749FE">
        <w:rPr>
          <w:sz w:val="24"/>
          <w:szCs w:val="24"/>
          <w:lang w:val="kk-KZ" w:eastAsia="ar-SA"/>
        </w:rPr>
        <w:t xml:space="preserve"> workings (1,5,6 and 7, Figure 2.2) formed in the openings between the supports </w:t>
      </w:r>
      <w:r w:rsidRPr="005749FE">
        <w:rPr>
          <w:sz w:val="24"/>
          <w:szCs w:val="24"/>
          <w:lang w:val="en-US" w:eastAsia="ar-SA"/>
        </w:rPr>
        <w:t xml:space="preserve">of the </w:t>
      </w:r>
      <w:r w:rsidRPr="005749FE">
        <w:rPr>
          <w:sz w:val="24"/>
          <w:szCs w:val="24"/>
          <w:lang w:val="kk-KZ" w:eastAsia="ar-SA"/>
        </w:rPr>
        <w:t>reinforced concrete platform, on top at the roof level of the 1st layer from the right to the left flank of the block between the ventilation</w:t>
      </w:r>
      <w:r w:rsidRPr="005749FE">
        <w:rPr>
          <w:sz w:val="24"/>
          <w:szCs w:val="24"/>
          <w:lang w:val="en-US" w:eastAsia="ar-SA"/>
        </w:rPr>
        <w:t>-</w:t>
      </w:r>
      <w:r w:rsidRPr="005749FE">
        <w:rPr>
          <w:sz w:val="24"/>
          <w:szCs w:val="24"/>
          <w:lang w:val="kk-KZ" w:eastAsia="ar-SA"/>
        </w:rPr>
        <w:t xml:space="preserve">fill </w:t>
      </w:r>
      <w:r w:rsidRPr="005749FE">
        <w:rPr>
          <w:sz w:val="24"/>
          <w:szCs w:val="24"/>
          <w:lang w:val="en-US" w:eastAsia="ar-SA"/>
        </w:rPr>
        <w:t>orts</w:t>
      </w:r>
      <w:r w:rsidRPr="005749FE">
        <w:rPr>
          <w:sz w:val="24"/>
          <w:szCs w:val="24"/>
          <w:lang w:val="kk-KZ" w:eastAsia="ar-SA"/>
        </w:rPr>
        <w:t xml:space="preserve"> (14, Figure 3.6).</w:t>
      </w:r>
      <w:r w:rsidRPr="008B5DCC">
        <w:rPr>
          <w:sz w:val="28"/>
          <w:szCs w:val="28"/>
          <w:lang w:val="kk-KZ" w:eastAsia="ar-SA"/>
        </w:rPr>
        <w:t xml:space="preserve"> </w:t>
      </w:r>
    </w:p>
    <w:p w:rsidR="003A2292" w:rsidRDefault="0047170D" w:rsidP="003A2292">
      <w:pPr>
        <w:tabs>
          <w:tab w:val="left" w:pos="851"/>
        </w:tabs>
        <w:spacing w:line="276" w:lineRule="auto"/>
        <w:jc w:val="center"/>
        <w:rPr>
          <w:noProof/>
        </w:rPr>
      </w:pPr>
      <w:r>
        <w:rPr>
          <w:noProof/>
        </w:rPr>
        <w:drawing>
          <wp:inline distT="0" distB="0" distL="0" distR="0">
            <wp:extent cx="4400550" cy="201930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400550" cy="2019300"/>
                    </a:xfrm>
                    <a:prstGeom prst="rect">
                      <a:avLst/>
                    </a:prstGeom>
                    <a:noFill/>
                    <a:ln>
                      <a:noFill/>
                    </a:ln>
                  </pic:spPr>
                </pic:pic>
              </a:graphicData>
            </a:graphic>
          </wp:inline>
        </w:drawing>
      </w:r>
    </w:p>
    <w:p w:rsidR="003A2292" w:rsidRPr="005749FE" w:rsidRDefault="003A2292" w:rsidP="005749FE">
      <w:pPr>
        <w:tabs>
          <w:tab w:val="left" w:pos="851"/>
        </w:tabs>
        <w:spacing w:line="360" w:lineRule="auto"/>
        <w:jc w:val="both"/>
        <w:rPr>
          <w:sz w:val="24"/>
          <w:szCs w:val="24"/>
          <w:lang w:val="kk-KZ" w:eastAsia="ar-SA"/>
        </w:rPr>
      </w:pPr>
      <w:r w:rsidRPr="005749FE">
        <w:rPr>
          <w:sz w:val="24"/>
          <w:szCs w:val="24"/>
          <w:lang w:val="kk-KZ" w:eastAsia="ar-SA"/>
        </w:rPr>
        <w:t xml:space="preserve">2 – </w:t>
      </w:r>
      <w:r w:rsidRPr="005749FE">
        <w:rPr>
          <w:sz w:val="24"/>
          <w:szCs w:val="24"/>
          <w:lang w:val="en-US" w:eastAsia="ar-SA"/>
        </w:rPr>
        <w:t>Scraper</w:t>
      </w:r>
      <w:r w:rsidRPr="005749FE">
        <w:rPr>
          <w:sz w:val="24"/>
          <w:szCs w:val="24"/>
          <w:lang w:val="en-GB" w:eastAsia="ar-SA"/>
        </w:rPr>
        <w:t xml:space="preserve"> </w:t>
      </w:r>
      <w:r w:rsidRPr="005749FE">
        <w:rPr>
          <w:sz w:val="24"/>
          <w:szCs w:val="24"/>
          <w:lang w:val="en-US" w:eastAsia="ar-SA"/>
        </w:rPr>
        <w:t>drift</w:t>
      </w:r>
      <w:r w:rsidRPr="005749FE">
        <w:rPr>
          <w:sz w:val="24"/>
          <w:szCs w:val="24"/>
          <w:lang w:val="kk-KZ" w:eastAsia="ar-SA"/>
        </w:rPr>
        <w:t xml:space="preserve">; 6 - </w:t>
      </w:r>
      <w:r w:rsidRPr="005749FE">
        <w:rPr>
          <w:sz w:val="24"/>
          <w:szCs w:val="24"/>
          <w:lang w:val="en-US" w:eastAsia="ar-SA"/>
        </w:rPr>
        <w:t>Funnel</w:t>
      </w:r>
      <w:r w:rsidRPr="005749FE">
        <w:rPr>
          <w:sz w:val="24"/>
          <w:szCs w:val="24"/>
          <w:lang w:val="kk-KZ" w:eastAsia="ar-SA"/>
        </w:rPr>
        <w:t xml:space="preserve">; 11 – </w:t>
      </w:r>
      <w:r w:rsidRPr="005749FE">
        <w:rPr>
          <w:sz w:val="24"/>
          <w:szCs w:val="24"/>
          <w:lang w:val="en-US" w:eastAsia="ar-SA"/>
        </w:rPr>
        <w:t>Load</w:t>
      </w:r>
      <w:r w:rsidRPr="005749FE">
        <w:rPr>
          <w:sz w:val="24"/>
          <w:szCs w:val="24"/>
          <w:lang w:val="en-GB" w:eastAsia="ar-SA"/>
        </w:rPr>
        <w:t>-</w:t>
      </w:r>
      <w:r w:rsidRPr="005749FE">
        <w:rPr>
          <w:sz w:val="24"/>
          <w:szCs w:val="24"/>
          <w:lang w:val="en-US" w:eastAsia="ar-SA"/>
        </w:rPr>
        <w:t>haulage</w:t>
      </w:r>
      <w:r w:rsidRPr="005749FE">
        <w:rPr>
          <w:sz w:val="24"/>
          <w:szCs w:val="24"/>
          <w:lang w:val="en-GB" w:eastAsia="ar-SA"/>
        </w:rPr>
        <w:t xml:space="preserve"> </w:t>
      </w:r>
      <w:r w:rsidRPr="005749FE">
        <w:rPr>
          <w:sz w:val="24"/>
          <w:szCs w:val="24"/>
          <w:lang w:val="en-US" w:eastAsia="ar-SA"/>
        </w:rPr>
        <w:t>ort</w:t>
      </w:r>
      <w:r w:rsidRPr="005749FE">
        <w:rPr>
          <w:sz w:val="24"/>
          <w:szCs w:val="24"/>
          <w:lang w:val="kk-KZ" w:eastAsia="ar-SA"/>
        </w:rPr>
        <w:t xml:space="preserve">; 14 – </w:t>
      </w:r>
      <w:r w:rsidRPr="005749FE">
        <w:rPr>
          <w:rFonts w:eastAsia="Calibri"/>
          <w:sz w:val="24"/>
          <w:szCs w:val="24"/>
          <w:lang w:val="kk-KZ"/>
        </w:rPr>
        <w:t>Ventilation-fill ort</w:t>
      </w:r>
      <w:r w:rsidRPr="005749FE">
        <w:rPr>
          <w:sz w:val="24"/>
          <w:szCs w:val="24"/>
          <w:lang w:val="kk-KZ" w:eastAsia="ar-SA"/>
        </w:rPr>
        <w:t xml:space="preserve">; 20 - </w:t>
      </w:r>
      <w:r w:rsidRPr="005749FE">
        <w:rPr>
          <w:rFonts w:eastAsia="Calibri"/>
          <w:sz w:val="24"/>
          <w:szCs w:val="24"/>
          <w:lang w:val="en-US"/>
        </w:rPr>
        <w:t>Ore</w:t>
      </w:r>
      <w:r w:rsidRPr="005749FE">
        <w:rPr>
          <w:rFonts w:eastAsia="Calibri"/>
          <w:sz w:val="24"/>
          <w:szCs w:val="24"/>
          <w:lang w:val="en-GB"/>
        </w:rPr>
        <w:t xml:space="preserve"> </w:t>
      </w:r>
      <w:r w:rsidRPr="005749FE">
        <w:rPr>
          <w:rFonts w:eastAsia="Calibri"/>
          <w:sz w:val="24"/>
          <w:szCs w:val="24"/>
          <w:lang w:val="en-US"/>
        </w:rPr>
        <w:t>pass</w:t>
      </w:r>
      <w:r w:rsidRPr="005749FE">
        <w:rPr>
          <w:sz w:val="24"/>
          <w:szCs w:val="24"/>
          <w:lang w:val="kk-KZ" w:eastAsia="ar-SA"/>
        </w:rPr>
        <w:t xml:space="preserve">; </w:t>
      </w:r>
      <w:r w:rsidR="00D5472C">
        <w:rPr>
          <w:sz w:val="24"/>
          <w:szCs w:val="24"/>
          <w:lang w:val="en-US" w:eastAsia="ar-SA"/>
        </w:rPr>
        <w:t xml:space="preserve">           </w:t>
      </w:r>
      <w:r w:rsidRPr="005749FE">
        <w:rPr>
          <w:sz w:val="24"/>
          <w:szCs w:val="24"/>
          <w:lang w:val="kk-KZ" w:eastAsia="ar-SA"/>
        </w:rPr>
        <w:t xml:space="preserve">21 - </w:t>
      </w:r>
      <w:r w:rsidRPr="005749FE">
        <w:rPr>
          <w:sz w:val="24"/>
          <w:szCs w:val="24"/>
          <w:lang w:val="en-US" w:eastAsia="ar-SA"/>
        </w:rPr>
        <w:t>Niche</w:t>
      </w:r>
      <w:r w:rsidRPr="005749FE">
        <w:rPr>
          <w:sz w:val="24"/>
          <w:szCs w:val="24"/>
          <w:lang w:val="kk-KZ" w:eastAsia="ar-SA"/>
        </w:rPr>
        <w:t xml:space="preserve">; 23 – </w:t>
      </w:r>
      <w:r w:rsidRPr="005749FE">
        <w:rPr>
          <w:rFonts w:eastAsia="Calibri"/>
          <w:sz w:val="24"/>
          <w:szCs w:val="24"/>
          <w:lang w:val="en-US"/>
        </w:rPr>
        <w:t>Unmined</w:t>
      </w:r>
      <w:r w:rsidRPr="005749FE">
        <w:rPr>
          <w:rFonts w:eastAsia="Calibri"/>
          <w:sz w:val="24"/>
          <w:szCs w:val="24"/>
          <w:lang w:val="en-GB"/>
        </w:rPr>
        <w:t xml:space="preserve"> </w:t>
      </w:r>
      <w:r w:rsidRPr="005749FE">
        <w:rPr>
          <w:rFonts w:eastAsia="Calibri"/>
          <w:sz w:val="24"/>
          <w:szCs w:val="24"/>
          <w:lang w:val="en-US"/>
        </w:rPr>
        <w:t>ore</w:t>
      </w:r>
      <w:r w:rsidRPr="005749FE">
        <w:rPr>
          <w:rFonts w:eastAsia="Calibri"/>
          <w:sz w:val="24"/>
          <w:szCs w:val="24"/>
          <w:lang w:val="en-GB"/>
        </w:rPr>
        <w:t xml:space="preserve"> </w:t>
      </w:r>
      <w:r w:rsidRPr="005749FE">
        <w:rPr>
          <w:rFonts w:eastAsia="Calibri"/>
          <w:sz w:val="24"/>
          <w:szCs w:val="24"/>
          <w:lang w:val="en-US"/>
        </w:rPr>
        <w:t>mass</w:t>
      </w:r>
      <w:r w:rsidRPr="005749FE">
        <w:rPr>
          <w:rFonts w:eastAsia="Calibri"/>
          <w:sz w:val="24"/>
          <w:szCs w:val="24"/>
          <w:lang w:val="en-GB"/>
        </w:rPr>
        <w:t xml:space="preserve">, </w:t>
      </w:r>
      <w:r w:rsidRPr="005749FE">
        <w:rPr>
          <w:rFonts w:eastAsia="Calibri"/>
          <w:sz w:val="24"/>
          <w:szCs w:val="24"/>
          <w:lang w:val="en-US"/>
        </w:rPr>
        <w:t>contours</w:t>
      </w:r>
      <w:r w:rsidRPr="005749FE">
        <w:rPr>
          <w:rFonts w:eastAsia="Calibri"/>
          <w:sz w:val="24"/>
          <w:szCs w:val="24"/>
          <w:lang w:val="en-GB"/>
        </w:rPr>
        <w:t xml:space="preserve"> </w:t>
      </w:r>
      <w:r w:rsidRPr="005749FE">
        <w:rPr>
          <w:rFonts w:eastAsia="Calibri"/>
          <w:sz w:val="24"/>
          <w:szCs w:val="24"/>
          <w:lang w:val="en-US"/>
        </w:rPr>
        <w:t>of</w:t>
      </w:r>
      <w:r w:rsidRPr="005749FE">
        <w:rPr>
          <w:rFonts w:eastAsia="Calibri"/>
          <w:sz w:val="24"/>
          <w:szCs w:val="24"/>
          <w:lang w:val="kk-KZ"/>
        </w:rPr>
        <w:t xml:space="preserve"> </w:t>
      </w:r>
      <w:r w:rsidRPr="005749FE">
        <w:rPr>
          <w:rFonts w:eastAsia="Calibri"/>
          <w:sz w:val="24"/>
          <w:szCs w:val="24"/>
          <w:lang w:val="en-US"/>
        </w:rPr>
        <w:t>the</w:t>
      </w:r>
      <w:r w:rsidRPr="005749FE">
        <w:rPr>
          <w:rFonts w:eastAsia="Calibri"/>
          <w:sz w:val="24"/>
          <w:szCs w:val="24"/>
          <w:lang w:val="en-GB"/>
        </w:rPr>
        <w:t xml:space="preserve"> </w:t>
      </w:r>
      <w:r w:rsidRPr="005749FE">
        <w:rPr>
          <w:rFonts w:eastAsia="Calibri"/>
          <w:sz w:val="24"/>
          <w:szCs w:val="24"/>
          <w:lang w:val="en-US"/>
        </w:rPr>
        <w:t>drawing</w:t>
      </w:r>
      <w:r w:rsidRPr="005749FE">
        <w:rPr>
          <w:rFonts w:eastAsia="Calibri"/>
          <w:sz w:val="24"/>
          <w:szCs w:val="24"/>
          <w:lang w:val="en-GB"/>
        </w:rPr>
        <w:t>-</w:t>
      </w:r>
      <w:r w:rsidRPr="005749FE">
        <w:rPr>
          <w:rFonts w:eastAsia="Calibri"/>
          <w:sz w:val="24"/>
          <w:szCs w:val="24"/>
          <w:lang w:val="en-US"/>
        </w:rPr>
        <w:t>off</w:t>
      </w:r>
      <w:r w:rsidRPr="005749FE">
        <w:rPr>
          <w:rFonts w:eastAsia="Calibri"/>
          <w:sz w:val="24"/>
          <w:szCs w:val="24"/>
          <w:lang w:val="en-GB"/>
        </w:rPr>
        <w:t xml:space="preserve"> </w:t>
      </w:r>
      <w:r w:rsidRPr="005749FE">
        <w:rPr>
          <w:rFonts w:eastAsia="Calibri"/>
          <w:sz w:val="24"/>
          <w:szCs w:val="24"/>
          <w:lang w:val="en-US"/>
        </w:rPr>
        <w:t>workings</w:t>
      </w:r>
      <w:r w:rsidRPr="005749FE">
        <w:rPr>
          <w:rFonts w:eastAsia="Calibri"/>
          <w:sz w:val="24"/>
          <w:szCs w:val="24"/>
          <w:lang w:val="en-GB"/>
        </w:rPr>
        <w:t xml:space="preserve">: </w:t>
      </w:r>
      <w:r w:rsidRPr="005749FE">
        <w:rPr>
          <w:rFonts w:eastAsia="Calibri"/>
          <w:sz w:val="24"/>
          <w:szCs w:val="24"/>
          <w:lang w:val="en-US"/>
        </w:rPr>
        <w:t>scraper</w:t>
      </w:r>
      <w:r w:rsidRPr="005749FE">
        <w:rPr>
          <w:rFonts w:eastAsia="Calibri"/>
          <w:sz w:val="24"/>
          <w:szCs w:val="24"/>
          <w:lang w:val="en-GB"/>
        </w:rPr>
        <w:t xml:space="preserve"> </w:t>
      </w:r>
      <w:r w:rsidRPr="005749FE">
        <w:rPr>
          <w:rFonts w:eastAsia="Calibri"/>
          <w:sz w:val="24"/>
          <w:szCs w:val="24"/>
          <w:lang w:val="en-US"/>
        </w:rPr>
        <w:t>drift</w:t>
      </w:r>
      <w:r w:rsidRPr="005749FE">
        <w:rPr>
          <w:sz w:val="24"/>
          <w:szCs w:val="24"/>
          <w:lang w:val="kk-KZ" w:eastAsia="ar-SA"/>
        </w:rPr>
        <w:t xml:space="preserve">, </w:t>
      </w:r>
      <w:r w:rsidRPr="005749FE">
        <w:rPr>
          <w:sz w:val="24"/>
          <w:szCs w:val="24"/>
          <w:lang w:val="en-US" w:eastAsia="ar-SA"/>
        </w:rPr>
        <w:t>niche</w:t>
      </w:r>
      <w:r w:rsidRPr="005749FE">
        <w:rPr>
          <w:sz w:val="24"/>
          <w:szCs w:val="24"/>
          <w:lang w:val="kk-KZ" w:eastAsia="ar-SA"/>
        </w:rPr>
        <w:t xml:space="preserve">, </w:t>
      </w:r>
      <w:r w:rsidRPr="005749FE">
        <w:rPr>
          <w:sz w:val="24"/>
          <w:szCs w:val="24"/>
          <w:lang w:val="en-US" w:eastAsia="ar-SA"/>
        </w:rPr>
        <w:t>ore</w:t>
      </w:r>
      <w:r w:rsidRPr="005749FE">
        <w:rPr>
          <w:sz w:val="24"/>
          <w:szCs w:val="24"/>
          <w:lang w:val="en-GB" w:eastAsia="ar-SA"/>
        </w:rPr>
        <w:t xml:space="preserve"> </w:t>
      </w:r>
      <w:r w:rsidRPr="005749FE">
        <w:rPr>
          <w:sz w:val="24"/>
          <w:szCs w:val="24"/>
          <w:lang w:val="en-US" w:eastAsia="ar-SA"/>
        </w:rPr>
        <w:t>pass</w:t>
      </w:r>
      <w:r w:rsidRPr="005749FE">
        <w:rPr>
          <w:sz w:val="24"/>
          <w:szCs w:val="24"/>
          <w:lang w:val="en-GB" w:eastAsia="ar-SA"/>
        </w:rPr>
        <w:t xml:space="preserve"> </w:t>
      </w:r>
      <w:r w:rsidRPr="005749FE">
        <w:rPr>
          <w:sz w:val="24"/>
          <w:szCs w:val="24"/>
          <w:lang w:val="en-US" w:eastAsia="ar-SA"/>
        </w:rPr>
        <w:t>and</w:t>
      </w:r>
      <w:r w:rsidRPr="005749FE">
        <w:rPr>
          <w:sz w:val="24"/>
          <w:szCs w:val="24"/>
          <w:lang w:val="en-GB" w:eastAsia="ar-SA"/>
        </w:rPr>
        <w:t xml:space="preserve"> </w:t>
      </w:r>
      <w:r w:rsidRPr="005749FE">
        <w:rPr>
          <w:sz w:val="24"/>
          <w:szCs w:val="24"/>
          <w:lang w:val="en-US" w:eastAsia="ar-SA"/>
        </w:rPr>
        <w:t>funnels</w:t>
      </w:r>
      <w:r w:rsidRPr="005749FE">
        <w:rPr>
          <w:sz w:val="24"/>
          <w:szCs w:val="24"/>
          <w:lang w:val="kk-KZ" w:eastAsia="ar-SA"/>
        </w:rPr>
        <w:t xml:space="preserve">; 25 – </w:t>
      </w:r>
      <w:r w:rsidRPr="005749FE">
        <w:rPr>
          <w:sz w:val="24"/>
          <w:szCs w:val="24"/>
          <w:lang w:val="en-US" w:eastAsia="ar-SA"/>
        </w:rPr>
        <w:t>Sill</w:t>
      </w:r>
      <w:r w:rsidRPr="005749FE">
        <w:rPr>
          <w:sz w:val="24"/>
          <w:szCs w:val="24"/>
          <w:lang w:val="en-GB" w:eastAsia="ar-SA"/>
        </w:rPr>
        <w:t xml:space="preserve"> </w:t>
      </w:r>
      <w:r w:rsidRPr="005749FE">
        <w:rPr>
          <w:sz w:val="24"/>
          <w:szCs w:val="24"/>
          <w:lang w:val="en-US" w:eastAsia="ar-SA"/>
        </w:rPr>
        <w:t>drift</w:t>
      </w:r>
      <w:r w:rsidRPr="005749FE">
        <w:rPr>
          <w:sz w:val="24"/>
          <w:szCs w:val="24"/>
          <w:lang w:val="kk-KZ" w:eastAsia="ar-SA"/>
        </w:rPr>
        <w:t xml:space="preserve">; 26 – </w:t>
      </w:r>
      <w:r w:rsidRPr="005749FE">
        <w:rPr>
          <w:sz w:val="24"/>
          <w:szCs w:val="24"/>
          <w:lang w:val="en-US" w:eastAsia="ar-SA"/>
        </w:rPr>
        <w:t>Blasthole</w:t>
      </w:r>
      <w:r w:rsidRPr="005749FE">
        <w:rPr>
          <w:sz w:val="24"/>
          <w:szCs w:val="24"/>
          <w:lang w:val="en-GB" w:eastAsia="ar-SA"/>
        </w:rPr>
        <w:t xml:space="preserve"> </w:t>
      </w:r>
      <w:r w:rsidRPr="005749FE">
        <w:rPr>
          <w:sz w:val="24"/>
          <w:szCs w:val="24"/>
          <w:lang w:val="en-US" w:eastAsia="ar-SA"/>
        </w:rPr>
        <w:t>drifts</w:t>
      </w:r>
      <w:r w:rsidRPr="005749FE">
        <w:rPr>
          <w:sz w:val="24"/>
          <w:szCs w:val="24"/>
          <w:lang w:val="en-GB" w:eastAsia="ar-SA"/>
        </w:rPr>
        <w:t xml:space="preserve"> </w:t>
      </w:r>
      <w:r w:rsidRPr="005749FE">
        <w:rPr>
          <w:sz w:val="24"/>
          <w:szCs w:val="24"/>
          <w:lang w:val="en-US" w:eastAsia="ar-SA"/>
        </w:rPr>
        <w:t>for</w:t>
      </w:r>
      <w:r w:rsidRPr="005749FE">
        <w:rPr>
          <w:sz w:val="24"/>
          <w:szCs w:val="24"/>
          <w:lang w:val="en-GB" w:eastAsia="ar-SA"/>
        </w:rPr>
        <w:t xml:space="preserve"> </w:t>
      </w:r>
      <w:r w:rsidRPr="005749FE">
        <w:rPr>
          <w:sz w:val="24"/>
          <w:szCs w:val="24"/>
          <w:lang w:val="en-US" w:eastAsia="ar-SA"/>
        </w:rPr>
        <w:t>exploding</w:t>
      </w:r>
      <w:r w:rsidRPr="005749FE">
        <w:rPr>
          <w:sz w:val="24"/>
          <w:szCs w:val="24"/>
          <w:lang w:val="en-GB" w:eastAsia="ar-SA"/>
        </w:rPr>
        <w:t xml:space="preserve"> </w:t>
      </w:r>
      <w:r w:rsidRPr="005749FE">
        <w:rPr>
          <w:sz w:val="24"/>
          <w:szCs w:val="24"/>
          <w:lang w:val="en-US" w:eastAsia="ar-SA"/>
        </w:rPr>
        <w:t>undermined ore body</w:t>
      </w:r>
      <w:r w:rsidRPr="005749FE">
        <w:rPr>
          <w:sz w:val="24"/>
          <w:szCs w:val="24"/>
          <w:lang w:val="kk-KZ" w:eastAsia="ar-SA"/>
        </w:rPr>
        <w:t xml:space="preserve">; 27 – </w:t>
      </w:r>
      <w:r w:rsidRPr="005749FE">
        <w:rPr>
          <w:sz w:val="24"/>
          <w:szCs w:val="24"/>
          <w:lang w:val="en-US" w:eastAsia="ar-SA"/>
        </w:rPr>
        <w:t>Ore body</w:t>
      </w:r>
      <w:r w:rsidRPr="005749FE">
        <w:rPr>
          <w:sz w:val="24"/>
          <w:szCs w:val="24"/>
          <w:lang w:val="kk-KZ" w:eastAsia="ar-SA"/>
        </w:rPr>
        <w:t xml:space="preserve">; 28 – </w:t>
      </w:r>
      <w:r w:rsidRPr="005749FE">
        <w:rPr>
          <w:sz w:val="24"/>
          <w:szCs w:val="24"/>
          <w:lang w:val="en-US" w:eastAsia="ar-SA"/>
        </w:rPr>
        <w:t xml:space="preserve">Contour of the blastholes </w:t>
      </w:r>
    </w:p>
    <w:p w:rsidR="003A2292" w:rsidRPr="005749FE" w:rsidRDefault="003A2292" w:rsidP="005749FE">
      <w:pPr>
        <w:tabs>
          <w:tab w:val="left" w:pos="851"/>
        </w:tabs>
        <w:spacing w:after="240" w:line="360" w:lineRule="auto"/>
        <w:jc w:val="center"/>
        <w:rPr>
          <w:sz w:val="24"/>
          <w:szCs w:val="24"/>
          <w:lang w:val="kk-KZ" w:eastAsia="ar-SA"/>
        </w:rPr>
      </w:pPr>
      <w:r w:rsidRPr="005749FE">
        <w:rPr>
          <w:sz w:val="24"/>
          <w:szCs w:val="24"/>
          <w:lang w:val="kk-KZ" w:eastAsia="ar-SA"/>
        </w:rPr>
        <w:t xml:space="preserve">Figure 3.9 </w:t>
      </w:r>
      <w:r w:rsidRPr="005749FE">
        <w:rPr>
          <w:sz w:val="24"/>
          <w:szCs w:val="24"/>
          <w:lang w:val="en-US" w:eastAsia="ar-SA"/>
        </w:rPr>
        <w:t>Sectional drawing</w:t>
      </w:r>
      <w:r w:rsidRPr="005749FE">
        <w:rPr>
          <w:sz w:val="24"/>
          <w:szCs w:val="24"/>
          <w:lang w:val="kk-KZ" w:eastAsia="ar-SA"/>
        </w:rPr>
        <w:t xml:space="preserve"> I-I</w:t>
      </w:r>
    </w:p>
    <w:p w:rsidR="003A2292" w:rsidRPr="00E8667E" w:rsidRDefault="003A2292" w:rsidP="00E8667E">
      <w:pPr>
        <w:tabs>
          <w:tab w:val="left" w:pos="851"/>
        </w:tabs>
        <w:spacing w:line="360" w:lineRule="auto"/>
        <w:ind w:firstLine="567"/>
        <w:jc w:val="both"/>
        <w:rPr>
          <w:sz w:val="24"/>
          <w:szCs w:val="24"/>
          <w:lang w:val="kk-KZ" w:eastAsia="ar-SA"/>
        </w:rPr>
      </w:pPr>
      <w:r w:rsidRPr="00E8667E">
        <w:rPr>
          <w:sz w:val="24"/>
          <w:szCs w:val="24"/>
          <w:lang w:val="kk-KZ" w:eastAsia="ar-SA"/>
        </w:rPr>
        <w:t xml:space="preserve">Further, according to the </w:t>
      </w:r>
      <w:r w:rsidRPr="00E8667E">
        <w:rPr>
          <w:sz w:val="24"/>
          <w:szCs w:val="24"/>
          <w:lang w:val="en-US" w:eastAsia="ar-SA"/>
        </w:rPr>
        <w:t>work description</w:t>
      </w:r>
      <w:r w:rsidRPr="00E8667E">
        <w:rPr>
          <w:sz w:val="24"/>
          <w:szCs w:val="24"/>
          <w:lang w:val="kk-KZ" w:eastAsia="ar-SA"/>
        </w:rPr>
        <w:t xml:space="preserve">, </w:t>
      </w:r>
      <w:r w:rsidRPr="00E8667E">
        <w:rPr>
          <w:sz w:val="24"/>
          <w:szCs w:val="24"/>
          <w:lang w:val="en-US" w:eastAsia="ar-SA"/>
        </w:rPr>
        <w:t>ring</w:t>
      </w:r>
      <w:r w:rsidRPr="00E8667E">
        <w:rPr>
          <w:sz w:val="24"/>
          <w:szCs w:val="24"/>
          <w:lang w:val="kk-KZ" w:eastAsia="ar-SA"/>
        </w:rPr>
        <w:t xml:space="preserve"> holes are drilled (26, Figures 3.9 and 3</w:t>
      </w:r>
      <w:r w:rsidRPr="00E8667E">
        <w:rPr>
          <w:sz w:val="24"/>
          <w:szCs w:val="24"/>
          <w:lang w:val="en-US" w:eastAsia="ar-SA"/>
        </w:rPr>
        <w:t>.</w:t>
      </w:r>
      <w:r w:rsidRPr="00E8667E">
        <w:rPr>
          <w:sz w:val="24"/>
          <w:szCs w:val="24"/>
          <w:lang w:val="kk-KZ" w:eastAsia="ar-SA"/>
        </w:rPr>
        <w:t xml:space="preserve">10) </w:t>
      </w:r>
      <w:r w:rsidRPr="00E8667E">
        <w:rPr>
          <w:sz w:val="24"/>
          <w:szCs w:val="24"/>
          <w:lang w:val="en-US" w:eastAsia="ar-SA"/>
        </w:rPr>
        <w:t>at</w:t>
      </w:r>
      <w:r w:rsidRPr="00E8667E">
        <w:rPr>
          <w:sz w:val="24"/>
          <w:szCs w:val="24"/>
          <w:lang w:val="kk-KZ" w:eastAsia="ar-SA"/>
        </w:rPr>
        <w:t xml:space="preserve"> a height of 10-12 m and the distance between the </w:t>
      </w:r>
      <w:r w:rsidRPr="00E8667E">
        <w:rPr>
          <w:sz w:val="24"/>
          <w:szCs w:val="24"/>
          <w:lang w:val="en-US" w:eastAsia="ar-SA"/>
        </w:rPr>
        <w:t>rings</w:t>
      </w:r>
      <w:r w:rsidRPr="00E8667E">
        <w:rPr>
          <w:sz w:val="24"/>
          <w:szCs w:val="24"/>
          <w:lang w:val="kk-KZ" w:eastAsia="ar-SA"/>
        </w:rPr>
        <w:t xml:space="preserve"> is 2.3-2.5 m along the ore body (27, Figures 3.9 and 3.10) to create the under</w:t>
      </w:r>
      <w:r w:rsidRPr="00E8667E">
        <w:rPr>
          <w:sz w:val="24"/>
          <w:szCs w:val="24"/>
          <w:lang w:val="en-US" w:eastAsia="ar-SA"/>
        </w:rPr>
        <w:t xml:space="preserve">mined </w:t>
      </w:r>
      <w:r w:rsidRPr="00E8667E">
        <w:rPr>
          <w:sz w:val="24"/>
          <w:szCs w:val="24"/>
          <w:lang w:val="kk-KZ" w:eastAsia="ar-SA"/>
        </w:rPr>
        <w:t xml:space="preserve">volume of the ore mass (28, Figures 3.9 and 3.10) in the </w:t>
      </w:r>
      <w:r w:rsidRPr="00E8667E">
        <w:rPr>
          <w:sz w:val="24"/>
          <w:szCs w:val="24"/>
          <w:lang w:val="en-US" w:eastAsia="ar-SA"/>
        </w:rPr>
        <w:t>stopes</w:t>
      </w:r>
      <w:r w:rsidRPr="00E8667E">
        <w:rPr>
          <w:sz w:val="24"/>
          <w:szCs w:val="24"/>
          <w:lang w:val="kk-KZ" w:eastAsia="ar-SA"/>
        </w:rPr>
        <w:t>. And after all the explosions</w:t>
      </w:r>
      <w:r w:rsidRPr="00E8667E">
        <w:rPr>
          <w:sz w:val="24"/>
          <w:szCs w:val="24"/>
          <w:lang w:val="en-US" w:eastAsia="ar-SA"/>
        </w:rPr>
        <w:t>,</w:t>
      </w:r>
      <w:r w:rsidRPr="00E8667E">
        <w:rPr>
          <w:sz w:val="24"/>
          <w:szCs w:val="24"/>
          <w:lang w:val="kk-KZ" w:eastAsia="ar-SA"/>
        </w:rPr>
        <w:t xml:space="preserve"> </w:t>
      </w:r>
      <w:r w:rsidRPr="00E8667E">
        <w:rPr>
          <w:sz w:val="24"/>
          <w:szCs w:val="24"/>
          <w:lang w:val="en-US" w:eastAsia="ar-SA"/>
        </w:rPr>
        <w:t xml:space="preserve">the above-mentioned drawing-off workings are made </w:t>
      </w:r>
      <w:r w:rsidRPr="00E8667E">
        <w:rPr>
          <w:sz w:val="24"/>
          <w:szCs w:val="24"/>
          <w:lang w:val="kk-KZ" w:eastAsia="ar-SA"/>
        </w:rPr>
        <w:t xml:space="preserve">along the contour </w:t>
      </w:r>
      <w:r w:rsidRPr="00E8667E">
        <w:rPr>
          <w:sz w:val="24"/>
          <w:szCs w:val="24"/>
          <w:lang w:val="kk-KZ" w:eastAsia="ar-SA"/>
        </w:rPr>
        <w:lastRenderedPageBreak/>
        <w:t>of the under</w:t>
      </w:r>
      <w:r w:rsidRPr="00E8667E">
        <w:rPr>
          <w:sz w:val="24"/>
          <w:szCs w:val="24"/>
          <w:lang w:val="en-US" w:eastAsia="ar-SA"/>
        </w:rPr>
        <w:t>mined</w:t>
      </w:r>
      <w:r w:rsidRPr="00E8667E">
        <w:rPr>
          <w:sz w:val="24"/>
          <w:szCs w:val="24"/>
          <w:lang w:val="kk-KZ" w:eastAsia="ar-SA"/>
        </w:rPr>
        <w:t xml:space="preserve"> volume of the ore mass</w:t>
      </w:r>
      <w:r w:rsidRPr="00E8667E">
        <w:rPr>
          <w:sz w:val="24"/>
          <w:szCs w:val="24"/>
          <w:lang w:val="en-US" w:eastAsia="ar-SA"/>
        </w:rPr>
        <w:t xml:space="preserve"> </w:t>
      </w:r>
      <w:r w:rsidRPr="00E8667E">
        <w:rPr>
          <w:sz w:val="24"/>
          <w:szCs w:val="24"/>
          <w:lang w:val="kk-KZ" w:eastAsia="ar-SA"/>
        </w:rPr>
        <w:t xml:space="preserve">by </w:t>
      </w:r>
      <w:r w:rsidRPr="00E8667E">
        <w:rPr>
          <w:sz w:val="24"/>
          <w:szCs w:val="24"/>
          <w:lang w:val="en-US" w:eastAsia="ar-SA"/>
        </w:rPr>
        <w:t>means of the low impact</w:t>
      </w:r>
      <w:r w:rsidRPr="00E8667E">
        <w:rPr>
          <w:sz w:val="24"/>
          <w:szCs w:val="24"/>
          <w:lang w:val="kk-KZ" w:eastAsia="ar-SA"/>
        </w:rPr>
        <w:t xml:space="preserve"> blasting (2, 21, 20 and 6 Figure 3.9).</w:t>
      </w:r>
    </w:p>
    <w:p w:rsidR="003A2292" w:rsidRPr="00E8667E" w:rsidRDefault="003A2292" w:rsidP="00E8667E">
      <w:pPr>
        <w:tabs>
          <w:tab w:val="left" w:pos="851"/>
        </w:tabs>
        <w:spacing w:after="240" w:line="360" w:lineRule="auto"/>
        <w:jc w:val="both"/>
        <w:rPr>
          <w:sz w:val="24"/>
          <w:szCs w:val="24"/>
          <w:lang w:val="kk-KZ" w:eastAsia="ar-SA"/>
        </w:rPr>
      </w:pPr>
      <w:r w:rsidRPr="00E8667E">
        <w:rPr>
          <w:sz w:val="24"/>
          <w:szCs w:val="24"/>
          <w:lang w:val="kk-KZ" w:eastAsia="ar-SA"/>
        </w:rPr>
        <w:tab/>
        <w:t xml:space="preserve">Based on the above-mentioned </w:t>
      </w:r>
      <w:r w:rsidRPr="00E8667E">
        <w:rPr>
          <w:sz w:val="24"/>
          <w:szCs w:val="24"/>
          <w:lang w:val="en-US" w:eastAsia="ar-SA"/>
        </w:rPr>
        <w:t>development and face heading</w:t>
      </w:r>
      <w:r w:rsidRPr="00E8667E">
        <w:rPr>
          <w:sz w:val="24"/>
          <w:szCs w:val="24"/>
          <w:lang w:val="kk-KZ" w:eastAsia="ar-SA"/>
        </w:rPr>
        <w:t xml:space="preserve">, </w:t>
      </w:r>
      <w:r w:rsidRPr="00E8667E">
        <w:rPr>
          <w:sz w:val="24"/>
          <w:szCs w:val="24"/>
          <w:lang w:val="en-US" w:eastAsia="ar-SA"/>
        </w:rPr>
        <w:t>the</w:t>
      </w:r>
      <w:r w:rsidRPr="00E8667E">
        <w:rPr>
          <w:sz w:val="24"/>
          <w:szCs w:val="24"/>
          <w:lang w:val="kk-KZ" w:eastAsia="ar-SA"/>
        </w:rPr>
        <w:t xml:space="preserve"> artificial </w:t>
      </w:r>
      <w:r w:rsidRPr="00E8667E">
        <w:rPr>
          <w:sz w:val="24"/>
          <w:szCs w:val="24"/>
          <w:lang w:val="en-US" w:eastAsia="ar-SA"/>
        </w:rPr>
        <w:t>stope sill</w:t>
      </w:r>
      <w:r w:rsidRPr="00E8667E">
        <w:rPr>
          <w:sz w:val="24"/>
          <w:szCs w:val="24"/>
          <w:lang w:val="kk-KZ" w:eastAsia="ar-SA"/>
        </w:rPr>
        <w:t xml:space="preserve"> with a stable reinforced concrete platform is </w:t>
      </w:r>
      <w:r w:rsidRPr="00E8667E">
        <w:rPr>
          <w:sz w:val="24"/>
          <w:szCs w:val="24"/>
          <w:lang w:val="en-US" w:eastAsia="ar-SA"/>
        </w:rPr>
        <w:t>erected</w:t>
      </w:r>
      <w:r w:rsidRPr="00E8667E">
        <w:rPr>
          <w:sz w:val="24"/>
          <w:szCs w:val="24"/>
          <w:lang w:val="kk-KZ" w:eastAsia="ar-SA"/>
        </w:rPr>
        <w:t xml:space="preserve"> (Figure 3.5 A, B and C) which ensures the safe and sustainable development of ore mining in difficult mining conditions at the deep horizons of mines.</w:t>
      </w:r>
    </w:p>
    <w:p w:rsidR="003A2292" w:rsidRDefault="0047170D" w:rsidP="003A2292">
      <w:pPr>
        <w:tabs>
          <w:tab w:val="left" w:pos="851"/>
        </w:tabs>
        <w:spacing w:line="276" w:lineRule="auto"/>
        <w:jc w:val="center"/>
        <w:rPr>
          <w:noProof/>
          <w:color w:val="FF0000"/>
        </w:rPr>
      </w:pPr>
      <w:r>
        <w:rPr>
          <w:noProof/>
          <w:color w:val="FF0000"/>
        </w:rPr>
        <w:drawing>
          <wp:inline distT="0" distB="0" distL="0" distR="0">
            <wp:extent cx="3152775" cy="238125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152775" cy="2381250"/>
                    </a:xfrm>
                    <a:prstGeom prst="rect">
                      <a:avLst/>
                    </a:prstGeom>
                    <a:noFill/>
                    <a:ln>
                      <a:noFill/>
                    </a:ln>
                  </pic:spPr>
                </pic:pic>
              </a:graphicData>
            </a:graphic>
          </wp:inline>
        </w:drawing>
      </w:r>
    </w:p>
    <w:p w:rsidR="003A2292" w:rsidRPr="00E8667E" w:rsidRDefault="003A2292" w:rsidP="00E8667E">
      <w:pPr>
        <w:tabs>
          <w:tab w:val="left" w:pos="851"/>
        </w:tabs>
        <w:spacing w:line="360" w:lineRule="auto"/>
        <w:jc w:val="both"/>
        <w:rPr>
          <w:sz w:val="24"/>
          <w:szCs w:val="24"/>
          <w:lang w:val="kk-KZ" w:eastAsia="ar-SA"/>
        </w:rPr>
      </w:pPr>
      <w:r w:rsidRPr="00E8667E">
        <w:rPr>
          <w:sz w:val="24"/>
          <w:szCs w:val="24"/>
          <w:lang w:val="kk-KZ" w:eastAsia="ar-SA"/>
        </w:rPr>
        <w:t xml:space="preserve">1 – </w:t>
      </w:r>
      <w:r w:rsidRPr="00E8667E">
        <w:rPr>
          <w:sz w:val="24"/>
          <w:szCs w:val="24"/>
          <w:lang w:val="en-US" w:eastAsia="ar-SA"/>
        </w:rPr>
        <w:t xml:space="preserve">Vertical artificial concrete support of the entry pillar; 3 – Stope drift; 4 - Ventilation-fill drift; </w:t>
      </w:r>
      <w:r w:rsidR="00E8667E">
        <w:rPr>
          <w:sz w:val="24"/>
          <w:szCs w:val="24"/>
          <w:lang w:val="en-US" w:eastAsia="ar-SA"/>
        </w:rPr>
        <w:t xml:space="preserve">     </w:t>
      </w:r>
      <w:r w:rsidRPr="00E8667E">
        <w:rPr>
          <w:sz w:val="24"/>
          <w:szCs w:val="24"/>
          <w:lang w:val="en-US" w:eastAsia="ar-SA"/>
        </w:rPr>
        <w:t xml:space="preserve">6 - Funnel; 11 - Load-haulage ort; 15 – Concrete stowing (material); 20 - Ore pass; 21 - Niche; </w:t>
      </w:r>
      <w:r w:rsidR="00E8667E">
        <w:rPr>
          <w:sz w:val="24"/>
          <w:szCs w:val="24"/>
          <w:lang w:val="en-US" w:eastAsia="ar-SA"/>
        </w:rPr>
        <w:t xml:space="preserve">     </w:t>
      </w:r>
      <w:r w:rsidRPr="00E8667E">
        <w:rPr>
          <w:sz w:val="24"/>
          <w:szCs w:val="24"/>
          <w:lang w:val="en-US" w:eastAsia="ar-SA"/>
        </w:rPr>
        <w:t xml:space="preserve">23 – Unmined ore mass, contours of the drawing-off workings: scraper drift, niche, ore pass and funnels; 25 - Sill drift; 26 – Blasthole rings to blast the undermined volume of the ore body; </w:t>
      </w:r>
      <w:r w:rsidR="00E8667E">
        <w:rPr>
          <w:sz w:val="24"/>
          <w:szCs w:val="24"/>
          <w:lang w:val="en-US" w:eastAsia="ar-SA"/>
        </w:rPr>
        <w:t xml:space="preserve">         </w:t>
      </w:r>
      <w:r w:rsidRPr="00E8667E">
        <w:rPr>
          <w:sz w:val="24"/>
          <w:szCs w:val="24"/>
          <w:lang w:val="en-US" w:eastAsia="ar-SA"/>
        </w:rPr>
        <w:t>27 - Ore body; 28 - Contour of the blastholes</w:t>
      </w:r>
    </w:p>
    <w:p w:rsidR="003A2292" w:rsidRPr="00E8667E" w:rsidRDefault="003A2292" w:rsidP="00E8667E">
      <w:pPr>
        <w:tabs>
          <w:tab w:val="left" w:pos="851"/>
        </w:tabs>
        <w:spacing w:after="240" w:line="360" w:lineRule="auto"/>
        <w:jc w:val="center"/>
        <w:rPr>
          <w:sz w:val="24"/>
          <w:szCs w:val="24"/>
          <w:lang w:val="kk-KZ" w:eastAsia="ar-SA"/>
        </w:rPr>
      </w:pPr>
      <w:r w:rsidRPr="00E8667E">
        <w:rPr>
          <w:sz w:val="24"/>
          <w:szCs w:val="24"/>
          <w:lang w:val="kk-KZ" w:eastAsia="ar-SA"/>
        </w:rPr>
        <w:t xml:space="preserve">Figure 3.10 </w:t>
      </w:r>
      <w:r w:rsidRPr="00E8667E">
        <w:rPr>
          <w:sz w:val="24"/>
          <w:szCs w:val="24"/>
          <w:lang w:val="en-US" w:eastAsia="ar-SA"/>
        </w:rPr>
        <w:t>Cross sectional drawing</w:t>
      </w:r>
      <w:r w:rsidRPr="00E8667E">
        <w:rPr>
          <w:sz w:val="24"/>
          <w:szCs w:val="24"/>
          <w:lang w:val="kk-KZ" w:eastAsia="ar-SA"/>
        </w:rPr>
        <w:t xml:space="preserve"> II - II</w:t>
      </w:r>
    </w:p>
    <w:p w:rsidR="003A2292" w:rsidRPr="00E8667E" w:rsidRDefault="003A2292" w:rsidP="00E8667E">
      <w:pPr>
        <w:tabs>
          <w:tab w:val="left" w:pos="851"/>
        </w:tabs>
        <w:spacing w:line="360" w:lineRule="auto"/>
        <w:ind w:firstLine="567"/>
        <w:jc w:val="both"/>
        <w:rPr>
          <w:sz w:val="24"/>
          <w:szCs w:val="24"/>
          <w:lang w:val="kk-KZ" w:eastAsia="ar-SA"/>
        </w:rPr>
      </w:pPr>
      <w:r w:rsidRPr="00E8667E">
        <w:rPr>
          <w:sz w:val="24"/>
          <w:szCs w:val="24"/>
          <w:lang w:val="kk-KZ" w:eastAsia="ar-SA"/>
        </w:rPr>
        <w:t xml:space="preserve">As a result of the creation of </w:t>
      </w:r>
      <w:r w:rsidRPr="00E8667E">
        <w:rPr>
          <w:sz w:val="24"/>
          <w:szCs w:val="24"/>
          <w:lang w:val="en-US" w:eastAsia="ar-SA"/>
        </w:rPr>
        <w:t>the</w:t>
      </w:r>
      <w:r w:rsidRPr="00E8667E">
        <w:rPr>
          <w:sz w:val="24"/>
          <w:szCs w:val="24"/>
          <w:lang w:val="kk-KZ" w:eastAsia="ar-SA"/>
        </w:rPr>
        <w:t xml:space="preserve"> artificial </w:t>
      </w:r>
      <w:r w:rsidRPr="00E8667E">
        <w:rPr>
          <w:sz w:val="24"/>
          <w:szCs w:val="24"/>
          <w:lang w:val="en-US" w:eastAsia="ar-SA"/>
        </w:rPr>
        <w:t>stope sill</w:t>
      </w:r>
      <w:r w:rsidRPr="00E8667E">
        <w:rPr>
          <w:sz w:val="24"/>
          <w:szCs w:val="24"/>
          <w:lang w:val="kk-KZ" w:eastAsia="ar-SA"/>
        </w:rPr>
        <w:t xml:space="preserve"> (Figure 3.5 A, B and C) and blasted volume of the ore mass under</w:t>
      </w:r>
      <w:r w:rsidRPr="00E8667E">
        <w:rPr>
          <w:sz w:val="24"/>
          <w:szCs w:val="24"/>
          <w:lang w:val="en-US" w:eastAsia="ar-SA"/>
        </w:rPr>
        <w:t>mined</w:t>
      </w:r>
      <w:r w:rsidRPr="00E8667E">
        <w:rPr>
          <w:sz w:val="24"/>
          <w:szCs w:val="24"/>
          <w:lang w:val="kk-KZ" w:eastAsia="ar-SA"/>
        </w:rPr>
        <w:t xml:space="preserve"> along the contour (28, Figure 3.9 - 3.10), the mining operations </w:t>
      </w:r>
      <w:r w:rsidRPr="00E8667E">
        <w:rPr>
          <w:sz w:val="24"/>
          <w:szCs w:val="24"/>
          <w:lang w:val="en-US" w:eastAsia="ar-SA"/>
        </w:rPr>
        <w:t>end with</w:t>
      </w:r>
      <w:r w:rsidRPr="00E8667E">
        <w:rPr>
          <w:sz w:val="24"/>
          <w:szCs w:val="24"/>
          <w:lang w:val="kk-KZ" w:eastAsia="ar-SA"/>
        </w:rPr>
        <w:t xml:space="preserve"> the process of the systematic release of </w:t>
      </w:r>
      <w:r w:rsidRPr="00E8667E">
        <w:rPr>
          <w:sz w:val="24"/>
          <w:szCs w:val="24"/>
          <w:lang w:val="en-US" w:eastAsia="ar-SA"/>
        </w:rPr>
        <w:t>caved</w:t>
      </w:r>
      <w:r w:rsidRPr="00E8667E">
        <w:rPr>
          <w:sz w:val="24"/>
          <w:szCs w:val="24"/>
          <w:lang w:val="kk-KZ" w:eastAsia="ar-SA"/>
        </w:rPr>
        <w:t xml:space="preserve"> ore mass (8, Figure 2.2) from </w:t>
      </w:r>
      <w:r w:rsidRPr="00E8667E">
        <w:rPr>
          <w:sz w:val="24"/>
          <w:szCs w:val="24"/>
          <w:lang w:val="en-US" w:eastAsia="ar-SA"/>
        </w:rPr>
        <w:t>the</w:t>
      </w:r>
      <w:r w:rsidRPr="00E8667E">
        <w:rPr>
          <w:sz w:val="24"/>
          <w:szCs w:val="24"/>
          <w:lang w:val="kk-KZ" w:eastAsia="ar-SA"/>
        </w:rPr>
        <w:t xml:space="preserve"> blocks (Figure 2.2).</w:t>
      </w:r>
    </w:p>
    <w:p w:rsidR="003A2292" w:rsidRDefault="003A2292" w:rsidP="003A2292">
      <w:pPr>
        <w:tabs>
          <w:tab w:val="left" w:pos="851"/>
        </w:tabs>
        <w:spacing w:line="276" w:lineRule="auto"/>
        <w:ind w:firstLine="567"/>
        <w:jc w:val="both"/>
        <w:rPr>
          <w:sz w:val="28"/>
          <w:szCs w:val="28"/>
          <w:lang w:val="kk-KZ" w:eastAsia="ar-SA"/>
        </w:rPr>
      </w:pPr>
    </w:p>
    <w:p w:rsidR="003A2292" w:rsidRPr="00DA0A55" w:rsidRDefault="003A2292" w:rsidP="00E8667E">
      <w:pPr>
        <w:numPr>
          <w:ilvl w:val="1"/>
          <w:numId w:val="24"/>
        </w:numPr>
        <w:tabs>
          <w:tab w:val="left" w:pos="851"/>
          <w:tab w:val="left" w:pos="1134"/>
        </w:tabs>
        <w:spacing w:after="240" w:line="360" w:lineRule="auto"/>
        <w:ind w:left="0" w:firstLine="567"/>
        <w:contextualSpacing/>
        <w:jc w:val="both"/>
        <w:rPr>
          <w:rFonts w:eastAsia="Calibri"/>
          <w:b/>
          <w:bCs/>
          <w:sz w:val="24"/>
          <w:szCs w:val="24"/>
          <w:lang w:val="kk-KZ" w:eastAsia="en-US"/>
        </w:rPr>
      </w:pPr>
      <w:r w:rsidRPr="00DA0A55">
        <w:rPr>
          <w:rFonts w:eastAsia="Calibri"/>
          <w:b/>
          <w:bCs/>
          <w:sz w:val="24"/>
          <w:szCs w:val="24"/>
          <w:lang w:val="kk-KZ" w:eastAsia="en-US"/>
        </w:rPr>
        <w:t>The Method for Substantiating the Calculation of Strength of Artificial Stope Sills (ASS) with Multiple Support Reinforced Concrete Platform</w:t>
      </w:r>
    </w:p>
    <w:p w:rsidR="003A2292" w:rsidRPr="00E8667E" w:rsidRDefault="003A2292" w:rsidP="00E8667E">
      <w:pPr>
        <w:tabs>
          <w:tab w:val="left" w:pos="851"/>
          <w:tab w:val="left" w:pos="1134"/>
        </w:tabs>
        <w:spacing w:before="240" w:after="240" w:line="360" w:lineRule="auto"/>
        <w:contextualSpacing/>
        <w:jc w:val="both"/>
        <w:rPr>
          <w:rFonts w:eastAsia="Calibri"/>
          <w:sz w:val="24"/>
          <w:szCs w:val="24"/>
          <w:lang w:val="kk-KZ" w:eastAsia="en-US"/>
        </w:rPr>
      </w:pPr>
    </w:p>
    <w:p w:rsidR="003A2292" w:rsidRPr="00E8667E" w:rsidRDefault="003A2292" w:rsidP="00E8667E">
      <w:pPr>
        <w:spacing w:line="360" w:lineRule="auto"/>
        <w:ind w:firstLine="426"/>
        <w:contextualSpacing/>
        <w:jc w:val="both"/>
        <w:rPr>
          <w:rFonts w:eastAsia="Calibri"/>
          <w:sz w:val="24"/>
          <w:szCs w:val="24"/>
          <w:lang w:val="en-GB" w:eastAsia="en-US"/>
        </w:rPr>
      </w:pPr>
      <w:r w:rsidRPr="00E8667E">
        <w:rPr>
          <w:rFonts w:eastAsia="Calibri"/>
          <w:sz w:val="24"/>
          <w:szCs w:val="24"/>
          <w:lang w:val="en-GB" w:eastAsia="en-US"/>
        </w:rPr>
        <w:t>The methodology for the development and substantiation of parameters of the combined geotechnology for safe sustainable development of chromite mining at deep horizons must meet the following conditions:</w:t>
      </w:r>
    </w:p>
    <w:p w:rsidR="003A2292" w:rsidRPr="00E8667E" w:rsidRDefault="003A2292" w:rsidP="00E8667E">
      <w:pPr>
        <w:spacing w:line="360" w:lineRule="auto"/>
        <w:ind w:firstLine="426"/>
        <w:contextualSpacing/>
        <w:jc w:val="both"/>
        <w:rPr>
          <w:rFonts w:eastAsia="Calibri"/>
          <w:b/>
          <w:i/>
          <w:sz w:val="24"/>
          <w:szCs w:val="24"/>
          <w:lang w:val="en-GB" w:eastAsia="en-US"/>
        </w:rPr>
      </w:pPr>
      <w:r w:rsidRPr="00E8667E">
        <w:rPr>
          <w:rFonts w:eastAsia="Calibri"/>
          <w:sz w:val="24"/>
          <w:szCs w:val="24"/>
          <w:lang w:val="en-GB" w:eastAsia="en-US"/>
        </w:rPr>
        <w:t>–</w:t>
      </w:r>
      <w:r w:rsidRPr="00E8667E">
        <w:rPr>
          <w:rFonts w:eastAsia="Calibri"/>
          <w:b/>
          <w:i/>
          <w:sz w:val="24"/>
          <w:szCs w:val="24"/>
          <w:lang w:val="en-GB" w:eastAsia="en-US"/>
        </w:rPr>
        <w:t xml:space="preserve"> </w:t>
      </w:r>
      <w:r w:rsidRPr="00E8667E">
        <w:rPr>
          <w:rFonts w:eastAsia="Calibri"/>
          <w:bCs/>
          <w:iCs/>
          <w:sz w:val="24"/>
          <w:szCs w:val="24"/>
          <w:lang w:val="en-GB" w:eastAsia="en-US"/>
        </w:rPr>
        <w:t>Safety of the proposed combined geotechnology and provision of safe technological parameters in terms of rock pressure and stress-strain state;</w:t>
      </w:r>
    </w:p>
    <w:p w:rsidR="003A2292" w:rsidRPr="00E8667E" w:rsidRDefault="003A2292" w:rsidP="00E8667E">
      <w:pPr>
        <w:spacing w:line="360" w:lineRule="auto"/>
        <w:ind w:firstLine="426"/>
        <w:contextualSpacing/>
        <w:jc w:val="both"/>
        <w:rPr>
          <w:rFonts w:eastAsia="Calibri"/>
          <w:bCs/>
          <w:iCs/>
          <w:sz w:val="24"/>
          <w:szCs w:val="24"/>
          <w:lang w:val="en-GB" w:eastAsia="en-US"/>
        </w:rPr>
      </w:pPr>
      <w:r w:rsidRPr="00E8667E">
        <w:rPr>
          <w:rFonts w:eastAsia="Calibri"/>
          <w:bCs/>
          <w:iCs/>
          <w:sz w:val="24"/>
          <w:szCs w:val="24"/>
          <w:lang w:val="en-GB" w:eastAsia="en-US"/>
        </w:rPr>
        <w:lastRenderedPageBreak/>
        <w:t>– Ease of manufacturing - substantiation of the parameters of combined geotechnology at deep mining in connection with rock pressure and stress-strain state of the filling mass of the drawing-off horizon with due account for the applied technological equipment;</w:t>
      </w:r>
    </w:p>
    <w:p w:rsidR="003A2292" w:rsidRPr="00E8667E" w:rsidRDefault="003A2292" w:rsidP="00E8667E">
      <w:pPr>
        <w:spacing w:line="360" w:lineRule="auto"/>
        <w:ind w:firstLine="426"/>
        <w:contextualSpacing/>
        <w:jc w:val="both"/>
        <w:rPr>
          <w:rFonts w:eastAsia="Calibri"/>
          <w:bCs/>
          <w:iCs/>
          <w:sz w:val="24"/>
          <w:szCs w:val="24"/>
          <w:lang w:val="en-GB" w:eastAsia="en-US"/>
        </w:rPr>
      </w:pPr>
      <w:r w:rsidRPr="00E8667E">
        <w:rPr>
          <w:rFonts w:eastAsia="Calibri"/>
          <w:bCs/>
          <w:iCs/>
          <w:sz w:val="24"/>
          <w:szCs w:val="24"/>
          <w:lang w:val="en-GB" w:eastAsia="en-US"/>
        </w:rPr>
        <w:t>– Cost-effectiveness - cost-effective development and profitability of combined geotechnology at the development of reserves in the conditions of transition of mining operations to deep horizons.</w:t>
      </w:r>
    </w:p>
    <w:p w:rsidR="003A2292" w:rsidRPr="00E8667E" w:rsidRDefault="003A2292" w:rsidP="00E8667E">
      <w:pPr>
        <w:spacing w:before="240" w:after="240" w:line="360" w:lineRule="auto"/>
        <w:ind w:firstLine="567"/>
        <w:contextualSpacing/>
        <w:jc w:val="both"/>
        <w:rPr>
          <w:rFonts w:eastAsia="Calibri"/>
          <w:sz w:val="24"/>
          <w:szCs w:val="24"/>
          <w:lang w:val="en-GB" w:eastAsia="en-US"/>
        </w:rPr>
      </w:pPr>
      <w:r w:rsidRPr="00E8667E">
        <w:rPr>
          <w:rFonts w:eastAsia="Calibri"/>
          <w:sz w:val="24"/>
          <w:szCs w:val="24"/>
          <w:lang w:val="en-GB" w:eastAsia="en-US"/>
        </w:rPr>
        <w:t xml:space="preserve">The safety of the proposed combined geotechnology </w:t>
      </w:r>
      <w:proofErr w:type="gramStart"/>
      <w:r w:rsidRPr="00E8667E">
        <w:rPr>
          <w:rFonts w:eastAsia="Calibri"/>
          <w:sz w:val="24"/>
          <w:szCs w:val="24"/>
          <w:lang w:val="en-GB" w:eastAsia="en-US"/>
        </w:rPr>
        <w:t>is substantiated</w:t>
      </w:r>
      <w:proofErr w:type="gramEnd"/>
      <w:r w:rsidRPr="00E8667E">
        <w:rPr>
          <w:rFonts w:eastAsia="Calibri"/>
          <w:sz w:val="24"/>
          <w:szCs w:val="24"/>
          <w:lang w:val="en-GB" w:eastAsia="en-US"/>
        </w:rPr>
        <w:t xml:space="preserve"> using an estimation of the strength of artificial stope sills with a multi-support reinforced concrete platform according to the following geotechnical parameters:</w:t>
      </w:r>
    </w:p>
    <w:p w:rsidR="003A2292" w:rsidRPr="00E8667E" w:rsidRDefault="003A2292" w:rsidP="00E8667E">
      <w:pPr>
        <w:spacing w:before="240" w:after="240" w:line="360" w:lineRule="auto"/>
        <w:ind w:firstLine="567"/>
        <w:contextualSpacing/>
        <w:jc w:val="both"/>
        <w:rPr>
          <w:rFonts w:eastAsia="Calibri"/>
          <w:sz w:val="24"/>
          <w:szCs w:val="24"/>
          <w:lang w:val="en-GB" w:eastAsia="en-US"/>
        </w:rPr>
      </w:pPr>
      <w:r w:rsidRPr="00E8667E">
        <w:rPr>
          <w:rFonts w:eastAsia="Calibri"/>
          <w:sz w:val="24"/>
          <w:szCs w:val="24"/>
          <w:lang w:val="en-GB" w:eastAsia="en-US"/>
        </w:rPr>
        <w:t>- Determination of the bearing capacity of the ASS;</w:t>
      </w:r>
    </w:p>
    <w:p w:rsidR="003A2292" w:rsidRPr="00E8667E" w:rsidRDefault="003A2292" w:rsidP="00E8667E">
      <w:pPr>
        <w:spacing w:before="240" w:after="240" w:line="360" w:lineRule="auto"/>
        <w:ind w:firstLine="567"/>
        <w:contextualSpacing/>
        <w:jc w:val="both"/>
        <w:rPr>
          <w:rFonts w:eastAsia="Calibri"/>
          <w:sz w:val="24"/>
          <w:szCs w:val="24"/>
          <w:lang w:val="en-GB" w:eastAsia="en-US"/>
        </w:rPr>
      </w:pPr>
      <w:r w:rsidRPr="00E8667E">
        <w:rPr>
          <w:rFonts w:eastAsia="Calibri"/>
          <w:sz w:val="24"/>
          <w:szCs w:val="24"/>
          <w:lang w:val="en-GB" w:eastAsia="en-US"/>
        </w:rPr>
        <w:t>- Determination of the load on the ASS;</w:t>
      </w:r>
    </w:p>
    <w:p w:rsidR="003A2292" w:rsidRPr="00E8667E" w:rsidRDefault="003A2292" w:rsidP="00E8667E">
      <w:pPr>
        <w:spacing w:before="240" w:after="240" w:line="360" w:lineRule="auto"/>
        <w:ind w:firstLine="567"/>
        <w:contextualSpacing/>
        <w:jc w:val="both"/>
        <w:rPr>
          <w:rFonts w:eastAsia="Calibri"/>
          <w:sz w:val="24"/>
          <w:szCs w:val="24"/>
          <w:lang w:val="en-GB" w:eastAsia="en-US"/>
        </w:rPr>
      </w:pPr>
      <w:r w:rsidRPr="00E8667E">
        <w:rPr>
          <w:rFonts w:eastAsia="Calibri"/>
          <w:sz w:val="24"/>
          <w:szCs w:val="24"/>
          <w:lang w:val="en-GB" w:eastAsia="en-US"/>
        </w:rPr>
        <w:t>- Calculation of ASS safety factor.</w:t>
      </w:r>
    </w:p>
    <w:p w:rsidR="003A2292" w:rsidRPr="00E8667E" w:rsidRDefault="003A2292" w:rsidP="00E8667E">
      <w:pPr>
        <w:spacing w:line="360" w:lineRule="auto"/>
        <w:ind w:firstLine="567"/>
        <w:jc w:val="both"/>
        <w:rPr>
          <w:sz w:val="24"/>
          <w:szCs w:val="24"/>
          <w:lang w:val="en-GB"/>
        </w:rPr>
      </w:pPr>
      <w:proofErr w:type="gramStart"/>
      <w:r w:rsidRPr="00E8667E">
        <w:rPr>
          <w:sz w:val="24"/>
          <w:szCs w:val="24"/>
          <w:lang w:val="en-GB"/>
        </w:rPr>
        <w:t>The proposed uncontrolled caving technology and erection of the ASS with a multi-support reinforced concrete platform is a structure (Figure 3.5 A and B), consisting of vertical reinforced concrete elongated 8-m high pillars between a scraper drift located in pillar 1 (hereinafter the entry pillar pillar) between scraper drifts 2 with the following parameters in the plan: width - 5 m. Above their upper part along and across a scraper drift there are connecting horizontal reinforced concrete beams 5 (Figure 3.5 A, B) 5 m thick, 6 m and 12 m long, respectively (relative to the scraper drift axis).</w:t>
      </w:r>
      <w:proofErr w:type="gramEnd"/>
    </w:p>
    <w:p w:rsidR="003A2292" w:rsidRPr="00E8667E" w:rsidRDefault="003A2292" w:rsidP="00E8667E">
      <w:pPr>
        <w:spacing w:line="360" w:lineRule="auto"/>
        <w:ind w:firstLine="567"/>
        <w:jc w:val="both"/>
        <w:rPr>
          <w:sz w:val="24"/>
          <w:szCs w:val="24"/>
          <w:lang w:val="en-GB"/>
        </w:rPr>
      </w:pPr>
      <w:proofErr w:type="gramStart"/>
      <w:r w:rsidRPr="00E8667E">
        <w:rPr>
          <w:sz w:val="24"/>
          <w:szCs w:val="24"/>
          <w:lang w:val="en-GB"/>
        </w:rPr>
        <w:t>Also, an element of the proposed design of the ASS is a horizontal reinforced concrete stump pillar 8 (Figure 3.5 B) passing directly above the roof and along the entire length of the scraper drift (instead of the stump pillar), which is connected to transverse horizontal reinforced concrete beams 5 (Figure 3.5 A, B) connected with the upper part between vertical rectangular elongated reinforced concrete pillars 1 (Figure 3.5 A, B).</w:t>
      </w:r>
      <w:proofErr w:type="gramEnd"/>
    </w:p>
    <w:p w:rsidR="003A2292" w:rsidRPr="00E8667E" w:rsidRDefault="003A2292" w:rsidP="00E8667E">
      <w:pPr>
        <w:spacing w:line="360" w:lineRule="auto"/>
        <w:ind w:firstLine="567"/>
        <w:jc w:val="both"/>
        <w:rPr>
          <w:sz w:val="24"/>
          <w:szCs w:val="24"/>
          <w:lang w:val="en-GB"/>
        </w:rPr>
      </w:pPr>
      <w:r w:rsidRPr="00E8667E">
        <w:rPr>
          <w:sz w:val="24"/>
          <w:szCs w:val="24"/>
          <w:lang w:val="en-GB"/>
        </w:rPr>
        <w:t>Based on the foregoing, to calculate the strength of this ASS we have adopted the following calculation schemes:</w:t>
      </w:r>
    </w:p>
    <w:p w:rsidR="003A2292" w:rsidRPr="00E8667E" w:rsidRDefault="003A2292" w:rsidP="00E8667E">
      <w:pPr>
        <w:spacing w:line="360" w:lineRule="auto"/>
        <w:ind w:firstLine="567"/>
        <w:jc w:val="both"/>
        <w:rPr>
          <w:sz w:val="24"/>
          <w:szCs w:val="24"/>
          <w:lang w:val="en-GB"/>
        </w:rPr>
      </w:pPr>
      <w:r w:rsidRPr="00E8667E">
        <w:rPr>
          <w:sz w:val="24"/>
          <w:szCs w:val="24"/>
          <w:lang w:val="en-GB"/>
        </w:rPr>
        <w:t>- Vertical reinforced concrete square shaped supports located in the pillar between the scraping drift and used in accordance with the calculation of the rib pillar at the room-and-pillar development system;</w:t>
      </w:r>
    </w:p>
    <w:p w:rsidR="003A2292" w:rsidRPr="00E8667E" w:rsidRDefault="003A2292" w:rsidP="00E8667E">
      <w:pPr>
        <w:spacing w:line="360" w:lineRule="auto"/>
        <w:ind w:firstLine="567"/>
        <w:contextualSpacing/>
        <w:jc w:val="both"/>
        <w:rPr>
          <w:rFonts w:eastAsia="Calibri"/>
          <w:sz w:val="24"/>
          <w:szCs w:val="24"/>
          <w:lang w:val="en-GB" w:eastAsia="en-US"/>
        </w:rPr>
      </w:pPr>
      <w:r w:rsidRPr="00E8667E">
        <w:rPr>
          <w:rFonts w:eastAsia="Calibri"/>
          <w:sz w:val="24"/>
          <w:szCs w:val="24"/>
          <w:lang w:val="en-GB" w:eastAsia="en-US"/>
        </w:rPr>
        <w:t>- A horizontal reinforced concrete beam 5 (Figure 3.5 A, B) connecting with the upper part of the vertical square reinforced concrete pillars located in the pillar between the scraping drift along and across the scraping drift;</w:t>
      </w:r>
    </w:p>
    <w:p w:rsidR="003A2292" w:rsidRPr="00E8667E" w:rsidRDefault="003A2292" w:rsidP="00E8667E">
      <w:pPr>
        <w:spacing w:line="360" w:lineRule="auto"/>
        <w:ind w:firstLine="567"/>
        <w:contextualSpacing/>
        <w:jc w:val="both"/>
        <w:rPr>
          <w:rFonts w:eastAsia="Calibri"/>
          <w:sz w:val="24"/>
          <w:szCs w:val="24"/>
          <w:lang w:val="en-GB" w:eastAsia="en-US"/>
        </w:rPr>
      </w:pPr>
      <w:r w:rsidRPr="00E8667E">
        <w:rPr>
          <w:rFonts w:eastAsia="Calibri"/>
          <w:sz w:val="24"/>
          <w:szCs w:val="24"/>
          <w:lang w:val="en-GB" w:eastAsia="en-US"/>
        </w:rPr>
        <w:t xml:space="preserve">- </w:t>
      </w:r>
      <w:r w:rsidRPr="00E8667E">
        <w:rPr>
          <w:rFonts w:eastAsia="Calibri"/>
          <w:sz w:val="24"/>
          <w:szCs w:val="24"/>
          <w:lang w:val="en-US" w:eastAsia="en-US"/>
        </w:rPr>
        <w:t>V</w:t>
      </w:r>
      <w:r w:rsidRPr="00E8667E">
        <w:rPr>
          <w:rFonts w:eastAsia="Calibri"/>
          <w:sz w:val="24"/>
          <w:szCs w:val="24"/>
          <w:lang w:val="en-GB" w:eastAsia="en-US"/>
        </w:rPr>
        <w:t xml:space="preserve">ertical rectangular reinforced concrete pillars located in the pillar between the scraping drift (instead of vertical square reinforced concrete pillars in the form of a rectangular elongated reinforced concrete barrier pillar) used for the calculation of the barrier pillar at the </w:t>
      </w:r>
      <w:r w:rsidRPr="00E8667E">
        <w:rPr>
          <w:sz w:val="24"/>
          <w:szCs w:val="24"/>
          <w:lang w:val="en-GB"/>
        </w:rPr>
        <w:t xml:space="preserve">room-and-pillar </w:t>
      </w:r>
      <w:r w:rsidRPr="00E8667E">
        <w:rPr>
          <w:rFonts w:eastAsia="Calibri"/>
          <w:sz w:val="24"/>
          <w:szCs w:val="24"/>
          <w:lang w:val="en-GB" w:eastAsia="en-US"/>
        </w:rPr>
        <w:t xml:space="preserve">development system. They connect the upper part with horizontal reinforced concrete slabs (beams) across the </w:t>
      </w:r>
      <w:r w:rsidRPr="00E8667E">
        <w:rPr>
          <w:rFonts w:eastAsia="Calibri"/>
          <w:sz w:val="24"/>
          <w:szCs w:val="24"/>
          <w:lang w:val="en-GB" w:eastAsia="en-US"/>
        </w:rPr>
        <w:lastRenderedPageBreak/>
        <w:t>scraping drift. The height of elongated rectangular reinforced concrete supports as a barrier pillar is equal to the height of a vertical square reinforced concrete pillars</w:t>
      </w:r>
      <w:proofErr w:type="gramStart"/>
      <w:r w:rsidRPr="00E8667E">
        <w:rPr>
          <w:rFonts w:eastAsia="Calibri"/>
          <w:sz w:val="24"/>
          <w:szCs w:val="24"/>
          <w:lang w:val="en-GB" w:eastAsia="en-US"/>
        </w:rPr>
        <w:t>;</w:t>
      </w:r>
      <w:proofErr w:type="gramEnd"/>
    </w:p>
    <w:p w:rsidR="003A2292" w:rsidRDefault="003A2292" w:rsidP="00E8667E">
      <w:pPr>
        <w:spacing w:after="240" w:line="360" w:lineRule="auto"/>
        <w:ind w:firstLine="567"/>
        <w:contextualSpacing/>
        <w:jc w:val="both"/>
        <w:rPr>
          <w:rFonts w:eastAsia="Calibri"/>
          <w:sz w:val="24"/>
          <w:szCs w:val="24"/>
          <w:lang w:val="en-GB" w:eastAsia="en-US"/>
        </w:rPr>
      </w:pPr>
      <w:r w:rsidRPr="00E8667E">
        <w:rPr>
          <w:rFonts w:eastAsia="Calibri"/>
          <w:sz w:val="24"/>
          <w:szCs w:val="24"/>
          <w:lang w:val="en-GB" w:eastAsia="en-US"/>
        </w:rPr>
        <w:t>- Horizontal reinforced concrete stump pillar located directly above the roof and along the entire length of the scraper drift connecting the upper part between the cross horizontal reinforced concrete beam, connected between vertical reinforced concrete square pillars erected in entry pillars or between vertical rectangular reinforced concrete barrier supports.</w:t>
      </w:r>
    </w:p>
    <w:p w:rsidR="00E8667E" w:rsidRPr="00C709D1" w:rsidRDefault="00E8667E" w:rsidP="00E8667E">
      <w:pPr>
        <w:spacing w:after="240" w:line="360" w:lineRule="auto"/>
        <w:ind w:firstLine="567"/>
        <w:contextualSpacing/>
        <w:jc w:val="both"/>
        <w:rPr>
          <w:rFonts w:eastAsia="Calibri"/>
          <w:b/>
          <w:bCs/>
          <w:sz w:val="24"/>
          <w:szCs w:val="24"/>
          <w:lang w:val="en-GB" w:eastAsia="en-US"/>
        </w:rPr>
      </w:pPr>
    </w:p>
    <w:p w:rsidR="003A2292" w:rsidRPr="00C709D1" w:rsidRDefault="003A2292" w:rsidP="00E8667E">
      <w:pPr>
        <w:numPr>
          <w:ilvl w:val="1"/>
          <w:numId w:val="24"/>
        </w:numPr>
        <w:tabs>
          <w:tab w:val="left" w:pos="993"/>
        </w:tabs>
        <w:spacing w:before="240" w:after="240" w:line="360" w:lineRule="auto"/>
        <w:ind w:left="0" w:firstLine="567"/>
        <w:jc w:val="both"/>
        <w:rPr>
          <w:b/>
          <w:bCs/>
          <w:sz w:val="24"/>
          <w:szCs w:val="24"/>
          <w:lang w:val="en-GB"/>
        </w:rPr>
      </w:pPr>
      <w:r w:rsidRPr="00C709D1">
        <w:rPr>
          <w:b/>
          <w:bCs/>
          <w:sz w:val="24"/>
          <w:szCs w:val="24"/>
          <w:lang w:val="en-GB"/>
        </w:rPr>
        <w:t xml:space="preserve">Modelling </w:t>
      </w:r>
      <w:r w:rsidRPr="00C709D1">
        <w:rPr>
          <w:b/>
          <w:bCs/>
          <w:sz w:val="24"/>
          <w:szCs w:val="24"/>
          <w:lang w:val="en-US"/>
        </w:rPr>
        <w:t>the</w:t>
      </w:r>
      <w:r w:rsidRPr="00C709D1">
        <w:rPr>
          <w:b/>
          <w:bCs/>
          <w:sz w:val="24"/>
          <w:szCs w:val="24"/>
          <w:lang w:val="en-GB"/>
        </w:rPr>
        <w:t xml:space="preserve"> </w:t>
      </w:r>
      <w:r w:rsidRPr="00C709D1">
        <w:rPr>
          <w:b/>
          <w:bCs/>
          <w:sz w:val="24"/>
          <w:szCs w:val="24"/>
          <w:lang w:val="en-US"/>
        </w:rPr>
        <w:t>A</w:t>
      </w:r>
      <w:r w:rsidRPr="00C709D1">
        <w:rPr>
          <w:b/>
          <w:bCs/>
          <w:sz w:val="24"/>
          <w:szCs w:val="24"/>
          <w:lang w:val="en-GB"/>
        </w:rPr>
        <w:t xml:space="preserve">rtificial Reinforced Concrete </w:t>
      </w:r>
      <w:r w:rsidRPr="00C709D1">
        <w:rPr>
          <w:b/>
          <w:bCs/>
          <w:sz w:val="24"/>
          <w:szCs w:val="24"/>
          <w:lang w:val="en-US"/>
        </w:rPr>
        <w:t>Stope</w:t>
      </w:r>
      <w:r w:rsidRPr="00C709D1">
        <w:rPr>
          <w:b/>
          <w:bCs/>
          <w:sz w:val="24"/>
          <w:szCs w:val="24"/>
          <w:lang w:val="en-GB"/>
        </w:rPr>
        <w:t xml:space="preserve"> </w:t>
      </w:r>
      <w:r w:rsidRPr="00C709D1">
        <w:rPr>
          <w:b/>
          <w:bCs/>
          <w:sz w:val="24"/>
          <w:szCs w:val="24"/>
          <w:lang w:val="en-US"/>
        </w:rPr>
        <w:t>Sill</w:t>
      </w:r>
      <w:r w:rsidRPr="00C709D1">
        <w:rPr>
          <w:b/>
          <w:bCs/>
          <w:sz w:val="24"/>
          <w:szCs w:val="24"/>
          <w:lang w:val="en-GB"/>
        </w:rPr>
        <w:t xml:space="preserve"> </w:t>
      </w:r>
      <w:proofErr w:type="gramStart"/>
      <w:r w:rsidRPr="00C709D1">
        <w:rPr>
          <w:b/>
          <w:bCs/>
          <w:sz w:val="24"/>
          <w:szCs w:val="24"/>
          <w:lang w:val="en-US"/>
        </w:rPr>
        <w:t>Within</w:t>
      </w:r>
      <w:proofErr w:type="gramEnd"/>
      <w:r w:rsidRPr="00C709D1">
        <w:rPr>
          <w:b/>
          <w:bCs/>
          <w:sz w:val="24"/>
          <w:szCs w:val="24"/>
          <w:lang w:val="en-GB"/>
        </w:rPr>
        <w:t xml:space="preserve"> </w:t>
      </w:r>
      <w:r w:rsidRPr="00C709D1">
        <w:rPr>
          <w:b/>
          <w:bCs/>
          <w:sz w:val="24"/>
          <w:szCs w:val="24"/>
          <w:lang w:val="en-US"/>
        </w:rPr>
        <w:t>the</w:t>
      </w:r>
      <w:r w:rsidRPr="00C709D1">
        <w:rPr>
          <w:b/>
          <w:bCs/>
          <w:sz w:val="24"/>
          <w:szCs w:val="24"/>
          <w:lang w:val="en-GB"/>
        </w:rPr>
        <w:t xml:space="preserve"> </w:t>
      </w:r>
      <w:r w:rsidRPr="00C709D1">
        <w:rPr>
          <w:b/>
          <w:bCs/>
          <w:sz w:val="24"/>
          <w:szCs w:val="24"/>
          <w:lang w:val="en-US"/>
        </w:rPr>
        <w:t>Uncontrolled</w:t>
      </w:r>
      <w:r w:rsidRPr="00C709D1">
        <w:rPr>
          <w:b/>
          <w:bCs/>
          <w:sz w:val="24"/>
          <w:szCs w:val="24"/>
          <w:lang w:val="en-GB"/>
        </w:rPr>
        <w:t xml:space="preserve"> </w:t>
      </w:r>
      <w:r w:rsidRPr="00C709D1">
        <w:rPr>
          <w:b/>
          <w:bCs/>
          <w:sz w:val="24"/>
          <w:szCs w:val="24"/>
          <w:lang w:val="en-US"/>
        </w:rPr>
        <w:t>Caving</w:t>
      </w:r>
      <w:r w:rsidRPr="00C709D1">
        <w:rPr>
          <w:b/>
          <w:bCs/>
          <w:sz w:val="24"/>
          <w:szCs w:val="24"/>
          <w:lang w:val="en-GB"/>
        </w:rPr>
        <w:t xml:space="preserve"> </w:t>
      </w:r>
      <w:r w:rsidRPr="00C709D1">
        <w:rPr>
          <w:b/>
          <w:bCs/>
          <w:sz w:val="24"/>
          <w:szCs w:val="24"/>
          <w:lang w:val="en-US"/>
        </w:rPr>
        <w:t>S</w:t>
      </w:r>
      <w:r w:rsidRPr="00C709D1">
        <w:rPr>
          <w:b/>
          <w:bCs/>
          <w:sz w:val="24"/>
          <w:szCs w:val="24"/>
          <w:lang w:val="en-GB"/>
        </w:rPr>
        <w:t xml:space="preserve">ystem.  </w:t>
      </w:r>
    </w:p>
    <w:p w:rsidR="003A2292" w:rsidRPr="00C709D1" w:rsidRDefault="003A2292" w:rsidP="00E8667E">
      <w:pPr>
        <w:numPr>
          <w:ilvl w:val="2"/>
          <w:numId w:val="24"/>
        </w:numPr>
        <w:spacing w:after="240" w:line="360" w:lineRule="auto"/>
        <w:ind w:left="0" w:firstLine="567"/>
        <w:jc w:val="both"/>
        <w:rPr>
          <w:b/>
          <w:bCs/>
          <w:sz w:val="24"/>
          <w:szCs w:val="24"/>
          <w:lang w:val="en-GB"/>
        </w:rPr>
      </w:pPr>
      <w:r w:rsidRPr="00C709D1">
        <w:rPr>
          <w:b/>
          <w:bCs/>
          <w:iCs/>
          <w:sz w:val="24"/>
          <w:szCs w:val="24"/>
          <w:lang w:val="en-US"/>
        </w:rPr>
        <w:t>Input</w:t>
      </w:r>
      <w:r w:rsidRPr="00C709D1">
        <w:rPr>
          <w:b/>
          <w:bCs/>
          <w:iCs/>
          <w:sz w:val="24"/>
          <w:szCs w:val="24"/>
          <w:lang w:val="en-GB"/>
        </w:rPr>
        <w:t xml:space="preserve"> </w:t>
      </w:r>
      <w:r w:rsidRPr="00C709D1">
        <w:rPr>
          <w:b/>
          <w:bCs/>
          <w:iCs/>
          <w:sz w:val="24"/>
          <w:szCs w:val="24"/>
          <w:lang w:val="en-US"/>
        </w:rPr>
        <w:t>Data</w:t>
      </w:r>
      <w:r w:rsidRPr="00C709D1">
        <w:rPr>
          <w:b/>
          <w:bCs/>
          <w:iCs/>
          <w:sz w:val="24"/>
          <w:szCs w:val="24"/>
          <w:lang w:val="en-GB"/>
        </w:rPr>
        <w:t xml:space="preserve"> </w:t>
      </w:r>
      <w:r w:rsidRPr="00C709D1">
        <w:rPr>
          <w:b/>
          <w:bCs/>
          <w:iCs/>
          <w:sz w:val="24"/>
          <w:szCs w:val="24"/>
          <w:lang w:val="en-US"/>
        </w:rPr>
        <w:t>for</w:t>
      </w:r>
      <w:r w:rsidRPr="00C709D1">
        <w:rPr>
          <w:b/>
          <w:bCs/>
          <w:iCs/>
          <w:sz w:val="24"/>
          <w:szCs w:val="24"/>
          <w:lang w:val="en-GB"/>
        </w:rPr>
        <w:t xml:space="preserve"> </w:t>
      </w:r>
      <w:r w:rsidRPr="00C709D1">
        <w:rPr>
          <w:b/>
          <w:bCs/>
          <w:iCs/>
          <w:sz w:val="24"/>
          <w:szCs w:val="24"/>
          <w:lang w:val="en-US"/>
        </w:rPr>
        <w:t>the</w:t>
      </w:r>
      <w:r w:rsidRPr="00C709D1">
        <w:rPr>
          <w:b/>
          <w:bCs/>
          <w:iCs/>
          <w:sz w:val="24"/>
          <w:szCs w:val="24"/>
          <w:lang w:val="en-GB"/>
        </w:rPr>
        <w:t xml:space="preserve"> </w:t>
      </w:r>
      <w:r w:rsidRPr="00C709D1">
        <w:rPr>
          <w:b/>
          <w:bCs/>
          <w:iCs/>
          <w:sz w:val="24"/>
          <w:szCs w:val="24"/>
          <w:lang w:val="en-US"/>
        </w:rPr>
        <w:t>Calculation</w:t>
      </w:r>
      <w:r w:rsidRPr="00C709D1">
        <w:rPr>
          <w:b/>
          <w:bCs/>
          <w:iCs/>
          <w:sz w:val="24"/>
          <w:szCs w:val="24"/>
          <w:lang w:val="en-GB"/>
        </w:rPr>
        <w:t xml:space="preserve"> </w:t>
      </w:r>
      <w:r w:rsidRPr="00C709D1">
        <w:rPr>
          <w:b/>
          <w:bCs/>
          <w:iCs/>
          <w:sz w:val="24"/>
          <w:szCs w:val="24"/>
          <w:lang w:val="en-US"/>
        </w:rPr>
        <w:t>of</w:t>
      </w:r>
      <w:r w:rsidRPr="00C709D1">
        <w:rPr>
          <w:b/>
          <w:bCs/>
          <w:iCs/>
          <w:sz w:val="24"/>
          <w:szCs w:val="24"/>
          <w:lang w:val="en-GB"/>
        </w:rPr>
        <w:t xml:space="preserve"> 3</w:t>
      </w:r>
      <w:r w:rsidRPr="00C709D1">
        <w:rPr>
          <w:b/>
          <w:bCs/>
          <w:iCs/>
          <w:sz w:val="24"/>
          <w:szCs w:val="24"/>
          <w:lang w:val="en-US"/>
        </w:rPr>
        <w:t>D</w:t>
      </w:r>
      <w:r w:rsidRPr="00C709D1">
        <w:rPr>
          <w:b/>
          <w:bCs/>
          <w:iCs/>
          <w:sz w:val="24"/>
          <w:szCs w:val="24"/>
          <w:lang w:val="en-GB"/>
        </w:rPr>
        <w:t xml:space="preserve"> </w:t>
      </w:r>
      <w:r w:rsidRPr="00C709D1">
        <w:rPr>
          <w:b/>
          <w:bCs/>
          <w:iCs/>
          <w:sz w:val="24"/>
          <w:szCs w:val="24"/>
          <w:lang w:val="en-US"/>
        </w:rPr>
        <w:t>Model</w:t>
      </w:r>
      <w:r w:rsidRPr="00C709D1">
        <w:rPr>
          <w:b/>
          <w:bCs/>
          <w:iCs/>
          <w:sz w:val="24"/>
          <w:szCs w:val="24"/>
          <w:lang w:val="en-GB"/>
        </w:rPr>
        <w:t xml:space="preserve"> Using </w:t>
      </w:r>
      <w:r w:rsidRPr="00C709D1">
        <w:rPr>
          <w:b/>
          <w:bCs/>
          <w:iCs/>
          <w:sz w:val="24"/>
          <w:szCs w:val="24"/>
          <w:lang w:val="en-US"/>
        </w:rPr>
        <w:t>ANSYS PC</w:t>
      </w:r>
    </w:p>
    <w:p w:rsidR="003A2292" w:rsidRPr="00E8667E" w:rsidRDefault="003A2292" w:rsidP="00E8667E">
      <w:pPr>
        <w:spacing w:line="360" w:lineRule="auto"/>
        <w:ind w:firstLine="567"/>
        <w:jc w:val="both"/>
        <w:rPr>
          <w:sz w:val="24"/>
          <w:szCs w:val="24"/>
          <w:lang w:val="kk-KZ"/>
        </w:rPr>
      </w:pPr>
      <w:r w:rsidRPr="00E8667E">
        <w:rPr>
          <w:sz w:val="24"/>
          <w:szCs w:val="24"/>
          <w:lang w:val="kk-KZ"/>
        </w:rPr>
        <w:t xml:space="preserve">The volumetric </w:t>
      </w:r>
      <w:r w:rsidRPr="00E8667E">
        <w:rPr>
          <w:sz w:val="24"/>
          <w:szCs w:val="24"/>
          <w:lang w:val="en-US"/>
        </w:rPr>
        <w:t>computational</w:t>
      </w:r>
      <w:r w:rsidRPr="00E8667E">
        <w:rPr>
          <w:sz w:val="24"/>
          <w:szCs w:val="24"/>
          <w:lang w:val="kk-KZ"/>
        </w:rPr>
        <w:t xml:space="preserve"> model was built in the automatic design system AutoCAD and imported into the ANSYS Workbench environment using the compatib</w:t>
      </w:r>
      <w:r w:rsidRPr="00E8667E">
        <w:rPr>
          <w:sz w:val="24"/>
          <w:szCs w:val="24"/>
          <w:lang w:val="en-US"/>
        </w:rPr>
        <w:t>le</w:t>
      </w:r>
      <w:r w:rsidRPr="00E8667E">
        <w:rPr>
          <w:sz w:val="24"/>
          <w:szCs w:val="24"/>
          <w:lang w:val="kk-KZ"/>
        </w:rPr>
        <w:t xml:space="preserve"> CAD/CAM/CAE systems through the export and import of solid bodies in the ACIS SAT file format.</w:t>
      </w:r>
    </w:p>
    <w:p w:rsidR="003A2292" w:rsidRPr="00E8667E" w:rsidRDefault="003A2292" w:rsidP="00E8667E">
      <w:pPr>
        <w:spacing w:line="360" w:lineRule="auto"/>
        <w:ind w:firstLine="567"/>
        <w:jc w:val="both"/>
        <w:rPr>
          <w:sz w:val="24"/>
          <w:szCs w:val="24"/>
          <w:lang w:val="kk-KZ"/>
        </w:rPr>
      </w:pPr>
      <w:r w:rsidRPr="00E8667E">
        <w:rPr>
          <w:sz w:val="24"/>
          <w:szCs w:val="24"/>
          <w:lang w:val="kk-KZ"/>
        </w:rPr>
        <w:t xml:space="preserve">The computational model consists of the </w:t>
      </w:r>
      <w:r w:rsidRPr="00E8667E">
        <w:rPr>
          <w:sz w:val="24"/>
          <w:szCs w:val="24"/>
          <w:lang w:val="en-US"/>
        </w:rPr>
        <w:t>drawing-off</w:t>
      </w:r>
      <w:r w:rsidRPr="00E8667E">
        <w:rPr>
          <w:sz w:val="24"/>
          <w:szCs w:val="24"/>
          <w:lang w:val="kk-KZ"/>
        </w:rPr>
        <w:t xml:space="preserve"> workings</w:t>
      </w:r>
      <w:r w:rsidRPr="00E8667E">
        <w:rPr>
          <w:sz w:val="24"/>
          <w:szCs w:val="24"/>
          <w:lang w:val="en-US"/>
        </w:rPr>
        <w:t>.</w:t>
      </w:r>
      <w:r w:rsidRPr="00E8667E">
        <w:rPr>
          <w:sz w:val="24"/>
          <w:szCs w:val="24"/>
          <w:lang w:val="kk-KZ"/>
        </w:rPr>
        <w:t xml:space="preserve"> The</w:t>
      </w:r>
      <w:r w:rsidRPr="00E8667E">
        <w:rPr>
          <w:sz w:val="24"/>
          <w:szCs w:val="24"/>
          <w:lang w:val="en-US"/>
        </w:rPr>
        <w:t xml:space="preserve"> </w:t>
      </w:r>
      <w:r w:rsidRPr="00E8667E">
        <w:rPr>
          <w:sz w:val="24"/>
          <w:szCs w:val="24"/>
          <w:lang w:val="kk-KZ"/>
        </w:rPr>
        <w:t xml:space="preserve">dimensions of each </w:t>
      </w:r>
      <w:r w:rsidRPr="00E8667E">
        <w:rPr>
          <w:sz w:val="24"/>
          <w:szCs w:val="24"/>
          <w:lang w:val="en-US"/>
        </w:rPr>
        <w:t>drawing-off</w:t>
      </w:r>
      <w:r w:rsidRPr="00E8667E">
        <w:rPr>
          <w:sz w:val="24"/>
          <w:szCs w:val="24"/>
          <w:lang w:val="kk-KZ"/>
        </w:rPr>
        <w:t xml:space="preserve"> workings workings are shown in Figure 3.11 a), the general </w:t>
      </w:r>
      <w:r w:rsidRPr="00E8667E">
        <w:rPr>
          <w:sz w:val="24"/>
          <w:szCs w:val="24"/>
          <w:lang w:val="en-US"/>
        </w:rPr>
        <w:t>layout</w:t>
      </w:r>
      <w:r w:rsidRPr="00E8667E">
        <w:rPr>
          <w:sz w:val="24"/>
          <w:szCs w:val="24"/>
          <w:lang w:val="kk-KZ"/>
        </w:rPr>
        <w:t xml:space="preserve"> is shown in Figure 3.11 b) [32]. </w:t>
      </w:r>
    </w:p>
    <w:p w:rsidR="003A2292" w:rsidRPr="00E8667E" w:rsidRDefault="003A2292" w:rsidP="00E8667E">
      <w:pPr>
        <w:spacing w:line="360" w:lineRule="auto"/>
        <w:ind w:firstLine="567"/>
        <w:jc w:val="both"/>
        <w:rPr>
          <w:sz w:val="24"/>
          <w:szCs w:val="24"/>
          <w:lang w:val="kk-KZ"/>
        </w:rPr>
      </w:pPr>
      <w:r w:rsidRPr="00E8667E">
        <w:rPr>
          <w:sz w:val="24"/>
          <w:szCs w:val="24"/>
          <w:lang w:val="kk-KZ"/>
        </w:rPr>
        <w:t>The</w:t>
      </w:r>
      <w:r w:rsidRPr="00E8667E">
        <w:rPr>
          <w:sz w:val="24"/>
          <w:szCs w:val="24"/>
          <w:lang w:val="en-US"/>
        </w:rPr>
        <w:t xml:space="preserve"> </w:t>
      </w:r>
      <w:r w:rsidRPr="00E8667E">
        <w:rPr>
          <w:sz w:val="24"/>
          <w:szCs w:val="24"/>
          <w:lang w:val="kk-KZ"/>
        </w:rPr>
        <w:t>parameters shown in Figure 2.6</w:t>
      </w:r>
      <w:r w:rsidRPr="00E8667E">
        <w:rPr>
          <w:sz w:val="24"/>
          <w:szCs w:val="24"/>
          <w:lang w:val="en-US"/>
        </w:rPr>
        <w:t xml:space="preserve"> </w:t>
      </w:r>
      <w:r w:rsidRPr="00E8667E">
        <w:rPr>
          <w:sz w:val="24"/>
          <w:szCs w:val="24"/>
          <w:lang w:val="kk-KZ"/>
        </w:rPr>
        <w:t xml:space="preserve">were set </w:t>
      </w:r>
      <w:r w:rsidRPr="00E8667E">
        <w:rPr>
          <w:sz w:val="24"/>
          <w:szCs w:val="24"/>
          <w:lang w:val="en-US"/>
        </w:rPr>
        <w:t>f</w:t>
      </w:r>
      <w:r w:rsidRPr="00E8667E">
        <w:rPr>
          <w:sz w:val="24"/>
          <w:szCs w:val="24"/>
          <w:lang w:val="kk-KZ"/>
        </w:rPr>
        <w:t xml:space="preserve">or the calculation. The </w:t>
      </w:r>
      <w:r w:rsidRPr="00E8667E">
        <w:rPr>
          <w:sz w:val="24"/>
          <w:szCs w:val="24"/>
          <w:lang w:val="en-US"/>
        </w:rPr>
        <w:t>computational</w:t>
      </w:r>
      <w:r w:rsidRPr="00E8667E">
        <w:rPr>
          <w:sz w:val="24"/>
          <w:szCs w:val="24"/>
          <w:lang w:val="kk-KZ"/>
        </w:rPr>
        <w:t xml:space="preserve"> scheme represent</w:t>
      </w:r>
      <w:r w:rsidRPr="00E8667E">
        <w:rPr>
          <w:sz w:val="24"/>
          <w:szCs w:val="24"/>
          <w:lang w:val="en-US"/>
        </w:rPr>
        <w:t>s</w:t>
      </w:r>
      <w:r w:rsidRPr="00E8667E">
        <w:rPr>
          <w:sz w:val="24"/>
          <w:szCs w:val="24"/>
          <w:lang w:val="kk-KZ"/>
        </w:rPr>
        <w:t xml:space="preserve"> </w:t>
      </w:r>
      <w:r w:rsidRPr="00E8667E">
        <w:rPr>
          <w:sz w:val="24"/>
          <w:szCs w:val="24"/>
          <w:lang w:val="en-US"/>
        </w:rPr>
        <w:t>a</w:t>
      </w:r>
      <w:r w:rsidRPr="00E8667E">
        <w:rPr>
          <w:sz w:val="24"/>
          <w:szCs w:val="24"/>
          <w:lang w:val="kk-KZ"/>
        </w:rPr>
        <w:t xml:space="preserve"> monolithic </w:t>
      </w:r>
      <w:r w:rsidRPr="00E8667E">
        <w:rPr>
          <w:sz w:val="24"/>
          <w:szCs w:val="24"/>
          <w:lang w:val="en-US"/>
        </w:rPr>
        <w:t>draw points</w:t>
      </w:r>
      <w:r w:rsidRPr="00E8667E">
        <w:rPr>
          <w:sz w:val="24"/>
          <w:szCs w:val="24"/>
          <w:lang w:val="kk-KZ"/>
        </w:rPr>
        <w:t xml:space="preserve"> in the form of a block with the dimensions of the </w:t>
      </w:r>
      <w:r w:rsidRPr="00E8667E">
        <w:rPr>
          <w:sz w:val="24"/>
          <w:szCs w:val="24"/>
          <w:lang w:val="en-US"/>
        </w:rPr>
        <w:t>scraper</w:t>
      </w:r>
      <w:r w:rsidRPr="00E8667E">
        <w:rPr>
          <w:sz w:val="24"/>
          <w:szCs w:val="24"/>
          <w:lang w:val="kk-KZ"/>
        </w:rPr>
        <w:t xml:space="preserve"> drift</w:t>
      </w:r>
      <w:r w:rsidRPr="00E8667E">
        <w:rPr>
          <w:sz w:val="24"/>
          <w:szCs w:val="24"/>
          <w:lang w:val="en-US"/>
        </w:rPr>
        <w:t>:</w:t>
      </w:r>
      <w:r w:rsidRPr="00E8667E">
        <w:rPr>
          <w:sz w:val="24"/>
          <w:szCs w:val="24"/>
          <w:lang w:val="kk-KZ"/>
        </w:rPr>
        <w:t xml:space="preserve"> 4.46x3m </w:t>
      </w:r>
      <w:r w:rsidRPr="00E8667E">
        <w:rPr>
          <w:sz w:val="24"/>
          <w:szCs w:val="24"/>
          <w:lang w:val="en-US"/>
        </w:rPr>
        <w:t>at</w:t>
      </w:r>
      <w:r w:rsidRPr="00E8667E">
        <w:rPr>
          <w:sz w:val="24"/>
          <w:szCs w:val="24"/>
          <w:lang w:val="kk-KZ"/>
        </w:rPr>
        <w:t xml:space="preserve"> the height of the </w:t>
      </w:r>
      <w:r w:rsidRPr="00E8667E">
        <w:rPr>
          <w:sz w:val="24"/>
          <w:szCs w:val="24"/>
          <w:lang w:val="en-US"/>
        </w:rPr>
        <w:t>attic</w:t>
      </w:r>
      <w:r w:rsidRPr="00E8667E">
        <w:rPr>
          <w:sz w:val="24"/>
          <w:szCs w:val="24"/>
          <w:lang w:val="kk-KZ"/>
        </w:rPr>
        <w:t xml:space="preserve"> </w:t>
      </w:r>
      <w:r w:rsidRPr="00E8667E">
        <w:rPr>
          <w:sz w:val="24"/>
          <w:szCs w:val="24"/>
          <w:lang w:val="en-US"/>
        </w:rPr>
        <w:t>zone</w:t>
      </w:r>
      <w:r w:rsidRPr="00E8667E">
        <w:rPr>
          <w:sz w:val="24"/>
          <w:szCs w:val="24"/>
          <w:lang w:val="kk-KZ"/>
        </w:rPr>
        <w:t>, the dimensions of the funnel are 10.3x6 meters. Chromite rocks were selected as a rock mass. Below are the average mechanical properties of the rock and lining material (Table 3.1).</w:t>
      </w:r>
      <w:r w:rsidRPr="00E8667E">
        <w:rPr>
          <w:sz w:val="24"/>
          <w:szCs w:val="24"/>
          <w:lang w:val="en-GB"/>
        </w:rPr>
        <w:t xml:space="preserve"> </w:t>
      </w:r>
      <w:r w:rsidRPr="00E8667E">
        <w:rPr>
          <w:sz w:val="24"/>
          <w:szCs w:val="24"/>
          <w:lang w:val="kk-KZ"/>
        </w:rPr>
        <w:t xml:space="preserve">The </w:t>
      </w:r>
      <w:r w:rsidRPr="00E8667E">
        <w:rPr>
          <w:sz w:val="24"/>
          <w:szCs w:val="24"/>
          <w:lang w:val="en-US"/>
        </w:rPr>
        <w:t>computational</w:t>
      </w:r>
      <w:r w:rsidRPr="00E8667E">
        <w:rPr>
          <w:sz w:val="24"/>
          <w:szCs w:val="24"/>
          <w:lang w:val="kk-KZ"/>
        </w:rPr>
        <w:t xml:space="preserve"> scheme of the artificial </w:t>
      </w:r>
      <w:r w:rsidRPr="00E8667E">
        <w:rPr>
          <w:sz w:val="24"/>
          <w:szCs w:val="24"/>
          <w:lang w:val="en-US"/>
        </w:rPr>
        <w:t>stope sill</w:t>
      </w:r>
      <w:r w:rsidRPr="00E8667E">
        <w:rPr>
          <w:sz w:val="24"/>
          <w:szCs w:val="24"/>
          <w:lang w:val="kk-KZ"/>
        </w:rPr>
        <w:t xml:space="preserve"> </w:t>
      </w:r>
      <w:r w:rsidRPr="00E8667E">
        <w:rPr>
          <w:sz w:val="24"/>
          <w:szCs w:val="24"/>
          <w:lang w:val="en-US"/>
        </w:rPr>
        <w:t xml:space="preserve">within </w:t>
      </w:r>
      <w:r w:rsidRPr="00E8667E">
        <w:rPr>
          <w:sz w:val="24"/>
          <w:szCs w:val="24"/>
          <w:lang w:val="kk-KZ"/>
        </w:rPr>
        <w:t xml:space="preserve">the </w:t>
      </w:r>
      <w:r w:rsidRPr="00E8667E">
        <w:rPr>
          <w:sz w:val="24"/>
          <w:szCs w:val="24"/>
          <w:lang w:val="en-US"/>
        </w:rPr>
        <w:t xml:space="preserve">uncontrolled </w:t>
      </w:r>
      <w:r w:rsidRPr="00E8667E">
        <w:rPr>
          <w:sz w:val="24"/>
          <w:szCs w:val="24"/>
          <w:lang w:val="kk-KZ"/>
        </w:rPr>
        <w:t>caving is a monolithic reinforced concrete structure with strength equal to class B25 concrete</w:t>
      </w:r>
      <w:r w:rsidRPr="00E8667E">
        <w:rPr>
          <w:sz w:val="24"/>
          <w:szCs w:val="24"/>
          <w:lang w:val="en-US"/>
        </w:rPr>
        <w:t>.</w:t>
      </w:r>
      <w:r w:rsidRPr="00E8667E">
        <w:rPr>
          <w:sz w:val="24"/>
          <w:szCs w:val="24"/>
          <w:lang w:val="kk-KZ"/>
        </w:rPr>
        <w:t xml:space="preserve"> Loads are specified for depths of 560, 720, 960 m, the values of which are given in Table 3.2.</w:t>
      </w:r>
    </w:p>
    <w:p w:rsidR="003A2292" w:rsidRPr="00034725" w:rsidRDefault="003A2292" w:rsidP="003A2292">
      <w:pPr>
        <w:ind w:firstLine="1134"/>
        <w:jc w:val="both"/>
        <w:rPr>
          <w:lang w:val="en-GB"/>
        </w:rPr>
      </w:pPr>
      <w:r>
        <w:rPr>
          <w:lang w:val="en-US"/>
        </w:rPr>
        <w:t>a</w:t>
      </w:r>
      <w:r w:rsidRPr="00034725">
        <w:rPr>
          <w:lang w:val="en-GB"/>
        </w:rPr>
        <w:t>)</w:t>
      </w:r>
      <w:r w:rsidRPr="00034725">
        <w:rPr>
          <w:lang w:val="en-GB"/>
        </w:rPr>
        <w:tab/>
      </w:r>
      <w:r w:rsidRPr="00034725">
        <w:rPr>
          <w:lang w:val="en-GB"/>
        </w:rPr>
        <w:tab/>
      </w:r>
      <w:r w:rsidRPr="00034725">
        <w:rPr>
          <w:lang w:val="en-GB"/>
        </w:rPr>
        <w:tab/>
      </w:r>
      <w:r w:rsidRPr="00034725">
        <w:rPr>
          <w:lang w:val="en-GB"/>
        </w:rPr>
        <w:tab/>
      </w:r>
      <w:r w:rsidRPr="00034725">
        <w:rPr>
          <w:lang w:val="en-GB"/>
        </w:rPr>
        <w:tab/>
      </w:r>
      <w:r w:rsidRPr="00034725">
        <w:rPr>
          <w:lang w:val="en-GB"/>
        </w:rPr>
        <w:tab/>
      </w:r>
      <w:proofErr w:type="gramStart"/>
      <w:r>
        <w:rPr>
          <w:lang w:val="en-US"/>
        </w:rPr>
        <w:t>b</w:t>
      </w:r>
      <w:proofErr w:type="gramEnd"/>
      <w:r w:rsidRPr="00034725">
        <w:rPr>
          <w:lang w:val="en-GB"/>
        </w:rPr>
        <w:t>)</w:t>
      </w:r>
    </w:p>
    <w:p w:rsidR="003A2292" w:rsidRPr="00034725" w:rsidRDefault="0047170D" w:rsidP="003A2292">
      <w:pPr>
        <w:jc w:val="center"/>
        <w:rPr>
          <w:noProof/>
          <w:lang w:val="en-GB"/>
        </w:rPr>
      </w:pPr>
      <w:r>
        <w:rPr>
          <w:noProof/>
        </w:rPr>
        <w:drawing>
          <wp:inline distT="0" distB="0" distL="0" distR="0">
            <wp:extent cx="2038350" cy="1781175"/>
            <wp:effectExtent l="0" t="0" r="0" b="0"/>
            <wp:docPr id="3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038350" cy="1781175"/>
                    </a:xfrm>
                    <a:prstGeom prst="rect">
                      <a:avLst/>
                    </a:prstGeom>
                    <a:noFill/>
                    <a:ln>
                      <a:noFill/>
                    </a:ln>
                  </pic:spPr>
                </pic:pic>
              </a:graphicData>
            </a:graphic>
          </wp:inline>
        </w:drawing>
      </w:r>
      <w:r w:rsidR="003A2292" w:rsidRPr="001F5211">
        <w:rPr>
          <w:noProof/>
          <w:lang w:val="kk-KZ"/>
        </w:rPr>
        <w:t xml:space="preserve"> </w:t>
      </w:r>
      <w:r>
        <w:rPr>
          <w:noProof/>
        </w:rPr>
        <w:drawing>
          <wp:inline distT="0" distB="0" distL="0" distR="0">
            <wp:extent cx="3448050" cy="1809750"/>
            <wp:effectExtent l="0" t="0" r="0" b="0"/>
            <wp:docPr id="35"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448050" cy="1809750"/>
                    </a:xfrm>
                    <a:prstGeom prst="rect">
                      <a:avLst/>
                    </a:prstGeom>
                    <a:noFill/>
                    <a:ln>
                      <a:noFill/>
                    </a:ln>
                  </pic:spPr>
                </pic:pic>
              </a:graphicData>
            </a:graphic>
          </wp:inline>
        </w:drawing>
      </w:r>
    </w:p>
    <w:p w:rsidR="003A2292" w:rsidRPr="00FF72BA" w:rsidRDefault="003A2292" w:rsidP="003A2292">
      <w:pPr>
        <w:spacing w:after="240"/>
        <w:jc w:val="center"/>
        <w:rPr>
          <w:lang w:val="en-GB"/>
        </w:rPr>
      </w:pPr>
      <w:proofErr w:type="gramStart"/>
      <w:r>
        <w:rPr>
          <w:lang w:val="en-US"/>
        </w:rPr>
        <w:t>a</w:t>
      </w:r>
      <w:proofErr w:type="gramEnd"/>
      <w:r w:rsidRPr="00FF72BA">
        <w:rPr>
          <w:lang w:val="en-GB"/>
        </w:rPr>
        <w:t xml:space="preserve">) </w:t>
      </w:r>
      <w:r>
        <w:rPr>
          <w:lang w:val="en-US"/>
        </w:rPr>
        <w:t>Parameters</w:t>
      </w:r>
      <w:r w:rsidRPr="00FF72BA">
        <w:rPr>
          <w:lang w:val="en-GB"/>
        </w:rPr>
        <w:t xml:space="preserve"> </w:t>
      </w:r>
      <w:r>
        <w:rPr>
          <w:lang w:val="en-US"/>
        </w:rPr>
        <w:t>of</w:t>
      </w:r>
      <w:r w:rsidRPr="00FF72BA">
        <w:rPr>
          <w:lang w:val="en-GB"/>
        </w:rPr>
        <w:t xml:space="preserve"> </w:t>
      </w:r>
      <w:r>
        <w:rPr>
          <w:lang w:val="en-US"/>
        </w:rPr>
        <w:t>drawing</w:t>
      </w:r>
      <w:r w:rsidRPr="00FF72BA">
        <w:rPr>
          <w:lang w:val="en-GB"/>
        </w:rPr>
        <w:t>-</w:t>
      </w:r>
      <w:r>
        <w:rPr>
          <w:lang w:val="en-US"/>
        </w:rPr>
        <w:t>off</w:t>
      </w:r>
      <w:r w:rsidRPr="00FF72BA">
        <w:rPr>
          <w:lang w:val="en-GB"/>
        </w:rPr>
        <w:t xml:space="preserve"> </w:t>
      </w:r>
      <w:r>
        <w:rPr>
          <w:lang w:val="en-US"/>
        </w:rPr>
        <w:t>workings</w:t>
      </w:r>
      <w:r w:rsidRPr="00FF72BA">
        <w:rPr>
          <w:lang w:val="en-GB"/>
        </w:rPr>
        <w:t xml:space="preserve">; </w:t>
      </w:r>
      <w:r>
        <w:rPr>
          <w:lang w:val="en-US"/>
        </w:rPr>
        <w:t>b</w:t>
      </w:r>
      <w:r w:rsidRPr="00FF72BA">
        <w:rPr>
          <w:lang w:val="en-GB"/>
        </w:rPr>
        <w:t xml:space="preserve">) </w:t>
      </w:r>
      <w:r>
        <w:rPr>
          <w:lang w:val="en-US"/>
        </w:rPr>
        <w:t>General computational scheme</w:t>
      </w:r>
    </w:p>
    <w:p w:rsidR="003A2292" w:rsidRPr="00E8667E" w:rsidRDefault="003A2292" w:rsidP="00E8667E">
      <w:pPr>
        <w:spacing w:after="240" w:line="360" w:lineRule="auto"/>
        <w:jc w:val="center"/>
        <w:rPr>
          <w:sz w:val="24"/>
          <w:szCs w:val="24"/>
          <w:lang w:val="en-US"/>
        </w:rPr>
      </w:pPr>
      <w:r w:rsidRPr="00E8667E">
        <w:rPr>
          <w:sz w:val="24"/>
          <w:szCs w:val="24"/>
          <w:lang w:val="en-GB"/>
        </w:rPr>
        <w:t xml:space="preserve">Figure 3.11 </w:t>
      </w:r>
      <w:r w:rsidRPr="00E8667E">
        <w:rPr>
          <w:sz w:val="24"/>
          <w:szCs w:val="24"/>
          <w:lang w:val="en-US"/>
        </w:rPr>
        <w:t>Parameters of the computational model</w:t>
      </w:r>
    </w:p>
    <w:p w:rsidR="003A2292" w:rsidRPr="00E8667E" w:rsidRDefault="003A2292" w:rsidP="00E8667E">
      <w:pPr>
        <w:tabs>
          <w:tab w:val="left" w:pos="1139"/>
        </w:tabs>
        <w:spacing w:line="360" w:lineRule="auto"/>
        <w:rPr>
          <w:sz w:val="24"/>
          <w:szCs w:val="24"/>
          <w:lang w:val="en-US"/>
        </w:rPr>
      </w:pPr>
      <w:r w:rsidRPr="00E8667E">
        <w:rPr>
          <w:sz w:val="24"/>
          <w:szCs w:val="24"/>
          <w:lang w:val="en-GB"/>
        </w:rPr>
        <w:lastRenderedPageBreak/>
        <w:t>Table 3.1 Average mechanical characteristics of rock and timbering material</w:t>
      </w:r>
      <w:r w:rsidRPr="00E8667E">
        <w:rPr>
          <w:sz w:val="24"/>
          <w:szCs w:val="24"/>
          <w:lang w:val="en-US"/>
        </w:rPr>
        <w:t>:</w:t>
      </w:r>
    </w:p>
    <w:p w:rsidR="003A2292" w:rsidRPr="00FF72BA" w:rsidRDefault="003A2292" w:rsidP="003A2292">
      <w:pPr>
        <w:tabs>
          <w:tab w:val="left" w:pos="1139"/>
        </w:tabs>
        <w:rPr>
          <w:lang w:val="en-GB"/>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276"/>
        <w:gridCol w:w="917"/>
        <w:gridCol w:w="1036"/>
        <w:gridCol w:w="983"/>
        <w:gridCol w:w="1062"/>
        <w:gridCol w:w="940"/>
        <w:gridCol w:w="903"/>
        <w:gridCol w:w="850"/>
        <w:gridCol w:w="822"/>
        <w:gridCol w:w="709"/>
      </w:tblGrid>
      <w:tr w:rsidR="003A2292" w:rsidRPr="001F5211" w:rsidTr="00496DA7">
        <w:trPr>
          <w:trHeight w:val="1146"/>
        </w:trPr>
        <w:tc>
          <w:tcPr>
            <w:tcW w:w="1276" w:type="dxa"/>
          </w:tcPr>
          <w:p w:rsidR="003A2292" w:rsidRPr="00FF72BA" w:rsidRDefault="003A2292" w:rsidP="00496DA7">
            <w:pPr>
              <w:widowControl w:val="0"/>
              <w:rPr>
                <w:bCs/>
                <w:color w:val="000000"/>
                <w:kern w:val="28"/>
                <w:lang w:val="en-US"/>
              </w:rPr>
            </w:pPr>
            <w:r>
              <w:rPr>
                <w:bCs/>
                <w:lang w:val="en-US"/>
              </w:rPr>
              <w:t>Rock and material</w:t>
            </w:r>
          </w:p>
        </w:tc>
        <w:tc>
          <w:tcPr>
            <w:tcW w:w="917" w:type="dxa"/>
          </w:tcPr>
          <w:p w:rsidR="003A2292" w:rsidRPr="001F5211" w:rsidRDefault="003A2292" w:rsidP="00496DA7">
            <w:pPr>
              <w:widowControl w:val="0"/>
              <w:rPr>
                <w:bCs/>
                <w:color w:val="000000"/>
                <w:kern w:val="28"/>
                <w:lang w:val="en"/>
              </w:rPr>
            </w:pPr>
            <w:r>
              <w:rPr>
                <w:bCs/>
                <w:lang w:val="en-US"/>
              </w:rPr>
              <w:t>Volume weight</w:t>
            </w:r>
            <w:r w:rsidRPr="001F5211">
              <w:rPr>
                <w:bCs/>
              </w:rPr>
              <w:t xml:space="preserve">, </w:t>
            </w:r>
            <w:r>
              <w:rPr>
                <w:bCs/>
                <w:lang w:val="en-US"/>
              </w:rPr>
              <w:t>gf</w:t>
            </w:r>
            <w:r w:rsidRPr="001F5211">
              <w:rPr>
                <w:bCs/>
              </w:rPr>
              <w:t>/</w:t>
            </w:r>
            <w:r>
              <w:rPr>
                <w:bCs/>
                <w:lang w:val="en-US"/>
              </w:rPr>
              <w:t>cm</w:t>
            </w:r>
            <w:r w:rsidRPr="001F5211">
              <w:rPr>
                <w:bCs/>
                <w:vertAlign w:val="superscript"/>
              </w:rPr>
              <w:t>3</w:t>
            </w:r>
          </w:p>
        </w:tc>
        <w:tc>
          <w:tcPr>
            <w:tcW w:w="1036" w:type="dxa"/>
          </w:tcPr>
          <w:p w:rsidR="003A2292" w:rsidRPr="001F5211" w:rsidRDefault="003A2292" w:rsidP="00496DA7">
            <w:pPr>
              <w:widowControl w:val="0"/>
              <w:rPr>
                <w:bCs/>
                <w:lang w:val="kk-KZ"/>
              </w:rPr>
            </w:pPr>
            <w:r>
              <w:rPr>
                <w:bCs/>
                <w:lang w:val="en-US"/>
              </w:rPr>
              <w:t>Elastic modulus</w:t>
            </w:r>
            <w:r w:rsidRPr="00D8693F">
              <w:rPr>
                <w:bCs/>
                <w:lang w:val="en-GB"/>
              </w:rPr>
              <w:t xml:space="preserve"> </w:t>
            </w:r>
            <w:r w:rsidRPr="001F5211">
              <w:rPr>
                <w:bCs/>
                <w:lang w:val="en-US"/>
              </w:rPr>
              <w:t>E</w:t>
            </w:r>
            <w:r w:rsidRPr="00D8693F">
              <w:rPr>
                <w:bCs/>
                <w:lang w:val="en-GB"/>
              </w:rPr>
              <w:t>*10</w:t>
            </w:r>
            <w:r w:rsidRPr="00D8693F">
              <w:rPr>
                <w:bCs/>
                <w:vertAlign w:val="superscript"/>
                <w:lang w:val="en-GB"/>
              </w:rPr>
              <w:t>-3</w:t>
            </w:r>
            <w:r w:rsidRPr="001F5211">
              <w:rPr>
                <w:bCs/>
                <w:vertAlign w:val="superscript"/>
                <w:lang w:val="kk-KZ"/>
              </w:rPr>
              <w:t xml:space="preserve"> </w:t>
            </w:r>
            <w:r>
              <w:rPr>
                <w:bCs/>
                <w:lang w:val="en-US"/>
              </w:rPr>
              <w:t>kgf</w:t>
            </w:r>
            <w:r w:rsidRPr="001F5211">
              <w:rPr>
                <w:bCs/>
                <w:lang w:val="kk-KZ"/>
              </w:rPr>
              <w:t>/</w:t>
            </w:r>
            <w:r>
              <w:rPr>
                <w:bCs/>
                <w:lang w:val="en-US"/>
              </w:rPr>
              <w:t>cm</w:t>
            </w:r>
            <w:r w:rsidRPr="001F5211">
              <w:rPr>
                <w:bCs/>
                <w:vertAlign w:val="superscript"/>
                <w:lang w:val="kk-KZ"/>
              </w:rPr>
              <w:t>2</w:t>
            </w:r>
          </w:p>
          <w:p w:rsidR="003A2292" w:rsidRPr="00D8693F" w:rsidRDefault="003A2292" w:rsidP="00496DA7">
            <w:pPr>
              <w:widowControl w:val="0"/>
              <w:rPr>
                <w:bCs/>
                <w:color w:val="000000"/>
                <w:kern w:val="28"/>
                <w:lang w:val="en-GB"/>
              </w:rPr>
            </w:pPr>
            <w:r w:rsidRPr="001F5211">
              <w:rPr>
                <w:bCs/>
                <w:lang w:val="kk-KZ"/>
              </w:rPr>
              <w:t>(</w:t>
            </w:r>
            <w:r>
              <w:rPr>
                <w:bCs/>
                <w:lang w:val="en-US"/>
              </w:rPr>
              <w:t>hPa</w:t>
            </w:r>
            <w:r w:rsidRPr="001F5211">
              <w:rPr>
                <w:bCs/>
                <w:lang w:val="kk-KZ"/>
              </w:rPr>
              <w:t>)</w:t>
            </w:r>
          </w:p>
        </w:tc>
        <w:tc>
          <w:tcPr>
            <w:tcW w:w="983" w:type="dxa"/>
          </w:tcPr>
          <w:p w:rsidR="003A2292" w:rsidRPr="001F5211" w:rsidRDefault="003A2292" w:rsidP="00496DA7">
            <w:pPr>
              <w:widowControl w:val="0"/>
              <w:rPr>
                <w:bCs/>
                <w:color w:val="000000"/>
                <w:kern w:val="28"/>
              </w:rPr>
            </w:pPr>
            <w:r>
              <w:rPr>
                <w:bCs/>
                <w:lang w:val="en-US"/>
              </w:rPr>
              <w:t>Poisson ratio</w:t>
            </w:r>
            <w:r w:rsidRPr="001F5211">
              <w:rPr>
                <w:bCs/>
                <w:lang w:val="kk-KZ"/>
              </w:rPr>
              <w:t xml:space="preserve"> ν</w:t>
            </w:r>
          </w:p>
        </w:tc>
        <w:tc>
          <w:tcPr>
            <w:tcW w:w="1062" w:type="dxa"/>
          </w:tcPr>
          <w:p w:rsidR="003A2292" w:rsidRPr="001F5211" w:rsidRDefault="003A2292" w:rsidP="00496DA7">
            <w:pPr>
              <w:widowControl w:val="0"/>
              <w:jc w:val="center"/>
              <w:rPr>
                <w:bCs/>
                <w:color w:val="000000"/>
                <w:kern w:val="28"/>
              </w:rPr>
            </w:pPr>
            <w:r>
              <w:rPr>
                <w:bCs/>
                <w:lang w:val="en-US"/>
              </w:rPr>
              <w:t>Compressive strength</w:t>
            </w:r>
            <w:r w:rsidRPr="001F5211">
              <w:rPr>
                <w:bCs/>
                <w:lang w:val="kk-KZ"/>
              </w:rPr>
              <w:t xml:space="preserve"> </w:t>
            </w:r>
            <w:r>
              <w:rPr>
                <w:bCs/>
                <w:lang w:val="en-US"/>
              </w:rPr>
              <w:t>kgf</w:t>
            </w:r>
            <w:r w:rsidRPr="001F5211">
              <w:rPr>
                <w:bCs/>
                <w:lang w:val="kk-KZ"/>
              </w:rPr>
              <w:t>/</w:t>
            </w:r>
            <w:r>
              <w:rPr>
                <w:bCs/>
                <w:lang w:val="en-US"/>
              </w:rPr>
              <w:t>cm</w:t>
            </w:r>
            <w:r w:rsidRPr="001F5211">
              <w:rPr>
                <w:bCs/>
                <w:vertAlign w:val="superscript"/>
                <w:lang w:val="kk-KZ"/>
              </w:rPr>
              <w:t>2</w:t>
            </w:r>
          </w:p>
        </w:tc>
        <w:tc>
          <w:tcPr>
            <w:tcW w:w="940" w:type="dxa"/>
          </w:tcPr>
          <w:p w:rsidR="003A2292" w:rsidRPr="001F5211" w:rsidRDefault="003A2292" w:rsidP="00496DA7">
            <w:pPr>
              <w:widowControl w:val="0"/>
              <w:rPr>
                <w:bCs/>
                <w:color w:val="000000"/>
                <w:kern w:val="28"/>
              </w:rPr>
            </w:pPr>
            <w:r>
              <w:rPr>
                <w:bCs/>
                <w:lang w:val="en-US"/>
              </w:rPr>
              <w:t>Tensile strength</w:t>
            </w:r>
            <w:r w:rsidRPr="001F5211">
              <w:rPr>
                <w:bCs/>
                <w:lang w:val="kk-KZ"/>
              </w:rPr>
              <w:t xml:space="preserve">, </w:t>
            </w:r>
            <w:r>
              <w:rPr>
                <w:bCs/>
                <w:lang w:val="en-US"/>
              </w:rPr>
              <w:t>kgf</w:t>
            </w:r>
            <w:r w:rsidRPr="001F5211">
              <w:rPr>
                <w:bCs/>
                <w:lang w:val="kk-KZ"/>
              </w:rPr>
              <w:t>/</w:t>
            </w:r>
            <w:r>
              <w:rPr>
                <w:bCs/>
                <w:lang w:val="en-US"/>
              </w:rPr>
              <w:t>cm</w:t>
            </w:r>
            <w:r w:rsidRPr="001F5211">
              <w:rPr>
                <w:bCs/>
                <w:vertAlign w:val="superscript"/>
                <w:lang w:val="kk-KZ"/>
              </w:rPr>
              <w:t>2</w:t>
            </w:r>
          </w:p>
        </w:tc>
        <w:tc>
          <w:tcPr>
            <w:tcW w:w="903" w:type="dxa"/>
          </w:tcPr>
          <w:p w:rsidR="003A2292" w:rsidRPr="001F5211" w:rsidRDefault="003A2292" w:rsidP="00496DA7">
            <w:pPr>
              <w:widowControl w:val="0"/>
              <w:rPr>
                <w:bCs/>
                <w:color w:val="000000"/>
                <w:kern w:val="28"/>
              </w:rPr>
            </w:pPr>
            <w:r>
              <w:rPr>
                <w:bCs/>
                <w:lang w:val="en-US"/>
              </w:rPr>
              <w:t>Shear strength</w:t>
            </w:r>
            <w:r w:rsidRPr="001F5211">
              <w:rPr>
                <w:bCs/>
                <w:lang w:val="kk-KZ"/>
              </w:rPr>
              <w:t xml:space="preserve"> </w:t>
            </w:r>
            <w:r>
              <w:rPr>
                <w:bCs/>
                <w:lang w:val="en-US"/>
              </w:rPr>
              <w:t>kgf</w:t>
            </w:r>
            <w:r w:rsidRPr="001F5211">
              <w:rPr>
                <w:bCs/>
                <w:lang w:val="kk-KZ"/>
              </w:rPr>
              <w:t>/</w:t>
            </w:r>
            <w:r>
              <w:rPr>
                <w:bCs/>
                <w:lang w:val="en-US"/>
              </w:rPr>
              <w:t>cm</w:t>
            </w:r>
            <w:r w:rsidRPr="001F5211">
              <w:rPr>
                <w:bCs/>
                <w:vertAlign w:val="superscript"/>
                <w:lang w:val="kk-KZ"/>
              </w:rPr>
              <w:t>2</w:t>
            </w:r>
          </w:p>
        </w:tc>
        <w:tc>
          <w:tcPr>
            <w:tcW w:w="850" w:type="dxa"/>
          </w:tcPr>
          <w:p w:rsidR="003A2292" w:rsidRPr="001F5211" w:rsidRDefault="003A2292" w:rsidP="00496DA7">
            <w:pPr>
              <w:widowControl w:val="0"/>
              <w:rPr>
                <w:bCs/>
                <w:color w:val="000000"/>
                <w:kern w:val="28"/>
              </w:rPr>
            </w:pPr>
            <w:r>
              <w:rPr>
                <w:bCs/>
                <w:lang w:val="en-US"/>
              </w:rPr>
              <w:t>Hardness factor</w:t>
            </w:r>
            <w:r w:rsidRPr="001F5211">
              <w:rPr>
                <w:bCs/>
                <w:lang w:val="kk-KZ"/>
              </w:rPr>
              <w:t xml:space="preserve"> </w:t>
            </w:r>
            <w:r w:rsidRPr="001F5211">
              <w:rPr>
                <w:bCs/>
                <w:i/>
                <w:lang w:val="en-US"/>
              </w:rPr>
              <w:t>f</w:t>
            </w:r>
          </w:p>
        </w:tc>
        <w:tc>
          <w:tcPr>
            <w:tcW w:w="822" w:type="dxa"/>
          </w:tcPr>
          <w:p w:rsidR="003A2292" w:rsidRPr="00D8693F" w:rsidRDefault="003A2292" w:rsidP="00496DA7">
            <w:pPr>
              <w:widowControl w:val="0"/>
              <w:ind w:left="-137" w:firstLine="137"/>
              <w:rPr>
                <w:bCs/>
                <w:color w:val="000000"/>
                <w:kern w:val="28"/>
                <w:lang w:val="en-US"/>
              </w:rPr>
            </w:pPr>
            <w:r>
              <w:rPr>
                <w:bCs/>
                <w:lang w:val="en-US"/>
              </w:rPr>
              <w:t>Internal friction angle</w:t>
            </w:r>
            <w:r w:rsidRPr="001F5211">
              <w:rPr>
                <w:bCs/>
              </w:rPr>
              <w:t xml:space="preserve"> </w:t>
            </w:r>
            <w:r>
              <w:rPr>
                <w:bCs/>
                <w:lang w:val="en-US"/>
              </w:rPr>
              <w:t>degree</w:t>
            </w:r>
          </w:p>
        </w:tc>
        <w:tc>
          <w:tcPr>
            <w:tcW w:w="709" w:type="dxa"/>
          </w:tcPr>
          <w:p w:rsidR="003A2292" w:rsidRPr="001F5211" w:rsidRDefault="003A2292" w:rsidP="00496DA7">
            <w:pPr>
              <w:widowControl w:val="0"/>
              <w:rPr>
                <w:bCs/>
                <w:color w:val="000000"/>
                <w:kern w:val="28"/>
              </w:rPr>
            </w:pPr>
            <w:r>
              <w:rPr>
                <w:bCs/>
                <w:lang w:val="en-US"/>
              </w:rPr>
              <w:t>Adhesion</w:t>
            </w:r>
            <w:r w:rsidRPr="001F5211">
              <w:rPr>
                <w:bCs/>
              </w:rPr>
              <w:t xml:space="preserve"> </w:t>
            </w:r>
            <w:r>
              <w:rPr>
                <w:bCs/>
                <w:lang w:val="en-US"/>
              </w:rPr>
              <w:t>kgf</w:t>
            </w:r>
            <w:r w:rsidRPr="001F5211">
              <w:rPr>
                <w:bCs/>
                <w:lang w:val="kk-KZ"/>
              </w:rPr>
              <w:t>/</w:t>
            </w:r>
            <w:r>
              <w:rPr>
                <w:bCs/>
                <w:lang w:val="en-US"/>
              </w:rPr>
              <w:t>cm</w:t>
            </w:r>
            <w:r w:rsidRPr="001F5211">
              <w:rPr>
                <w:bCs/>
                <w:vertAlign w:val="superscript"/>
                <w:lang w:val="kk-KZ"/>
              </w:rPr>
              <w:t>2</w:t>
            </w:r>
          </w:p>
        </w:tc>
      </w:tr>
      <w:tr w:rsidR="003A2292" w:rsidRPr="001F5211" w:rsidTr="00496DA7">
        <w:trPr>
          <w:trHeight w:val="340"/>
        </w:trPr>
        <w:tc>
          <w:tcPr>
            <w:tcW w:w="1276" w:type="dxa"/>
          </w:tcPr>
          <w:p w:rsidR="003A2292" w:rsidRPr="001F5211" w:rsidRDefault="003A2292" w:rsidP="00496DA7">
            <w:pPr>
              <w:widowControl w:val="0"/>
              <w:rPr>
                <w:color w:val="000000"/>
                <w:kern w:val="28"/>
              </w:rPr>
            </w:pPr>
            <w:r>
              <w:rPr>
                <w:lang w:val="en-US"/>
              </w:rPr>
              <w:t xml:space="preserve">Chromite rocks </w:t>
            </w:r>
          </w:p>
        </w:tc>
        <w:tc>
          <w:tcPr>
            <w:tcW w:w="917" w:type="dxa"/>
          </w:tcPr>
          <w:p w:rsidR="003A2292" w:rsidRPr="001F5211" w:rsidRDefault="003A2292" w:rsidP="00496DA7">
            <w:pPr>
              <w:widowControl w:val="0"/>
              <w:jc w:val="center"/>
              <w:rPr>
                <w:color w:val="000000"/>
                <w:kern w:val="28"/>
                <w:lang w:val="en-US"/>
              </w:rPr>
            </w:pPr>
            <w:r w:rsidRPr="001F5211">
              <w:rPr>
                <w:color w:val="000000"/>
                <w:kern w:val="28"/>
              </w:rPr>
              <w:t>2</w:t>
            </w:r>
            <w:r w:rsidRPr="001F5211">
              <w:rPr>
                <w:color w:val="000000"/>
                <w:kern w:val="28"/>
                <w:lang w:val="en-US"/>
              </w:rPr>
              <w:t>,7</w:t>
            </w:r>
          </w:p>
        </w:tc>
        <w:tc>
          <w:tcPr>
            <w:tcW w:w="1036" w:type="dxa"/>
          </w:tcPr>
          <w:p w:rsidR="003A2292" w:rsidRPr="001F5211" w:rsidRDefault="003A2292" w:rsidP="00496DA7">
            <w:pPr>
              <w:widowControl w:val="0"/>
              <w:jc w:val="center"/>
              <w:rPr>
                <w:color w:val="000000"/>
                <w:kern w:val="28"/>
                <w:lang w:val="en-US"/>
              </w:rPr>
            </w:pPr>
            <w:r w:rsidRPr="001F5211">
              <w:rPr>
                <w:color w:val="000000"/>
                <w:kern w:val="28"/>
                <w:lang w:val="en-US"/>
              </w:rPr>
              <w:t>65</w:t>
            </w:r>
          </w:p>
        </w:tc>
        <w:tc>
          <w:tcPr>
            <w:tcW w:w="983" w:type="dxa"/>
          </w:tcPr>
          <w:p w:rsidR="003A2292" w:rsidRPr="001F5211" w:rsidRDefault="003A2292" w:rsidP="00496DA7">
            <w:pPr>
              <w:widowControl w:val="0"/>
              <w:jc w:val="center"/>
              <w:rPr>
                <w:color w:val="000000"/>
                <w:kern w:val="28"/>
                <w:lang w:val="en-US"/>
              </w:rPr>
            </w:pPr>
            <w:r w:rsidRPr="001F5211">
              <w:rPr>
                <w:color w:val="000000"/>
                <w:kern w:val="28"/>
                <w:lang w:val="en-US"/>
              </w:rPr>
              <w:t>0,22</w:t>
            </w:r>
          </w:p>
        </w:tc>
        <w:tc>
          <w:tcPr>
            <w:tcW w:w="1062" w:type="dxa"/>
          </w:tcPr>
          <w:p w:rsidR="003A2292" w:rsidRPr="001F5211" w:rsidRDefault="003A2292" w:rsidP="00496DA7">
            <w:pPr>
              <w:widowControl w:val="0"/>
              <w:jc w:val="center"/>
              <w:rPr>
                <w:color w:val="000000"/>
                <w:kern w:val="28"/>
                <w:lang w:val="en-US"/>
              </w:rPr>
            </w:pPr>
            <w:r w:rsidRPr="001F5211">
              <w:rPr>
                <w:color w:val="000000"/>
                <w:kern w:val="28"/>
                <w:lang w:val="en-US"/>
              </w:rPr>
              <w:t>144</w:t>
            </w:r>
          </w:p>
        </w:tc>
        <w:tc>
          <w:tcPr>
            <w:tcW w:w="940" w:type="dxa"/>
          </w:tcPr>
          <w:p w:rsidR="003A2292" w:rsidRPr="001F5211" w:rsidRDefault="003A2292" w:rsidP="00496DA7">
            <w:pPr>
              <w:widowControl w:val="0"/>
              <w:jc w:val="center"/>
              <w:rPr>
                <w:color w:val="000000"/>
                <w:kern w:val="28"/>
              </w:rPr>
            </w:pPr>
            <w:r w:rsidRPr="001F5211">
              <w:rPr>
                <w:color w:val="000000"/>
                <w:kern w:val="28"/>
                <w:lang w:val="en-US"/>
              </w:rPr>
              <w:t>10</w:t>
            </w:r>
          </w:p>
        </w:tc>
        <w:tc>
          <w:tcPr>
            <w:tcW w:w="903" w:type="dxa"/>
          </w:tcPr>
          <w:p w:rsidR="003A2292" w:rsidRPr="001F5211" w:rsidRDefault="003A2292" w:rsidP="00496DA7">
            <w:pPr>
              <w:widowControl w:val="0"/>
              <w:jc w:val="center"/>
              <w:rPr>
                <w:color w:val="000000"/>
                <w:kern w:val="28"/>
              </w:rPr>
            </w:pPr>
            <w:r w:rsidRPr="001F5211">
              <w:rPr>
                <w:color w:val="000000"/>
                <w:kern w:val="28"/>
                <w:lang w:val="en-US"/>
              </w:rPr>
              <w:t>26</w:t>
            </w:r>
          </w:p>
        </w:tc>
        <w:tc>
          <w:tcPr>
            <w:tcW w:w="850" w:type="dxa"/>
          </w:tcPr>
          <w:p w:rsidR="003A2292" w:rsidRPr="001F5211" w:rsidRDefault="003A2292" w:rsidP="00496DA7">
            <w:pPr>
              <w:widowControl w:val="0"/>
              <w:jc w:val="center"/>
              <w:rPr>
                <w:color w:val="000000"/>
                <w:kern w:val="28"/>
              </w:rPr>
            </w:pPr>
            <w:r w:rsidRPr="001F5211">
              <w:rPr>
                <w:color w:val="000000"/>
                <w:kern w:val="28"/>
                <w:lang w:val="en-US"/>
              </w:rPr>
              <w:t>6</w:t>
            </w:r>
            <w:r w:rsidRPr="001F5211">
              <w:rPr>
                <w:color w:val="000000"/>
                <w:kern w:val="28"/>
              </w:rPr>
              <w:t>,1</w:t>
            </w:r>
          </w:p>
        </w:tc>
        <w:tc>
          <w:tcPr>
            <w:tcW w:w="822" w:type="dxa"/>
          </w:tcPr>
          <w:p w:rsidR="003A2292" w:rsidRPr="001F5211" w:rsidRDefault="003A2292" w:rsidP="00496DA7">
            <w:pPr>
              <w:widowControl w:val="0"/>
              <w:jc w:val="center"/>
              <w:rPr>
                <w:color w:val="000000"/>
                <w:kern w:val="28"/>
                <w:lang w:val="en-US"/>
              </w:rPr>
            </w:pPr>
            <w:r w:rsidRPr="001F5211">
              <w:rPr>
                <w:color w:val="000000"/>
                <w:kern w:val="28"/>
                <w:lang w:val="en-US"/>
              </w:rPr>
              <w:t>36</w:t>
            </w:r>
          </w:p>
        </w:tc>
        <w:tc>
          <w:tcPr>
            <w:tcW w:w="709" w:type="dxa"/>
          </w:tcPr>
          <w:p w:rsidR="003A2292" w:rsidRPr="001F5211" w:rsidRDefault="003A2292" w:rsidP="00496DA7">
            <w:pPr>
              <w:widowControl w:val="0"/>
              <w:jc w:val="center"/>
              <w:rPr>
                <w:color w:val="000000"/>
                <w:kern w:val="28"/>
              </w:rPr>
            </w:pPr>
            <w:r w:rsidRPr="001F5211">
              <w:rPr>
                <w:color w:val="000000"/>
                <w:kern w:val="28"/>
                <w:lang w:val="en-US"/>
              </w:rPr>
              <w:t>4</w:t>
            </w:r>
            <w:r w:rsidRPr="001F5211">
              <w:rPr>
                <w:color w:val="000000"/>
                <w:kern w:val="28"/>
              </w:rPr>
              <w:t>8</w:t>
            </w:r>
          </w:p>
        </w:tc>
      </w:tr>
      <w:tr w:rsidR="003A2292" w:rsidRPr="001F5211" w:rsidTr="00496DA7">
        <w:trPr>
          <w:trHeight w:val="374"/>
        </w:trPr>
        <w:tc>
          <w:tcPr>
            <w:tcW w:w="1276" w:type="dxa"/>
          </w:tcPr>
          <w:p w:rsidR="003A2292" w:rsidRPr="001F5211" w:rsidRDefault="003A2292" w:rsidP="00496DA7">
            <w:pPr>
              <w:widowControl w:val="0"/>
              <w:rPr>
                <w:color w:val="000000"/>
                <w:kern w:val="28"/>
                <w:lang w:val="en-US"/>
              </w:rPr>
            </w:pPr>
            <w:r w:rsidRPr="001F5211">
              <w:rPr>
                <w:color w:val="000000"/>
                <w:kern w:val="28"/>
                <w:lang w:val="en-US"/>
              </w:rPr>
              <w:t>B25</w:t>
            </w:r>
            <w:r>
              <w:rPr>
                <w:color w:val="000000"/>
                <w:kern w:val="28"/>
                <w:lang w:val="en-US"/>
              </w:rPr>
              <w:t xml:space="preserve"> concrete</w:t>
            </w:r>
          </w:p>
        </w:tc>
        <w:tc>
          <w:tcPr>
            <w:tcW w:w="917" w:type="dxa"/>
          </w:tcPr>
          <w:p w:rsidR="003A2292" w:rsidRPr="001F5211" w:rsidRDefault="003A2292" w:rsidP="00496DA7">
            <w:pPr>
              <w:widowControl w:val="0"/>
              <w:jc w:val="center"/>
              <w:rPr>
                <w:color w:val="000000"/>
                <w:kern w:val="28"/>
                <w:lang w:val="en-US"/>
              </w:rPr>
            </w:pPr>
            <w:r w:rsidRPr="001F5211">
              <w:rPr>
                <w:color w:val="000000"/>
                <w:kern w:val="28"/>
                <w:lang w:val="en-US"/>
              </w:rPr>
              <w:t>2,5</w:t>
            </w:r>
          </w:p>
        </w:tc>
        <w:tc>
          <w:tcPr>
            <w:tcW w:w="1036" w:type="dxa"/>
          </w:tcPr>
          <w:p w:rsidR="003A2292" w:rsidRPr="001F5211" w:rsidRDefault="003A2292" w:rsidP="00496DA7">
            <w:pPr>
              <w:widowControl w:val="0"/>
              <w:jc w:val="center"/>
              <w:rPr>
                <w:color w:val="000000"/>
                <w:kern w:val="28"/>
                <w:lang w:val="en-US"/>
              </w:rPr>
            </w:pPr>
            <w:r w:rsidRPr="001F5211">
              <w:rPr>
                <w:color w:val="000000"/>
                <w:kern w:val="28"/>
                <w:lang w:val="en-US"/>
              </w:rPr>
              <w:t>300</w:t>
            </w:r>
          </w:p>
        </w:tc>
        <w:tc>
          <w:tcPr>
            <w:tcW w:w="983" w:type="dxa"/>
          </w:tcPr>
          <w:p w:rsidR="003A2292" w:rsidRPr="001F5211" w:rsidRDefault="003A2292" w:rsidP="00496DA7">
            <w:pPr>
              <w:widowControl w:val="0"/>
              <w:jc w:val="center"/>
              <w:rPr>
                <w:color w:val="000000"/>
                <w:kern w:val="28"/>
                <w:lang w:val="en-US"/>
              </w:rPr>
            </w:pPr>
            <w:r w:rsidRPr="001F5211">
              <w:rPr>
                <w:color w:val="000000"/>
                <w:kern w:val="28"/>
                <w:lang w:val="en-US"/>
              </w:rPr>
              <w:t>0,2</w:t>
            </w:r>
          </w:p>
        </w:tc>
        <w:tc>
          <w:tcPr>
            <w:tcW w:w="1062" w:type="dxa"/>
          </w:tcPr>
          <w:p w:rsidR="003A2292" w:rsidRPr="001F5211" w:rsidRDefault="003A2292" w:rsidP="00496DA7">
            <w:pPr>
              <w:widowControl w:val="0"/>
              <w:jc w:val="center"/>
              <w:rPr>
                <w:color w:val="000000"/>
                <w:kern w:val="28"/>
                <w:lang w:val="en-US"/>
              </w:rPr>
            </w:pPr>
            <w:r w:rsidRPr="001F5211">
              <w:rPr>
                <w:color w:val="000000"/>
                <w:kern w:val="28"/>
                <w:lang w:val="en-US"/>
              </w:rPr>
              <w:t>224</w:t>
            </w:r>
          </w:p>
        </w:tc>
        <w:tc>
          <w:tcPr>
            <w:tcW w:w="940" w:type="dxa"/>
          </w:tcPr>
          <w:p w:rsidR="003A2292" w:rsidRPr="001F5211" w:rsidRDefault="003A2292" w:rsidP="00496DA7">
            <w:pPr>
              <w:widowControl w:val="0"/>
              <w:jc w:val="center"/>
              <w:rPr>
                <w:color w:val="000000"/>
                <w:kern w:val="28"/>
              </w:rPr>
            </w:pPr>
          </w:p>
        </w:tc>
        <w:tc>
          <w:tcPr>
            <w:tcW w:w="903" w:type="dxa"/>
          </w:tcPr>
          <w:p w:rsidR="003A2292" w:rsidRPr="001F5211" w:rsidRDefault="003A2292" w:rsidP="00496DA7">
            <w:pPr>
              <w:widowControl w:val="0"/>
              <w:jc w:val="center"/>
              <w:rPr>
                <w:color w:val="000000"/>
                <w:kern w:val="28"/>
              </w:rPr>
            </w:pPr>
          </w:p>
        </w:tc>
        <w:tc>
          <w:tcPr>
            <w:tcW w:w="850" w:type="dxa"/>
          </w:tcPr>
          <w:p w:rsidR="003A2292" w:rsidRPr="001F5211" w:rsidRDefault="003A2292" w:rsidP="00496DA7">
            <w:pPr>
              <w:widowControl w:val="0"/>
              <w:jc w:val="center"/>
              <w:rPr>
                <w:color w:val="000000"/>
                <w:kern w:val="28"/>
              </w:rPr>
            </w:pPr>
          </w:p>
        </w:tc>
        <w:tc>
          <w:tcPr>
            <w:tcW w:w="822" w:type="dxa"/>
          </w:tcPr>
          <w:p w:rsidR="003A2292" w:rsidRPr="001F5211" w:rsidRDefault="003A2292" w:rsidP="00496DA7">
            <w:pPr>
              <w:widowControl w:val="0"/>
              <w:jc w:val="center"/>
              <w:rPr>
                <w:color w:val="000000"/>
                <w:kern w:val="28"/>
              </w:rPr>
            </w:pPr>
          </w:p>
        </w:tc>
        <w:tc>
          <w:tcPr>
            <w:tcW w:w="709" w:type="dxa"/>
          </w:tcPr>
          <w:p w:rsidR="003A2292" w:rsidRPr="001F5211" w:rsidRDefault="003A2292" w:rsidP="00496DA7">
            <w:pPr>
              <w:widowControl w:val="0"/>
              <w:jc w:val="center"/>
              <w:rPr>
                <w:color w:val="000000"/>
                <w:kern w:val="28"/>
              </w:rPr>
            </w:pPr>
          </w:p>
        </w:tc>
      </w:tr>
    </w:tbl>
    <w:p w:rsidR="003A2292" w:rsidRPr="001F5211" w:rsidRDefault="003A2292" w:rsidP="003A2292">
      <w:pPr>
        <w:ind w:firstLine="720"/>
        <w:jc w:val="both"/>
      </w:pPr>
    </w:p>
    <w:p w:rsidR="003A2292" w:rsidRPr="00E8667E" w:rsidRDefault="003A2292" w:rsidP="003A2292">
      <w:pPr>
        <w:rPr>
          <w:sz w:val="24"/>
          <w:szCs w:val="24"/>
          <w:lang w:val="en-US"/>
        </w:rPr>
      </w:pPr>
      <w:r w:rsidRPr="00E8667E">
        <w:rPr>
          <w:sz w:val="24"/>
          <w:szCs w:val="24"/>
          <w:lang w:val="en-GB"/>
        </w:rPr>
        <w:t xml:space="preserve">Table 3.2 </w:t>
      </w:r>
      <w:r w:rsidRPr="00E8667E">
        <w:rPr>
          <w:sz w:val="24"/>
          <w:szCs w:val="24"/>
          <w:lang w:val="en-US"/>
        </w:rPr>
        <w:t>Load values at various levels of mines:</w:t>
      </w:r>
    </w:p>
    <w:p w:rsidR="003A2292" w:rsidRPr="00D8693F" w:rsidRDefault="003A2292" w:rsidP="003A2292">
      <w:pPr>
        <w:rPr>
          <w:lang w:val="en-GB"/>
        </w:rPr>
      </w:pP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2"/>
        <w:gridCol w:w="1487"/>
        <w:gridCol w:w="1828"/>
        <w:gridCol w:w="2665"/>
        <w:gridCol w:w="3029"/>
      </w:tblGrid>
      <w:tr w:rsidR="003A2292" w:rsidRPr="001F5211" w:rsidTr="00496DA7">
        <w:tc>
          <w:tcPr>
            <w:tcW w:w="407" w:type="dxa"/>
          </w:tcPr>
          <w:p w:rsidR="003A2292" w:rsidRPr="00D8693F" w:rsidRDefault="003A2292" w:rsidP="00496DA7">
            <w:pPr>
              <w:rPr>
                <w:lang w:val="en-US"/>
              </w:rPr>
            </w:pPr>
            <w:r>
              <w:rPr>
                <w:lang w:val="en-US"/>
              </w:rPr>
              <w:t>No.</w:t>
            </w:r>
          </w:p>
        </w:tc>
        <w:tc>
          <w:tcPr>
            <w:tcW w:w="1497" w:type="dxa"/>
          </w:tcPr>
          <w:p w:rsidR="003A2292" w:rsidRPr="001F5211" w:rsidRDefault="003A2292" w:rsidP="00496DA7">
            <w:pPr>
              <w:jc w:val="center"/>
              <w:rPr>
                <w:lang w:val="kk-KZ"/>
              </w:rPr>
            </w:pPr>
            <w:r>
              <w:rPr>
                <w:lang w:val="en-US"/>
              </w:rPr>
              <w:t>Horizon depth</w:t>
            </w:r>
            <w:r w:rsidRPr="001F5211">
              <w:rPr>
                <w:lang w:val="kk-KZ"/>
              </w:rPr>
              <w:t xml:space="preserve"> (</w:t>
            </w:r>
            <w:r>
              <w:rPr>
                <w:lang w:val="en-US"/>
              </w:rPr>
              <w:t>m</w:t>
            </w:r>
            <w:r w:rsidRPr="001F5211">
              <w:rPr>
                <w:lang w:val="kk-KZ"/>
              </w:rPr>
              <w:t>)</w:t>
            </w:r>
          </w:p>
        </w:tc>
        <w:tc>
          <w:tcPr>
            <w:tcW w:w="1843" w:type="dxa"/>
          </w:tcPr>
          <w:p w:rsidR="003A2292" w:rsidRPr="00D8693F" w:rsidRDefault="003A2292" w:rsidP="00496DA7">
            <w:pPr>
              <w:jc w:val="center"/>
              <w:rPr>
                <w:lang w:val="en-GB"/>
              </w:rPr>
            </w:pPr>
            <w:r>
              <w:rPr>
                <w:lang w:val="en-US"/>
              </w:rPr>
              <w:t>Pressure</w:t>
            </w:r>
            <w:r w:rsidRPr="00D8693F">
              <w:rPr>
                <w:lang w:val="en-GB"/>
              </w:rPr>
              <w:t xml:space="preserve"> (</w:t>
            </w:r>
            <w:r>
              <w:rPr>
                <w:lang w:val="en-US"/>
              </w:rPr>
              <w:t>load</w:t>
            </w:r>
            <w:r w:rsidRPr="00D8693F">
              <w:rPr>
                <w:lang w:val="en-GB"/>
              </w:rPr>
              <w:t xml:space="preserve">) </w:t>
            </w:r>
            <w:r>
              <w:rPr>
                <w:lang w:val="en-US"/>
              </w:rPr>
              <w:t>unit</w:t>
            </w:r>
          </w:p>
          <w:p w:rsidR="003A2292" w:rsidRPr="00D8693F" w:rsidRDefault="003A2292" w:rsidP="00496DA7">
            <w:pPr>
              <w:jc w:val="center"/>
              <w:rPr>
                <w:vertAlign w:val="superscript"/>
                <w:lang w:val="en-GB"/>
              </w:rPr>
            </w:pPr>
            <w:r>
              <w:rPr>
                <w:lang w:val="en-US"/>
              </w:rPr>
              <w:t>tf</w:t>
            </w:r>
            <w:r w:rsidRPr="00D8693F">
              <w:rPr>
                <w:lang w:val="en-GB"/>
              </w:rPr>
              <w:t>/</w:t>
            </w:r>
            <w:r>
              <w:rPr>
                <w:lang w:val="en-US"/>
              </w:rPr>
              <w:t>m</w:t>
            </w:r>
            <w:r w:rsidRPr="00D8693F">
              <w:rPr>
                <w:vertAlign w:val="superscript"/>
                <w:lang w:val="en-GB"/>
              </w:rPr>
              <w:t>2</w:t>
            </w:r>
          </w:p>
        </w:tc>
        <w:tc>
          <w:tcPr>
            <w:tcW w:w="2693" w:type="dxa"/>
          </w:tcPr>
          <w:p w:rsidR="003A2292" w:rsidRPr="00D8693F" w:rsidRDefault="003A2292" w:rsidP="00496DA7">
            <w:pPr>
              <w:jc w:val="center"/>
              <w:rPr>
                <w:lang w:val="en-GB"/>
              </w:rPr>
            </w:pPr>
            <w:r>
              <w:rPr>
                <w:lang w:val="en-US"/>
              </w:rPr>
              <w:t>Pressure</w:t>
            </w:r>
            <w:r w:rsidRPr="00D8693F">
              <w:rPr>
                <w:lang w:val="en-GB"/>
              </w:rPr>
              <w:t xml:space="preserve"> (</w:t>
            </w:r>
            <w:r>
              <w:rPr>
                <w:lang w:val="en-US"/>
              </w:rPr>
              <w:t>load</w:t>
            </w:r>
            <w:r w:rsidRPr="00D8693F">
              <w:rPr>
                <w:lang w:val="en-GB"/>
              </w:rPr>
              <w:t xml:space="preserve">) </w:t>
            </w:r>
            <w:r>
              <w:rPr>
                <w:lang w:val="en-US"/>
              </w:rPr>
              <w:t>unit</w:t>
            </w:r>
          </w:p>
          <w:p w:rsidR="003A2292" w:rsidRPr="00D8693F" w:rsidRDefault="003A2292" w:rsidP="00496DA7">
            <w:pPr>
              <w:jc w:val="center"/>
              <w:rPr>
                <w:lang w:val="en-GB"/>
              </w:rPr>
            </w:pPr>
            <w:r>
              <w:rPr>
                <w:lang w:val="en-US"/>
              </w:rPr>
              <w:t xml:space="preserve">MPa </w:t>
            </w:r>
          </w:p>
        </w:tc>
        <w:tc>
          <w:tcPr>
            <w:tcW w:w="3058" w:type="dxa"/>
          </w:tcPr>
          <w:p w:rsidR="003A2292" w:rsidRPr="001F5211" w:rsidRDefault="003A2292" w:rsidP="00496DA7">
            <w:pPr>
              <w:jc w:val="center"/>
            </w:pPr>
            <w:r>
              <w:rPr>
                <w:lang w:val="en-US"/>
              </w:rPr>
              <w:t>System of coordinates</w:t>
            </w:r>
          </w:p>
        </w:tc>
      </w:tr>
      <w:tr w:rsidR="003A2292" w:rsidRPr="001F5211" w:rsidTr="00496DA7">
        <w:tc>
          <w:tcPr>
            <w:tcW w:w="407" w:type="dxa"/>
          </w:tcPr>
          <w:p w:rsidR="003A2292" w:rsidRPr="001F5211" w:rsidRDefault="003A2292" w:rsidP="00496DA7">
            <w:r w:rsidRPr="001F5211">
              <w:t>1</w:t>
            </w:r>
          </w:p>
        </w:tc>
        <w:tc>
          <w:tcPr>
            <w:tcW w:w="1497" w:type="dxa"/>
          </w:tcPr>
          <w:p w:rsidR="003A2292" w:rsidRPr="001F5211" w:rsidRDefault="003A2292" w:rsidP="00496DA7">
            <w:pPr>
              <w:jc w:val="center"/>
            </w:pPr>
            <w:r w:rsidRPr="001F5211">
              <w:t>560</w:t>
            </w:r>
          </w:p>
        </w:tc>
        <w:tc>
          <w:tcPr>
            <w:tcW w:w="1843" w:type="dxa"/>
          </w:tcPr>
          <w:p w:rsidR="003A2292" w:rsidRPr="001F5211" w:rsidRDefault="003A2292" w:rsidP="00496DA7">
            <w:pPr>
              <w:jc w:val="center"/>
            </w:pPr>
            <w:r w:rsidRPr="001F5211">
              <w:t>2016</w:t>
            </w:r>
          </w:p>
        </w:tc>
        <w:tc>
          <w:tcPr>
            <w:tcW w:w="2693" w:type="dxa"/>
          </w:tcPr>
          <w:p w:rsidR="003A2292" w:rsidRPr="001F5211" w:rsidRDefault="003A2292" w:rsidP="00496DA7">
            <w:pPr>
              <w:jc w:val="center"/>
              <w:rPr>
                <w:lang w:val="en-US"/>
              </w:rPr>
            </w:pPr>
            <w:r w:rsidRPr="001F5211">
              <w:t>19,770</w:t>
            </w:r>
          </w:p>
        </w:tc>
        <w:tc>
          <w:tcPr>
            <w:tcW w:w="3058" w:type="dxa"/>
          </w:tcPr>
          <w:p w:rsidR="003A2292" w:rsidRPr="001F5211" w:rsidRDefault="003A2292" w:rsidP="00496DA7">
            <w:pPr>
              <w:jc w:val="center"/>
            </w:pPr>
            <w:r w:rsidRPr="001F5211">
              <w:rPr>
                <w:lang w:val="en-US"/>
              </w:rPr>
              <w:t>Y</w:t>
            </w:r>
            <w:r>
              <w:rPr>
                <w:lang w:val="en-US"/>
              </w:rPr>
              <w:t xml:space="preserve"> axis</w:t>
            </w:r>
          </w:p>
        </w:tc>
      </w:tr>
      <w:tr w:rsidR="003A2292" w:rsidRPr="001F5211" w:rsidTr="00496DA7">
        <w:tc>
          <w:tcPr>
            <w:tcW w:w="407" w:type="dxa"/>
          </w:tcPr>
          <w:p w:rsidR="003A2292" w:rsidRPr="001F5211" w:rsidRDefault="003A2292" w:rsidP="00496DA7">
            <w:r w:rsidRPr="001F5211">
              <w:t>2</w:t>
            </w:r>
          </w:p>
        </w:tc>
        <w:tc>
          <w:tcPr>
            <w:tcW w:w="1497" w:type="dxa"/>
          </w:tcPr>
          <w:p w:rsidR="003A2292" w:rsidRPr="001F5211" w:rsidRDefault="003A2292" w:rsidP="00496DA7">
            <w:pPr>
              <w:jc w:val="center"/>
            </w:pPr>
            <w:r w:rsidRPr="001F5211">
              <w:t>720</w:t>
            </w:r>
          </w:p>
        </w:tc>
        <w:tc>
          <w:tcPr>
            <w:tcW w:w="1843" w:type="dxa"/>
          </w:tcPr>
          <w:p w:rsidR="003A2292" w:rsidRPr="001F5211" w:rsidRDefault="003A2292" w:rsidP="00496DA7">
            <w:pPr>
              <w:jc w:val="center"/>
            </w:pPr>
            <w:r w:rsidRPr="001F5211">
              <w:t>2592</w:t>
            </w:r>
          </w:p>
        </w:tc>
        <w:tc>
          <w:tcPr>
            <w:tcW w:w="2693" w:type="dxa"/>
          </w:tcPr>
          <w:p w:rsidR="003A2292" w:rsidRPr="001F5211" w:rsidRDefault="003A2292" w:rsidP="00496DA7">
            <w:pPr>
              <w:jc w:val="center"/>
              <w:rPr>
                <w:lang w:val="en-US"/>
              </w:rPr>
            </w:pPr>
            <w:r w:rsidRPr="001F5211">
              <w:rPr>
                <w:lang w:val="en-US"/>
              </w:rPr>
              <w:t>25</w:t>
            </w:r>
            <w:r w:rsidRPr="001F5211">
              <w:t>,</w:t>
            </w:r>
            <w:r w:rsidRPr="001F5211">
              <w:rPr>
                <w:lang w:val="en-US"/>
              </w:rPr>
              <w:t>419</w:t>
            </w:r>
          </w:p>
        </w:tc>
        <w:tc>
          <w:tcPr>
            <w:tcW w:w="3058" w:type="dxa"/>
          </w:tcPr>
          <w:p w:rsidR="003A2292" w:rsidRPr="001F5211" w:rsidRDefault="003A2292" w:rsidP="00496DA7">
            <w:pPr>
              <w:jc w:val="center"/>
            </w:pPr>
            <w:r w:rsidRPr="001F5211">
              <w:rPr>
                <w:lang w:val="en-US"/>
              </w:rPr>
              <w:t>Y</w:t>
            </w:r>
            <w:r>
              <w:rPr>
                <w:lang w:val="en-US"/>
              </w:rPr>
              <w:t xml:space="preserve"> axis</w:t>
            </w:r>
          </w:p>
        </w:tc>
      </w:tr>
      <w:tr w:rsidR="003A2292" w:rsidRPr="001F5211" w:rsidTr="00496DA7">
        <w:tc>
          <w:tcPr>
            <w:tcW w:w="407" w:type="dxa"/>
          </w:tcPr>
          <w:p w:rsidR="003A2292" w:rsidRPr="001F5211" w:rsidRDefault="003A2292" w:rsidP="00496DA7">
            <w:r w:rsidRPr="001F5211">
              <w:t>3</w:t>
            </w:r>
          </w:p>
        </w:tc>
        <w:tc>
          <w:tcPr>
            <w:tcW w:w="1497" w:type="dxa"/>
          </w:tcPr>
          <w:p w:rsidR="003A2292" w:rsidRPr="001F5211" w:rsidRDefault="003A2292" w:rsidP="00496DA7">
            <w:pPr>
              <w:jc w:val="center"/>
            </w:pPr>
            <w:r w:rsidRPr="001F5211">
              <w:t>960</w:t>
            </w:r>
          </w:p>
        </w:tc>
        <w:tc>
          <w:tcPr>
            <w:tcW w:w="1843" w:type="dxa"/>
          </w:tcPr>
          <w:p w:rsidR="003A2292" w:rsidRPr="001F5211" w:rsidRDefault="003A2292" w:rsidP="00496DA7">
            <w:pPr>
              <w:jc w:val="center"/>
            </w:pPr>
            <w:r w:rsidRPr="001F5211">
              <w:t>3456</w:t>
            </w:r>
          </w:p>
        </w:tc>
        <w:tc>
          <w:tcPr>
            <w:tcW w:w="2693" w:type="dxa"/>
          </w:tcPr>
          <w:p w:rsidR="003A2292" w:rsidRPr="001F5211" w:rsidRDefault="003A2292" w:rsidP="00496DA7">
            <w:pPr>
              <w:jc w:val="center"/>
              <w:rPr>
                <w:lang w:val="en-US"/>
              </w:rPr>
            </w:pPr>
            <w:r w:rsidRPr="001F5211">
              <w:t>33,892</w:t>
            </w:r>
          </w:p>
        </w:tc>
        <w:tc>
          <w:tcPr>
            <w:tcW w:w="3058" w:type="dxa"/>
          </w:tcPr>
          <w:p w:rsidR="003A2292" w:rsidRPr="001F5211" w:rsidRDefault="003A2292" w:rsidP="00496DA7">
            <w:pPr>
              <w:jc w:val="center"/>
            </w:pPr>
            <w:r w:rsidRPr="001F5211">
              <w:rPr>
                <w:lang w:val="en-US"/>
              </w:rPr>
              <w:t>Y</w:t>
            </w:r>
            <w:r>
              <w:rPr>
                <w:lang w:val="en-US"/>
              </w:rPr>
              <w:t xml:space="preserve"> axis</w:t>
            </w:r>
          </w:p>
        </w:tc>
      </w:tr>
    </w:tbl>
    <w:p w:rsidR="00C709D1" w:rsidRDefault="00C709D1" w:rsidP="007E1408">
      <w:pPr>
        <w:spacing w:before="240" w:after="240" w:line="360" w:lineRule="auto"/>
        <w:ind w:firstLine="567"/>
        <w:jc w:val="both"/>
        <w:rPr>
          <w:b/>
          <w:iCs/>
          <w:sz w:val="24"/>
          <w:szCs w:val="24"/>
          <w:lang w:val="en-GB"/>
        </w:rPr>
      </w:pPr>
    </w:p>
    <w:p w:rsidR="003A2292" w:rsidRPr="00C709D1" w:rsidRDefault="003A2292" w:rsidP="007E1408">
      <w:pPr>
        <w:spacing w:before="240" w:after="240" w:line="360" w:lineRule="auto"/>
        <w:ind w:firstLine="567"/>
        <w:jc w:val="both"/>
        <w:rPr>
          <w:b/>
          <w:iCs/>
          <w:sz w:val="24"/>
          <w:szCs w:val="24"/>
          <w:lang w:val="en-GB"/>
        </w:rPr>
      </w:pPr>
      <w:r w:rsidRPr="00C709D1">
        <w:rPr>
          <w:b/>
          <w:iCs/>
          <w:sz w:val="24"/>
          <w:szCs w:val="24"/>
          <w:lang w:val="en-GB"/>
        </w:rPr>
        <w:t xml:space="preserve">3.5.2 </w:t>
      </w:r>
      <w:r w:rsidRPr="00C709D1">
        <w:rPr>
          <w:b/>
          <w:iCs/>
          <w:sz w:val="24"/>
          <w:szCs w:val="24"/>
          <w:lang w:val="en-US"/>
        </w:rPr>
        <w:t>Results</w:t>
      </w:r>
      <w:r w:rsidRPr="00C709D1">
        <w:rPr>
          <w:b/>
          <w:iCs/>
          <w:sz w:val="24"/>
          <w:szCs w:val="24"/>
          <w:lang w:val="en-GB"/>
        </w:rPr>
        <w:t xml:space="preserve"> </w:t>
      </w:r>
      <w:r w:rsidRPr="00C709D1">
        <w:rPr>
          <w:b/>
          <w:iCs/>
          <w:sz w:val="24"/>
          <w:szCs w:val="24"/>
          <w:lang w:val="en-US"/>
        </w:rPr>
        <w:t>of</w:t>
      </w:r>
      <w:r w:rsidRPr="00C709D1">
        <w:rPr>
          <w:b/>
          <w:iCs/>
          <w:sz w:val="24"/>
          <w:szCs w:val="24"/>
          <w:lang w:val="en-GB"/>
        </w:rPr>
        <w:t xml:space="preserve"> </w:t>
      </w:r>
      <w:r w:rsidRPr="00C709D1">
        <w:rPr>
          <w:b/>
          <w:iCs/>
          <w:sz w:val="24"/>
          <w:szCs w:val="24"/>
          <w:lang w:val="en-US"/>
        </w:rPr>
        <w:t>Simulation</w:t>
      </w:r>
      <w:r w:rsidRPr="00C709D1">
        <w:rPr>
          <w:b/>
          <w:iCs/>
          <w:sz w:val="24"/>
          <w:szCs w:val="24"/>
          <w:lang w:val="en-GB"/>
        </w:rPr>
        <w:t xml:space="preserve"> </w:t>
      </w:r>
      <w:r w:rsidRPr="00C709D1">
        <w:rPr>
          <w:b/>
          <w:sz w:val="24"/>
          <w:szCs w:val="24"/>
          <w:lang w:val="en-US"/>
        </w:rPr>
        <w:t>at Various Levels</w:t>
      </w:r>
    </w:p>
    <w:p w:rsidR="003A2292" w:rsidRPr="00E8667E" w:rsidRDefault="003A2292" w:rsidP="007E1408">
      <w:pPr>
        <w:spacing w:before="240" w:line="360" w:lineRule="auto"/>
        <w:ind w:firstLine="567"/>
        <w:jc w:val="both"/>
        <w:rPr>
          <w:sz w:val="24"/>
          <w:szCs w:val="24"/>
          <w:lang w:val="en-GB"/>
        </w:rPr>
      </w:pPr>
      <w:r w:rsidRPr="00E8667E">
        <w:rPr>
          <w:sz w:val="24"/>
          <w:szCs w:val="24"/>
          <w:lang w:val="en-GB"/>
        </w:rPr>
        <w:t>The computational model consists of 27,000 nodes of 13,080 finite elements. Based on the calculation results, an increase in the values of deformations, stresses and displacements at large depths was determined. The reinforced concrete funnels gradually abrade under continuous intense exposure to loads, which leads to additional dilution.</w:t>
      </w:r>
    </w:p>
    <w:p w:rsidR="003A2292" w:rsidRPr="00E8667E" w:rsidRDefault="003A2292" w:rsidP="007E1408">
      <w:pPr>
        <w:spacing w:line="360" w:lineRule="auto"/>
        <w:ind w:firstLine="567"/>
        <w:jc w:val="both"/>
        <w:rPr>
          <w:sz w:val="24"/>
          <w:szCs w:val="24"/>
          <w:lang w:val="en-GB"/>
        </w:rPr>
      </w:pPr>
      <w:r w:rsidRPr="00E8667E">
        <w:rPr>
          <w:sz w:val="24"/>
          <w:szCs w:val="24"/>
          <w:lang w:val="en-GB"/>
        </w:rPr>
        <w:t>The intensity of abrasion depends on the strength of reinforced concrete structures. Figure 3.12 shows the results of total deformations at depths of 560, 720, 960 meters.</w:t>
      </w:r>
    </w:p>
    <w:p w:rsidR="003A2292" w:rsidRPr="00E8667E" w:rsidRDefault="003A2292" w:rsidP="007E1408">
      <w:pPr>
        <w:spacing w:line="360" w:lineRule="auto"/>
        <w:ind w:firstLine="567"/>
        <w:jc w:val="both"/>
        <w:rPr>
          <w:sz w:val="24"/>
          <w:szCs w:val="24"/>
          <w:lang w:val="kk-KZ"/>
        </w:rPr>
      </w:pPr>
      <w:r w:rsidRPr="00E8667E">
        <w:rPr>
          <w:sz w:val="24"/>
          <w:szCs w:val="24"/>
          <w:lang w:val="kk-KZ"/>
        </w:rPr>
        <w:t xml:space="preserve">Table 3.2 below shows the results of maximum displacements, deformations and stresses for reinforced concrete </w:t>
      </w:r>
      <w:r w:rsidRPr="00E8667E">
        <w:rPr>
          <w:sz w:val="24"/>
          <w:szCs w:val="24"/>
          <w:lang w:val="en-US"/>
        </w:rPr>
        <w:t>ASS</w:t>
      </w:r>
      <w:r w:rsidRPr="00E8667E">
        <w:rPr>
          <w:sz w:val="24"/>
          <w:szCs w:val="24"/>
          <w:lang w:val="kk-KZ"/>
        </w:rPr>
        <w:t xml:space="preserve"> for </w:t>
      </w:r>
      <w:r w:rsidRPr="00E8667E">
        <w:rPr>
          <w:sz w:val="24"/>
          <w:szCs w:val="24"/>
          <w:lang w:val="en-US"/>
        </w:rPr>
        <w:t xml:space="preserve">the </w:t>
      </w:r>
      <w:r w:rsidRPr="00E8667E">
        <w:rPr>
          <w:sz w:val="24"/>
          <w:szCs w:val="24"/>
          <w:lang w:val="kk-KZ"/>
        </w:rPr>
        <w:t>560m, 720m, 920m depths in the conditions of DNK mine.</w:t>
      </w:r>
    </w:p>
    <w:p w:rsidR="003A2292" w:rsidRDefault="003A2292" w:rsidP="007E1408">
      <w:pPr>
        <w:spacing w:after="240" w:line="360" w:lineRule="auto"/>
        <w:ind w:firstLine="567"/>
        <w:jc w:val="both"/>
        <w:rPr>
          <w:sz w:val="28"/>
          <w:szCs w:val="28"/>
          <w:lang w:val="kk-KZ"/>
        </w:rPr>
      </w:pPr>
      <w:r w:rsidRPr="00E8667E">
        <w:rPr>
          <w:sz w:val="24"/>
          <w:szCs w:val="24"/>
          <w:lang w:val="kk-KZ"/>
        </w:rPr>
        <w:t>Figures 3.13 - 3.14 show graphs of deformations in millimeters at different depths of horizons in accordance with Table 3.3.</w:t>
      </w:r>
    </w:p>
    <w:p w:rsidR="003A2292" w:rsidRPr="001F5211" w:rsidRDefault="0047170D" w:rsidP="003A2292">
      <w:pPr>
        <w:spacing w:line="360" w:lineRule="auto"/>
        <w:jc w:val="center"/>
        <w:rPr>
          <w:noProof/>
        </w:rPr>
      </w:pPr>
      <w:r>
        <w:rPr>
          <w:noProof/>
          <w:sz w:val="28"/>
          <w:szCs w:val="28"/>
        </w:rPr>
        <w:drawing>
          <wp:inline distT="0" distB="0" distL="0" distR="0">
            <wp:extent cx="3609975" cy="1800225"/>
            <wp:effectExtent l="0" t="0" r="0" b="0"/>
            <wp:docPr id="3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0">
                      <a:extLst>
                        <a:ext uri="{28A0092B-C50C-407E-A947-70E740481C1C}">
                          <a14:useLocalDpi xmlns:a14="http://schemas.microsoft.com/office/drawing/2010/main" val="0"/>
                        </a:ext>
                      </a:extLst>
                    </a:blip>
                    <a:srcRect t="16940"/>
                    <a:stretch>
                      <a:fillRect/>
                    </a:stretch>
                  </pic:blipFill>
                  <pic:spPr bwMode="auto">
                    <a:xfrm>
                      <a:off x="0" y="0"/>
                      <a:ext cx="3609975" cy="1800225"/>
                    </a:xfrm>
                    <a:prstGeom prst="rect">
                      <a:avLst/>
                    </a:prstGeom>
                    <a:noFill/>
                    <a:ln>
                      <a:noFill/>
                    </a:ln>
                  </pic:spPr>
                </pic:pic>
              </a:graphicData>
            </a:graphic>
          </wp:inline>
        </w:drawing>
      </w:r>
    </w:p>
    <w:p w:rsidR="003A2292" w:rsidRPr="007E1408" w:rsidRDefault="003A2292" w:rsidP="007E1408">
      <w:pPr>
        <w:spacing w:line="360" w:lineRule="auto"/>
        <w:jc w:val="center"/>
        <w:rPr>
          <w:sz w:val="24"/>
          <w:szCs w:val="24"/>
          <w:lang w:val="en-GB"/>
        </w:rPr>
      </w:pPr>
      <w:r w:rsidRPr="007E1408">
        <w:rPr>
          <w:sz w:val="24"/>
          <w:szCs w:val="24"/>
          <w:lang w:val="en-GB"/>
        </w:rPr>
        <w:t xml:space="preserve">Figure 3.13 </w:t>
      </w:r>
      <w:r w:rsidRPr="007E1408">
        <w:rPr>
          <w:sz w:val="24"/>
          <w:szCs w:val="24"/>
          <w:lang w:val="en-US"/>
        </w:rPr>
        <w:t>Results</w:t>
      </w:r>
      <w:r w:rsidRPr="007E1408">
        <w:rPr>
          <w:sz w:val="24"/>
          <w:szCs w:val="24"/>
          <w:lang w:val="en-GB"/>
        </w:rPr>
        <w:t xml:space="preserve"> </w:t>
      </w:r>
      <w:r w:rsidRPr="007E1408">
        <w:rPr>
          <w:sz w:val="24"/>
          <w:szCs w:val="24"/>
          <w:lang w:val="en-US"/>
        </w:rPr>
        <w:t>of</w:t>
      </w:r>
      <w:r w:rsidRPr="007E1408">
        <w:rPr>
          <w:sz w:val="24"/>
          <w:szCs w:val="24"/>
          <w:lang w:val="en-GB"/>
        </w:rPr>
        <w:t xml:space="preserve"> </w:t>
      </w:r>
      <w:r w:rsidRPr="007E1408">
        <w:rPr>
          <w:sz w:val="24"/>
          <w:szCs w:val="24"/>
          <w:lang w:val="kk-KZ"/>
        </w:rPr>
        <w:t xml:space="preserve">deformations in </w:t>
      </w:r>
      <w:bookmarkStart w:id="62" w:name="_Hlk54095354"/>
      <w:r w:rsidRPr="007E1408">
        <w:rPr>
          <w:sz w:val="24"/>
          <w:szCs w:val="24"/>
          <w:lang w:val="kk-KZ"/>
        </w:rPr>
        <w:t xml:space="preserve">millimeters </w:t>
      </w:r>
      <w:r w:rsidRPr="007E1408">
        <w:rPr>
          <w:sz w:val="24"/>
          <w:szCs w:val="24"/>
          <w:lang w:val="en-US"/>
        </w:rPr>
        <w:t>along</w:t>
      </w:r>
      <w:r w:rsidRPr="007E1408">
        <w:rPr>
          <w:sz w:val="24"/>
          <w:szCs w:val="24"/>
          <w:lang w:val="en-GB"/>
        </w:rPr>
        <w:t xml:space="preserve"> </w:t>
      </w:r>
      <w:r w:rsidRPr="007E1408">
        <w:rPr>
          <w:sz w:val="24"/>
          <w:szCs w:val="24"/>
          <w:lang w:val="en-US"/>
        </w:rPr>
        <w:t>the</w:t>
      </w:r>
      <w:r w:rsidRPr="007E1408">
        <w:rPr>
          <w:sz w:val="24"/>
          <w:szCs w:val="24"/>
          <w:lang w:val="en-GB"/>
        </w:rPr>
        <w:t xml:space="preserve"> </w:t>
      </w:r>
      <w:proofErr w:type="gramStart"/>
      <w:r w:rsidRPr="007E1408">
        <w:rPr>
          <w:sz w:val="24"/>
          <w:szCs w:val="24"/>
          <w:lang w:val="en-US"/>
        </w:rPr>
        <w:t>X</w:t>
      </w:r>
      <w:r w:rsidRPr="007E1408">
        <w:rPr>
          <w:sz w:val="24"/>
          <w:szCs w:val="24"/>
          <w:lang w:val="en-GB"/>
        </w:rPr>
        <w:t xml:space="preserve"> </w:t>
      </w:r>
      <w:r w:rsidRPr="007E1408">
        <w:rPr>
          <w:sz w:val="24"/>
          <w:szCs w:val="24"/>
          <w:lang w:val="en-US"/>
        </w:rPr>
        <w:t>axis</w:t>
      </w:r>
      <w:proofErr w:type="gramEnd"/>
      <w:r w:rsidRPr="007E1408">
        <w:rPr>
          <w:sz w:val="24"/>
          <w:szCs w:val="24"/>
          <w:lang w:val="en-GB"/>
        </w:rPr>
        <w:t xml:space="preserve"> </w:t>
      </w:r>
      <w:r w:rsidRPr="007E1408">
        <w:rPr>
          <w:sz w:val="24"/>
          <w:szCs w:val="24"/>
          <w:lang w:val="kk-KZ"/>
        </w:rPr>
        <w:t>at</w:t>
      </w:r>
      <w:r w:rsidRPr="007E1408">
        <w:rPr>
          <w:sz w:val="24"/>
          <w:szCs w:val="24"/>
          <w:lang w:val="en-GB"/>
        </w:rPr>
        <w:t xml:space="preserve"> </w:t>
      </w:r>
      <w:r w:rsidRPr="007E1408">
        <w:rPr>
          <w:sz w:val="24"/>
          <w:szCs w:val="24"/>
          <w:lang w:val="en-US"/>
        </w:rPr>
        <w:t>the</w:t>
      </w:r>
      <w:r w:rsidRPr="007E1408">
        <w:rPr>
          <w:sz w:val="24"/>
          <w:szCs w:val="24"/>
          <w:lang w:val="kk-KZ"/>
        </w:rPr>
        <w:t xml:space="preserve"> </w:t>
      </w:r>
      <w:r w:rsidRPr="007E1408">
        <w:rPr>
          <w:sz w:val="24"/>
          <w:szCs w:val="24"/>
          <w:lang w:val="en-GB"/>
        </w:rPr>
        <w:t>-560; -720; -960</w:t>
      </w:r>
      <w:r w:rsidRPr="007E1408">
        <w:rPr>
          <w:sz w:val="24"/>
          <w:szCs w:val="24"/>
          <w:lang w:val="en-US"/>
        </w:rPr>
        <w:t>m</w:t>
      </w:r>
      <w:r w:rsidRPr="007E1408">
        <w:rPr>
          <w:sz w:val="24"/>
          <w:szCs w:val="24"/>
          <w:lang w:val="kk-KZ"/>
        </w:rPr>
        <w:t xml:space="preserve"> horizons </w:t>
      </w:r>
      <w:bookmarkEnd w:id="62"/>
    </w:p>
    <w:p w:rsidR="003A2292" w:rsidRPr="001F5211" w:rsidRDefault="0047170D" w:rsidP="003A2292">
      <w:pPr>
        <w:spacing w:line="360" w:lineRule="auto"/>
        <w:jc w:val="center"/>
      </w:pPr>
      <w:r>
        <w:rPr>
          <w:noProof/>
        </w:rPr>
        <w:lastRenderedPageBreak/>
        <w:drawing>
          <wp:inline distT="0" distB="0" distL="0" distR="0">
            <wp:extent cx="4295775" cy="2762250"/>
            <wp:effectExtent l="0" t="0" r="0" b="0"/>
            <wp:docPr id="3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62">
                      <a:extLst>
                        <a:ext uri="{28A0092B-C50C-407E-A947-70E740481C1C}">
                          <a14:useLocalDpi xmlns:a14="http://schemas.microsoft.com/office/drawing/2010/main" val="0"/>
                        </a:ext>
                      </a:extLst>
                    </a:blip>
                    <a:srcRect t="13498"/>
                    <a:stretch>
                      <a:fillRect/>
                    </a:stretch>
                  </pic:blipFill>
                  <pic:spPr bwMode="auto">
                    <a:xfrm>
                      <a:off x="0" y="0"/>
                      <a:ext cx="4295775" cy="2762250"/>
                    </a:xfrm>
                    <a:prstGeom prst="rect">
                      <a:avLst/>
                    </a:prstGeom>
                    <a:noFill/>
                    <a:ln>
                      <a:noFill/>
                    </a:ln>
                  </pic:spPr>
                </pic:pic>
              </a:graphicData>
            </a:graphic>
          </wp:inline>
        </w:drawing>
      </w:r>
    </w:p>
    <w:p w:rsidR="003A2292" w:rsidRPr="007E1408" w:rsidRDefault="003A2292" w:rsidP="007E1408">
      <w:pPr>
        <w:spacing w:line="360" w:lineRule="auto"/>
        <w:jc w:val="center"/>
        <w:rPr>
          <w:sz w:val="24"/>
          <w:szCs w:val="24"/>
          <w:lang w:val="en-GB"/>
        </w:rPr>
      </w:pPr>
      <w:r w:rsidRPr="007E1408">
        <w:rPr>
          <w:sz w:val="24"/>
          <w:szCs w:val="24"/>
          <w:lang w:val="en-GB"/>
        </w:rPr>
        <w:t xml:space="preserve">Figure 3.14 </w:t>
      </w:r>
      <w:r w:rsidRPr="007E1408">
        <w:rPr>
          <w:sz w:val="24"/>
          <w:szCs w:val="24"/>
          <w:lang w:val="en-US"/>
        </w:rPr>
        <w:t>Results</w:t>
      </w:r>
      <w:r w:rsidRPr="007E1408">
        <w:rPr>
          <w:sz w:val="24"/>
          <w:szCs w:val="24"/>
          <w:lang w:val="en-GB"/>
        </w:rPr>
        <w:t xml:space="preserve"> </w:t>
      </w:r>
      <w:r w:rsidRPr="007E1408">
        <w:rPr>
          <w:sz w:val="24"/>
          <w:szCs w:val="24"/>
          <w:lang w:val="en-US"/>
        </w:rPr>
        <w:t>of</w:t>
      </w:r>
      <w:r w:rsidRPr="007E1408">
        <w:rPr>
          <w:sz w:val="24"/>
          <w:szCs w:val="24"/>
          <w:lang w:val="en-GB"/>
        </w:rPr>
        <w:t xml:space="preserve"> </w:t>
      </w:r>
      <w:r w:rsidRPr="007E1408">
        <w:rPr>
          <w:sz w:val="24"/>
          <w:szCs w:val="24"/>
          <w:lang w:val="kk-KZ"/>
        </w:rPr>
        <w:t xml:space="preserve">deformations in millimeters </w:t>
      </w:r>
      <w:r w:rsidRPr="007E1408">
        <w:rPr>
          <w:sz w:val="24"/>
          <w:szCs w:val="24"/>
          <w:lang w:val="en-US"/>
        </w:rPr>
        <w:t>along all directions (</w:t>
      </w:r>
      <w:r w:rsidRPr="007E1408">
        <w:rPr>
          <w:sz w:val="24"/>
          <w:szCs w:val="24"/>
          <w:lang w:val="en-GB"/>
        </w:rPr>
        <w:t xml:space="preserve">X, Y, </w:t>
      </w:r>
      <w:proofErr w:type="gramStart"/>
      <w:r w:rsidRPr="007E1408">
        <w:rPr>
          <w:sz w:val="24"/>
          <w:szCs w:val="24"/>
          <w:lang w:val="en-GB"/>
        </w:rPr>
        <w:t>Z</w:t>
      </w:r>
      <w:proofErr w:type="gramEnd"/>
      <w:r w:rsidRPr="007E1408">
        <w:rPr>
          <w:sz w:val="24"/>
          <w:szCs w:val="24"/>
          <w:lang w:val="en-GB"/>
        </w:rPr>
        <w:t xml:space="preserve">) </w:t>
      </w:r>
      <w:r w:rsidRPr="007E1408">
        <w:rPr>
          <w:sz w:val="24"/>
          <w:szCs w:val="24"/>
          <w:lang w:val="kk-KZ"/>
        </w:rPr>
        <w:t>at</w:t>
      </w:r>
      <w:r w:rsidRPr="007E1408">
        <w:rPr>
          <w:sz w:val="24"/>
          <w:szCs w:val="24"/>
          <w:lang w:val="en-GB"/>
        </w:rPr>
        <w:t xml:space="preserve"> </w:t>
      </w:r>
      <w:r w:rsidRPr="007E1408">
        <w:rPr>
          <w:sz w:val="24"/>
          <w:szCs w:val="24"/>
          <w:lang w:val="en-US"/>
        </w:rPr>
        <w:t>the</w:t>
      </w:r>
      <w:r w:rsidRPr="007E1408">
        <w:rPr>
          <w:sz w:val="24"/>
          <w:szCs w:val="24"/>
          <w:lang w:val="kk-KZ"/>
        </w:rPr>
        <w:t xml:space="preserve"> </w:t>
      </w:r>
      <w:r w:rsidRPr="007E1408">
        <w:rPr>
          <w:sz w:val="24"/>
          <w:szCs w:val="24"/>
          <w:lang w:val="en-GB"/>
        </w:rPr>
        <w:t>-560; -720; -960</w:t>
      </w:r>
      <w:r w:rsidRPr="007E1408">
        <w:rPr>
          <w:sz w:val="24"/>
          <w:szCs w:val="24"/>
          <w:lang w:val="en-US"/>
        </w:rPr>
        <w:t>m</w:t>
      </w:r>
      <w:r w:rsidRPr="007E1408">
        <w:rPr>
          <w:sz w:val="24"/>
          <w:szCs w:val="24"/>
          <w:lang w:val="kk-KZ"/>
        </w:rPr>
        <w:t xml:space="preserve"> horizons</w:t>
      </w:r>
    </w:p>
    <w:p w:rsidR="003A2292" w:rsidRPr="007E1408" w:rsidRDefault="003A2292" w:rsidP="007E1408">
      <w:pPr>
        <w:spacing w:before="240" w:after="240" w:line="360" w:lineRule="auto"/>
        <w:ind w:firstLine="720"/>
        <w:jc w:val="both"/>
        <w:rPr>
          <w:sz w:val="24"/>
          <w:szCs w:val="24"/>
          <w:lang w:val="en-GB"/>
        </w:rPr>
      </w:pPr>
      <w:r w:rsidRPr="007E1408">
        <w:rPr>
          <w:sz w:val="24"/>
          <w:szCs w:val="24"/>
          <w:lang w:val="en-GB"/>
        </w:rPr>
        <w:t xml:space="preserve">Based on the results of the calculations, the influence of loads on the nodes of reinforced concrete ASS, which are subject to the greatest impact, </w:t>
      </w:r>
      <w:proofErr w:type="gramStart"/>
      <w:r w:rsidRPr="007E1408">
        <w:rPr>
          <w:sz w:val="24"/>
          <w:szCs w:val="24"/>
          <w:lang w:val="en-GB"/>
        </w:rPr>
        <w:t>was analyzed</w:t>
      </w:r>
      <w:proofErr w:type="gramEnd"/>
      <w:r w:rsidRPr="007E1408">
        <w:rPr>
          <w:sz w:val="24"/>
          <w:szCs w:val="24"/>
          <w:lang w:val="en-GB"/>
        </w:rPr>
        <w:t xml:space="preserve">. The most pronounced deformations are in the junctions of the funnels, and stresses are maximal in the lower parts of the stump pillar located above the scraping drift. The strength and stability of the complex monolithic reinforced concrete ASS consisting of funnels, ore passes, and drifts </w:t>
      </w:r>
      <w:proofErr w:type="gramStart"/>
      <w:r w:rsidRPr="007E1408">
        <w:rPr>
          <w:sz w:val="24"/>
          <w:szCs w:val="24"/>
          <w:lang w:val="en-GB"/>
        </w:rPr>
        <w:t>is fully ensured</w:t>
      </w:r>
      <w:proofErr w:type="gramEnd"/>
      <w:r w:rsidRPr="007E1408">
        <w:rPr>
          <w:sz w:val="24"/>
          <w:szCs w:val="24"/>
          <w:lang w:val="en-GB"/>
        </w:rPr>
        <w:t>.</w:t>
      </w:r>
    </w:p>
    <w:p w:rsidR="007E1408" w:rsidRPr="007E1408" w:rsidRDefault="007E1408" w:rsidP="007E1408">
      <w:pPr>
        <w:spacing w:after="240" w:line="360" w:lineRule="auto"/>
        <w:rPr>
          <w:sz w:val="24"/>
          <w:szCs w:val="24"/>
          <w:lang w:val="en-US"/>
        </w:rPr>
      </w:pPr>
      <w:r w:rsidRPr="007E1408">
        <w:rPr>
          <w:sz w:val="24"/>
          <w:szCs w:val="24"/>
          <w:lang w:val="kk-KZ"/>
        </w:rPr>
        <w:t>Table 3.</w:t>
      </w:r>
      <w:r w:rsidRPr="007E1408">
        <w:rPr>
          <w:sz w:val="24"/>
          <w:szCs w:val="24"/>
          <w:lang w:val="en-US"/>
        </w:rPr>
        <w:t>3</w:t>
      </w:r>
      <w:r w:rsidRPr="007E1408">
        <w:rPr>
          <w:sz w:val="24"/>
          <w:szCs w:val="24"/>
          <w:lang w:val="kk-KZ"/>
        </w:rPr>
        <w:t xml:space="preserve"> </w:t>
      </w:r>
      <w:r w:rsidRPr="007E1408">
        <w:rPr>
          <w:sz w:val="24"/>
          <w:szCs w:val="24"/>
          <w:lang w:val="en-US"/>
        </w:rPr>
        <w:t>Maximum values of deformations and stresses based on the ASS calculation results at the</w:t>
      </w:r>
      <w:r w:rsidRPr="007E1408">
        <w:rPr>
          <w:sz w:val="24"/>
          <w:szCs w:val="24"/>
          <w:lang w:val="kk-KZ"/>
        </w:rPr>
        <w:t xml:space="preserve"> -560</w:t>
      </w:r>
      <w:r w:rsidRPr="007E1408">
        <w:rPr>
          <w:sz w:val="24"/>
          <w:szCs w:val="24"/>
          <w:lang w:val="en-US"/>
        </w:rPr>
        <w:t>m</w:t>
      </w:r>
      <w:r w:rsidRPr="007E1408">
        <w:rPr>
          <w:sz w:val="24"/>
          <w:szCs w:val="24"/>
          <w:lang w:val="kk-KZ"/>
        </w:rPr>
        <w:t>; -720</w:t>
      </w:r>
      <w:r w:rsidRPr="007E1408">
        <w:rPr>
          <w:sz w:val="24"/>
          <w:szCs w:val="24"/>
          <w:lang w:val="en-US"/>
        </w:rPr>
        <w:t>m</w:t>
      </w:r>
      <w:r w:rsidRPr="007E1408">
        <w:rPr>
          <w:sz w:val="24"/>
          <w:szCs w:val="24"/>
          <w:lang w:val="kk-KZ"/>
        </w:rPr>
        <w:t>; -960</w:t>
      </w:r>
      <w:r w:rsidRPr="007E1408">
        <w:rPr>
          <w:sz w:val="24"/>
          <w:szCs w:val="24"/>
          <w:lang w:val="en-US"/>
        </w:rPr>
        <w:t xml:space="preserve">m horizons: </w:t>
      </w:r>
    </w:p>
    <w:tbl>
      <w:tblPr>
        <w:tblW w:w="9355" w:type="dxa"/>
        <w:tblInd w:w="39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242"/>
        <w:gridCol w:w="993"/>
        <w:gridCol w:w="934"/>
        <w:gridCol w:w="1212"/>
        <w:gridCol w:w="1168"/>
        <w:gridCol w:w="1246"/>
        <w:gridCol w:w="1246"/>
        <w:gridCol w:w="1314"/>
      </w:tblGrid>
      <w:tr w:rsidR="007E1408" w:rsidRPr="00B4054C" w:rsidTr="00724807">
        <w:tc>
          <w:tcPr>
            <w:tcW w:w="1242" w:type="dxa"/>
          </w:tcPr>
          <w:p w:rsidR="007E1408" w:rsidRPr="00F7233E" w:rsidRDefault="007E1408" w:rsidP="00724807">
            <w:pPr>
              <w:contextualSpacing/>
              <w:jc w:val="center"/>
              <w:rPr>
                <w:lang w:val="en-US"/>
              </w:rPr>
            </w:pPr>
            <w:r>
              <w:rPr>
                <w:lang w:val="en-US"/>
              </w:rPr>
              <w:t xml:space="preserve">Name </w:t>
            </w:r>
          </w:p>
        </w:tc>
        <w:tc>
          <w:tcPr>
            <w:tcW w:w="993" w:type="dxa"/>
          </w:tcPr>
          <w:p w:rsidR="007E1408" w:rsidRPr="00F7233E" w:rsidRDefault="007E1408" w:rsidP="00724807">
            <w:pPr>
              <w:contextualSpacing/>
              <w:jc w:val="center"/>
              <w:rPr>
                <w:iCs/>
                <w:lang w:val="en-US"/>
              </w:rPr>
            </w:pPr>
            <w:r>
              <w:rPr>
                <w:iCs/>
                <w:lang w:val="en-US"/>
              </w:rPr>
              <w:t>Total deformation</w:t>
            </w:r>
            <w:r w:rsidRPr="001F5211">
              <w:rPr>
                <w:iCs/>
              </w:rPr>
              <w:t xml:space="preserve"> </w:t>
            </w:r>
            <w:r>
              <w:rPr>
                <w:iCs/>
                <w:lang w:val="en-US"/>
              </w:rPr>
              <w:t>unit</w:t>
            </w:r>
          </w:p>
          <w:p w:rsidR="007E1408" w:rsidRPr="001F5211" w:rsidRDefault="007E1408" w:rsidP="00724807">
            <w:pPr>
              <w:contextualSpacing/>
              <w:jc w:val="center"/>
            </w:pPr>
            <w:r w:rsidRPr="001F5211">
              <w:t>(</w:t>
            </w:r>
            <w:r>
              <w:t>mm</w:t>
            </w:r>
            <w:r w:rsidRPr="001F5211">
              <w:t>)</w:t>
            </w:r>
          </w:p>
        </w:tc>
        <w:tc>
          <w:tcPr>
            <w:tcW w:w="934" w:type="dxa"/>
          </w:tcPr>
          <w:p w:rsidR="007E1408" w:rsidRPr="00F7233E" w:rsidRDefault="007E1408" w:rsidP="00724807">
            <w:pPr>
              <w:contextualSpacing/>
              <w:jc w:val="center"/>
              <w:rPr>
                <w:iCs/>
                <w:lang w:val="en-GB"/>
              </w:rPr>
            </w:pPr>
            <w:r>
              <w:rPr>
                <w:iCs/>
                <w:lang w:val="en-US"/>
              </w:rPr>
              <w:t xml:space="preserve">Deformation along the </w:t>
            </w:r>
            <w:r w:rsidRPr="001F5211">
              <w:rPr>
                <w:iCs/>
              </w:rPr>
              <w:t>Х</w:t>
            </w:r>
            <w:r>
              <w:rPr>
                <w:iCs/>
                <w:lang w:val="en-US"/>
              </w:rPr>
              <w:t xml:space="preserve"> axis</w:t>
            </w:r>
            <w:r w:rsidRPr="00F7233E">
              <w:rPr>
                <w:iCs/>
                <w:lang w:val="en-GB"/>
              </w:rPr>
              <w:t xml:space="preserve"> </w:t>
            </w:r>
            <w:r>
              <w:rPr>
                <w:iCs/>
                <w:lang w:val="en-US"/>
              </w:rPr>
              <w:t>unit</w:t>
            </w:r>
          </w:p>
          <w:p w:rsidR="007E1408" w:rsidRPr="00F7233E" w:rsidRDefault="007E1408" w:rsidP="00724807">
            <w:pPr>
              <w:contextualSpacing/>
              <w:jc w:val="center"/>
              <w:rPr>
                <w:lang w:val="en-GB"/>
              </w:rPr>
            </w:pPr>
            <w:r w:rsidRPr="00F7233E">
              <w:rPr>
                <w:lang w:val="en-GB"/>
              </w:rPr>
              <w:t>(mm)</w:t>
            </w:r>
          </w:p>
        </w:tc>
        <w:tc>
          <w:tcPr>
            <w:tcW w:w="1212" w:type="dxa"/>
          </w:tcPr>
          <w:p w:rsidR="007E1408" w:rsidRPr="00F7233E" w:rsidRDefault="007E1408" w:rsidP="00724807">
            <w:pPr>
              <w:contextualSpacing/>
              <w:jc w:val="center"/>
              <w:rPr>
                <w:iCs/>
                <w:lang w:val="en-GB"/>
              </w:rPr>
            </w:pPr>
            <w:r>
              <w:rPr>
                <w:iCs/>
                <w:lang w:val="en-US"/>
              </w:rPr>
              <w:t>Deformation along the Y axis</w:t>
            </w:r>
          </w:p>
          <w:p w:rsidR="007E1408" w:rsidRPr="00F7233E" w:rsidRDefault="007E1408" w:rsidP="00724807">
            <w:pPr>
              <w:contextualSpacing/>
              <w:jc w:val="center"/>
              <w:rPr>
                <w:iCs/>
                <w:lang w:val="en-GB"/>
              </w:rPr>
            </w:pPr>
            <w:r w:rsidRPr="00F7233E">
              <w:rPr>
                <w:iCs/>
                <w:lang w:val="en-GB"/>
              </w:rPr>
              <w:t xml:space="preserve"> </w:t>
            </w:r>
            <w:r>
              <w:rPr>
                <w:iCs/>
                <w:lang w:val="en-US"/>
              </w:rPr>
              <w:t>unit</w:t>
            </w:r>
          </w:p>
          <w:p w:rsidR="007E1408" w:rsidRPr="00F7233E" w:rsidRDefault="007E1408" w:rsidP="00724807">
            <w:pPr>
              <w:contextualSpacing/>
              <w:jc w:val="center"/>
              <w:rPr>
                <w:lang w:val="en-GB"/>
              </w:rPr>
            </w:pPr>
            <w:r w:rsidRPr="00F7233E">
              <w:rPr>
                <w:lang w:val="en-GB"/>
              </w:rPr>
              <w:t>(mm)</w:t>
            </w:r>
          </w:p>
        </w:tc>
        <w:tc>
          <w:tcPr>
            <w:tcW w:w="1168" w:type="dxa"/>
          </w:tcPr>
          <w:p w:rsidR="007E1408" w:rsidRPr="00F7233E" w:rsidRDefault="007E1408" w:rsidP="00724807">
            <w:pPr>
              <w:contextualSpacing/>
              <w:jc w:val="center"/>
              <w:rPr>
                <w:iCs/>
                <w:lang w:val="en-GB"/>
              </w:rPr>
            </w:pPr>
            <w:r>
              <w:rPr>
                <w:iCs/>
                <w:lang w:val="en-US"/>
              </w:rPr>
              <w:t>Deformation along the Z axis</w:t>
            </w:r>
            <w:r w:rsidRPr="00F7233E">
              <w:rPr>
                <w:iCs/>
                <w:lang w:val="en-GB"/>
              </w:rPr>
              <w:t xml:space="preserve"> </w:t>
            </w:r>
            <w:r>
              <w:rPr>
                <w:iCs/>
                <w:lang w:val="en-US"/>
              </w:rPr>
              <w:t>unit</w:t>
            </w:r>
          </w:p>
          <w:p w:rsidR="007E1408" w:rsidRPr="00F7233E" w:rsidRDefault="007E1408" w:rsidP="00724807">
            <w:pPr>
              <w:contextualSpacing/>
              <w:jc w:val="center"/>
              <w:rPr>
                <w:lang w:val="en-GB"/>
              </w:rPr>
            </w:pPr>
            <w:r w:rsidRPr="00F7233E">
              <w:rPr>
                <w:lang w:val="en-GB"/>
              </w:rPr>
              <w:t>(mm)</w:t>
            </w:r>
          </w:p>
        </w:tc>
        <w:tc>
          <w:tcPr>
            <w:tcW w:w="1246" w:type="dxa"/>
          </w:tcPr>
          <w:p w:rsidR="007E1408" w:rsidRPr="00F7233E" w:rsidRDefault="007E1408" w:rsidP="00724807">
            <w:pPr>
              <w:contextualSpacing/>
              <w:jc w:val="center"/>
              <w:rPr>
                <w:iCs/>
                <w:lang w:val="en-GB"/>
              </w:rPr>
            </w:pPr>
            <w:r>
              <w:rPr>
                <w:iCs/>
                <w:lang w:val="en-US"/>
              </w:rPr>
              <w:t xml:space="preserve">Stress along the </w:t>
            </w:r>
            <w:r w:rsidRPr="001F5211">
              <w:rPr>
                <w:iCs/>
              </w:rPr>
              <w:t>Х</w:t>
            </w:r>
            <w:r>
              <w:rPr>
                <w:iCs/>
                <w:lang w:val="en-US"/>
              </w:rPr>
              <w:t xml:space="preserve"> axis</w:t>
            </w:r>
          </w:p>
          <w:p w:rsidR="007E1408" w:rsidRPr="001F5211" w:rsidRDefault="007E1408" w:rsidP="00724807">
            <w:pPr>
              <w:contextualSpacing/>
              <w:jc w:val="center"/>
              <w:rPr>
                <w:lang w:val="en-US"/>
              </w:rPr>
            </w:pPr>
            <w:r>
              <w:rPr>
                <w:iCs/>
                <w:lang w:val="en-US"/>
              </w:rPr>
              <w:t>unit</w:t>
            </w:r>
            <w:r w:rsidRPr="00F7233E">
              <w:rPr>
                <w:lang w:val="en-GB"/>
              </w:rPr>
              <w:t xml:space="preserve"> (</w:t>
            </w:r>
            <w:r>
              <w:rPr>
                <w:lang w:val="en-US"/>
              </w:rPr>
              <w:t>MPa</w:t>
            </w:r>
            <w:r w:rsidRPr="00F7233E">
              <w:rPr>
                <w:lang w:val="en-GB"/>
              </w:rPr>
              <w:t>)</w:t>
            </w:r>
          </w:p>
        </w:tc>
        <w:tc>
          <w:tcPr>
            <w:tcW w:w="1246" w:type="dxa"/>
          </w:tcPr>
          <w:p w:rsidR="007E1408" w:rsidRPr="00F7233E" w:rsidRDefault="007E1408" w:rsidP="00724807">
            <w:pPr>
              <w:contextualSpacing/>
              <w:jc w:val="center"/>
              <w:rPr>
                <w:iCs/>
                <w:lang w:val="en-GB"/>
              </w:rPr>
            </w:pPr>
            <w:r>
              <w:rPr>
                <w:iCs/>
                <w:lang w:val="en-US"/>
              </w:rPr>
              <w:t>Stress along the Y axis</w:t>
            </w:r>
          </w:p>
          <w:p w:rsidR="007E1408" w:rsidRPr="00F7233E" w:rsidRDefault="007E1408" w:rsidP="00724807">
            <w:pPr>
              <w:contextualSpacing/>
              <w:jc w:val="center"/>
              <w:rPr>
                <w:lang w:val="en-GB"/>
              </w:rPr>
            </w:pPr>
            <w:r>
              <w:rPr>
                <w:iCs/>
                <w:lang w:val="en-US"/>
              </w:rPr>
              <w:t>unit</w:t>
            </w:r>
            <w:r w:rsidRPr="00F7233E">
              <w:rPr>
                <w:lang w:val="en-GB"/>
              </w:rPr>
              <w:t xml:space="preserve"> (</w:t>
            </w:r>
            <w:r>
              <w:rPr>
                <w:lang w:val="en-US"/>
              </w:rPr>
              <w:t>MPa</w:t>
            </w:r>
            <w:r w:rsidRPr="00F7233E">
              <w:rPr>
                <w:lang w:val="en-GB"/>
              </w:rPr>
              <w:t>)</w:t>
            </w:r>
          </w:p>
        </w:tc>
        <w:tc>
          <w:tcPr>
            <w:tcW w:w="1314" w:type="dxa"/>
          </w:tcPr>
          <w:p w:rsidR="007E1408" w:rsidRPr="00F7233E" w:rsidRDefault="007E1408" w:rsidP="00724807">
            <w:pPr>
              <w:contextualSpacing/>
              <w:jc w:val="center"/>
              <w:rPr>
                <w:iCs/>
                <w:lang w:val="en-GB"/>
              </w:rPr>
            </w:pPr>
            <w:r>
              <w:rPr>
                <w:iCs/>
                <w:lang w:val="en-US"/>
              </w:rPr>
              <w:t>Stress along the Z axis</w:t>
            </w:r>
          </w:p>
          <w:p w:rsidR="007E1408" w:rsidRPr="00F7233E" w:rsidRDefault="007E1408" w:rsidP="00724807">
            <w:pPr>
              <w:contextualSpacing/>
              <w:jc w:val="center"/>
              <w:rPr>
                <w:lang w:val="en-GB"/>
              </w:rPr>
            </w:pPr>
            <w:r>
              <w:rPr>
                <w:iCs/>
                <w:lang w:val="en-US"/>
              </w:rPr>
              <w:t>unit</w:t>
            </w:r>
            <w:r w:rsidRPr="00F7233E">
              <w:rPr>
                <w:lang w:val="en-GB"/>
              </w:rPr>
              <w:t xml:space="preserve"> (</w:t>
            </w:r>
            <w:r>
              <w:rPr>
                <w:lang w:val="en-US"/>
              </w:rPr>
              <w:t>MPa</w:t>
            </w:r>
            <w:r w:rsidRPr="00F7233E">
              <w:rPr>
                <w:lang w:val="en-GB"/>
              </w:rPr>
              <w:t>)</w:t>
            </w:r>
          </w:p>
        </w:tc>
      </w:tr>
      <w:tr w:rsidR="007E1408" w:rsidRPr="001F5211" w:rsidTr="00724807">
        <w:tc>
          <w:tcPr>
            <w:tcW w:w="9355" w:type="dxa"/>
            <w:gridSpan w:val="8"/>
          </w:tcPr>
          <w:p w:rsidR="007E1408" w:rsidRPr="00F7233E" w:rsidRDefault="007E1408" w:rsidP="00724807">
            <w:pPr>
              <w:jc w:val="center"/>
              <w:rPr>
                <w:iCs/>
                <w:lang w:val="en-US"/>
              </w:rPr>
            </w:pPr>
            <w:r>
              <w:rPr>
                <w:lang w:val="en-US"/>
              </w:rPr>
              <w:t>horizon</w:t>
            </w:r>
            <w:r w:rsidRPr="001F5211">
              <w:rPr>
                <w:lang w:val="kk-KZ"/>
              </w:rPr>
              <w:t xml:space="preserve"> -560</w:t>
            </w:r>
            <w:r>
              <w:rPr>
                <w:lang w:val="en-US"/>
              </w:rPr>
              <w:t>m</w:t>
            </w:r>
          </w:p>
        </w:tc>
      </w:tr>
      <w:tr w:rsidR="007E1408" w:rsidRPr="001F5211" w:rsidTr="00724807">
        <w:tc>
          <w:tcPr>
            <w:tcW w:w="1242" w:type="dxa"/>
          </w:tcPr>
          <w:p w:rsidR="007E1408" w:rsidRPr="00F7233E" w:rsidRDefault="007E1408" w:rsidP="00724807">
            <w:pPr>
              <w:jc w:val="both"/>
              <w:rPr>
                <w:lang w:val="en-US"/>
              </w:rPr>
            </w:pPr>
            <w:r>
              <w:rPr>
                <w:lang w:val="en-US"/>
              </w:rPr>
              <w:t>Compression</w:t>
            </w:r>
          </w:p>
        </w:tc>
        <w:tc>
          <w:tcPr>
            <w:tcW w:w="993" w:type="dxa"/>
          </w:tcPr>
          <w:p w:rsidR="007E1408" w:rsidRPr="001F5211" w:rsidRDefault="007E1408" w:rsidP="00724807">
            <w:pPr>
              <w:jc w:val="center"/>
              <w:rPr>
                <w:iCs/>
              </w:rPr>
            </w:pPr>
            <w:r w:rsidRPr="001F5211">
              <w:t xml:space="preserve">0. </w:t>
            </w:r>
          </w:p>
        </w:tc>
        <w:tc>
          <w:tcPr>
            <w:tcW w:w="934" w:type="dxa"/>
          </w:tcPr>
          <w:p w:rsidR="007E1408" w:rsidRPr="001F5211" w:rsidRDefault="007E1408" w:rsidP="00724807">
            <w:pPr>
              <w:jc w:val="center"/>
            </w:pPr>
            <w:r w:rsidRPr="001F5211">
              <w:t xml:space="preserve">-4.677 </w:t>
            </w:r>
          </w:p>
        </w:tc>
        <w:tc>
          <w:tcPr>
            <w:tcW w:w="1212" w:type="dxa"/>
          </w:tcPr>
          <w:p w:rsidR="007E1408" w:rsidRPr="001F5211" w:rsidRDefault="007E1408" w:rsidP="00724807">
            <w:pPr>
              <w:jc w:val="center"/>
              <w:rPr>
                <w:iCs/>
              </w:rPr>
            </w:pPr>
            <w:r w:rsidRPr="001F5211">
              <w:t xml:space="preserve">-18.845 </w:t>
            </w:r>
          </w:p>
        </w:tc>
        <w:tc>
          <w:tcPr>
            <w:tcW w:w="1168" w:type="dxa"/>
          </w:tcPr>
          <w:p w:rsidR="007E1408" w:rsidRPr="001F5211" w:rsidRDefault="007E1408" w:rsidP="00724807">
            <w:pPr>
              <w:jc w:val="center"/>
              <w:rPr>
                <w:iCs/>
              </w:rPr>
            </w:pPr>
            <w:r w:rsidRPr="001F5211">
              <w:t xml:space="preserve">-5.5635 </w:t>
            </w:r>
          </w:p>
        </w:tc>
        <w:tc>
          <w:tcPr>
            <w:tcW w:w="1246" w:type="dxa"/>
          </w:tcPr>
          <w:p w:rsidR="007E1408" w:rsidRPr="001F5211" w:rsidRDefault="007E1408" w:rsidP="00724807">
            <w:pPr>
              <w:jc w:val="center"/>
              <w:rPr>
                <w:iCs/>
              </w:rPr>
            </w:pPr>
            <w:r w:rsidRPr="001F5211">
              <w:t xml:space="preserve">-34.421 </w:t>
            </w:r>
          </w:p>
        </w:tc>
        <w:tc>
          <w:tcPr>
            <w:tcW w:w="1246" w:type="dxa"/>
          </w:tcPr>
          <w:p w:rsidR="007E1408" w:rsidRPr="001F5211" w:rsidRDefault="007E1408" w:rsidP="00724807">
            <w:pPr>
              <w:jc w:val="center"/>
            </w:pPr>
            <w:r w:rsidRPr="001F5211">
              <w:t xml:space="preserve">-105.54 </w:t>
            </w:r>
          </w:p>
        </w:tc>
        <w:tc>
          <w:tcPr>
            <w:tcW w:w="1314" w:type="dxa"/>
          </w:tcPr>
          <w:p w:rsidR="007E1408" w:rsidRPr="001F5211" w:rsidRDefault="007E1408" w:rsidP="00724807">
            <w:pPr>
              <w:jc w:val="center"/>
            </w:pPr>
            <w:r w:rsidRPr="001F5211">
              <w:t xml:space="preserve">-38.922 </w:t>
            </w:r>
          </w:p>
        </w:tc>
      </w:tr>
      <w:tr w:rsidR="007E1408" w:rsidRPr="001F5211" w:rsidTr="00724807">
        <w:tc>
          <w:tcPr>
            <w:tcW w:w="1242" w:type="dxa"/>
            <w:hideMark/>
          </w:tcPr>
          <w:p w:rsidR="007E1408" w:rsidRPr="00F7233E" w:rsidRDefault="007E1408" w:rsidP="00724807">
            <w:pPr>
              <w:jc w:val="both"/>
              <w:rPr>
                <w:lang w:val="en-US"/>
              </w:rPr>
            </w:pPr>
            <w:r>
              <w:rPr>
                <w:lang w:val="en-US"/>
              </w:rPr>
              <w:t>Tensile</w:t>
            </w:r>
          </w:p>
        </w:tc>
        <w:tc>
          <w:tcPr>
            <w:tcW w:w="993" w:type="dxa"/>
            <w:hideMark/>
          </w:tcPr>
          <w:p w:rsidR="007E1408" w:rsidRPr="001F5211" w:rsidRDefault="007E1408" w:rsidP="00724807">
            <w:pPr>
              <w:jc w:val="center"/>
            </w:pPr>
            <w:r w:rsidRPr="001F5211">
              <w:t xml:space="preserve">18.871 </w:t>
            </w:r>
          </w:p>
        </w:tc>
        <w:tc>
          <w:tcPr>
            <w:tcW w:w="934" w:type="dxa"/>
            <w:hideMark/>
          </w:tcPr>
          <w:p w:rsidR="007E1408" w:rsidRPr="001F5211" w:rsidRDefault="007E1408" w:rsidP="00724807">
            <w:pPr>
              <w:jc w:val="center"/>
            </w:pPr>
            <w:r w:rsidRPr="001F5211">
              <w:t xml:space="preserve">4.6817 </w:t>
            </w:r>
          </w:p>
        </w:tc>
        <w:tc>
          <w:tcPr>
            <w:tcW w:w="1212" w:type="dxa"/>
            <w:hideMark/>
          </w:tcPr>
          <w:p w:rsidR="007E1408" w:rsidRPr="001F5211" w:rsidRDefault="007E1408" w:rsidP="00724807">
            <w:pPr>
              <w:jc w:val="center"/>
            </w:pPr>
            <w:r w:rsidRPr="001F5211">
              <w:t xml:space="preserve">0.20345 </w:t>
            </w:r>
          </w:p>
        </w:tc>
        <w:tc>
          <w:tcPr>
            <w:tcW w:w="1168" w:type="dxa"/>
            <w:hideMark/>
          </w:tcPr>
          <w:p w:rsidR="007E1408" w:rsidRPr="001F5211" w:rsidRDefault="007E1408" w:rsidP="00724807">
            <w:pPr>
              <w:jc w:val="center"/>
            </w:pPr>
            <w:r w:rsidRPr="001F5211">
              <w:t xml:space="preserve">5.5462 </w:t>
            </w:r>
          </w:p>
        </w:tc>
        <w:tc>
          <w:tcPr>
            <w:tcW w:w="1246" w:type="dxa"/>
            <w:hideMark/>
          </w:tcPr>
          <w:p w:rsidR="007E1408" w:rsidRPr="001F5211" w:rsidRDefault="007E1408" w:rsidP="00724807">
            <w:pPr>
              <w:jc w:val="center"/>
            </w:pPr>
            <w:r w:rsidRPr="001F5211">
              <w:t xml:space="preserve">21.648 </w:t>
            </w:r>
          </w:p>
        </w:tc>
        <w:tc>
          <w:tcPr>
            <w:tcW w:w="1246" w:type="dxa"/>
            <w:hideMark/>
          </w:tcPr>
          <w:p w:rsidR="007E1408" w:rsidRPr="001F5211" w:rsidRDefault="007E1408" w:rsidP="00724807">
            <w:pPr>
              <w:jc w:val="center"/>
            </w:pPr>
            <w:r w:rsidRPr="001F5211">
              <w:t xml:space="preserve">12.393 </w:t>
            </w:r>
          </w:p>
        </w:tc>
        <w:tc>
          <w:tcPr>
            <w:tcW w:w="1314" w:type="dxa"/>
            <w:hideMark/>
          </w:tcPr>
          <w:p w:rsidR="007E1408" w:rsidRPr="001F5211" w:rsidRDefault="007E1408" w:rsidP="00724807">
            <w:pPr>
              <w:jc w:val="center"/>
            </w:pPr>
            <w:r w:rsidRPr="001F5211">
              <w:t xml:space="preserve">20.017 </w:t>
            </w:r>
          </w:p>
        </w:tc>
      </w:tr>
      <w:tr w:rsidR="007E1408" w:rsidRPr="001F5211" w:rsidTr="00724807">
        <w:tc>
          <w:tcPr>
            <w:tcW w:w="9355" w:type="dxa"/>
            <w:gridSpan w:val="8"/>
          </w:tcPr>
          <w:p w:rsidR="007E1408" w:rsidRPr="00F7233E" w:rsidRDefault="007E1408" w:rsidP="00724807">
            <w:pPr>
              <w:jc w:val="center"/>
              <w:rPr>
                <w:iCs/>
                <w:lang w:val="en-US"/>
              </w:rPr>
            </w:pPr>
            <w:r>
              <w:rPr>
                <w:lang w:val="en-US"/>
              </w:rPr>
              <w:t>horizon</w:t>
            </w:r>
            <w:r w:rsidRPr="001F5211">
              <w:rPr>
                <w:lang w:val="kk-KZ"/>
              </w:rPr>
              <w:t xml:space="preserve"> -720</w:t>
            </w:r>
            <w:r>
              <w:rPr>
                <w:lang w:val="en-US"/>
              </w:rPr>
              <w:t>m</w:t>
            </w:r>
          </w:p>
        </w:tc>
      </w:tr>
      <w:tr w:rsidR="007E1408" w:rsidRPr="001F5211" w:rsidTr="00724807">
        <w:tc>
          <w:tcPr>
            <w:tcW w:w="1242" w:type="dxa"/>
          </w:tcPr>
          <w:p w:rsidR="007E1408" w:rsidRPr="001F5211" w:rsidRDefault="007E1408" w:rsidP="00724807">
            <w:pPr>
              <w:jc w:val="both"/>
              <w:rPr>
                <w:lang w:val="kk-KZ"/>
              </w:rPr>
            </w:pPr>
            <w:r>
              <w:rPr>
                <w:lang w:val="en-US"/>
              </w:rPr>
              <w:t>Compression</w:t>
            </w:r>
          </w:p>
        </w:tc>
        <w:tc>
          <w:tcPr>
            <w:tcW w:w="993" w:type="dxa"/>
          </w:tcPr>
          <w:p w:rsidR="007E1408" w:rsidRPr="001F5211" w:rsidRDefault="007E1408" w:rsidP="00724807">
            <w:pPr>
              <w:jc w:val="center"/>
              <w:rPr>
                <w:iCs/>
              </w:rPr>
            </w:pPr>
            <w:r w:rsidRPr="001F5211">
              <w:t xml:space="preserve">0. </w:t>
            </w:r>
          </w:p>
        </w:tc>
        <w:tc>
          <w:tcPr>
            <w:tcW w:w="934" w:type="dxa"/>
          </w:tcPr>
          <w:p w:rsidR="007E1408" w:rsidRPr="001F5211" w:rsidRDefault="007E1408" w:rsidP="00724807">
            <w:pPr>
              <w:jc w:val="center"/>
            </w:pPr>
            <w:r w:rsidRPr="001F5211">
              <w:t xml:space="preserve">-6.0133 </w:t>
            </w:r>
          </w:p>
        </w:tc>
        <w:tc>
          <w:tcPr>
            <w:tcW w:w="1212" w:type="dxa"/>
          </w:tcPr>
          <w:p w:rsidR="007E1408" w:rsidRPr="001F5211" w:rsidRDefault="007E1408" w:rsidP="00724807">
            <w:pPr>
              <w:jc w:val="center"/>
              <w:rPr>
                <w:iCs/>
              </w:rPr>
            </w:pPr>
            <w:r w:rsidRPr="001F5211">
              <w:t xml:space="preserve">-24.229 </w:t>
            </w:r>
          </w:p>
        </w:tc>
        <w:tc>
          <w:tcPr>
            <w:tcW w:w="1168" w:type="dxa"/>
          </w:tcPr>
          <w:p w:rsidR="007E1408" w:rsidRPr="001F5211" w:rsidRDefault="007E1408" w:rsidP="00724807">
            <w:pPr>
              <w:jc w:val="center"/>
              <w:rPr>
                <w:iCs/>
              </w:rPr>
            </w:pPr>
            <w:r w:rsidRPr="001F5211">
              <w:t xml:space="preserve">-7.1531 </w:t>
            </w:r>
          </w:p>
        </w:tc>
        <w:tc>
          <w:tcPr>
            <w:tcW w:w="1246" w:type="dxa"/>
          </w:tcPr>
          <w:p w:rsidR="007E1408" w:rsidRPr="001F5211" w:rsidRDefault="007E1408" w:rsidP="00724807">
            <w:pPr>
              <w:jc w:val="center"/>
            </w:pPr>
            <w:r w:rsidRPr="001F5211">
              <w:t xml:space="preserve">-44.256 </w:t>
            </w:r>
          </w:p>
        </w:tc>
        <w:tc>
          <w:tcPr>
            <w:tcW w:w="1246" w:type="dxa"/>
          </w:tcPr>
          <w:p w:rsidR="007E1408" w:rsidRPr="001F5211" w:rsidRDefault="007E1408" w:rsidP="00724807">
            <w:pPr>
              <w:jc w:val="center"/>
            </w:pPr>
            <w:r w:rsidRPr="001F5211">
              <w:t xml:space="preserve">-135.7 </w:t>
            </w:r>
          </w:p>
        </w:tc>
        <w:tc>
          <w:tcPr>
            <w:tcW w:w="1314" w:type="dxa"/>
          </w:tcPr>
          <w:p w:rsidR="007E1408" w:rsidRPr="001F5211" w:rsidRDefault="007E1408" w:rsidP="00724807">
            <w:pPr>
              <w:jc w:val="center"/>
            </w:pPr>
            <w:r w:rsidRPr="001F5211">
              <w:t xml:space="preserve">-50.043 </w:t>
            </w:r>
          </w:p>
        </w:tc>
      </w:tr>
      <w:tr w:rsidR="007E1408" w:rsidRPr="001F5211" w:rsidTr="00724807">
        <w:tc>
          <w:tcPr>
            <w:tcW w:w="1242" w:type="dxa"/>
          </w:tcPr>
          <w:p w:rsidR="007E1408" w:rsidRPr="001F5211" w:rsidRDefault="007E1408" w:rsidP="00724807">
            <w:pPr>
              <w:jc w:val="both"/>
              <w:rPr>
                <w:lang w:val="kk-KZ"/>
              </w:rPr>
            </w:pPr>
            <w:r>
              <w:rPr>
                <w:lang w:val="en-US"/>
              </w:rPr>
              <w:t>Tensile</w:t>
            </w:r>
          </w:p>
        </w:tc>
        <w:tc>
          <w:tcPr>
            <w:tcW w:w="993" w:type="dxa"/>
          </w:tcPr>
          <w:p w:rsidR="007E1408" w:rsidRPr="001F5211" w:rsidRDefault="007E1408" w:rsidP="00724807">
            <w:pPr>
              <w:jc w:val="center"/>
            </w:pPr>
            <w:r w:rsidRPr="001F5211">
              <w:t xml:space="preserve">24.263 </w:t>
            </w:r>
          </w:p>
        </w:tc>
        <w:tc>
          <w:tcPr>
            <w:tcW w:w="934" w:type="dxa"/>
          </w:tcPr>
          <w:p w:rsidR="007E1408" w:rsidRPr="001F5211" w:rsidRDefault="007E1408" w:rsidP="00724807">
            <w:pPr>
              <w:jc w:val="center"/>
            </w:pPr>
            <w:r w:rsidRPr="001F5211">
              <w:t xml:space="preserve">6.0194 </w:t>
            </w:r>
          </w:p>
        </w:tc>
        <w:tc>
          <w:tcPr>
            <w:tcW w:w="1212" w:type="dxa"/>
          </w:tcPr>
          <w:p w:rsidR="007E1408" w:rsidRPr="001F5211" w:rsidRDefault="007E1408" w:rsidP="00724807">
            <w:pPr>
              <w:jc w:val="center"/>
            </w:pPr>
            <w:r w:rsidRPr="001F5211">
              <w:t xml:space="preserve">0.26158 </w:t>
            </w:r>
          </w:p>
        </w:tc>
        <w:tc>
          <w:tcPr>
            <w:tcW w:w="1168" w:type="dxa"/>
          </w:tcPr>
          <w:p w:rsidR="007E1408" w:rsidRPr="001F5211" w:rsidRDefault="007E1408" w:rsidP="00724807">
            <w:pPr>
              <w:jc w:val="center"/>
            </w:pPr>
            <w:r w:rsidRPr="001F5211">
              <w:t xml:space="preserve">7.1309 </w:t>
            </w:r>
          </w:p>
        </w:tc>
        <w:tc>
          <w:tcPr>
            <w:tcW w:w="1246" w:type="dxa"/>
          </w:tcPr>
          <w:p w:rsidR="007E1408" w:rsidRPr="001F5211" w:rsidRDefault="007E1408" w:rsidP="00724807">
            <w:pPr>
              <w:jc w:val="center"/>
            </w:pPr>
            <w:r w:rsidRPr="001F5211">
              <w:t xml:space="preserve">27.833 </w:t>
            </w:r>
          </w:p>
        </w:tc>
        <w:tc>
          <w:tcPr>
            <w:tcW w:w="1246" w:type="dxa"/>
          </w:tcPr>
          <w:p w:rsidR="007E1408" w:rsidRPr="001F5211" w:rsidRDefault="007E1408" w:rsidP="00724807">
            <w:pPr>
              <w:jc w:val="center"/>
            </w:pPr>
            <w:r w:rsidRPr="001F5211">
              <w:t xml:space="preserve">15.933 </w:t>
            </w:r>
          </w:p>
        </w:tc>
        <w:tc>
          <w:tcPr>
            <w:tcW w:w="1314" w:type="dxa"/>
          </w:tcPr>
          <w:p w:rsidR="007E1408" w:rsidRPr="001F5211" w:rsidRDefault="007E1408" w:rsidP="00724807">
            <w:pPr>
              <w:jc w:val="center"/>
            </w:pPr>
            <w:r w:rsidRPr="001F5211">
              <w:t xml:space="preserve">25.736 </w:t>
            </w:r>
          </w:p>
        </w:tc>
      </w:tr>
      <w:tr w:rsidR="007E1408" w:rsidRPr="001F5211" w:rsidTr="00724807">
        <w:tc>
          <w:tcPr>
            <w:tcW w:w="9355" w:type="dxa"/>
            <w:gridSpan w:val="8"/>
          </w:tcPr>
          <w:p w:rsidR="007E1408" w:rsidRPr="00F7233E" w:rsidRDefault="007E1408" w:rsidP="00724807">
            <w:pPr>
              <w:jc w:val="center"/>
              <w:rPr>
                <w:iCs/>
                <w:lang w:val="en-US"/>
              </w:rPr>
            </w:pPr>
            <w:r>
              <w:rPr>
                <w:lang w:val="en-US"/>
              </w:rPr>
              <w:t>horizon</w:t>
            </w:r>
            <w:r w:rsidRPr="001F5211">
              <w:rPr>
                <w:lang w:val="kk-KZ"/>
              </w:rPr>
              <w:t xml:space="preserve"> -960</w:t>
            </w:r>
            <w:r>
              <w:rPr>
                <w:lang w:val="en-US"/>
              </w:rPr>
              <w:t>m</w:t>
            </w:r>
          </w:p>
        </w:tc>
      </w:tr>
      <w:tr w:rsidR="007E1408" w:rsidRPr="001F5211" w:rsidTr="00724807">
        <w:tc>
          <w:tcPr>
            <w:tcW w:w="1242" w:type="dxa"/>
          </w:tcPr>
          <w:p w:rsidR="007E1408" w:rsidRPr="001F5211" w:rsidRDefault="007E1408" w:rsidP="00724807">
            <w:pPr>
              <w:jc w:val="both"/>
              <w:rPr>
                <w:lang w:val="kk-KZ"/>
              </w:rPr>
            </w:pPr>
            <w:r>
              <w:rPr>
                <w:lang w:val="en-US"/>
              </w:rPr>
              <w:t>Compression</w:t>
            </w:r>
          </w:p>
        </w:tc>
        <w:tc>
          <w:tcPr>
            <w:tcW w:w="993" w:type="dxa"/>
          </w:tcPr>
          <w:p w:rsidR="007E1408" w:rsidRPr="001F5211" w:rsidRDefault="007E1408" w:rsidP="00724807">
            <w:pPr>
              <w:jc w:val="center"/>
              <w:rPr>
                <w:iCs/>
              </w:rPr>
            </w:pPr>
            <w:r w:rsidRPr="001F5211">
              <w:t xml:space="preserve">0. </w:t>
            </w:r>
          </w:p>
        </w:tc>
        <w:tc>
          <w:tcPr>
            <w:tcW w:w="934" w:type="dxa"/>
          </w:tcPr>
          <w:p w:rsidR="007E1408" w:rsidRPr="001F5211" w:rsidRDefault="007E1408" w:rsidP="00724807">
            <w:pPr>
              <w:jc w:val="center"/>
            </w:pPr>
            <w:r w:rsidRPr="001F5211">
              <w:t xml:space="preserve">-8.0177 </w:t>
            </w:r>
          </w:p>
        </w:tc>
        <w:tc>
          <w:tcPr>
            <w:tcW w:w="1212" w:type="dxa"/>
          </w:tcPr>
          <w:p w:rsidR="007E1408" w:rsidRPr="001F5211" w:rsidRDefault="007E1408" w:rsidP="00724807">
            <w:pPr>
              <w:jc w:val="center"/>
              <w:rPr>
                <w:iCs/>
              </w:rPr>
            </w:pPr>
            <w:r w:rsidRPr="001F5211">
              <w:t xml:space="preserve">-32.306 </w:t>
            </w:r>
          </w:p>
        </w:tc>
        <w:tc>
          <w:tcPr>
            <w:tcW w:w="1168" w:type="dxa"/>
          </w:tcPr>
          <w:p w:rsidR="007E1408" w:rsidRPr="001F5211" w:rsidRDefault="007E1408" w:rsidP="00724807">
            <w:pPr>
              <w:jc w:val="center"/>
              <w:rPr>
                <w:iCs/>
              </w:rPr>
            </w:pPr>
            <w:r w:rsidRPr="001F5211">
              <w:t xml:space="preserve">-9.5375 </w:t>
            </w:r>
          </w:p>
        </w:tc>
        <w:tc>
          <w:tcPr>
            <w:tcW w:w="1246" w:type="dxa"/>
          </w:tcPr>
          <w:p w:rsidR="007E1408" w:rsidRPr="001F5211" w:rsidRDefault="007E1408" w:rsidP="00724807">
            <w:pPr>
              <w:jc w:val="center"/>
            </w:pPr>
            <w:r w:rsidRPr="001F5211">
              <w:t xml:space="preserve">-59.008 </w:t>
            </w:r>
          </w:p>
        </w:tc>
        <w:tc>
          <w:tcPr>
            <w:tcW w:w="1246" w:type="dxa"/>
          </w:tcPr>
          <w:p w:rsidR="007E1408" w:rsidRPr="001F5211" w:rsidRDefault="007E1408" w:rsidP="00724807">
            <w:pPr>
              <w:jc w:val="center"/>
            </w:pPr>
            <w:r w:rsidRPr="001F5211">
              <w:t xml:space="preserve">-180.93 </w:t>
            </w:r>
          </w:p>
        </w:tc>
        <w:tc>
          <w:tcPr>
            <w:tcW w:w="1314" w:type="dxa"/>
          </w:tcPr>
          <w:p w:rsidR="007E1408" w:rsidRPr="001F5211" w:rsidRDefault="007E1408" w:rsidP="00724807">
            <w:pPr>
              <w:jc w:val="center"/>
            </w:pPr>
            <w:r w:rsidRPr="001F5211">
              <w:t xml:space="preserve">-66.724 </w:t>
            </w:r>
          </w:p>
        </w:tc>
      </w:tr>
      <w:tr w:rsidR="007E1408" w:rsidRPr="001F5211" w:rsidTr="00724807">
        <w:tc>
          <w:tcPr>
            <w:tcW w:w="1242" w:type="dxa"/>
          </w:tcPr>
          <w:p w:rsidR="007E1408" w:rsidRPr="001F5211" w:rsidRDefault="007E1408" w:rsidP="00724807">
            <w:pPr>
              <w:jc w:val="both"/>
              <w:rPr>
                <w:lang w:val="kk-KZ"/>
              </w:rPr>
            </w:pPr>
            <w:r>
              <w:rPr>
                <w:lang w:val="en-US"/>
              </w:rPr>
              <w:t>Tensile</w:t>
            </w:r>
          </w:p>
        </w:tc>
        <w:tc>
          <w:tcPr>
            <w:tcW w:w="993" w:type="dxa"/>
          </w:tcPr>
          <w:p w:rsidR="007E1408" w:rsidRPr="001F5211" w:rsidRDefault="007E1408" w:rsidP="00724807">
            <w:pPr>
              <w:jc w:val="center"/>
            </w:pPr>
            <w:r w:rsidRPr="001F5211">
              <w:t xml:space="preserve">32.351 </w:t>
            </w:r>
          </w:p>
        </w:tc>
        <w:tc>
          <w:tcPr>
            <w:tcW w:w="934" w:type="dxa"/>
          </w:tcPr>
          <w:p w:rsidR="007E1408" w:rsidRPr="001F5211" w:rsidRDefault="007E1408" w:rsidP="00724807">
            <w:pPr>
              <w:jc w:val="center"/>
            </w:pPr>
            <w:r w:rsidRPr="001F5211">
              <w:t xml:space="preserve">8.0258 </w:t>
            </w:r>
          </w:p>
        </w:tc>
        <w:tc>
          <w:tcPr>
            <w:tcW w:w="1212" w:type="dxa"/>
          </w:tcPr>
          <w:p w:rsidR="007E1408" w:rsidRPr="001F5211" w:rsidRDefault="007E1408" w:rsidP="00724807">
            <w:pPr>
              <w:jc w:val="center"/>
            </w:pPr>
            <w:r w:rsidRPr="001F5211">
              <w:t xml:space="preserve">0.34878 </w:t>
            </w:r>
          </w:p>
        </w:tc>
        <w:tc>
          <w:tcPr>
            <w:tcW w:w="1168" w:type="dxa"/>
          </w:tcPr>
          <w:p w:rsidR="007E1408" w:rsidRPr="001F5211" w:rsidRDefault="007E1408" w:rsidP="00724807">
            <w:pPr>
              <w:jc w:val="center"/>
            </w:pPr>
            <w:r w:rsidRPr="001F5211">
              <w:t xml:space="preserve">9.5078 </w:t>
            </w:r>
          </w:p>
        </w:tc>
        <w:tc>
          <w:tcPr>
            <w:tcW w:w="1246" w:type="dxa"/>
          </w:tcPr>
          <w:p w:rsidR="007E1408" w:rsidRPr="001F5211" w:rsidRDefault="007E1408" w:rsidP="00724807">
            <w:pPr>
              <w:jc w:val="center"/>
            </w:pPr>
            <w:r w:rsidRPr="001F5211">
              <w:t xml:space="preserve">37.111 </w:t>
            </w:r>
          </w:p>
        </w:tc>
        <w:tc>
          <w:tcPr>
            <w:tcW w:w="1246" w:type="dxa"/>
          </w:tcPr>
          <w:p w:rsidR="007E1408" w:rsidRPr="001F5211" w:rsidRDefault="007E1408" w:rsidP="00724807">
            <w:pPr>
              <w:jc w:val="center"/>
            </w:pPr>
            <w:r w:rsidRPr="001F5211">
              <w:t xml:space="preserve">21.245 </w:t>
            </w:r>
          </w:p>
        </w:tc>
        <w:tc>
          <w:tcPr>
            <w:tcW w:w="1314" w:type="dxa"/>
          </w:tcPr>
          <w:p w:rsidR="007E1408" w:rsidRPr="001F5211" w:rsidRDefault="007E1408" w:rsidP="00724807">
            <w:pPr>
              <w:jc w:val="center"/>
            </w:pPr>
            <w:r w:rsidRPr="001F5211">
              <w:t xml:space="preserve">34.314 </w:t>
            </w:r>
          </w:p>
        </w:tc>
      </w:tr>
    </w:tbl>
    <w:p w:rsidR="007E1408" w:rsidRPr="000F07BD" w:rsidRDefault="007E1408" w:rsidP="003A2292">
      <w:pPr>
        <w:spacing w:line="360" w:lineRule="auto"/>
        <w:ind w:firstLine="567"/>
        <w:jc w:val="both"/>
        <w:rPr>
          <w:sz w:val="28"/>
          <w:szCs w:val="28"/>
          <w:highlight w:val="yellow"/>
          <w:lang w:val="en-GB"/>
        </w:rPr>
        <w:sectPr w:rsidR="007E1408" w:rsidRPr="000F07BD" w:rsidSect="00496DA7">
          <w:footerReference w:type="default" r:id="rId63"/>
          <w:pgSz w:w="11906" w:h="16838"/>
          <w:pgMar w:top="1134" w:right="707" w:bottom="1134" w:left="1560" w:header="709" w:footer="709" w:gutter="0"/>
          <w:cols w:space="708"/>
          <w:docGrid w:linePitch="360"/>
        </w:sectPr>
      </w:pPr>
    </w:p>
    <w:p w:rsidR="00457EE6" w:rsidRDefault="00457EE6" w:rsidP="00457EE6">
      <w:pPr>
        <w:jc w:val="center"/>
        <w:rPr>
          <w:b/>
          <w:lang w:val="en-US"/>
        </w:rPr>
      </w:pPr>
    </w:p>
    <w:p w:rsidR="00457EE6" w:rsidRDefault="00457EE6" w:rsidP="00457EE6">
      <w:pPr>
        <w:jc w:val="center"/>
        <w:rPr>
          <w:b/>
          <w:lang w:val="en-US"/>
        </w:rPr>
      </w:pPr>
    </w:p>
    <w:p w:rsidR="00457EE6" w:rsidRDefault="00457EE6" w:rsidP="00457EE6">
      <w:pPr>
        <w:jc w:val="center"/>
        <w:rPr>
          <w:b/>
          <w:lang w:val="en-US"/>
        </w:rPr>
      </w:pPr>
    </w:p>
    <w:p w:rsidR="00457EE6" w:rsidRPr="002D3123" w:rsidRDefault="00457EE6" w:rsidP="00457EE6">
      <w:pPr>
        <w:jc w:val="center"/>
        <w:rPr>
          <w:b/>
          <w:lang w:val="en-GB"/>
        </w:rPr>
      </w:pPr>
      <w:r>
        <w:rPr>
          <w:b/>
          <w:lang w:val="en-US"/>
        </w:rPr>
        <w:t>RESULTS OF DEFORMATIONS AND STRESSES</w:t>
      </w:r>
    </w:p>
    <w:tbl>
      <w:tblPr>
        <w:tblW w:w="0" w:type="auto"/>
        <w:jc w:val="center"/>
        <w:tblLook w:val="04A0" w:firstRow="1" w:lastRow="0" w:firstColumn="1" w:lastColumn="0" w:noHBand="0" w:noVBand="1"/>
      </w:tblPr>
      <w:tblGrid>
        <w:gridCol w:w="4822"/>
        <w:gridCol w:w="4911"/>
        <w:gridCol w:w="4837"/>
      </w:tblGrid>
      <w:tr w:rsidR="00457EE6" w:rsidRPr="00B4054C" w:rsidTr="00464B08">
        <w:trPr>
          <w:jc w:val="center"/>
        </w:trPr>
        <w:tc>
          <w:tcPr>
            <w:tcW w:w="4928" w:type="dxa"/>
            <w:shd w:val="clear" w:color="auto" w:fill="auto"/>
          </w:tcPr>
          <w:p w:rsidR="00457EE6" w:rsidRPr="00464B08" w:rsidRDefault="00457EE6" w:rsidP="00464B08">
            <w:pPr>
              <w:jc w:val="center"/>
              <w:rPr>
                <w:sz w:val="18"/>
                <w:szCs w:val="18"/>
                <w:lang w:val="en-US"/>
              </w:rPr>
            </w:pPr>
          </w:p>
          <w:p w:rsidR="00457EE6" w:rsidRPr="00464B08" w:rsidRDefault="00457EE6" w:rsidP="00464B08">
            <w:pPr>
              <w:jc w:val="center"/>
              <w:rPr>
                <w:sz w:val="18"/>
                <w:szCs w:val="18"/>
                <w:lang w:val="en-US"/>
              </w:rPr>
            </w:pPr>
          </w:p>
          <w:p w:rsidR="00457EE6" w:rsidRPr="00464B08" w:rsidRDefault="00457EE6" w:rsidP="00464B08">
            <w:pPr>
              <w:jc w:val="center"/>
              <w:rPr>
                <w:sz w:val="18"/>
                <w:szCs w:val="18"/>
                <w:lang w:val="en-US"/>
              </w:rPr>
            </w:pPr>
          </w:p>
          <w:p w:rsidR="00457EE6" w:rsidRPr="00464B08" w:rsidRDefault="00457EE6" w:rsidP="00464B08">
            <w:pPr>
              <w:jc w:val="center"/>
              <w:rPr>
                <w:sz w:val="18"/>
                <w:szCs w:val="18"/>
                <w:lang w:val="en-US"/>
              </w:rPr>
            </w:pPr>
          </w:p>
        </w:tc>
        <w:tc>
          <w:tcPr>
            <w:tcW w:w="4929" w:type="dxa"/>
            <w:shd w:val="clear" w:color="auto" w:fill="auto"/>
          </w:tcPr>
          <w:p w:rsidR="00457EE6" w:rsidRPr="00464B08" w:rsidRDefault="00457EE6" w:rsidP="00464B08">
            <w:pPr>
              <w:jc w:val="center"/>
              <w:rPr>
                <w:sz w:val="18"/>
                <w:szCs w:val="18"/>
                <w:lang w:val="en-GB"/>
              </w:rPr>
            </w:pPr>
            <w:r w:rsidRPr="00464B08">
              <w:rPr>
                <w:sz w:val="18"/>
                <w:szCs w:val="18"/>
                <w:lang w:val="en-US"/>
              </w:rPr>
              <w:t>Load</w:t>
            </w:r>
            <w:r w:rsidRPr="00464B08">
              <w:rPr>
                <w:sz w:val="18"/>
                <w:szCs w:val="18"/>
                <w:lang w:val="en-GB"/>
              </w:rPr>
              <w:t xml:space="preserve"> </w:t>
            </w:r>
            <w:r w:rsidRPr="00464B08">
              <w:rPr>
                <w:sz w:val="18"/>
                <w:szCs w:val="18"/>
                <w:lang w:val="en-US"/>
              </w:rPr>
              <w:t>deformation</w:t>
            </w:r>
            <w:r w:rsidRPr="00464B08">
              <w:rPr>
                <w:sz w:val="18"/>
                <w:szCs w:val="18"/>
                <w:lang w:val="en-GB"/>
              </w:rPr>
              <w:t xml:space="preserve"> </w:t>
            </w:r>
            <w:r w:rsidRPr="00464B08">
              <w:rPr>
                <w:sz w:val="18"/>
                <w:szCs w:val="18"/>
                <w:lang w:val="en-US"/>
              </w:rPr>
              <w:t>values</w:t>
            </w:r>
            <w:r w:rsidRPr="00464B08">
              <w:rPr>
                <w:sz w:val="18"/>
                <w:szCs w:val="18"/>
                <w:lang w:val="en-GB"/>
              </w:rPr>
              <w:t xml:space="preserve"> </w:t>
            </w:r>
            <w:r w:rsidRPr="00464B08">
              <w:rPr>
                <w:sz w:val="18"/>
                <w:szCs w:val="18"/>
                <w:lang w:val="en-US"/>
              </w:rPr>
              <w:t>for</w:t>
            </w:r>
            <w:r w:rsidRPr="00464B08">
              <w:rPr>
                <w:sz w:val="18"/>
                <w:szCs w:val="18"/>
                <w:lang w:val="en-GB"/>
              </w:rPr>
              <w:t xml:space="preserve"> </w:t>
            </w:r>
            <w:r w:rsidRPr="00464B08">
              <w:rPr>
                <w:sz w:val="18"/>
                <w:szCs w:val="18"/>
                <w:lang w:val="en-US"/>
              </w:rPr>
              <w:t>horizon</w:t>
            </w:r>
            <w:r w:rsidRPr="00464B08">
              <w:rPr>
                <w:sz w:val="18"/>
                <w:szCs w:val="18"/>
                <w:lang w:val="en-GB"/>
              </w:rPr>
              <w:t xml:space="preserve"> -720</w:t>
            </w:r>
            <w:r w:rsidRPr="00464B08">
              <w:rPr>
                <w:sz w:val="18"/>
                <w:szCs w:val="18"/>
              </w:rPr>
              <w:t>м</w:t>
            </w:r>
          </w:p>
        </w:tc>
        <w:tc>
          <w:tcPr>
            <w:tcW w:w="4929" w:type="dxa"/>
            <w:shd w:val="clear" w:color="auto" w:fill="auto"/>
          </w:tcPr>
          <w:p w:rsidR="00457EE6" w:rsidRPr="00464B08" w:rsidRDefault="00457EE6" w:rsidP="00464B08">
            <w:pPr>
              <w:jc w:val="center"/>
              <w:rPr>
                <w:sz w:val="18"/>
                <w:szCs w:val="18"/>
                <w:lang w:val="en-GB"/>
              </w:rPr>
            </w:pPr>
            <w:r w:rsidRPr="00464B08">
              <w:rPr>
                <w:sz w:val="18"/>
                <w:szCs w:val="18"/>
                <w:lang w:val="en-US"/>
              </w:rPr>
              <w:t>Load</w:t>
            </w:r>
            <w:r w:rsidRPr="00464B08">
              <w:rPr>
                <w:sz w:val="18"/>
                <w:szCs w:val="18"/>
                <w:lang w:val="en-GB"/>
              </w:rPr>
              <w:t xml:space="preserve"> </w:t>
            </w:r>
            <w:r w:rsidRPr="00464B08">
              <w:rPr>
                <w:sz w:val="18"/>
                <w:szCs w:val="18"/>
                <w:lang w:val="en-US"/>
              </w:rPr>
              <w:t>deformation</w:t>
            </w:r>
            <w:r w:rsidRPr="00464B08">
              <w:rPr>
                <w:sz w:val="18"/>
                <w:szCs w:val="18"/>
                <w:lang w:val="en-GB"/>
              </w:rPr>
              <w:t xml:space="preserve"> </w:t>
            </w:r>
            <w:r w:rsidRPr="00464B08">
              <w:rPr>
                <w:sz w:val="18"/>
                <w:szCs w:val="18"/>
                <w:lang w:val="en-US"/>
              </w:rPr>
              <w:t>values</w:t>
            </w:r>
            <w:r w:rsidRPr="00464B08">
              <w:rPr>
                <w:sz w:val="18"/>
                <w:szCs w:val="18"/>
                <w:lang w:val="en-GB"/>
              </w:rPr>
              <w:t xml:space="preserve"> </w:t>
            </w:r>
            <w:r w:rsidRPr="00464B08">
              <w:rPr>
                <w:sz w:val="18"/>
                <w:szCs w:val="18"/>
                <w:lang w:val="en-US"/>
              </w:rPr>
              <w:t>for</w:t>
            </w:r>
            <w:r w:rsidRPr="00464B08">
              <w:rPr>
                <w:sz w:val="18"/>
                <w:szCs w:val="18"/>
                <w:lang w:val="en-GB"/>
              </w:rPr>
              <w:t xml:space="preserve"> </w:t>
            </w:r>
            <w:r w:rsidRPr="00464B08">
              <w:rPr>
                <w:sz w:val="18"/>
                <w:szCs w:val="18"/>
                <w:lang w:val="en-US"/>
              </w:rPr>
              <w:t>horizon</w:t>
            </w:r>
            <w:r w:rsidRPr="00464B08">
              <w:rPr>
                <w:sz w:val="18"/>
                <w:szCs w:val="18"/>
                <w:lang w:val="en-GB"/>
              </w:rPr>
              <w:t xml:space="preserve"> -960</w:t>
            </w:r>
            <w:r w:rsidRPr="00464B08">
              <w:rPr>
                <w:sz w:val="18"/>
                <w:szCs w:val="18"/>
              </w:rPr>
              <w:t>м</w:t>
            </w:r>
          </w:p>
        </w:tc>
      </w:tr>
      <w:tr w:rsidR="00457EE6" w:rsidRPr="004527C1" w:rsidTr="00464B08">
        <w:trPr>
          <w:jc w:val="center"/>
        </w:trPr>
        <w:tc>
          <w:tcPr>
            <w:tcW w:w="4928" w:type="dxa"/>
            <w:shd w:val="clear" w:color="auto" w:fill="auto"/>
          </w:tcPr>
          <w:p w:rsidR="00457EE6" w:rsidRPr="00464B08" w:rsidRDefault="0047170D" w:rsidP="00464B08">
            <w:pPr>
              <w:jc w:val="center"/>
              <w:rPr>
                <w:noProof/>
                <w:sz w:val="18"/>
                <w:szCs w:val="18"/>
              </w:rPr>
            </w:pPr>
            <w:r w:rsidRPr="00464B08">
              <w:rPr>
                <w:noProof/>
                <w:sz w:val="18"/>
                <w:szCs w:val="18"/>
              </w:rPr>
              <w:drawing>
                <wp:inline distT="0" distB="0" distL="0" distR="0">
                  <wp:extent cx="2790825" cy="1285875"/>
                  <wp:effectExtent l="0" t="0" r="0" b="0"/>
                  <wp:docPr id="3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790825" cy="1285875"/>
                          </a:xfrm>
                          <a:prstGeom prst="rect">
                            <a:avLst/>
                          </a:prstGeom>
                          <a:noFill/>
                          <a:ln>
                            <a:noFill/>
                          </a:ln>
                        </pic:spPr>
                      </pic:pic>
                    </a:graphicData>
                  </a:graphic>
                </wp:inline>
              </w:drawing>
            </w:r>
          </w:p>
        </w:tc>
        <w:tc>
          <w:tcPr>
            <w:tcW w:w="4929" w:type="dxa"/>
            <w:shd w:val="clear" w:color="auto" w:fill="auto"/>
          </w:tcPr>
          <w:p w:rsidR="00457EE6" w:rsidRPr="00464B08" w:rsidRDefault="0047170D" w:rsidP="00464B08">
            <w:pPr>
              <w:jc w:val="center"/>
              <w:rPr>
                <w:noProof/>
                <w:sz w:val="18"/>
                <w:szCs w:val="18"/>
              </w:rPr>
            </w:pPr>
            <w:r w:rsidRPr="00464B08">
              <w:rPr>
                <w:noProof/>
                <w:sz w:val="18"/>
                <w:szCs w:val="18"/>
              </w:rPr>
              <w:drawing>
                <wp:inline distT="0" distB="0" distL="0" distR="0">
                  <wp:extent cx="2943225" cy="1295400"/>
                  <wp:effectExtent l="0" t="0" r="0" b="0"/>
                  <wp:docPr id="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943225" cy="1295400"/>
                          </a:xfrm>
                          <a:prstGeom prst="rect">
                            <a:avLst/>
                          </a:prstGeom>
                          <a:noFill/>
                          <a:ln>
                            <a:noFill/>
                          </a:ln>
                        </pic:spPr>
                      </pic:pic>
                    </a:graphicData>
                  </a:graphic>
                </wp:inline>
              </w:drawing>
            </w:r>
          </w:p>
        </w:tc>
        <w:tc>
          <w:tcPr>
            <w:tcW w:w="4929" w:type="dxa"/>
            <w:shd w:val="clear" w:color="auto" w:fill="auto"/>
          </w:tcPr>
          <w:p w:rsidR="00457EE6" w:rsidRPr="00464B08" w:rsidRDefault="0047170D" w:rsidP="00464B08">
            <w:pPr>
              <w:jc w:val="center"/>
              <w:rPr>
                <w:sz w:val="18"/>
                <w:szCs w:val="18"/>
              </w:rPr>
            </w:pPr>
            <w:r w:rsidRPr="00464B08">
              <w:rPr>
                <w:noProof/>
                <w:sz w:val="18"/>
                <w:szCs w:val="18"/>
              </w:rPr>
              <w:drawing>
                <wp:inline distT="0" distB="0" distL="0" distR="0">
                  <wp:extent cx="2914650" cy="1285875"/>
                  <wp:effectExtent l="0" t="0" r="0" b="0"/>
                  <wp:docPr id="4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914650" cy="1285875"/>
                          </a:xfrm>
                          <a:prstGeom prst="rect">
                            <a:avLst/>
                          </a:prstGeom>
                          <a:noFill/>
                          <a:ln>
                            <a:noFill/>
                          </a:ln>
                        </pic:spPr>
                      </pic:pic>
                    </a:graphicData>
                  </a:graphic>
                </wp:inline>
              </w:drawing>
            </w:r>
          </w:p>
        </w:tc>
      </w:tr>
      <w:tr w:rsidR="00457EE6" w:rsidRPr="004527C1" w:rsidTr="00464B08">
        <w:trPr>
          <w:jc w:val="center"/>
        </w:trPr>
        <w:tc>
          <w:tcPr>
            <w:tcW w:w="4928" w:type="dxa"/>
            <w:shd w:val="clear" w:color="auto" w:fill="auto"/>
          </w:tcPr>
          <w:p w:rsidR="00457EE6" w:rsidRPr="00464B08" w:rsidRDefault="00457EE6" w:rsidP="00464B08">
            <w:pPr>
              <w:jc w:val="center"/>
              <w:rPr>
                <w:sz w:val="18"/>
                <w:szCs w:val="18"/>
              </w:rPr>
            </w:pPr>
          </w:p>
        </w:tc>
        <w:tc>
          <w:tcPr>
            <w:tcW w:w="4929" w:type="dxa"/>
            <w:shd w:val="clear" w:color="auto" w:fill="auto"/>
          </w:tcPr>
          <w:p w:rsidR="00457EE6" w:rsidRPr="00464B08" w:rsidRDefault="00457EE6" w:rsidP="00464B08">
            <w:pPr>
              <w:jc w:val="center"/>
              <w:rPr>
                <w:sz w:val="18"/>
                <w:szCs w:val="18"/>
              </w:rPr>
            </w:pPr>
          </w:p>
        </w:tc>
        <w:tc>
          <w:tcPr>
            <w:tcW w:w="4929" w:type="dxa"/>
            <w:shd w:val="clear" w:color="auto" w:fill="auto"/>
          </w:tcPr>
          <w:p w:rsidR="00457EE6" w:rsidRPr="00464B08" w:rsidRDefault="00457EE6" w:rsidP="00464B08">
            <w:pPr>
              <w:jc w:val="center"/>
              <w:rPr>
                <w:sz w:val="18"/>
                <w:szCs w:val="18"/>
              </w:rPr>
            </w:pPr>
          </w:p>
        </w:tc>
      </w:tr>
      <w:tr w:rsidR="00457EE6" w:rsidRPr="004527C1" w:rsidTr="00464B08">
        <w:trPr>
          <w:jc w:val="center"/>
        </w:trPr>
        <w:tc>
          <w:tcPr>
            <w:tcW w:w="4928" w:type="dxa"/>
            <w:shd w:val="clear" w:color="auto" w:fill="auto"/>
          </w:tcPr>
          <w:p w:rsidR="00457EE6" w:rsidRPr="00464B08" w:rsidRDefault="00457EE6" w:rsidP="00464B08">
            <w:pPr>
              <w:jc w:val="center"/>
              <w:rPr>
                <w:sz w:val="18"/>
                <w:szCs w:val="18"/>
              </w:rPr>
            </w:pPr>
            <w:r w:rsidRPr="00464B08">
              <w:rPr>
                <w:sz w:val="18"/>
                <w:szCs w:val="18"/>
                <w:lang w:val="en-US"/>
              </w:rPr>
              <w:t>Load</w:t>
            </w:r>
            <w:r w:rsidRPr="00464B08">
              <w:rPr>
                <w:sz w:val="18"/>
                <w:szCs w:val="18"/>
                <w:lang w:val="en-GB"/>
              </w:rPr>
              <w:t xml:space="preserve"> </w:t>
            </w:r>
            <w:r w:rsidRPr="00464B08">
              <w:rPr>
                <w:sz w:val="18"/>
                <w:szCs w:val="18"/>
                <w:lang w:val="en-US"/>
              </w:rPr>
              <w:t>deformation</w:t>
            </w:r>
            <w:r w:rsidRPr="00464B08">
              <w:rPr>
                <w:sz w:val="18"/>
                <w:szCs w:val="18"/>
                <w:lang w:val="en-GB"/>
              </w:rPr>
              <w:t xml:space="preserve"> </w:t>
            </w:r>
            <w:r w:rsidRPr="00464B08">
              <w:rPr>
                <w:sz w:val="18"/>
                <w:szCs w:val="18"/>
                <w:lang w:val="en-US"/>
              </w:rPr>
              <w:t>values</w:t>
            </w:r>
          </w:p>
        </w:tc>
        <w:tc>
          <w:tcPr>
            <w:tcW w:w="4929" w:type="dxa"/>
            <w:shd w:val="clear" w:color="auto" w:fill="auto"/>
          </w:tcPr>
          <w:p w:rsidR="00457EE6" w:rsidRPr="00464B08" w:rsidRDefault="00457EE6" w:rsidP="00464B08">
            <w:pPr>
              <w:jc w:val="center"/>
              <w:rPr>
                <w:sz w:val="18"/>
                <w:szCs w:val="18"/>
              </w:rPr>
            </w:pPr>
            <w:r w:rsidRPr="00464B08">
              <w:rPr>
                <w:sz w:val="18"/>
                <w:szCs w:val="18"/>
                <w:lang w:val="en-US"/>
              </w:rPr>
              <w:t>Load</w:t>
            </w:r>
            <w:r w:rsidRPr="00464B08">
              <w:rPr>
                <w:sz w:val="18"/>
                <w:szCs w:val="18"/>
                <w:lang w:val="en-GB"/>
              </w:rPr>
              <w:t xml:space="preserve"> </w:t>
            </w:r>
            <w:r w:rsidRPr="00464B08">
              <w:rPr>
                <w:sz w:val="18"/>
                <w:szCs w:val="18"/>
                <w:lang w:val="en-US"/>
              </w:rPr>
              <w:t>deformation</w:t>
            </w:r>
            <w:r w:rsidRPr="00464B08">
              <w:rPr>
                <w:sz w:val="18"/>
                <w:szCs w:val="18"/>
                <w:lang w:val="en-GB"/>
              </w:rPr>
              <w:t xml:space="preserve"> </w:t>
            </w:r>
            <w:r w:rsidRPr="00464B08">
              <w:rPr>
                <w:sz w:val="18"/>
                <w:szCs w:val="18"/>
                <w:lang w:val="en-US"/>
              </w:rPr>
              <w:t>values</w:t>
            </w:r>
            <w:r w:rsidRPr="00464B08">
              <w:rPr>
                <w:sz w:val="18"/>
                <w:szCs w:val="18"/>
                <w:lang w:val="en-GB"/>
              </w:rPr>
              <w:t xml:space="preserve"> </w:t>
            </w:r>
          </w:p>
        </w:tc>
        <w:tc>
          <w:tcPr>
            <w:tcW w:w="4929" w:type="dxa"/>
            <w:shd w:val="clear" w:color="auto" w:fill="auto"/>
          </w:tcPr>
          <w:p w:rsidR="00457EE6" w:rsidRPr="00464B08" w:rsidRDefault="00457EE6" w:rsidP="00464B08">
            <w:pPr>
              <w:jc w:val="center"/>
              <w:rPr>
                <w:sz w:val="18"/>
                <w:szCs w:val="18"/>
              </w:rPr>
            </w:pPr>
            <w:r w:rsidRPr="00464B08">
              <w:rPr>
                <w:sz w:val="18"/>
                <w:szCs w:val="18"/>
                <w:lang w:val="en-US"/>
              </w:rPr>
              <w:t>Load</w:t>
            </w:r>
            <w:r w:rsidRPr="00464B08">
              <w:rPr>
                <w:sz w:val="18"/>
                <w:szCs w:val="18"/>
                <w:lang w:val="en-GB"/>
              </w:rPr>
              <w:t xml:space="preserve"> </w:t>
            </w:r>
            <w:r w:rsidRPr="00464B08">
              <w:rPr>
                <w:sz w:val="18"/>
                <w:szCs w:val="18"/>
                <w:lang w:val="en-US"/>
              </w:rPr>
              <w:t>deformation</w:t>
            </w:r>
            <w:r w:rsidRPr="00464B08">
              <w:rPr>
                <w:sz w:val="18"/>
                <w:szCs w:val="18"/>
                <w:lang w:val="en-GB"/>
              </w:rPr>
              <w:t xml:space="preserve"> </w:t>
            </w:r>
            <w:r w:rsidRPr="00464B08">
              <w:rPr>
                <w:sz w:val="18"/>
                <w:szCs w:val="18"/>
                <w:lang w:val="en-US"/>
              </w:rPr>
              <w:t>values</w:t>
            </w:r>
            <w:r w:rsidRPr="00464B08">
              <w:rPr>
                <w:sz w:val="18"/>
                <w:szCs w:val="18"/>
                <w:lang w:val="en-GB"/>
              </w:rPr>
              <w:t xml:space="preserve"> </w:t>
            </w:r>
          </w:p>
        </w:tc>
      </w:tr>
      <w:tr w:rsidR="00457EE6" w:rsidRPr="004527C1" w:rsidTr="00464B08">
        <w:trPr>
          <w:jc w:val="center"/>
        </w:trPr>
        <w:tc>
          <w:tcPr>
            <w:tcW w:w="4928" w:type="dxa"/>
            <w:shd w:val="clear" w:color="auto" w:fill="auto"/>
          </w:tcPr>
          <w:p w:rsidR="00457EE6" w:rsidRPr="00464B08" w:rsidRDefault="0047170D" w:rsidP="00464B08">
            <w:pPr>
              <w:jc w:val="center"/>
              <w:rPr>
                <w:sz w:val="18"/>
                <w:szCs w:val="18"/>
              </w:rPr>
            </w:pPr>
            <w:r w:rsidRPr="00464B08">
              <w:rPr>
                <w:noProof/>
                <w:sz w:val="18"/>
                <w:szCs w:val="18"/>
              </w:rPr>
              <w:drawing>
                <wp:inline distT="0" distB="0" distL="0" distR="0">
                  <wp:extent cx="2800350" cy="1276350"/>
                  <wp:effectExtent l="0" t="0" r="0" b="0"/>
                  <wp:docPr id="4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800350" cy="1276350"/>
                          </a:xfrm>
                          <a:prstGeom prst="rect">
                            <a:avLst/>
                          </a:prstGeom>
                          <a:noFill/>
                          <a:ln>
                            <a:noFill/>
                          </a:ln>
                        </pic:spPr>
                      </pic:pic>
                    </a:graphicData>
                  </a:graphic>
                </wp:inline>
              </w:drawing>
            </w:r>
          </w:p>
        </w:tc>
        <w:tc>
          <w:tcPr>
            <w:tcW w:w="4929" w:type="dxa"/>
            <w:shd w:val="clear" w:color="auto" w:fill="auto"/>
          </w:tcPr>
          <w:p w:rsidR="00457EE6" w:rsidRPr="00464B08" w:rsidRDefault="0047170D" w:rsidP="00464B08">
            <w:pPr>
              <w:jc w:val="center"/>
              <w:rPr>
                <w:sz w:val="18"/>
                <w:szCs w:val="18"/>
              </w:rPr>
            </w:pPr>
            <w:r w:rsidRPr="00464B08">
              <w:rPr>
                <w:noProof/>
                <w:sz w:val="18"/>
                <w:szCs w:val="18"/>
              </w:rPr>
              <w:drawing>
                <wp:inline distT="0" distB="0" distL="0" distR="0">
                  <wp:extent cx="2933700" cy="1276350"/>
                  <wp:effectExtent l="0" t="0" r="0" b="0"/>
                  <wp:docPr id="4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933700" cy="1276350"/>
                          </a:xfrm>
                          <a:prstGeom prst="rect">
                            <a:avLst/>
                          </a:prstGeom>
                          <a:noFill/>
                          <a:ln>
                            <a:noFill/>
                          </a:ln>
                        </pic:spPr>
                      </pic:pic>
                    </a:graphicData>
                  </a:graphic>
                </wp:inline>
              </w:drawing>
            </w:r>
          </w:p>
        </w:tc>
        <w:tc>
          <w:tcPr>
            <w:tcW w:w="4929" w:type="dxa"/>
            <w:shd w:val="clear" w:color="auto" w:fill="auto"/>
          </w:tcPr>
          <w:p w:rsidR="00457EE6" w:rsidRPr="00464B08" w:rsidRDefault="0047170D" w:rsidP="00464B08">
            <w:pPr>
              <w:jc w:val="center"/>
              <w:rPr>
                <w:sz w:val="18"/>
                <w:szCs w:val="18"/>
              </w:rPr>
            </w:pPr>
            <w:r w:rsidRPr="00464B08">
              <w:rPr>
                <w:noProof/>
                <w:sz w:val="18"/>
                <w:szCs w:val="18"/>
              </w:rPr>
              <w:drawing>
                <wp:inline distT="0" distB="0" distL="0" distR="0">
                  <wp:extent cx="2847975" cy="1276350"/>
                  <wp:effectExtent l="0" t="0" r="0" b="0"/>
                  <wp:docPr id="4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847975" cy="1276350"/>
                          </a:xfrm>
                          <a:prstGeom prst="rect">
                            <a:avLst/>
                          </a:prstGeom>
                          <a:noFill/>
                          <a:ln>
                            <a:noFill/>
                          </a:ln>
                        </pic:spPr>
                      </pic:pic>
                    </a:graphicData>
                  </a:graphic>
                </wp:inline>
              </w:drawing>
            </w:r>
          </w:p>
        </w:tc>
      </w:tr>
      <w:tr w:rsidR="00457EE6" w:rsidRPr="004527C1" w:rsidTr="00464B08">
        <w:trPr>
          <w:jc w:val="center"/>
        </w:trPr>
        <w:tc>
          <w:tcPr>
            <w:tcW w:w="4928" w:type="dxa"/>
            <w:shd w:val="clear" w:color="auto" w:fill="auto"/>
          </w:tcPr>
          <w:p w:rsidR="00457EE6" w:rsidRPr="00464B08" w:rsidRDefault="00457EE6" w:rsidP="00464B08">
            <w:pPr>
              <w:jc w:val="center"/>
              <w:rPr>
                <w:sz w:val="18"/>
                <w:szCs w:val="18"/>
              </w:rPr>
            </w:pPr>
          </w:p>
        </w:tc>
        <w:tc>
          <w:tcPr>
            <w:tcW w:w="4929" w:type="dxa"/>
            <w:shd w:val="clear" w:color="auto" w:fill="auto"/>
          </w:tcPr>
          <w:p w:rsidR="00457EE6" w:rsidRPr="00464B08" w:rsidRDefault="00457EE6" w:rsidP="00464B08">
            <w:pPr>
              <w:jc w:val="center"/>
              <w:rPr>
                <w:sz w:val="18"/>
                <w:szCs w:val="18"/>
              </w:rPr>
            </w:pPr>
          </w:p>
        </w:tc>
        <w:tc>
          <w:tcPr>
            <w:tcW w:w="4929" w:type="dxa"/>
            <w:shd w:val="clear" w:color="auto" w:fill="auto"/>
          </w:tcPr>
          <w:p w:rsidR="00457EE6" w:rsidRPr="00464B08" w:rsidRDefault="00457EE6" w:rsidP="00464B08">
            <w:pPr>
              <w:jc w:val="center"/>
              <w:rPr>
                <w:sz w:val="18"/>
                <w:szCs w:val="18"/>
              </w:rPr>
            </w:pPr>
          </w:p>
        </w:tc>
      </w:tr>
      <w:tr w:rsidR="00457EE6" w:rsidRPr="00B4054C" w:rsidTr="00464B08">
        <w:trPr>
          <w:jc w:val="center"/>
        </w:trPr>
        <w:tc>
          <w:tcPr>
            <w:tcW w:w="4928" w:type="dxa"/>
            <w:shd w:val="clear" w:color="auto" w:fill="auto"/>
          </w:tcPr>
          <w:p w:rsidR="00457EE6" w:rsidRPr="00464B08" w:rsidRDefault="00457EE6" w:rsidP="00464B08">
            <w:pPr>
              <w:jc w:val="center"/>
              <w:rPr>
                <w:sz w:val="18"/>
                <w:szCs w:val="18"/>
                <w:lang w:val="en-GB"/>
              </w:rPr>
            </w:pPr>
            <w:r w:rsidRPr="00464B08">
              <w:rPr>
                <w:sz w:val="18"/>
                <w:szCs w:val="18"/>
                <w:lang w:val="en-US"/>
              </w:rPr>
              <w:t>Stress</w:t>
            </w:r>
            <w:r w:rsidRPr="00464B08">
              <w:rPr>
                <w:sz w:val="18"/>
                <w:szCs w:val="18"/>
                <w:lang w:val="en-GB"/>
              </w:rPr>
              <w:t xml:space="preserve"> </w:t>
            </w:r>
            <w:r w:rsidRPr="00464B08">
              <w:rPr>
                <w:sz w:val="18"/>
                <w:szCs w:val="18"/>
                <w:lang w:val="en-US"/>
              </w:rPr>
              <w:t>values</w:t>
            </w:r>
            <w:r w:rsidRPr="00464B08">
              <w:rPr>
                <w:sz w:val="18"/>
                <w:szCs w:val="18"/>
                <w:lang w:val="en-GB"/>
              </w:rPr>
              <w:t xml:space="preserve"> </w:t>
            </w:r>
            <w:r w:rsidRPr="00464B08">
              <w:rPr>
                <w:sz w:val="18"/>
                <w:szCs w:val="18"/>
                <w:lang w:val="en-US"/>
              </w:rPr>
              <w:t>at</w:t>
            </w:r>
            <w:r w:rsidRPr="00464B08">
              <w:rPr>
                <w:sz w:val="18"/>
                <w:szCs w:val="18"/>
                <w:lang w:val="en-GB"/>
              </w:rPr>
              <w:t xml:space="preserve"> </w:t>
            </w:r>
            <w:r w:rsidRPr="00464B08">
              <w:rPr>
                <w:sz w:val="18"/>
                <w:szCs w:val="18"/>
                <w:lang w:val="en-US"/>
              </w:rPr>
              <w:t>the</w:t>
            </w:r>
            <w:r w:rsidRPr="00464B08">
              <w:rPr>
                <w:sz w:val="18"/>
                <w:szCs w:val="18"/>
                <w:lang w:val="en-GB"/>
              </w:rPr>
              <w:t xml:space="preserve"> </w:t>
            </w:r>
            <w:r w:rsidRPr="00464B08">
              <w:rPr>
                <w:sz w:val="18"/>
                <w:szCs w:val="18"/>
                <w:lang w:val="en-US"/>
              </w:rPr>
              <w:t>compression</w:t>
            </w:r>
            <w:r w:rsidRPr="00464B08">
              <w:rPr>
                <w:sz w:val="18"/>
                <w:szCs w:val="18"/>
                <w:lang w:val="en-GB"/>
              </w:rPr>
              <w:t xml:space="preserve"> </w:t>
            </w:r>
            <w:r w:rsidRPr="00464B08">
              <w:rPr>
                <w:sz w:val="18"/>
                <w:szCs w:val="18"/>
                <w:lang w:val="en-US"/>
              </w:rPr>
              <w:t>of element along X axis</w:t>
            </w:r>
          </w:p>
        </w:tc>
        <w:tc>
          <w:tcPr>
            <w:tcW w:w="4929" w:type="dxa"/>
            <w:shd w:val="clear" w:color="auto" w:fill="auto"/>
          </w:tcPr>
          <w:p w:rsidR="00457EE6" w:rsidRPr="00464B08" w:rsidRDefault="00457EE6" w:rsidP="00464B08">
            <w:pPr>
              <w:jc w:val="center"/>
              <w:rPr>
                <w:sz w:val="18"/>
                <w:szCs w:val="18"/>
                <w:lang w:val="en-GB"/>
              </w:rPr>
            </w:pPr>
            <w:r w:rsidRPr="00464B08">
              <w:rPr>
                <w:sz w:val="18"/>
                <w:szCs w:val="18"/>
                <w:lang w:val="en-US"/>
              </w:rPr>
              <w:t>Stress</w:t>
            </w:r>
            <w:r w:rsidRPr="00464B08">
              <w:rPr>
                <w:sz w:val="18"/>
                <w:szCs w:val="18"/>
                <w:lang w:val="en-GB"/>
              </w:rPr>
              <w:t xml:space="preserve"> </w:t>
            </w:r>
            <w:r w:rsidRPr="00464B08">
              <w:rPr>
                <w:sz w:val="18"/>
                <w:szCs w:val="18"/>
                <w:lang w:val="en-US"/>
              </w:rPr>
              <w:t>values</w:t>
            </w:r>
            <w:r w:rsidRPr="00464B08">
              <w:rPr>
                <w:sz w:val="18"/>
                <w:szCs w:val="18"/>
                <w:lang w:val="en-GB"/>
              </w:rPr>
              <w:t xml:space="preserve"> </w:t>
            </w:r>
            <w:r w:rsidRPr="00464B08">
              <w:rPr>
                <w:sz w:val="18"/>
                <w:szCs w:val="18"/>
                <w:lang w:val="en-US"/>
              </w:rPr>
              <w:t>at</w:t>
            </w:r>
            <w:r w:rsidRPr="00464B08">
              <w:rPr>
                <w:sz w:val="18"/>
                <w:szCs w:val="18"/>
                <w:lang w:val="en-GB"/>
              </w:rPr>
              <w:t xml:space="preserve"> </w:t>
            </w:r>
            <w:r w:rsidRPr="00464B08">
              <w:rPr>
                <w:sz w:val="18"/>
                <w:szCs w:val="18"/>
                <w:lang w:val="en-US"/>
              </w:rPr>
              <w:t>the</w:t>
            </w:r>
            <w:r w:rsidRPr="00464B08">
              <w:rPr>
                <w:sz w:val="18"/>
                <w:szCs w:val="18"/>
                <w:lang w:val="en-GB"/>
              </w:rPr>
              <w:t xml:space="preserve"> </w:t>
            </w:r>
            <w:r w:rsidRPr="00464B08">
              <w:rPr>
                <w:sz w:val="18"/>
                <w:szCs w:val="18"/>
                <w:lang w:val="en-US"/>
              </w:rPr>
              <w:t>compression</w:t>
            </w:r>
            <w:r w:rsidRPr="00464B08">
              <w:rPr>
                <w:sz w:val="18"/>
                <w:szCs w:val="18"/>
                <w:lang w:val="en-GB"/>
              </w:rPr>
              <w:t xml:space="preserve"> </w:t>
            </w:r>
            <w:r w:rsidRPr="00464B08">
              <w:rPr>
                <w:sz w:val="18"/>
                <w:szCs w:val="18"/>
                <w:lang w:val="en-US"/>
              </w:rPr>
              <w:t>of element along Y axis</w:t>
            </w:r>
          </w:p>
        </w:tc>
        <w:tc>
          <w:tcPr>
            <w:tcW w:w="4929" w:type="dxa"/>
            <w:shd w:val="clear" w:color="auto" w:fill="auto"/>
          </w:tcPr>
          <w:p w:rsidR="00457EE6" w:rsidRPr="00464B08" w:rsidRDefault="00457EE6" w:rsidP="00464B08">
            <w:pPr>
              <w:jc w:val="center"/>
              <w:rPr>
                <w:sz w:val="18"/>
                <w:szCs w:val="18"/>
                <w:lang w:val="en-GB"/>
              </w:rPr>
            </w:pPr>
            <w:r w:rsidRPr="00464B08">
              <w:rPr>
                <w:sz w:val="18"/>
                <w:szCs w:val="18"/>
                <w:lang w:val="en-US"/>
              </w:rPr>
              <w:t>Stress</w:t>
            </w:r>
            <w:r w:rsidRPr="00464B08">
              <w:rPr>
                <w:sz w:val="18"/>
                <w:szCs w:val="18"/>
                <w:lang w:val="en-GB"/>
              </w:rPr>
              <w:t xml:space="preserve"> </w:t>
            </w:r>
            <w:r w:rsidRPr="00464B08">
              <w:rPr>
                <w:sz w:val="18"/>
                <w:szCs w:val="18"/>
                <w:lang w:val="en-US"/>
              </w:rPr>
              <w:t>values</w:t>
            </w:r>
            <w:r w:rsidRPr="00464B08">
              <w:rPr>
                <w:sz w:val="18"/>
                <w:szCs w:val="18"/>
                <w:lang w:val="en-GB"/>
              </w:rPr>
              <w:t xml:space="preserve"> </w:t>
            </w:r>
            <w:r w:rsidRPr="00464B08">
              <w:rPr>
                <w:sz w:val="18"/>
                <w:szCs w:val="18"/>
                <w:lang w:val="en-US"/>
              </w:rPr>
              <w:t>at</w:t>
            </w:r>
            <w:r w:rsidRPr="00464B08">
              <w:rPr>
                <w:sz w:val="18"/>
                <w:szCs w:val="18"/>
                <w:lang w:val="en-GB"/>
              </w:rPr>
              <w:t xml:space="preserve"> </w:t>
            </w:r>
            <w:r w:rsidRPr="00464B08">
              <w:rPr>
                <w:sz w:val="18"/>
                <w:szCs w:val="18"/>
                <w:lang w:val="en-US"/>
              </w:rPr>
              <w:t>the</w:t>
            </w:r>
            <w:r w:rsidRPr="00464B08">
              <w:rPr>
                <w:sz w:val="18"/>
                <w:szCs w:val="18"/>
                <w:lang w:val="en-GB"/>
              </w:rPr>
              <w:t xml:space="preserve"> </w:t>
            </w:r>
            <w:r w:rsidRPr="00464B08">
              <w:rPr>
                <w:sz w:val="18"/>
                <w:szCs w:val="18"/>
                <w:lang w:val="en-US"/>
              </w:rPr>
              <w:t>compression</w:t>
            </w:r>
            <w:r w:rsidRPr="00464B08">
              <w:rPr>
                <w:sz w:val="18"/>
                <w:szCs w:val="18"/>
                <w:lang w:val="en-GB"/>
              </w:rPr>
              <w:t xml:space="preserve"> </w:t>
            </w:r>
            <w:r w:rsidRPr="00464B08">
              <w:rPr>
                <w:sz w:val="18"/>
                <w:szCs w:val="18"/>
                <w:lang w:val="en-US"/>
              </w:rPr>
              <w:t xml:space="preserve">of element along Z axis </w:t>
            </w:r>
          </w:p>
        </w:tc>
      </w:tr>
      <w:tr w:rsidR="00457EE6" w:rsidRPr="004527C1" w:rsidTr="00464B08">
        <w:trPr>
          <w:trHeight w:val="2292"/>
          <w:jc w:val="center"/>
        </w:trPr>
        <w:tc>
          <w:tcPr>
            <w:tcW w:w="4928" w:type="dxa"/>
            <w:shd w:val="clear" w:color="auto" w:fill="auto"/>
          </w:tcPr>
          <w:p w:rsidR="00457EE6" w:rsidRPr="00464B08" w:rsidRDefault="0047170D" w:rsidP="00464B08">
            <w:pPr>
              <w:jc w:val="center"/>
              <w:rPr>
                <w:sz w:val="18"/>
                <w:szCs w:val="18"/>
              </w:rPr>
            </w:pPr>
            <w:r w:rsidRPr="00464B08">
              <w:rPr>
                <w:noProof/>
                <w:sz w:val="18"/>
                <w:szCs w:val="18"/>
              </w:rPr>
              <w:drawing>
                <wp:inline distT="0" distB="0" distL="0" distR="0">
                  <wp:extent cx="2971800" cy="1362075"/>
                  <wp:effectExtent l="0" t="0" r="0" b="0"/>
                  <wp:docPr id="4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971800" cy="1362075"/>
                          </a:xfrm>
                          <a:prstGeom prst="rect">
                            <a:avLst/>
                          </a:prstGeom>
                          <a:noFill/>
                          <a:ln>
                            <a:noFill/>
                          </a:ln>
                        </pic:spPr>
                      </pic:pic>
                    </a:graphicData>
                  </a:graphic>
                </wp:inline>
              </w:drawing>
            </w:r>
          </w:p>
        </w:tc>
        <w:tc>
          <w:tcPr>
            <w:tcW w:w="4929" w:type="dxa"/>
            <w:shd w:val="clear" w:color="auto" w:fill="auto"/>
          </w:tcPr>
          <w:p w:rsidR="00457EE6" w:rsidRPr="00464B08" w:rsidRDefault="0047170D" w:rsidP="00464B08">
            <w:pPr>
              <w:jc w:val="center"/>
              <w:rPr>
                <w:sz w:val="18"/>
                <w:szCs w:val="18"/>
              </w:rPr>
            </w:pPr>
            <w:r w:rsidRPr="00464B08">
              <w:rPr>
                <w:noProof/>
                <w:sz w:val="18"/>
                <w:szCs w:val="18"/>
              </w:rPr>
              <w:drawing>
                <wp:inline distT="0" distB="0" distL="0" distR="0">
                  <wp:extent cx="3028950" cy="1333500"/>
                  <wp:effectExtent l="0" t="0" r="0" b="0"/>
                  <wp:docPr id="4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3028950" cy="1333500"/>
                          </a:xfrm>
                          <a:prstGeom prst="rect">
                            <a:avLst/>
                          </a:prstGeom>
                          <a:noFill/>
                          <a:ln>
                            <a:noFill/>
                          </a:ln>
                        </pic:spPr>
                      </pic:pic>
                    </a:graphicData>
                  </a:graphic>
                </wp:inline>
              </w:drawing>
            </w:r>
          </w:p>
        </w:tc>
        <w:tc>
          <w:tcPr>
            <w:tcW w:w="4929" w:type="dxa"/>
            <w:shd w:val="clear" w:color="auto" w:fill="auto"/>
          </w:tcPr>
          <w:p w:rsidR="00457EE6" w:rsidRPr="00464B08" w:rsidRDefault="0047170D" w:rsidP="00464B08">
            <w:pPr>
              <w:jc w:val="center"/>
              <w:rPr>
                <w:sz w:val="18"/>
                <w:szCs w:val="18"/>
              </w:rPr>
            </w:pPr>
            <w:r w:rsidRPr="00464B08">
              <w:rPr>
                <w:noProof/>
                <w:sz w:val="18"/>
                <w:szCs w:val="18"/>
              </w:rPr>
              <w:drawing>
                <wp:inline distT="0" distB="0" distL="0" distR="0">
                  <wp:extent cx="2981325" cy="1295400"/>
                  <wp:effectExtent l="0" t="0" r="0" b="0"/>
                  <wp:docPr id="4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981325" cy="1295400"/>
                          </a:xfrm>
                          <a:prstGeom prst="rect">
                            <a:avLst/>
                          </a:prstGeom>
                          <a:noFill/>
                          <a:ln>
                            <a:noFill/>
                          </a:ln>
                        </pic:spPr>
                      </pic:pic>
                    </a:graphicData>
                  </a:graphic>
                </wp:inline>
              </w:drawing>
            </w:r>
          </w:p>
        </w:tc>
      </w:tr>
      <w:tr w:rsidR="00457EE6" w:rsidRPr="00B4054C" w:rsidTr="00464B08">
        <w:trPr>
          <w:jc w:val="center"/>
        </w:trPr>
        <w:tc>
          <w:tcPr>
            <w:tcW w:w="4928" w:type="dxa"/>
            <w:shd w:val="clear" w:color="auto" w:fill="auto"/>
          </w:tcPr>
          <w:p w:rsidR="00457EE6" w:rsidRPr="00464B08" w:rsidRDefault="00457EE6" w:rsidP="00464B08">
            <w:pPr>
              <w:jc w:val="center"/>
              <w:rPr>
                <w:sz w:val="18"/>
                <w:szCs w:val="18"/>
                <w:lang w:val="en-GB"/>
              </w:rPr>
            </w:pPr>
            <w:r w:rsidRPr="00464B08">
              <w:rPr>
                <w:sz w:val="18"/>
                <w:szCs w:val="18"/>
                <w:lang w:val="en-US"/>
              </w:rPr>
              <w:t>Stress</w:t>
            </w:r>
            <w:r w:rsidRPr="00464B08">
              <w:rPr>
                <w:sz w:val="18"/>
                <w:szCs w:val="18"/>
                <w:lang w:val="en-GB"/>
              </w:rPr>
              <w:t xml:space="preserve"> </w:t>
            </w:r>
            <w:r w:rsidRPr="00464B08">
              <w:rPr>
                <w:sz w:val="18"/>
                <w:szCs w:val="18"/>
                <w:lang w:val="en-US"/>
              </w:rPr>
              <w:t>values</w:t>
            </w:r>
            <w:r w:rsidRPr="00464B08">
              <w:rPr>
                <w:sz w:val="18"/>
                <w:szCs w:val="18"/>
                <w:lang w:val="en-GB"/>
              </w:rPr>
              <w:t xml:space="preserve"> </w:t>
            </w:r>
            <w:r w:rsidRPr="00464B08">
              <w:rPr>
                <w:sz w:val="18"/>
                <w:szCs w:val="18"/>
                <w:lang w:val="en-US"/>
              </w:rPr>
              <w:t>at</w:t>
            </w:r>
            <w:r w:rsidRPr="00464B08">
              <w:rPr>
                <w:sz w:val="18"/>
                <w:szCs w:val="18"/>
                <w:lang w:val="en-GB"/>
              </w:rPr>
              <w:t xml:space="preserve"> </w:t>
            </w:r>
            <w:r w:rsidRPr="00464B08">
              <w:rPr>
                <w:sz w:val="18"/>
                <w:szCs w:val="18"/>
                <w:lang w:val="en-US"/>
              </w:rPr>
              <w:t>the</w:t>
            </w:r>
            <w:r w:rsidRPr="00464B08">
              <w:rPr>
                <w:sz w:val="18"/>
                <w:szCs w:val="18"/>
                <w:lang w:val="en-GB"/>
              </w:rPr>
              <w:t xml:space="preserve"> </w:t>
            </w:r>
            <w:r w:rsidRPr="00464B08">
              <w:rPr>
                <w:sz w:val="18"/>
                <w:szCs w:val="18"/>
                <w:lang w:val="en-US"/>
              </w:rPr>
              <w:t>tensile</w:t>
            </w:r>
            <w:r w:rsidRPr="00464B08">
              <w:rPr>
                <w:sz w:val="18"/>
                <w:szCs w:val="18"/>
                <w:lang w:val="en-GB"/>
              </w:rPr>
              <w:t xml:space="preserve"> </w:t>
            </w:r>
            <w:r w:rsidRPr="00464B08">
              <w:rPr>
                <w:sz w:val="18"/>
                <w:szCs w:val="18"/>
                <w:lang w:val="en-US"/>
              </w:rPr>
              <w:t>of element along X axis</w:t>
            </w:r>
            <w:r w:rsidRPr="00464B08">
              <w:rPr>
                <w:sz w:val="18"/>
                <w:szCs w:val="18"/>
                <w:lang w:val="en-GB"/>
              </w:rPr>
              <w:t xml:space="preserve"> </w:t>
            </w:r>
          </w:p>
        </w:tc>
        <w:tc>
          <w:tcPr>
            <w:tcW w:w="4929" w:type="dxa"/>
            <w:shd w:val="clear" w:color="auto" w:fill="auto"/>
          </w:tcPr>
          <w:p w:rsidR="00457EE6" w:rsidRPr="00464B08" w:rsidRDefault="00457EE6" w:rsidP="00464B08">
            <w:pPr>
              <w:jc w:val="center"/>
              <w:rPr>
                <w:sz w:val="18"/>
                <w:szCs w:val="18"/>
                <w:lang w:val="en-GB"/>
              </w:rPr>
            </w:pPr>
            <w:r w:rsidRPr="00464B08">
              <w:rPr>
                <w:sz w:val="18"/>
                <w:szCs w:val="18"/>
                <w:lang w:val="en-US"/>
              </w:rPr>
              <w:t>Stress</w:t>
            </w:r>
            <w:r w:rsidRPr="00464B08">
              <w:rPr>
                <w:sz w:val="18"/>
                <w:szCs w:val="18"/>
                <w:lang w:val="en-GB"/>
              </w:rPr>
              <w:t xml:space="preserve"> </w:t>
            </w:r>
            <w:r w:rsidRPr="00464B08">
              <w:rPr>
                <w:sz w:val="18"/>
                <w:szCs w:val="18"/>
                <w:lang w:val="en-US"/>
              </w:rPr>
              <w:t>values</w:t>
            </w:r>
            <w:r w:rsidRPr="00464B08">
              <w:rPr>
                <w:sz w:val="18"/>
                <w:szCs w:val="18"/>
                <w:lang w:val="en-GB"/>
              </w:rPr>
              <w:t xml:space="preserve"> </w:t>
            </w:r>
            <w:r w:rsidRPr="00464B08">
              <w:rPr>
                <w:sz w:val="18"/>
                <w:szCs w:val="18"/>
                <w:lang w:val="en-US"/>
              </w:rPr>
              <w:t>at</w:t>
            </w:r>
            <w:r w:rsidRPr="00464B08">
              <w:rPr>
                <w:sz w:val="18"/>
                <w:szCs w:val="18"/>
                <w:lang w:val="en-GB"/>
              </w:rPr>
              <w:t xml:space="preserve"> </w:t>
            </w:r>
            <w:r w:rsidRPr="00464B08">
              <w:rPr>
                <w:sz w:val="18"/>
                <w:szCs w:val="18"/>
                <w:lang w:val="en-US"/>
              </w:rPr>
              <w:t>the</w:t>
            </w:r>
            <w:r w:rsidRPr="00464B08">
              <w:rPr>
                <w:sz w:val="18"/>
                <w:szCs w:val="18"/>
                <w:lang w:val="en-GB"/>
              </w:rPr>
              <w:t xml:space="preserve"> </w:t>
            </w:r>
            <w:r w:rsidRPr="00464B08">
              <w:rPr>
                <w:sz w:val="18"/>
                <w:szCs w:val="18"/>
                <w:lang w:val="en-US"/>
              </w:rPr>
              <w:t>tensile</w:t>
            </w:r>
            <w:r w:rsidRPr="00464B08">
              <w:rPr>
                <w:sz w:val="18"/>
                <w:szCs w:val="18"/>
                <w:lang w:val="en-GB"/>
              </w:rPr>
              <w:t xml:space="preserve"> </w:t>
            </w:r>
            <w:r w:rsidRPr="00464B08">
              <w:rPr>
                <w:sz w:val="18"/>
                <w:szCs w:val="18"/>
                <w:lang w:val="en-US"/>
              </w:rPr>
              <w:t>of element along Y axis</w:t>
            </w:r>
          </w:p>
        </w:tc>
        <w:tc>
          <w:tcPr>
            <w:tcW w:w="4929" w:type="dxa"/>
            <w:shd w:val="clear" w:color="auto" w:fill="auto"/>
          </w:tcPr>
          <w:p w:rsidR="00457EE6" w:rsidRPr="00464B08" w:rsidRDefault="00457EE6" w:rsidP="00464B08">
            <w:pPr>
              <w:jc w:val="center"/>
              <w:rPr>
                <w:sz w:val="18"/>
                <w:szCs w:val="18"/>
                <w:lang w:val="en-GB"/>
              </w:rPr>
            </w:pPr>
            <w:r w:rsidRPr="00464B08">
              <w:rPr>
                <w:sz w:val="18"/>
                <w:szCs w:val="18"/>
                <w:lang w:val="en-US"/>
              </w:rPr>
              <w:t>Stress</w:t>
            </w:r>
            <w:r w:rsidRPr="00464B08">
              <w:rPr>
                <w:sz w:val="18"/>
                <w:szCs w:val="18"/>
                <w:lang w:val="en-GB"/>
              </w:rPr>
              <w:t xml:space="preserve"> </w:t>
            </w:r>
            <w:r w:rsidRPr="00464B08">
              <w:rPr>
                <w:sz w:val="18"/>
                <w:szCs w:val="18"/>
                <w:lang w:val="en-US"/>
              </w:rPr>
              <w:t>values</w:t>
            </w:r>
            <w:r w:rsidRPr="00464B08">
              <w:rPr>
                <w:sz w:val="18"/>
                <w:szCs w:val="18"/>
                <w:lang w:val="en-GB"/>
              </w:rPr>
              <w:t xml:space="preserve"> </w:t>
            </w:r>
            <w:r w:rsidRPr="00464B08">
              <w:rPr>
                <w:sz w:val="18"/>
                <w:szCs w:val="18"/>
                <w:lang w:val="en-US"/>
              </w:rPr>
              <w:t>at</w:t>
            </w:r>
            <w:r w:rsidRPr="00464B08">
              <w:rPr>
                <w:sz w:val="18"/>
                <w:szCs w:val="18"/>
                <w:lang w:val="en-GB"/>
              </w:rPr>
              <w:t xml:space="preserve"> </w:t>
            </w:r>
            <w:r w:rsidRPr="00464B08">
              <w:rPr>
                <w:sz w:val="18"/>
                <w:szCs w:val="18"/>
                <w:lang w:val="en-US"/>
              </w:rPr>
              <w:t>the</w:t>
            </w:r>
            <w:r w:rsidRPr="00464B08">
              <w:rPr>
                <w:sz w:val="18"/>
                <w:szCs w:val="18"/>
                <w:lang w:val="en-GB"/>
              </w:rPr>
              <w:t xml:space="preserve"> </w:t>
            </w:r>
            <w:r w:rsidRPr="00464B08">
              <w:rPr>
                <w:sz w:val="18"/>
                <w:szCs w:val="18"/>
                <w:lang w:val="en-US"/>
              </w:rPr>
              <w:t>tensile</w:t>
            </w:r>
            <w:r w:rsidRPr="00464B08">
              <w:rPr>
                <w:sz w:val="18"/>
                <w:szCs w:val="18"/>
                <w:lang w:val="en-GB"/>
              </w:rPr>
              <w:t xml:space="preserve"> </w:t>
            </w:r>
            <w:r w:rsidRPr="00464B08">
              <w:rPr>
                <w:sz w:val="18"/>
                <w:szCs w:val="18"/>
                <w:lang w:val="en-US"/>
              </w:rPr>
              <w:t>of element along Z axis</w:t>
            </w:r>
          </w:p>
        </w:tc>
      </w:tr>
    </w:tbl>
    <w:p w:rsidR="00457EE6" w:rsidRPr="001C101B" w:rsidRDefault="00457EE6" w:rsidP="00457EE6">
      <w:pPr>
        <w:jc w:val="center"/>
        <w:rPr>
          <w:lang w:val="en-GB"/>
        </w:rPr>
      </w:pPr>
    </w:p>
    <w:p w:rsidR="003A2292" w:rsidRPr="007E1408" w:rsidRDefault="00457EE6" w:rsidP="007E1408">
      <w:pPr>
        <w:spacing w:line="360" w:lineRule="auto"/>
        <w:jc w:val="center"/>
        <w:rPr>
          <w:sz w:val="24"/>
          <w:szCs w:val="24"/>
          <w:highlight w:val="yellow"/>
          <w:lang w:val="en-US"/>
        </w:rPr>
      </w:pPr>
      <w:bookmarkStart w:id="63" w:name="_Hlk53678360"/>
      <w:r w:rsidRPr="007E1408">
        <w:rPr>
          <w:sz w:val="24"/>
          <w:szCs w:val="24"/>
          <w:lang w:val="en-US"/>
        </w:rPr>
        <w:t>Figure</w:t>
      </w:r>
      <w:r w:rsidRPr="007E1408">
        <w:rPr>
          <w:sz w:val="24"/>
          <w:szCs w:val="24"/>
          <w:lang w:val="en-GB"/>
        </w:rPr>
        <w:t xml:space="preserve"> 3.12 </w:t>
      </w:r>
      <w:r w:rsidRPr="007E1408">
        <w:rPr>
          <w:sz w:val="24"/>
          <w:szCs w:val="24"/>
          <w:lang w:val="en-US"/>
        </w:rPr>
        <w:t>Values</w:t>
      </w:r>
      <w:r w:rsidRPr="007E1408">
        <w:rPr>
          <w:sz w:val="24"/>
          <w:szCs w:val="24"/>
          <w:lang w:val="en-GB"/>
        </w:rPr>
        <w:t xml:space="preserve"> </w:t>
      </w:r>
      <w:r w:rsidRPr="007E1408">
        <w:rPr>
          <w:sz w:val="24"/>
          <w:szCs w:val="24"/>
          <w:lang w:val="en-US"/>
        </w:rPr>
        <w:t>of</w:t>
      </w:r>
      <w:r w:rsidRPr="007E1408">
        <w:rPr>
          <w:sz w:val="24"/>
          <w:szCs w:val="24"/>
          <w:lang w:val="en-GB"/>
        </w:rPr>
        <w:t xml:space="preserve"> </w:t>
      </w:r>
      <w:r w:rsidRPr="007E1408">
        <w:rPr>
          <w:sz w:val="24"/>
          <w:szCs w:val="24"/>
          <w:lang w:val="en-US"/>
        </w:rPr>
        <w:t>complete</w:t>
      </w:r>
      <w:r w:rsidRPr="007E1408">
        <w:rPr>
          <w:sz w:val="24"/>
          <w:szCs w:val="24"/>
          <w:lang w:val="en-GB"/>
        </w:rPr>
        <w:t xml:space="preserve"> </w:t>
      </w:r>
      <w:r w:rsidRPr="007E1408">
        <w:rPr>
          <w:sz w:val="24"/>
          <w:szCs w:val="24"/>
          <w:lang w:val="en-US"/>
        </w:rPr>
        <w:t>deformation</w:t>
      </w:r>
      <w:r w:rsidRPr="007E1408">
        <w:rPr>
          <w:sz w:val="24"/>
          <w:szCs w:val="24"/>
          <w:lang w:val="en-GB"/>
        </w:rPr>
        <w:t xml:space="preserve"> </w:t>
      </w:r>
      <w:r w:rsidRPr="007E1408">
        <w:rPr>
          <w:sz w:val="24"/>
          <w:szCs w:val="24"/>
          <w:lang w:val="en-US"/>
        </w:rPr>
        <w:t>at</w:t>
      </w:r>
      <w:r w:rsidRPr="007E1408">
        <w:rPr>
          <w:sz w:val="24"/>
          <w:szCs w:val="24"/>
          <w:lang w:val="en-GB"/>
        </w:rPr>
        <w:t xml:space="preserve"> </w:t>
      </w:r>
      <w:r w:rsidRPr="007E1408">
        <w:rPr>
          <w:sz w:val="24"/>
          <w:szCs w:val="24"/>
          <w:lang w:val="en-US"/>
        </w:rPr>
        <w:t>the</w:t>
      </w:r>
      <w:r w:rsidRPr="007E1408">
        <w:rPr>
          <w:sz w:val="24"/>
          <w:szCs w:val="24"/>
          <w:lang w:val="en-GB"/>
        </w:rPr>
        <w:t xml:space="preserve"> </w:t>
      </w:r>
      <w:r w:rsidRPr="007E1408">
        <w:rPr>
          <w:sz w:val="24"/>
          <w:szCs w:val="24"/>
          <w:lang w:val="en-US"/>
        </w:rPr>
        <w:t>depth</w:t>
      </w:r>
      <w:r w:rsidRPr="007E1408">
        <w:rPr>
          <w:sz w:val="24"/>
          <w:szCs w:val="24"/>
          <w:lang w:val="en-GB"/>
        </w:rPr>
        <w:t xml:space="preserve"> </w:t>
      </w:r>
      <w:r w:rsidRPr="007E1408">
        <w:rPr>
          <w:sz w:val="24"/>
          <w:szCs w:val="24"/>
          <w:lang w:val="en-US"/>
        </w:rPr>
        <w:t>of</w:t>
      </w:r>
      <w:r w:rsidRPr="007E1408">
        <w:rPr>
          <w:sz w:val="24"/>
          <w:szCs w:val="24"/>
          <w:lang w:val="en-GB"/>
        </w:rPr>
        <w:t xml:space="preserve"> </w:t>
      </w:r>
      <w:r w:rsidRPr="007E1408">
        <w:rPr>
          <w:sz w:val="24"/>
          <w:szCs w:val="24"/>
          <w:lang w:val="kk-KZ"/>
        </w:rPr>
        <w:t xml:space="preserve">560, 720 </w:t>
      </w:r>
      <w:r w:rsidRPr="007E1408">
        <w:rPr>
          <w:sz w:val="24"/>
          <w:szCs w:val="24"/>
          <w:lang w:val="en-US"/>
        </w:rPr>
        <w:t>and</w:t>
      </w:r>
      <w:r w:rsidRPr="007E1408">
        <w:rPr>
          <w:sz w:val="24"/>
          <w:szCs w:val="24"/>
          <w:lang w:val="kk-KZ"/>
        </w:rPr>
        <w:t xml:space="preserve"> 960 </w:t>
      </w:r>
      <w:r w:rsidRPr="007E1408">
        <w:rPr>
          <w:sz w:val="24"/>
          <w:szCs w:val="24"/>
          <w:lang w:val="en-US"/>
        </w:rPr>
        <w:t>m</w:t>
      </w:r>
      <w:r w:rsidRPr="007E1408">
        <w:rPr>
          <w:sz w:val="24"/>
          <w:szCs w:val="24"/>
          <w:lang w:val="kk-KZ"/>
        </w:rPr>
        <w:t xml:space="preserve"> </w:t>
      </w:r>
      <w:r w:rsidRPr="007E1408">
        <w:rPr>
          <w:sz w:val="24"/>
          <w:szCs w:val="24"/>
          <w:lang w:val="en-US"/>
        </w:rPr>
        <w:t xml:space="preserve">at the artificial stope sill </w:t>
      </w:r>
      <w:bookmarkEnd w:id="63"/>
    </w:p>
    <w:p w:rsidR="003A2292" w:rsidRPr="00457EE6" w:rsidRDefault="003A2292" w:rsidP="003A2292">
      <w:pPr>
        <w:spacing w:line="360" w:lineRule="auto"/>
        <w:rPr>
          <w:sz w:val="28"/>
          <w:szCs w:val="28"/>
          <w:lang w:val="en-US"/>
        </w:rPr>
        <w:sectPr w:rsidR="003A2292" w:rsidRPr="00457EE6" w:rsidSect="00496DA7">
          <w:footerReference w:type="default" r:id="rId73"/>
          <w:pgSz w:w="16838" w:h="11906" w:orient="landscape"/>
          <w:pgMar w:top="709" w:right="1134" w:bottom="1418" w:left="1134" w:header="709" w:footer="709" w:gutter="0"/>
          <w:cols w:space="708"/>
          <w:docGrid w:linePitch="360"/>
        </w:sectPr>
      </w:pPr>
    </w:p>
    <w:p w:rsidR="003A2292" w:rsidRPr="00C709D1" w:rsidRDefault="003A2292" w:rsidP="007E1408">
      <w:pPr>
        <w:tabs>
          <w:tab w:val="left" w:pos="720"/>
        </w:tabs>
        <w:spacing w:line="360" w:lineRule="auto"/>
        <w:ind w:firstLine="567"/>
        <w:jc w:val="both"/>
        <w:rPr>
          <w:b/>
          <w:kern w:val="28"/>
          <w:sz w:val="24"/>
          <w:szCs w:val="24"/>
          <w:lang w:val="en-GB"/>
        </w:rPr>
      </w:pPr>
      <w:r w:rsidRPr="00C709D1">
        <w:rPr>
          <w:b/>
          <w:kern w:val="28"/>
          <w:sz w:val="24"/>
          <w:szCs w:val="24"/>
          <w:lang w:val="en-GB"/>
        </w:rPr>
        <w:lastRenderedPageBreak/>
        <w:t xml:space="preserve">3.6 </w:t>
      </w:r>
      <w:r w:rsidRPr="00C709D1">
        <w:rPr>
          <w:b/>
          <w:sz w:val="24"/>
          <w:szCs w:val="24"/>
          <w:lang w:val="en-US"/>
        </w:rPr>
        <w:t>Method</w:t>
      </w:r>
      <w:r w:rsidRPr="00C709D1">
        <w:rPr>
          <w:b/>
          <w:sz w:val="24"/>
          <w:szCs w:val="24"/>
          <w:lang w:val="en-GB"/>
        </w:rPr>
        <w:t xml:space="preserve"> </w:t>
      </w:r>
      <w:r w:rsidRPr="00C709D1">
        <w:rPr>
          <w:b/>
          <w:sz w:val="24"/>
          <w:szCs w:val="24"/>
          <w:lang w:val="en-US"/>
        </w:rPr>
        <w:t>and</w:t>
      </w:r>
      <w:r w:rsidRPr="00C709D1">
        <w:rPr>
          <w:b/>
          <w:sz w:val="24"/>
          <w:szCs w:val="24"/>
          <w:lang w:val="en-GB"/>
        </w:rPr>
        <w:t xml:space="preserve"> </w:t>
      </w:r>
      <w:r w:rsidRPr="00C709D1">
        <w:rPr>
          <w:b/>
          <w:sz w:val="24"/>
          <w:szCs w:val="24"/>
          <w:lang w:val="en-US"/>
        </w:rPr>
        <w:t>Sample</w:t>
      </w:r>
      <w:r w:rsidRPr="00C709D1">
        <w:rPr>
          <w:b/>
          <w:sz w:val="24"/>
          <w:szCs w:val="24"/>
          <w:lang w:val="en-GB"/>
        </w:rPr>
        <w:t xml:space="preserve"> </w:t>
      </w:r>
      <w:r w:rsidRPr="00C709D1">
        <w:rPr>
          <w:b/>
          <w:sz w:val="24"/>
          <w:szCs w:val="24"/>
          <w:lang w:val="en-US"/>
        </w:rPr>
        <w:t>Strength</w:t>
      </w:r>
      <w:r w:rsidRPr="00C709D1">
        <w:rPr>
          <w:b/>
          <w:sz w:val="24"/>
          <w:szCs w:val="24"/>
          <w:lang w:val="en-GB"/>
        </w:rPr>
        <w:t xml:space="preserve"> </w:t>
      </w:r>
      <w:r w:rsidRPr="00C709D1">
        <w:rPr>
          <w:b/>
          <w:sz w:val="24"/>
          <w:szCs w:val="24"/>
          <w:lang w:val="en-US"/>
        </w:rPr>
        <w:t>Calculation</w:t>
      </w:r>
      <w:r w:rsidRPr="00C709D1">
        <w:rPr>
          <w:b/>
          <w:sz w:val="24"/>
          <w:szCs w:val="24"/>
          <w:lang w:val="en-GB"/>
        </w:rPr>
        <w:t xml:space="preserve"> </w:t>
      </w:r>
      <w:r w:rsidRPr="00C709D1">
        <w:rPr>
          <w:b/>
          <w:sz w:val="24"/>
          <w:szCs w:val="24"/>
          <w:lang w:val="en-US"/>
        </w:rPr>
        <w:t>of</w:t>
      </w:r>
      <w:r w:rsidRPr="00C709D1">
        <w:rPr>
          <w:b/>
          <w:sz w:val="24"/>
          <w:szCs w:val="24"/>
          <w:lang w:val="en-GB"/>
        </w:rPr>
        <w:t xml:space="preserve"> </w:t>
      </w:r>
      <w:r w:rsidRPr="00C709D1">
        <w:rPr>
          <w:b/>
          <w:sz w:val="24"/>
          <w:szCs w:val="24"/>
          <w:lang w:val="en-US"/>
        </w:rPr>
        <w:t>the Proposed ASS</w:t>
      </w:r>
      <w:r w:rsidRPr="00C709D1">
        <w:rPr>
          <w:b/>
          <w:kern w:val="28"/>
          <w:sz w:val="24"/>
          <w:szCs w:val="24"/>
          <w:lang w:val="en-GB"/>
        </w:rPr>
        <w:t xml:space="preserve"> </w:t>
      </w:r>
    </w:p>
    <w:p w:rsidR="003A2292" w:rsidRPr="007E1408" w:rsidRDefault="003A2292" w:rsidP="007E1408">
      <w:pPr>
        <w:tabs>
          <w:tab w:val="left" w:pos="720"/>
        </w:tabs>
        <w:spacing w:line="360" w:lineRule="auto"/>
        <w:ind w:firstLine="397"/>
        <w:jc w:val="both"/>
        <w:rPr>
          <w:b/>
          <w:bCs/>
          <w:kern w:val="28"/>
          <w:sz w:val="24"/>
          <w:szCs w:val="24"/>
          <w:lang w:val="en-GB"/>
        </w:rPr>
      </w:pPr>
    </w:p>
    <w:p w:rsidR="003A2292" w:rsidRPr="007E1408" w:rsidRDefault="003A2292" w:rsidP="007E1408">
      <w:pPr>
        <w:tabs>
          <w:tab w:val="left" w:pos="720"/>
        </w:tabs>
        <w:spacing w:line="360" w:lineRule="auto"/>
        <w:ind w:firstLine="567"/>
        <w:jc w:val="both"/>
        <w:rPr>
          <w:kern w:val="28"/>
          <w:sz w:val="24"/>
          <w:szCs w:val="24"/>
          <w:lang w:val="en-GB"/>
        </w:rPr>
      </w:pPr>
      <w:proofErr w:type="gramStart"/>
      <w:r w:rsidRPr="007E1408">
        <w:rPr>
          <w:kern w:val="28"/>
          <w:sz w:val="24"/>
          <w:szCs w:val="24"/>
          <w:lang w:val="en-GB"/>
        </w:rPr>
        <w:t>The</w:t>
      </w:r>
      <w:r w:rsidRPr="007E1408">
        <w:rPr>
          <w:kern w:val="28"/>
          <w:sz w:val="24"/>
          <w:szCs w:val="24"/>
          <w:lang w:val="en-US"/>
        </w:rPr>
        <w:t xml:space="preserve"> uncontrolled caving</w:t>
      </w:r>
      <w:r w:rsidRPr="007E1408">
        <w:rPr>
          <w:kern w:val="28"/>
          <w:sz w:val="24"/>
          <w:szCs w:val="24"/>
          <w:lang w:val="en-GB"/>
        </w:rPr>
        <w:t xml:space="preserve"> technology by means of creating the ASS with a multi-support reinforced concrete platform is a structure consisting of vertical reinforced concrete elongated pillars, both in the form of between a scraper drift located in a pillar between the scraper gates, up to 8 m high with parameters in terms of a width of 5 m and above their upper partly along and across the AL is a mesh connecting horizontal reinforced concrete beams up to 5 m thick, respectively 6 m and 12 m long (relative to the AL axis).</w:t>
      </w:r>
      <w:proofErr w:type="gramEnd"/>
    </w:p>
    <w:p w:rsidR="003A2292" w:rsidRPr="007E1408" w:rsidRDefault="003A2292" w:rsidP="007E1408">
      <w:pPr>
        <w:spacing w:line="360" w:lineRule="auto"/>
        <w:ind w:firstLine="567"/>
        <w:jc w:val="both"/>
        <w:rPr>
          <w:sz w:val="24"/>
          <w:szCs w:val="24"/>
          <w:lang w:val="en-GB"/>
        </w:rPr>
      </w:pPr>
      <w:r w:rsidRPr="007E1408">
        <w:rPr>
          <w:sz w:val="24"/>
          <w:szCs w:val="24"/>
          <w:lang w:val="en-GB"/>
        </w:rPr>
        <w:t>The uncontrolled caving technology and erection of the ASS with a multi-support reinforced concrete platform is a structure, consisting of vertical reinforced concrete elongated 8-m high pillars between a scraper drift located in pillar between scraper drifts with the width of 5 m in the plan. Above their upper part along and across a scraper drift there are connecting horizontal reinforced concrete beams 5 (Figure 3.5 A, B) 5 m thick, 6 m and 12 m long, respectively (relative to the scraper drift axis).</w:t>
      </w:r>
    </w:p>
    <w:p w:rsidR="003A2292" w:rsidRPr="007E1408" w:rsidRDefault="003A2292" w:rsidP="007E1408">
      <w:pPr>
        <w:tabs>
          <w:tab w:val="left" w:pos="720"/>
        </w:tabs>
        <w:spacing w:line="360" w:lineRule="auto"/>
        <w:ind w:firstLine="567"/>
        <w:jc w:val="both"/>
        <w:rPr>
          <w:kern w:val="28"/>
          <w:sz w:val="24"/>
          <w:szCs w:val="24"/>
          <w:lang w:val="en-GB"/>
        </w:rPr>
      </w:pPr>
      <w:r w:rsidRPr="007E1408">
        <w:rPr>
          <w:sz w:val="24"/>
          <w:szCs w:val="24"/>
          <w:lang w:val="en-GB"/>
        </w:rPr>
        <w:t>An element of the proposed design of the ASS is a horizontal reinforced concrete stump pillar 8 passing directly above the roof and along the entire length of the scraper drift (instead of the stump pillar), which is connected to transverse horizontal reinforced concrete beams connected with the upper part between vertical rectangular elongated reinforced concrete pillars</w:t>
      </w:r>
      <w:r w:rsidRPr="007E1408">
        <w:rPr>
          <w:kern w:val="28"/>
          <w:sz w:val="24"/>
          <w:szCs w:val="24"/>
          <w:lang w:val="en-GB"/>
        </w:rPr>
        <w:t>.</w:t>
      </w:r>
    </w:p>
    <w:p w:rsidR="003A2292" w:rsidRPr="007E1408" w:rsidRDefault="003A2292" w:rsidP="007E1408">
      <w:pPr>
        <w:spacing w:line="360" w:lineRule="auto"/>
        <w:ind w:firstLine="567"/>
        <w:jc w:val="both"/>
        <w:rPr>
          <w:sz w:val="24"/>
          <w:szCs w:val="24"/>
          <w:lang w:val="en-GB"/>
        </w:rPr>
      </w:pPr>
      <w:r w:rsidRPr="007E1408">
        <w:rPr>
          <w:sz w:val="24"/>
          <w:szCs w:val="24"/>
          <w:lang w:val="en-GB"/>
        </w:rPr>
        <w:t>Based on the foregoing, to calculate the strength of this ASS we have adopted the following calculation schemes:</w:t>
      </w:r>
    </w:p>
    <w:p w:rsidR="003A2292" w:rsidRPr="007E1408" w:rsidRDefault="003A2292" w:rsidP="007E1408">
      <w:pPr>
        <w:spacing w:line="360" w:lineRule="auto"/>
        <w:ind w:firstLine="567"/>
        <w:jc w:val="both"/>
        <w:rPr>
          <w:sz w:val="24"/>
          <w:szCs w:val="24"/>
          <w:lang w:val="en-GB"/>
        </w:rPr>
      </w:pPr>
      <w:r w:rsidRPr="007E1408">
        <w:rPr>
          <w:sz w:val="24"/>
          <w:szCs w:val="24"/>
          <w:lang w:val="en-GB"/>
        </w:rPr>
        <w:t>- Vertical reinforced concrete square shaped supports located in the pillar between the scraping drift and used in accordance with the calculation of the rib pillar at the room-and-pillar development system;</w:t>
      </w:r>
    </w:p>
    <w:p w:rsidR="003A2292" w:rsidRPr="007E1408" w:rsidRDefault="003A2292" w:rsidP="007E1408">
      <w:pPr>
        <w:spacing w:line="360" w:lineRule="auto"/>
        <w:ind w:firstLine="567"/>
        <w:contextualSpacing/>
        <w:jc w:val="both"/>
        <w:rPr>
          <w:rFonts w:eastAsia="Calibri"/>
          <w:sz w:val="24"/>
          <w:szCs w:val="24"/>
          <w:lang w:val="en-GB" w:eastAsia="en-US"/>
        </w:rPr>
      </w:pPr>
      <w:r w:rsidRPr="007E1408">
        <w:rPr>
          <w:rFonts w:eastAsia="Calibri"/>
          <w:sz w:val="24"/>
          <w:szCs w:val="24"/>
          <w:lang w:val="en-GB" w:eastAsia="en-US"/>
        </w:rPr>
        <w:t>- A horizontal reinforced concrete beam connecting with the upper part of the vertical square reinforced concrete pillars located in the pillar between the scraping drift along and across the scraping drift;</w:t>
      </w:r>
    </w:p>
    <w:p w:rsidR="003A2292" w:rsidRPr="007E1408" w:rsidRDefault="003A2292" w:rsidP="007E1408">
      <w:pPr>
        <w:spacing w:line="360" w:lineRule="auto"/>
        <w:ind w:firstLine="567"/>
        <w:contextualSpacing/>
        <w:jc w:val="both"/>
        <w:rPr>
          <w:rFonts w:eastAsia="Calibri"/>
          <w:sz w:val="24"/>
          <w:szCs w:val="24"/>
          <w:lang w:val="en-GB" w:eastAsia="en-US"/>
        </w:rPr>
      </w:pPr>
      <w:r w:rsidRPr="007E1408">
        <w:rPr>
          <w:rFonts w:eastAsia="Calibri"/>
          <w:sz w:val="24"/>
          <w:szCs w:val="24"/>
          <w:lang w:val="en-GB" w:eastAsia="en-US"/>
        </w:rPr>
        <w:t xml:space="preserve">- </w:t>
      </w:r>
      <w:r w:rsidRPr="007E1408">
        <w:rPr>
          <w:rFonts w:eastAsia="Calibri"/>
          <w:sz w:val="24"/>
          <w:szCs w:val="24"/>
          <w:lang w:val="en-US" w:eastAsia="en-US"/>
        </w:rPr>
        <w:t>V</w:t>
      </w:r>
      <w:r w:rsidRPr="007E1408">
        <w:rPr>
          <w:rFonts w:eastAsia="Calibri"/>
          <w:sz w:val="24"/>
          <w:szCs w:val="24"/>
          <w:lang w:val="en-GB" w:eastAsia="en-US"/>
        </w:rPr>
        <w:t xml:space="preserve">ertical rectangular reinforced concrete pillars located in the pillar between the scraping drift (instead of vertical square reinforced concrete pillars in the form of a rectangular elongated reinforced concrete barrier pillar) used for the calculation of the barrier pillar at the </w:t>
      </w:r>
      <w:r w:rsidRPr="007E1408">
        <w:rPr>
          <w:sz w:val="24"/>
          <w:szCs w:val="24"/>
          <w:lang w:val="en-GB"/>
        </w:rPr>
        <w:t xml:space="preserve">room-and-pillar </w:t>
      </w:r>
      <w:r w:rsidRPr="007E1408">
        <w:rPr>
          <w:rFonts w:eastAsia="Calibri"/>
          <w:sz w:val="24"/>
          <w:szCs w:val="24"/>
          <w:lang w:val="en-GB" w:eastAsia="en-US"/>
        </w:rPr>
        <w:t>development system. They connect the upper part with horizontal reinforced concrete slabs (beams) across the scraping drift. The height of elongated rectangular reinforced concrete supports as a barrier pillar is equal to the height of a vertical square reinforced concrete pillars</w:t>
      </w:r>
      <w:proofErr w:type="gramStart"/>
      <w:r w:rsidRPr="007E1408">
        <w:rPr>
          <w:rFonts w:eastAsia="Calibri"/>
          <w:sz w:val="24"/>
          <w:szCs w:val="24"/>
          <w:lang w:val="en-GB" w:eastAsia="en-US"/>
        </w:rPr>
        <w:t>;</w:t>
      </w:r>
      <w:proofErr w:type="gramEnd"/>
    </w:p>
    <w:p w:rsidR="003A2292" w:rsidRPr="007E1408" w:rsidRDefault="003A2292" w:rsidP="007E1408">
      <w:pPr>
        <w:spacing w:line="360" w:lineRule="auto"/>
        <w:ind w:firstLine="567"/>
        <w:contextualSpacing/>
        <w:jc w:val="both"/>
        <w:rPr>
          <w:rFonts w:eastAsia="Calibri"/>
          <w:sz w:val="24"/>
          <w:szCs w:val="24"/>
          <w:lang w:val="en-GB" w:eastAsia="en-US"/>
        </w:rPr>
      </w:pPr>
      <w:r w:rsidRPr="007E1408">
        <w:rPr>
          <w:rFonts w:eastAsia="Calibri"/>
          <w:sz w:val="24"/>
          <w:szCs w:val="24"/>
          <w:lang w:val="en-GB" w:eastAsia="en-US"/>
        </w:rPr>
        <w:t>- Horizontal reinforced concrete stump pillar located directly above the roof and along the entire length of the scraper drift connecting the upper part between the cross horizontal reinforced concrete beam, connected between vertical reinforced concrete square pillars erected in entry pillars or between vertical rectangular reinforced concrete barrier supports.</w:t>
      </w:r>
    </w:p>
    <w:p w:rsidR="003A2292" w:rsidRPr="007E1408" w:rsidRDefault="003A2292" w:rsidP="007E1408">
      <w:pPr>
        <w:tabs>
          <w:tab w:val="left" w:pos="720"/>
        </w:tabs>
        <w:spacing w:line="360" w:lineRule="auto"/>
        <w:ind w:firstLine="567"/>
        <w:jc w:val="both"/>
        <w:rPr>
          <w:kern w:val="28"/>
          <w:sz w:val="24"/>
          <w:szCs w:val="24"/>
          <w:lang w:val="en-GB"/>
        </w:rPr>
      </w:pPr>
      <w:proofErr w:type="gramStart"/>
      <w:r w:rsidRPr="007E1408">
        <w:rPr>
          <w:kern w:val="28"/>
          <w:sz w:val="24"/>
          <w:szCs w:val="24"/>
          <w:lang w:val="en-GB"/>
        </w:rPr>
        <w:lastRenderedPageBreak/>
        <w:t>The calculation of the strength of an artificial stope sill with a multi-support elongated rectangular reinforced concrete platform shows that, based on the use of the theoretical results of solid mechanics, structural mechanics, rock mechanics and the practice of using uncontrolled caving and technology of concrete application in mining with the summarizing the actual state of mining at the chromite deposit, we have presented the method for calculating the strength of the proposed artificial stope sill and the creation of a multi-support reinforced concrete platform with an option of a rectangular elongated reinforced concrete platform support.</w:t>
      </w:r>
      <w:proofErr w:type="gramEnd"/>
    </w:p>
    <w:p w:rsidR="003A2292" w:rsidRPr="007E1408" w:rsidRDefault="003A2292" w:rsidP="007E1408">
      <w:pPr>
        <w:tabs>
          <w:tab w:val="left" w:pos="720"/>
        </w:tabs>
        <w:spacing w:line="360" w:lineRule="auto"/>
        <w:ind w:firstLine="567"/>
        <w:jc w:val="both"/>
        <w:rPr>
          <w:kern w:val="28"/>
          <w:sz w:val="24"/>
          <w:szCs w:val="24"/>
          <w:lang w:val="en-GB"/>
        </w:rPr>
      </w:pPr>
      <w:r w:rsidRPr="007E1408">
        <w:rPr>
          <w:kern w:val="28"/>
          <w:sz w:val="24"/>
          <w:szCs w:val="24"/>
          <w:lang w:val="en-GB"/>
        </w:rPr>
        <w:t>The calculation of the ASS strength includes [32]:</w:t>
      </w:r>
    </w:p>
    <w:p w:rsidR="003A2292" w:rsidRPr="007E1408" w:rsidRDefault="003A2292" w:rsidP="007E1408">
      <w:pPr>
        <w:spacing w:before="240" w:after="240" w:line="360" w:lineRule="auto"/>
        <w:ind w:firstLine="567"/>
        <w:contextualSpacing/>
        <w:jc w:val="both"/>
        <w:rPr>
          <w:rFonts w:eastAsia="Calibri"/>
          <w:sz w:val="24"/>
          <w:szCs w:val="24"/>
          <w:lang w:val="en-GB" w:eastAsia="en-US"/>
        </w:rPr>
      </w:pPr>
      <w:r w:rsidRPr="007E1408">
        <w:rPr>
          <w:rFonts w:eastAsia="Calibri"/>
          <w:sz w:val="24"/>
          <w:szCs w:val="24"/>
          <w:lang w:val="en-GB" w:eastAsia="en-US"/>
        </w:rPr>
        <w:t>-Determination of its bearing capacity;</w:t>
      </w:r>
    </w:p>
    <w:p w:rsidR="003A2292" w:rsidRPr="007E1408" w:rsidRDefault="003A2292" w:rsidP="007E1408">
      <w:pPr>
        <w:spacing w:before="240" w:after="240" w:line="360" w:lineRule="auto"/>
        <w:ind w:firstLine="567"/>
        <w:contextualSpacing/>
        <w:jc w:val="both"/>
        <w:rPr>
          <w:rFonts w:eastAsia="Calibri"/>
          <w:sz w:val="24"/>
          <w:szCs w:val="24"/>
          <w:lang w:val="en-GB" w:eastAsia="en-US"/>
        </w:rPr>
      </w:pPr>
      <w:r w:rsidRPr="007E1408">
        <w:rPr>
          <w:rFonts w:eastAsia="Calibri"/>
          <w:sz w:val="24"/>
          <w:szCs w:val="24"/>
          <w:lang w:val="en-GB" w:eastAsia="en-US"/>
        </w:rPr>
        <w:t>- Determination of the load on reinforced concrete pillars, horizontal reinforced concrete beam and horizontal reinforced concrete stump pillar</w:t>
      </w:r>
      <w:proofErr w:type="gramStart"/>
      <w:r w:rsidRPr="007E1408">
        <w:rPr>
          <w:rFonts w:eastAsia="Calibri"/>
          <w:sz w:val="24"/>
          <w:szCs w:val="24"/>
          <w:lang w:val="en-GB" w:eastAsia="en-US"/>
        </w:rPr>
        <w:t>;</w:t>
      </w:r>
      <w:proofErr w:type="gramEnd"/>
    </w:p>
    <w:p w:rsidR="003A2292" w:rsidRPr="007E1408" w:rsidRDefault="003A2292" w:rsidP="007E1408">
      <w:pPr>
        <w:spacing w:before="240" w:after="240" w:line="360" w:lineRule="auto"/>
        <w:ind w:firstLine="567"/>
        <w:contextualSpacing/>
        <w:jc w:val="both"/>
        <w:rPr>
          <w:kern w:val="28"/>
          <w:sz w:val="24"/>
          <w:szCs w:val="24"/>
          <w:lang w:val="en-GB"/>
        </w:rPr>
      </w:pPr>
      <w:r w:rsidRPr="007E1408">
        <w:rPr>
          <w:rFonts w:eastAsia="Calibri"/>
          <w:sz w:val="24"/>
          <w:szCs w:val="24"/>
          <w:lang w:val="en-GB" w:eastAsia="en-US"/>
        </w:rPr>
        <w:t>- Calculation of safety factor</w:t>
      </w:r>
      <w:r w:rsidRPr="007E1408">
        <w:rPr>
          <w:kern w:val="28"/>
          <w:sz w:val="24"/>
          <w:szCs w:val="24"/>
          <w:lang w:val="en-GB"/>
        </w:rPr>
        <w:t xml:space="preserve"> k</w:t>
      </w:r>
      <w:r w:rsidRPr="007E1408">
        <w:rPr>
          <w:kern w:val="28"/>
          <w:sz w:val="24"/>
          <w:szCs w:val="24"/>
          <w:vertAlign w:val="subscript"/>
        </w:rPr>
        <w:t>з</w:t>
      </w:r>
      <w:r w:rsidRPr="007E1408">
        <w:rPr>
          <w:kern w:val="28"/>
          <w:sz w:val="24"/>
          <w:szCs w:val="24"/>
          <w:lang w:val="en-GB"/>
        </w:rPr>
        <w:t>.</w:t>
      </w:r>
      <w:r w:rsidRPr="007E1408">
        <w:rPr>
          <w:kern w:val="28"/>
          <w:sz w:val="24"/>
          <w:szCs w:val="24"/>
        </w:rPr>
        <w:t>п</w:t>
      </w:r>
      <w:r w:rsidRPr="007E1408">
        <w:rPr>
          <w:kern w:val="28"/>
          <w:sz w:val="24"/>
          <w:szCs w:val="24"/>
          <w:lang w:val="en-GB"/>
        </w:rPr>
        <w:t xml:space="preserve">. </w:t>
      </w:r>
    </w:p>
    <w:p w:rsidR="003A2292" w:rsidRPr="007E1408" w:rsidRDefault="003A2292" w:rsidP="007E1408">
      <w:pPr>
        <w:tabs>
          <w:tab w:val="left" w:pos="720"/>
        </w:tabs>
        <w:spacing w:line="360" w:lineRule="auto"/>
        <w:ind w:firstLine="567"/>
        <w:jc w:val="both"/>
        <w:rPr>
          <w:kern w:val="28"/>
          <w:sz w:val="24"/>
          <w:szCs w:val="24"/>
          <w:lang w:val="en-GB"/>
        </w:rPr>
      </w:pPr>
      <w:r w:rsidRPr="007E1408">
        <w:rPr>
          <w:kern w:val="28"/>
          <w:sz w:val="24"/>
          <w:szCs w:val="24"/>
          <w:lang w:val="en-GB"/>
        </w:rPr>
        <w:t xml:space="preserve">Based on the calculation of the strength, the optimal parameters of the supporting elements of the structure of the proposed ASS </w:t>
      </w:r>
      <w:proofErr w:type="gramStart"/>
      <w:r w:rsidRPr="007E1408">
        <w:rPr>
          <w:kern w:val="28"/>
          <w:sz w:val="24"/>
          <w:szCs w:val="24"/>
          <w:lang w:val="en-GB"/>
        </w:rPr>
        <w:t>are substantiated</w:t>
      </w:r>
      <w:proofErr w:type="gramEnd"/>
      <w:r w:rsidRPr="007E1408">
        <w:rPr>
          <w:kern w:val="28"/>
          <w:sz w:val="24"/>
          <w:szCs w:val="24"/>
          <w:lang w:val="en-GB"/>
        </w:rPr>
        <w:t xml:space="preserve"> for the uncontrolled caving technology and are as follows:</w:t>
      </w:r>
    </w:p>
    <w:p w:rsidR="003A2292" w:rsidRPr="007E1408" w:rsidRDefault="003A2292" w:rsidP="007E1408">
      <w:pPr>
        <w:tabs>
          <w:tab w:val="left" w:pos="720"/>
        </w:tabs>
        <w:spacing w:line="360" w:lineRule="auto"/>
        <w:ind w:firstLine="567"/>
        <w:jc w:val="both"/>
        <w:rPr>
          <w:kern w:val="28"/>
          <w:sz w:val="24"/>
          <w:szCs w:val="24"/>
          <w:lang w:val="en-GB"/>
        </w:rPr>
      </w:pPr>
      <w:r w:rsidRPr="007E1408">
        <w:rPr>
          <w:sz w:val="24"/>
          <w:szCs w:val="24"/>
          <w:lang w:val="en-GB"/>
        </w:rPr>
        <w:t>- Vertical reinforced concrete square shaped supports</w:t>
      </w:r>
      <w:r w:rsidRPr="007E1408">
        <w:rPr>
          <w:kern w:val="28"/>
          <w:sz w:val="24"/>
          <w:szCs w:val="24"/>
          <w:lang w:val="en-GB"/>
        </w:rPr>
        <w:t xml:space="preserve">, </w:t>
      </w:r>
      <w:r w:rsidRPr="007E1408">
        <w:rPr>
          <w:rFonts w:eastAsia="Calibri"/>
          <w:sz w:val="24"/>
          <w:szCs w:val="24"/>
          <w:lang w:val="en-US" w:eastAsia="en-US"/>
        </w:rPr>
        <w:t>v</w:t>
      </w:r>
      <w:r w:rsidRPr="007E1408">
        <w:rPr>
          <w:rFonts w:eastAsia="Calibri"/>
          <w:sz w:val="24"/>
          <w:szCs w:val="24"/>
          <w:lang w:val="en-GB" w:eastAsia="en-US"/>
        </w:rPr>
        <w:t xml:space="preserve">ertical rectangular elongated reinforced concrete barrier </w:t>
      </w:r>
      <w:r w:rsidRPr="007E1408">
        <w:rPr>
          <w:kern w:val="28"/>
          <w:sz w:val="24"/>
          <w:szCs w:val="24"/>
          <w:lang w:val="en-US"/>
        </w:rPr>
        <w:t>supports</w:t>
      </w:r>
      <w:r w:rsidRPr="007E1408">
        <w:rPr>
          <w:kern w:val="28"/>
          <w:sz w:val="24"/>
          <w:szCs w:val="24"/>
          <w:lang w:val="en-GB"/>
        </w:rPr>
        <w:t xml:space="preserve"> (</w:t>
      </w:r>
      <w:r w:rsidRPr="007E1408">
        <w:rPr>
          <w:kern w:val="28"/>
          <w:sz w:val="24"/>
          <w:szCs w:val="24"/>
          <w:lang w:val="en-US"/>
        </w:rPr>
        <w:t>with the following estimated parameters:</w:t>
      </w:r>
      <w:r w:rsidRPr="007E1408">
        <w:rPr>
          <w:kern w:val="28"/>
          <w:sz w:val="24"/>
          <w:szCs w:val="24"/>
          <w:lang w:val="en-GB"/>
        </w:rPr>
        <w:t xml:space="preserve"> height 6-8 m); </w:t>
      </w:r>
    </w:p>
    <w:p w:rsidR="003A2292" w:rsidRPr="007E1408" w:rsidRDefault="003A2292" w:rsidP="007E1408">
      <w:pPr>
        <w:spacing w:line="360" w:lineRule="auto"/>
        <w:ind w:firstLine="567"/>
        <w:contextualSpacing/>
        <w:jc w:val="both"/>
        <w:rPr>
          <w:rFonts w:eastAsia="Calibri"/>
          <w:sz w:val="24"/>
          <w:szCs w:val="24"/>
          <w:lang w:val="en-GB" w:eastAsia="en-US"/>
        </w:rPr>
      </w:pPr>
      <w:r w:rsidRPr="007E1408">
        <w:rPr>
          <w:rFonts w:eastAsia="Calibri"/>
          <w:sz w:val="24"/>
          <w:szCs w:val="24"/>
          <w:lang w:val="en-GB" w:eastAsia="en-US"/>
        </w:rPr>
        <w:t xml:space="preserve">- </w:t>
      </w:r>
      <w:r w:rsidRPr="007E1408">
        <w:rPr>
          <w:rFonts w:eastAsia="Calibri"/>
          <w:sz w:val="24"/>
          <w:szCs w:val="24"/>
          <w:lang w:val="en-US" w:eastAsia="en-US"/>
        </w:rPr>
        <w:t>V</w:t>
      </w:r>
      <w:r w:rsidRPr="007E1408">
        <w:rPr>
          <w:rFonts w:eastAsia="Calibri"/>
          <w:sz w:val="24"/>
          <w:szCs w:val="24"/>
          <w:lang w:val="en-GB" w:eastAsia="en-US"/>
        </w:rPr>
        <w:t xml:space="preserve">ertical rectangular elongated reinforced concrete barrier </w:t>
      </w:r>
      <w:r w:rsidRPr="007E1408">
        <w:rPr>
          <w:kern w:val="28"/>
          <w:sz w:val="24"/>
          <w:szCs w:val="24"/>
          <w:lang w:val="en-US"/>
        </w:rPr>
        <w:t>supports</w:t>
      </w:r>
      <w:r w:rsidRPr="007E1408">
        <w:rPr>
          <w:kern w:val="28"/>
          <w:sz w:val="24"/>
          <w:szCs w:val="24"/>
          <w:lang w:val="en-GB"/>
        </w:rPr>
        <w:t xml:space="preserve"> installed in the entry pillar (</w:t>
      </w:r>
      <w:r w:rsidRPr="007E1408">
        <w:rPr>
          <w:kern w:val="28"/>
          <w:sz w:val="24"/>
          <w:szCs w:val="24"/>
          <w:lang w:val="en-US"/>
        </w:rPr>
        <w:t>with the following estimated parameters:</w:t>
      </w:r>
      <w:r w:rsidRPr="007E1408">
        <w:rPr>
          <w:kern w:val="28"/>
          <w:sz w:val="24"/>
          <w:szCs w:val="24"/>
          <w:lang w:val="en-GB"/>
        </w:rPr>
        <w:t xml:space="preserve"> 5 </w:t>
      </w:r>
      <w:r w:rsidRPr="007E1408">
        <w:rPr>
          <w:kern w:val="28"/>
          <w:sz w:val="24"/>
          <w:szCs w:val="24"/>
          <w:lang w:val="en-US"/>
        </w:rPr>
        <w:t>m</w:t>
      </w:r>
      <w:r w:rsidRPr="007E1408">
        <w:rPr>
          <w:kern w:val="28"/>
          <w:sz w:val="24"/>
          <w:szCs w:val="24"/>
          <w:lang w:val="en-GB"/>
        </w:rPr>
        <w:t>)</w:t>
      </w:r>
      <w:proofErr w:type="gramStart"/>
      <w:r w:rsidRPr="007E1408">
        <w:rPr>
          <w:kern w:val="28"/>
          <w:sz w:val="24"/>
          <w:szCs w:val="24"/>
          <w:lang w:val="en-GB"/>
        </w:rPr>
        <w:t>;</w:t>
      </w:r>
      <w:proofErr w:type="gramEnd"/>
    </w:p>
    <w:p w:rsidR="003A2292" w:rsidRPr="007E1408" w:rsidRDefault="003A2292" w:rsidP="007E1408">
      <w:pPr>
        <w:spacing w:line="360" w:lineRule="auto"/>
        <w:ind w:firstLine="567"/>
        <w:contextualSpacing/>
        <w:jc w:val="both"/>
        <w:rPr>
          <w:rFonts w:eastAsia="Calibri"/>
          <w:sz w:val="24"/>
          <w:szCs w:val="24"/>
          <w:lang w:val="en-GB" w:eastAsia="en-US"/>
        </w:rPr>
      </w:pPr>
      <w:r w:rsidRPr="007E1408">
        <w:rPr>
          <w:rFonts w:eastAsia="Calibri"/>
          <w:sz w:val="24"/>
          <w:szCs w:val="24"/>
          <w:lang w:val="en-GB" w:eastAsia="en-US"/>
        </w:rPr>
        <w:t xml:space="preserve">- </w:t>
      </w:r>
      <w:r w:rsidRPr="007E1408">
        <w:rPr>
          <w:rFonts w:eastAsia="Calibri"/>
          <w:sz w:val="24"/>
          <w:szCs w:val="24"/>
          <w:lang w:val="en-US" w:eastAsia="en-US"/>
        </w:rPr>
        <w:t>H</w:t>
      </w:r>
      <w:r w:rsidRPr="007E1408">
        <w:rPr>
          <w:rFonts w:eastAsia="Calibri"/>
          <w:sz w:val="24"/>
          <w:szCs w:val="24"/>
          <w:lang w:val="en-GB" w:eastAsia="en-US"/>
        </w:rPr>
        <w:t>orizontal reinforced concrete beams located in lengthwise and across the scraping drift (with the beam thickness - 5 m) with a mesh connection of the upper part of the vertical rectangular elongated reinforced concrete supports installed in the entry pillar;</w:t>
      </w:r>
    </w:p>
    <w:p w:rsidR="003A2292" w:rsidRPr="007E1408" w:rsidRDefault="003A2292" w:rsidP="007E1408">
      <w:pPr>
        <w:tabs>
          <w:tab w:val="left" w:pos="720"/>
        </w:tabs>
        <w:spacing w:line="360" w:lineRule="auto"/>
        <w:ind w:firstLine="567"/>
        <w:jc w:val="both"/>
        <w:rPr>
          <w:kern w:val="28"/>
          <w:sz w:val="24"/>
          <w:szCs w:val="24"/>
          <w:lang w:val="en-GB"/>
        </w:rPr>
      </w:pPr>
      <w:r w:rsidRPr="007E1408">
        <w:rPr>
          <w:kern w:val="28"/>
          <w:sz w:val="24"/>
          <w:szCs w:val="24"/>
          <w:lang w:val="en-GB"/>
        </w:rPr>
        <w:t xml:space="preserve">- </w:t>
      </w:r>
      <w:r w:rsidRPr="007E1408">
        <w:rPr>
          <w:kern w:val="28"/>
          <w:sz w:val="24"/>
          <w:szCs w:val="24"/>
          <w:lang w:val="en-US"/>
        </w:rPr>
        <w:t>H</w:t>
      </w:r>
      <w:r w:rsidRPr="007E1408">
        <w:rPr>
          <w:kern w:val="28"/>
          <w:sz w:val="24"/>
          <w:szCs w:val="24"/>
          <w:lang w:val="en-GB"/>
        </w:rPr>
        <w:t>orizontal reinforced concrete beams in the form of a prismatic pillar located above the roof and along the entire length of the scraping drift connecting the upper part of the cross horizontal reinforced concrete beam and also the upper part between the vertical rectangular elongated reinforced concrete pillars with located in the entry pillar.</w:t>
      </w:r>
    </w:p>
    <w:p w:rsidR="003A2292" w:rsidRPr="007E1408" w:rsidRDefault="003A2292" w:rsidP="007E1408">
      <w:pPr>
        <w:tabs>
          <w:tab w:val="left" w:pos="720"/>
        </w:tabs>
        <w:spacing w:line="360" w:lineRule="auto"/>
        <w:ind w:firstLine="567"/>
        <w:jc w:val="both"/>
        <w:rPr>
          <w:kern w:val="28"/>
          <w:sz w:val="24"/>
          <w:szCs w:val="24"/>
          <w:lang w:val="en-GB"/>
        </w:rPr>
      </w:pPr>
      <w:r w:rsidRPr="007E1408">
        <w:rPr>
          <w:kern w:val="28"/>
          <w:sz w:val="24"/>
          <w:szCs w:val="24"/>
          <w:lang w:val="en-GB"/>
        </w:rPr>
        <w:t>The ASS element is calculated according to the bearing capacity of a vertical reinforced concrete rectangular pillar-support similar to the method for calculating an rib barrier pillar at the room-and-pillar development system (i.e. in our case it corresponds to a vertical artificial barrier pillar) and similar to the bearing capacity of a vertical rectangular reinforced concrete pillar-support.</w:t>
      </w:r>
    </w:p>
    <w:p w:rsidR="003A2292" w:rsidRPr="00034725" w:rsidRDefault="003A2292" w:rsidP="007E1408">
      <w:pPr>
        <w:spacing w:line="360" w:lineRule="auto"/>
        <w:ind w:firstLine="567"/>
        <w:jc w:val="both"/>
        <w:rPr>
          <w:sz w:val="28"/>
          <w:szCs w:val="28"/>
          <w:lang w:val="en-GB" w:eastAsia="en-US"/>
        </w:rPr>
      </w:pPr>
      <w:r w:rsidRPr="007E1408">
        <w:rPr>
          <w:sz w:val="24"/>
          <w:szCs w:val="24"/>
          <w:lang w:val="en-GB" w:eastAsia="en-US"/>
        </w:rPr>
        <w:t xml:space="preserve">The bearing capacity of a vertical rectangular reinforced concrete pillar-support with a height </w:t>
      </w:r>
      <w:proofErr w:type="gramStart"/>
      <w:r w:rsidRPr="007E1408">
        <w:rPr>
          <w:sz w:val="24"/>
          <w:szCs w:val="24"/>
          <w:lang w:val="en-GB" w:eastAsia="en-US"/>
        </w:rPr>
        <w:t xml:space="preserve">of </w:t>
      </w:r>
      <w:r w:rsidR="007E1408">
        <w:rPr>
          <w:sz w:val="24"/>
          <w:szCs w:val="24"/>
          <w:lang w:val="en-GB" w:eastAsia="en-US"/>
        </w:rPr>
        <w:t xml:space="preserve"> </w:t>
      </w:r>
      <w:r w:rsidRPr="007E1408">
        <w:rPr>
          <w:bCs/>
          <w:iCs/>
          <w:sz w:val="24"/>
          <w:szCs w:val="24"/>
          <w:lang w:val="en-GB" w:eastAsia="en-US"/>
        </w:rPr>
        <w:t>h</w:t>
      </w:r>
      <w:r w:rsidRPr="007E1408">
        <w:rPr>
          <w:bCs/>
          <w:iCs/>
          <w:sz w:val="24"/>
          <w:szCs w:val="24"/>
          <w:vertAlign w:val="subscript"/>
          <w:lang w:eastAsia="en-US"/>
        </w:rPr>
        <w:t>оп</w:t>
      </w:r>
      <w:proofErr w:type="gramEnd"/>
      <w:r w:rsidRPr="007E1408">
        <w:rPr>
          <w:bCs/>
          <w:iCs/>
          <w:sz w:val="24"/>
          <w:szCs w:val="24"/>
          <w:lang w:val="en-GB" w:eastAsia="en-US"/>
        </w:rPr>
        <w:t xml:space="preserve"> = 7 ÷ 9 </w:t>
      </w:r>
      <w:r w:rsidRPr="007E1408">
        <w:rPr>
          <w:bCs/>
          <w:iCs/>
          <w:sz w:val="24"/>
          <w:szCs w:val="24"/>
          <w:lang w:val="en-US" w:eastAsia="en-US"/>
        </w:rPr>
        <w:t>m</w:t>
      </w:r>
      <w:r w:rsidRPr="007E1408">
        <w:rPr>
          <w:b/>
          <w:i/>
          <w:sz w:val="24"/>
          <w:szCs w:val="24"/>
          <w:lang w:val="en-GB" w:eastAsia="en-US"/>
        </w:rPr>
        <w:t xml:space="preserve"> </w:t>
      </w:r>
      <w:r w:rsidRPr="007E1408">
        <w:rPr>
          <w:sz w:val="24"/>
          <w:szCs w:val="24"/>
          <w:lang w:val="en-GB" w:eastAsia="en-US"/>
        </w:rPr>
        <w:t>is calculated using the formula</w:t>
      </w:r>
      <w:r w:rsidR="001B2546">
        <w:rPr>
          <w:sz w:val="24"/>
          <w:szCs w:val="24"/>
          <w:lang w:val="en-GB" w:eastAsia="en-US"/>
        </w:rPr>
        <w:t xml:space="preserve"> (1)</w:t>
      </w:r>
      <w:r w:rsidRPr="00034725">
        <w:rPr>
          <w:sz w:val="28"/>
          <w:szCs w:val="28"/>
          <w:lang w:val="en-GB" w:eastAsia="en-US"/>
        </w:rPr>
        <w:t>:</w:t>
      </w:r>
    </w:p>
    <w:p w:rsidR="003A2292" w:rsidRPr="00034725" w:rsidRDefault="003A2292" w:rsidP="003A2292">
      <w:pPr>
        <w:spacing w:line="276" w:lineRule="auto"/>
        <w:ind w:firstLine="397"/>
        <w:jc w:val="both"/>
        <w:rPr>
          <w:sz w:val="28"/>
          <w:szCs w:val="28"/>
          <w:lang w:val="en-GB" w:eastAsia="en-US"/>
        </w:rPr>
      </w:pPr>
    </w:p>
    <w:p w:rsidR="003A2292" w:rsidRPr="007E1408" w:rsidRDefault="003A2292" w:rsidP="007E1408">
      <w:pPr>
        <w:spacing w:after="240" w:line="276" w:lineRule="auto"/>
        <w:ind w:firstLine="397"/>
        <w:jc w:val="center"/>
        <w:rPr>
          <w:color w:val="000000"/>
          <w:sz w:val="24"/>
          <w:szCs w:val="24"/>
          <w:lang w:val="en-GB" w:eastAsia="en-US"/>
        </w:rPr>
      </w:pPr>
      <w:r w:rsidRPr="007E1408">
        <w:rPr>
          <w:bCs/>
          <w:iCs/>
          <w:color w:val="000000"/>
          <w:sz w:val="24"/>
          <w:szCs w:val="24"/>
          <w:lang w:val="en-GB" w:eastAsia="en-US"/>
        </w:rPr>
        <w:t xml:space="preserve">                                         N</w:t>
      </w:r>
      <w:r w:rsidRPr="007E1408">
        <w:rPr>
          <w:bCs/>
          <w:iCs/>
          <w:color w:val="000000"/>
          <w:sz w:val="24"/>
          <w:szCs w:val="24"/>
          <w:vertAlign w:val="subscript"/>
          <w:lang w:eastAsia="en-US"/>
        </w:rPr>
        <w:t>с</w:t>
      </w:r>
      <w:r w:rsidRPr="007E1408">
        <w:rPr>
          <w:bCs/>
          <w:iCs/>
          <w:color w:val="000000"/>
          <w:sz w:val="24"/>
          <w:szCs w:val="24"/>
          <w:lang w:val="en-GB" w:eastAsia="en-US"/>
        </w:rPr>
        <w:t xml:space="preserve"> =</w:t>
      </w:r>
      <w:r w:rsidRPr="007E1408">
        <w:rPr>
          <w:bCs/>
          <w:iCs/>
          <w:color w:val="000000"/>
          <w:sz w:val="24"/>
          <w:szCs w:val="24"/>
          <w:lang w:eastAsia="en-US"/>
        </w:rPr>
        <w:t>δ</w:t>
      </w:r>
      <w:r w:rsidRPr="007E1408">
        <w:rPr>
          <w:bCs/>
          <w:iCs/>
          <w:color w:val="000000"/>
          <w:sz w:val="24"/>
          <w:szCs w:val="24"/>
          <w:vertAlign w:val="subscript"/>
          <w:lang w:eastAsia="en-US"/>
        </w:rPr>
        <w:t>сж</w:t>
      </w:r>
      <w:r w:rsidRPr="007E1408">
        <w:rPr>
          <w:bCs/>
          <w:iCs/>
          <w:color w:val="000000"/>
          <w:sz w:val="24"/>
          <w:szCs w:val="24"/>
          <w:vertAlign w:val="subscript"/>
          <w:lang w:val="en-GB" w:eastAsia="en-US"/>
        </w:rPr>
        <w:t>.</w:t>
      </w:r>
      <w:r w:rsidRPr="007E1408">
        <w:rPr>
          <w:bCs/>
          <w:iCs/>
          <w:color w:val="000000"/>
          <w:sz w:val="24"/>
          <w:szCs w:val="24"/>
          <w:vertAlign w:val="subscript"/>
          <w:lang w:eastAsia="en-US"/>
        </w:rPr>
        <w:t>б</w:t>
      </w:r>
      <w:r w:rsidRPr="007E1408">
        <w:rPr>
          <w:bCs/>
          <w:iCs/>
          <w:color w:val="000000"/>
          <w:sz w:val="24"/>
          <w:szCs w:val="24"/>
          <w:lang w:val="en-GB" w:eastAsia="en-US"/>
        </w:rPr>
        <w:t xml:space="preserve"> ·F</w:t>
      </w:r>
      <w:r w:rsidRPr="007E1408">
        <w:rPr>
          <w:bCs/>
          <w:iCs/>
          <w:color w:val="000000"/>
          <w:sz w:val="24"/>
          <w:szCs w:val="24"/>
          <w:vertAlign w:val="subscript"/>
          <w:lang w:eastAsia="en-US"/>
        </w:rPr>
        <w:t>ί</w:t>
      </w:r>
      <w:r w:rsidRPr="007E1408">
        <w:rPr>
          <w:bCs/>
          <w:iCs/>
          <w:color w:val="000000"/>
          <w:sz w:val="24"/>
          <w:szCs w:val="24"/>
          <w:lang w:val="en-GB" w:eastAsia="en-US"/>
        </w:rPr>
        <w:t xml:space="preserve"> ·K</w:t>
      </w:r>
      <w:r w:rsidRPr="007E1408">
        <w:rPr>
          <w:bCs/>
          <w:iCs/>
          <w:color w:val="000000"/>
          <w:sz w:val="24"/>
          <w:szCs w:val="24"/>
          <w:vertAlign w:val="subscript"/>
          <w:lang w:eastAsia="en-US"/>
        </w:rPr>
        <w:t>ф</w:t>
      </w:r>
      <w:r w:rsidRPr="007E1408">
        <w:rPr>
          <w:bCs/>
          <w:iCs/>
          <w:color w:val="000000"/>
          <w:sz w:val="24"/>
          <w:szCs w:val="24"/>
          <w:lang w:val="en-GB" w:eastAsia="en-US"/>
        </w:rPr>
        <w:t xml:space="preserve"> ·K</w:t>
      </w:r>
      <w:r w:rsidRPr="007E1408">
        <w:rPr>
          <w:bCs/>
          <w:iCs/>
          <w:color w:val="000000"/>
          <w:sz w:val="24"/>
          <w:szCs w:val="24"/>
          <w:vertAlign w:val="subscript"/>
          <w:lang w:eastAsia="en-US"/>
        </w:rPr>
        <w:t>Г</w:t>
      </w:r>
      <w:r w:rsidRPr="007E1408">
        <w:rPr>
          <w:bCs/>
          <w:iCs/>
          <w:color w:val="000000"/>
          <w:sz w:val="24"/>
          <w:szCs w:val="24"/>
          <w:lang w:val="en-GB" w:eastAsia="en-US"/>
        </w:rPr>
        <w:t xml:space="preserve"> ·K</w:t>
      </w:r>
      <w:r w:rsidRPr="007E1408">
        <w:rPr>
          <w:bCs/>
          <w:iCs/>
          <w:color w:val="000000"/>
          <w:sz w:val="24"/>
          <w:szCs w:val="24"/>
          <w:vertAlign w:val="subscript"/>
          <w:lang w:eastAsia="en-US"/>
        </w:rPr>
        <w:t>α</w:t>
      </w:r>
      <w:r w:rsidRPr="007E1408">
        <w:rPr>
          <w:b/>
          <w:i/>
          <w:color w:val="000000"/>
          <w:sz w:val="24"/>
          <w:szCs w:val="24"/>
          <w:vertAlign w:val="subscript"/>
          <w:lang w:val="en-GB" w:eastAsia="en-US"/>
        </w:rPr>
        <w:t xml:space="preserve"> </w:t>
      </w:r>
      <w:r w:rsidRPr="007E1408">
        <w:rPr>
          <w:i/>
          <w:color w:val="000000"/>
          <w:sz w:val="24"/>
          <w:szCs w:val="24"/>
          <w:lang w:val="en-GB" w:eastAsia="en-US"/>
        </w:rPr>
        <w:t xml:space="preserve">                                </w:t>
      </w:r>
      <w:r w:rsidRPr="007E1408">
        <w:rPr>
          <w:color w:val="000000"/>
          <w:sz w:val="24"/>
          <w:szCs w:val="24"/>
          <w:lang w:val="en-GB" w:eastAsia="en-US"/>
        </w:rPr>
        <w:t xml:space="preserve">       (1)</w:t>
      </w:r>
    </w:p>
    <w:p w:rsidR="003A2292" w:rsidRPr="007E1408" w:rsidRDefault="003A2292" w:rsidP="007E1408">
      <w:pPr>
        <w:tabs>
          <w:tab w:val="left" w:pos="1560"/>
          <w:tab w:val="left" w:pos="1843"/>
        </w:tabs>
        <w:spacing w:line="360" w:lineRule="auto"/>
        <w:ind w:firstLine="567"/>
        <w:jc w:val="both"/>
        <w:rPr>
          <w:color w:val="000000"/>
          <w:sz w:val="24"/>
          <w:szCs w:val="24"/>
          <w:lang w:val="en-GB" w:eastAsia="en-US"/>
        </w:rPr>
      </w:pPr>
      <w:proofErr w:type="gramStart"/>
      <w:r w:rsidRPr="007E1408">
        <w:rPr>
          <w:color w:val="000000"/>
          <w:sz w:val="24"/>
          <w:szCs w:val="24"/>
          <w:lang w:val="en-US" w:eastAsia="en-US"/>
        </w:rPr>
        <w:t>where</w:t>
      </w:r>
      <w:proofErr w:type="gramEnd"/>
      <w:r w:rsidRPr="007E1408">
        <w:rPr>
          <w:color w:val="000000"/>
          <w:sz w:val="24"/>
          <w:szCs w:val="24"/>
          <w:lang w:val="en-GB" w:eastAsia="en-US"/>
        </w:rPr>
        <w:t xml:space="preserve">: </w:t>
      </w:r>
      <w:r w:rsidRPr="007E1408">
        <w:rPr>
          <w:i/>
          <w:color w:val="000000"/>
          <w:sz w:val="24"/>
          <w:szCs w:val="24"/>
          <w:lang w:val="en-GB" w:eastAsia="en-US"/>
        </w:rPr>
        <w:t>N</w:t>
      </w:r>
      <w:r w:rsidRPr="007E1408">
        <w:rPr>
          <w:i/>
          <w:color w:val="000000"/>
          <w:sz w:val="24"/>
          <w:szCs w:val="24"/>
          <w:vertAlign w:val="subscript"/>
          <w:lang w:eastAsia="en-US"/>
        </w:rPr>
        <w:t>с</w:t>
      </w:r>
      <w:r w:rsidRPr="007E1408">
        <w:rPr>
          <w:i/>
          <w:color w:val="000000"/>
          <w:sz w:val="24"/>
          <w:szCs w:val="24"/>
          <w:lang w:val="en-GB" w:eastAsia="en-US"/>
        </w:rPr>
        <w:t xml:space="preserve"> is </w:t>
      </w:r>
      <w:r w:rsidRPr="007E1408">
        <w:rPr>
          <w:sz w:val="24"/>
          <w:szCs w:val="24"/>
          <w:lang w:val="en-GB" w:eastAsia="en-US"/>
        </w:rPr>
        <w:t>bearing capacity of a vertical rectangular reinforced concrete pillar-support</w:t>
      </w:r>
      <w:r w:rsidRPr="007E1408">
        <w:rPr>
          <w:color w:val="000000"/>
          <w:sz w:val="24"/>
          <w:szCs w:val="24"/>
          <w:lang w:val="en-GB" w:eastAsia="en-US"/>
        </w:rPr>
        <w:t xml:space="preserve">, </w:t>
      </w:r>
      <w:r w:rsidRPr="007E1408">
        <w:rPr>
          <w:color w:val="000000"/>
          <w:sz w:val="24"/>
          <w:szCs w:val="24"/>
          <w:lang w:val="en-US" w:eastAsia="en-US"/>
        </w:rPr>
        <w:t>t</w:t>
      </w:r>
      <w:r w:rsidRPr="007E1408">
        <w:rPr>
          <w:color w:val="000000"/>
          <w:sz w:val="24"/>
          <w:szCs w:val="24"/>
          <w:lang w:val="en-GB" w:eastAsia="en-US"/>
        </w:rPr>
        <w:t>;</w:t>
      </w:r>
    </w:p>
    <w:p w:rsidR="003A2292" w:rsidRPr="007E1408" w:rsidRDefault="003A2292" w:rsidP="007E1408">
      <w:pPr>
        <w:spacing w:line="360" w:lineRule="auto"/>
        <w:ind w:firstLine="397"/>
        <w:jc w:val="both"/>
        <w:rPr>
          <w:color w:val="000000"/>
          <w:sz w:val="24"/>
          <w:szCs w:val="24"/>
          <w:lang w:val="en-GB" w:eastAsia="en-US"/>
        </w:rPr>
      </w:pPr>
      <w:r w:rsidRPr="007E1408">
        <w:rPr>
          <w:color w:val="000000"/>
          <w:sz w:val="24"/>
          <w:szCs w:val="24"/>
          <w:lang w:val="en-GB" w:eastAsia="en-US"/>
        </w:rPr>
        <w:lastRenderedPageBreak/>
        <w:t xml:space="preserve">             </w:t>
      </w:r>
      <w:r w:rsidRPr="007E1408">
        <w:rPr>
          <w:i/>
          <w:color w:val="000000"/>
          <w:sz w:val="24"/>
          <w:szCs w:val="24"/>
          <w:lang w:eastAsia="en-US"/>
        </w:rPr>
        <w:t>σ</w:t>
      </w:r>
      <w:r w:rsidRPr="007E1408">
        <w:rPr>
          <w:i/>
          <w:color w:val="000000"/>
          <w:sz w:val="24"/>
          <w:szCs w:val="24"/>
          <w:vertAlign w:val="subscript"/>
          <w:lang w:eastAsia="en-US"/>
        </w:rPr>
        <w:t>сж</w:t>
      </w:r>
      <w:r w:rsidRPr="007E1408">
        <w:rPr>
          <w:i/>
          <w:color w:val="000000"/>
          <w:sz w:val="24"/>
          <w:szCs w:val="24"/>
          <w:vertAlign w:val="subscript"/>
          <w:lang w:val="en-GB" w:eastAsia="en-US"/>
        </w:rPr>
        <w:t>.</w:t>
      </w:r>
      <w:r w:rsidRPr="007E1408">
        <w:rPr>
          <w:i/>
          <w:color w:val="000000"/>
          <w:sz w:val="24"/>
          <w:szCs w:val="24"/>
          <w:vertAlign w:val="subscript"/>
          <w:lang w:eastAsia="en-US"/>
        </w:rPr>
        <w:t>б</w:t>
      </w:r>
      <w:r w:rsidRPr="007E1408">
        <w:rPr>
          <w:color w:val="000000"/>
          <w:sz w:val="24"/>
          <w:szCs w:val="24"/>
          <w:lang w:val="en-GB" w:eastAsia="en-US"/>
        </w:rPr>
        <w:t xml:space="preserve"> </w:t>
      </w:r>
      <w:r w:rsidRPr="007E1408">
        <w:rPr>
          <w:color w:val="000000"/>
          <w:sz w:val="24"/>
          <w:szCs w:val="24"/>
          <w:lang w:val="en-US" w:eastAsia="en-US"/>
        </w:rPr>
        <w:t>is</w:t>
      </w:r>
      <w:r w:rsidRPr="007E1408">
        <w:rPr>
          <w:color w:val="000000"/>
          <w:sz w:val="24"/>
          <w:szCs w:val="24"/>
          <w:lang w:val="en-GB" w:eastAsia="en-US"/>
        </w:rPr>
        <w:t xml:space="preserve"> </w:t>
      </w:r>
      <w:r w:rsidRPr="007E1408">
        <w:rPr>
          <w:color w:val="000000"/>
          <w:sz w:val="24"/>
          <w:szCs w:val="24"/>
          <w:lang w:val="en-US" w:eastAsia="en-US"/>
        </w:rPr>
        <w:t>a</w:t>
      </w:r>
      <w:r w:rsidRPr="007E1408">
        <w:rPr>
          <w:color w:val="000000"/>
          <w:sz w:val="24"/>
          <w:szCs w:val="24"/>
          <w:lang w:val="en-GB" w:eastAsia="en-US"/>
        </w:rPr>
        <w:t xml:space="preserve"> </w:t>
      </w:r>
      <w:r w:rsidRPr="007E1408">
        <w:rPr>
          <w:color w:val="000000"/>
          <w:sz w:val="24"/>
          <w:szCs w:val="24"/>
          <w:lang w:val="en-US" w:eastAsia="en-US"/>
        </w:rPr>
        <w:t>concrete</w:t>
      </w:r>
      <w:r w:rsidRPr="007E1408">
        <w:rPr>
          <w:color w:val="000000"/>
          <w:sz w:val="24"/>
          <w:szCs w:val="24"/>
          <w:lang w:val="en-GB" w:eastAsia="en-US"/>
        </w:rPr>
        <w:t xml:space="preserve"> </w:t>
      </w:r>
      <w:r w:rsidRPr="007E1408">
        <w:rPr>
          <w:color w:val="000000"/>
          <w:sz w:val="24"/>
          <w:szCs w:val="24"/>
          <w:lang w:val="en-US" w:eastAsia="en-US"/>
        </w:rPr>
        <w:t>compression strength</w:t>
      </w:r>
      <w:r w:rsidRPr="007E1408">
        <w:rPr>
          <w:color w:val="000000"/>
          <w:sz w:val="24"/>
          <w:szCs w:val="24"/>
          <w:lang w:val="en-GB" w:eastAsia="en-US"/>
        </w:rPr>
        <w:t>, t/m²;</w:t>
      </w:r>
    </w:p>
    <w:p w:rsidR="003A2292" w:rsidRPr="007E1408" w:rsidRDefault="003A2292" w:rsidP="007E1408">
      <w:pPr>
        <w:spacing w:line="360" w:lineRule="auto"/>
        <w:ind w:firstLine="397"/>
        <w:rPr>
          <w:color w:val="000000"/>
          <w:sz w:val="24"/>
          <w:szCs w:val="24"/>
          <w:lang w:val="en-GB" w:eastAsia="en-US"/>
        </w:rPr>
      </w:pPr>
      <w:r w:rsidRPr="007E1408">
        <w:rPr>
          <w:color w:val="000000"/>
          <w:sz w:val="24"/>
          <w:szCs w:val="24"/>
          <w:lang w:val="en-GB" w:eastAsia="en-US"/>
        </w:rPr>
        <w:t xml:space="preserve">       </w:t>
      </w:r>
      <w:r w:rsidR="007E1408">
        <w:rPr>
          <w:color w:val="000000"/>
          <w:sz w:val="24"/>
          <w:szCs w:val="24"/>
          <w:lang w:val="en-GB" w:eastAsia="en-US"/>
        </w:rPr>
        <w:t xml:space="preserve"> </w:t>
      </w:r>
      <w:r w:rsidRPr="007E1408">
        <w:rPr>
          <w:color w:val="000000"/>
          <w:sz w:val="24"/>
          <w:szCs w:val="24"/>
          <w:lang w:val="en-GB" w:eastAsia="en-US"/>
        </w:rPr>
        <w:t xml:space="preserve">     </w:t>
      </w:r>
      <w:r w:rsidRPr="007E1408">
        <w:rPr>
          <w:i/>
          <w:color w:val="000000"/>
          <w:sz w:val="24"/>
          <w:szCs w:val="24"/>
          <w:lang w:val="en-GB" w:eastAsia="en-US"/>
        </w:rPr>
        <w:t>F</w:t>
      </w:r>
      <w:r w:rsidR="007E1408">
        <w:rPr>
          <w:i/>
          <w:color w:val="000000"/>
          <w:sz w:val="24"/>
          <w:szCs w:val="24"/>
          <w:lang w:val="en-GB" w:eastAsia="en-US"/>
        </w:rPr>
        <w:t xml:space="preserve"> -</w:t>
      </w:r>
      <w:r w:rsidRPr="007E1408">
        <w:rPr>
          <w:i/>
          <w:color w:val="000000"/>
          <w:sz w:val="24"/>
          <w:szCs w:val="24"/>
          <w:lang w:val="en-GB" w:eastAsia="en-US"/>
        </w:rPr>
        <w:t xml:space="preserve"> </w:t>
      </w:r>
      <w:r w:rsidRPr="007E1408">
        <w:rPr>
          <w:color w:val="000000"/>
          <w:sz w:val="24"/>
          <w:szCs w:val="24"/>
          <w:lang w:val="en-US" w:eastAsia="en-US"/>
        </w:rPr>
        <w:t>is</w:t>
      </w:r>
      <w:r w:rsidRPr="007E1408">
        <w:rPr>
          <w:color w:val="000000"/>
          <w:sz w:val="24"/>
          <w:szCs w:val="24"/>
          <w:lang w:val="en-GB" w:eastAsia="en-US"/>
        </w:rPr>
        <w:t xml:space="preserve"> </w:t>
      </w:r>
      <w:r w:rsidRPr="007E1408">
        <w:rPr>
          <w:color w:val="000000"/>
          <w:sz w:val="24"/>
          <w:szCs w:val="24"/>
          <w:lang w:val="en-US" w:eastAsia="en-US"/>
        </w:rPr>
        <w:t>a</w:t>
      </w:r>
      <w:r w:rsidRPr="007E1408">
        <w:rPr>
          <w:color w:val="000000"/>
          <w:sz w:val="24"/>
          <w:szCs w:val="24"/>
          <w:lang w:val="en-GB" w:eastAsia="en-US"/>
        </w:rPr>
        <w:t xml:space="preserve"> </w:t>
      </w:r>
      <w:r w:rsidRPr="007E1408">
        <w:rPr>
          <w:color w:val="000000"/>
          <w:sz w:val="24"/>
          <w:szCs w:val="24"/>
          <w:lang w:val="en-US" w:eastAsia="en-US"/>
        </w:rPr>
        <w:t>sectional</w:t>
      </w:r>
      <w:r w:rsidRPr="007E1408">
        <w:rPr>
          <w:color w:val="000000"/>
          <w:sz w:val="24"/>
          <w:szCs w:val="24"/>
          <w:lang w:val="en-GB" w:eastAsia="en-US"/>
        </w:rPr>
        <w:t xml:space="preserve"> </w:t>
      </w:r>
      <w:r w:rsidRPr="007E1408">
        <w:rPr>
          <w:color w:val="000000"/>
          <w:sz w:val="24"/>
          <w:szCs w:val="24"/>
          <w:lang w:val="en-US" w:eastAsia="en-US"/>
        </w:rPr>
        <w:t>area</w:t>
      </w:r>
      <w:r w:rsidRPr="007E1408">
        <w:rPr>
          <w:color w:val="000000"/>
          <w:sz w:val="24"/>
          <w:szCs w:val="24"/>
          <w:lang w:val="en-GB" w:eastAsia="en-US"/>
        </w:rPr>
        <w:t xml:space="preserve"> </w:t>
      </w:r>
      <w:r w:rsidRPr="007E1408">
        <w:rPr>
          <w:sz w:val="24"/>
          <w:szCs w:val="24"/>
          <w:lang w:val="en-GB" w:eastAsia="en-US"/>
        </w:rPr>
        <w:t>of a vertical rectangular elongated reinforced concrete pillar-support</w:t>
      </w:r>
      <w:r w:rsidRPr="007E1408">
        <w:rPr>
          <w:color w:val="000000"/>
          <w:sz w:val="24"/>
          <w:szCs w:val="24"/>
          <w:lang w:val="en-GB" w:eastAsia="en-US"/>
        </w:rPr>
        <w:t xml:space="preserve">, </w:t>
      </w:r>
      <w:r w:rsidRPr="007E1408">
        <w:rPr>
          <w:color w:val="000000"/>
          <w:sz w:val="24"/>
          <w:szCs w:val="24"/>
          <w:lang w:val="en-US" w:eastAsia="en-US"/>
        </w:rPr>
        <w:t>m</w:t>
      </w:r>
      <w:r w:rsidRPr="007E1408">
        <w:rPr>
          <w:color w:val="000000"/>
          <w:sz w:val="24"/>
          <w:szCs w:val="24"/>
          <w:lang w:val="en-GB" w:eastAsia="en-US"/>
        </w:rPr>
        <w:t>²</w:t>
      </w:r>
      <w:proofErr w:type="gramStart"/>
      <w:r w:rsidRPr="007E1408">
        <w:rPr>
          <w:color w:val="000000"/>
          <w:sz w:val="24"/>
          <w:szCs w:val="24"/>
          <w:lang w:val="en-GB" w:eastAsia="en-US"/>
        </w:rPr>
        <w:t>;</w:t>
      </w:r>
      <w:proofErr w:type="gramEnd"/>
    </w:p>
    <w:p w:rsidR="003A2292" w:rsidRPr="007E1408" w:rsidRDefault="003A2292" w:rsidP="007E1408">
      <w:pPr>
        <w:spacing w:line="360" w:lineRule="auto"/>
        <w:ind w:firstLine="397"/>
        <w:jc w:val="both"/>
        <w:rPr>
          <w:color w:val="000000"/>
          <w:kern w:val="24"/>
          <w:sz w:val="24"/>
          <w:szCs w:val="24"/>
          <w:lang w:val="en-GB" w:eastAsia="en-US"/>
        </w:rPr>
      </w:pPr>
      <w:r w:rsidRPr="007E1408">
        <w:rPr>
          <w:color w:val="000000"/>
          <w:sz w:val="24"/>
          <w:szCs w:val="24"/>
          <w:lang w:val="en-GB" w:eastAsia="en-US"/>
        </w:rPr>
        <w:t xml:space="preserve">            </w:t>
      </w:r>
      <w:r w:rsidRPr="007E1408">
        <w:rPr>
          <w:i/>
          <w:iCs/>
          <w:color w:val="000000"/>
          <w:kern w:val="24"/>
          <w:sz w:val="24"/>
          <w:szCs w:val="24"/>
          <w:lang w:val="en-GB" w:eastAsia="en-US"/>
        </w:rPr>
        <w:t>K</w:t>
      </w:r>
      <w:r w:rsidRPr="007E1408">
        <w:rPr>
          <w:i/>
          <w:iCs/>
          <w:color w:val="000000"/>
          <w:kern w:val="24"/>
          <w:position w:val="-7"/>
          <w:sz w:val="24"/>
          <w:szCs w:val="24"/>
          <w:vertAlign w:val="subscript"/>
          <w:lang w:eastAsia="en-US"/>
        </w:rPr>
        <w:t>Г</w:t>
      </w:r>
      <w:r w:rsidRPr="007E1408">
        <w:rPr>
          <w:i/>
          <w:iCs/>
          <w:color w:val="000000"/>
          <w:kern w:val="24"/>
          <w:sz w:val="24"/>
          <w:szCs w:val="24"/>
          <w:lang w:val="en-GB" w:eastAsia="en-US"/>
        </w:rPr>
        <w:t xml:space="preserve"> </w:t>
      </w:r>
      <w:r w:rsidR="007E1408">
        <w:rPr>
          <w:i/>
          <w:iCs/>
          <w:color w:val="000000"/>
          <w:kern w:val="24"/>
          <w:sz w:val="24"/>
          <w:szCs w:val="24"/>
          <w:lang w:val="en-GB" w:eastAsia="en-US"/>
        </w:rPr>
        <w:t xml:space="preserve">- </w:t>
      </w:r>
      <w:r w:rsidRPr="007E1408">
        <w:rPr>
          <w:i/>
          <w:iCs/>
          <w:color w:val="000000"/>
          <w:kern w:val="24"/>
          <w:sz w:val="24"/>
          <w:szCs w:val="24"/>
          <w:lang w:val="en-US" w:eastAsia="en-US"/>
        </w:rPr>
        <w:t>is</w:t>
      </w:r>
      <w:r w:rsidRPr="007E1408">
        <w:rPr>
          <w:i/>
          <w:iCs/>
          <w:color w:val="000000"/>
          <w:kern w:val="24"/>
          <w:sz w:val="24"/>
          <w:szCs w:val="24"/>
          <w:lang w:val="en-GB" w:eastAsia="en-US"/>
        </w:rPr>
        <w:t xml:space="preserve"> </w:t>
      </w:r>
      <w:r w:rsidRPr="007E1408">
        <w:rPr>
          <w:color w:val="000000"/>
          <w:kern w:val="24"/>
          <w:sz w:val="24"/>
          <w:szCs w:val="24"/>
          <w:lang w:val="en-US" w:eastAsia="en-US"/>
        </w:rPr>
        <w:t>a</w:t>
      </w:r>
      <w:r w:rsidRPr="007E1408">
        <w:rPr>
          <w:color w:val="000000"/>
          <w:kern w:val="24"/>
          <w:sz w:val="24"/>
          <w:szCs w:val="24"/>
          <w:lang w:val="en-GB" w:eastAsia="en-US"/>
        </w:rPr>
        <w:t xml:space="preserve"> coefficient accounting for the joint effect of mining geological and technological factors on the bearing capacity of a vertical reinforced concrete </w:t>
      </w:r>
      <w:r w:rsidRPr="007E1408">
        <w:rPr>
          <w:sz w:val="24"/>
          <w:szCs w:val="24"/>
          <w:lang w:val="en-GB" w:eastAsia="en-US"/>
        </w:rPr>
        <w:t>pillar-support</w:t>
      </w:r>
      <w:r w:rsidRPr="007E1408">
        <w:rPr>
          <w:color w:val="000000"/>
          <w:kern w:val="24"/>
          <w:sz w:val="24"/>
          <w:szCs w:val="24"/>
          <w:lang w:val="en-GB" w:eastAsia="en-US"/>
        </w:rPr>
        <w:t xml:space="preserve">. </w:t>
      </w:r>
    </w:p>
    <w:p w:rsidR="003A2292" w:rsidRPr="007E1408" w:rsidRDefault="003A2292" w:rsidP="007E1408">
      <w:pPr>
        <w:spacing w:before="62" w:line="360" w:lineRule="auto"/>
        <w:jc w:val="both"/>
        <w:rPr>
          <w:color w:val="000000"/>
          <w:kern w:val="24"/>
          <w:sz w:val="24"/>
          <w:szCs w:val="24"/>
          <w:lang w:val="en-GB"/>
        </w:rPr>
      </w:pPr>
      <w:r w:rsidRPr="007E1408">
        <w:rPr>
          <w:i/>
          <w:iCs/>
          <w:color w:val="000000"/>
          <w:kern w:val="24"/>
          <w:sz w:val="24"/>
          <w:szCs w:val="24"/>
          <w:lang w:val="en-GB"/>
        </w:rPr>
        <w:t xml:space="preserve">                   K</w:t>
      </w:r>
      <w:r w:rsidRPr="007E1408">
        <w:rPr>
          <w:i/>
          <w:iCs/>
          <w:color w:val="000000"/>
          <w:kern w:val="24"/>
          <w:position w:val="-7"/>
          <w:sz w:val="24"/>
          <w:szCs w:val="24"/>
          <w:vertAlign w:val="subscript"/>
        </w:rPr>
        <w:t>α</w:t>
      </w:r>
      <w:r w:rsidRPr="007E1408">
        <w:rPr>
          <w:i/>
          <w:iCs/>
          <w:color w:val="000000"/>
          <w:kern w:val="24"/>
          <w:sz w:val="24"/>
          <w:szCs w:val="24"/>
          <w:lang w:val="en-US" w:eastAsia="en-US"/>
        </w:rPr>
        <w:t xml:space="preserve"> </w:t>
      </w:r>
      <w:r w:rsidR="007E1408">
        <w:rPr>
          <w:i/>
          <w:iCs/>
          <w:color w:val="000000"/>
          <w:kern w:val="24"/>
          <w:sz w:val="24"/>
          <w:szCs w:val="24"/>
          <w:lang w:val="en-US" w:eastAsia="en-US"/>
        </w:rPr>
        <w:t xml:space="preserve">- </w:t>
      </w:r>
      <w:r w:rsidRPr="007E1408">
        <w:rPr>
          <w:i/>
          <w:iCs/>
          <w:color w:val="000000"/>
          <w:kern w:val="24"/>
          <w:sz w:val="24"/>
          <w:szCs w:val="24"/>
          <w:lang w:val="en-US" w:eastAsia="en-US"/>
        </w:rPr>
        <w:t>is</w:t>
      </w:r>
      <w:r w:rsidRPr="007E1408">
        <w:rPr>
          <w:i/>
          <w:iCs/>
          <w:color w:val="000000"/>
          <w:kern w:val="24"/>
          <w:sz w:val="24"/>
          <w:szCs w:val="24"/>
          <w:lang w:val="en-GB" w:eastAsia="en-US"/>
        </w:rPr>
        <w:t xml:space="preserve"> </w:t>
      </w:r>
      <w:r w:rsidRPr="007E1408">
        <w:rPr>
          <w:color w:val="000000"/>
          <w:kern w:val="24"/>
          <w:sz w:val="24"/>
          <w:szCs w:val="24"/>
          <w:lang w:val="en-US" w:eastAsia="en-US"/>
        </w:rPr>
        <w:t>a</w:t>
      </w:r>
      <w:r w:rsidRPr="007E1408">
        <w:rPr>
          <w:color w:val="000000"/>
          <w:kern w:val="24"/>
          <w:sz w:val="24"/>
          <w:szCs w:val="24"/>
          <w:lang w:val="en-GB" w:eastAsia="en-US"/>
        </w:rPr>
        <w:t xml:space="preserve"> coefficient accounting for the effect of a deposit angle of bedding</w:t>
      </w:r>
      <w:r w:rsidRPr="007E1408">
        <w:rPr>
          <w:color w:val="000000"/>
          <w:kern w:val="24"/>
          <w:sz w:val="24"/>
          <w:szCs w:val="24"/>
          <w:lang w:val="en-GB"/>
        </w:rPr>
        <w:t xml:space="preserve">. </w:t>
      </w:r>
    </w:p>
    <w:p w:rsidR="003A2292" w:rsidRPr="007E1408" w:rsidRDefault="003A2292" w:rsidP="007E1408">
      <w:pPr>
        <w:spacing w:line="360" w:lineRule="auto"/>
        <w:ind w:firstLine="397"/>
        <w:jc w:val="both"/>
        <w:rPr>
          <w:color w:val="000000"/>
          <w:sz w:val="24"/>
          <w:szCs w:val="24"/>
          <w:lang w:val="en-GB" w:eastAsia="en-US"/>
        </w:rPr>
      </w:pPr>
      <w:r w:rsidRPr="007E1408">
        <w:rPr>
          <w:i/>
          <w:color w:val="000000"/>
          <w:sz w:val="24"/>
          <w:szCs w:val="24"/>
          <w:lang w:val="en-GB" w:eastAsia="en-US"/>
        </w:rPr>
        <w:t xml:space="preserve">            K</w:t>
      </w:r>
      <w:r w:rsidRPr="007E1408">
        <w:rPr>
          <w:i/>
          <w:color w:val="000000"/>
          <w:sz w:val="24"/>
          <w:szCs w:val="24"/>
          <w:vertAlign w:val="subscript"/>
          <w:lang w:eastAsia="en-US"/>
        </w:rPr>
        <w:t>ф</w:t>
      </w:r>
      <w:r w:rsidRPr="007E1408">
        <w:rPr>
          <w:i/>
          <w:color w:val="000000"/>
          <w:sz w:val="24"/>
          <w:szCs w:val="24"/>
          <w:lang w:val="en-GB" w:eastAsia="en-US"/>
        </w:rPr>
        <w:t xml:space="preserve"> </w:t>
      </w:r>
      <w:r w:rsidR="007E1408">
        <w:rPr>
          <w:i/>
          <w:color w:val="000000"/>
          <w:sz w:val="24"/>
          <w:szCs w:val="24"/>
          <w:lang w:val="en-GB" w:eastAsia="en-US"/>
        </w:rPr>
        <w:t xml:space="preserve">- </w:t>
      </w:r>
      <w:r w:rsidRPr="007E1408">
        <w:rPr>
          <w:i/>
          <w:color w:val="000000"/>
          <w:sz w:val="24"/>
          <w:szCs w:val="24"/>
          <w:lang w:val="en-GB" w:eastAsia="en-US"/>
        </w:rPr>
        <w:t xml:space="preserve">is a </w:t>
      </w:r>
      <w:r w:rsidRPr="007E1408">
        <w:rPr>
          <w:iCs/>
          <w:color w:val="000000"/>
          <w:sz w:val="24"/>
          <w:szCs w:val="24"/>
          <w:lang w:val="en-GB" w:eastAsia="en-US"/>
        </w:rPr>
        <w:t xml:space="preserve">shape factor </w:t>
      </w:r>
      <w:r w:rsidRPr="007E1408">
        <w:rPr>
          <w:color w:val="000000"/>
          <w:kern w:val="24"/>
          <w:sz w:val="24"/>
          <w:szCs w:val="24"/>
          <w:lang w:val="en-GB" w:eastAsia="en-US"/>
        </w:rPr>
        <w:t xml:space="preserve">accounting for the effect of </w:t>
      </w:r>
      <w:r w:rsidRPr="007E1408">
        <w:rPr>
          <w:iCs/>
          <w:color w:val="000000"/>
          <w:sz w:val="24"/>
          <w:szCs w:val="24"/>
          <w:lang w:val="en-GB" w:eastAsia="en-US"/>
        </w:rPr>
        <w:t>the geometric dimensions of the pillar on its bearing capacity</w:t>
      </w:r>
      <w:r w:rsidR="001B2546">
        <w:rPr>
          <w:iCs/>
          <w:color w:val="000000"/>
          <w:sz w:val="24"/>
          <w:szCs w:val="24"/>
          <w:lang w:val="en-GB" w:eastAsia="en-US"/>
        </w:rPr>
        <w:t xml:space="preserve"> (2)</w:t>
      </w:r>
      <w:r w:rsidRPr="007E1408">
        <w:rPr>
          <w:color w:val="000000"/>
          <w:sz w:val="24"/>
          <w:szCs w:val="24"/>
          <w:lang w:val="en-GB" w:eastAsia="en-US"/>
        </w:rPr>
        <w:t>:</w:t>
      </w:r>
    </w:p>
    <w:p w:rsidR="003A2292" w:rsidRPr="007E1408" w:rsidRDefault="003A2292" w:rsidP="007E1408">
      <w:pPr>
        <w:spacing w:line="360" w:lineRule="auto"/>
        <w:ind w:firstLine="397"/>
        <w:jc w:val="center"/>
        <w:rPr>
          <w:color w:val="000000"/>
          <w:sz w:val="24"/>
          <w:szCs w:val="24"/>
          <w:lang w:val="en-GB" w:eastAsia="en-US"/>
        </w:rPr>
      </w:pPr>
      <w:r w:rsidRPr="007E1408">
        <w:rPr>
          <w:b/>
          <w:i/>
          <w:color w:val="000000"/>
          <w:sz w:val="24"/>
          <w:szCs w:val="24"/>
          <w:lang w:val="en-GB" w:eastAsia="en-US"/>
        </w:rPr>
        <w:t xml:space="preserve">                                                  </w:t>
      </w:r>
      <w:r w:rsidRPr="007E1408">
        <w:rPr>
          <w:color w:val="000000"/>
          <w:sz w:val="24"/>
          <w:szCs w:val="24"/>
          <w:lang w:val="en-GB" w:eastAsia="en-US"/>
        </w:rPr>
        <w:t>K</w:t>
      </w:r>
      <w:r w:rsidRPr="007E1408">
        <w:rPr>
          <w:color w:val="000000"/>
          <w:sz w:val="24"/>
          <w:szCs w:val="24"/>
          <w:vertAlign w:val="subscript"/>
          <w:lang w:eastAsia="en-US"/>
        </w:rPr>
        <w:t>ф</w:t>
      </w:r>
      <w:r w:rsidRPr="007E1408">
        <w:rPr>
          <w:b/>
          <w:i/>
          <w:color w:val="000000"/>
          <w:sz w:val="24"/>
          <w:szCs w:val="24"/>
          <w:lang w:val="en-GB" w:eastAsia="en-US"/>
        </w:rPr>
        <w:t xml:space="preserve"> </w:t>
      </w:r>
      <w:proofErr w:type="gramStart"/>
      <w:r w:rsidRPr="007E1408">
        <w:rPr>
          <w:b/>
          <w:i/>
          <w:color w:val="000000"/>
          <w:sz w:val="24"/>
          <w:szCs w:val="24"/>
          <w:lang w:val="en-GB" w:eastAsia="en-US"/>
        </w:rPr>
        <w:t xml:space="preserve">= </w:t>
      </w:r>
      <w:proofErr w:type="gramEnd"/>
      <w:r w:rsidRPr="007E1408">
        <w:rPr>
          <w:color w:val="000000"/>
          <w:sz w:val="24"/>
          <w:szCs w:val="24"/>
          <w:lang w:eastAsia="en-US"/>
        </w:rPr>
        <w:fldChar w:fldCharType="begin"/>
      </w:r>
      <w:r w:rsidRPr="007E1408">
        <w:rPr>
          <w:color w:val="000000"/>
          <w:sz w:val="24"/>
          <w:szCs w:val="24"/>
          <w:lang w:val="en-GB" w:eastAsia="en-US"/>
        </w:rPr>
        <w:instrText xml:space="preserve"> QUOTE </w:instrText>
      </w:r>
      <w:r w:rsidR="0047170D" w:rsidRPr="007E1408">
        <w:rPr>
          <w:noProof/>
          <w:color w:val="000000"/>
          <w:position w:val="-41"/>
          <w:sz w:val="24"/>
          <w:szCs w:val="24"/>
        </w:rPr>
        <w:drawing>
          <wp:inline distT="0" distB="0" distL="0" distR="0">
            <wp:extent cx="228600" cy="542925"/>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8600" cy="542925"/>
                    </a:xfrm>
                    <a:prstGeom prst="rect">
                      <a:avLst/>
                    </a:prstGeom>
                    <a:noFill/>
                    <a:ln>
                      <a:noFill/>
                    </a:ln>
                  </pic:spPr>
                </pic:pic>
              </a:graphicData>
            </a:graphic>
          </wp:inline>
        </w:drawing>
      </w:r>
      <w:r w:rsidRPr="007E1408">
        <w:rPr>
          <w:color w:val="000000"/>
          <w:sz w:val="24"/>
          <w:szCs w:val="24"/>
          <w:lang w:val="en-GB" w:eastAsia="en-US"/>
        </w:rPr>
        <w:instrText xml:space="preserve"> </w:instrText>
      </w:r>
      <w:r w:rsidRPr="007E1408">
        <w:rPr>
          <w:color w:val="000000"/>
          <w:sz w:val="24"/>
          <w:szCs w:val="24"/>
          <w:lang w:eastAsia="en-US"/>
        </w:rPr>
        <w:fldChar w:fldCharType="separate"/>
      </w:r>
      <w:r w:rsidR="0047170D" w:rsidRPr="007E1408">
        <w:rPr>
          <w:noProof/>
          <w:color w:val="000000"/>
          <w:position w:val="-41"/>
          <w:sz w:val="24"/>
          <w:szCs w:val="24"/>
        </w:rPr>
        <w:drawing>
          <wp:inline distT="0" distB="0" distL="0" distR="0">
            <wp:extent cx="228600" cy="542925"/>
            <wp:effectExtent l="0" t="0" r="0"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4">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228600" cy="542925"/>
                    </a:xfrm>
                    <a:prstGeom prst="rect">
                      <a:avLst/>
                    </a:prstGeom>
                    <a:noFill/>
                    <a:ln>
                      <a:noFill/>
                    </a:ln>
                  </pic:spPr>
                </pic:pic>
              </a:graphicData>
            </a:graphic>
          </wp:inline>
        </w:drawing>
      </w:r>
      <w:r w:rsidRPr="007E1408">
        <w:rPr>
          <w:color w:val="000000"/>
          <w:sz w:val="24"/>
          <w:szCs w:val="24"/>
          <w:lang w:eastAsia="en-US"/>
        </w:rPr>
        <w:fldChar w:fldCharType="end"/>
      </w:r>
      <w:r w:rsidRPr="007E1408">
        <w:rPr>
          <w:color w:val="000000"/>
          <w:sz w:val="24"/>
          <w:szCs w:val="24"/>
          <w:lang w:val="en-GB" w:eastAsia="en-US"/>
        </w:rPr>
        <w:t>,                                                              (2)</w:t>
      </w:r>
    </w:p>
    <w:p w:rsidR="003A2292" w:rsidRPr="007E1408" w:rsidRDefault="003A2292" w:rsidP="007E1408">
      <w:pPr>
        <w:spacing w:after="240" w:line="276" w:lineRule="auto"/>
        <w:ind w:firstLine="567"/>
        <w:jc w:val="both"/>
        <w:rPr>
          <w:color w:val="000000"/>
          <w:sz w:val="24"/>
          <w:szCs w:val="24"/>
          <w:lang w:val="en-GB" w:eastAsia="en-US"/>
        </w:rPr>
      </w:pPr>
      <w:proofErr w:type="gramStart"/>
      <w:r w:rsidRPr="007E1408">
        <w:rPr>
          <w:color w:val="000000"/>
          <w:sz w:val="24"/>
          <w:szCs w:val="24"/>
          <w:lang w:val="en-GB" w:eastAsia="en-US"/>
        </w:rPr>
        <w:t>where</w:t>
      </w:r>
      <w:proofErr w:type="gramEnd"/>
      <w:r w:rsidRPr="007E1408">
        <w:rPr>
          <w:color w:val="000000"/>
          <w:sz w:val="24"/>
          <w:szCs w:val="24"/>
          <w:lang w:val="en-GB" w:eastAsia="en-US"/>
        </w:rPr>
        <w:t xml:space="preserve">   </w:t>
      </w:r>
      <w:r w:rsidRPr="007E1408">
        <w:rPr>
          <w:rFonts w:ascii="Cambria Math" w:hAnsi="Cambria Math" w:cs="Cambria Math"/>
          <w:color w:val="000000"/>
          <w:sz w:val="24"/>
          <w:szCs w:val="24"/>
          <w:lang w:eastAsia="en-US"/>
        </w:rPr>
        <w:t>𝑎</w:t>
      </w:r>
      <w:r w:rsidRPr="007E1408">
        <w:rPr>
          <w:color w:val="000000"/>
          <w:sz w:val="24"/>
          <w:szCs w:val="24"/>
          <w:lang w:val="en-GB" w:eastAsia="en-US"/>
        </w:rPr>
        <w:t xml:space="preserve"> </w:t>
      </w:r>
      <w:r w:rsidR="007E1408" w:rsidRPr="007E1408">
        <w:rPr>
          <w:color w:val="000000"/>
          <w:sz w:val="24"/>
          <w:szCs w:val="24"/>
          <w:lang w:val="en-GB" w:eastAsia="en-US"/>
        </w:rPr>
        <w:t xml:space="preserve">- </w:t>
      </w:r>
      <w:r w:rsidRPr="007E1408">
        <w:rPr>
          <w:color w:val="000000"/>
          <w:sz w:val="24"/>
          <w:szCs w:val="24"/>
          <w:lang w:val="en-US" w:eastAsia="en-US"/>
        </w:rPr>
        <w:t>is</w:t>
      </w:r>
      <w:r w:rsidRPr="007E1408">
        <w:rPr>
          <w:color w:val="000000"/>
          <w:sz w:val="24"/>
          <w:szCs w:val="24"/>
          <w:lang w:val="en-GB" w:eastAsia="en-US"/>
        </w:rPr>
        <w:t xml:space="preserve"> </w:t>
      </w:r>
      <w:r w:rsidRPr="007E1408">
        <w:rPr>
          <w:color w:val="000000"/>
          <w:sz w:val="24"/>
          <w:szCs w:val="24"/>
          <w:lang w:val="en-US" w:eastAsia="en-US"/>
        </w:rPr>
        <w:t>a</w:t>
      </w:r>
      <w:r w:rsidRPr="007E1408">
        <w:rPr>
          <w:color w:val="000000"/>
          <w:sz w:val="24"/>
          <w:szCs w:val="24"/>
          <w:lang w:val="en-GB" w:eastAsia="en-US"/>
        </w:rPr>
        <w:t xml:space="preserve"> </w:t>
      </w:r>
      <w:r w:rsidRPr="007E1408">
        <w:rPr>
          <w:color w:val="000000"/>
          <w:sz w:val="24"/>
          <w:szCs w:val="24"/>
          <w:lang w:val="en-US" w:eastAsia="en-US"/>
        </w:rPr>
        <w:t>width</w:t>
      </w:r>
      <w:r w:rsidRPr="007E1408">
        <w:rPr>
          <w:color w:val="000000"/>
          <w:sz w:val="24"/>
          <w:szCs w:val="24"/>
          <w:lang w:val="en-GB" w:eastAsia="en-US"/>
        </w:rPr>
        <w:t xml:space="preserve"> </w:t>
      </w:r>
      <w:r w:rsidRPr="007E1408">
        <w:rPr>
          <w:color w:val="000000"/>
          <w:sz w:val="24"/>
          <w:szCs w:val="24"/>
          <w:lang w:val="en-US" w:eastAsia="en-US"/>
        </w:rPr>
        <w:t>of</w:t>
      </w:r>
      <w:r w:rsidRPr="007E1408">
        <w:rPr>
          <w:color w:val="000000"/>
          <w:sz w:val="24"/>
          <w:szCs w:val="24"/>
          <w:lang w:val="en-GB" w:eastAsia="en-US"/>
        </w:rPr>
        <w:t xml:space="preserve"> </w:t>
      </w:r>
      <w:r w:rsidRPr="007E1408">
        <w:rPr>
          <w:color w:val="000000"/>
          <w:kern w:val="24"/>
          <w:sz w:val="24"/>
          <w:szCs w:val="24"/>
          <w:lang w:val="en-GB" w:eastAsia="en-US"/>
        </w:rPr>
        <w:t xml:space="preserve">a vertical reinforced concrete </w:t>
      </w:r>
      <w:r w:rsidRPr="007E1408">
        <w:rPr>
          <w:sz w:val="24"/>
          <w:szCs w:val="24"/>
          <w:lang w:val="en-GB" w:eastAsia="en-US"/>
        </w:rPr>
        <w:t>pillar-support</w:t>
      </w:r>
      <w:r w:rsidRPr="007E1408">
        <w:rPr>
          <w:color w:val="000000"/>
          <w:sz w:val="24"/>
          <w:szCs w:val="24"/>
          <w:lang w:val="en-GB" w:eastAsia="en-US"/>
        </w:rPr>
        <w:t xml:space="preserve">, </w:t>
      </w:r>
      <w:r w:rsidRPr="007E1408">
        <w:rPr>
          <w:color w:val="000000"/>
          <w:sz w:val="24"/>
          <w:szCs w:val="24"/>
          <w:lang w:val="en-US" w:eastAsia="en-US"/>
        </w:rPr>
        <w:t>m</w:t>
      </w:r>
      <w:r w:rsidRPr="007E1408">
        <w:rPr>
          <w:color w:val="000000"/>
          <w:sz w:val="24"/>
          <w:szCs w:val="24"/>
          <w:lang w:val="en-GB" w:eastAsia="en-US"/>
        </w:rPr>
        <w:t>;</w:t>
      </w:r>
    </w:p>
    <w:p w:rsidR="003A2292" w:rsidRPr="007E1408" w:rsidRDefault="003A2292" w:rsidP="007E1408">
      <w:pPr>
        <w:spacing w:after="240" w:line="276" w:lineRule="auto"/>
        <w:ind w:firstLine="397"/>
        <w:jc w:val="both"/>
        <w:rPr>
          <w:color w:val="000000"/>
          <w:sz w:val="24"/>
          <w:szCs w:val="24"/>
          <w:lang w:val="en-GB" w:eastAsia="en-US"/>
        </w:rPr>
      </w:pPr>
      <w:r w:rsidRPr="007E1408">
        <w:rPr>
          <w:color w:val="000000"/>
          <w:sz w:val="24"/>
          <w:szCs w:val="24"/>
          <w:lang w:val="en-GB" w:eastAsia="en-US"/>
        </w:rPr>
        <w:t xml:space="preserve">          </w:t>
      </w:r>
      <w:r w:rsidR="007E1408" w:rsidRPr="007E1408">
        <w:rPr>
          <w:color w:val="000000"/>
          <w:sz w:val="24"/>
          <w:szCs w:val="24"/>
          <w:lang w:val="en-GB" w:eastAsia="en-US"/>
        </w:rPr>
        <w:t xml:space="preserve">     </w:t>
      </w:r>
      <w:r w:rsidRPr="007E1408">
        <w:rPr>
          <w:color w:val="000000"/>
          <w:sz w:val="24"/>
          <w:szCs w:val="24"/>
          <w:lang w:val="en-GB" w:eastAsia="en-US"/>
        </w:rPr>
        <w:t xml:space="preserve"> </w:t>
      </w:r>
      <w:r w:rsidRPr="007E1408">
        <w:rPr>
          <w:i/>
          <w:color w:val="000000"/>
          <w:sz w:val="24"/>
          <w:szCs w:val="24"/>
          <w:lang w:val="en-GB" w:eastAsia="en-US"/>
        </w:rPr>
        <w:t>h</w:t>
      </w:r>
      <w:r w:rsidR="007E1408" w:rsidRPr="007E1408">
        <w:rPr>
          <w:i/>
          <w:color w:val="000000"/>
          <w:sz w:val="24"/>
          <w:szCs w:val="24"/>
          <w:lang w:val="en-GB" w:eastAsia="en-US"/>
        </w:rPr>
        <w:t xml:space="preserve"> -</w:t>
      </w:r>
      <w:r w:rsidRPr="007E1408">
        <w:rPr>
          <w:i/>
          <w:color w:val="000000"/>
          <w:sz w:val="24"/>
          <w:szCs w:val="24"/>
          <w:lang w:val="en-GB" w:eastAsia="en-US"/>
        </w:rPr>
        <w:t xml:space="preserve"> </w:t>
      </w:r>
      <w:proofErr w:type="gramStart"/>
      <w:r w:rsidRPr="007E1408">
        <w:rPr>
          <w:color w:val="000000"/>
          <w:sz w:val="24"/>
          <w:szCs w:val="24"/>
          <w:lang w:val="en-US" w:eastAsia="en-US"/>
        </w:rPr>
        <w:t>is</w:t>
      </w:r>
      <w:proofErr w:type="gramEnd"/>
      <w:r w:rsidRPr="007E1408">
        <w:rPr>
          <w:color w:val="000000"/>
          <w:sz w:val="24"/>
          <w:szCs w:val="24"/>
          <w:lang w:val="en-GB" w:eastAsia="en-US"/>
        </w:rPr>
        <w:t xml:space="preserve"> </w:t>
      </w:r>
      <w:r w:rsidRPr="007E1408">
        <w:rPr>
          <w:color w:val="000000"/>
          <w:sz w:val="24"/>
          <w:szCs w:val="24"/>
          <w:lang w:val="en-US" w:eastAsia="en-US"/>
        </w:rPr>
        <w:t>a</w:t>
      </w:r>
      <w:r w:rsidRPr="007E1408">
        <w:rPr>
          <w:color w:val="000000"/>
          <w:sz w:val="24"/>
          <w:szCs w:val="24"/>
          <w:lang w:val="en-GB" w:eastAsia="en-US"/>
        </w:rPr>
        <w:t xml:space="preserve"> </w:t>
      </w:r>
      <w:r w:rsidRPr="007E1408">
        <w:rPr>
          <w:color w:val="000000"/>
          <w:sz w:val="24"/>
          <w:szCs w:val="24"/>
          <w:lang w:val="en-US" w:eastAsia="en-US"/>
        </w:rPr>
        <w:t>height</w:t>
      </w:r>
      <w:r w:rsidRPr="007E1408">
        <w:rPr>
          <w:color w:val="000000"/>
          <w:sz w:val="24"/>
          <w:szCs w:val="24"/>
          <w:lang w:val="en-GB" w:eastAsia="en-US"/>
        </w:rPr>
        <w:t xml:space="preserve"> </w:t>
      </w:r>
      <w:r w:rsidRPr="007E1408">
        <w:rPr>
          <w:color w:val="000000"/>
          <w:sz w:val="24"/>
          <w:szCs w:val="24"/>
          <w:lang w:val="en-US" w:eastAsia="en-US"/>
        </w:rPr>
        <w:t>of</w:t>
      </w:r>
      <w:r w:rsidRPr="007E1408">
        <w:rPr>
          <w:color w:val="000000"/>
          <w:sz w:val="24"/>
          <w:szCs w:val="24"/>
          <w:lang w:val="en-GB" w:eastAsia="en-US"/>
        </w:rPr>
        <w:t xml:space="preserve"> </w:t>
      </w:r>
      <w:r w:rsidRPr="007E1408">
        <w:rPr>
          <w:color w:val="000000"/>
          <w:kern w:val="24"/>
          <w:sz w:val="24"/>
          <w:szCs w:val="24"/>
          <w:lang w:val="en-GB" w:eastAsia="en-US"/>
        </w:rPr>
        <w:t xml:space="preserve">a vertical reinforced concrete </w:t>
      </w:r>
      <w:r w:rsidRPr="007E1408">
        <w:rPr>
          <w:sz w:val="24"/>
          <w:szCs w:val="24"/>
          <w:lang w:val="en-GB" w:eastAsia="en-US"/>
        </w:rPr>
        <w:t>pillar-support</w:t>
      </w:r>
      <w:r w:rsidRPr="007E1408">
        <w:rPr>
          <w:color w:val="000000"/>
          <w:sz w:val="24"/>
          <w:szCs w:val="24"/>
          <w:lang w:val="en-GB" w:eastAsia="en-US"/>
        </w:rPr>
        <w:t xml:space="preserve">, </w:t>
      </w:r>
      <w:r w:rsidRPr="007E1408">
        <w:rPr>
          <w:color w:val="000000"/>
          <w:sz w:val="24"/>
          <w:szCs w:val="24"/>
          <w:lang w:val="en-US" w:eastAsia="en-US"/>
        </w:rPr>
        <w:t>m</w:t>
      </w:r>
      <w:r w:rsidRPr="007E1408">
        <w:rPr>
          <w:color w:val="000000"/>
          <w:sz w:val="24"/>
          <w:szCs w:val="24"/>
          <w:lang w:val="en-GB" w:eastAsia="en-US"/>
        </w:rPr>
        <w:t>.</w:t>
      </w:r>
    </w:p>
    <w:p w:rsidR="007E1408" w:rsidRDefault="003A2292" w:rsidP="007E1408">
      <w:pPr>
        <w:spacing w:after="240" w:line="360" w:lineRule="auto"/>
        <w:ind w:firstLine="567"/>
        <w:contextualSpacing/>
        <w:jc w:val="both"/>
        <w:rPr>
          <w:color w:val="000000"/>
          <w:sz w:val="24"/>
          <w:szCs w:val="24"/>
          <w:lang w:val="en-GB" w:eastAsia="en-US"/>
        </w:rPr>
      </w:pPr>
      <w:r w:rsidRPr="007E1408">
        <w:rPr>
          <w:color w:val="000000"/>
          <w:sz w:val="24"/>
          <w:szCs w:val="24"/>
          <w:lang w:val="en-GB" w:eastAsia="en-US"/>
        </w:rPr>
        <w:t xml:space="preserve">The structural elements of the ASS in our case correspond to an artificial square rib pillar and </w:t>
      </w:r>
      <w:proofErr w:type="gramStart"/>
      <w:r w:rsidRPr="007E1408">
        <w:rPr>
          <w:color w:val="000000"/>
          <w:sz w:val="24"/>
          <w:szCs w:val="24"/>
          <w:lang w:val="en-GB" w:eastAsia="en-US"/>
        </w:rPr>
        <w:t>are characterized</w:t>
      </w:r>
      <w:proofErr w:type="gramEnd"/>
      <w:r w:rsidRPr="007E1408">
        <w:rPr>
          <w:color w:val="000000"/>
          <w:sz w:val="24"/>
          <w:szCs w:val="24"/>
          <w:lang w:val="en-GB" w:eastAsia="en-US"/>
        </w:rPr>
        <w:t xml:space="preserve"> by a safety margin in the rib pillar, according to the formula</w:t>
      </w:r>
      <w:r w:rsidR="001B2546">
        <w:rPr>
          <w:color w:val="000000"/>
          <w:sz w:val="24"/>
          <w:szCs w:val="24"/>
          <w:lang w:val="en-GB" w:eastAsia="en-US"/>
        </w:rPr>
        <w:t xml:space="preserve"> (3)</w:t>
      </w:r>
      <w:r w:rsidRPr="007E1408">
        <w:rPr>
          <w:color w:val="000000"/>
          <w:sz w:val="24"/>
          <w:szCs w:val="24"/>
          <w:lang w:val="en-GB" w:eastAsia="en-US"/>
        </w:rPr>
        <w:t xml:space="preserve">:     </w:t>
      </w:r>
    </w:p>
    <w:p w:rsidR="003A2292" w:rsidRPr="007E1408" w:rsidRDefault="003A2292" w:rsidP="007E1408">
      <w:pPr>
        <w:spacing w:after="240" w:line="360" w:lineRule="auto"/>
        <w:ind w:firstLine="567"/>
        <w:contextualSpacing/>
        <w:jc w:val="both"/>
        <w:rPr>
          <w:color w:val="000000"/>
          <w:sz w:val="24"/>
          <w:szCs w:val="24"/>
          <w:lang w:val="en-GB" w:eastAsia="en-US"/>
        </w:rPr>
      </w:pPr>
      <w:r w:rsidRPr="007E1408">
        <w:rPr>
          <w:color w:val="000000"/>
          <w:sz w:val="24"/>
          <w:szCs w:val="24"/>
          <w:lang w:val="en-GB" w:eastAsia="en-US"/>
        </w:rPr>
        <w:t xml:space="preserve"> </w:t>
      </w:r>
    </w:p>
    <w:p w:rsidR="003A2292" w:rsidRDefault="003A2292" w:rsidP="003A2292">
      <w:pPr>
        <w:tabs>
          <w:tab w:val="left" w:pos="993"/>
        </w:tabs>
        <w:spacing w:line="276" w:lineRule="auto"/>
        <w:ind w:left="567"/>
        <w:jc w:val="center"/>
        <w:rPr>
          <w:color w:val="000000"/>
          <w:sz w:val="24"/>
          <w:szCs w:val="24"/>
          <w:lang w:val="en-GB" w:eastAsia="en-US"/>
        </w:rPr>
      </w:pPr>
      <w:r w:rsidRPr="00106863">
        <w:rPr>
          <w:color w:val="000000"/>
          <w:sz w:val="28"/>
          <w:szCs w:val="28"/>
          <w:lang w:val="en-GB" w:eastAsia="en-US"/>
        </w:rPr>
        <w:t xml:space="preserve">                             </w:t>
      </w:r>
      <w:r w:rsidR="007E1408">
        <w:rPr>
          <w:color w:val="000000"/>
          <w:sz w:val="28"/>
          <w:szCs w:val="28"/>
          <w:lang w:val="en-GB" w:eastAsia="en-US"/>
        </w:rPr>
        <w:t xml:space="preserve">          </w:t>
      </w:r>
      <w:r w:rsidRPr="00106863">
        <w:rPr>
          <w:color w:val="000000"/>
          <w:sz w:val="28"/>
          <w:szCs w:val="28"/>
          <w:lang w:val="en-GB" w:eastAsia="en-US"/>
        </w:rPr>
        <w:t xml:space="preserve">          </w:t>
      </w:r>
      <w:r w:rsidR="0047170D" w:rsidRPr="007E1408">
        <w:rPr>
          <w:noProof/>
          <w:color w:val="000000"/>
          <w:position w:val="-28"/>
          <w:sz w:val="24"/>
          <w:szCs w:val="24"/>
        </w:rPr>
        <w:drawing>
          <wp:inline distT="0" distB="0" distL="0" distR="0">
            <wp:extent cx="523875" cy="447675"/>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23875" cy="447675"/>
                    </a:xfrm>
                    <a:prstGeom prst="rect">
                      <a:avLst/>
                    </a:prstGeom>
                    <a:noFill/>
                    <a:ln>
                      <a:noFill/>
                    </a:ln>
                  </pic:spPr>
                </pic:pic>
              </a:graphicData>
            </a:graphic>
          </wp:inline>
        </w:drawing>
      </w:r>
      <w:r w:rsidRPr="007E1408">
        <w:rPr>
          <w:color w:val="000000"/>
          <w:sz w:val="24"/>
          <w:szCs w:val="24"/>
          <w:lang w:val="en-GB" w:eastAsia="en-US"/>
        </w:rPr>
        <w:t xml:space="preserve">                                                                     (3)</w:t>
      </w:r>
    </w:p>
    <w:p w:rsidR="007E1408" w:rsidRPr="007E1408" w:rsidRDefault="007E1408" w:rsidP="003A2292">
      <w:pPr>
        <w:tabs>
          <w:tab w:val="left" w:pos="993"/>
        </w:tabs>
        <w:spacing w:line="276" w:lineRule="auto"/>
        <w:ind w:left="567"/>
        <w:jc w:val="center"/>
        <w:rPr>
          <w:color w:val="000000"/>
          <w:sz w:val="24"/>
          <w:szCs w:val="24"/>
          <w:lang w:val="en-GB" w:eastAsia="en-US"/>
        </w:rPr>
      </w:pPr>
    </w:p>
    <w:p w:rsidR="003A2292" w:rsidRDefault="003A2292" w:rsidP="003A2292">
      <w:pPr>
        <w:tabs>
          <w:tab w:val="left" w:pos="993"/>
        </w:tabs>
        <w:spacing w:after="240" w:line="276" w:lineRule="auto"/>
        <w:ind w:left="567"/>
        <w:jc w:val="both"/>
        <w:rPr>
          <w:color w:val="000000"/>
          <w:kern w:val="24"/>
          <w:sz w:val="24"/>
          <w:szCs w:val="24"/>
          <w:lang w:val="en-GB" w:eastAsia="en-US"/>
        </w:rPr>
      </w:pPr>
      <w:proofErr w:type="gramStart"/>
      <w:r w:rsidRPr="007E1408">
        <w:rPr>
          <w:color w:val="000000"/>
          <w:sz w:val="24"/>
          <w:szCs w:val="24"/>
          <w:lang w:val="en-GB" w:eastAsia="en-US"/>
        </w:rPr>
        <w:t xml:space="preserve">where  </w:t>
      </w:r>
      <w:r w:rsidRPr="007E1408">
        <w:rPr>
          <w:i/>
          <w:color w:val="000000"/>
          <w:sz w:val="24"/>
          <w:szCs w:val="24"/>
          <w:lang w:val="en-GB" w:eastAsia="en-US"/>
        </w:rPr>
        <w:t>Q</w:t>
      </w:r>
      <w:proofErr w:type="gramEnd"/>
      <w:r w:rsidRPr="007E1408">
        <w:rPr>
          <w:i/>
          <w:color w:val="000000"/>
          <w:sz w:val="24"/>
          <w:szCs w:val="24"/>
          <w:lang w:val="en-US" w:eastAsia="en-US"/>
        </w:rPr>
        <w:t xml:space="preserve"> -</w:t>
      </w:r>
      <w:r w:rsidRPr="007E1408">
        <w:rPr>
          <w:i/>
          <w:color w:val="000000"/>
          <w:sz w:val="24"/>
          <w:szCs w:val="24"/>
          <w:lang w:val="en-GB" w:eastAsia="en-US"/>
        </w:rPr>
        <w:t xml:space="preserve"> </w:t>
      </w:r>
      <w:r w:rsidRPr="007E1408">
        <w:rPr>
          <w:iCs/>
          <w:color w:val="000000"/>
          <w:sz w:val="24"/>
          <w:szCs w:val="24"/>
          <w:lang w:val="en-US" w:eastAsia="en-US"/>
        </w:rPr>
        <w:t>is</w:t>
      </w:r>
      <w:r w:rsidRPr="007E1408">
        <w:rPr>
          <w:iCs/>
          <w:color w:val="000000"/>
          <w:sz w:val="24"/>
          <w:szCs w:val="24"/>
          <w:lang w:val="en-GB" w:eastAsia="en-US"/>
        </w:rPr>
        <w:t xml:space="preserve"> </w:t>
      </w:r>
      <w:r w:rsidRPr="007E1408">
        <w:rPr>
          <w:iCs/>
          <w:color w:val="000000"/>
          <w:sz w:val="24"/>
          <w:szCs w:val="24"/>
          <w:lang w:val="en-US" w:eastAsia="en-US"/>
        </w:rPr>
        <w:t>a</w:t>
      </w:r>
      <w:r w:rsidRPr="007E1408">
        <w:rPr>
          <w:iCs/>
          <w:color w:val="000000"/>
          <w:sz w:val="24"/>
          <w:szCs w:val="24"/>
          <w:lang w:val="en-GB" w:eastAsia="en-US"/>
        </w:rPr>
        <w:t xml:space="preserve"> </w:t>
      </w:r>
      <w:r w:rsidRPr="007E1408">
        <w:rPr>
          <w:iCs/>
          <w:color w:val="000000"/>
          <w:sz w:val="24"/>
          <w:szCs w:val="24"/>
          <w:lang w:val="en-US" w:eastAsia="en-US"/>
        </w:rPr>
        <w:t>load on</w:t>
      </w:r>
      <w:r w:rsidRPr="007E1408">
        <w:rPr>
          <w:i/>
          <w:color w:val="000000"/>
          <w:sz w:val="24"/>
          <w:szCs w:val="24"/>
          <w:lang w:val="en-GB" w:eastAsia="en-US"/>
        </w:rPr>
        <w:t xml:space="preserve"> </w:t>
      </w:r>
      <w:r w:rsidRPr="007E1408">
        <w:rPr>
          <w:color w:val="000000"/>
          <w:kern w:val="24"/>
          <w:sz w:val="24"/>
          <w:szCs w:val="24"/>
          <w:lang w:val="en-GB" w:eastAsia="en-US"/>
        </w:rPr>
        <w:t xml:space="preserve">a vertical reinforced concrete </w:t>
      </w:r>
      <w:r w:rsidRPr="007E1408">
        <w:rPr>
          <w:sz w:val="24"/>
          <w:szCs w:val="24"/>
          <w:lang w:val="en-GB" w:eastAsia="en-US"/>
        </w:rPr>
        <w:t>pillar-support</w:t>
      </w:r>
      <w:r w:rsidRPr="007E1408">
        <w:rPr>
          <w:color w:val="000000"/>
          <w:kern w:val="24"/>
          <w:sz w:val="24"/>
          <w:szCs w:val="24"/>
          <w:lang w:val="en-GB" w:eastAsia="en-US"/>
        </w:rPr>
        <w:t xml:space="preserve">, </w:t>
      </w:r>
      <w:r w:rsidRPr="007E1408">
        <w:rPr>
          <w:color w:val="000000"/>
          <w:kern w:val="24"/>
          <w:sz w:val="24"/>
          <w:szCs w:val="24"/>
          <w:lang w:val="en-US" w:eastAsia="en-US"/>
        </w:rPr>
        <w:t>t</w:t>
      </w:r>
      <w:r w:rsidRPr="007E1408">
        <w:rPr>
          <w:color w:val="000000"/>
          <w:kern w:val="24"/>
          <w:sz w:val="24"/>
          <w:szCs w:val="24"/>
          <w:lang w:val="en-GB" w:eastAsia="en-US"/>
        </w:rPr>
        <w:t>.</w:t>
      </w:r>
    </w:p>
    <w:p w:rsidR="003A2292" w:rsidRDefault="003A2292" w:rsidP="007E1408">
      <w:pPr>
        <w:spacing w:after="240" w:line="360" w:lineRule="auto"/>
        <w:ind w:firstLine="397"/>
        <w:contextualSpacing/>
        <w:jc w:val="both"/>
        <w:rPr>
          <w:color w:val="000000"/>
          <w:sz w:val="24"/>
          <w:szCs w:val="24"/>
          <w:lang w:val="en-GB" w:eastAsia="en-US"/>
        </w:rPr>
      </w:pPr>
      <w:r w:rsidRPr="007E1408">
        <w:rPr>
          <w:color w:val="000000"/>
          <w:sz w:val="24"/>
          <w:szCs w:val="24"/>
          <w:lang w:val="en-GB" w:eastAsia="en-US"/>
        </w:rPr>
        <w:t xml:space="preserve">For workings located in the </w:t>
      </w:r>
      <w:r w:rsidRPr="007E1408">
        <w:rPr>
          <w:color w:val="000000"/>
          <w:sz w:val="24"/>
          <w:szCs w:val="24"/>
          <w:lang w:val="en-US" w:eastAsia="en-US"/>
        </w:rPr>
        <w:t>stoping impact zone</w:t>
      </w:r>
      <w:r w:rsidRPr="007E1408">
        <w:rPr>
          <w:color w:val="000000"/>
          <w:sz w:val="24"/>
          <w:szCs w:val="24"/>
          <w:lang w:val="en-GB" w:eastAsia="en-US"/>
        </w:rPr>
        <w:t xml:space="preserve">, all components of the safety factor </w:t>
      </w:r>
      <w:r w:rsidRPr="007E1408">
        <w:rPr>
          <w:i/>
          <w:color w:val="000000"/>
          <w:sz w:val="24"/>
          <w:szCs w:val="24"/>
          <w:lang w:val="en-US" w:eastAsia="en-US"/>
        </w:rPr>
        <w:t>k</w:t>
      </w:r>
      <w:r w:rsidRPr="007E1408">
        <w:rPr>
          <w:i/>
          <w:color w:val="000000"/>
          <w:sz w:val="24"/>
          <w:szCs w:val="24"/>
          <w:vertAlign w:val="subscript"/>
          <w:lang w:eastAsia="en-US"/>
        </w:rPr>
        <w:t>з</w:t>
      </w:r>
      <w:r w:rsidRPr="007E1408">
        <w:rPr>
          <w:i/>
          <w:color w:val="000000"/>
          <w:sz w:val="24"/>
          <w:szCs w:val="24"/>
          <w:vertAlign w:val="subscript"/>
          <w:lang w:val="en-GB" w:eastAsia="en-US"/>
        </w:rPr>
        <w:t>.</w:t>
      </w:r>
      <w:r w:rsidRPr="007E1408">
        <w:rPr>
          <w:i/>
          <w:color w:val="000000"/>
          <w:sz w:val="24"/>
          <w:szCs w:val="24"/>
          <w:vertAlign w:val="subscript"/>
          <w:lang w:eastAsia="en-US"/>
        </w:rPr>
        <w:t>пр</w:t>
      </w:r>
      <w:r w:rsidRPr="007E1408">
        <w:rPr>
          <w:color w:val="000000"/>
          <w:sz w:val="24"/>
          <w:szCs w:val="24"/>
          <w:lang w:val="en-GB" w:eastAsia="en-US"/>
        </w:rPr>
        <w:t xml:space="preserve"> </w:t>
      </w:r>
      <w:proofErr w:type="gramStart"/>
      <w:r w:rsidRPr="007E1408">
        <w:rPr>
          <w:color w:val="000000"/>
          <w:sz w:val="24"/>
          <w:szCs w:val="24"/>
          <w:lang w:val="en-GB" w:eastAsia="en-US"/>
        </w:rPr>
        <w:t>are established</w:t>
      </w:r>
      <w:proofErr w:type="gramEnd"/>
      <w:r w:rsidRPr="007E1408">
        <w:rPr>
          <w:color w:val="000000"/>
          <w:sz w:val="24"/>
          <w:szCs w:val="24"/>
          <w:lang w:val="en-GB" w:eastAsia="en-US"/>
        </w:rPr>
        <w:t xml:space="preserve"> by the analytical calculation, and are expressed in the following form</w:t>
      </w:r>
      <w:r w:rsidR="001B2546">
        <w:rPr>
          <w:color w:val="000000"/>
          <w:sz w:val="24"/>
          <w:szCs w:val="24"/>
          <w:lang w:val="en-GB" w:eastAsia="en-US"/>
        </w:rPr>
        <w:t xml:space="preserve"> (4)</w:t>
      </w:r>
      <w:r w:rsidRPr="007E1408">
        <w:rPr>
          <w:color w:val="000000"/>
          <w:sz w:val="24"/>
          <w:szCs w:val="24"/>
          <w:lang w:val="en-GB" w:eastAsia="en-US"/>
        </w:rPr>
        <w:t>:</w:t>
      </w:r>
    </w:p>
    <w:p w:rsidR="007E1408" w:rsidRPr="007E1408" w:rsidRDefault="007E1408" w:rsidP="007E1408">
      <w:pPr>
        <w:spacing w:after="240" w:line="360" w:lineRule="auto"/>
        <w:ind w:firstLine="397"/>
        <w:contextualSpacing/>
        <w:jc w:val="both"/>
        <w:rPr>
          <w:color w:val="000000"/>
          <w:sz w:val="24"/>
          <w:szCs w:val="24"/>
          <w:lang w:val="en-GB" w:eastAsia="en-US"/>
        </w:rPr>
      </w:pPr>
    </w:p>
    <w:p w:rsidR="003A2292" w:rsidRDefault="003A2292" w:rsidP="007E1408">
      <w:pPr>
        <w:spacing w:after="240" w:line="276" w:lineRule="auto"/>
        <w:ind w:firstLine="567"/>
        <w:contextualSpacing/>
        <w:jc w:val="center"/>
        <w:rPr>
          <w:color w:val="000000"/>
          <w:sz w:val="24"/>
          <w:szCs w:val="24"/>
          <w:lang w:val="en-GB" w:eastAsia="en-US"/>
        </w:rPr>
      </w:pPr>
      <w:r w:rsidRPr="00106863">
        <w:rPr>
          <w:b/>
          <w:i/>
          <w:color w:val="000000"/>
          <w:sz w:val="28"/>
          <w:szCs w:val="28"/>
          <w:lang w:val="en-GB" w:eastAsia="en-US"/>
        </w:rPr>
        <w:t xml:space="preserve">                                    </w:t>
      </w:r>
      <w:r w:rsidRPr="007E1408">
        <w:rPr>
          <w:b/>
          <w:i/>
          <w:color w:val="000000"/>
          <w:sz w:val="24"/>
          <w:szCs w:val="24"/>
          <w:lang w:val="en-US" w:eastAsia="en-US"/>
        </w:rPr>
        <w:t>k</w:t>
      </w:r>
      <w:r w:rsidRPr="007E1408">
        <w:rPr>
          <w:i/>
          <w:color w:val="000000"/>
          <w:sz w:val="24"/>
          <w:szCs w:val="24"/>
          <w:vertAlign w:val="subscript"/>
          <w:lang w:eastAsia="en-US"/>
        </w:rPr>
        <w:t>з</w:t>
      </w:r>
      <w:r w:rsidRPr="007E1408">
        <w:rPr>
          <w:i/>
          <w:color w:val="000000"/>
          <w:sz w:val="24"/>
          <w:szCs w:val="24"/>
          <w:vertAlign w:val="subscript"/>
          <w:lang w:val="en-GB" w:eastAsia="en-US"/>
        </w:rPr>
        <w:t>.</w:t>
      </w:r>
      <w:r w:rsidRPr="007E1408">
        <w:rPr>
          <w:i/>
          <w:color w:val="000000"/>
          <w:sz w:val="24"/>
          <w:szCs w:val="24"/>
          <w:vertAlign w:val="subscript"/>
          <w:lang w:eastAsia="en-US"/>
        </w:rPr>
        <w:t>пр</w:t>
      </w:r>
      <w:r w:rsidRPr="007E1408">
        <w:rPr>
          <w:b/>
          <w:i/>
          <w:color w:val="000000"/>
          <w:sz w:val="24"/>
          <w:szCs w:val="24"/>
          <w:lang w:val="en-GB" w:eastAsia="en-US"/>
        </w:rPr>
        <w:t xml:space="preserve"> </w:t>
      </w:r>
      <w:r w:rsidRPr="007E1408">
        <w:rPr>
          <w:color w:val="000000"/>
          <w:sz w:val="24"/>
          <w:szCs w:val="24"/>
          <w:lang w:val="en-GB" w:eastAsia="en-US"/>
        </w:rPr>
        <w:t xml:space="preserve">= </w:t>
      </w:r>
      <w:r w:rsidRPr="007E1408">
        <w:rPr>
          <w:i/>
          <w:color w:val="000000"/>
          <w:sz w:val="24"/>
          <w:szCs w:val="24"/>
          <w:lang w:val="en-US" w:eastAsia="en-US"/>
        </w:rPr>
        <w:t>k</w:t>
      </w:r>
      <w:r w:rsidRPr="007E1408">
        <w:rPr>
          <w:i/>
          <w:color w:val="000000"/>
          <w:sz w:val="24"/>
          <w:szCs w:val="24"/>
          <w:vertAlign w:val="subscript"/>
          <w:lang w:val="en-GB" w:eastAsia="en-US"/>
        </w:rPr>
        <w:t>1</w:t>
      </w:r>
      <w:r w:rsidRPr="007E1408">
        <w:rPr>
          <w:i/>
          <w:color w:val="000000"/>
          <w:sz w:val="24"/>
          <w:szCs w:val="24"/>
          <w:lang w:val="en-GB" w:eastAsia="en-US"/>
        </w:rPr>
        <w:t xml:space="preserve"> · </w:t>
      </w:r>
      <w:r w:rsidRPr="007E1408">
        <w:rPr>
          <w:i/>
          <w:color w:val="000000"/>
          <w:sz w:val="24"/>
          <w:szCs w:val="24"/>
          <w:lang w:val="en-US" w:eastAsia="en-US"/>
        </w:rPr>
        <w:t>k</w:t>
      </w:r>
      <w:r w:rsidRPr="007E1408">
        <w:rPr>
          <w:i/>
          <w:color w:val="000000"/>
          <w:sz w:val="24"/>
          <w:szCs w:val="24"/>
          <w:vertAlign w:val="subscript"/>
          <w:lang w:val="en-GB" w:eastAsia="en-US"/>
        </w:rPr>
        <w:t>2</w:t>
      </w:r>
      <w:r w:rsidRPr="007E1408">
        <w:rPr>
          <w:i/>
          <w:color w:val="000000"/>
          <w:sz w:val="24"/>
          <w:szCs w:val="24"/>
          <w:lang w:val="en-GB" w:eastAsia="en-US"/>
        </w:rPr>
        <w:t xml:space="preserve"> · </w:t>
      </w:r>
      <w:r w:rsidRPr="007E1408">
        <w:rPr>
          <w:i/>
          <w:color w:val="000000"/>
          <w:sz w:val="24"/>
          <w:szCs w:val="24"/>
          <w:lang w:val="en-US" w:eastAsia="en-US"/>
        </w:rPr>
        <w:t>k</w:t>
      </w:r>
      <w:r w:rsidRPr="007E1408">
        <w:rPr>
          <w:i/>
          <w:color w:val="000000"/>
          <w:sz w:val="24"/>
          <w:szCs w:val="24"/>
          <w:vertAlign w:val="subscript"/>
          <w:lang w:val="en-GB" w:eastAsia="en-US"/>
        </w:rPr>
        <w:t>3</w:t>
      </w:r>
      <w:r w:rsidRPr="007E1408">
        <w:rPr>
          <w:i/>
          <w:color w:val="000000"/>
          <w:sz w:val="24"/>
          <w:szCs w:val="24"/>
          <w:lang w:val="en-GB" w:eastAsia="en-US"/>
        </w:rPr>
        <w:t xml:space="preserve"> … </w:t>
      </w:r>
      <w:proofErr w:type="gramStart"/>
      <w:r w:rsidRPr="007E1408">
        <w:rPr>
          <w:i/>
          <w:color w:val="000000"/>
          <w:sz w:val="24"/>
          <w:szCs w:val="24"/>
          <w:lang w:val="en-US" w:eastAsia="en-US"/>
        </w:rPr>
        <w:t>k</w:t>
      </w:r>
      <w:r w:rsidRPr="007E1408">
        <w:rPr>
          <w:i/>
          <w:color w:val="000000"/>
          <w:sz w:val="24"/>
          <w:szCs w:val="24"/>
          <w:vertAlign w:val="subscript"/>
          <w:lang w:val="en-GB" w:eastAsia="en-US"/>
        </w:rPr>
        <w:t>i</w:t>
      </w:r>
      <w:r w:rsidRPr="007E1408">
        <w:rPr>
          <w:i/>
          <w:color w:val="000000"/>
          <w:sz w:val="24"/>
          <w:szCs w:val="24"/>
          <w:lang w:val="en-GB" w:eastAsia="en-US"/>
        </w:rPr>
        <w:t xml:space="preserve"> ,</w:t>
      </w:r>
      <w:proofErr w:type="gramEnd"/>
      <w:r w:rsidRPr="007E1408">
        <w:rPr>
          <w:color w:val="000000"/>
          <w:sz w:val="24"/>
          <w:szCs w:val="24"/>
          <w:lang w:val="en-GB" w:eastAsia="en-US"/>
        </w:rPr>
        <w:t xml:space="preserve">                            </w:t>
      </w:r>
      <w:r w:rsidR="007E1408">
        <w:rPr>
          <w:color w:val="000000"/>
          <w:sz w:val="24"/>
          <w:szCs w:val="24"/>
          <w:lang w:val="en-GB" w:eastAsia="en-US"/>
        </w:rPr>
        <w:t xml:space="preserve">            </w:t>
      </w:r>
      <w:r w:rsidRPr="007E1408">
        <w:rPr>
          <w:color w:val="000000"/>
          <w:sz w:val="24"/>
          <w:szCs w:val="24"/>
          <w:lang w:val="en-GB" w:eastAsia="en-US"/>
        </w:rPr>
        <w:t xml:space="preserve">                       (4)</w:t>
      </w:r>
    </w:p>
    <w:p w:rsidR="007E1408" w:rsidRPr="007E1408" w:rsidRDefault="007E1408" w:rsidP="007E1408">
      <w:pPr>
        <w:spacing w:after="240" w:line="276" w:lineRule="auto"/>
        <w:ind w:firstLine="567"/>
        <w:contextualSpacing/>
        <w:jc w:val="center"/>
        <w:rPr>
          <w:color w:val="000000"/>
          <w:sz w:val="24"/>
          <w:szCs w:val="24"/>
          <w:lang w:val="en-GB" w:eastAsia="en-US"/>
        </w:rPr>
      </w:pPr>
    </w:p>
    <w:p w:rsidR="003A2292" w:rsidRPr="007E1408" w:rsidRDefault="003A2292" w:rsidP="007E1408">
      <w:pPr>
        <w:spacing w:line="360" w:lineRule="auto"/>
        <w:ind w:firstLine="397"/>
        <w:contextualSpacing/>
        <w:jc w:val="both"/>
        <w:rPr>
          <w:color w:val="000000"/>
          <w:sz w:val="24"/>
          <w:szCs w:val="24"/>
          <w:lang w:val="en-GB" w:eastAsia="en-US"/>
        </w:rPr>
      </w:pPr>
      <w:proofErr w:type="gramStart"/>
      <w:r w:rsidRPr="007E1408">
        <w:rPr>
          <w:color w:val="000000"/>
          <w:sz w:val="24"/>
          <w:szCs w:val="24"/>
          <w:lang w:val="en-GB" w:eastAsia="en-US"/>
        </w:rPr>
        <w:t>where</w:t>
      </w:r>
      <w:proofErr w:type="gramEnd"/>
      <w:r w:rsidRPr="007E1408">
        <w:rPr>
          <w:color w:val="000000"/>
          <w:sz w:val="24"/>
          <w:szCs w:val="24"/>
          <w:lang w:val="en-GB" w:eastAsia="en-US"/>
        </w:rPr>
        <w:t xml:space="preserve">: </w:t>
      </w:r>
      <w:r w:rsidRPr="007E1408">
        <w:rPr>
          <w:i/>
          <w:color w:val="000000"/>
          <w:sz w:val="24"/>
          <w:szCs w:val="24"/>
          <w:lang w:val="en-US" w:eastAsia="en-US"/>
        </w:rPr>
        <w:t>k</w:t>
      </w:r>
      <w:r w:rsidRPr="007E1408">
        <w:rPr>
          <w:i/>
          <w:color w:val="000000"/>
          <w:sz w:val="24"/>
          <w:szCs w:val="24"/>
          <w:vertAlign w:val="subscript"/>
          <w:lang w:val="en-GB" w:eastAsia="en-US"/>
        </w:rPr>
        <w:t>1</w:t>
      </w:r>
      <w:r w:rsidRPr="007E1408">
        <w:rPr>
          <w:i/>
          <w:color w:val="000000"/>
          <w:sz w:val="24"/>
          <w:szCs w:val="24"/>
          <w:lang w:val="en-GB" w:eastAsia="en-US"/>
        </w:rPr>
        <w:t xml:space="preserve"> </w:t>
      </w:r>
      <w:r w:rsidR="007E1408">
        <w:rPr>
          <w:i/>
          <w:color w:val="000000"/>
          <w:sz w:val="24"/>
          <w:szCs w:val="24"/>
          <w:lang w:val="en-GB" w:eastAsia="en-US"/>
        </w:rPr>
        <w:t xml:space="preserve">- </w:t>
      </w:r>
      <w:r w:rsidRPr="007E1408">
        <w:rPr>
          <w:iCs/>
          <w:color w:val="000000"/>
          <w:sz w:val="24"/>
          <w:szCs w:val="24"/>
          <w:lang w:val="en-US" w:eastAsia="en-US"/>
        </w:rPr>
        <w:t>is</w:t>
      </w:r>
      <w:r w:rsidRPr="007E1408">
        <w:rPr>
          <w:iCs/>
          <w:color w:val="000000"/>
          <w:sz w:val="24"/>
          <w:szCs w:val="24"/>
          <w:lang w:val="en-GB" w:eastAsia="en-US"/>
        </w:rPr>
        <w:t xml:space="preserve"> </w:t>
      </w:r>
      <w:r w:rsidRPr="007E1408">
        <w:rPr>
          <w:iCs/>
          <w:color w:val="000000"/>
          <w:sz w:val="24"/>
          <w:szCs w:val="24"/>
          <w:lang w:val="en-US" w:eastAsia="en-US"/>
        </w:rPr>
        <w:t>a</w:t>
      </w:r>
      <w:r w:rsidRPr="007E1408">
        <w:rPr>
          <w:color w:val="000000"/>
          <w:sz w:val="24"/>
          <w:szCs w:val="24"/>
          <w:lang w:val="en-GB" w:eastAsia="en-US"/>
        </w:rPr>
        <w:t xml:space="preserve"> </w:t>
      </w:r>
      <w:r w:rsidRPr="007E1408">
        <w:rPr>
          <w:color w:val="000000"/>
          <w:sz w:val="24"/>
          <w:szCs w:val="24"/>
          <w:lang w:val="en-US" w:eastAsia="en-US"/>
        </w:rPr>
        <w:t>complexity</w:t>
      </w:r>
      <w:r w:rsidRPr="007E1408">
        <w:rPr>
          <w:color w:val="000000"/>
          <w:sz w:val="24"/>
          <w:szCs w:val="24"/>
          <w:lang w:val="en-GB" w:eastAsia="en-US"/>
        </w:rPr>
        <w:t xml:space="preserve"> </w:t>
      </w:r>
      <w:r w:rsidRPr="007E1408">
        <w:rPr>
          <w:color w:val="000000"/>
          <w:sz w:val="24"/>
          <w:szCs w:val="24"/>
          <w:lang w:val="en-US" w:eastAsia="en-US"/>
        </w:rPr>
        <w:t>index of mining geological</w:t>
      </w:r>
      <w:r w:rsidRPr="007E1408">
        <w:rPr>
          <w:color w:val="000000"/>
          <w:sz w:val="24"/>
          <w:szCs w:val="24"/>
          <w:lang w:val="en-GB" w:eastAsia="en-US"/>
        </w:rPr>
        <w:t xml:space="preserve"> </w:t>
      </w:r>
      <w:r w:rsidRPr="007E1408">
        <w:rPr>
          <w:color w:val="000000"/>
          <w:sz w:val="24"/>
          <w:szCs w:val="24"/>
          <w:lang w:val="en-US" w:eastAsia="en-US"/>
        </w:rPr>
        <w:t>structure</w:t>
      </w:r>
      <w:r w:rsidRPr="007E1408">
        <w:rPr>
          <w:color w:val="000000"/>
          <w:sz w:val="24"/>
          <w:szCs w:val="24"/>
          <w:lang w:val="en-GB" w:eastAsia="en-US"/>
        </w:rPr>
        <w:t xml:space="preserve">, </w:t>
      </w:r>
      <w:r w:rsidRPr="007E1408">
        <w:rPr>
          <w:i/>
          <w:color w:val="000000"/>
          <w:sz w:val="24"/>
          <w:szCs w:val="24"/>
          <w:lang w:val="en-US" w:eastAsia="en-US"/>
        </w:rPr>
        <w:t>k</w:t>
      </w:r>
      <w:r w:rsidRPr="007E1408">
        <w:rPr>
          <w:i/>
          <w:color w:val="000000"/>
          <w:sz w:val="24"/>
          <w:szCs w:val="24"/>
          <w:vertAlign w:val="subscript"/>
          <w:lang w:val="en-GB" w:eastAsia="en-US"/>
        </w:rPr>
        <w:t>1</w:t>
      </w:r>
      <w:r w:rsidRPr="007E1408">
        <w:rPr>
          <w:i/>
          <w:color w:val="000000"/>
          <w:sz w:val="24"/>
          <w:szCs w:val="24"/>
          <w:lang w:val="en-GB" w:eastAsia="en-US"/>
        </w:rPr>
        <w:t xml:space="preserve"> </w:t>
      </w:r>
      <w:r w:rsidRPr="007E1408">
        <w:rPr>
          <w:color w:val="000000"/>
          <w:sz w:val="24"/>
          <w:szCs w:val="24"/>
          <w:lang w:val="en-GB" w:eastAsia="en-US"/>
        </w:rPr>
        <w:t>= 1.05;</w:t>
      </w:r>
    </w:p>
    <w:p w:rsidR="003A2292" w:rsidRPr="007E1408" w:rsidRDefault="003A2292" w:rsidP="007E1408">
      <w:pPr>
        <w:spacing w:line="360" w:lineRule="auto"/>
        <w:ind w:firstLine="397"/>
        <w:contextualSpacing/>
        <w:jc w:val="both"/>
        <w:rPr>
          <w:color w:val="000000"/>
          <w:sz w:val="24"/>
          <w:szCs w:val="24"/>
          <w:lang w:val="en-GB" w:eastAsia="en-US"/>
        </w:rPr>
      </w:pPr>
      <w:r w:rsidRPr="007E1408">
        <w:rPr>
          <w:color w:val="000000"/>
          <w:sz w:val="24"/>
          <w:szCs w:val="24"/>
          <w:lang w:val="en-GB" w:eastAsia="en-US"/>
        </w:rPr>
        <w:t xml:space="preserve">       </w:t>
      </w:r>
      <w:r w:rsidR="007E1408">
        <w:rPr>
          <w:color w:val="000000"/>
          <w:sz w:val="24"/>
          <w:szCs w:val="24"/>
          <w:lang w:val="en-GB" w:eastAsia="en-US"/>
        </w:rPr>
        <w:t xml:space="preserve">    </w:t>
      </w:r>
      <w:r w:rsidRPr="007E1408">
        <w:rPr>
          <w:color w:val="000000"/>
          <w:sz w:val="24"/>
          <w:szCs w:val="24"/>
          <w:lang w:val="en-GB" w:eastAsia="en-US"/>
        </w:rPr>
        <w:t xml:space="preserve"> </w:t>
      </w:r>
      <w:r w:rsidRPr="007E1408">
        <w:rPr>
          <w:i/>
          <w:color w:val="000000"/>
          <w:sz w:val="24"/>
          <w:szCs w:val="24"/>
          <w:lang w:val="en-US" w:eastAsia="en-US"/>
        </w:rPr>
        <w:t>k</w:t>
      </w:r>
      <w:r w:rsidRPr="007E1408">
        <w:rPr>
          <w:i/>
          <w:color w:val="000000"/>
          <w:sz w:val="24"/>
          <w:szCs w:val="24"/>
          <w:vertAlign w:val="subscript"/>
          <w:lang w:val="en-GB" w:eastAsia="en-US"/>
        </w:rPr>
        <w:t>2</w:t>
      </w:r>
      <w:r w:rsidRPr="007E1408">
        <w:rPr>
          <w:i/>
          <w:color w:val="000000"/>
          <w:sz w:val="24"/>
          <w:szCs w:val="24"/>
          <w:lang w:val="en-GB" w:eastAsia="en-US"/>
        </w:rPr>
        <w:t xml:space="preserve"> </w:t>
      </w:r>
      <w:r w:rsidR="007E1408">
        <w:rPr>
          <w:i/>
          <w:color w:val="000000"/>
          <w:sz w:val="24"/>
          <w:szCs w:val="24"/>
          <w:lang w:val="en-GB" w:eastAsia="en-US"/>
        </w:rPr>
        <w:t xml:space="preserve">- </w:t>
      </w:r>
      <w:r w:rsidRPr="007E1408">
        <w:rPr>
          <w:color w:val="000000"/>
          <w:sz w:val="24"/>
          <w:szCs w:val="24"/>
          <w:lang w:val="en-US" w:eastAsia="en-US"/>
        </w:rPr>
        <w:t>is</w:t>
      </w:r>
      <w:r w:rsidRPr="007E1408">
        <w:rPr>
          <w:color w:val="000000"/>
          <w:sz w:val="24"/>
          <w:szCs w:val="24"/>
          <w:lang w:val="en-GB" w:eastAsia="en-US"/>
        </w:rPr>
        <w:t xml:space="preserve"> </w:t>
      </w:r>
      <w:r w:rsidRPr="007E1408">
        <w:rPr>
          <w:color w:val="000000"/>
          <w:sz w:val="24"/>
          <w:szCs w:val="24"/>
          <w:lang w:val="en-US" w:eastAsia="en-US"/>
        </w:rPr>
        <w:t>a</w:t>
      </w:r>
      <w:r w:rsidRPr="007E1408">
        <w:rPr>
          <w:color w:val="000000"/>
          <w:sz w:val="24"/>
          <w:szCs w:val="24"/>
          <w:lang w:val="en-GB" w:eastAsia="en-US"/>
        </w:rPr>
        <w:t xml:space="preserve"> </w:t>
      </w:r>
      <w:r w:rsidRPr="007E1408">
        <w:rPr>
          <w:color w:val="000000"/>
          <w:sz w:val="24"/>
          <w:szCs w:val="24"/>
          <w:lang w:val="en-US" w:eastAsia="en-US"/>
        </w:rPr>
        <w:t>coefficient</w:t>
      </w:r>
      <w:r w:rsidRPr="007E1408">
        <w:rPr>
          <w:color w:val="000000"/>
          <w:sz w:val="24"/>
          <w:szCs w:val="24"/>
          <w:lang w:val="en-GB" w:eastAsia="en-US"/>
        </w:rPr>
        <w:t xml:space="preserve"> </w:t>
      </w:r>
      <w:r w:rsidRPr="007E1408">
        <w:rPr>
          <w:color w:val="000000"/>
          <w:sz w:val="24"/>
          <w:szCs w:val="24"/>
          <w:lang w:val="en-US" w:eastAsia="en-US"/>
        </w:rPr>
        <w:t>of</w:t>
      </w:r>
      <w:r w:rsidRPr="007E1408">
        <w:rPr>
          <w:color w:val="000000"/>
          <w:sz w:val="24"/>
          <w:szCs w:val="24"/>
          <w:lang w:val="en-GB" w:eastAsia="en-US"/>
        </w:rPr>
        <w:t xml:space="preserve"> </w:t>
      </w:r>
      <w:r w:rsidRPr="007E1408">
        <w:rPr>
          <w:color w:val="000000"/>
          <w:sz w:val="24"/>
          <w:szCs w:val="24"/>
          <w:lang w:val="en-US" w:eastAsia="en-US"/>
        </w:rPr>
        <w:t>high</w:t>
      </w:r>
      <w:r w:rsidRPr="007E1408">
        <w:rPr>
          <w:color w:val="000000"/>
          <w:sz w:val="24"/>
          <w:szCs w:val="24"/>
          <w:lang w:val="en-GB" w:eastAsia="en-US"/>
        </w:rPr>
        <w:t xml:space="preserve"> </w:t>
      </w:r>
      <w:r w:rsidRPr="007E1408">
        <w:rPr>
          <w:color w:val="000000"/>
          <w:sz w:val="24"/>
          <w:szCs w:val="24"/>
          <w:lang w:val="en-US" w:eastAsia="en-US"/>
        </w:rPr>
        <w:t>mining</w:t>
      </w:r>
      <w:r w:rsidRPr="007E1408">
        <w:rPr>
          <w:color w:val="000000"/>
          <w:sz w:val="24"/>
          <w:szCs w:val="24"/>
          <w:lang w:val="en-GB" w:eastAsia="en-US"/>
        </w:rPr>
        <w:t xml:space="preserve"> </w:t>
      </w:r>
      <w:r w:rsidRPr="007E1408">
        <w:rPr>
          <w:color w:val="000000"/>
          <w:sz w:val="24"/>
          <w:szCs w:val="24"/>
          <w:lang w:val="en-US" w:eastAsia="en-US"/>
        </w:rPr>
        <w:t>geological</w:t>
      </w:r>
      <w:r w:rsidRPr="007E1408">
        <w:rPr>
          <w:color w:val="000000"/>
          <w:sz w:val="24"/>
          <w:szCs w:val="24"/>
          <w:lang w:val="en-GB" w:eastAsia="en-US"/>
        </w:rPr>
        <w:t xml:space="preserve"> </w:t>
      </w:r>
      <w:r w:rsidRPr="007E1408">
        <w:rPr>
          <w:color w:val="000000"/>
          <w:sz w:val="24"/>
          <w:szCs w:val="24"/>
          <w:lang w:val="en-US" w:eastAsia="en-US"/>
        </w:rPr>
        <w:t>structural fracturing</w:t>
      </w:r>
      <w:r w:rsidRPr="007E1408">
        <w:rPr>
          <w:color w:val="000000"/>
          <w:sz w:val="24"/>
          <w:szCs w:val="24"/>
          <w:lang w:val="en-GB" w:eastAsia="en-US"/>
        </w:rPr>
        <w:t xml:space="preserve">, </w:t>
      </w:r>
      <w:proofErr w:type="gramStart"/>
      <w:r w:rsidRPr="007E1408">
        <w:rPr>
          <w:i/>
          <w:color w:val="000000"/>
          <w:sz w:val="24"/>
          <w:szCs w:val="24"/>
          <w:lang w:val="en-US" w:eastAsia="en-US"/>
        </w:rPr>
        <w:t>k</w:t>
      </w:r>
      <w:r w:rsidRPr="007E1408">
        <w:rPr>
          <w:i/>
          <w:color w:val="000000"/>
          <w:sz w:val="24"/>
          <w:szCs w:val="24"/>
          <w:vertAlign w:val="subscript"/>
          <w:lang w:val="en-GB" w:eastAsia="en-US"/>
        </w:rPr>
        <w:t>2</w:t>
      </w:r>
      <w:proofErr w:type="gramEnd"/>
      <w:r w:rsidRPr="007E1408">
        <w:rPr>
          <w:i/>
          <w:color w:val="000000"/>
          <w:sz w:val="24"/>
          <w:szCs w:val="24"/>
          <w:lang w:val="en-GB" w:eastAsia="en-US"/>
        </w:rPr>
        <w:t xml:space="preserve"> </w:t>
      </w:r>
      <w:r w:rsidRPr="007E1408">
        <w:rPr>
          <w:color w:val="000000"/>
          <w:sz w:val="24"/>
          <w:szCs w:val="24"/>
          <w:lang w:val="en-GB" w:eastAsia="en-US"/>
        </w:rPr>
        <w:t>= 1.16;</w:t>
      </w:r>
    </w:p>
    <w:p w:rsidR="003A2292" w:rsidRPr="007E1408" w:rsidRDefault="003A2292" w:rsidP="007E1408">
      <w:pPr>
        <w:spacing w:line="360" w:lineRule="auto"/>
        <w:ind w:firstLine="397"/>
        <w:contextualSpacing/>
        <w:jc w:val="both"/>
        <w:rPr>
          <w:color w:val="000000"/>
          <w:sz w:val="24"/>
          <w:szCs w:val="24"/>
          <w:lang w:val="en-GB" w:eastAsia="en-US"/>
        </w:rPr>
      </w:pPr>
      <w:r w:rsidRPr="007E1408">
        <w:rPr>
          <w:color w:val="000000"/>
          <w:sz w:val="24"/>
          <w:szCs w:val="24"/>
          <w:lang w:val="en-GB" w:eastAsia="en-US"/>
        </w:rPr>
        <w:t xml:space="preserve">         </w:t>
      </w:r>
      <w:r w:rsidR="007E1408">
        <w:rPr>
          <w:color w:val="000000"/>
          <w:sz w:val="24"/>
          <w:szCs w:val="24"/>
          <w:lang w:val="en-GB" w:eastAsia="en-US"/>
        </w:rPr>
        <w:t xml:space="preserve">   </w:t>
      </w:r>
      <w:r w:rsidRPr="007E1408">
        <w:rPr>
          <w:i/>
          <w:color w:val="000000"/>
          <w:sz w:val="24"/>
          <w:szCs w:val="24"/>
          <w:lang w:val="en-US" w:eastAsia="en-US"/>
        </w:rPr>
        <w:t>k</w:t>
      </w:r>
      <w:r w:rsidRPr="007E1408">
        <w:rPr>
          <w:i/>
          <w:color w:val="000000"/>
          <w:sz w:val="24"/>
          <w:szCs w:val="24"/>
          <w:vertAlign w:val="subscript"/>
          <w:lang w:val="en-GB" w:eastAsia="en-US"/>
        </w:rPr>
        <w:t>3</w:t>
      </w:r>
      <w:r w:rsidRPr="007E1408">
        <w:rPr>
          <w:i/>
          <w:color w:val="000000"/>
          <w:sz w:val="24"/>
          <w:szCs w:val="24"/>
          <w:lang w:val="en-GB" w:eastAsia="en-US"/>
        </w:rPr>
        <w:t xml:space="preserve"> </w:t>
      </w:r>
      <w:r w:rsidR="007E1408">
        <w:rPr>
          <w:i/>
          <w:color w:val="000000"/>
          <w:sz w:val="24"/>
          <w:szCs w:val="24"/>
          <w:lang w:val="en-GB" w:eastAsia="en-US"/>
        </w:rPr>
        <w:t xml:space="preserve">- </w:t>
      </w:r>
      <w:r w:rsidRPr="007E1408">
        <w:rPr>
          <w:color w:val="000000"/>
          <w:sz w:val="24"/>
          <w:szCs w:val="24"/>
          <w:lang w:val="en-US" w:eastAsia="en-US"/>
        </w:rPr>
        <w:t>is</w:t>
      </w:r>
      <w:r w:rsidRPr="007E1408">
        <w:rPr>
          <w:color w:val="000000"/>
          <w:sz w:val="24"/>
          <w:szCs w:val="24"/>
          <w:lang w:val="en-GB" w:eastAsia="en-US"/>
        </w:rPr>
        <w:t xml:space="preserve"> </w:t>
      </w:r>
      <w:r w:rsidRPr="007E1408">
        <w:rPr>
          <w:color w:val="000000"/>
          <w:sz w:val="24"/>
          <w:szCs w:val="24"/>
          <w:lang w:val="en-US" w:eastAsia="en-US"/>
        </w:rPr>
        <w:t>a</w:t>
      </w:r>
      <w:r w:rsidRPr="007E1408">
        <w:rPr>
          <w:color w:val="000000"/>
          <w:sz w:val="24"/>
          <w:szCs w:val="24"/>
          <w:lang w:val="en-GB" w:eastAsia="en-US"/>
        </w:rPr>
        <w:t xml:space="preserve"> </w:t>
      </w:r>
      <w:r w:rsidRPr="007E1408">
        <w:rPr>
          <w:color w:val="000000"/>
          <w:sz w:val="24"/>
          <w:szCs w:val="24"/>
          <w:lang w:val="en-US" w:eastAsia="en-US"/>
        </w:rPr>
        <w:t>coefficient</w:t>
      </w:r>
      <w:r w:rsidRPr="007E1408">
        <w:rPr>
          <w:color w:val="000000"/>
          <w:sz w:val="24"/>
          <w:szCs w:val="24"/>
          <w:lang w:val="en-GB" w:eastAsia="en-US"/>
        </w:rPr>
        <w:t xml:space="preserve"> </w:t>
      </w:r>
      <w:r w:rsidRPr="007E1408">
        <w:rPr>
          <w:color w:val="000000"/>
          <w:sz w:val="24"/>
          <w:szCs w:val="24"/>
          <w:lang w:val="en-US" w:eastAsia="en-US"/>
        </w:rPr>
        <w:t>of</w:t>
      </w:r>
      <w:r w:rsidRPr="007E1408">
        <w:rPr>
          <w:color w:val="000000"/>
          <w:sz w:val="24"/>
          <w:szCs w:val="24"/>
          <w:lang w:val="en-GB" w:eastAsia="en-US"/>
        </w:rPr>
        <w:t xml:space="preserve"> </w:t>
      </w:r>
      <w:r w:rsidRPr="007E1408">
        <w:rPr>
          <w:color w:val="000000"/>
          <w:sz w:val="24"/>
          <w:szCs w:val="24"/>
          <w:lang w:val="en-US" w:eastAsia="en-US"/>
        </w:rPr>
        <w:t>deflection</w:t>
      </w:r>
      <w:r w:rsidRPr="007E1408">
        <w:rPr>
          <w:color w:val="000000"/>
          <w:sz w:val="24"/>
          <w:szCs w:val="24"/>
          <w:lang w:val="en-GB" w:eastAsia="en-US"/>
        </w:rPr>
        <w:t xml:space="preserve"> </w:t>
      </w:r>
      <w:r w:rsidRPr="007E1408">
        <w:rPr>
          <w:color w:val="000000"/>
          <w:sz w:val="24"/>
          <w:szCs w:val="24"/>
          <w:lang w:val="en-US" w:eastAsia="en-US"/>
        </w:rPr>
        <w:t>from</w:t>
      </w:r>
      <w:r w:rsidRPr="007E1408">
        <w:rPr>
          <w:color w:val="000000"/>
          <w:sz w:val="24"/>
          <w:szCs w:val="24"/>
          <w:lang w:val="en-GB" w:eastAsia="en-US"/>
        </w:rPr>
        <w:t xml:space="preserve"> </w:t>
      </w:r>
      <w:r w:rsidRPr="007E1408">
        <w:rPr>
          <w:color w:val="000000"/>
          <w:sz w:val="24"/>
          <w:szCs w:val="24"/>
          <w:lang w:val="en-US" w:eastAsia="en-US"/>
        </w:rPr>
        <w:t>accurate</w:t>
      </w:r>
      <w:r w:rsidRPr="007E1408">
        <w:rPr>
          <w:color w:val="000000"/>
          <w:sz w:val="24"/>
          <w:szCs w:val="24"/>
          <w:lang w:val="en-GB" w:eastAsia="en-US"/>
        </w:rPr>
        <w:t xml:space="preserve"> </w:t>
      </w:r>
      <w:r w:rsidRPr="007E1408">
        <w:rPr>
          <w:color w:val="000000"/>
          <w:sz w:val="24"/>
          <w:szCs w:val="24"/>
          <w:lang w:val="en-US" w:eastAsia="en-US"/>
        </w:rPr>
        <w:t>calculation</w:t>
      </w:r>
      <w:r w:rsidRPr="007E1408">
        <w:rPr>
          <w:color w:val="000000"/>
          <w:sz w:val="24"/>
          <w:szCs w:val="24"/>
          <w:lang w:val="en-GB" w:eastAsia="en-US"/>
        </w:rPr>
        <w:t xml:space="preserve"> </w:t>
      </w:r>
      <w:r w:rsidRPr="007E1408">
        <w:rPr>
          <w:color w:val="000000"/>
          <w:sz w:val="24"/>
          <w:szCs w:val="24"/>
          <w:lang w:val="en-US" w:eastAsia="en-US"/>
        </w:rPr>
        <w:t>of</w:t>
      </w:r>
      <w:r w:rsidRPr="007E1408">
        <w:rPr>
          <w:color w:val="000000"/>
          <w:sz w:val="24"/>
          <w:szCs w:val="24"/>
          <w:lang w:val="en-GB" w:eastAsia="en-US"/>
        </w:rPr>
        <w:t xml:space="preserve"> </w:t>
      </w:r>
      <w:r w:rsidRPr="007E1408">
        <w:rPr>
          <w:color w:val="000000"/>
          <w:sz w:val="24"/>
          <w:szCs w:val="24"/>
          <w:lang w:val="en-US" w:eastAsia="en-US"/>
        </w:rPr>
        <w:t>bearing</w:t>
      </w:r>
      <w:r w:rsidRPr="007E1408">
        <w:rPr>
          <w:color w:val="000000"/>
          <w:sz w:val="24"/>
          <w:szCs w:val="24"/>
          <w:lang w:val="en-GB" w:eastAsia="en-US"/>
        </w:rPr>
        <w:t xml:space="preserve"> </w:t>
      </w:r>
      <w:r w:rsidRPr="007E1408">
        <w:rPr>
          <w:color w:val="000000"/>
          <w:sz w:val="24"/>
          <w:szCs w:val="24"/>
          <w:lang w:val="en-US" w:eastAsia="en-US"/>
        </w:rPr>
        <w:t>pressure parameters for workings located in the stoping impact zone</w:t>
      </w:r>
      <w:r w:rsidRPr="007E1408">
        <w:rPr>
          <w:color w:val="000000"/>
          <w:sz w:val="24"/>
          <w:szCs w:val="24"/>
          <w:lang w:val="en-GB" w:eastAsia="en-US"/>
        </w:rPr>
        <w:t xml:space="preserve">, </w:t>
      </w:r>
      <w:r w:rsidRPr="007E1408">
        <w:rPr>
          <w:i/>
          <w:color w:val="000000"/>
          <w:sz w:val="24"/>
          <w:szCs w:val="24"/>
          <w:lang w:val="en-US" w:eastAsia="en-US"/>
        </w:rPr>
        <w:t>k</w:t>
      </w:r>
      <w:r w:rsidRPr="007E1408">
        <w:rPr>
          <w:i/>
          <w:color w:val="000000"/>
          <w:sz w:val="24"/>
          <w:szCs w:val="24"/>
          <w:vertAlign w:val="subscript"/>
          <w:lang w:val="en-GB" w:eastAsia="en-US"/>
        </w:rPr>
        <w:t>3</w:t>
      </w:r>
      <w:r w:rsidRPr="007E1408">
        <w:rPr>
          <w:i/>
          <w:color w:val="000000"/>
          <w:sz w:val="24"/>
          <w:szCs w:val="24"/>
          <w:lang w:val="en-GB" w:eastAsia="en-US"/>
        </w:rPr>
        <w:t xml:space="preserve"> </w:t>
      </w:r>
      <w:r w:rsidRPr="007E1408">
        <w:rPr>
          <w:color w:val="000000"/>
          <w:sz w:val="24"/>
          <w:szCs w:val="24"/>
          <w:lang w:val="en-GB" w:eastAsia="en-US"/>
        </w:rPr>
        <w:t>= 1.075;</w:t>
      </w:r>
    </w:p>
    <w:p w:rsidR="003A2292" w:rsidRPr="007E1408" w:rsidRDefault="003A2292" w:rsidP="007E1408">
      <w:pPr>
        <w:spacing w:line="360" w:lineRule="auto"/>
        <w:ind w:firstLine="397"/>
        <w:contextualSpacing/>
        <w:jc w:val="both"/>
        <w:rPr>
          <w:color w:val="000000"/>
          <w:sz w:val="24"/>
          <w:szCs w:val="24"/>
          <w:lang w:val="en-GB" w:eastAsia="en-US"/>
        </w:rPr>
      </w:pPr>
      <w:r w:rsidRPr="007E1408">
        <w:rPr>
          <w:color w:val="000000"/>
          <w:sz w:val="24"/>
          <w:szCs w:val="24"/>
          <w:lang w:val="en-GB" w:eastAsia="en-US"/>
        </w:rPr>
        <w:t xml:space="preserve">         </w:t>
      </w:r>
      <w:r w:rsidR="007E1408">
        <w:rPr>
          <w:color w:val="000000"/>
          <w:sz w:val="24"/>
          <w:szCs w:val="24"/>
          <w:lang w:val="en-GB" w:eastAsia="en-US"/>
        </w:rPr>
        <w:t xml:space="preserve">   </w:t>
      </w:r>
      <w:r w:rsidRPr="007E1408">
        <w:rPr>
          <w:i/>
          <w:color w:val="000000"/>
          <w:sz w:val="24"/>
          <w:szCs w:val="24"/>
          <w:lang w:val="en-US" w:eastAsia="en-US"/>
        </w:rPr>
        <w:t>k</w:t>
      </w:r>
      <w:r w:rsidRPr="007E1408">
        <w:rPr>
          <w:i/>
          <w:color w:val="000000"/>
          <w:sz w:val="24"/>
          <w:szCs w:val="24"/>
          <w:vertAlign w:val="subscript"/>
          <w:lang w:val="en-GB" w:eastAsia="en-US"/>
        </w:rPr>
        <w:t>4</w:t>
      </w:r>
      <w:r w:rsidRPr="007E1408">
        <w:rPr>
          <w:i/>
          <w:color w:val="000000"/>
          <w:sz w:val="24"/>
          <w:szCs w:val="24"/>
          <w:lang w:val="en-GB" w:eastAsia="en-US"/>
        </w:rPr>
        <w:t xml:space="preserve"> </w:t>
      </w:r>
      <w:r w:rsidR="007E1408">
        <w:rPr>
          <w:i/>
          <w:color w:val="000000"/>
          <w:sz w:val="24"/>
          <w:szCs w:val="24"/>
          <w:lang w:val="en-GB" w:eastAsia="en-US"/>
        </w:rPr>
        <w:t xml:space="preserve">- </w:t>
      </w:r>
      <w:r w:rsidRPr="007E1408">
        <w:rPr>
          <w:color w:val="000000"/>
          <w:sz w:val="24"/>
          <w:szCs w:val="24"/>
          <w:lang w:val="en-US" w:eastAsia="en-US"/>
        </w:rPr>
        <w:t>is</w:t>
      </w:r>
      <w:r w:rsidRPr="007E1408">
        <w:rPr>
          <w:color w:val="000000"/>
          <w:sz w:val="24"/>
          <w:szCs w:val="24"/>
          <w:lang w:val="en-GB" w:eastAsia="en-US"/>
        </w:rPr>
        <w:t xml:space="preserve"> </w:t>
      </w:r>
      <w:r w:rsidRPr="007E1408">
        <w:rPr>
          <w:color w:val="000000"/>
          <w:sz w:val="24"/>
          <w:szCs w:val="24"/>
          <w:lang w:val="en-US" w:eastAsia="en-US"/>
        </w:rPr>
        <w:t>a</w:t>
      </w:r>
      <w:r w:rsidRPr="007E1408">
        <w:rPr>
          <w:color w:val="000000"/>
          <w:sz w:val="24"/>
          <w:szCs w:val="24"/>
          <w:lang w:val="en-GB" w:eastAsia="en-US"/>
        </w:rPr>
        <w:t xml:space="preserve"> </w:t>
      </w:r>
      <w:r w:rsidRPr="007E1408">
        <w:rPr>
          <w:color w:val="000000"/>
          <w:sz w:val="24"/>
          <w:szCs w:val="24"/>
          <w:lang w:val="en-US" w:eastAsia="en-US"/>
        </w:rPr>
        <w:t>coefficient</w:t>
      </w:r>
      <w:r w:rsidRPr="007E1408">
        <w:rPr>
          <w:color w:val="000000"/>
          <w:sz w:val="24"/>
          <w:szCs w:val="24"/>
          <w:lang w:val="en-GB" w:eastAsia="en-US"/>
        </w:rPr>
        <w:t xml:space="preserve"> </w:t>
      </w:r>
      <w:r w:rsidRPr="007E1408">
        <w:rPr>
          <w:color w:val="000000"/>
          <w:sz w:val="24"/>
          <w:szCs w:val="24"/>
          <w:lang w:val="en-US" w:eastAsia="en-US"/>
        </w:rPr>
        <w:t>of</w:t>
      </w:r>
      <w:r w:rsidRPr="007E1408">
        <w:rPr>
          <w:color w:val="000000"/>
          <w:sz w:val="24"/>
          <w:szCs w:val="24"/>
          <w:lang w:val="en-GB" w:eastAsia="en-US"/>
        </w:rPr>
        <w:t xml:space="preserve"> </w:t>
      </w:r>
      <w:r w:rsidRPr="007E1408">
        <w:rPr>
          <w:color w:val="000000"/>
          <w:sz w:val="24"/>
          <w:szCs w:val="24"/>
          <w:lang w:val="en-US" w:eastAsia="en-US"/>
        </w:rPr>
        <w:t>deflection</w:t>
      </w:r>
      <w:r w:rsidRPr="007E1408">
        <w:rPr>
          <w:color w:val="000000"/>
          <w:sz w:val="24"/>
          <w:szCs w:val="24"/>
          <w:lang w:val="en-GB" w:eastAsia="en-US"/>
        </w:rPr>
        <w:t xml:space="preserve"> </w:t>
      </w:r>
      <w:r w:rsidRPr="007E1408">
        <w:rPr>
          <w:color w:val="000000"/>
          <w:sz w:val="24"/>
          <w:szCs w:val="24"/>
          <w:lang w:val="en-US" w:eastAsia="en-US"/>
        </w:rPr>
        <w:t>from</w:t>
      </w:r>
      <w:r w:rsidRPr="007E1408">
        <w:rPr>
          <w:color w:val="000000"/>
          <w:sz w:val="24"/>
          <w:szCs w:val="24"/>
          <w:lang w:val="en-GB" w:eastAsia="en-US"/>
        </w:rPr>
        <w:t xml:space="preserve"> </w:t>
      </w:r>
      <w:r w:rsidRPr="007E1408">
        <w:rPr>
          <w:color w:val="000000"/>
          <w:sz w:val="24"/>
          <w:szCs w:val="24"/>
          <w:lang w:val="en-US" w:eastAsia="en-US"/>
        </w:rPr>
        <w:t>accurate</w:t>
      </w:r>
      <w:r w:rsidRPr="007E1408">
        <w:rPr>
          <w:color w:val="000000"/>
          <w:sz w:val="24"/>
          <w:szCs w:val="24"/>
          <w:lang w:val="en-GB" w:eastAsia="en-US"/>
        </w:rPr>
        <w:t xml:space="preserve"> </w:t>
      </w:r>
      <w:r w:rsidRPr="007E1408">
        <w:rPr>
          <w:color w:val="000000"/>
          <w:sz w:val="24"/>
          <w:szCs w:val="24"/>
          <w:lang w:val="en-US" w:eastAsia="en-US"/>
        </w:rPr>
        <w:t>calculation</w:t>
      </w:r>
      <w:r w:rsidRPr="007E1408">
        <w:rPr>
          <w:color w:val="000000"/>
          <w:sz w:val="24"/>
          <w:szCs w:val="24"/>
          <w:lang w:val="en-GB" w:eastAsia="en-US"/>
        </w:rPr>
        <w:t xml:space="preserve"> of the weight of </w:t>
      </w:r>
      <w:r w:rsidRPr="007E1408">
        <w:rPr>
          <w:color w:val="000000"/>
          <w:sz w:val="24"/>
          <w:szCs w:val="24"/>
          <w:lang w:val="en-US" w:eastAsia="en-US"/>
        </w:rPr>
        <w:t>overlying rock</w:t>
      </w:r>
      <w:r w:rsidRPr="007E1408">
        <w:rPr>
          <w:color w:val="000000"/>
          <w:sz w:val="24"/>
          <w:szCs w:val="24"/>
          <w:lang w:val="en-GB" w:eastAsia="en-US"/>
        </w:rPr>
        <w:t xml:space="preserve">, </w:t>
      </w:r>
      <w:r w:rsidRPr="007E1408">
        <w:rPr>
          <w:i/>
          <w:color w:val="000000"/>
          <w:sz w:val="24"/>
          <w:szCs w:val="24"/>
          <w:lang w:val="en-US" w:eastAsia="en-US"/>
        </w:rPr>
        <w:t>k</w:t>
      </w:r>
      <w:r w:rsidRPr="007E1408">
        <w:rPr>
          <w:i/>
          <w:color w:val="000000"/>
          <w:sz w:val="24"/>
          <w:szCs w:val="24"/>
          <w:vertAlign w:val="subscript"/>
          <w:lang w:val="en-GB" w:eastAsia="en-US"/>
        </w:rPr>
        <w:t>4</w:t>
      </w:r>
      <w:r w:rsidRPr="007E1408">
        <w:rPr>
          <w:i/>
          <w:color w:val="000000"/>
          <w:sz w:val="24"/>
          <w:szCs w:val="24"/>
          <w:lang w:val="en-GB" w:eastAsia="en-US"/>
        </w:rPr>
        <w:t xml:space="preserve"> </w:t>
      </w:r>
      <w:r w:rsidRPr="007E1408">
        <w:rPr>
          <w:color w:val="000000"/>
          <w:sz w:val="24"/>
          <w:szCs w:val="24"/>
          <w:lang w:val="en-GB" w:eastAsia="en-US"/>
        </w:rPr>
        <w:t>= 1.035;</w:t>
      </w:r>
    </w:p>
    <w:p w:rsidR="003A2292" w:rsidRPr="007E1408" w:rsidRDefault="003A2292" w:rsidP="007E1408">
      <w:pPr>
        <w:spacing w:after="240" w:line="360" w:lineRule="auto"/>
        <w:ind w:firstLine="397"/>
        <w:contextualSpacing/>
        <w:jc w:val="both"/>
        <w:rPr>
          <w:color w:val="000000"/>
          <w:sz w:val="24"/>
          <w:szCs w:val="24"/>
          <w:lang w:val="en-GB" w:eastAsia="en-US"/>
        </w:rPr>
      </w:pPr>
      <w:r w:rsidRPr="007E1408">
        <w:rPr>
          <w:color w:val="000000"/>
          <w:sz w:val="24"/>
          <w:szCs w:val="24"/>
          <w:lang w:val="en-GB" w:eastAsia="en-US"/>
        </w:rPr>
        <w:t xml:space="preserve">          </w:t>
      </w:r>
      <w:r w:rsidR="007E1408">
        <w:rPr>
          <w:color w:val="000000"/>
          <w:sz w:val="24"/>
          <w:szCs w:val="24"/>
          <w:lang w:val="en-GB" w:eastAsia="en-US"/>
        </w:rPr>
        <w:t xml:space="preserve">   </w:t>
      </w:r>
      <w:r w:rsidRPr="007E1408">
        <w:rPr>
          <w:i/>
          <w:color w:val="000000"/>
          <w:sz w:val="24"/>
          <w:szCs w:val="24"/>
          <w:lang w:val="en-US" w:eastAsia="en-US"/>
        </w:rPr>
        <w:t>k</w:t>
      </w:r>
      <w:r w:rsidRPr="007E1408">
        <w:rPr>
          <w:i/>
          <w:color w:val="000000"/>
          <w:sz w:val="24"/>
          <w:szCs w:val="24"/>
          <w:vertAlign w:val="subscript"/>
          <w:lang w:val="en-GB" w:eastAsia="en-US"/>
        </w:rPr>
        <w:t>5</w:t>
      </w:r>
      <w:r w:rsidRPr="007E1408">
        <w:rPr>
          <w:i/>
          <w:color w:val="000000"/>
          <w:sz w:val="24"/>
          <w:szCs w:val="24"/>
          <w:lang w:val="en-GB" w:eastAsia="en-US"/>
        </w:rPr>
        <w:t xml:space="preserve"> </w:t>
      </w:r>
      <w:r w:rsidR="007E1408">
        <w:rPr>
          <w:i/>
          <w:color w:val="000000"/>
          <w:sz w:val="24"/>
          <w:szCs w:val="24"/>
          <w:lang w:val="en-GB" w:eastAsia="en-US"/>
        </w:rPr>
        <w:t xml:space="preserve">- </w:t>
      </w:r>
      <w:r w:rsidRPr="007E1408">
        <w:rPr>
          <w:color w:val="000000"/>
          <w:sz w:val="24"/>
          <w:szCs w:val="24"/>
          <w:lang w:val="en-US" w:eastAsia="en-US"/>
        </w:rPr>
        <w:t>is</w:t>
      </w:r>
      <w:r w:rsidRPr="007E1408">
        <w:rPr>
          <w:color w:val="000000"/>
          <w:sz w:val="24"/>
          <w:szCs w:val="24"/>
          <w:lang w:val="en-GB" w:eastAsia="en-US"/>
        </w:rPr>
        <w:t xml:space="preserve"> </w:t>
      </w:r>
      <w:r w:rsidRPr="007E1408">
        <w:rPr>
          <w:color w:val="000000"/>
          <w:sz w:val="24"/>
          <w:szCs w:val="24"/>
          <w:lang w:val="en-US" w:eastAsia="en-US"/>
        </w:rPr>
        <w:t>a</w:t>
      </w:r>
      <w:r w:rsidRPr="007E1408">
        <w:rPr>
          <w:color w:val="000000"/>
          <w:sz w:val="24"/>
          <w:szCs w:val="24"/>
          <w:lang w:val="en-GB" w:eastAsia="en-US"/>
        </w:rPr>
        <w:t xml:space="preserve"> </w:t>
      </w:r>
      <w:r w:rsidRPr="007E1408">
        <w:rPr>
          <w:color w:val="000000"/>
          <w:sz w:val="24"/>
          <w:szCs w:val="24"/>
          <w:lang w:val="en-US" w:eastAsia="en-US"/>
        </w:rPr>
        <w:t>coefficient</w:t>
      </w:r>
      <w:r w:rsidRPr="007E1408">
        <w:rPr>
          <w:color w:val="000000"/>
          <w:sz w:val="24"/>
          <w:szCs w:val="24"/>
          <w:lang w:val="en-GB" w:eastAsia="en-US"/>
        </w:rPr>
        <w:t xml:space="preserve"> </w:t>
      </w:r>
      <w:r w:rsidRPr="007E1408">
        <w:rPr>
          <w:color w:val="000000"/>
          <w:sz w:val="24"/>
          <w:szCs w:val="24"/>
          <w:lang w:val="en-US" w:eastAsia="en-US"/>
        </w:rPr>
        <w:t>of</w:t>
      </w:r>
      <w:r w:rsidRPr="007E1408">
        <w:rPr>
          <w:color w:val="000000"/>
          <w:sz w:val="24"/>
          <w:szCs w:val="24"/>
          <w:lang w:val="en-GB" w:eastAsia="en-US"/>
        </w:rPr>
        <w:t xml:space="preserve"> </w:t>
      </w:r>
      <w:r w:rsidRPr="007E1408">
        <w:rPr>
          <w:color w:val="000000"/>
          <w:sz w:val="24"/>
          <w:szCs w:val="24"/>
          <w:lang w:val="en-US" w:eastAsia="en-US"/>
        </w:rPr>
        <w:t>deflection</w:t>
      </w:r>
      <w:r w:rsidRPr="007E1408">
        <w:rPr>
          <w:color w:val="000000"/>
          <w:sz w:val="24"/>
          <w:szCs w:val="24"/>
          <w:lang w:val="en-GB" w:eastAsia="en-US"/>
        </w:rPr>
        <w:t xml:space="preserve"> </w:t>
      </w:r>
      <w:r w:rsidRPr="007E1408">
        <w:rPr>
          <w:color w:val="000000"/>
          <w:sz w:val="24"/>
          <w:szCs w:val="24"/>
          <w:lang w:val="en-US" w:eastAsia="en-US"/>
        </w:rPr>
        <w:t>from</w:t>
      </w:r>
      <w:r w:rsidRPr="007E1408">
        <w:rPr>
          <w:color w:val="000000"/>
          <w:sz w:val="24"/>
          <w:szCs w:val="24"/>
          <w:lang w:val="en-GB" w:eastAsia="en-US"/>
        </w:rPr>
        <w:t xml:space="preserve"> </w:t>
      </w:r>
      <w:r w:rsidRPr="007E1408">
        <w:rPr>
          <w:color w:val="000000"/>
          <w:sz w:val="24"/>
          <w:szCs w:val="24"/>
          <w:lang w:val="en-US" w:eastAsia="en-US"/>
        </w:rPr>
        <w:t>accurate</w:t>
      </w:r>
      <w:r w:rsidRPr="007E1408">
        <w:rPr>
          <w:color w:val="000000"/>
          <w:sz w:val="24"/>
          <w:szCs w:val="24"/>
          <w:lang w:val="en-GB" w:eastAsia="en-US"/>
        </w:rPr>
        <w:t xml:space="preserve"> </w:t>
      </w:r>
      <w:r w:rsidRPr="007E1408">
        <w:rPr>
          <w:color w:val="000000"/>
          <w:sz w:val="24"/>
          <w:szCs w:val="24"/>
          <w:lang w:val="en-US" w:eastAsia="en-US"/>
        </w:rPr>
        <w:t>calculation</w:t>
      </w:r>
      <w:r w:rsidRPr="007E1408">
        <w:rPr>
          <w:color w:val="000000"/>
          <w:sz w:val="24"/>
          <w:szCs w:val="24"/>
          <w:lang w:val="en-GB" w:eastAsia="en-US"/>
        </w:rPr>
        <w:t xml:space="preserve"> of depth of a mine working, </w:t>
      </w:r>
      <w:r w:rsidRPr="007E1408">
        <w:rPr>
          <w:i/>
          <w:color w:val="000000"/>
          <w:sz w:val="24"/>
          <w:szCs w:val="24"/>
          <w:lang w:val="en-US" w:eastAsia="en-US"/>
        </w:rPr>
        <w:t>k</w:t>
      </w:r>
      <w:r w:rsidRPr="007E1408">
        <w:rPr>
          <w:i/>
          <w:color w:val="000000"/>
          <w:sz w:val="24"/>
          <w:szCs w:val="24"/>
          <w:vertAlign w:val="subscript"/>
          <w:lang w:val="en-GB" w:eastAsia="en-US"/>
        </w:rPr>
        <w:t>5</w:t>
      </w:r>
      <w:r w:rsidRPr="007E1408">
        <w:rPr>
          <w:i/>
          <w:color w:val="000000"/>
          <w:sz w:val="24"/>
          <w:szCs w:val="24"/>
          <w:lang w:val="en-GB" w:eastAsia="en-US"/>
        </w:rPr>
        <w:t xml:space="preserve"> </w:t>
      </w:r>
      <w:r w:rsidRPr="007E1408">
        <w:rPr>
          <w:color w:val="000000"/>
          <w:sz w:val="24"/>
          <w:szCs w:val="24"/>
          <w:lang w:val="en-GB" w:eastAsia="en-US"/>
        </w:rPr>
        <w:t>= 1.03.</w:t>
      </w:r>
    </w:p>
    <w:p w:rsidR="003A2292" w:rsidRPr="00106863" w:rsidRDefault="003A2292" w:rsidP="003A2292">
      <w:pPr>
        <w:spacing w:after="240" w:line="276" w:lineRule="auto"/>
        <w:ind w:firstLine="397"/>
        <w:contextualSpacing/>
        <w:jc w:val="both"/>
        <w:rPr>
          <w:color w:val="000000"/>
          <w:sz w:val="28"/>
          <w:szCs w:val="28"/>
          <w:lang w:val="en-GB" w:eastAsia="en-US"/>
        </w:rPr>
      </w:pPr>
    </w:p>
    <w:p w:rsidR="003A2292" w:rsidRDefault="003A2292" w:rsidP="007E1408">
      <w:pPr>
        <w:spacing w:line="360" w:lineRule="auto"/>
        <w:ind w:firstLine="567"/>
        <w:contextualSpacing/>
        <w:jc w:val="center"/>
        <w:rPr>
          <w:color w:val="000000"/>
          <w:sz w:val="24"/>
          <w:szCs w:val="24"/>
          <w:lang w:val="en-GB" w:eastAsia="en-US"/>
        </w:rPr>
      </w:pPr>
      <w:r w:rsidRPr="007E1408">
        <w:rPr>
          <w:i/>
          <w:color w:val="000000"/>
          <w:sz w:val="24"/>
          <w:szCs w:val="24"/>
          <w:lang w:val="en-US" w:eastAsia="en-US"/>
        </w:rPr>
        <w:t>k</w:t>
      </w:r>
      <w:r w:rsidRPr="007E1408">
        <w:rPr>
          <w:i/>
          <w:color w:val="000000"/>
          <w:sz w:val="24"/>
          <w:szCs w:val="24"/>
          <w:vertAlign w:val="subscript"/>
          <w:lang w:eastAsia="en-US"/>
        </w:rPr>
        <w:t>з</w:t>
      </w:r>
      <w:r w:rsidRPr="007E1408">
        <w:rPr>
          <w:i/>
          <w:color w:val="000000"/>
          <w:sz w:val="24"/>
          <w:szCs w:val="24"/>
          <w:vertAlign w:val="subscript"/>
          <w:lang w:val="en-GB" w:eastAsia="en-US"/>
        </w:rPr>
        <w:t>.</w:t>
      </w:r>
      <w:r w:rsidRPr="007E1408">
        <w:rPr>
          <w:i/>
          <w:color w:val="000000"/>
          <w:sz w:val="24"/>
          <w:szCs w:val="24"/>
          <w:vertAlign w:val="subscript"/>
          <w:lang w:eastAsia="en-US"/>
        </w:rPr>
        <w:t>пр</w:t>
      </w:r>
      <w:r w:rsidRPr="007E1408">
        <w:rPr>
          <w:b/>
          <w:i/>
          <w:color w:val="000000"/>
          <w:sz w:val="24"/>
          <w:szCs w:val="24"/>
          <w:lang w:val="en-GB" w:eastAsia="en-US"/>
        </w:rPr>
        <w:t xml:space="preserve"> </w:t>
      </w:r>
      <w:r w:rsidRPr="007E1408">
        <w:rPr>
          <w:color w:val="000000"/>
          <w:sz w:val="24"/>
          <w:szCs w:val="24"/>
          <w:lang w:val="en-GB" w:eastAsia="en-US"/>
        </w:rPr>
        <w:t xml:space="preserve">= </w:t>
      </w:r>
      <w:r w:rsidRPr="007E1408">
        <w:rPr>
          <w:i/>
          <w:color w:val="000000"/>
          <w:sz w:val="24"/>
          <w:szCs w:val="24"/>
          <w:lang w:val="en-US" w:eastAsia="en-US"/>
        </w:rPr>
        <w:t>k</w:t>
      </w:r>
      <w:r w:rsidRPr="007E1408">
        <w:rPr>
          <w:i/>
          <w:color w:val="000000"/>
          <w:sz w:val="24"/>
          <w:szCs w:val="24"/>
          <w:vertAlign w:val="subscript"/>
          <w:lang w:val="en-GB" w:eastAsia="en-US"/>
        </w:rPr>
        <w:t>1</w:t>
      </w:r>
      <w:r w:rsidRPr="007E1408">
        <w:rPr>
          <w:i/>
          <w:color w:val="000000"/>
          <w:sz w:val="24"/>
          <w:szCs w:val="24"/>
          <w:lang w:val="en-GB" w:eastAsia="en-US"/>
        </w:rPr>
        <w:t xml:space="preserve"> · </w:t>
      </w:r>
      <w:proofErr w:type="gramStart"/>
      <w:r w:rsidRPr="007E1408">
        <w:rPr>
          <w:i/>
          <w:color w:val="000000"/>
          <w:sz w:val="24"/>
          <w:szCs w:val="24"/>
          <w:lang w:val="en-US" w:eastAsia="en-US"/>
        </w:rPr>
        <w:t>k</w:t>
      </w:r>
      <w:r w:rsidRPr="007E1408">
        <w:rPr>
          <w:i/>
          <w:color w:val="000000"/>
          <w:sz w:val="24"/>
          <w:szCs w:val="24"/>
          <w:vertAlign w:val="subscript"/>
          <w:lang w:val="en-GB" w:eastAsia="en-US"/>
        </w:rPr>
        <w:t>2</w:t>
      </w:r>
      <w:proofErr w:type="gramEnd"/>
      <w:r w:rsidRPr="007E1408">
        <w:rPr>
          <w:i/>
          <w:color w:val="000000"/>
          <w:sz w:val="24"/>
          <w:szCs w:val="24"/>
          <w:lang w:val="en-GB" w:eastAsia="en-US"/>
        </w:rPr>
        <w:t xml:space="preserve"> · </w:t>
      </w:r>
      <w:r w:rsidRPr="007E1408">
        <w:rPr>
          <w:i/>
          <w:color w:val="000000"/>
          <w:sz w:val="24"/>
          <w:szCs w:val="24"/>
          <w:lang w:val="en-US" w:eastAsia="en-US"/>
        </w:rPr>
        <w:t>k</w:t>
      </w:r>
      <w:r w:rsidRPr="007E1408">
        <w:rPr>
          <w:i/>
          <w:color w:val="000000"/>
          <w:sz w:val="24"/>
          <w:szCs w:val="24"/>
          <w:vertAlign w:val="subscript"/>
          <w:lang w:val="en-GB" w:eastAsia="en-US"/>
        </w:rPr>
        <w:t>3</w:t>
      </w:r>
      <w:r w:rsidRPr="007E1408">
        <w:rPr>
          <w:i/>
          <w:color w:val="000000"/>
          <w:sz w:val="24"/>
          <w:szCs w:val="24"/>
          <w:lang w:val="en-GB" w:eastAsia="en-US"/>
        </w:rPr>
        <w:t xml:space="preserve"> · </w:t>
      </w:r>
      <w:r w:rsidRPr="007E1408">
        <w:rPr>
          <w:i/>
          <w:color w:val="000000"/>
          <w:sz w:val="24"/>
          <w:szCs w:val="24"/>
          <w:lang w:val="en-US" w:eastAsia="en-US"/>
        </w:rPr>
        <w:t>k</w:t>
      </w:r>
      <w:r w:rsidRPr="007E1408">
        <w:rPr>
          <w:i/>
          <w:color w:val="000000"/>
          <w:sz w:val="24"/>
          <w:szCs w:val="24"/>
          <w:vertAlign w:val="subscript"/>
          <w:lang w:val="en-GB" w:eastAsia="en-US"/>
        </w:rPr>
        <w:t>5</w:t>
      </w:r>
      <w:r w:rsidRPr="007E1408">
        <w:rPr>
          <w:i/>
          <w:color w:val="000000"/>
          <w:sz w:val="24"/>
          <w:szCs w:val="24"/>
          <w:lang w:val="en-GB" w:eastAsia="en-US"/>
        </w:rPr>
        <w:t xml:space="preserve"> = 1</w:t>
      </w:r>
      <w:r w:rsidRPr="007E1408">
        <w:rPr>
          <w:i/>
          <w:color w:val="000000"/>
          <w:sz w:val="24"/>
          <w:szCs w:val="24"/>
          <w:lang w:val="en-US" w:eastAsia="en-US"/>
        </w:rPr>
        <w:t>.</w:t>
      </w:r>
      <w:r w:rsidRPr="007E1408">
        <w:rPr>
          <w:i/>
          <w:color w:val="000000"/>
          <w:sz w:val="24"/>
          <w:szCs w:val="24"/>
          <w:lang w:val="en-GB" w:eastAsia="en-US"/>
        </w:rPr>
        <w:t>05 · 1</w:t>
      </w:r>
      <w:r w:rsidRPr="007E1408">
        <w:rPr>
          <w:i/>
          <w:color w:val="000000"/>
          <w:sz w:val="24"/>
          <w:szCs w:val="24"/>
          <w:lang w:val="en-US" w:eastAsia="en-US"/>
        </w:rPr>
        <w:t>.</w:t>
      </w:r>
      <w:r w:rsidRPr="007E1408">
        <w:rPr>
          <w:i/>
          <w:color w:val="000000"/>
          <w:sz w:val="24"/>
          <w:szCs w:val="24"/>
          <w:lang w:val="en-GB" w:eastAsia="en-US"/>
        </w:rPr>
        <w:t>075 · 1</w:t>
      </w:r>
      <w:r w:rsidRPr="007E1408">
        <w:rPr>
          <w:i/>
          <w:color w:val="000000"/>
          <w:sz w:val="24"/>
          <w:szCs w:val="24"/>
          <w:lang w:val="en-US" w:eastAsia="en-US"/>
        </w:rPr>
        <w:t>.</w:t>
      </w:r>
      <w:r w:rsidRPr="007E1408">
        <w:rPr>
          <w:i/>
          <w:color w:val="000000"/>
          <w:sz w:val="24"/>
          <w:szCs w:val="24"/>
          <w:lang w:val="en-GB" w:eastAsia="en-US"/>
        </w:rPr>
        <w:t>035 · 1</w:t>
      </w:r>
      <w:r w:rsidRPr="007E1408">
        <w:rPr>
          <w:i/>
          <w:color w:val="000000"/>
          <w:sz w:val="24"/>
          <w:szCs w:val="24"/>
          <w:lang w:val="en-US" w:eastAsia="en-US"/>
        </w:rPr>
        <w:t>.</w:t>
      </w:r>
      <w:r w:rsidRPr="007E1408">
        <w:rPr>
          <w:i/>
          <w:color w:val="000000"/>
          <w:sz w:val="24"/>
          <w:szCs w:val="24"/>
          <w:lang w:val="en-GB" w:eastAsia="en-US"/>
        </w:rPr>
        <w:t xml:space="preserve">03 </w:t>
      </w:r>
      <w:r w:rsidRPr="007E1408">
        <w:rPr>
          <w:color w:val="000000"/>
          <w:sz w:val="24"/>
          <w:szCs w:val="24"/>
          <w:lang w:val="en-GB" w:eastAsia="en-US"/>
        </w:rPr>
        <w:t>= 1</w:t>
      </w:r>
      <w:r w:rsidRPr="007E1408">
        <w:rPr>
          <w:color w:val="000000"/>
          <w:sz w:val="24"/>
          <w:szCs w:val="24"/>
          <w:lang w:val="en-US" w:eastAsia="en-US"/>
        </w:rPr>
        <w:t>.</w:t>
      </w:r>
      <w:r w:rsidRPr="007E1408">
        <w:rPr>
          <w:color w:val="000000"/>
          <w:sz w:val="24"/>
          <w:szCs w:val="24"/>
          <w:lang w:val="en-GB" w:eastAsia="en-US"/>
        </w:rPr>
        <w:t>4</w:t>
      </w:r>
    </w:p>
    <w:p w:rsidR="007E1408" w:rsidRPr="007E1408" w:rsidRDefault="007E1408" w:rsidP="007E1408">
      <w:pPr>
        <w:spacing w:line="360" w:lineRule="auto"/>
        <w:ind w:firstLine="567"/>
        <w:contextualSpacing/>
        <w:jc w:val="center"/>
        <w:rPr>
          <w:color w:val="000000"/>
          <w:sz w:val="24"/>
          <w:szCs w:val="24"/>
          <w:lang w:val="en-GB" w:eastAsia="en-US"/>
        </w:rPr>
      </w:pPr>
    </w:p>
    <w:p w:rsidR="003A2292" w:rsidRPr="007E1408" w:rsidRDefault="003A2292" w:rsidP="007E1408">
      <w:pPr>
        <w:spacing w:line="360" w:lineRule="auto"/>
        <w:ind w:firstLine="567"/>
        <w:contextualSpacing/>
        <w:jc w:val="both"/>
        <w:rPr>
          <w:color w:val="000000"/>
          <w:sz w:val="24"/>
          <w:szCs w:val="24"/>
          <w:lang w:val="en-GB" w:eastAsia="en-US"/>
        </w:rPr>
      </w:pPr>
      <w:r w:rsidRPr="007E1408">
        <w:rPr>
          <w:color w:val="000000"/>
          <w:sz w:val="24"/>
          <w:szCs w:val="24"/>
          <w:lang w:val="en-GB" w:eastAsia="en-US"/>
        </w:rPr>
        <w:t xml:space="preserve">It </w:t>
      </w:r>
      <w:proofErr w:type="gramStart"/>
      <w:r w:rsidRPr="007E1408">
        <w:rPr>
          <w:color w:val="000000"/>
          <w:sz w:val="24"/>
          <w:szCs w:val="24"/>
          <w:lang w:val="en-GB" w:eastAsia="en-US"/>
        </w:rPr>
        <w:t>should be noted</w:t>
      </w:r>
      <w:proofErr w:type="gramEnd"/>
      <w:r w:rsidRPr="007E1408">
        <w:rPr>
          <w:color w:val="000000"/>
          <w:sz w:val="24"/>
          <w:szCs w:val="24"/>
          <w:lang w:val="en-GB" w:eastAsia="en-US"/>
        </w:rPr>
        <w:t xml:space="preserve"> here that the proposed vertical and horizontal structural elements of artificial stope sills are located around the </w:t>
      </w:r>
      <w:r w:rsidRPr="007E1408">
        <w:rPr>
          <w:color w:val="000000"/>
          <w:sz w:val="24"/>
          <w:szCs w:val="24"/>
          <w:lang w:val="en-US" w:eastAsia="en-US"/>
        </w:rPr>
        <w:t>stoping impact zone</w:t>
      </w:r>
      <w:r w:rsidRPr="007E1408">
        <w:rPr>
          <w:color w:val="000000"/>
          <w:sz w:val="24"/>
          <w:szCs w:val="24"/>
          <w:lang w:val="en-GB" w:eastAsia="en-US"/>
        </w:rPr>
        <w:t xml:space="preserve"> - the scraping drift, i.e. in entry and stump pillars. Based on the calculated safety factor according to the research results [12], </w:t>
      </w:r>
      <w:r w:rsidRPr="007E1408">
        <w:rPr>
          <w:i/>
          <w:color w:val="000000"/>
          <w:sz w:val="24"/>
          <w:szCs w:val="24"/>
          <w:lang w:val="en-US" w:eastAsia="en-US"/>
        </w:rPr>
        <w:t>k</w:t>
      </w:r>
      <w:r w:rsidRPr="007E1408">
        <w:rPr>
          <w:i/>
          <w:color w:val="000000"/>
          <w:sz w:val="24"/>
          <w:szCs w:val="24"/>
          <w:vertAlign w:val="subscript"/>
          <w:lang w:eastAsia="en-US"/>
        </w:rPr>
        <w:t>з</w:t>
      </w:r>
      <w:r w:rsidRPr="007E1408">
        <w:rPr>
          <w:i/>
          <w:color w:val="000000"/>
          <w:sz w:val="24"/>
          <w:szCs w:val="24"/>
          <w:vertAlign w:val="subscript"/>
          <w:lang w:val="en-GB" w:eastAsia="en-US"/>
        </w:rPr>
        <w:t>.</w:t>
      </w:r>
      <w:r w:rsidRPr="007E1408">
        <w:rPr>
          <w:i/>
          <w:color w:val="000000"/>
          <w:sz w:val="24"/>
          <w:szCs w:val="24"/>
          <w:vertAlign w:val="subscript"/>
          <w:lang w:eastAsia="en-US"/>
        </w:rPr>
        <w:t>пр</w:t>
      </w:r>
      <w:r w:rsidRPr="007E1408">
        <w:rPr>
          <w:i/>
          <w:color w:val="000000"/>
          <w:sz w:val="24"/>
          <w:szCs w:val="24"/>
          <w:lang w:val="en-GB" w:eastAsia="en-US"/>
        </w:rPr>
        <w:t xml:space="preserve"> ≥</w:t>
      </w:r>
      <w:r w:rsidRPr="007E1408">
        <w:rPr>
          <w:color w:val="000000"/>
          <w:sz w:val="24"/>
          <w:szCs w:val="24"/>
          <w:lang w:val="en-GB" w:eastAsia="en-US"/>
        </w:rPr>
        <w:t xml:space="preserve"> 1.4</w:t>
      </w:r>
      <w:r w:rsidRPr="007E1408">
        <w:rPr>
          <w:color w:val="000000"/>
          <w:sz w:val="24"/>
          <w:szCs w:val="24"/>
          <w:lang w:val="en-US" w:eastAsia="en-US"/>
        </w:rPr>
        <w:t xml:space="preserve"> is complied</w:t>
      </w:r>
      <w:r w:rsidRPr="007E1408">
        <w:rPr>
          <w:color w:val="000000"/>
          <w:sz w:val="24"/>
          <w:szCs w:val="24"/>
          <w:lang w:val="en-GB" w:eastAsia="en-US"/>
        </w:rPr>
        <w:t>.</w:t>
      </w:r>
    </w:p>
    <w:p w:rsidR="003A2292" w:rsidRPr="007E1408" w:rsidRDefault="003A2292" w:rsidP="007E1408">
      <w:pPr>
        <w:spacing w:line="360" w:lineRule="auto"/>
        <w:ind w:firstLine="567"/>
        <w:jc w:val="both"/>
        <w:rPr>
          <w:color w:val="000000"/>
          <w:sz w:val="24"/>
          <w:szCs w:val="24"/>
          <w:lang w:val="en-GB" w:eastAsia="en-US"/>
        </w:rPr>
      </w:pPr>
      <w:r w:rsidRPr="007E1408">
        <w:rPr>
          <w:color w:val="000000"/>
          <w:sz w:val="24"/>
          <w:szCs w:val="24"/>
          <w:lang w:val="en-GB" w:eastAsia="en-US"/>
        </w:rPr>
        <w:t>In accordance with the foregoing, the calculation of the strength of a vertical square reinforced concrete pillar-support located in the entry pillar of the scraper drift for the proposed design of artificial multi-support platform stope sills at the underground mining with uncontrolled caving technology consists of the following parameters.</w:t>
      </w:r>
    </w:p>
    <w:p w:rsidR="003A2292" w:rsidRPr="007E1408" w:rsidRDefault="003A2292" w:rsidP="007E1408">
      <w:pPr>
        <w:spacing w:line="360" w:lineRule="auto"/>
        <w:ind w:firstLine="567"/>
        <w:jc w:val="both"/>
        <w:rPr>
          <w:color w:val="000000"/>
          <w:sz w:val="24"/>
          <w:szCs w:val="24"/>
          <w:lang w:val="kk-KZ" w:eastAsia="en-US"/>
        </w:rPr>
      </w:pPr>
      <w:r w:rsidRPr="007E1408">
        <w:rPr>
          <w:color w:val="000000"/>
          <w:sz w:val="24"/>
          <w:szCs w:val="24"/>
          <w:lang w:val="en-US" w:eastAsia="en-US"/>
        </w:rPr>
        <w:t>A</w:t>
      </w:r>
      <w:r w:rsidRPr="007E1408">
        <w:rPr>
          <w:color w:val="000000"/>
          <w:sz w:val="24"/>
          <w:szCs w:val="24"/>
          <w:lang w:val="kk-KZ" w:eastAsia="en-US"/>
        </w:rPr>
        <w:t>. Mining and geological conditions and geometrical parameters:</w:t>
      </w:r>
    </w:p>
    <w:p w:rsidR="003A2292" w:rsidRPr="007E1408" w:rsidRDefault="003A2292" w:rsidP="007E1408">
      <w:pPr>
        <w:spacing w:line="360" w:lineRule="auto"/>
        <w:ind w:firstLine="567"/>
        <w:jc w:val="both"/>
        <w:rPr>
          <w:color w:val="000000"/>
          <w:sz w:val="24"/>
          <w:szCs w:val="24"/>
          <w:lang w:val="kk-KZ" w:eastAsia="en-US"/>
        </w:rPr>
      </w:pPr>
      <w:r w:rsidRPr="007E1408">
        <w:rPr>
          <w:color w:val="000000"/>
          <w:sz w:val="24"/>
          <w:szCs w:val="24"/>
          <w:lang w:val="kk-KZ" w:eastAsia="en-US"/>
        </w:rPr>
        <w:t xml:space="preserve">1. Parameters of a vertical square reinforced concrete pillar-support </w:t>
      </w:r>
      <w:r w:rsidRPr="007E1408">
        <w:rPr>
          <w:color w:val="000000"/>
          <w:sz w:val="24"/>
          <w:szCs w:val="24"/>
          <w:lang w:val="en-US" w:eastAsia="en-US"/>
        </w:rPr>
        <w:t xml:space="preserve">is </w:t>
      </w:r>
      <w:r w:rsidRPr="007E1408">
        <w:rPr>
          <w:color w:val="000000"/>
          <w:sz w:val="24"/>
          <w:szCs w:val="24"/>
          <w:lang w:val="kk-KZ" w:eastAsia="en-US"/>
        </w:rPr>
        <w:t>2.8 m wide and 2.8 m long;</w:t>
      </w:r>
    </w:p>
    <w:p w:rsidR="003A2292" w:rsidRPr="007E1408" w:rsidRDefault="003A2292" w:rsidP="007E1408">
      <w:pPr>
        <w:spacing w:line="360" w:lineRule="auto"/>
        <w:ind w:firstLine="567"/>
        <w:jc w:val="both"/>
        <w:rPr>
          <w:color w:val="000000"/>
          <w:sz w:val="24"/>
          <w:szCs w:val="24"/>
          <w:lang w:val="kk-KZ" w:eastAsia="en-US"/>
        </w:rPr>
      </w:pPr>
      <w:r w:rsidRPr="007E1408">
        <w:rPr>
          <w:color w:val="000000"/>
          <w:sz w:val="24"/>
          <w:szCs w:val="24"/>
          <w:lang w:val="kk-KZ" w:eastAsia="en-US"/>
        </w:rPr>
        <w:t xml:space="preserve">2.  Height of a vertical square reinforced concrete pillar-support </w:t>
      </w:r>
      <w:r w:rsidRPr="007E1408">
        <w:rPr>
          <w:color w:val="000000"/>
          <w:sz w:val="24"/>
          <w:szCs w:val="24"/>
          <w:lang w:val="en-US" w:eastAsia="en-US"/>
        </w:rPr>
        <w:t>varies</w:t>
      </w:r>
      <w:r w:rsidRPr="007E1408">
        <w:rPr>
          <w:color w:val="000000"/>
          <w:sz w:val="24"/>
          <w:szCs w:val="24"/>
          <w:lang w:val="kk-KZ" w:eastAsia="en-US"/>
        </w:rPr>
        <w:t xml:space="preserve"> from 5 to 8 m;</w:t>
      </w:r>
    </w:p>
    <w:p w:rsidR="003A2292" w:rsidRPr="007E1408" w:rsidRDefault="003A2292" w:rsidP="007E1408">
      <w:pPr>
        <w:spacing w:line="360" w:lineRule="auto"/>
        <w:ind w:firstLine="567"/>
        <w:jc w:val="both"/>
        <w:rPr>
          <w:color w:val="000000"/>
          <w:sz w:val="24"/>
          <w:szCs w:val="24"/>
          <w:lang w:val="kk-KZ" w:eastAsia="en-US"/>
        </w:rPr>
      </w:pPr>
      <w:r w:rsidRPr="007E1408">
        <w:rPr>
          <w:color w:val="000000"/>
          <w:sz w:val="24"/>
          <w:szCs w:val="24"/>
          <w:lang w:val="kk-KZ" w:eastAsia="en-US"/>
        </w:rPr>
        <w:t>3. The distance along the axis between the scraping drifts in the panel is 12 m;</w:t>
      </w:r>
    </w:p>
    <w:p w:rsidR="003A2292" w:rsidRPr="007E1408" w:rsidRDefault="003A2292" w:rsidP="007E1408">
      <w:pPr>
        <w:spacing w:line="360" w:lineRule="auto"/>
        <w:ind w:firstLine="567"/>
        <w:jc w:val="both"/>
        <w:rPr>
          <w:color w:val="000000"/>
          <w:sz w:val="24"/>
          <w:szCs w:val="24"/>
          <w:lang w:val="kk-KZ" w:eastAsia="en-US"/>
        </w:rPr>
      </w:pPr>
      <w:r w:rsidRPr="007E1408">
        <w:rPr>
          <w:color w:val="000000"/>
          <w:sz w:val="24"/>
          <w:szCs w:val="24"/>
          <w:lang w:val="kk-KZ" w:eastAsia="en-US"/>
        </w:rPr>
        <w:t>4. The distance along the axis between the workings of the niches along the scraping drift is 6 m;</w:t>
      </w:r>
    </w:p>
    <w:p w:rsidR="003A2292" w:rsidRPr="007E1408" w:rsidRDefault="003A2292" w:rsidP="007E1408">
      <w:pPr>
        <w:spacing w:line="360" w:lineRule="auto"/>
        <w:ind w:firstLine="567"/>
        <w:jc w:val="both"/>
        <w:rPr>
          <w:color w:val="000000"/>
          <w:sz w:val="24"/>
          <w:szCs w:val="24"/>
          <w:lang w:val="kk-KZ" w:eastAsia="en-US"/>
        </w:rPr>
      </w:pPr>
      <w:r w:rsidRPr="007E1408">
        <w:rPr>
          <w:color w:val="000000"/>
          <w:sz w:val="24"/>
          <w:szCs w:val="24"/>
          <w:lang w:val="kk-KZ" w:eastAsia="en-US"/>
        </w:rPr>
        <w:t>5. Thickness or transverse height of horizontal reinforced concrete beams ≈ 5.0 m;</w:t>
      </w:r>
    </w:p>
    <w:p w:rsidR="003A2292" w:rsidRPr="007E1408" w:rsidRDefault="003A2292" w:rsidP="007E1408">
      <w:pPr>
        <w:tabs>
          <w:tab w:val="left" w:pos="142"/>
          <w:tab w:val="left" w:pos="284"/>
          <w:tab w:val="left" w:pos="567"/>
        </w:tabs>
        <w:spacing w:line="360" w:lineRule="auto"/>
        <w:ind w:firstLine="567"/>
        <w:contextualSpacing/>
        <w:jc w:val="both"/>
        <w:rPr>
          <w:color w:val="000000"/>
          <w:sz w:val="24"/>
          <w:szCs w:val="24"/>
          <w:lang w:val="en-GB" w:eastAsia="en-US"/>
        </w:rPr>
      </w:pPr>
      <w:r w:rsidRPr="007E1408">
        <w:rPr>
          <w:color w:val="000000"/>
          <w:sz w:val="24"/>
          <w:szCs w:val="24"/>
          <w:lang w:val="en-US" w:eastAsia="en-US"/>
        </w:rPr>
        <w:t xml:space="preserve">6. </w:t>
      </w:r>
      <w:r w:rsidRPr="007E1408">
        <w:rPr>
          <w:color w:val="000000"/>
          <w:sz w:val="24"/>
          <w:szCs w:val="24"/>
          <w:lang w:val="en-GB" w:eastAsia="en-US"/>
        </w:rPr>
        <w:t>Width of horizontal reinforced concrete beams is 2.8 m</w:t>
      </w:r>
      <w:proofErr w:type="gramStart"/>
      <w:r w:rsidRPr="007E1408">
        <w:rPr>
          <w:color w:val="000000"/>
          <w:sz w:val="24"/>
          <w:szCs w:val="24"/>
          <w:lang w:val="en-GB" w:eastAsia="en-US"/>
        </w:rPr>
        <w:t>;</w:t>
      </w:r>
      <w:proofErr w:type="gramEnd"/>
    </w:p>
    <w:p w:rsidR="003A2292" w:rsidRPr="007E1408" w:rsidRDefault="003A2292" w:rsidP="007E1408">
      <w:pPr>
        <w:tabs>
          <w:tab w:val="left" w:pos="142"/>
          <w:tab w:val="left" w:pos="284"/>
          <w:tab w:val="left" w:pos="567"/>
        </w:tabs>
        <w:spacing w:line="360" w:lineRule="auto"/>
        <w:ind w:firstLine="567"/>
        <w:contextualSpacing/>
        <w:jc w:val="both"/>
        <w:rPr>
          <w:color w:val="000000"/>
          <w:sz w:val="24"/>
          <w:szCs w:val="24"/>
          <w:lang w:val="en-GB" w:eastAsia="en-US"/>
        </w:rPr>
      </w:pPr>
      <w:r w:rsidRPr="007E1408">
        <w:rPr>
          <w:color w:val="000000"/>
          <w:sz w:val="24"/>
          <w:szCs w:val="24"/>
          <w:lang w:val="en-GB" w:eastAsia="en-US"/>
        </w:rPr>
        <w:t>7. Length of horizontal reinforced concrete beams along and across the scraping drift is 3.2 m and 9.2 m, respectively</w:t>
      </w:r>
      <w:proofErr w:type="gramStart"/>
      <w:r w:rsidRPr="007E1408">
        <w:rPr>
          <w:color w:val="000000"/>
          <w:sz w:val="24"/>
          <w:szCs w:val="24"/>
          <w:lang w:val="en-GB" w:eastAsia="en-US"/>
        </w:rPr>
        <w:t>;</w:t>
      </w:r>
      <w:proofErr w:type="gramEnd"/>
    </w:p>
    <w:p w:rsidR="003A2292" w:rsidRPr="007E1408" w:rsidRDefault="003A2292" w:rsidP="007E1408">
      <w:pPr>
        <w:tabs>
          <w:tab w:val="left" w:pos="142"/>
          <w:tab w:val="left" w:pos="284"/>
          <w:tab w:val="left" w:pos="567"/>
        </w:tabs>
        <w:spacing w:line="360" w:lineRule="auto"/>
        <w:ind w:firstLine="567"/>
        <w:contextualSpacing/>
        <w:jc w:val="both"/>
        <w:rPr>
          <w:color w:val="000000"/>
          <w:sz w:val="24"/>
          <w:szCs w:val="24"/>
          <w:lang w:val="en-GB" w:eastAsia="en-US"/>
        </w:rPr>
      </w:pPr>
      <w:r w:rsidRPr="007E1408">
        <w:rPr>
          <w:color w:val="000000"/>
          <w:sz w:val="24"/>
          <w:szCs w:val="24"/>
          <w:lang w:val="en-GB" w:eastAsia="en-US"/>
        </w:rPr>
        <w:t>8. The length of the horizontal stump reinforced concrete beams located directly above the roof of the scraping drift is 3.2 m</w:t>
      </w:r>
      <w:proofErr w:type="gramStart"/>
      <w:r w:rsidRPr="007E1408">
        <w:rPr>
          <w:color w:val="000000"/>
          <w:sz w:val="24"/>
          <w:szCs w:val="24"/>
          <w:lang w:val="en-GB" w:eastAsia="en-US"/>
        </w:rPr>
        <w:t>;</w:t>
      </w:r>
      <w:proofErr w:type="gramEnd"/>
    </w:p>
    <w:p w:rsidR="003A2292" w:rsidRPr="007E1408" w:rsidRDefault="003A2292" w:rsidP="007E1408">
      <w:pPr>
        <w:tabs>
          <w:tab w:val="left" w:pos="142"/>
          <w:tab w:val="left" w:pos="284"/>
          <w:tab w:val="left" w:pos="567"/>
        </w:tabs>
        <w:spacing w:line="360" w:lineRule="auto"/>
        <w:ind w:firstLine="567"/>
        <w:contextualSpacing/>
        <w:jc w:val="both"/>
        <w:rPr>
          <w:color w:val="000000"/>
          <w:sz w:val="24"/>
          <w:szCs w:val="24"/>
          <w:lang w:val="en-GB" w:eastAsia="en-US"/>
        </w:rPr>
      </w:pPr>
      <w:r w:rsidRPr="007E1408">
        <w:rPr>
          <w:color w:val="000000"/>
          <w:sz w:val="24"/>
          <w:szCs w:val="24"/>
          <w:lang w:val="en-GB" w:eastAsia="en-US"/>
        </w:rPr>
        <w:t>9. The thickness of the overlying strata is H = 880 m.</w:t>
      </w:r>
    </w:p>
    <w:p w:rsidR="003A2292" w:rsidRPr="007E1408" w:rsidRDefault="003A2292" w:rsidP="007E1408">
      <w:pPr>
        <w:tabs>
          <w:tab w:val="left" w:pos="142"/>
          <w:tab w:val="left" w:pos="284"/>
          <w:tab w:val="left" w:pos="567"/>
        </w:tabs>
        <w:spacing w:line="360" w:lineRule="auto"/>
        <w:ind w:firstLine="567"/>
        <w:contextualSpacing/>
        <w:jc w:val="both"/>
        <w:rPr>
          <w:color w:val="000000"/>
          <w:sz w:val="24"/>
          <w:szCs w:val="24"/>
          <w:lang w:val="en-GB" w:eastAsia="en-US"/>
        </w:rPr>
      </w:pPr>
      <w:r w:rsidRPr="007E1408">
        <w:rPr>
          <w:color w:val="000000"/>
          <w:sz w:val="24"/>
          <w:szCs w:val="24"/>
          <w:lang w:val="en-GB" w:eastAsia="en-US"/>
        </w:rPr>
        <w:t>10. Width of the panel = 30 m;</w:t>
      </w:r>
    </w:p>
    <w:p w:rsidR="003A2292" w:rsidRPr="007E1408" w:rsidRDefault="003A2292" w:rsidP="007E1408">
      <w:pPr>
        <w:tabs>
          <w:tab w:val="left" w:pos="142"/>
        </w:tabs>
        <w:spacing w:line="360" w:lineRule="auto"/>
        <w:ind w:firstLine="567"/>
        <w:contextualSpacing/>
        <w:jc w:val="both"/>
        <w:rPr>
          <w:color w:val="000000"/>
          <w:sz w:val="24"/>
          <w:szCs w:val="24"/>
          <w:lang w:val="en-GB" w:eastAsia="en-US"/>
        </w:rPr>
      </w:pPr>
      <w:r w:rsidRPr="007E1408">
        <w:rPr>
          <w:color w:val="000000"/>
          <w:sz w:val="24"/>
          <w:szCs w:val="24"/>
          <w:lang w:val="en-GB" w:eastAsia="en-US"/>
        </w:rPr>
        <w:t>11. The deposit angle of bedding is up to 10-15°</w:t>
      </w:r>
      <w:proofErr w:type="gramStart"/>
      <w:r w:rsidRPr="007E1408">
        <w:rPr>
          <w:color w:val="000000"/>
          <w:sz w:val="24"/>
          <w:szCs w:val="24"/>
          <w:lang w:val="en-GB" w:eastAsia="en-US"/>
        </w:rPr>
        <w:t>;</w:t>
      </w:r>
      <w:proofErr w:type="gramEnd"/>
    </w:p>
    <w:p w:rsidR="003A2292" w:rsidRPr="007E1408" w:rsidRDefault="003A2292" w:rsidP="007E1408">
      <w:pPr>
        <w:tabs>
          <w:tab w:val="left" w:pos="142"/>
        </w:tabs>
        <w:spacing w:line="360" w:lineRule="auto"/>
        <w:ind w:firstLine="567"/>
        <w:contextualSpacing/>
        <w:jc w:val="both"/>
        <w:rPr>
          <w:color w:val="000000"/>
          <w:sz w:val="24"/>
          <w:szCs w:val="24"/>
          <w:lang w:val="en-GB" w:eastAsia="en-US"/>
        </w:rPr>
      </w:pPr>
      <w:r w:rsidRPr="007E1408">
        <w:rPr>
          <w:color w:val="000000"/>
          <w:sz w:val="24"/>
          <w:szCs w:val="24"/>
          <w:lang w:val="en-GB" w:eastAsia="en-US"/>
        </w:rPr>
        <w:t xml:space="preserve">12. The volumetric weight of the overlying strata is </w:t>
      </w:r>
      <w:r w:rsidRPr="007E1408">
        <w:rPr>
          <w:color w:val="000000"/>
          <w:sz w:val="24"/>
          <w:szCs w:val="24"/>
          <w:lang w:eastAsia="en-US"/>
        </w:rPr>
        <w:t>γ</w:t>
      </w:r>
      <w:r w:rsidRPr="007E1408">
        <w:rPr>
          <w:color w:val="000000"/>
          <w:sz w:val="24"/>
          <w:szCs w:val="24"/>
          <w:lang w:val="en-GB" w:eastAsia="en-US"/>
        </w:rPr>
        <w:t xml:space="preserve"> = 2.5 t/m³;</w:t>
      </w:r>
    </w:p>
    <w:p w:rsidR="003A2292" w:rsidRPr="007E1408" w:rsidRDefault="003A2292" w:rsidP="007E1408">
      <w:pPr>
        <w:tabs>
          <w:tab w:val="left" w:pos="142"/>
        </w:tabs>
        <w:spacing w:line="360" w:lineRule="auto"/>
        <w:ind w:firstLine="567"/>
        <w:contextualSpacing/>
        <w:jc w:val="both"/>
        <w:rPr>
          <w:color w:val="000000"/>
          <w:sz w:val="24"/>
          <w:szCs w:val="24"/>
          <w:lang w:val="en-GB" w:eastAsia="en-US"/>
        </w:rPr>
      </w:pPr>
      <w:r w:rsidRPr="007E1408">
        <w:rPr>
          <w:color w:val="000000"/>
          <w:sz w:val="24"/>
          <w:szCs w:val="24"/>
          <w:lang w:val="en-GB" w:eastAsia="en-US"/>
        </w:rPr>
        <w:t xml:space="preserve">13. The height of the caving roof is 80 m high, </w:t>
      </w:r>
      <w:proofErr w:type="gramStart"/>
      <w:r w:rsidRPr="007E1408">
        <w:rPr>
          <w:i/>
          <w:color w:val="000000"/>
          <w:sz w:val="24"/>
          <w:szCs w:val="24"/>
          <w:lang w:val="en-GB" w:eastAsia="en-US"/>
        </w:rPr>
        <w:t>h</w:t>
      </w:r>
      <w:r w:rsidRPr="007E1408">
        <w:rPr>
          <w:i/>
          <w:color w:val="000000"/>
          <w:sz w:val="24"/>
          <w:szCs w:val="24"/>
          <w:vertAlign w:val="subscript"/>
          <w:lang w:eastAsia="en-US"/>
        </w:rPr>
        <w:t>св</w:t>
      </w:r>
      <w:r w:rsidRPr="007E1408">
        <w:rPr>
          <w:i/>
          <w:color w:val="000000"/>
          <w:sz w:val="24"/>
          <w:szCs w:val="24"/>
          <w:vertAlign w:val="subscript"/>
          <w:lang w:val="en-GB" w:eastAsia="en-US"/>
        </w:rPr>
        <w:t>.</w:t>
      </w:r>
      <w:r w:rsidRPr="007E1408">
        <w:rPr>
          <w:i/>
          <w:color w:val="000000"/>
          <w:sz w:val="24"/>
          <w:szCs w:val="24"/>
          <w:vertAlign w:val="subscript"/>
          <w:lang w:eastAsia="en-US"/>
        </w:rPr>
        <w:t>о</w:t>
      </w:r>
      <w:r w:rsidRPr="007E1408">
        <w:rPr>
          <w:i/>
          <w:color w:val="000000"/>
          <w:sz w:val="24"/>
          <w:szCs w:val="24"/>
          <w:lang w:val="en-GB" w:eastAsia="en-US"/>
        </w:rPr>
        <w:t xml:space="preserve">  </w:t>
      </w:r>
      <w:r w:rsidRPr="007E1408">
        <w:rPr>
          <w:color w:val="000000"/>
          <w:sz w:val="24"/>
          <w:szCs w:val="24"/>
          <w:lang w:val="en-GB" w:eastAsia="en-US"/>
        </w:rPr>
        <w:t>≈</w:t>
      </w:r>
      <w:proofErr w:type="gramEnd"/>
      <w:r w:rsidRPr="007E1408">
        <w:rPr>
          <w:color w:val="000000"/>
          <w:sz w:val="24"/>
          <w:szCs w:val="24"/>
          <w:lang w:val="en-GB" w:eastAsia="en-US"/>
        </w:rPr>
        <w:t xml:space="preserve"> 200 m;</w:t>
      </w:r>
    </w:p>
    <w:p w:rsidR="003A2292" w:rsidRPr="007E1408" w:rsidRDefault="003A2292" w:rsidP="007E1408">
      <w:pPr>
        <w:tabs>
          <w:tab w:val="left" w:pos="142"/>
        </w:tabs>
        <w:spacing w:line="360" w:lineRule="auto"/>
        <w:ind w:firstLine="567"/>
        <w:contextualSpacing/>
        <w:jc w:val="both"/>
        <w:rPr>
          <w:color w:val="000000"/>
          <w:sz w:val="24"/>
          <w:szCs w:val="24"/>
          <w:lang w:val="en-GB" w:eastAsia="en-US"/>
        </w:rPr>
      </w:pPr>
      <w:r w:rsidRPr="007E1408">
        <w:rPr>
          <w:color w:val="000000"/>
          <w:sz w:val="24"/>
          <w:szCs w:val="24"/>
          <w:lang w:val="en-GB" w:eastAsia="en-US"/>
        </w:rPr>
        <w:t xml:space="preserve">14. The strength of ore sandstone rocks </w:t>
      </w:r>
      <w:r w:rsidRPr="007E1408">
        <w:rPr>
          <w:i/>
          <w:color w:val="000000"/>
          <w:sz w:val="24"/>
          <w:szCs w:val="24"/>
          <w:lang w:eastAsia="en-US"/>
        </w:rPr>
        <w:t>δ</w:t>
      </w:r>
      <w:r w:rsidRPr="007E1408">
        <w:rPr>
          <w:i/>
          <w:color w:val="000000"/>
          <w:sz w:val="24"/>
          <w:szCs w:val="24"/>
          <w:vertAlign w:val="subscript"/>
          <w:lang w:eastAsia="en-US"/>
        </w:rPr>
        <w:t>сж</w:t>
      </w:r>
      <w:r w:rsidRPr="007E1408">
        <w:rPr>
          <w:color w:val="000000"/>
          <w:sz w:val="24"/>
          <w:szCs w:val="24"/>
          <w:lang w:val="en-GB" w:eastAsia="en-US"/>
        </w:rPr>
        <w:t xml:space="preserve"> is 20,000 t/m² (200 MPa) [16]:</w:t>
      </w:r>
    </w:p>
    <w:p w:rsidR="003A2292" w:rsidRPr="007E1408" w:rsidRDefault="003A2292" w:rsidP="007E1408">
      <w:pPr>
        <w:tabs>
          <w:tab w:val="left" w:pos="142"/>
        </w:tabs>
        <w:spacing w:line="360" w:lineRule="auto"/>
        <w:ind w:firstLine="567"/>
        <w:contextualSpacing/>
        <w:jc w:val="both"/>
        <w:rPr>
          <w:color w:val="000000"/>
          <w:sz w:val="24"/>
          <w:szCs w:val="24"/>
          <w:lang w:val="en-GB" w:eastAsia="en-US"/>
        </w:rPr>
      </w:pPr>
      <w:r w:rsidRPr="007E1408">
        <w:rPr>
          <w:color w:val="000000"/>
          <w:sz w:val="24"/>
          <w:szCs w:val="24"/>
          <w:lang w:val="en-GB" w:eastAsia="en-US"/>
        </w:rPr>
        <w:t xml:space="preserve">15. The compressive strength of concrete </w:t>
      </w:r>
      <w:r w:rsidRPr="007E1408">
        <w:rPr>
          <w:i/>
          <w:color w:val="000000"/>
          <w:sz w:val="24"/>
          <w:szCs w:val="24"/>
          <w:lang w:eastAsia="en-US"/>
        </w:rPr>
        <w:t>σ</w:t>
      </w:r>
      <w:r w:rsidRPr="007E1408">
        <w:rPr>
          <w:i/>
          <w:color w:val="000000"/>
          <w:sz w:val="24"/>
          <w:szCs w:val="24"/>
          <w:vertAlign w:val="subscript"/>
          <w:lang w:eastAsia="en-US"/>
        </w:rPr>
        <w:t>сж</w:t>
      </w:r>
      <w:r w:rsidRPr="007E1408">
        <w:rPr>
          <w:i/>
          <w:color w:val="000000"/>
          <w:sz w:val="24"/>
          <w:szCs w:val="24"/>
          <w:vertAlign w:val="subscript"/>
          <w:lang w:val="en-GB" w:eastAsia="en-US"/>
        </w:rPr>
        <w:t>.</w:t>
      </w:r>
      <w:r w:rsidRPr="007E1408">
        <w:rPr>
          <w:i/>
          <w:color w:val="000000"/>
          <w:sz w:val="24"/>
          <w:szCs w:val="24"/>
          <w:vertAlign w:val="subscript"/>
          <w:lang w:eastAsia="en-US"/>
        </w:rPr>
        <w:t>б</w:t>
      </w:r>
      <w:r w:rsidRPr="007E1408">
        <w:rPr>
          <w:color w:val="000000"/>
          <w:sz w:val="24"/>
          <w:szCs w:val="24"/>
          <w:lang w:val="en-GB" w:eastAsia="en-US"/>
        </w:rPr>
        <w:t xml:space="preserve"> = 15.0 ÷ 30.0 MPa (150 ÷ 300 kg/cm² or 1,500÷3,000 t/m²). According to the project, the proposed platform is made of a reinforced concrete structure, therefore, for the design indicator of the strength of reinforced concrete, we assume that the compressive strength of concrete equals </w:t>
      </w:r>
      <w:r w:rsidRPr="007E1408">
        <w:rPr>
          <w:i/>
          <w:color w:val="000000"/>
          <w:sz w:val="24"/>
          <w:szCs w:val="24"/>
          <w:lang w:eastAsia="en-US"/>
        </w:rPr>
        <w:t>σ</w:t>
      </w:r>
      <w:r w:rsidRPr="007E1408">
        <w:rPr>
          <w:i/>
          <w:color w:val="000000"/>
          <w:sz w:val="24"/>
          <w:szCs w:val="24"/>
          <w:vertAlign w:val="subscript"/>
          <w:lang w:eastAsia="en-US"/>
        </w:rPr>
        <w:t>сж</w:t>
      </w:r>
      <w:r w:rsidRPr="007E1408">
        <w:rPr>
          <w:i/>
          <w:color w:val="000000"/>
          <w:sz w:val="24"/>
          <w:szCs w:val="24"/>
          <w:vertAlign w:val="subscript"/>
          <w:lang w:val="en-GB" w:eastAsia="en-US"/>
        </w:rPr>
        <w:t>.</w:t>
      </w:r>
      <w:r w:rsidRPr="007E1408">
        <w:rPr>
          <w:i/>
          <w:color w:val="000000"/>
          <w:sz w:val="24"/>
          <w:szCs w:val="24"/>
          <w:vertAlign w:val="subscript"/>
          <w:lang w:eastAsia="en-US"/>
        </w:rPr>
        <w:t>ж</w:t>
      </w:r>
      <w:r w:rsidRPr="007E1408">
        <w:rPr>
          <w:i/>
          <w:color w:val="000000"/>
          <w:sz w:val="24"/>
          <w:szCs w:val="24"/>
          <w:vertAlign w:val="subscript"/>
          <w:lang w:val="en-GB" w:eastAsia="en-US"/>
        </w:rPr>
        <w:t>/</w:t>
      </w:r>
      <w:r w:rsidRPr="007E1408">
        <w:rPr>
          <w:i/>
          <w:color w:val="000000"/>
          <w:sz w:val="24"/>
          <w:szCs w:val="24"/>
          <w:vertAlign w:val="subscript"/>
          <w:lang w:eastAsia="en-US"/>
        </w:rPr>
        <w:t>б</w:t>
      </w:r>
      <w:r w:rsidRPr="007E1408">
        <w:rPr>
          <w:color w:val="000000"/>
          <w:sz w:val="24"/>
          <w:szCs w:val="24"/>
          <w:lang w:val="en-GB" w:eastAsia="en-US"/>
        </w:rPr>
        <w:t xml:space="preserve"> = 150 MPa or (</w:t>
      </w:r>
      <w:r w:rsidRPr="007E1408">
        <w:rPr>
          <w:i/>
          <w:color w:val="000000"/>
          <w:sz w:val="24"/>
          <w:szCs w:val="24"/>
          <w:lang w:eastAsia="en-US"/>
        </w:rPr>
        <w:t>σ</w:t>
      </w:r>
      <w:r w:rsidRPr="007E1408">
        <w:rPr>
          <w:i/>
          <w:color w:val="000000"/>
          <w:sz w:val="24"/>
          <w:szCs w:val="24"/>
          <w:vertAlign w:val="subscript"/>
          <w:lang w:eastAsia="en-US"/>
        </w:rPr>
        <w:t>сж</w:t>
      </w:r>
      <w:r w:rsidRPr="007E1408">
        <w:rPr>
          <w:i/>
          <w:color w:val="000000"/>
          <w:sz w:val="24"/>
          <w:szCs w:val="24"/>
          <w:vertAlign w:val="subscript"/>
          <w:lang w:val="en-GB" w:eastAsia="en-US"/>
        </w:rPr>
        <w:t>.</w:t>
      </w:r>
      <w:r w:rsidRPr="007E1408">
        <w:rPr>
          <w:i/>
          <w:color w:val="000000"/>
          <w:sz w:val="24"/>
          <w:szCs w:val="24"/>
          <w:vertAlign w:val="subscript"/>
          <w:lang w:eastAsia="en-US"/>
        </w:rPr>
        <w:t>ж</w:t>
      </w:r>
      <w:r w:rsidRPr="007E1408">
        <w:rPr>
          <w:i/>
          <w:color w:val="000000"/>
          <w:sz w:val="24"/>
          <w:szCs w:val="24"/>
          <w:vertAlign w:val="subscript"/>
          <w:lang w:val="en-GB" w:eastAsia="en-US"/>
        </w:rPr>
        <w:t>/</w:t>
      </w:r>
      <w:r w:rsidRPr="007E1408">
        <w:rPr>
          <w:i/>
          <w:color w:val="000000"/>
          <w:sz w:val="24"/>
          <w:szCs w:val="24"/>
          <w:vertAlign w:val="subscript"/>
          <w:lang w:eastAsia="en-US"/>
        </w:rPr>
        <w:t>б</w:t>
      </w:r>
      <w:r w:rsidRPr="007E1408">
        <w:rPr>
          <w:color w:val="000000"/>
          <w:sz w:val="24"/>
          <w:szCs w:val="24"/>
          <w:lang w:val="en-GB" w:eastAsia="en-US"/>
        </w:rPr>
        <w:t xml:space="preserve"> = 15</w:t>
      </w:r>
      <w:r w:rsidRPr="007E1408">
        <w:rPr>
          <w:color w:val="000000"/>
          <w:sz w:val="24"/>
          <w:szCs w:val="24"/>
          <w:lang w:val="en-US" w:eastAsia="en-US"/>
        </w:rPr>
        <w:t>,</w:t>
      </w:r>
      <w:r w:rsidRPr="007E1408">
        <w:rPr>
          <w:color w:val="000000"/>
          <w:sz w:val="24"/>
          <w:szCs w:val="24"/>
          <w:lang w:val="en-GB" w:eastAsia="en-US"/>
        </w:rPr>
        <w:t>000 t/m²).</w:t>
      </w:r>
    </w:p>
    <w:p w:rsidR="003A2292" w:rsidRPr="007E1408" w:rsidRDefault="003A2292" w:rsidP="007E1408">
      <w:pPr>
        <w:spacing w:line="360" w:lineRule="auto"/>
        <w:ind w:firstLine="567"/>
        <w:jc w:val="both"/>
        <w:rPr>
          <w:color w:val="000000"/>
          <w:sz w:val="24"/>
          <w:szCs w:val="24"/>
          <w:lang w:val="en-GB" w:eastAsia="en-US"/>
        </w:rPr>
      </w:pPr>
      <w:r w:rsidRPr="007E1408">
        <w:rPr>
          <w:color w:val="000000"/>
          <w:sz w:val="24"/>
          <w:szCs w:val="24"/>
          <w:lang w:val="en-US" w:eastAsia="en-US"/>
        </w:rPr>
        <w:t>B</w:t>
      </w:r>
      <w:r w:rsidRPr="007E1408">
        <w:rPr>
          <w:color w:val="000000"/>
          <w:sz w:val="24"/>
          <w:szCs w:val="24"/>
          <w:lang w:val="en-GB" w:eastAsia="en-US"/>
        </w:rPr>
        <w:t>. Determination of the load on a vertical elongated rectangular reinforced concrete pillar-support.</w:t>
      </w:r>
    </w:p>
    <w:p w:rsidR="003A2292" w:rsidRPr="007E1408" w:rsidRDefault="003A2292" w:rsidP="007E1408">
      <w:pPr>
        <w:tabs>
          <w:tab w:val="center" w:pos="5102"/>
          <w:tab w:val="left" w:pos="6855"/>
        </w:tabs>
        <w:spacing w:after="240" w:line="360" w:lineRule="auto"/>
        <w:ind w:firstLine="567"/>
        <w:contextualSpacing/>
        <w:jc w:val="both"/>
        <w:rPr>
          <w:color w:val="000000"/>
          <w:sz w:val="24"/>
          <w:szCs w:val="24"/>
          <w:lang w:val="en-GB" w:eastAsia="en-US"/>
        </w:rPr>
      </w:pPr>
      <w:r w:rsidRPr="007E1408">
        <w:rPr>
          <w:color w:val="000000"/>
          <w:sz w:val="24"/>
          <w:szCs w:val="24"/>
          <w:lang w:val="en-GB" w:eastAsia="en-US"/>
        </w:rPr>
        <w:t>1. Bearing capacity of a vertical reinforced concrete pillar-support:</w:t>
      </w:r>
    </w:p>
    <w:p w:rsidR="003A2292" w:rsidRPr="007E1408" w:rsidRDefault="003A2292" w:rsidP="007E1408">
      <w:pPr>
        <w:spacing w:after="240"/>
        <w:ind w:firstLine="397"/>
        <w:jc w:val="center"/>
        <w:rPr>
          <w:color w:val="000000"/>
          <w:sz w:val="24"/>
          <w:szCs w:val="24"/>
          <w:lang w:val="en-GB" w:eastAsia="en-US"/>
        </w:rPr>
      </w:pPr>
      <w:r w:rsidRPr="007E1408">
        <w:rPr>
          <w:i/>
          <w:color w:val="000000"/>
          <w:sz w:val="24"/>
          <w:szCs w:val="24"/>
          <w:lang w:val="en-GB" w:eastAsia="en-US"/>
        </w:rPr>
        <w:t>N</w:t>
      </w:r>
      <w:r w:rsidRPr="007E1408">
        <w:rPr>
          <w:i/>
          <w:color w:val="000000"/>
          <w:sz w:val="24"/>
          <w:szCs w:val="24"/>
          <w:vertAlign w:val="subscript"/>
          <w:lang w:eastAsia="en-US"/>
        </w:rPr>
        <w:t>с</w:t>
      </w:r>
      <w:r w:rsidRPr="007E1408">
        <w:rPr>
          <w:i/>
          <w:color w:val="000000"/>
          <w:sz w:val="24"/>
          <w:szCs w:val="24"/>
          <w:lang w:val="en-GB" w:eastAsia="en-US"/>
        </w:rPr>
        <w:t xml:space="preserve"> </w:t>
      </w:r>
      <w:proofErr w:type="gramStart"/>
      <w:r w:rsidRPr="007E1408">
        <w:rPr>
          <w:i/>
          <w:color w:val="000000"/>
          <w:sz w:val="24"/>
          <w:szCs w:val="24"/>
          <w:lang w:val="en-GB" w:eastAsia="en-US"/>
        </w:rPr>
        <w:t xml:space="preserve">=  </w:t>
      </w:r>
      <w:r w:rsidRPr="007E1408">
        <w:rPr>
          <w:i/>
          <w:color w:val="000000"/>
          <w:sz w:val="24"/>
          <w:szCs w:val="24"/>
          <w:lang w:eastAsia="en-US"/>
        </w:rPr>
        <w:t>δ</w:t>
      </w:r>
      <w:r w:rsidRPr="007E1408">
        <w:rPr>
          <w:i/>
          <w:color w:val="000000"/>
          <w:sz w:val="24"/>
          <w:szCs w:val="24"/>
          <w:vertAlign w:val="subscript"/>
          <w:lang w:eastAsia="en-US"/>
        </w:rPr>
        <w:t>сж</w:t>
      </w:r>
      <w:r w:rsidRPr="007E1408">
        <w:rPr>
          <w:i/>
          <w:color w:val="000000"/>
          <w:sz w:val="24"/>
          <w:szCs w:val="24"/>
          <w:vertAlign w:val="subscript"/>
          <w:lang w:val="en-GB" w:eastAsia="en-US"/>
        </w:rPr>
        <w:t>.</w:t>
      </w:r>
      <w:r w:rsidRPr="007E1408">
        <w:rPr>
          <w:i/>
          <w:color w:val="000000"/>
          <w:sz w:val="24"/>
          <w:szCs w:val="24"/>
          <w:vertAlign w:val="subscript"/>
          <w:lang w:eastAsia="en-US"/>
        </w:rPr>
        <w:t>п</w:t>
      </w:r>
      <w:proofErr w:type="gramEnd"/>
      <w:r w:rsidRPr="007E1408">
        <w:rPr>
          <w:i/>
          <w:color w:val="000000"/>
          <w:sz w:val="24"/>
          <w:szCs w:val="24"/>
          <w:lang w:val="en-GB" w:eastAsia="en-US"/>
        </w:rPr>
        <w:t xml:space="preserve"> ·F</w:t>
      </w:r>
      <w:r w:rsidRPr="007E1408">
        <w:rPr>
          <w:i/>
          <w:color w:val="000000"/>
          <w:sz w:val="24"/>
          <w:szCs w:val="24"/>
          <w:lang w:eastAsia="en-US"/>
        </w:rPr>
        <w:t>ί</w:t>
      </w:r>
      <w:r w:rsidRPr="007E1408">
        <w:rPr>
          <w:i/>
          <w:color w:val="000000"/>
          <w:sz w:val="24"/>
          <w:szCs w:val="24"/>
          <w:lang w:val="en-GB" w:eastAsia="en-US"/>
        </w:rPr>
        <w:t xml:space="preserve"> ·</w:t>
      </w:r>
      <w:r w:rsidRPr="007E1408">
        <w:rPr>
          <w:i/>
          <w:color w:val="000000"/>
          <w:sz w:val="24"/>
          <w:szCs w:val="24"/>
          <w:lang w:val="en-US" w:eastAsia="en-US"/>
        </w:rPr>
        <w:t>k</w:t>
      </w:r>
      <w:r w:rsidRPr="007E1408">
        <w:rPr>
          <w:i/>
          <w:color w:val="000000"/>
          <w:sz w:val="24"/>
          <w:szCs w:val="24"/>
          <w:vertAlign w:val="subscript"/>
          <w:lang w:eastAsia="en-US"/>
        </w:rPr>
        <w:t>ф</w:t>
      </w:r>
      <w:r w:rsidRPr="007E1408">
        <w:rPr>
          <w:i/>
          <w:color w:val="000000"/>
          <w:sz w:val="24"/>
          <w:szCs w:val="24"/>
          <w:lang w:val="en-GB" w:eastAsia="en-US"/>
        </w:rPr>
        <w:t xml:space="preserve"> ·</w:t>
      </w:r>
      <w:r w:rsidRPr="007E1408">
        <w:rPr>
          <w:i/>
          <w:color w:val="000000"/>
          <w:sz w:val="24"/>
          <w:szCs w:val="24"/>
          <w:lang w:val="en-US" w:eastAsia="en-US"/>
        </w:rPr>
        <w:t>k</w:t>
      </w:r>
      <w:r w:rsidRPr="007E1408">
        <w:rPr>
          <w:i/>
          <w:color w:val="000000"/>
          <w:sz w:val="24"/>
          <w:szCs w:val="24"/>
          <w:vertAlign w:val="subscript"/>
          <w:lang w:eastAsia="en-US"/>
        </w:rPr>
        <w:t>Г</w:t>
      </w:r>
      <w:r w:rsidRPr="007E1408">
        <w:rPr>
          <w:i/>
          <w:color w:val="000000"/>
          <w:sz w:val="24"/>
          <w:szCs w:val="24"/>
          <w:lang w:val="en-GB" w:eastAsia="en-US"/>
        </w:rPr>
        <w:t xml:space="preserve"> ·</w:t>
      </w:r>
      <w:r w:rsidRPr="007E1408">
        <w:rPr>
          <w:i/>
          <w:color w:val="000000"/>
          <w:sz w:val="24"/>
          <w:szCs w:val="24"/>
          <w:lang w:val="en-US" w:eastAsia="en-US"/>
        </w:rPr>
        <w:t>k</w:t>
      </w:r>
      <w:r w:rsidRPr="007E1408">
        <w:rPr>
          <w:i/>
          <w:color w:val="000000"/>
          <w:sz w:val="24"/>
          <w:szCs w:val="24"/>
          <w:vertAlign w:val="subscript"/>
          <w:lang w:eastAsia="en-US"/>
        </w:rPr>
        <w:t>α</w:t>
      </w:r>
      <w:r w:rsidRPr="007E1408">
        <w:rPr>
          <w:i/>
          <w:color w:val="000000"/>
          <w:sz w:val="24"/>
          <w:szCs w:val="24"/>
          <w:lang w:val="en-GB" w:eastAsia="en-US"/>
        </w:rPr>
        <w:t xml:space="preserve"> </w:t>
      </w:r>
      <w:r w:rsidRPr="007E1408">
        <w:rPr>
          <w:color w:val="000000"/>
          <w:sz w:val="24"/>
          <w:szCs w:val="24"/>
          <w:lang w:val="en-GB" w:eastAsia="en-US"/>
        </w:rPr>
        <w:t xml:space="preserve">= 700 </w:t>
      </w:r>
      <w:r w:rsidRPr="007E1408">
        <w:rPr>
          <w:color w:val="000000"/>
          <w:sz w:val="24"/>
          <w:szCs w:val="24"/>
          <w:lang w:eastAsia="en-US"/>
        </w:rPr>
        <w:t>х</w:t>
      </w:r>
      <w:r w:rsidRPr="007E1408">
        <w:rPr>
          <w:color w:val="000000"/>
          <w:sz w:val="24"/>
          <w:szCs w:val="24"/>
          <w:lang w:val="en-GB" w:eastAsia="en-US"/>
        </w:rPr>
        <w:t xml:space="preserve"> 18.6 ·</w:t>
      </w:r>
      <w:r w:rsidR="0047170D" w:rsidRPr="007E1408">
        <w:rPr>
          <w:noProof/>
          <w:color w:val="000000"/>
          <w:position w:val="-34"/>
          <w:sz w:val="24"/>
          <w:szCs w:val="24"/>
        </w:rPr>
        <w:drawing>
          <wp:inline distT="0" distB="0" distL="0" distR="0">
            <wp:extent cx="428625" cy="485775"/>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28625" cy="485775"/>
                    </a:xfrm>
                    <a:prstGeom prst="rect">
                      <a:avLst/>
                    </a:prstGeom>
                    <a:noFill/>
                    <a:ln>
                      <a:noFill/>
                    </a:ln>
                  </pic:spPr>
                </pic:pic>
              </a:graphicData>
            </a:graphic>
          </wp:inline>
        </w:drawing>
      </w:r>
      <w:r w:rsidRPr="007E1408">
        <w:rPr>
          <w:color w:val="000000"/>
          <w:sz w:val="24"/>
          <w:szCs w:val="24"/>
          <w:lang w:eastAsia="en-US"/>
        </w:rPr>
        <w:fldChar w:fldCharType="begin"/>
      </w:r>
      <w:r w:rsidRPr="007E1408">
        <w:rPr>
          <w:color w:val="000000"/>
          <w:sz w:val="24"/>
          <w:szCs w:val="24"/>
          <w:lang w:val="en-GB" w:eastAsia="en-US"/>
        </w:rPr>
        <w:instrText xml:space="preserve"> QUOTE 2,86,0 </w:instrText>
      </w:r>
      <w:r w:rsidRPr="007E1408">
        <w:rPr>
          <w:color w:val="000000"/>
          <w:sz w:val="24"/>
          <w:szCs w:val="24"/>
          <w:lang w:eastAsia="en-US"/>
        </w:rPr>
        <w:fldChar w:fldCharType="end"/>
      </w:r>
      <w:r w:rsidRPr="007E1408">
        <w:rPr>
          <w:color w:val="000000"/>
          <w:sz w:val="24"/>
          <w:szCs w:val="24"/>
          <w:lang w:val="en-GB" w:eastAsia="en-US"/>
        </w:rPr>
        <w:t xml:space="preserve">·0.75 · 1 = 88,200 </w:t>
      </w:r>
      <w:r w:rsidRPr="007E1408">
        <w:rPr>
          <w:color w:val="000000"/>
          <w:sz w:val="24"/>
          <w:szCs w:val="24"/>
          <w:lang w:val="en-US" w:eastAsia="en-US"/>
        </w:rPr>
        <w:t>t</w:t>
      </w:r>
      <w:r w:rsidRPr="007E1408">
        <w:rPr>
          <w:color w:val="000000"/>
          <w:sz w:val="24"/>
          <w:szCs w:val="24"/>
          <w:lang w:val="en-GB" w:eastAsia="en-US"/>
        </w:rPr>
        <w:t>.</w:t>
      </w:r>
    </w:p>
    <w:p w:rsidR="003A2292" w:rsidRPr="007E1408" w:rsidRDefault="003A2292" w:rsidP="007E1408">
      <w:pPr>
        <w:spacing w:line="360" w:lineRule="auto"/>
        <w:ind w:firstLine="567"/>
        <w:jc w:val="both"/>
        <w:rPr>
          <w:color w:val="000000"/>
          <w:sz w:val="24"/>
          <w:szCs w:val="24"/>
          <w:lang w:val="en-GB" w:eastAsia="en-US"/>
        </w:rPr>
      </w:pPr>
      <w:r w:rsidRPr="007E1408">
        <w:rPr>
          <w:color w:val="000000"/>
          <w:sz w:val="24"/>
          <w:szCs w:val="24"/>
          <w:lang w:val="en-GB" w:eastAsia="en-US"/>
        </w:rPr>
        <w:t xml:space="preserve">2. </w:t>
      </w:r>
      <w:r w:rsidRPr="007E1408">
        <w:rPr>
          <w:color w:val="000000"/>
          <w:sz w:val="24"/>
          <w:szCs w:val="24"/>
          <w:lang w:val="en-US" w:eastAsia="en-US"/>
        </w:rPr>
        <w:t>Load on</w:t>
      </w:r>
      <w:r w:rsidRPr="007E1408">
        <w:rPr>
          <w:color w:val="000000"/>
          <w:sz w:val="24"/>
          <w:szCs w:val="24"/>
          <w:lang w:val="en-GB" w:eastAsia="en-US"/>
        </w:rPr>
        <w:t xml:space="preserve"> a vertical reinforced concrete pillar-support:  </w:t>
      </w:r>
    </w:p>
    <w:p w:rsidR="003A2292" w:rsidRPr="007E1408" w:rsidRDefault="003A2292" w:rsidP="007E1408">
      <w:pPr>
        <w:spacing w:after="240" w:line="360" w:lineRule="auto"/>
        <w:jc w:val="both"/>
        <w:rPr>
          <w:color w:val="000000"/>
          <w:sz w:val="24"/>
          <w:szCs w:val="24"/>
          <w:lang w:val="en-GB" w:eastAsia="en-US"/>
        </w:rPr>
      </w:pPr>
      <w:r w:rsidRPr="007E1408">
        <w:rPr>
          <w:i/>
          <w:color w:val="000000"/>
          <w:sz w:val="24"/>
          <w:szCs w:val="24"/>
          <w:lang w:val="en-GB" w:eastAsia="en-US"/>
        </w:rPr>
        <w:lastRenderedPageBreak/>
        <w:t>Q = K</w:t>
      </w:r>
      <w:r w:rsidRPr="007E1408">
        <w:rPr>
          <w:i/>
          <w:color w:val="000000"/>
          <w:sz w:val="24"/>
          <w:szCs w:val="24"/>
          <w:vertAlign w:val="subscript"/>
          <w:lang w:eastAsia="en-US"/>
        </w:rPr>
        <w:t>н</w:t>
      </w:r>
      <w:r w:rsidRPr="007E1408">
        <w:rPr>
          <w:i/>
          <w:color w:val="000000"/>
          <w:sz w:val="24"/>
          <w:szCs w:val="24"/>
          <w:lang w:val="en-GB" w:eastAsia="en-US"/>
        </w:rPr>
        <w:t xml:space="preserve"> · {(</w:t>
      </w:r>
      <w:r w:rsidRPr="007E1408">
        <w:rPr>
          <w:i/>
          <w:color w:val="000000"/>
          <w:sz w:val="24"/>
          <w:szCs w:val="24"/>
          <w:lang w:eastAsia="en-US"/>
        </w:rPr>
        <w:t>γ</w:t>
      </w:r>
      <w:r w:rsidRPr="007E1408">
        <w:rPr>
          <w:i/>
          <w:color w:val="000000"/>
          <w:sz w:val="24"/>
          <w:szCs w:val="24"/>
          <w:vertAlign w:val="subscript"/>
          <w:lang w:eastAsia="en-US"/>
        </w:rPr>
        <w:t>р</w:t>
      </w:r>
      <w:r w:rsidRPr="007E1408">
        <w:rPr>
          <w:i/>
          <w:color w:val="000000"/>
          <w:sz w:val="24"/>
          <w:szCs w:val="24"/>
          <w:lang w:val="en-GB" w:eastAsia="en-US"/>
        </w:rPr>
        <w:t xml:space="preserve"> · L</w:t>
      </w:r>
      <w:r w:rsidRPr="007E1408">
        <w:rPr>
          <w:i/>
          <w:color w:val="000000"/>
          <w:sz w:val="24"/>
          <w:szCs w:val="24"/>
          <w:vertAlign w:val="subscript"/>
          <w:lang w:val="en-GB" w:eastAsia="en-US"/>
        </w:rPr>
        <w:t>1</w:t>
      </w:r>
      <w:r w:rsidRPr="007E1408">
        <w:rPr>
          <w:i/>
          <w:color w:val="000000"/>
          <w:sz w:val="24"/>
          <w:szCs w:val="24"/>
          <w:lang w:val="en-GB" w:eastAsia="en-US"/>
        </w:rPr>
        <w:t xml:space="preserve"> · L</w:t>
      </w:r>
      <w:r w:rsidRPr="007E1408">
        <w:rPr>
          <w:i/>
          <w:color w:val="000000"/>
          <w:sz w:val="24"/>
          <w:szCs w:val="24"/>
          <w:vertAlign w:val="subscript"/>
          <w:lang w:val="en-GB" w:eastAsia="en-US"/>
        </w:rPr>
        <w:t>2</w:t>
      </w:r>
      <w:r w:rsidRPr="007E1408">
        <w:rPr>
          <w:i/>
          <w:color w:val="000000"/>
          <w:sz w:val="24"/>
          <w:szCs w:val="24"/>
          <w:lang w:val="en-GB" w:eastAsia="en-US"/>
        </w:rPr>
        <w:t xml:space="preserve"> · h</w:t>
      </w:r>
      <w:r w:rsidRPr="007E1408">
        <w:rPr>
          <w:i/>
          <w:color w:val="000000"/>
          <w:sz w:val="24"/>
          <w:szCs w:val="24"/>
          <w:vertAlign w:val="subscript"/>
          <w:lang w:eastAsia="en-US"/>
        </w:rPr>
        <w:t>к</w:t>
      </w:r>
      <w:r w:rsidRPr="007E1408">
        <w:rPr>
          <w:i/>
          <w:color w:val="000000"/>
          <w:sz w:val="24"/>
          <w:szCs w:val="24"/>
          <w:lang w:val="en-GB" w:eastAsia="en-US"/>
        </w:rPr>
        <w:t>) + (</w:t>
      </w:r>
      <w:r w:rsidRPr="007E1408">
        <w:rPr>
          <w:i/>
          <w:color w:val="000000"/>
          <w:sz w:val="24"/>
          <w:szCs w:val="24"/>
          <w:lang w:eastAsia="en-US"/>
        </w:rPr>
        <w:t>γ</w:t>
      </w:r>
      <w:r w:rsidRPr="007E1408">
        <w:rPr>
          <w:i/>
          <w:color w:val="000000"/>
          <w:sz w:val="24"/>
          <w:szCs w:val="24"/>
          <w:vertAlign w:val="subscript"/>
          <w:lang w:eastAsia="en-US"/>
        </w:rPr>
        <w:t>п</w:t>
      </w:r>
      <w:r w:rsidRPr="007E1408">
        <w:rPr>
          <w:i/>
          <w:color w:val="000000"/>
          <w:sz w:val="24"/>
          <w:szCs w:val="24"/>
          <w:lang w:val="en-GB" w:eastAsia="en-US"/>
        </w:rPr>
        <w:t xml:space="preserve"> · L</w:t>
      </w:r>
      <w:r w:rsidRPr="007E1408">
        <w:rPr>
          <w:i/>
          <w:color w:val="000000"/>
          <w:sz w:val="24"/>
          <w:szCs w:val="24"/>
          <w:vertAlign w:val="subscript"/>
          <w:lang w:val="en-GB" w:eastAsia="en-US"/>
        </w:rPr>
        <w:t>1</w:t>
      </w:r>
      <w:r w:rsidRPr="007E1408">
        <w:rPr>
          <w:i/>
          <w:color w:val="000000"/>
          <w:sz w:val="24"/>
          <w:szCs w:val="24"/>
          <w:lang w:val="en-GB" w:eastAsia="en-US"/>
        </w:rPr>
        <w:t xml:space="preserve"> · L</w:t>
      </w:r>
      <w:r w:rsidRPr="007E1408">
        <w:rPr>
          <w:i/>
          <w:color w:val="000000"/>
          <w:sz w:val="24"/>
          <w:szCs w:val="24"/>
          <w:vertAlign w:val="subscript"/>
          <w:lang w:val="en-GB" w:eastAsia="en-US"/>
        </w:rPr>
        <w:t>2</w:t>
      </w:r>
      <w:r w:rsidRPr="007E1408">
        <w:rPr>
          <w:i/>
          <w:color w:val="000000"/>
          <w:sz w:val="24"/>
          <w:szCs w:val="24"/>
          <w:lang w:val="en-GB" w:eastAsia="en-US"/>
        </w:rPr>
        <w:t xml:space="preserve"> H)}</w:t>
      </w:r>
      <w:r w:rsidRPr="007E1408">
        <w:rPr>
          <w:b/>
          <w:i/>
          <w:color w:val="000000"/>
          <w:sz w:val="24"/>
          <w:szCs w:val="24"/>
          <w:lang w:val="en-GB" w:eastAsia="en-US"/>
        </w:rPr>
        <w:t xml:space="preserve"> </w:t>
      </w:r>
      <w:r w:rsidRPr="007E1408">
        <w:rPr>
          <w:color w:val="000000"/>
          <w:sz w:val="24"/>
          <w:szCs w:val="24"/>
          <w:lang w:val="en-GB" w:eastAsia="en-US"/>
        </w:rPr>
        <w:t>= 1{(3</w:t>
      </w:r>
      <w:proofErr w:type="gramStart"/>
      <w:r w:rsidRPr="007E1408">
        <w:rPr>
          <w:color w:val="000000"/>
          <w:sz w:val="24"/>
          <w:szCs w:val="24"/>
          <w:lang w:val="en-GB" w:eastAsia="en-US"/>
        </w:rPr>
        <w:t>,6</w:t>
      </w:r>
      <w:proofErr w:type="gramEnd"/>
      <w:r w:rsidRPr="007E1408">
        <w:rPr>
          <w:color w:val="000000"/>
          <w:sz w:val="24"/>
          <w:szCs w:val="24"/>
          <w:lang w:val="en-GB" w:eastAsia="en-US"/>
        </w:rPr>
        <w:t xml:space="preserve">·12·6·80) + (2,6·12·6·200)} = 20736 + 37440 = 58176 </w:t>
      </w:r>
      <w:r w:rsidRPr="007E1408">
        <w:rPr>
          <w:color w:val="000000"/>
          <w:sz w:val="24"/>
          <w:szCs w:val="24"/>
          <w:lang w:val="en-US" w:eastAsia="en-US"/>
        </w:rPr>
        <w:t>t</w:t>
      </w:r>
      <w:r w:rsidRPr="007E1408">
        <w:rPr>
          <w:color w:val="000000"/>
          <w:sz w:val="24"/>
          <w:szCs w:val="24"/>
          <w:lang w:val="en-GB" w:eastAsia="en-US"/>
        </w:rPr>
        <w:t>.</w:t>
      </w:r>
    </w:p>
    <w:p w:rsidR="003A2292" w:rsidRPr="007E1408" w:rsidRDefault="003A2292" w:rsidP="007E1408">
      <w:pPr>
        <w:spacing w:after="240" w:line="360" w:lineRule="auto"/>
        <w:ind w:firstLine="567"/>
        <w:jc w:val="both"/>
        <w:rPr>
          <w:color w:val="000000"/>
          <w:sz w:val="24"/>
          <w:szCs w:val="24"/>
          <w:lang w:val="en-GB" w:eastAsia="en-US"/>
        </w:rPr>
      </w:pPr>
      <w:r w:rsidRPr="007E1408">
        <w:rPr>
          <w:color w:val="000000"/>
          <w:sz w:val="24"/>
          <w:szCs w:val="24"/>
          <w:lang w:val="en-GB" w:eastAsia="en-US"/>
        </w:rPr>
        <w:t xml:space="preserve">3. Safety factor of a vertical reinforced concrete pillar-support: </w:t>
      </w:r>
    </w:p>
    <w:p w:rsidR="00DD4C51" w:rsidRPr="007E1408" w:rsidRDefault="003A2292" w:rsidP="007E1408">
      <w:pPr>
        <w:tabs>
          <w:tab w:val="left" w:pos="993"/>
        </w:tabs>
        <w:spacing w:after="240" w:line="360" w:lineRule="auto"/>
        <w:ind w:firstLine="397"/>
        <w:jc w:val="center"/>
        <w:rPr>
          <w:color w:val="000000"/>
          <w:sz w:val="24"/>
          <w:szCs w:val="24"/>
          <w:lang w:val="en-GB" w:eastAsia="en-US"/>
        </w:rPr>
      </w:pPr>
      <w:proofErr w:type="gramStart"/>
      <w:r w:rsidRPr="007E1408">
        <w:rPr>
          <w:i/>
          <w:color w:val="000000"/>
          <w:sz w:val="24"/>
          <w:szCs w:val="24"/>
          <w:lang w:val="en-GB" w:eastAsia="en-US"/>
        </w:rPr>
        <w:t>n</w:t>
      </w:r>
      <w:r w:rsidRPr="007E1408">
        <w:rPr>
          <w:i/>
          <w:color w:val="000000"/>
          <w:sz w:val="24"/>
          <w:szCs w:val="24"/>
          <w:vertAlign w:val="subscript"/>
          <w:lang w:eastAsia="en-US"/>
        </w:rPr>
        <w:t>р</w:t>
      </w:r>
      <w:proofErr w:type="gramEnd"/>
      <w:r w:rsidRPr="007E1408">
        <w:rPr>
          <w:color w:val="000000"/>
          <w:sz w:val="24"/>
          <w:szCs w:val="24"/>
          <w:lang w:val="en-GB" w:eastAsia="en-US"/>
        </w:rPr>
        <w:t xml:space="preserve"> = </w:t>
      </w:r>
      <w:r w:rsidRPr="007E1408">
        <w:rPr>
          <w:i/>
          <w:color w:val="000000"/>
          <w:sz w:val="24"/>
          <w:szCs w:val="24"/>
          <w:lang w:val="en-GB" w:eastAsia="en-US"/>
        </w:rPr>
        <w:t>N</w:t>
      </w:r>
      <w:r w:rsidRPr="007E1408">
        <w:rPr>
          <w:i/>
          <w:color w:val="000000"/>
          <w:sz w:val="24"/>
          <w:szCs w:val="24"/>
          <w:vertAlign w:val="subscript"/>
          <w:lang w:eastAsia="en-US"/>
        </w:rPr>
        <w:t>с</w:t>
      </w:r>
      <w:r w:rsidRPr="007E1408">
        <w:rPr>
          <w:color w:val="000000"/>
          <w:sz w:val="24"/>
          <w:szCs w:val="24"/>
          <w:lang w:val="en-GB" w:eastAsia="en-US"/>
        </w:rPr>
        <w:t xml:space="preserve"> / </w:t>
      </w:r>
      <w:r w:rsidRPr="007E1408">
        <w:rPr>
          <w:i/>
          <w:color w:val="000000"/>
          <w:sz w:val="24"/>
          <w:szCs w:val="24"/>
          <w:lang w:val="en-GB" w:eastAsia="en-US"/>
        </w:rPr>
        <w:t>Q</w:t>
      </w:r>
      <w:r w:rsidRPr="007E1408">
        <w:rPr>
          <w:color w:val="000000"/>
          <w:sz w:val="24"/>
          <w:szCs w:val="24"/>
          <w:lang w:val="en-GB" w:eastAsia="en-US"/>
        </w:rPr>
        <w:t xml:space="preserve"> = 88200 : 58176 = 1.51.</w:t>
      </w:r>
    </w:p>
    <w:p w:rsidR="003A2292" w:rsidRPr="007E1408" w:rsidRDefault="003A2292" w:rsidP="007E1408">
      <w:pPr>
        <w:tabs>
          <w:tab w:val="left" w:pos="993"/>
        </w:tabs>
        <w:spacing w:line="360" w:lineRule="auto"/>
        <w:ind w:firstLine="397"/>
        <w:jc w:val="both"/>
        <w:rPr>
          <w:color w:val="000000"/>
          <w:sz w:val="24"/>
          <w:szCs w:val="24"/>
          <w:lang w:val="en-GB" w:eastAsia="en-US"/>
        </w:rPr>
      </w:pPr>
      <w:r w:rsidRPr="007E1408">
        <w:rPr>
          <w:color w:val="000000"/>
          <w:sz w:val="24"/>
          <w:szCs w:val="24"/>
          <w:lang w:val="en-US" w:eastAsia="en-US"/>
        </w:rPr>
        <w:t>C</w:t>
      </w:r>
      <w:r w:rsidRPr="007E1408">
        <w:rPr>
          <w:color w:val="000000"/>
          <w:sz w:val="24"/>
          <w:szCs w:val="24"/>
          <w:lang w:val="en-GB" w:eastAsia="en-US"/>
        </w:rPr>
        <w:t xml:space="preserve">. Determination of the load on horizontal beams located along the </w:t>
      </w:r>
      <w:r w:rsidRPr="007E1408">
        <w:rPr>
          <w:color w:val="000000"/>
          <w:sz w:val="24"/>
          <w:szCs w:val="24"/>
          <w:lang w:val="en-US" w:eastAsia="en-US"/>
        </w:rPr>
        <w:t>stump</w:t>
      </w:r>
      <w:r w:rsidRPr="007E1408">
        <w:rPr>
          <w:color w:val="000000"/>
          <w:sz w:val="24"/>
          <w:szCs w:val="24"/>
          <w:lang w:val="en-GB" w:eastAsia="en-US"/>
        </w:rPr>
        <w:t xml:space="preserve"> pillar and relative to the scraper drift with a cross-horizontal grid connection with the upper part of the vertical reinforced concrete pillar-support.</w:t>
      </w:r>
    </w:p>
    <w:p w:rsidR="003A2292" w:rsidRPr="007E1408" w:rsidRDefault="003A2292" w:rsidP="007E1408">
      <w:pPr>
        <w:spacing w:line="360" w:lineRule="auto"/>
        <w:ind w:firstLine="567"/>
        <w:contextualSpacing/>
        <w:jc w:val="both"/>
        <w:rPr>
          <w:color w:val="000000"/>
          <w:sz w:val="24"/>
          <w:szCs w:val="24"/>
          <w:lang w:val="en-GB" w:eastAsia="en-US"/>
        </w:rPr>
      </w:pPr>
      <w:r w:rsidRPr="007E1408">
        <w:rPr>
          <w:color w:val="000000"/>
          <w:sz w:val="24"/>
          <w:szCs w:val="24"/>
          <w:lang w:val="en-GB" w:eastAsia="en-US"/>
        </w:rPr>
        <w:t>1. Bearing capacity of horizontal reinforced concrete beams transversely connected above the scraper drifts between segments of niches with the upper part of vertical reinforced concrete supports erected in an entry pillar:</w:t>
      </w:r>
    </w:p>
    <w:p w:rsidR="003A2292" w:rsidRPr="007E1408" w:rsidRDefault="003A2292" w:rsidP="007E1408">
      <w:pPr>
        <w:spacing w:after="240" w:line="360" w:lineRule="auto"/>
        <w:ind w:firstLine="397"/>
        <w:jc w:val="center"/>
        <w:rPr>
          <w:color w:val="000000"/>
          <w:sz w:val="24"/>
          <w:szCs w:val="24"/>
          <w:lang w:val="en-GB" w:eastAsia="en-US"/>
        </w:rPr>
      </w:pPr>
      <w:r w:rsidRPr="007E1408">
        <w:rPr>
          <w:i/>
          <w:color w:val="000000"/>
          <w:sz w:val="24"/>
          <w:szCs w:val="24"/>
          <w:lang w:val="en-GB" w:eastAsia="en-US"/>
        </w:rPr>
        <w:t>N</w:t>
      </w:r>
      <w:r w:rsidRPr="007E1408">
        <w:rPr>
          <w:i/>
          <w:color w:val="000000"/>
          <w:sz w:val="24"/>
          <w:szCs w:val="24"/>
          <w:vertAlign w:val="subscript"/>
          <w:lang w:eastAsia="en-US"/>
        </w:rPr>
        <w:t>лмкц</w:t>
      </w:r>
      <w:r w:rsidRPr="007E1408">
        <w:rPr>
          <w:i/>
          <w:color w:val="000000"/>
          <w:sz w:val="24"/>
          <w:szCs w:val="24"/>
          <w:vertAlign w:val="subscript"/>
          <w:lang w:val="en-GB" w:eastAsia="en-US"/>
        </w:rPr>
        <w:t xml:space="preserve"> </w:t>
      </w:r>
      <w:r w:rsidRPr="007E1408">
        <w:rPr>
          <w:color w:val="000000"/>
          <w:sz w:val="24"/>
          <w:szCs w:val="24"/>
          <w:lang w:val="en-GB" w:eastAsia="en-US"/>
        </w:rPr>
        <w:t xml:space="preserve">= 20000 · 15 · </w:t>
      </w:r>
      <w:r w:rsidR="0047170D" w:rsidRPr="007E1408">
        <w:rPr>
          <w:noProof/>
          <w:color w:val="000000"/>
          <w:position w:val="-30"/>
          <w:sz w:val="24"/>
          <w:szCs w:val="24"/>
        </w:rPr>
        <w:drawing>
          <wp:inline distT="0" distB="0" distL="0" distR="0">
            <wp:extent cx="428625" cy="466725"/>
            <wp:effectExtent l="0" t="0" r="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428625" cy="466725"/>
                    </a:xfrm>
                    <a:prstGeom prst="rect">
                      <a:avLst/>
                    </a:prstGeom>
                    <a:noFill/>
                    <a:ln>
                      <a:noFill/>
                    </a:ln>
                  </pic:spPr>
                </pic:pic>
              </a:graphicData>
            </a:graphic>
          </wp:inline>
        </w:drawing>
      </w:r>
      <w:r w:rsidRPr="007E1408">
        <w:rPr>
          <w:color w:val="000000"/>
          <w:sz w:val="24"/>
          <w:szCs w:val="24"/>
          <w:lang w:eastAsia="en-US"/>
        </w:rPr>
        <w:fldChar w:fldCharType="begin"/>
      </w:r>
      <w:r w:rsidRPr="007E1408">
        <w:rPr>
          <w:color w:val="000000"/>
          <w:sz w:val="24"/>
          <w:szCs w:val="24"/>
          <w:lang w:val="en-GB" w:eastAsia="en-US"/>
        </w:rPr>
        <w:instrText xml:space="preserve"> QUOTE 510 </w:instrText>
      </w:r>
      <w:r w:rsidRPr="007E1408">
        <w:rPr>
          <w:color w:val="000000"/>
          <w:sz w:val="24"/>
          <w:szCs w:val="24"/>
          <w:lang w:eastAsia="en-US"/>
        </w:rPr>
        <w:fldChar w:fldCharType="end"/>
      </w:r>
      <w:r w:rsidRPr="007E1408">
        <w:rPr>
          <w:color w:val="000000"/>
          <w:sz w:val="24"/>
          <w:szCs w:val="24"/>
          <w:lang w:val="en-GB" w:eastAsia="en-US"/>
        </w:rPr>
        <w:t xml:space="preserve"> · 0</w:t>
      </w:r>
      <w:proofErr w:type="gramStart"/>
      <w:r w:rsidRPr="007E1408">
        <w:rPr>
          <w:color w:val="000000"/>
          <w:sz w:val="24"/>
          <w:szCs w:val="24"/>
          <w:lang w:val="en-GB" w:eastAsia="en-US"/>
        </w:rPr>
        <w:t>,75</w:t>
      </w:r>
      <w:proofErr w:type="gramEnd"/>
      <w:r w:rsidRPr="007E1408">
        <w:rPr>
          <w:color w:val="000000"/>
          <w:sz w:val="24"/>
          <w:szCs w:val="24"/>
          <w:lang w:val="en-GB" w:eastAsia="en-US"/>
        </w:rPr>
        <w:t xml:space="preserve"> = 159750 </w:t>
      </w:r>
      <w:r w:rsidRPr="007E1408">
        <w:rPr>
          <w:color w:val="000000"/>
          <w:sz w:val="24"/>
          <w:szCs w:val="24"/>
          <w:lang w:val="en-US" w:eastAsia="en-US"/>
        </w:rPr>
        <w:t>t</w:t>
      </w:r>
      <w:r w:rsidRPr="007E1408">
        <w:rPr>
          <w:color w:val="000000"/>
          <w:sz w:val="24"/>
          <w:szCs w:val="24"/>
          <w:lang w:val="en-GB" w:eastAsia="en-US"/>
        </w:rPr>
        <w:t>.</w:t>
      </w:r>
    </w:p>
    <w:p w:rsidR="003A2292" w:rsidRPr="007E1408" w:rsidRDefault="003A2292" w:rsidP="007E1408">
      <w:pPr>
        <w:spacing w:after="240" w:line="360" w:lineRule="auto"/>
        <w:ind w:firstLine="567"/>
        <w:jc w:val="both"/>
        <w:rPr>
          <w:color w:val="000000"/>
          <w:sz w:val="24"/>
          <w:szCs w:val="24"/>
          <w:lang w:val="en-GB" w:eastAsia="en-US"/>
        </w:rPr>
      </w:pPr>
      <w:r w:rsidRPr="007E1408">
        <w:rPr>
          <w:color w:val="000000"/>
          <w:sz w:val="24"/>
          <w:szCs w:val="24"/>
          <w:lang w:val="en-GB" w:eastAsia="en-US"/>
        </w:rPr>
        <w:t xml:space="preserve">2. </w:t>
      </w:r>
      <w:r w:rsidRPr="007E1408">
        <w:rPr>
          <w:color w:val="000000"/>
          <w:sz w:val="24"/>
          <w:szCs w:val="24"/>
          <w:lang w:val="en-US" w:eastAsia="en-US"/>
        </w:rPr>
        <w:t>Load</w:t>
      </w:r>
      <w:r w:rsidRPr="007E1408">
        <w:rPr>
          <w:color w:val="000000"/>
          <w:sz w:val="24"/>
          <w:szCs w:val="24"/>
          <w:lang w:val="en-GB" w:eastAsia="en-US"/>
        </w:rPr>
        <w:t xml:space="preserve"> </w:t>
      </w:r>
      <w:r w:rsidRPr="007E1408">
        <w:rPr>
          <w:color w:val="000000"/>
          <w:sz w:val="24"/>
          <w:szCs w:val="24"/>
          <w:lang w:val="en-US" w:eastAsia="en-US"/>
        </w:rPr>
        <w:t>on</w:t>
      </w:r>
      <w:r w:rsidRPr="007E1408">
        <w:rPr>
          <w:color w:val="000000"/>
          <w:sz w:val="24"/>
          <w:szCs w:val="24"/>
          <w:lang w:val="en-GB" w:eastAsia="en-US"/>
        </w:rPr>
        <w:t xml:space="preserve"> </w:t>
      </w:r>
      <w:r w:rsidRPr="007E1408">
        <w:rPr>
          <w:color w:val="000000"/>
          <w:sz w:val="24"/>
          <w:szCs w:val="24"/>
          <w:lang w:val="en-US" w:eastAsia="en-US"/>
        </w:rPr>
        <w:t>a</w:t>
      </w:r>
      <w:r w:rsidRPr="007E1408">
        <w:rPr>
          <w:color w:val="000000"/>
          <w:sz w:val="24"/>
          <w:szCs w:val="24"/>
          <w:lang w:val="en-GB" w:eastAsia="en-US"/>
        </w:rPr>
        <w:t xml:space="preserve"> </w:t>
      </w:r>
      <w:r w:rsidRPr="007E1408">
        <w:rPr>
          <w:color w:val="000000"/>
          <w:sz w:val="24"/>
          <w:szCs w:val="24"/>
          <w:lang w:val="en-US" w:eastAsia="en-US"/>
        </w:rPr>
        <w:t>rib</w:t>
      </w:r>
      <w:r w:rsidRPr="007E1408">
        <w:rPr>
          <w:color w:val="000000"/>
          <w:sz w:val="24"/>
          <w:szCs w:val="24"/>
          <w:lang w:val="en-GB" w:eastAsia="en-US"/>
        </w:rPr>
        <w:t xml:space="preserve"> </w:t>
      </w:r>
      <w:r w:rsidRPr="007E1408">
        <w:rPr>
          <w:color w:val="000000"/>
          <w:sz w:val="24"/>
          <w:szCs w:val="24"/>
          <w:lang w:val="en-US" w:eastAsia="en-US"/>
        </w:rPr>
        <w:t>pillar</w:t>
      </w:r>
      <w:r w:rsidRPr="007E1408">
        <w:rPr>
          <w:color w:val="000000"/>
          <w:sz w:val="24"/>
          <w:szCs w:val="24"/>
          <w:lang w:val="en-GB" w:eastAsia="en-US"/>
        </w:rPr>
        <w:t xml:space="preserve">:      </w:t>
      </w:r>
      <w:r w:rsidRPr="007E1408">
        <w:rPr>
          <w:i/>
          <w:color w:val="000000"/>
          <w:sz w:val="24"/>
          <w:szCs w:val="24"/>
          <w:lang w:val="en-GB" w:eastAsia="en-US"/>
        </w:rPr>
        <w:t xml:space="preserve">Q </w:t>
      </w:r>
      <w:r w:rsidRPr="007E1408">
        <w:rPr>
          <w:color w:val="000000"/>
          <w:sz w:val="24"/>
          <w:szCs w:val="24"/>
          <w:lang w:val="en-GB" w:eastAsia="en-US"/>
        </w:rPr>
        <w:t>= 80 · 500 · 2</w:t>
      </w:r>
      <w:proofErr w:type="gramStart"/>
      <w:r w:rsidRPr="007E1408">
        <w:rPr>
          <w:color w:val="000000"/>
          <w:sz w:val="24"/>
          <w:szCs w:val="24"/>
          <w:lang w:val="en-GB" w:eastAsia="en-US"/>
        </w:rPr>
        <w:t>,5</w:t>
      </w:r>
      <w:proofErr w:type="gramEnd"/>
      <w:r w:rsidRPr="007E1408">
        <w:rPr>
          <w:color w:val="000000"/>
          <w:sz w:val="24"/>
          <w:szCs w:val="24"/>
          <w:lang w:val="en-GB" w:eastAsia="en-US"/>
        </w:rPr>
        <w:t xml:space="preserve"> = 100000 </w:t>
      </w:r>
      <w:r w:rsidRPr="007E1408">
        <w:rPr>
          <w:color w:val="000000"/>
          <w:sz w:val="24"/>
          <w:szCs w:val="24"/>
          <w:lang w:val="en-US" w:eastAsia="en-US"/>
        </w:rPr>
        <w:t>t</w:t>
      </w:r>
      <w:r w:rsidRPr="007E1408">
        <w:rPr>
          <w:color w:val="000000"/>
          <w:sz w:val="24"/>
          <w:szCs w:val="24"/>
          <w:lang w:val="en-GB" w:eastAsia="en-US"/>
        </w:rPr>
        <w:t>.</w:t>
      </w:r>
    </w:p>
    <w:p w:rsidR="003A2292" w:rsidRPr="00ED2098" w:rsidRDefault="003A2292" w:rsidP="00ED2098">
      <w:pPr>
        <w:spacing w:after="240"/>
        <w:ind w:firstLine="567"/>
        <w:jc w:val="both"/>
        <w:rPr>
          <w:color w:val="000000"/>
          <w:sz w:val="24"/>
          <w:szCs w:val="24"/>
          <w:lang w:val="en-GB" w:eastAsia="en-US"/>
        </w:rPr>
      </w:pPr>
      <w:r w:rsidRPr="00ED2098">
        <w:rPr>
          <w:color w:val="000000"/>
          <w:sz w:val="24"/>
          <w:szCs w:val="24"/>
          <w:lang w:val="en-GB" w:eastAsia="en-US"/>
        </w:rPr>
        <w:t>3.</w:t>
      </w:r>
      <w:r w:rsidRPr="009E5716">
        <w:rPr>
          <w:color w:val="000000"/>
          <w:sz w:val="28"/>
          <w:szCs w:val="28"/>
          <w:lang w:val="en-GB" w:eastAsia="en-US"/>
        </w:rPr>
        <w:t xml:space="preserve"> </w:t>
      </w:r>
      <w:r w:rsidRPr="00ED2098">
        <w:rPr>
          <w:color w:val="000000"/>
          <w:sz w:val="24"/>
          <w:szCs w:val="24"/>
          <w:lang w:val="en-GB" w:eastAsia="en-US"/>
        </w:rPr>
        <w:t xml:space="preserve">Safety factor of a </w:t>
      </w:r>
      <w:r w:rsidRPr="00ED2098">
        <w:rPr>
          <w:color w:val="000000"/>
          <w:sz w:val="24"/>
          <w:szCs w:val="24"/>
          <w:lang w:val="en-US" w:eastAsia="en-US"/>
        </w:rPr>
        <w:t>rib</w:t>
      </w:r>
      <w:r w:rsidRPr="00ED2098">
        <w:rPr>
          <w:color w:val="000000"/>
          <w:sz w:val="24"/>
          <w:szCs w:val="24"/>
          <w:lang w:val="en-GB" w:eastAsia="en-US"/>
        </w:rPr>
        <w:t xml:space="preserve"> </w:t>
      </w:r>
      <w:r w:rsidRPr="00ED2098">
        <w:rPr>
          <w:color w:val="000000"/>
          <w:sz w:val="24"/>
          <w:szCs w:val="24"/>
          <w:lang w:val="en-US" w:eastAsia="en-US"/>
        </w:rPr>
        <w:t>pillar</w:t>
      </w:r>
      <w:r w:rsidRPr="00ED2098">
        <w:rPr>
          <w:color w:val="000000"/>
          <w:sz w:val="24"/>
          <w:szCs w:val="24"/>
          <w:lang w:val="en-GB" w:eastAsia="en-US"/>
        </w:rPr>
        <w:t xml:space="preserve">:  </w:t>
      </w:r>
      <w:r w:rsidRPr="00ED2098">
        <w:rPr>
          <w:i/>
          <w:color w:val="000000"/>
          <w:sz w:val="24"/>
          <w:szCs w:val="24"/>
          <w:lang w:val="en-GB" w:eastAsia="en-US"/>
        </w:rPr>
        <w:t>n</w:t>
      </w:r>
      <w:r w:rsidRPr="00ED2098">
        <w:rPr>
          <w:i/>
          <w:color w:val="000000"/>
          <w:sz w:val="24"/>
          <w:szCs w:val="24"/>
          <w:vertAlign w:val="subscript"/>
          <w:lang w:eastAsia="en-US"/>
        </w:rPr>
        <w:t>лмкц</w:t>
      </w:r>
      <w:r w:rsidRPr="00ED2098">
        <w:rPr>
          <w:i/>
          <w:color w:val="000000"/>
          <w:sz w:val="24"/>
          <w:szCs w:val="24"/>
          <w:lang w:val="en-GB" w:eastAsia="en-US"/>
        </w:rPr>
        <w:t xml:space="preserve"> </w:t>
      </w:r>
      <w:r w:rsidRPr="00ED2098">
        <w:rPr>
          <w:color w:val="000000"/>
          <w:sz w:val="24"/>
          <w:szCs w:val="24"/>
          <w:lang w:val="en-GB" w:eastAsia="en-US"/>
        </w:rPr>
        <w:t xml:space="preserve">= </w:t>
      </w:r>
      <w:r w:rsidRPr="00ED2098">
        <w:rPr>
          <w:color w:val="000000"/>
          <w:sz w:val="24"/>
          <w:szCs w:val="24"/>
          <w:lang w:eastAsia="en-US"/>
        </w:rPr>
        <w:fldChar w:fldCharType="begin"/>
      </w:r>
      <w:r w:rsidRPr="00ED2098">
        <w:rPr>
          <w:color w:val="000000"/>
          <w:sz w:val="24"/>
          <w:szCs w:val="24"/>
          <w:lang w:val="en-GB" w:eastAsia="en-US"/>
        </w:rPr>
        <w:instrText xml:space="preserve"> QUOTE </w:instrText>
      </w:r>
      <w:r w:rsidR="0047170D" w:rsidRPr="00ED2098">
        <w:rPr>
          <w:noProof/>
          <w:color w:val="000000"/>
          <w:position w:val="-26"/>
          <w:sz w:val="24"/>
          <w:szCs w:val="24"/>
        </w:rPr>
        <w:drawing>
          <wp:inline distT="0" distB="0" distL="0" distR="0">
            <wp:extent cx="352425" cy="333375"/>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52425" cy="333375"/>
                    </a:xfrm>
                    <a:prstGeom prst="rect">
                      <a:avLst/>
                    </a:prstGeom>
                    <a:noFill/>
                    <a:ln>
                      <a:noFill/>
                    </a:ln>
                  </pic:spPr>
                </pic:pic>
              </a:graphicData>
            </a:graphic>
          </wp:inline>
        </w:drawing>
      </w:r>
      <w:r w:rsidRPr="00ED2098">
        <w:rPr>
          <w:color w:val="000000"/>
          <w:sz w:val="24"/>
          <w:szCs w:val="24"/>
          <w:lang w:val="en-GB" w:eastAsia="en-US"/>
        </w:rPr>
        <w:instrText xml:space="preserve"> </w:instrText>
      </w:r>
      <w:r w:rsidRPr="00ED2098">
        <w:rPr>
          <w:color w:val="000000"/>
          <w:sz w:val="24"/>
          <w:szCs w:val="24"/>
          <w:lang w:eastAsia="en-US"/>
        </w:rPr>
        <w:fldChar w:fldCharType="separate"/>
      </w:r>
      <w:r w:rsidR="0047170D" w:rsidRPr="00ED2098">
        <w:rPr>
          <w:noProof/>
          <w:color w:val="000000"/>
          <w:position w:val="-26"/>
          <w:sz w:val="24"/>
          <w:szCs w:val="24"/>
        </w:rPr>
        <w:drawing>
          <wp:inline distT="0" distB="0" distL="0" distR="0">
            <wp:extent cx="352425" cy="333375"/>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8">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352425" cy="333375"/>
                    </a:xfrm>
                    <a:prstGeom prst="rect">
                      <a:avLst/>
                    </a:prstGeom>
                    <a:noFill/>
                    <a:ln>
                      <a:noFill/>
                    </a:ln>
                  </pic:spPr>
                </pic:pic>
              </a:graphicData>
            </a:graphic>
          </wp:inline>
        </w:drawing>
      </w:r>
      <w:r w:rsidRPr="00ED2098">
        <w:rPr>
          <w:color w:val="000000"/>
          <w:sz w:val="24"/>
          <w:szCs w:val="24"/>
          <w:lang w:eastAsia="en-US"/>
        </w:rPr>
        <w:fldChar w:fldCharType="end"/>
      </w:r>
      <w:r w:rsidRPr="00ED2098">
        <w:rPr>
          <w:color w:val="000000"/>
          <w:sz w:val="24"/>
          <w:szCs w:val="24"/>
          <w:lang w:val="en-GB" w:eastAsia="en-US"/>
        </w:rPr>
        <w:t xml:space="preserve"> = 1</w:t>
      </w:r>
      <w:proofErr w:type="gramStart"/>
      <w:r w:rsidRPr="00ED2098">
        <w:rPr>
          <w:color w:val="000000"/>
          <w:sz w:val="24"/>
          <w:szCs w:val="24"/>
          <w:lang w:val="en-GB" w:eastAsia="en-US"/>
        </w:rPr>
        <w:t>,6</w:t>
      </w:r>
      <w:proofErr w:type="gramEnd"/>
    </w:p>
    <w:p w:rsidR="003A2292" w:rsidRPr="00ED2098" w:rsidRDefault="003A2292" w:rsidP="00ED2098">
      <w:pPr>
        <w:tabs>
          <w:tab w:val="left" w:pos="720"/>
        </w:tabs>
        <w:spacing w:line="360" w:lineRule="auto"/>
        <w:ind w:firstLine="567"/>
        <w:jc w:val="both"/>
        <w:rPr>
          <w:color w:val="000000"/>
          <w:kern w:val="28"/>
          <w:sz w:val="24"/>
          <w:szCs w:val="24"/>
          <w:lang w:val="en-GB"/>
        </w:rPr>
      </w:pPr>
      <w:r w:rsidRPr="00ED2098">
        <w:rPr>
          <w:color w:val="000000"/>
          <w:kern w:val="28"/>
          <w:sz w:val="24"/>
          <w:szCs w:val="24"/>
          <w:lang w:val="en-GB"/>
        </w:rPr>
        <w:t xml:space="preserve">According to the performed calculations of the strength of a vertical square reinforced concrete pillar-support with a height of </w:t>
      </w:r>
      <w:r w:rsidRPr="00ED2098">
        <w:rPr>
          <w:i/>
          <w:color w:val="000000"/>
          <w:kern w:val="28"/>
          <w:sz w:val="24"/>
          <w:szCs w:val="24"/>
          <w:lang w:val="en-GB"/>
        </w:rPr>
        <w:t>h</w:t>
      </w:r>
      <w:r w:rsidRPr="00ED2098">
        <w:rPr>
          <w:i/>
          <w:color w:val="000000"/>
          <w:kern w:val="28"/>
          <w:sz w:val="24"/>
          <w:szCs w:val="24"/>
          <w:vertAlign w:val="subscript"/>
        </w:rPr>
        <w:t>оп</w:t>
      </w:r>
      <w:r w:rsidRPr="00ED2098">
        <w:rPr>
          <w:color w:val="000000"/>
          <w:kern w:val="28"/>
          <w:sz w:val="24"/>
          <w:szCs w:val="24"/>
          <w:lang w:val="en-GB"/>
        </w:rPr>
        <w:t xml:space="preserve"> = 7÷9 m for the proposed multi-support reinforced concrete stope sill, the safety factor of an element of a vertical square reinforced concrete pillar-support equals to n = 1.51 and corresponds to the safety factor (for n ≥ 1,4).</w:t>
      </w:r>
    </w:p>
    <w:p w:rsidR="003A2292" w:rsidRPr="00F72F66" w:rsidRDefault="00DD4C51" w:rsidP="00ED2098">
      <w:pPr>
        <w:tabs>
          <w:tab w:val="left" w:pos="720"/>
        </w:tabs>
        <w:spacing w:line="360" w:lineRule="auto"/>
        <w:ind w:firstLine="567"/>
        <w:jc w:val="both"/>
        <w:rPr>
          <w:b/>
          <w:sz w:val="24"/>
          <w:szCs w:val="24"/>
          <w:lang w:val="en-GB"/>
        </w:rPr>
      </w:pPr>
      <w:r>
        <w:rPr>
          <w:color w:val="000000"/>
          <w:kern w:val="28"/>
          <w:sz w:val="28"/>
          <w:szCs w:val="28"/>
          <w:lang w:val="en-GB"/>
        </w:rPr>
        <w:br w:type="page"/>
      </w:r>
      <w:bookmarkStart w:id="64" w:name="_Hlk51889962"/>
      <w:r w:rsidRPr="00814E83">
        <w:rPr>
          <w:bCs/>
          <w:sz w:val="24"/>
          <w:szCs w:val="24"/>
          <w:lang w:val="en-GB"/>
        </w:rPr>
        <w:lastRenderedPageBreak/>
        <w:tab/>
      </w:r>
      <w:r w:rsidRPr="00F72F66">
        <w:rPr>
          <w:b/>
          <w:sz w:val="24"/>
          <w:szCs w:val="24"/>
          <w:lang w:val="en-GB"/>
        </w:rPr>
        <w:t xml:space="preserve">4. </w:t>
      </w:r>
      <w:r w:rsidR="003A2292" w:rsidRPr="00F72F66">
        <w:rPr>
          <w:b/>
          <w:sz w:val="24"/>
          <w:szCs w:val="24"/>
          <w:lang w:val="en-GB"/>
        </w:rPr>
        <w:t>The proposed combined geotechnology using the descending cut-and-fill development system under artificial roof in combination with the uncontrolled caving and ore delivery using self-propelled equipment in the conditions of the artificial stope sill</w:t>
      </w:r>
    </w:p>
    <w:p w:rsidR="003A2292" w:rsidRPr="00ED2098" w:rsidRDefault="003A2292" w:rsidP="00ED2098">
      <w:pPr>
        <w:spacing w:before="240" w:line="360" w:lineRule="auto"/>
        <w:ind w:firstLine="567"/>
        <w:jc w:val="both"/>
        <w:rPr>
          <w:bCs/>
          <w:iCs/>
          <w:sz w:val="24"/>
          <w:szCs w:val="24"/>
          <w:lang w:val="en-GB"/>
        </w:rPr>
      </w:pPr>
      <w:proofErr w:type="gramStart"/>
      <w:r w:rsidRPr="00ED2098">
        <w:rPr>
          <w:bCs/>
          <w:iCs/>
          <w:sz w:val="24"/>
          <w:szCs w:val="24"/>
          <w:lang w:val="en-GB"/>
        </w:rPr>
        <w:t xml:space="preserve">The essence of the proposed option of combined geotechnology is, as noted in Section 3.3 of this Operating procedure, that </w:t>
      </w:r>
      <w:r w:rsidRPr="00ED2098">
        <w:rPr>
          <w:sz w:val="24"/>
          <w:szCs w:val="24"/>
          <w:lang w:val="en-GB"/>
        </w:rPr>
        <w:t>the front of mining operations is divided for mined deposits within a level, is staggered and performed</w:t>
      </w:r>
      <w:r w:rsidRPr="00ED2098">
        <w:rPr>
          <w:bCs/>
          <w:iCs/>
          <w:sz w:val="24"/>
          <w:szCs w:val="24"/>
          <w:lang w:val="en-GB"/>
        </w:rPr>
        <w:t xml:space="preserve"> using combined underground geotechnology - </w:t>
      </w:r>
      <w:r w:rsidRPr="00ED2098">
        <w:rPr>
          <w:sz w:val="24"/>
          <w:szCs w:val="24"/>
          <w:lang w:val="en-GB"/>
        </w:rPr>
        <w:t xml:space="preserve">descending horizontal slicing and backfilling of the mined space under the artificial roof </w:t>
      </w:r>
      <w:r w:rsidRPr="00ED2098">
        <w:rPr>
          <w:bCs/>
          <w:iCs/>
          <w:sz w:val="24"/>
          <w:szCs w:val="24"/>
          <w:lang w:val="en-GB"/>
        </w:rPr>
        <w:t xml:space="preserve">(Figure 2.10) </w:t>
      </w:r>
      <w:r w:rsidRPr="00ED2098">
        <w:rPr>
          <w:sz w:val="24"/>
          <w:szCs w:val="24"/>
          <w:lang w:val="en-GB"/>
        </w:rPr>
        <w:t xml:space="preserve">and the technology of uncontrolled caving </w:t>
      </w:r>
      <w:r w:rsidRPr="00ED2098">
        <w:rPr>
          <w:bCs/>
          <w:iCs/>
          <w:sz w:val="24"/>
          <w:szCs w:val="24"/>
          <w:lang w:val="en-GB"/>
        </w:rPr>
        <w:t>and delivery of ore using self-propelled equipment in the conditions of the erected artificial stope sill (Figure 2.2).</w:t>
      </w:r>
      <w:proofErr w:type="gramEnd"/>
      <w:r w:rsidRPr="00ED2098">
        <w:rPr>
          <w:bCs/>
          <w:iCs/>
          <w:sz w:val="24"/>
          <w:szCs w:val="24"/>
          <w:lang w:val="en-GB"/>
        </w:rPr>
        <w:t xml:space="preserve"> This ensures providing high productivity of the combined geotechnology in line with the process chart for the ASS option within the system of uncontrolled caving with the use of self-propelled equipment for delivery of released ore mass to the ore pass in the conditions of deep and highly fractured ore deposits with unstable ore mass.</w:t>
      </w:r>
    </w:p>
    <w:p w:rsidR="003A2292" w:rsidRPr="00ED2098" w:rsidRDefault="003A2292" w:rsidP="00ED2098">
      <w:pPr>
        <w:spacing w:line="360" w:lineRule="auto"/>
        <w:ind w:firstLine="567"/>
        <w:jc w:val="both"/>
        <w:rPr>
          <w:color w:val="000000"/>
          <w:sz w:val="24"/>
          <w:szCs w:val="24"/>
          <w:lang w:val="en-GB"/>
        </w:rPr>
      </w:pPr>
      <w:r w:rsidRPr="00ED2098">
        <w:rPr>
          <w:color w:val="000000"/>
          <w:sz w:val="24"/>
          <w:szCs w:val="24"/>
          <w:lang w:val="en-GB"/>
        </w:rPr>
        <w:t xml:space="preserve">According to the proposed </w:t>
      </w:r>
      <w:r w:rsidRPr="00ED2098">
        <w:rPr>
          <w:color w:val="000000"/>
          <w:sz w:val="24"/>
          <w:szCs w:val="24"/>
          <w:lang w:val="en-US"/>
        </w:rPr>
        <w:t>option</w:t>
      </w:r>
      <w:r w:rsidRPr="00ED2098">
        <w:rPr>
          <w:color w:val="000000"/>
          <w:sz w:val="24"/>
          <w:szCs w:val="24"/>
          <w:lang w:val="en-GB"/>
        </w:rPr>
        <w:t xml:space="preserve"> of the process chart, an artificial stope sill (ASS) with a stable supporting reinforced concrete platform </w:t>
      </w:r>
      <w:proofErr w:type="gramStart"/>
      <w:r w:rsidRPr="00ED2098">
        <w:rPr>
          <w:color w:val="000000"/>
          <w:sz w:val="24"/>
          <w:szCs w:val="24"/>
          <w:lang w:val="en-GB"/>
        </w:rPr>
        <w:t>is erected</w:t>
      </w:r>
      <w:proofErr w:type="gramEnd"/>
      <w:r w:rsidRPr="00ED2098">
        <w:rPr>
          <w:color w:val="000000"/>
          <w:sz w:val="24"/>
          <w:szCs w:val="24"/>
          <w:lang w:val="en-GB"/>
        </w:rPr>
        <w:t xml:space="preserve"> for the release and delivery of ore mass using high-performance self-propelled equipment with the uncontrolled caving system. </w:t>
      </w:r>
      <w:proofErr w:type="gramStart"/>
      <w:r w:rsidRPr="00ED2098">
        <w:rPr>
          <w:color w:val="000000"/>
          <w:sz w:val="24"/>
          <w:szCs w:val="24"/>
          <w:lang w:val="en-GB"/>
        </w:rPr>
        <w:t>At the same time, in the conditions of increased rock pressure, we proposed a new method combined with the uncontrolled caving system for erecting the artificial stope sill with a multi-support reinforced concrete platform, according to the process chart of the geotechnology with descending cut-and-fill mining aimed at solving the problems of effective development of deep horizons of the Don chromite deposit using high-performance self-propelled equipment.</w:t>
      </w:r>
      <w:proofErr w:type="gramEnd"/>
    </w:p>
    <w:p w:rsidR="003A2292" w:rsidRPr="00ED2098" w:rsidRDefault="003A2292" w:rsidP="00ED2098">
      <w:pPr>
        <w:spacing w:line="360" w:lineRule="auto"/>
        <w:ind w:firstLine="567"/>
        <w:jc w:val="both"/>
        <w:rPr>
          <w:color w:val="000000"/>
          <w:sz w:val="24"/>
          <w:szCs w:val="24"/>
          <w:lang w:val="en-GB"/>
        </w:rPr>
      </w:pPr>
      <w:proofErr w:type="gramStart"/>
      <w:r w:rsidRPr="00ED2098">
        <w:rPr>
          <w:color w:val="000000"/>
          <w:sz w:val="24"/>
          <w:szCs w:val="24"/>
          <w:lang w:val="en-GB"/>
        </w:rPr>
        <w:t>Th</w:t>
      </w:r>
      <w:r w:rsidRPr="00ED2098">
        <w:rPr>
          <w:color w:val="000000"/>
          <w:sz w:val="24"/>
          <w:szCs w:val="24"/>
          <w:lang w:val="en-US"/>
        </w:rPr>
        <w:t>e</w:t>
      </w:r>
      <w:r w:rsidRPr="00ED2098">
        <w:rPr>
          <w:color w:val="000000"/>
          <w:sz w:val="24"/>
          <w:szCs w:val="24"/>
          <w:lang w:val="en-GB"/>
        </w:rPr>
        <w:t xml:space="preserve"> proposed process chart for ASS includes such structural elements as 4x4 m haulage orts (1, Figure 4.1) and 4x4 m loading ramps (2, Figure 4.1), taking into account the LHD parameters - length and sizes of ore mass piling under 45° angle of repose for loading and delivery of ore mass from blocks by self-propelled haulage equipment (3 - LHD, Figure 4.1).</w:t>
      </w:r>
      <w:proofErr w:type="gramEnd"/>
      <w:r w:rsidRPr="00ED2098">
        <w:rPr>
          <w:color w:val="000000"/>
          <w:sz w:val="24"/>
          <w:szCs w:val="24"/>
          <w:lang w:val="en-GB"/>
        </w:rPr>
        <w:t xml:space="preserve"> At the same time, loading ramps (2, Figure 4.1) </w:t>
      </w:r>
      <w:proofErr w:type="gramStart"/>
      <w:r w:rsidRPr="00ED2098">
        <w:rPr>
          <w:color w:val="000000"/>
          <w:sz w:val="24"/>
          <w:szCs w:val="24"/>
          <w:lang w:val="en-GB"/>
        </w:rPr>
        <w:t>are constructed</w:t>
      </w:r>
      <w:proofErr w:type="gramEnd"/>
      <w:r w:rsidRPr="00ED2098">
        <w:rPr>
          <w:color w:val="000000"/>
          <w:sz w:val="24"/>
          <w:szCs w:val="24"/>
          <w:lang w:val="en-GB"/>
        </w:rPr>
        <w:t xml:space="preserve"> from the haulage ort according to the classic Christmas tree-parallel installation driven from one junction place.</w:t>
      </w:r>
    </w:p>
    <w:p w:rsidR="003A2292" w:rsidRPr="00ED2098" w:rsidRDefault="003A2292" w:rsidP="00ED2098">
      <w:pPr>
        <w:spacing w:line="360" w:lineRule="auto"/>
        <w:ind w:firstLine="567"/>
        <w:jc w:val="both"/>
        <w:rPr>
          <w:sz w:val="24"/>
          <w:szCs w:val="24"/>
          <w:lang w:val="kk-KZ"/>
        </w:rPr>
      </w:pPr>
      <w:r w:rsidRPr="00ED2098">
        <w:rPr>
          <w:color w:val="000000"/>
          <w:sz w:val="24"/>
          <w:szCs w:val="24"/>
          <w:lang w:val="en-GB"/>
        </w:rPr>
        <w:t xml:space="preserve">According to the process chart, the haulage port (1, Figure 4.1) for the ASS is located under a structural element - an artificial stump pillar (4, Figure 4.1) and between an artificial entry </w:t>
      </w:r>
      <w:proofErr w:type="gramStart"/>
      <w:r w:rsidRPr="00ED2098">
        <w:rPr>
          <w:color w:val="000000"/>
          <w:sz w:val="24"/>
          <w:szCs w:val="24"/>
          <w:lang w:val="en-GB"/>
        </w:rPr>
        <w:t>pillar</w:t>
      </w:r>
      <w:proofErr w:type="gramEnd"/>
      <w:r w:rsidRPr="00ED2098">
        <w:rPr>
          <w:color w:val="000000"/>
          <w:sz w:val="24"/>
          <w:szCs w:val="24"/>
          <w:lang w:val="en-GB"/>
        </w:rPr>
        <w:t xml:space="preserve"> (5, Figure 3.5) in the form of a vertically elongated reinforced concrete artificial support (6, Figure 4.1).</w:t>
      </w:r>
      <w:r w:rsidRPr="00ED2098">
        <w:rPr>
          <w:sz w:val="24"/>
          <w:szCs w:val="24"/>
          <w:lang w:val="kk-KZ"/>
        </w:rPr>
        <w:t xml:space="preserve">              </w:t>
      </w:r>
    </w:p>
    <w:p w:rsidR="003A2292" w:rsidRPr="00ED2098" w:rsidRDefault="003A2292" w:rsidP="00ED2098">
      <w:pPr>
        <w:spacing w:line="360" w:lineRule="auto"/>
        <w:ind w:firstLine="567"/>
        <w:jc w:val="both"/>
        <w:rPr>
          <w:color w:val="000000"/>
          <w:sz w:val="24"/>
          <w:szCs w:val="24"/>
          <w:lang w:val="en-GB"/>
        </w:rPr>
      </w:pPr>
      <w:proofErr w:type="gramStart"/>
      <w:r w:rsidRPr="00ED2098">
        <w:rPr>
          <w:color w:val="000000"/>
          <w:sz w:val="24"/>
          <w:szCs w:val="24"/>
          <w:lang w:val="en-GB"/>
        </w:rPr>
        <w:t>According to the proposed process chart of the ASS, the produced caved ore mass is supplied through artificial square funnels under gravity (7, Figure 4.1) and along the contour of the upper boundary between the funnels with dimensions equal to three meters in width, a concrete beam is drawn (7, Figure 4.1) and through an ore pass (8, Figure 4.2) with a cross-section of 4x4 m and a height of 4 m.</w:t>
      </w:r>
      <w:proofErr w:type="gramEnd"/>
      <w:r w:rsidRPr="00ED2098">
        <w:rPr>
          <w:color w:val="000000"/>
          <w:sz w:val="24"/>
          <w:szCs w:val="24"/>
          <w:lang w:val="en-GB"/>
        </w:rPr>
        <w:t xml:space="preserve"> Next, the caved ore supplied to the loading ramp (2, Figure 4.1) forms a 45° muck pile under an </w:t>
      </w:r>
      <w:r w:rsidRPr="00ED2098">
        <w:rPr>
          <w:color w:val="000000"/>
          <w:sz w:val="24"/>
          <w:szCs w:val="24"/>
          <w:lang w:val="en-GB"/>
        </w:rPr>
        <w:lastRenderedPageBreak/>
        <w:t>angle of repose for filling of the LHD bucket (3, Figure 4.1) and delivered from the driveway (2, Figure 4.1), then it is delivered via the haulage ort (1, Figure 33.1) to the block ore pass (9, Figure 4.1).</w:t>
      </w:r>
    </w:p>
    <w:p w:rsidR="003A2292" w:rsidRDefault="003A2292" w:rsidP="003A2292">
      <w:pPr>
        <w:ind w:firstLine="567"/>
        <w:jc w:val="both"/>
        <w:rPr>
          <w:sz w:val="28"/>
          <w:szCs w:val="28"/>
        </w:rPr>
      </w:pPr>
      <w:r>
        <w:rPr>
          <w:sz w:val="28"/>
          <w:szCs w:val="28"/>
          <w:lang w:val="kk-KZ"/>
        </w:rPr>
        <w:t xml:space="preserve">                           </w:t>
      </w:r>
      <w:r>
        <w:rPr>
          <w:sz w:val="28"/>
          <w:szCs w:val="28"/>
          <w:lang w:val="en-US"/>
        </w:rPr>
        <w:t>a</w:t>
      </w:r>
      <w:r w:rsidRPr="00D726B2">
        <w:rPr>
          <w:sz w:val="28"/>
          <w:szCs w:val="28"/>
        </w:rPr>
        <w:t>)</w:t>
      </w:r>
    </w:p>
    <w:p w:rsidR="003A2292" w:rsidRDefault="003A2292" w:rsidP="003A2292">
      <w:pPr>
        <w:ind w:firstLine="567"/>
        <w:jc w:val="center"/>
        <w:rPr>
          <w:noProof/>
        </w:rPr>
      </w:pPr>
      <w:r>
        <w:rPr>
          <w:sz w:val="28"/>
          <w:szCs w:val="28"/>
          <w:lang w:val="en-US"/>
        </w:rPr>
        <w:t>b</w:t>
      </w:r>
      <w:r w:rsidRPr="00D726B2">
        <w:rPr>
          <w:sz w:val="28"/>
          <w:szCs w:val="28"/>
        </w:rPr>
        <w:t>)</w:t>
      </w:r>
      <w:r w:rsidR="0047170D">
        <w:rPr>
          <w:noProof/>
        </w:rPr>
        <w:drawing>
          <wp:inline distT="0" distB="0" distL="0" distR="0">
            <wp:extent cx="2724150" cy="2676525"/>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9" cstate="print">
                      <a:extLst>
                        <a:ext uri="{28A0092B-C50C-407E-A947-70E740481C1C}">
                          <a14:useLocalDpi xmlns:a14="http://schemas.microsoft.com/office/drawing/2010/main" val="0"/>
                        </a:ext>
                      </a:extLst>
                    </a:blip>
                    <a:srcRect l="2570" t="16321" r="3302" b="17099"/>
                    <a:stretch>
                      <a:fillRect/>
                    </a:stretch>
                  </pic:blipFill>
                  <pic:spPr bwMode="auto">
                    <a:xfrm>
                      <a:off x="0" y="0"/>
                      <a:ext cx="2724150" cy="2676525"/>
                    </a:xfrm>
                    <a:prstGeom prst="rect">
                      <a:avLst/>
                    </a:prstGeom>
                    <a:noFill/>
                    <a:ln>
                      <a:noFill/>
                    </a:ln>
                  </pic:spPr>
                </pic:pic>
              </a:graphicData>
            </a:graphic>
          </wp:inline>
        </w:drawing>
      </w:r>
    </w:p>
    <w:p w:rsidR="003A2292" w:rsidRDefault="0047170D" w:rsidP="003A2292">
      <w:pPr>
        <w:ind w:firstLine="567"/>
        <w:jc w:val="center"/>
        <w:rPr>
          <w:noProof/>
        </w:rPr>
      </w:pPr>
      <w:r>
        <w:rPr>
          <w:noProof/>
        </w:rPr>
        <w:drawing>
          <wp:inline distT="0" distB="0" distL="0" distR="0">
            <wp:extent cx="2981325" cy="252412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80" cstate="print">
                      <a:extLst>
                        <a:ext uri="{28A0092B-C50C-407E-A947-70E740481C1C}">
                          <a14:useLocalDpi xmlns:a14="http://schemas.microsoft.com/office/drawing/2010/main" val="0"/>
                        </a:ext>
                      </a:extLst>
                    </a:blip>
                    <a:srcRect t="15836" b="24106"/>
                    <a:stretch>
                      <a:fillRect/>
                    </a:stretch>
                  </pic:blipFill>
                  <pic:spPr bwMode="auto">
                    <a:xfrm>
                      <a:off x="0" y="0"/>
                      <a:ext cx="2981325" cy="2524125"/>
                    </a:xfrm>
                    <a:prstGeom prst="rect">
                      <a:avLst/>
                    </a:prstGeom>
                    <a:noFill/>
                    <a:ln>
                      <a:noFill/>
                    </a:ln>
                  </pic:spPr>
                </pic:pic>
              </a:graphicData>
            </a:graphic>
          </wp:inline>
        </w:drawing>
      </w:r>
    </w:p>
    <w:p w:rsidR="003A2292" w:rsidRPr="00ED2098" w:rsidRDefault="003A2292" w:rsidP="00ED2098">
      <w:pPr>
        <w:spacing w:after="240" w:line="360" w:lineRule="auto"/>
        <w:ind w:firstLine="567"/>
        <w:jc w:val="center"/>
        <w:rPr>
          <w:color w:val="000000"/>
          <w:sz w:val="24"/>
          <w:szCs w:val="24"/>
          <w:lang w:val="en-GB"/>
        </w:rPr>
      </w:pPr>
      <w:r w:rsidRPr="00ED2098">
        <w:rPr>
          <w:color w:val="000000"/>
          <w:sz w:val="24"/>
          <w:szCs w:val="24"/>
          <w:lang w:val="en-GB"/>
        </w:rPr>
        <w:t xml:space="preserve">Figure 4.1 </w:t>
      </w:r>
      <w:r w:rsidRPr="00ED2098">
        <w:rPr>
          <w:color w:val="000000"/>
          <w:sz w:val="24"/>
          <w:szCs w:val="24"/>
          <w:lang w:val="en-US"/>
        </w:rPr>
        <w:t>Process</w:t>
      </w:r>
      <w:r w:rsidRPr="00ED2098">
        <w:rPr>
          <w:color w:val="000000"/>
          <w:sz w:val="24"/>
          <w:szCs w:val="24"/>
          <w:lang w:val="en-GB"/>
        </w:rPr>
        <w:t xml:space="preserve"> </w:t>
      </w:r>
      <w:r w:rsidRPr="00ED2098">
        <w:rPr>
          <w:color w:val="000000"/>
          <w:sz w:val="24"/>
          <w:szCs w:val="24"/>
          <w:lang w:val="en-US"/>
        </w:rPr>
        <w:t>chart</w:t>
      </w:r>
      <w:r w:rsidRPr="00ED2098">
        <w:rPr>
          <w:color w:val="000000"/>
          <w:sz w:val="24"/>
          <w:szCs w:val="24"/>
          <w:lang w:val="en-GB"/>
        </w:rPr>
        <w:t xml:space="preserve"> of the artificial stope sill for the extraction of ore with a classic rectangular funnel and the delivery of ore mass by self-propelled equipment (LHD) from the loading drive according to the classic Christmas tree-parallel installation.</w:t>
      </w:r>
    </w:p>
    <w:p w:rsidR="003A2292" w:rsidRPr="00ED2098" w:rsidRDefault="003A2292" w:rsidP="00ED2098">
      <w:pPr>
        <w:spacing w:line="360" w:lineRule="auto"/>
        <w:ind w:firstLine="567"/>
        <w:jc w:val="both"/>
        <w:rPr>
          <w:color w:val="000000"/>
          <w:sz w:val="24"/>
          <w:szCs w:val="24"/>
          <w:lang w:val="en-GB"/>
        </w:rPr>
      </w:pPr>
      <w:r w:rsidRPr="00ED2098">
        <w:rPr>
          <w:color w:val="000000"/>
          <w:sz w:val="24"/>
          <w:szCs w:val="24"/>
          <w:lang w:val="en-GB"/>
        </w:rPr>
        <w:t xml:space="preserve">The essence of the proposed second </w:t>
      </w:r>
      <w:r w:rsidRPr="00ED2098">
        <w:rPr>
          <w:color w:val="000000"/>
          <w:sz w:val="24"/>
          <w:szCs w:val="24"/>
          <w:lang w:val="en-US"/>
        </w:rPr>
        <w:t>option</w:t>
      </w:r>
      <w:r w:rsidRPr="00ED2098">
        <w:rPr>
          <w:color w:val="000000"/>
          <w:sz w:val="24"/>
          <w:szCs w:val="24"/>
          <w:lang w:val="en-GB"/>
        </w:rPr>
        <w:t xml:space="preserve"> of the process chart of the ASS using self-propelled equipment is in the fact that the artificial stope sill </w:t>
      </w:r>
      <w:proofErr w:type="gramStart"/>
      <w:r w:rsidRPr="00ED2098">
        <w:rPr>
          <w:color w:val="000000"/>
          <w:sz w:val="24"/>
          <w:szCs w:val="24"/>
          <w:lang w:val="en-GB"/>
        </w:rPr>
        <w:t>is erected</w:t>
      </w:r>
      <w:proofErr w:type="gramEnd"/>
      <w:r w:rsidRPr="00ED2098">
        <w:rPr>
          <w:color w:val="000000"/>
          <w:sz w:val="24"/>
          <w:szCs w:val="24"/>
          <w:lang w:val="en-GB"/>
        </w:rPr>
        <w:t xml:space="preserve"> on the stable supporting reinforced concrete platform for the release and delivery of ore mass using high-performance self-propelled equipment within uncontrolled caving (Figure 4.1). It differs in the design of loading ramps, where from the haulage ort it </w:t>
      </w:r>
      <w:proofErr w:type="gramStart"/>
      <w:r w:rsidRPr="00ED2098">
        <w:rPr>
          <w:color w:val="000000"/>
          <w:sz w:val="24"/>
          <w:szCs w:val="24"/>
          <w:lang w:val="en-GB"/>
        </w:rPr>
        <w:t>is drawn</w:t>
      </w:r>
      <w:proofErr w:type="gramEnd"/>
      <w:r w:rsidRPr="00ED2098">
        <w:rPr>
          <w:color w:val="000000"/>
          <w:sz w:val="24"/>
          <w:szCs w:val="24"/>
          <w:lang w:val="en-GB"/>
        </w:rPr>
        <w:t xml:space="preserve"> according to the Christmas tree installation (2, Figure 4.2). There is no conjunction at the wellhead with the haulage ort, there are low costs for fastenings in conditions of greater conjunction when using LHD, and in addition, rectangular funnels and ore passes with the same parameters </w:t>
      </w:r>
      <w:proofErr w:type="gramStart"/>
      <w:r w:rsidRPr="00ED2098">
        <w:rPr>
          <w:color w:val="000000"/>
          <w:sz w:val="24"/>
          <w:szCs w:val="24"/>
          <w:lang w:val="en-GB"/>
        </w:rPr>
        <w:t>will be replaced</w:t>
      </w:r>
      <w:proofErr w:type="gramEnd"/>
      <w:r w:rsidRPr="00ED2098">
        <w:rPr>
          <w:color w:val="000000"/>
          <w:sz w:val="24"/>
          <w:szCs w:val="24"/>
          <w:lang w:val="en-GB"/>
        </w:rPr>
        <w:t xml:space="preserve"> to connect to loading ramps according to the Christmas tree installation.</w:t>
      </w:r>
    </w:p>
    <w:tbl>
      <w:tblPr>
        <w:tblW w:w="0" w:type="auto"/>
        <w:jc w:val="center"/>
        <w:tblLook w:val="04A0" w:firstRow="1" w:lastRow="0" w:firstColumn="1" w:lastColumn="0" w:noHBand="0" w:noVBand="1"/>
      </w:tblPr>
      <w:tblGrid>
        <w:gridCol w:w="8262"/>
        <w:gridCol w:w="1517"/>
      </w:tblGrid>
      <w:tr w:rsidR="003A2292" w:rsidRPr="00D726B2" w:rsidTr="00496DA7">
        <w:trPr>
          <w:jc w:val="center"/>
        </w:trPr>
        <w:tc>
          <w:tcPr>
            <w:tcW w:w="8262" w:type="dxa"/>
            <w:shd w:val="clear" w:color="auto" w:fill="auto"/>
            <w:vAlign w:val="center"/>
          </w:tcPr>
          <w:tbl>
            <w:tblPr>
              <w:tblpPr w:leftFromText="180" w:rightFromText="180" w:vertAnchor="text" w:horzAnchor="margin" w:tblpY="188"/>
              <w:tblW w:w="8046" w:type="dxa"/>
              <w:tblLook w:val="04A0" w:firstRow="1" w:lastRow="0" w:firstColumn="1" w:lastColumn="0" w:noHBand="0" w:noVBand="1"/>
            </w:tblPr>
            <w:tblGrid>
              <w:gridCol w:w="1418"/>
              <w:gridCol w:w="6628"/>
            </w:tblGrid>
            <w:tr w:rsidR="003A2292" w:rsidRPr="00D726B2" w:rsidTr="00496DA7">
              <w:tc>
                <w:tcPr>
                  <w:tcW w:w="1418" w:type="dxa"/>
                  <w:shd w:val="clear" w:color="auto" w:fill="auto"/>
                  <w:vAlign w:val="center"/>
                </w:tcPr>
                <w:p w:rsidR="003A2292" w:rsidRPr="00D726B2" w:rsidRDefault="003A2292" w:rsidP="00496DA7">
                  <w:pPr>
                    <w:spacing w:line="276" w:lineRule="auto"/>
                    <w:jc w:val="center"/>
                    <w:rPr>
                      <w:sz w:val="28"/>
                      <w:szCs w:val="28"/>
                    </w:rPr>
                  </w:pPr>
                  <w:r>
                    <w:rPr>
                      <w:sz w:val="28"/>
                      <w:szCs w:val="28"/>
                      <w:lang w:val="en-US"/>
                    </w:rPr>
                    <w:lastRenderedPageBreak/>
                    <w:t>a</w:t>
                  </w:r>
                  <w:r w:rsidRPr="00D726B2">
                    <w:rPr>
                      <w:sz w:val="28"/>
                      <w:szCs w:val="28"/>
                    </w:rPr>
                    <w:t>)</w:t>
                  </w:r>
                </w:p>
              </w:tc>
              <w:tc>
                <w:tcPr>
                  <w:tcW w:w="6628" w:type="dxa"/>
                  <w:shd w:val="clear" w:color="auto" w:fill="auto"/>
                  <w:vAlign w:val="center"/>
                </w:tcPr>
                <w:p w:rsidR="003A2292" w:rsidRPr="00D726B2" w:rsidRDefault="0047170D" w:rsidP="00496DA7">
                  <w:pPr>
                    <w:spacing w:line="276" w:lineRule="auto"/>
                    <w:jc w:val="center"/>
                    <w:rPr>
                      <w:sz w:val="28"/>
                      <w:szCs w:val="28"/>
                    </w:rPr>
                  </w:pPr>
                  <w:r>
                    <w:rPr>
                      <w:noProof/>
                    </w:rPr>
                    <w:drawing>
                      <wp:inline distT="0" distB="0" distL="0" distR="0">
                        <wp:extent cx="2695575" cy="2790825"/>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1" cstate="print">
                                  <a:extLst>
                                    <a:ext uri="{28A0092B-C50C-407E-A947-70E740481C1C}">
                                      <a14:useLocalDpi xmlns:a14="http://schemas.microsoft.com/office/drawing/2010/main" val="0"/>
                                    </a:ext>
                                  </a:extLst>
                                </a:blip>
                                <a:srcRect l="2609" t="15147" r="3136" b="16133"/>
                                <a:stretch>
                                  <a:fillRect/>
                                </a:stretch>
                              </pic:blipFill>
                              <pic:spPr bwMode="auto">
                                <a:xfrm>
                                  <a:off x="0" y="0"/>
                                  <a:ext cx="2695575" cy="2790825"/>
                                </a:xfrm>
                                <a:prstGeom prst="rect">
                                  <a:avLst/>
                                </a:prstGeom>
                                <a:noFill/>
                                <a:ln>
                                  <a:noFill/>
                                </a:ln>
                              </pic:spPr>
                            </pic:pic>
                          </a:graphicData>
                        </a:graphic>
                      </wp:inline>
                    </w:drawing>
                  </w:r>
                </w:p>
              </w:tc>
            </w:tr>
            <w:tr w:rsidR="003A2292" w:rsidRPr="00D726B2" w:rsidTr="00496DA7">
              <w:tc>
                <w:tcPr>
                  <w:tcW w:w="1418" w:type="dxa"/>
                  <w:shd w:val="clear" w:color="auto" w:fill="auto"/>
                  <w:vAlign w:val="center"/>
                </w:tcPr>
                <w:p w:rsidR="003A2292" w:rsidRPr="00D726B2" w:rsidRDefault="003A2292" w:rsidP="00496DA7">
                  <w:pPr>
                    <w:spacing w:line="276" w:lineRule="auto"/>
                    <w:jc w:val="center"/>
                    <w:rPr>
                      <w:sz w:val="28"/>
                      <w:szCs w:val="28"/>
                    </w:rPr>
                  </w:pPr>
                  <w:r>
                    <w:rPr>
                      <w:sz w:val="28"/>
                      <w:szCs w:val="28"/>
                      <w:lang w:val="en-US"/>
                    </w:rPr>
                    <w:t>b</w:t>
                  </w:r>
                  <w:r w:rsidRPr="00D726B2">
                    <w:rPr>
                      <w:sz w:val="28"/>
                      <w:szCs w:val="28"/>
                    </w:rPr>
                    <w:t>)</w:t>
                  </w:r>
                </w:p>
              </w:tc>
              <w:tc>
                <w:tcPr>
                  <w:tcW w:w="6628" w:type="dxa"/>
                  <w:shd w:val="clear" w:color="auto" w:fill="auto"/>
                  <w:vAlign w:val="center"/>
                </w:tcPr>
                <w:p w:rsidR="003A2292" w:rsidRPr="00D726B2" w:rsidRDefault="0047170D" w:rsidP="00496DA7">
                  <w:pPr>
                    <w:spacing w:line="276" w:lineRule="auto"/>
                    <w:jc w:val="center"/>
                    <w:rPr>
                      <w:sz w:val="28"/>
                      <w:szCs w:val="28"/>
                    </w:rPr>
                  </w:pPr>
                  <w:r>
                    <w:rPr>
                      <w:noProof/>
                    </w:rPr>
                    <w:drawing>
                      <wp:inline distT="0" distB="0" distL="0" distR="0">
                        <wp:extent cx="2124075" cy="2066925"/>
                        <wp:effectExtent l="0" t="0" r="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2" cstate="print">
                                  <a:extLst>
                                    <a:ext uri="{28A0092B-C50C-407E-A947-70E740481C1C}">
                                      <a14:useLocalDpi xmlns:a14="http://schemas.microsoft.com/office/drawing/2010/main" val="0"/>
                                    </a:ext>
                                  </a:extLst>
                                </a:blip>
                                <a:srcRect l="5957" t="16551" r="3226" b="21486"/>
                                <a:stretch>
                                  <a:fillRect/>
                                </a:stretch>
                              </pic:blipFill>
                              <pic:spPr bwMode="auto">
                                <a:xfrm>
                                  <a:off x="0" y="0"/>
                                  <a:ext cx="2124075" cy="2066925"/>
                                </a:xfrm>
                                <a:prstGeom prst="rect">
                                  <a:avLst/>
                                </a:prstGeom>
                                <a:noFill/>
                                <a:ln>
                                  <a:noFill/>
                                </a:ln>
                              </pic:spPr>
                            </pic:pic>
                          </a:graphicData>
                        </a:graphic>
                      </wp:inline>
                    </w:drawing>
                  </w:r>
                </w:p>
              </w:tc>
            </w:tr>
          </w:tbl>
          <w:p w:rsidR="003A2292" w:rsidRPr="00D726B2" w:rsidRDefault="003A2292" w:rsidP="00496DA7">
            <w:pPr>
              <w:spacing w:line="276" w:lineRule="auto"/>
              <w:jc w:val="center"/>
              <w:rPr>
                <w:sz w:val="28"/>
                <w:szCs w:val="28"/>
              </w:rPr>
            </w:pPr>
          </w:p>
        </w:tc>
        <w:tc>
          <w:tcPr>
            <w:tcW w:w="1733" w:type="dxa"/>
            <w:shd w:val="clear" w:color="auto" w:fill="auto"/>
            <w:vAlign w:val="center"/>
          </w:tcPr>
          <w:p w:rsidR="003A2292" w:rsidRPr="00D726B2" w:rsidRDefault="003A2292" w:rsidP="00496DA7">
            <w:pPr>
              <w:spacing w:line="276" w:lineRule="auto"/>
              <w:jc w:val="center"/>
              <w:rPr>
                <w:sz w:val="28"/>
                <w:szCs w:val="28"/>
              </w:rPr>
            </w:pPr>
          </w:p>
        </w:tc>
      </w:tr>
      <w:tr w:rsidR="003A2292" w:rsidRPr="00D726B2" w:rsidTr="00496DA7">
        <w:trPr>
          <w:jc w:val="center"/>
        </w:trPr>
        <w:tc>
          <w:tcPr>
            <w:tcW w:w="8262" w:type="dxa"/>
            <w:shd w:val="clear" w:color="auto" w:fill="auto"/>
            <w:vAlign w:val="center"/>
          </w:tcPr>
          <w:p w:rsidR="003A2292" w:rsidRPr="00D726B2" w:rsidRDefault="003A2292" w:rsidP="00496DA7">
            <w:pPr>
              <w:spacing w:line="276" w:lineRule="auto"/>
              <w:jc w:val="both"/>
              <w:rPr>
                <w:sz w:val="28"/>
                <w:szCs w:val="28"/>
              </w:rPr>
            </w:pPr>
          </w:p>
        </w:tc>
        <w:tc>
          <w:tcPr>
            <w:tcW w:w="1733" w:type="dxa"/>
            <w:shd w:val="clear" w:color="auto" w:fill="auto"/>
            <w:vAlign w:val="center"/>
          </w:tcPr>
          <w:p w:rsidR="003A2292" w:rsidRPr="00D726B2" w:rsidRDefault="003A2292" w:rsidP="00496DA7">
            <w:pPr>
              <w:spacing w:line="276" w:lineRule="auto"/>
              <w:jc w:val="center"/>
              <w:rPr>
                <w:sz w:val="28"/>
                <w:szCs w:val="28"/>
              </w:rPr>
            </w:pPr>
          </w:p>
        </w:tc>
      </w:tr>
    </w:tbl>
    <w:p w:rsidR="003A2292" w:rsidRPr="00ED2098" w:rsidRDefault="003A2292" w:rsidP="00ED2098">
      <w:pPr>
        <w:spacing w:after="240" w:line="360" w:lineRule="auto"/>
        <w:ind w:firstLine="567"/>
        <w:jc w:val="center"/>
        <w:rPr>
          <w:color w:val="000000"/>
          <w:sz w:val="24"/>
          <w:szCs w:val="24"/>
          <w:lang w:val="en-GB"/>
        </w:rPr>
      </w:pPr>
      <w:r w:rsidRPr="00ED2098">
        <w:rPr>
          <w:color w:val="000000"/>
          <w:sz w:val="24"/>
          <w:szCs w:val="24"/>
          <w:lang w:val="en-GB"/>
        </w:rPr>
        <w:t xml:space="preserve">Figure 4.2 </w:t>
      </w:r>
      <w:r w:rsidRPr="00ED2098">
        <w:rPr>
          <w:color w:val="000000"/>
          <w:sz w:val="24"/>
          <w:szCs w:val="24"/>
          <w:lang w:val="en-US"/>
        </w:rPr>
        <w:t>Process</w:t>
      </w:r>
      <w:r w:rsidRPr="00ED2098">
        <w:rPr>
          <w:color w:val="000000"/>
          <w:sz w:val="24"/>
          <w:szCs w:val="24"/>
          <w:lang w:val="en-GB"/>
        </w:rPr>
        <w:t xml:space="preserve"> </w:t>
      </w:r>
      <w:r w:rsidRPr="00ED2098">
        <w:rPr>
          <w:color w:val="000000"/>
          <w:sz w:val="24"/>
          <w:szCs w:val="24"/>
          <w:lang w:val="en-US"/>
        </w:rPr>
        <w:t>chart</w:t>
      </w:r>
      <w:r w:rsidRPr="00ED2098">
        <w:rPr>
          <w:color w:val="000000"/>
          <w:sz w:val="24"/>
          <w:szCs w:val="24"/>
          <w:lang w:val="en-GB"/>
        </w:rPr>
        <w:t xml:space="preserve"> of the artificial stope sill for the extraction of ore with a classic rectangular funnel and the delivery of ore mass by LHD from the loading drive according to the classic Christmas tree installation.</w:t>
      </w:r>
    </w:p>
    <w:p w:rsidR="003A2292" w:rsidRPr="00DD478B" w:rsidRDefault="003A2292" w:rsidP="00DD478B">
      <w:pPr>
        <w:spacing w:line="360" w:lineRule="auto"/>
        <w:ind w:firstLine="567"/>
        <w:jc w:val="both"/>
        <w:rPr>
          <w:color w:val="000000"/>
          <w:sz w:val="24"/>
          <w:szCs w:val="24"/>
          <w:lang w:val="en-GB"/>
        </w:rPr>
      </w:pPr>
      <w:r w:rsidRPr="00DD478B">
        <w:rPr>
          <w:color w:val="000000"/>
          <w:sz w:val="24"/>
          <w:szCs w:val="24"/>
          <w:lang w:val="en-GB"/>
        </w:rPr>
        <w:t xml:space="preserve">The essence of the third proposed </w:t>
      </w:r>
      <w:r w:rsidRPr="00DD478B">
        <w:rPr>
          <w:color w:val="000000"/>
          <w:sz w:val="24"/>
          <w:szCs w:val="24"/>
          <w:lang w:val="en-US"/>
        </w:rPr>
        <w:t>option</w:t>
      </w:r>
      <w:r w:rsidRPr="00DD478B">
        <w:rPr>
          <w:color w:val="000000"/>
          <w:sz w:val="24"/>
          <w:szCs w:val="24"/>
          <w:lang w:val="en-GB"/>
        </w:rPr>
        <w:t xml:space="preserve"> of the process chart of the ASS using self-propelled equipment is that the artificial stope sill </w:t>
      </w:r>
      <w:proofErr w:type="gramStart"/>
      <w:r w:rsidRPr="00DD478B">
        <w:rPr>
          <w:color w:val="000000"/>
          <w:sz w:val="24"/>
          <w:szCs w:val="24"/>
          <w:lang w:val="en-GB"/>
        </w:rPr>
        <w:t>is constructed</w:t>
      </w:r>
      <w:proofErr w:type="gramEnd"/>
      <w:r w:rsidRPr="00DD478B">
        <w:rPr>
          <w:color w:val="000000"/>
          <w:sz w:val="24"/>
          <w:szCs w:val="24"/>
          <w:lang w:val="en-GB"/>
        </w:rPr>
        <w:t xml:space="preserve"> on a stable support reinforced concrete platform for the release and delivery of ore mass using high-performance self-propelled equipment within uncontrolled caving system (Figure 4.1). In this option, the difference is the design of the funnel in a rhombic shape. </w:t>
      </w:r>
      <w:proofErr w:type="gramStart"/>
      <w:r w:rsidRPr="00DD478B">
        <w:rPr>
          <w:color w:val="000000"/>
          <w:sz w:val="24"/>
          <w:szCs w:val="24"/>
          <w:lang w:val="en-GB"/>
        </w:rPr>
        <w:t>Next, the structural elements of the ore pass and loading ramps for the ore release and delivery of the rock mass are connected to the haulage working (ort) and the block is prepared in the same way according to the classical Christmas tree-parallel installation and driven from one place with a greater conjunction at the mouth of the ort with high costs for the maintenance when using LHD.</w:t>
      </w:r>
      <w:proofErr w:type="gramEnd"/>
    </w:p>
    <w:p w:rsidR="003A2292" w:rsidRPr="00DD478B" w:rsidRDefault="003A2292" w:rsidP="00DD478B">
      <w:pPr>
        <w:spacing w:line="360" w:lineRule="auto"/>
        <w:ind w:firstLine="567"/>
        <w:jc w:val="both"/>
        <w:rPr>
          <w:sz w:val="24"/>
          <w:szCs w:val="24"/>
          <w:lang w:val="en-GB"/>
        </w:rPr>
      </w:pPr>
      <w:r w:rsidRPr="00DD478B">
        <w:rPr>
          <w:sz w:val="24"/>
          <w:szCs w:val="24"/>
          <w:lang w:val="en-GB"/>
        </w:rPr>
        <w:t xml:space="preserve">The essence of the fourth proposed </w:t>
      </w:r>
      <w:r w:rsidRPr="00DD478B">
        <w:rPr>
          <w:sz w:val="24"/>
          <w:szCs w:val="24"/>
          <w:lang w:val="en-US"/>
        </w:rPr>
        <w:t>option</w:t>
      </w:r>
      <w:r w:rsidRPr="00DD478B">
        <w:rPr>
          <w:sz w:val="24"/>
          <w:szCs w:val="24"/>
          <w:lang w:val="en-GB"/>
        </w:rPr>
        <w:t xml:space="preserve"> of the </w:t>
      </w:r>
      <w:r w:rsidRPr="00DD478B">
        <w:rPr>
          <w:color w:val="000000"/>
          <w:sz w:val="24"/>
          <w:szCs w:val="24"/>
          <w:lang w:val="en-GB"/>
        </w:rPr>
        <w:t xml:space="preserve">process chart of the ASS </w:t>
      </w:r>
      <w:r w:rsidRPr="00DD478B">
        <w:rPr>
          <w:sz w:val="24"/>
          <w:szCs w:val="24"/>
          <w:lang w:val="en-GB"/>
        </w:rPr>
        <w:t xml:space="preserve">using self-propelled equipment is the same as the proposed third option of the ASS with a stable-supporting reinforced </w:t>
      </w:r>
      <w:r w:rsidRPr="00DD478B">
        <w:rPr>
          <w:sz w:val="24"/>
          <w:szCs w:val="24"/>
          <w:lang w:val="en-GB"/>
        </w:rPr>
        <w:lastRenderedPageBreak/>
        <w:t>concrete platform for the release and delivery of ore mass using high-performance self-propelled equipment within the uncontrolled caving system with a rhombic funnels (Figure 4.4, left).</w:t>
      </w:r>
    </w:p>
    <w:p w:rsidR="003A2292" w:rsidRPr="000F1181" w:rsidRDefault="0047170D" w:rsidP="003A2292">
      <w:pPr>
        <w:ind w:firstLine="1134"/>
        <w:rPr>
          <w:sz w:val="28"/>
          <w:szCs w:val="28"/>
          <w:lang w:val="en-GB"/>
        </w:rPr>
      </w:pPr>
      <w:r>
        <w:rPr>
          <w:noProof/>
        </w:rPr>
        <w:drawing>
          <wp:inline distT="0" distB="0" distL="0" distR="0">
            <wp:extent cx="2190750" cy="2466975"/>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3" cstate="print">
                      <a:extLst>
                        <a:ext uri="{28A0092B-C50C-407E-A947-70E740481C1C}">
                          <a14:useLocalDpi xmlns:a14="http://schemas.microsoft.com/office/drawing/2010/main" val="0"/>
                        </a:ext>
                      </a:extLst>
                    </a:blip>
                    <a:srcRect l="3358" t="12617" r="3197" b="13570"/>
                    <a:stretch>
                      <a:fillRect/>
                    </a:stretch>
                  </pic:blipFill>
                  <pic:spPr bwMode="auto">
                    <a:xfrm>
                      <a:off x="0" y="0"/>
                      <a:ext cx="2190750" cy="2466975"/>
                    </a:xfrm>
                    <a:prstGeom prst="rect">
                      <a:avLst/>
                    </a:prstGeom>
                    <a:noFill/>
                    <a:ln>
                      <a:noFill/>
                    </a:ln>
                  </pic:spPr>
                </pic:pic>
              </a:graphicData>
            </a:graphic>
          </wp:inline>
        </w:drawing>
      </w:r>
      <w:r w:rsidR="003A2292" w:rsidRPr="000F1181">
        <w:rPr>
          <w:noProof/>
          <w:lang w:val="en-GB"/>
        </w:rPr>
        <w:t xml:space="preserve">                   </w:t>
      </w:r>
      <w:r>
        <w:rPr>
          <w:noProof/>
        </w:rPr>
        <w:drawing>
          <wp:inline distT="0" distB="0" distL="0" distR="0">
            <wp:extent cx="2124075" cy="2543175"/>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124075" cy="2543175"/>
                    </a:xfrm>
                    <a:prstGeom prst="rect">
                      <a:avLst/>
                    </a:prstGeom>
                    <a:noFill/>
                    <a:ln>
                      <a:noFill/>
                    </a:ln>
                  </pic:spPr>
                </pic:pic>
              </a:graphicData>
            </a:graphic>
          </wp:inline>
        </w:drawing>
      </w:r>
    </w:p>
    <w:p w:rsidR="003A2292" w:rsidRPr="000F1181" w:rsidRDefault="003A2292" w:rsidP="003A2292">
      <w:pPr>
        <w:ind w:firstLine="567"/>
        <w:jc w:val="both"/>
        <w:rPr>
          <w:color w:val="000000"/>
          <w:sz w:val="28"/>
          <w:szCs w:val="28"/>
          <w:lang w:val="en-GB"/>
        </w:rPr>
      </w:pPr>
    </w:p>
    <w:p w:rsidR="003A2292" w:rsidRPr="00DD478B" w:rsidRDefault="003A2292" w:rsidP="00DD478B">
      <w:pPr>
        <w:spacing w:line="360" w:lineRule="auto"/>
        <w:ind w:firstLine="567"/>
        <w:jc w:val="both"/>
        <w:rPr>
          <w:color w:val="000000"/>
          <w:sz w:val="24"/>
          <w:szCs w:val="24"/>
          <w:lang w:val="en-GB"/>
        </w:rPr>
      </w:pPr>
      <w:r w:rsidRPr="00DD478B">
        <w:rPr>
          <w:color w:val="000000"/>
          <w:sz w:val="24"/>
          <w:szCs w:val="24"/>
          <w:lang w:val="en-GB"/>
        </w:rPr>
        <w:t xml:space="preserve">Figure 4.3 </w:t>
      </w:r>
      <w:r w:rsidRPr="00DD478B">
        <w:rPr>
          <w:color w:val="000000"/>
          <w:sz w:val="24"/>
          <w:szCs w:val="24"/>
          <w:lang w:val="en-US"/>
        </w:rPr>
        <w:t>Process</w:t>
      </w:r>
      <w:r w:rsidRPr="00DD478B">
        <w:rPr>
          <w:color w:val="000000"/>
          <w:sz w:val="24"/>
          <w:szCs w:val="24"/>
          <w:lang w:val="en-GB"/>
        </w:rPr>
        <w:t xml:space="preserve"> </w:t>
      </w:r>
      <w:r w:rsidRPr="00DD478B">
        <w:rPr>
          <w:color w:val="000000"/>
          <w:sz w:val="24"/>
          <w:szCs w:val="24"/>
          <w:lang w:val="en-US"/>
        </w:rPr>
        <w:t>chart</w:t>
      </w:r>
      <w:r w:rsidRPr="00DD478B">
        <w:rPr>
          <w:color w:val="000000"/>
          <w:sz w:val="24"/>
          <w:szCs w:val="24"/>
          <w:lang w:val="en-GB"/>
        </w:rPr>
        <w:t xml:space="preserve"> of the artificial stope sill for the extraction of ore with a rhomboid funnel and the delivery of ore mass by LHD from the loading drive according to the classic Christmas tree installation</w:t>
      </w:r>
      <w:r w:rsidRPr="00DD478B">
        <w:rPr>
          <w:sz w:val="24"/>
          <w:szCs w:val="24"/>
          <w:lang w:val="en-GB"/>
        </w:rPr>
        <w:t xml:space="preserve"> (</w:t>
      </w:r>
      <w:r w:rsidRPr="00DD478B">
        <w:rPr>
          <w:sz w:val="24"/>
          <w:szCs w:val="24"/>
          <w:lang w:val="en-US"/>
        </w:rPr>
        <w:t>right</w:t>
      </w:r>
      <w:r w:rsidRPr="00DD478B">
        <w:rPr>
          <w:sz w:val="24"/>
          <w:szCs w:val="24"/>
          <w:lang w:val="en-GB"/>
        </w:rPr>
        <w:t xml:space="preserve"> Figure).</w:t>
      </w:r>
    </w:p>
    <w:p w:rsidR="003A2292" w:rsidRPr="00884FD8" w:rsidRDefault="003A2292" w:rsidP="003A2292">
      <w:pPr>
        <w:spacing w:line="276" w:lineRule="auto"/>
        <w:ind w:firstLine="567"/>
        <w:jc w:val="center"/>
        <w:rPr>
          <w:color w:val="000000"/>
          <w:sz w:val="28"/>
          <w:szCs w:val="28"/>
          <w:lang w:val="en-GB"/>
        </w:rPr>
      </w:pPr>
    </w:p>
    <w:p w:rsidR="003A2292" w:rsidRPr="00DD478B" w:rsidRDefault="003A2292" w:rsidP="00DD478B">
      <w:pPr>
        <w:spacing w:after="240" w:line="360" w:lineRule="auto"/>
        <w:ind w:firstLine="567"/>
        <w:jc w:val="both"/>
        <w:rPr>
          <w:sz w:val="24"/>
          <w:szCs w:val="24"/>
          <w:lang w:val="en-US"/>
        </w:rPr>
      </w:pPr>
      <w:r w:rsidRPr="00DD478B">
        <w:rPr>
          <w:sz w:val="24"/>
          <w:szCs w:val="24"/>
          <w:lang w:val="en-GB"/>
        </w:rPr>
        <w:t xml:space="preserve">However, in the fourth proposed option, the process chart differs from the location of loading ramps relative to haulage orts, where they </w:t>
      </w:r>
      <w:proofErr w:type="gramStart"/>
      <w:r w:rsidRPr="00DD478B">
        <w:rPr>
          <w:sz w:val="24"/>
          <w:szCs w:val="24"/>
          <w:lang w:val="en-GB"/>
        </w:rPr>
        <w:t>are constructed</w:t>
      </w:r>
      <w:proofErr w:type="gramEnd"/>
      <w:r w:rsidRPr="00DD478B">
        <w:rPr>
          <w:sz w:val="24"/>
          <w:szCs w:val="24"/>
          <w:lang w:val="en-GB"/>
        </w:rPr>
        <w:t xml:space="preserve"> according to a Christmas tree installation (Figure 4.3, right) in the same way as in the proposed ASS option (Figure 4.1). </w:t>
      </w:r>
      <w:proofErr w:type="gramStart"/>
      <w:r w:rsidRPr="00DD478B">
        <w:rPr>
          <w:sz w:val="24"/>
          <w:szCs w:val="24"/>
          <w:lang w:val="en-GB"/>
        </w:rPr>
        <w:t xml:space="preserve">In this option of the ASS, according to the process chart, there will be no areas of greater conjugation at the wellhead with the delivery ort, which ensures low costs for fastening when using the LHD as well as </w:t>
      </w:r>
      <w:r w:rsidRPr="00DD478B">
        <w:rPr>
          <w:color w:val="000000"/>
          <w:sz w:val="24"/>
          <w:szCs w:val="24"/>
          <w:lang w:val="en-GB"/>
        </w:rPr>
        <w:t>rhomboid</w:t>
      </w:r>
      <w:r w:rsidRPr="00DD478B">
        <w:rPr>
          <w:sz w:val="24"/>
          <w:szCs w:val="24"/>
          <w:lang w:val="en-GB"/>
        </w:rPr>
        <w:t>-shaped funnels and ore passes with the same parameters will be replaced to connect with loading ramps according to the process chart.</w:t>
      </w:r>
      <w:proofErr w:type="gramEnd"/>
    </w:p>
    <w:p w:rsidR="003A2292" w:rsidRPr="00F72F66" w:rsidRDefault="003A2292" w:rsidP="00DD478B">
      <w:pPr>
        <w:spacing w:after="240" w:line="360" w:lineRule="auto"/>
        <w:ind w:firstLine="567"/>
        <w:jc w:val="both"/>
        <w:rPr>
          <w:b/>
          <w:bCs/>
          <w:sz w:val="24"/>
          <w:szCs w:val="24"/>
          <w:lang w:val="en-GB"/>
        </w:rPr>
      </w:pPr>
      <w:r w:rsidRPr="00F72F66">
        <w:rPr>
          <w:b/>
          <w:bCs/>
          <w:sz w:val="24"/>
          <w:szCs w:val="24"/>
          <w:lang w:val="en-GB"/>
        </w:rPr>
        <w:t>4.1. Selection of the Excavation Unit, Development Heading, Stoping and a List of Geotechnological Equipment for the Use of Combined Geotechnology in the Conditions of Deep -480/-640 m Horizons of the DNK mine of the DON Mining and Processing Plant.</w:t>
      </w:r>
    </w:p>
    <w:p w:rsidR="003A2292" w:rsidRPr="00DD478B" w:rsidRDefault="003A2292" w:rsidP="00DD478B">
      <w:pPr>
        <w:spacing w:line="360" w:lineRule="auto"/>
        <w:ind w:firstLine="567"/>
        <w:jc w:val="both"/>
        <w:rPr>
          <w:sz w:val="24"/>
          <w:szCs w:val="24"/>
          <w:lang w:val="en-GB"/>
        </w:rPr>
      </w:pPr>
      <w:proofErr w:type="gramStart"/>
      <w:r w:rsidRPr="00DD478B">
        <w:rPr>
          <w:sz w:val="24"/>
          <w:szCs w:val="24"/>
          <w:lang w:val="en-GB"/>
        </w:rPr>
        <w:t>For the application of the combined geotechnology using descending cut-and-fill systems under the artificial roof with a trapezoidal block shape and in combination with the uncontrolled caving system in the mining-geological and mining technical conditions of reserves development, adequate mining blocks are blocks No. 21-27 at the -480 m horizon of the “DNK” mine of the DON mining and processing plant.</w:t>
      </w:r>
      <w:proofErr w:type="gramEnd"/>
    </w:p>
    <w:p w:rsidR="003A2292" w:rsidRPr="00DD478B" w:rsidRDefault="003A2292" w:rsidP="00DD478B">
      <w:pPr>
        <w:spacing w:line="360" w:lineRule="auto"/>
        <w:ind w:firstLine="567"/>
        <w:jc w:val="both"/>
        <w:rPr>
          <w:sz w:val="24"/>
          <w:szCs w:val="24"/>
          <w:lang w:val="en-GB"/>
        </w:rPr>
      </w:pPr>
      <w:r w:rsidRPr="00DD478B">
        <w:rPr>
          <w:sz w:val="24"/>
          <w:szCs w:val="24"/>
          <w:lang w:val="en-GB"/>
        </w:rPr>
        <w:t xml:space="preserve">According to the proposed combined geotechnology using a descending cut-and-fill system under the artificial roof with a trapezoidal block and in a combination with the uncontrolled caving </w:t>
      </w:r>
      <w:r w:rsidRPr="00DD478B">
        <w:rPr>
          <w:sz w:val="24"/>
          <w:szCs w:val="24"/>
          <w:lang w:val="en-GB"/>
        </w:rPr>
        <w:lastRenderedPageBreak/>
        <w:t xml:space="preserve">system, all parameters of the development system are accepted and the development heading and stoping </w:t>
      </w:r>
      <w:proofErr w:type="gramStart"/>
      <w:r w:rsidRPr="00DD478B">
        <w:rPr>
          <w:sz w:val="24"/>
          <w:szCs w:val="24"/>
          <w:lang w:val="en-GB"/>
        </w:rPr>
        <w:t>are performed</w:t>
      </w:r>
      <w:proofErr w:type="gramEnd"/>
      <w:r w:rsidRPr="00DD478B">
        <w:rPr>
          <w:sz w:val="24"/>
          <w:szCs w:val="24"/>
          <w:lang w:val="en-GB"/>
        </w:rPr>
        <w:t xml:space="preserve"> according to the Operating procedures of the VNIItsvetmet [33, 34].     </w:t>
      </w:r>
    </w:p>
    <w:p w:rsidR="003A2292" w:rsidRPr="00DD478B" w:rsidRDefault="003A2292" w:rsidP="00DD478B">
      <w:pPr>
        <w:spacing w:line="360" w:lineRule="auto"/>
        <w:ind w:firstLine="567"/>
        <w:jc w:val="both"/>
        <w:rPr>
          <w:sz w:val="24"/>
          <w:szCs w:val="24"/>
          <w:lang w:val="en-GB"/>
        </w:rPr>
      </w:pPr>
      <w:r w:rsidRPr="00DD478B">
        <w:rPr>
          <w:sz w:val="24"/>
          <w:szCs w:val="24"/>
          <w:lang w:val="en-GB"/>
        </w:rPr>
        <w:t>In this option of the combined geotechnology, the reserves of primary blocks are developed (</w:t>
      </w:r>
      <w:proofErr w:type="gramStart"/>
      <w:r w:rsidRPr="00DD478B">
        <w:rPr>
          <w:sz w:val="24"/>
          <w:szCs w:val="24"/>
          <w:lang w:val="en-GB"/>
        </w:rPr>
        <w:t>1</w:t>
      </w:r>
      <w:proofErr w:type="gramEnd"/>
      <w:r w:rsidRPr="00DD478B">
        <w:rPr>
          <w:sz w:val="24"/>
          <w:szCs w:val="24"/>
          <w:lang w:val="en-GB"/>
        </w:rPr>
        <w:t xml:space="preserve">, Figure 3.1) top-down in several layers of backfill. At the same time, it </w:t>
      </w:r>
      <w:proofErr w:type="gramStart"/>
      <w:r w:rsidRPr="00DD478B">
        <w:rPr>
          <w:sz w:val="24"/>
          <w:szCs w:val="24"/>
          <w:lang w:val="en-GB"/>
        </w:rPr>
        <w:t>is done</w:t>
      </w:r>
      <w:proofErr w:type="gramEnd"/>
      <w:r w:rsidRPr="00DD478B">
        <w:rPr>
          <w:sz w:val="24"/>
          <w:szCs w:val="24"/>
          <w:lang w:val="en-GB"/>
        </w:rPr>
        <w:t xml:space="preserve"> from the center to the flanks in several blocks leaving sections of reserves of neighboring blocks for their secondary development.</w:t>
      </w:r>
    </w:p>
    <w:p w:rsidR="003A2292" w:rsidRPr="00DD478B" w:rsidRDefault="003A2292" w:rsidP="00DD478B">
      <w:pPr>
        <w:spacing w:line="360" w:lineRule="auto"/>
        <w:ind w:firstLine="567"/>
        <w:jc w:val="both"/>
        <w:rPr>
          <w:sz w:val="24"/>
          <w:szCs w:val="24"/>
          <w:lang w:val="en-GB"/>
        </w:rPr>
      </w:pPr>
      <w:r w:rsidRPr="00DD478B">
        <w:rPr>
          <w:sz w:val="24"/>
          <w:szCs w:val="24"/>
          <w:lang w:val="en-GB"/>
        </w:rPr>
        <w:t xml:space="preserve">Regarding the second part of the proposed </w:t>
      </w:r>
      <w:proofErr w:type="gramStart"/>
      <w:r w:rsidRPr="00DD478B">
        <w:rPr>
          <w:sz w:val="24"/>
          <w:szCs w:val="24"/>
          <w:lang w:val="en-GB"/>
        </w:rPr>
        <w:t>geotechnology,</w:t>
      </w:r>
      <w:proofErr w:type="gramEnd"/>
      <w:r w:rsidRPr="00DD478B">
        <w:rPr>
          <w:sz w:val="24"/>
          <w:szCs w:val="24"/>
          <w:lang w:val="en-GB"/>
        </w:rPr>
        <w:t xml:space="preserve"> i.e. combined with the uncontrolled caving and delivery of the ore mass, it is done under the conditions of the erected artificial stope sill from a backfilled mass using self-propelled equipment.</w:t>
      </w:r>
    </w:p>
    <w:p w:rsidR="003A2292" w:rsidRPr="00DD478B" w:rsidRDefault="003A2292" w:rsidP="00DD478B">
      <w:pPr>
        <w:spacing w:line="360" w:lineRule="auto"/>
        <w:ind w:firstLine="567"/>
        <w:jc w:val="both"/>
        <w:rPr>
          <w:sz w:val="24"/>
          <w:szCs w:val="24"/>
          <w:lang w:val="en-GB"/>
        </w:rPr>
      </w:pPr>
      <w:r w:rsidRPr="00DD478B">
        <w:rPr>
          <w:sz w:val="24"/>
          <w:szCs w:val="24"/>
          <w:lang w:val="en-GB"/>
        </w:rPr>
        <w:t xml:space="preserve">The list of technological equipment for development heading and stoping </w:t>
      </w:r>
      <w:proofErr w:type="gramStart"/>
      <w:r w:rsidRPr="00DD478B">
        <w:rPr>
          <w:sz w:val="24"/>
          <w:szCs w:val="24"/>
          <w:lang w:val="en-GB"/>
        </w:rPr>
        <w:t>is given</w:t>
      </w:r>
      <w:proofErr w:type="gramEnd"/>
      <w:r w:rsidRPr="00DD478B">
        <w:rPr>
          <w:sz w:val="24"/>
          <w:szCs w:val="24"/>
          <w:lang w:val="en-GB"/>
        </w:rPr>
        <w:t xml:space="preserve"> in Table 4.1 [34]. </w:t>
      </w:r>
    </w:p>
    <w:p w:rsidR="003A2292" w:rsidRPr="00DD478B" w:rsidRDefault="003A2292" w:rsidP="00DD478B">
      <w:pPr>
        <w:spacing w:after="240" w:line="360" w:lineRule="auto"/>
        <w:ind w:firstLine="567"/>
        <w:jc w:val="both"/>
        <w:rPr>
          <w:sz w:val="24"/>
          <w:szCs w:val="24"/>
          <w:lang w:val="en-GB"/>
        </w:rPr>
      </w:pPr>
      <w:r w:rsidRPr="00DD478B">
        <w:rPr>
          <w:sz w:val="24"/>
          <w:szCs w:val="24"/>
          <w:lang w:val="en-GB"/>
        </w:rPr>
        <w:t xml:space="preserve">Table 4.1 </w:t>
      </w:r>
      <w:proofErr w:type="gramStart"/>
      <w:r w:rsidRPr="00DD478B">
        <w:rPr>
          <w:sz w:val="24"/>
          <w:szCs w:val="24"/>
          <w:lang w:val="en-GB"/>
        </w:rPr>
        <w:t>The</w:t>
      </w:r>
      <w:proofErr w:type="gramEnd"/>
      <w:r w:rsidRPr="00DD478B">
        <w:rPr>
          <w:sz w:val="24"/>
          <w:szCs w:val="24"/>
          <w:lang w:val="en-GB"/>
        </w:rPr>
        <w:t xml:space="preserve"> list of technological equipment for development heading and stoping:</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97"/>
        <w:gridCol w:w="2027"/>
        <w:gridCol w:w="1445"/>
      </w:tblGrid>
      <w:tr w:rsidR="003A2292" w:rsidRPr="00B02B84" w:rsidTr="00496DA7">
        <w:tc>
          <w:tcPr>
            <w:tcW w:w="6422" w:type="dxa"/>
            <w:vMerge w:val="restart"/>
            <w:shd w:val="clear" w:color="auto" w:fill="auto"/>
          </w:tcPr>
          <w:p w:rsidR="003A2292" w:rsidRPr="00DD478B" w:rsidRDefault="003A2292" w:rsidP="00DD478B">
            <w:pPr>
              <w:spacing w:line="360" w:lineRule="auto"/>
              <w:jc w:val="center"/>
              <w:rPr>
                <w:sz w:val="24"/>
                <w:szCs w:val="24"/>
                <w:lang w:val="en-GB"/>
              </w:rPr>
            </w:pPr>
            <w:r w:rsidRPr="00DD478B">
              <w:rPr>
                <w:sz w:val="24"/>
                <w:szCs w:val="24"/>
                <w:lang w:val="en-US"/>
              </w:rPr>
              <w:t>Name and type of equipment</w:t>
            </w:r>
            <w:r w:rsidRPr="00DD478B">
              <w:rPr>
                <w:sz w:val="24"/>
                <w:szCs w:val="24"/>
                <w:lang w:val="en-GB"/>
              </w:rPr>
              <w:t xml:space="preserve"> </w:t>
            </w:r>
          </w:p>
        </w:tc>
        <w:tc>
          <w:tcPr>
            <w:tcW w:w="3504" w:type="dxa"/>
            <w:gridSpan w:val="2"/>
            <w:shd w:val="clear" w:color="auto" w:fill="auto"/>
          </w:tcPr>
          <w:p w:rsidR="003A2292" w:rsidRPr="00DD478B" w:rsidRDefault="003A2292" w:rsidP="00DD478B">
            <w:pPr>
              <w:spacing w:line="360" w:lineRule="auto"/>
              <w:jc w:val="center"/>
              <w:rPr>
                <w:sz w:val="24"/>
                <w:szCs w:val="24"/>
              </w:rPr>
            </w:pPr>
            <w:r w:rsidRPr="00DD478B">
              <w:rPr>
                <w:sz w:val="24"/>
                <w:szCs w:val="24"/>
                <w:lang w:val="en-US"/>
              </w:rPr>
              <w:t>Quantity</w:t>
            </w:r>
            <w:r w:rsidRPr="00DD478B">
              <w:rPr>
                <w:sz w:val="24"/>
                <w:szCs w:val="24"/>
              </w:rPr>
              <w:t xml:space="preserve">, </w:t>
            </w:r>
            <w:r w:rsidRPr="00DD478B">
              <w:rPr>
                <w:sz w:val="24"/>
                <w:szCs w:val="24"/>
                <w:lang w:val="en-US"/>
              </w:rPr>
              <w:t>pc</w:t>
            </w:r>
            <w:r w:rsidRPr="00DD478B">
              <w:rPr>
                <w:sz w:val="24"/>
                <w:szCs w:val="24"/>
              </w:rPr>
              <w:t>.</w:t>
            </w:r>
          </w:p>
        </w:tc>
      </w:tr>
      <w:tr w:rsidR="003A2292" w:rsidRPr="00B02B84" w:rsidTr="00496DA7">
        <w:tc>
          <w:tcPr>
            <w:tcW w:w="6422" w:type="dxa"/>
            <w:vMerge/>
            <w:shd w:val="clear" w:color="auto" w:fill="auto"/>
          </w:tcPr>
          <w:p w:rsidR="003A2292" w:rsidRPr="00DD478B" w:rsidRDefault="003A2292" w:rsidP="00DD478B">
            <w:pPr>
              <w:spacing w:line="360" w:lineRule="auto"/>
              <w:jc w:val="center"/>
              <w:rPr>
                <w:sz w:val="24"/>
                <w:szCs w:val="24"/>
              </w:rPr>
            </w:pPr>
          </w:p>
        </w:tc>
        <w:tc>
          <w:tcPr>
            <w:tcW w:w="2048" w:type="dxa"/>
            <w:shd w:val="clear" w:color="auto" w:fill="auto"/>
          </w:tcPr>
          <w:p w:rsidR="003A2292" w:rsidRPr="00DD478B" w:rsidRDefault="003A2292" w:rsidP="00DD478B">
            <w:pPr>
              <w:spacing w:line="360" w:lineRule="auto"/>
              <w:jc w:val="center"/>
              <w:rPr>
                <w:sz w:val="24"/>
                <w:szCs w:val="24"/>
                <w:lang w:val="en-US"/>
              </w:rPr>
            </w:pPr>
            <w:r w:rsidRPr="00DD478B">
              <w:rPr>
                <w:sz w:val="24"/>
                <w:szCs w:val="24"/>
                <w:lang w:val="en-US"/>
              </w:rPr>
              <w:t>Employed</w:t>
            </w:r>
          </w:p>
        </w:tc>
        <w:tc>
          <w:tcPr>
            <w:tcW w:w="1456" w:type="dxa"/>
            <w:shd w:val="clear" w:color="auto" w:fill="auto"/>
          </w:tcPr>
          <w:p w:rsidR="003A2292" w:rsidRPr="00DD478B" w:rsidRDefault="003A2292" w:rsidP="00DD478B">
            <w:pPr>
              <w:spacing w:line="360" w:lineRule="auto"/>
              <w:jc w:val="center"/>
              <w:rPr>
                <w:sz w:val="24"/>
                <w:szCs w:val="24"/>
                <w:lang w:val="en-US"/>
              </w:rPr>
            </w:pPr>
            <w:r w:rsidRPr="00DD478B">
              <w:rPr>
                <w:sz w:val="24"/>
                <w:szCs w:val="24"/>
                <w:lang w:val="en-US"/>
              </w:rPr>
              <w:t>Enlisted</w:t>
            </w:r>
          </w:p>
        </w:tc>
      </w:tr>
      <w:tr w:rsidR="003A2292" w:rsidRPr="00B02B84" w:rsidTr="00496DA7">
        <w:tc>
          <w:tcPr>
            <w:tcW w:w="9926" w:type="dxa"/>
            <w:gridSpan w:val="3"/>
            <w:shd w:val="clear" w:color="auto" w:fill="auto"/>
          </w:tcPr>
          <w:p w:rsidR="003A2292" w:rsidRPr="00DD478B" w:rsidRDefault="003A2292" w:rsidP="00DD478B">
            <w:pPr>
              <w:spacing w:line="360" w:lineRule="auto"/>
              <w:jc w:val="center"/>
              <w:rPr>
                <w:sz w:val="24"/>
                <w:szCs w:val="24"/>
                <w:lang w:val="en-US"/>
              </w:rPr>
            </w:pPr>
            <w:r w:rsidRPr="00DD478B">
              <w:rPr>
                <w:sz w:val="24"/>
                <w:szCs w:val="24"/>
                <w:lang w:val="en-US"/>
              </w:rPr>
              <w:t>Stoping</w:t>
            </w:r>
          </w:p>
        </w:tc>
      </w:tr>
      <w:tr w:rsidR="003A2292" w:rsidRPr="00B02B84" w:rsidTr="00496DA7">
        <w:tc>
          <w:tcPr>
            <w:tcW w:w="6422" w:type="dxa"/>
            <w:shd w:val="clear" w:color="auto" w:fill="auto"/>
          </w:tcPr>
          <w:p w:rsidR="003A2292" w:rsidRPr="00DD478B" w:rsidRDefault="003A2292" w:rsidP="00DD478B">
            <w:pPr>
              <w:spacing w:line="360" w:lineRule="auto"/>
              <w:jc w:val="both"/>
              <w:rPr>
                <w:sz w:val="24"/>
                <w:szCs w:val="24"/>
                <w:lang w:val="en-GB"/>
              </w:rPr>
            </w:pPr>
            <w:r w:rsidRPr="00DD478B">
              <w:rPr>
                <w:sz w:val="24"/>
                <w:szCs w:val="24"/>
                <w:lang w:val="en-US"/>
              </w:rPr>
              <w:t>Load</w:t>
            </w:r>
            <w:r w:rsidRPr="00DD478B">
              <w:rPr>
                <w:sz w:val="24"/>
                <w:szCs w:val="24"/>
                <w:lang w:val="en-GB"/>
              </w:rPr>
              <w:t>-</w:t>
            </w:r>
            <w:r w:rsidRPr="00DD478B">
              <w:rPr>
                <w:sz w:val="24"/>
                <w:szCs w:val="24"/>
                <w:lang w:val="en-US"/>
              </w:rPr>
              <w:t>haulage</w:t>
            </w:r>
            <w:r w:rsidRPr="00DD478B">
              <w:rPr>
                <w:sz w:val="24"/>
                <w:szCs w:val="24"/>
                <w:lang w:val="en-GB"/>
              </w:rPr>
              <w:t xml:space="preserve"> </w:t>
            </w:r>
            <w:r w:rsidRPr="00DD478B">
              <w:rPr>
                <w:sz w:val="24"/>
                <w:szCs w:val="24"/>
                <w:lang w:val="en-US"/>
              </w:rPr>
              <w:t>machine</w:t>
            </w:r>
            <w:r w:rsidRPr="00DD478B">
              <w:rPr>
                <w:sz w:val="24"/>
                <w:szCs w:val="24"/>
                <w:lang w:val="en-GB"/>
              </w:rPr>
              <w:t xml:space="preserve">, </w:t>
            </w:r>
            <w:r w:rsidRPr="00DD478B">
              <w:rPr>
                <w:sz w:val="24"/>
                <w:szCs w:val="24"/>
                <w:lang w:val="en-US"/>
              </w:rPr>
              <w:t>TORO</w:t>
            </w:r>
            <w:r w:rsidRPr="00DD478B">
              <w:rPr>
                <w:sz w:val="24"/>
                <w:szCs w:val="24"/>
                <w:lang w:val="en-GB"/>
              </w:rPr>
              <w:t>–301 type</w:t>
            </w:r>
          </w:p>
        </w:tc>
        <w:tc>
          <w:tcPr>
            <w:tcW w:w="2048" w:type="dxa"/>
            <w:shd w:val="clear" w:color="auto" w:fill="auto"/>
          </w:tcPr>
          <w:p w:rsidR="003A2292" w:rsidRPr="00DD478B" w:rsidRDefault="003A2292" w:rsidP="00DD478B">
            <w:pPr>
              <w:spacing w:line="360" w:lineRule="auto"/>
              <w:jc w:val="center"/>
              <w:rPr>
                <w:sz w:val="24"/>
                <w:szCs w:val="24"/>
                <w:lang w:val="en-US"/>
              </w:rPr>
            </w:pPr>
            <w:r w:rsidRPr="00DD478B">
              <w:rPr>
                <w:sz w:val="24"/>
                <w:szCs w:val="24"/>
              </w:rPr>
              <w:t>10</w:t>
            </w:r>
          </w:p>
        </w:tc>
        <w:tc>
          <w:tcPr>
            <w:tcW w:w="1456" w:type="dxa"/>
            <w:shd w:val="clear" w:color="auto" w:fill="auto"/>
          </w:tcPr>
          <w:p w:rsidR="003A2292" w:rsidRPr="00DD478B" w:rsidRDefault="003A2292" w:rsidP="00DD478B">
            <w:pPr>
              <w:spacing w:line="360" w:lineRule="auto"/>
              <w:jc w:val="center"/>
              <w:rPr>
                <w:sz w:val="24"/>
                <w:szCs w:val="24"/>
                <w:lang w:val="en-US"/>
              </w:rPr>
            </w:pPr>
            <w:r w:rsidRPr="00DD478B">
              <w:rPr>
                <w:sz w:val="24"/>
                <w:szCs w:val="24"/>
              </w:rPr>
              <w:t>10</w:t>
            </w:r>
          </w:p>
        </w:tc>
      </w:tr>
      <w:tr w:rsidR="003A2292" w:rsidRPr="00B02B84" w:rsidTr="00496DA7">
        <w:tc>
          <w:tcPr>
            <w:tcW w:w="6422" w:type="dxa"/>
            <w:shd w:val="clear" w:color="auto" w:fill="auto"/>
          </w:tcPr>
          <w:p w:rsidR="003A2292" w:rsidRPr="00DD478B" w:rsidRDefault="003A2292" w:rsidP="00DD478B">
            <w:pPr>
              <w:spacing w:line="360" w:lineRule="auto"/>
              <w:jc w:val="both"/>
              <w:rPr>
                <w:sz w:val="24"/>
                <w:szCs w:val="24"/>
                <w:lang w:val="en-GB"/>
              </w:rPr>
            </w:pPr>
            <w:r w:rsidRPr="00DD478B">
              <w:rPr>
                <w:sz w:val="24"/>
                <w:szCs w:val="24"/>
                <w:lang w:val="en-US"/>
              </w:rPr>
              <w:t>Drill rigs</w:t>
            </w:r>
            <w:r w:rsidRPr="00DD478B">
              <w:rPr>
                <w:sz w:val="24"/>
                <w:szCs w:val="24"/>
                <w:lang w:val="en-GB"/>
              </w:rPr>
              <w:t xml:space="preserve">, </w:t>
            </w:r>
            <w:r w:rsidRPr="00DD478B">
              <w:rPr>
                <w:sz w:val="24"/>
                <w:szCs w:val="24"/>
                <w:lang w:val="en-US"/>
              </w:rPr>
              <w:t xml:space="preserve">Boomer type </w:t>
            </w:r>
          </w:p>
        </w:tc>
        <w:tc>
          <w:tcPr>
            <w:tcW w:w="2048" w:type="dxa"/>
            <w:shd w:val="clear" w:color="auto" w:fill="auto"/>
          </w:tcPr>
          <w:p w:rsidR="003A2292" w:rsidRPr="00DD478B" w:rsidRDefault="003A2292" w:rsidP="00DD478B">
            <w:pPr>
              <w:spacing w:line="360" w:lineRule="auto"/>
              <w:jc w:val="center"/>
              <w:rPr>
                <w:sz w:val="24"/>
                <w:szCs w:val="24"/>
              </w:rPr>
            </w:pPr>
            <w:r w:rsidRPr="00DD478B">
              <w:rPr>
                <w:sz w:val="24"/>
                <w:szCs w:val="24"/>
              </w:rPr>
              <w:t>10</w:t>
            </w:r>
          </w:p>
        </w:tc>
        <w:tc>
          <w:tcPr>
            <w:tcW w:w="1456" w:type="dxa"/>
            <w:shd w:val="clear" w:color="auto" w:fill="auto"/>
          </w:tcPr>
          <w:p w:rsidR="003A2292" w:rsidRPr="00DD478B" w:rsidRDefault="003A2292" w:rsidP="00DD478B">
            <w:pPr>
              <w:spacing w:line="360" w:lineRule="auto"/>
              <w:jc w:val="center"/>
              <w:rPr>
                <w:sz w:val="24"/>
                <w:szCs w:val="24"/>
              </w:rPr>
            </w:pPr>
            <w:r w:rsidRPr="00DD478B">
              <w:rPr>
                <w:sz w:val="24"/>
                <w:szCs w:val="24"/>
              </w:rPr>
              <w:t>10</w:t>
            </w:r>
          </w:p>
        </w:tc>
      </w:tr>
      <w:tr w:rsidR="003A2292" w:rsidRPr="00B02B84" w:rsidTr="00496DA7">
        <w:tc>
          <w:tcPr>
            <w:tcW w:w="6422" w:type="dxa"/>
            <w:shd w:val="clear" w:color="auto" w:fill="auto"/>
          </w:tcPr>
          <w:p w:rsidR="003A2292" w:rsidRPr="00DD478B" w:rsidRDefault="003A2292" w:rsidP="00DD478B">
            <w:pPr>
              <w:spacing w:line="360" w:lineRule="auto"/>
              <w:jc w:val="both"/>
              <w:rPr>
                <w:sz w:val="24"/>
                <w:szCs w:val="24"/>
              </w:rPr>
            </w:pPr>
            <w:r w:rsidRPr="00DD478B">
              <w:rPr>
                <w:sz w:val="24"/>
                <w:szCs w:val="24"/>
                <w:lang w:val="en-US"/>
              </w:rPr>
              <w:t>Drill rig</w:t>
            </w:r>
            <w:r w:rsidRPr="00DD478B">
              <w:rPr>
                <w:sz w:val="24"/>
                <w:szCs w:val="24"/>
              </w:rPr>
              <w:t xml:space="preserve"> </w:t>
            </w:r>
            <w:r w:rsidRPr="00DD478B">
              <w:rPr>
                <w:sz w:val="24"/>
                <w:szCs w:val="24"/>
                <w:lang w:val="en-US"/>
              </w:rPr>
              <w:t>NKR</w:t>
            </w:r>
            <w:r w:rsidRPr="00DD478B">
              <w:rPr>
                <w:sz w:val="24"/>
                <w:szCs w:val="24"/>
              </w:rPr>
              <w:t>-100</w:t>
            </w:r>
          </w:p>
        </w:tc>
        <w:tc>
          <w:tcPr>
            <w:tcW w:w="2048" w:type="dxa"/>
            <w:shd w:val="clear" w:color="auto" w:fill="auto"/>
          </w:tcPr>
          <w:p w:rsidR="003A2292" w:rsidRPr="00DD478B" w:rsidRDefault="003A2292" w:rsidP="00DD478B">
            <w:pPr>
              <w:spacing w:line="360" w:lineRule="auto"/>
              <w:jc w:val="center"/>
              <w:rPr>
                <w:sz w:val="24"/>
                <w:szCs w:val="24"/>
              </w:rPr>
            </w:pPr>
            <w:r w:rsidRPr="00DD478B">
              <w:rPr>
                <w:sz w:val="24"/>
                <w:szCs w:val="24"/>
              </w:rPr>
              <w:t>12</w:t>
            </w:r>
          </w:p>
        </w:tc>
        <w:tc>
          <w:tcPr>
            <w:tcW w:w="1456" w:type="dxa"/>
            <w:shd w:val="clear" w:color="auto" w:fill="auto"/>
          </w:tcPr>
          <w:p w:rsidR="003A2292" w:rsidRPr="00DD478B" w:rsidRDefault="003A2292" w:rsidP="00DD478B">
            <w:pPr>
              <w:spacing w:line="360" w:lineRule="auto"/>
              <w:jc w:val="center"/>
              <w:rPr>
                <w:sz w:val="24"/>
                <w:szCs w:val="24"/>
              </w:rPr>
            </w:pPr>
            <w:r w:rsidRPr="00DD478B">
              <w:rPr>
                <w:sz w:val="24"/>
                <w:szCs w:val="24"/>
              </w:rPr>
              <w:t>13</w:t>
            </w:r>
          </w:p>
        </w:tc>
      </w:tr>
      <w:tr w:rsidR="003A2292" w:rsidRPr="00B02B84" w:rsidTr="00496DA7">
        <w:tc>
          <w:tcPr>
            <w:tcW w:w="6422" w:type="dxa"/>
            <w:shd w:val="clear" w:color="auto" w:fill="auto"/>
          </w:tcPr>
          <w:p w:rsidR="003A2292" w:rsidRPr="00DD478B" w:rsidRDefault="003A2292" w:rsidP="00DD478B">
            <w:pPr>
              <w:spacing w:line="360" w:lineRule="auto"/>
              <w:jc w:val="both"/>
              <w:rPr>
                <w:sz w:val="24"/>
                <w:szCs w:val="24"/>
                <w:lang w:val="en-GB"/>
              </w:rPr>
            </w:pPr>
            <w:r w:rsidRPr="00DD478B">
              <w:rPr>
                <w:sz w:val="24"/>
                <w:szCs w:val="24"/>
                <w:lang w:val="en-US"/>
              </w:rPr>
              <w:t>Hole</w:t>
            </w:r>
            <w:r w:rsidRPr="00DD478B">
              <w:rPr>
                <w:sz w:val="24"/>
                <w:szCs w:val="24"/>
                <w:lang w:val="en-GB"/>
              </w:rPr>
              <w:t xml:space="preserve"> </w:t>
            </w:r>
            <w:r w:rsidRPr="00DD478B">
              <w:rPr>
                <w:sz w:val="24"/>
                <w:szCs w:val="24"/>
                <w:lang w:val="en-US"/>
              </w:rPr>
              <w:t>charging</w:t>
            </w:r>
            <w:r w:rsidRPr="00DD478B">
              <w:rPr>
                <w:sz w:val="24"/>
                <w:szCs w:val="24"/>
                <w:lang w:val="en-GB"/>
              </w:rPr>
              <w:t xml:space="preserve"> </w:t>
            </w:r>
            <w:r w:rsidRPr="00DD478B">
              <w:rPr>
                <w:sz w:val="24"/>
                <w:szCs w:val="24"/>
                <w:lang w:val="en-US"/>
              </w:rPr>
              <w:t>installation</w:t>
            </w:r>
            <w:r w:rsidRPr="00DD478B">
              <w:rPr>
                <w:sz w:val="24"/>
                <w:szCs w:val="24"/>
                <w:lang w:val="en-GB"/>
              </w:rPr>
              <w:t xml:space="preserve">, </w:t>
            </w:r>
            <w:r w:rsidRPr="00DD478B">
              <w:rPr>
                <w:sz w:val="24"/>
                <w:szCs w:val="24"/>
                <w:lang w:val="en-US"/>
              </w:rPr>
              <w:t>Ulba</w:t>
            </w:r>
            <w:r w:rsidRPr="00DD478B">
              <w:rPr>
                <w:sz w:val="24"/>
                <w:szCs w:val="24"/>
                <w:lang w:val="en-GB"/>
              </w:rPr>
              <w:t>-400 type</w:t>
            </w:r>
          </w:p>
        </w:tc>
        <w:tc>
          <w:tcPr>
            <w:tcW w:w="2048" w:type="dxa"/>
            <w:shd w:val="clear" w:color="auto" w:fill="auto"/>
          </w:tcPr>
          <w:p w:rsidR="003A2292" w:rsidRPr="00DD478B" w:rsidRDefault="003A2292" w:rsidP="00DD478B">
            <w:pPr>
              <w:spacing w:line="360" w:lineRule="auto"/>
              <w:jc w:val="center"/>
              <w:rPr>
                <w:sz w:val="24"/>
                <w:szCs w:val="24"/>
              </w:rPr>
            </w:pPr>
            <w:r w:rsidRPr="00DD478B">
              <w:rPr>
                <w:sz w:val="24"/>
                <w:szCs w:val="24"/>
              </w:rPr>
              <w:t>6</w:t>
            </w:r>
          </w:p>
        </w:tc>
        <w:tc>
          <w:tcPr>
            <w:tcW w:w="1456" w:type="dxa"/>
            <w:shd w:val="clear" w:color="auto" w:fill="auto"/>
          </w:tcPr>
          <w:p w:rsidR="003A2292" w:rsidRPr="00DD478B" w:rsidRDefault="003A2292" w:rsidP="00DD478B">
            <w:pPr>
              <w:spacing w:line="360" w:lineRule="auto"/>
              <w:jc w:val="center"/>
              <w:rPr>
                <w:sz w:val="24"/>
                <w:szCs w:val="24"/>
              </w:rPr>
            </w:pPr>
            <w:r w:rsidRPr="00DD478B">
              <w:rPr>
                <w:sz w:val="24"/>
                <w:szCs w:val="24"/>
              </w:rPr>
              <w:t>6</w:t>
            </w:r>
          </w:p>
        </w:tc>
      </w:tr>
      <w:tr w:rsidR="003A2292" w:rsidRPr="00B02B84" w:rsidTr="00496DA7">
        <w:tc>
          <w:tcPr>
            <w:tcW w:w="6422" w:type="dxa"/>
            <w:shd w:val="clear" w:color="auto" w:fill="auto"/>
          </w:tcPr>
          <w:p w:rsidR="003A2292" w:rsidRPr="00DD478B" w:rsidRDefault="003A2292" w:rsidP="00DD478B">
            <w:pPr>
              <w:spacing w:line="360" w:lineRule="auto"/>
              <w:jc w:val="both"/>
              <w:rPr>
                <w:sz w:val="24"/>
                <w:szCs w:val="24"/>
              </w:rPr>
            </w:pPr>
            <w:r w:rsidRPr="00DD478B">
              <w:rPr>
                <w:sz w:val="24"/>
                <w:szCs w:val="24"/>
                <w:lang w:val="en-US"/>
              </w:rPr>
              <w:t>Ventilator</w:t>
            </w:r>
            <w:r w:rsidRPr="00DD478B">
              <w:rPr>
                <w:sz w:val="24"/>
                <w:szCs w:val="24"/>
              </w:rPr>
              <w:t xml:space="preserve"> ВМ-12</w:t>
            </w:r>
          </w:p>
        </w:tc>
        <w:tc>
          <w:tcPr>
            <w:tcW w:w="2048" w:type="dxa"/>
            <w:shd w:val="clear" w:color="auto" w:fill="auto"/>
          </w:tcPr>
          <w:p w:rsidR="003A2292" w:rsidRPr="00DD478B" w:rsidRDefault="003A2292" w:rsidP="00DD478B">
            <w:pPr>
              <w:spacing w:line="360" w:lineRule="auto"/>
              <w:jc w:val="center"/>
              <w:rPr>
                <w:sz w:val="24"/>
                <w:szCs w:val="24"/>
              </w:rPr>
            </w:pPr>
            <w:r w:rsidRPr="00DD478B">
              <w:rPr>
                <w:sz w:val="24"/>
                <w:szCs w:val="24"/>
              </w:rPr>
              <w:t>8</w:t>
            </w:r>
          </w:p>
        </w:tc>
        <w:tc>
          <w:tcPr>
            <w:tcW w:w="1456" w:type="dxa"/>
            <w:shd w:val="clear" w:color="auto" w:fill="auto"/>
          </w:tcPr>
          <w:p w:rsidR="003A2292" w:rsidRPr="00DD478B" w:rsidRDefault="003A2292" w:rsidP="00DD478B">
            <w:pPr>
              <w:spacing w:line="360" w:lineRule="auto"/>
              <w:jc w:val="center"/>
              <w:rPr>
                <w:sz w:val="24"/>
                <w:szCs w:val="24"/>
              </w:rPr>
            </w:pPr>
            <w:r w:rsidRPr="00DD478B">
              <w:rPr>
                <w:sz w:val="24"/>
                <w:szCs w:val="24"/>
              </w:rPr>
              <w:t>13</w:t>
            </w:r>
          </w:p>
        </w:tc>
      </w:tr>
      <w:tr w:rsidR="003A2292" w:rsidRPr="00B02B84" w:rsidTr="00496DA7">
        <w:tc>
          <w:tcPr>
            <w:tcW w:w="6422" w:type="dxa"/>
            <w:shd w:val="clear" w:color="auto" w:fill="auto"/>
          </w:tcPr>
          <w:p w:rsidR="003A2292" w:rsidRPr="00DD478B" w:rsidRDefault="003A2292" w:rsidP="00DD478B">
            <w:pPr>
              <w:spacing w:line="360" w:lineRule="auto"/>
              <w:jc w:val="both"/>
              <w:rPr>
                <w:sz w:val="24"/>
                <w:szCs w:val="24"/>
              </w:rPr>
            </w:pPr>
            <w:r w:rsidRPr="00DD478B">
              <w:rPr>
                <w:sz w:val="24"/>
                <w:szCs w:val="24"/>
                <w:lang w:val="en-US"/>
              </w:rPr>
              <w:t>Ventilator</w:t>
            </w:r>
            <w:r w:rsidRPr="00DD478B">
              <w:rPr>
                <w:sz w:val="24"/>
                <w:szCs w:val="24"/>
              </w:rPr>
              <w:t xml:space="preserve"> ВМ-6</w:t>
            </w:r>
          </w:p>
        </w:tc>
        <w:tc>
          <w:tcPr>
            <w:tcW w:w="2048" w:type="dxa"/>
            <w:shd w:val="clear" w:color="auto" w:fill="auto"/>
          </w:tcPr>
          <w:p w:rsidR="003A2292" w:rsidRPr="00DD478B" w:rsidRDefault="003A2292" w:rsidP="00DD478B">
            <w:pPr>
              <w:spacing w:line="360" w:lineRule="auto"/>
              <w:jc w:val="center"/>
              <w:rPr>
                <w:sz w:val="24"/>
                <w:szCs w:val="24"/>
              </w:rPr>
            </w:pPr>
            <w:r w:rsidRPr="00DD478B">
              <w:rPr>
                <w:sz w:val="24"/>
                <w:szCs w:val="24"/>
              </w:rPr>
              <w:t>12</w:t>
            </w:r>
          </w:p>
        </w:tc>
        <w:tc>
          <w:tcPr>
            <w:tcW w:w="1456" w:type="dxa"/>
            <w:shd w:val="clear" w:color="auto" w:fill="auto"/>
          </w:tcPr>
          <w:p w:rsidR="003A2292" w:rsidRPr="00DD478B" w:rsidRDefault="003A2292" w:rsidP="00DD478B">
            <w:pPr>
              <w:spacing w:line="360" w:lineRule="auto"/>
              <w:jc w:val="center"/>
              <w:rPr>
                <w:sz w:val="24"/>
                <w:szCs w:val="24"/>
              </w:rPr>
            </w:pPr>
            <w:r w:rsidRPr="00DD478B">
              <w:rPr>
                <w:sz w:val="24"/>
                <w:szCs w:val="24"/>
              </w:rPr>
              <w:t>12</w:t>
            </w:r>
          </w:p>
        </w:tc>
      </w:tr>
      <w:tr w:rsidR="003A2292" w:rsidRPr="00B02B84" w:rsidTr="00496DA7">
        <w:tc>
          <w:tcPr>
            <w:tcW w:w="6422" w:type="dxa"/>
            <w:shd w:val="clear" w:color="auto" w:fill="auto"/>
          </w:tcPr>
          <w:p w:rsidR="003A2292" w:rsidRPr="00DD478B" w:rsidRDefault="003A2292" w:rsidP="00DD478B">
            <w:pPr>
              <w:spacing w:line="360" w:lineRule="auto"/>
              <w:jc w:val="both"/>
              <w:rPr>
                <w:sz w:val="24"/>
                <w:szCs w:val="24"/>
              </w:rPr>
            </w:pPr>
            <w:r w:rsidRPr="00DD478B">
              <w:rPr>
                <w:sz w:val="24"/>
                <w:szCs w:val="24"/>
                <w:lang w:val="en-US"/>
              </w:rPr>
              <w:t>Pneumatic charger</w:t>
            </w:r>
            <w:r w:rsidRPr="00DD478B">
              <w:rPr>
                <w:sz w:val="24"/>
                <w:szCs w:val="24"/>
              </w:rPr>
              <w:t xml:space="preserve"> </w:t>
            </w:r>
            <w:r w:rsidRPr="00DD478B">
              <w:rPr>
                <w:sz w:val="24"/>
                <w:szCs w:val="24"/>
                <w:lang w:val="en-US"/>
              </w:rPr>
              <w:t>EP</w:t>
            </w:r>
            <w:r w:rsidRPr="00DD478B">
              <w:rPr>
                <w:sz w:val="24"/>
                <w:szCs w:val="24"/>
              </w:rPr>
              <w:t>-2</w:t>
            </w:r>
          </w:p>
        </w:tc>
        <w:tc>
          <w:tcPr>
            <w:tcW w:w="2048" w:type="dxa"/>
            <w:shd w:val="clear" w:color="auto" w:fill="auto"/>
          </w:tcPr>
          <w:p w:rsidR="003A2292" w:rsidRPr="00DD478B" w:rsidRDefault="003A2292" w:rsidP="00DD478B">
            <w:pPr>
              <w:spacing w:line="360" w:lineRule="auto"/>
              <w:jc w:val="center"/>
              <w:rPr>
                <w:sz w:val="24"/>
                <w:szCs w:val="24"/>
              </w:rPr>
            </w:pPr>
            <w:r w:rsidRPr="00DD478B">
              <w:rPr>
                <w:sz w:val="24"/>
                <w:szCs w:val="24"/>
              </w:rPr>
              <w:t>12</w:t>
            </w:r>
          </w:p>
        </w:tc>
        <w:tc>
          <w:tcPr>
            <w:tcW w:w="1456" w:type="dxa"/>
            <w:shd w:val="clear" w:color="auto" w:fill="auto"/>
          </w:tcPr>
          <w:p w:rsidR="003A2292" w:rsidRPr="00DD478B" w:rsidRDefault="003A2292" w:rsidP="00DD478B">
            <w:pPr>
              <w:spacing w:line="360" w:lineRule="auto"/>
              <w:jc w:val="center"/>
              <w:rPr>
                <w:sz w:val="24"/>
                <w:szCs w:val="24"/>
              </w:rPr>
            </w:pPr>
            <w:r w:rsidRPr="00DD478B">
              <w:rPr>
                <w:sz w:val="24"/>
                <w:szCs w:val="24"/>
              </w:rPr>
              <w:t>12</w:t>
            </w:r>
          </w:p>
        </w:tc>
      </w:tr>
      <w:tr w:rsidR="003A2292" w:rsidRPr="00B02B84" w:rsidTr="00496DA7">
        <w:tc>
          <w:tcPr>
            <w:tcW w:w="9926" w:type="dxa"/>
            <w:gridSpan w:val="3"/>
            <w:shd w:val="clear" w:color="auto" w:fill="auto"/>
          </w:tcPr>
          <w:p w:rsidR="003A2292" w:rsidRPr="00DD478B" w:rsidRDefault="003A2292" w:rsidP="00DD478B">
            <w:pPr>
              <w:spacing w:line="360" w:lineRule="auto"/>
              <w:jc w:val="center"/>
              <w:rPr>
                <w:sz w:val="24"/>
                <w:szCs w:val="24"/>
                <w:lang w:val="en-US"/>
              </w:rPr>
            </w:pPr>
            <w:r w:rsidRPr="00DD478B">
              <w:rPr>
                <w:sz w:val="24"/>
                <w:szCs w:val="24"/>
                <w:lang w:val="en-US"/>
              </w:rPr>
              <w:t>Preparatory development</w:t>
            </w:r>
          </w:p>
        </w:tc>
      </w:tr>
      <w:tr w:rsidR="003A2292" w:rsidRPr="00B02B84" w:rsidTr="00496DA7">
        <w:tc>
          <w:tcPr>
            <w:tcW w:w="6422" w:type="dxa"/>
            <w:shd w:val="clear" w:color="auto" w:fill="auto"/>
          </w:tcPr>
          <w:p w:rsidR="003A2292" w:rsidRPr="00DD478B" w:rsidRDefault="003A2292" w:rsidP="00DD478B">
            <w:pPr>
              <w:spacing w:line="360" w:lineRule="auto"/>
              <w:jc w:val="both"/>
              <w:rPr>
                <w:sz w:val="24"/>
                <w:szCs w:val="24"/>
                <w:lang w:val="en-GB"/>
              </w:rPr>
            </w:pPr>
            <w:r w:rsidRPr="00DD478B">
              <w:rPr>
                <w:sz w:val="24"/>
                <w:szCs w:val="24"/>
                <w:lang w:val="en-US"/>
              </w:rPr>
              <w:t>Load</w:t>
            </w:r>
            <w:r w:rsidRPr="00DD478B">
              <w:rPr>
                <w:sz w:val="24"/>
                <w:szCs w:val="24"/>
                <w:lang w:val="en-GB"/>
              </w:rPr>
              <w:t>-</w:t>
            </w:r>
            <w:r w:rsidRPr="00DD478B">
              <w:rPr>
                <w:sz w:val="24"/>
                <w:szCs w:val="24"/>
                <w:lang w:val="en-US"/>
              </w:rPr>
              <w:t>haulage</w:t>
            </w:r>
            <w:r w:rsidRPr="00DD478B">
              <w:rPr>
                <w:sz w:val="24"/>
                <w:szCs w:val="24"/>
                <w:lang w:val="en-GB"/>
              </w:rPr>
              <w:t xml:space="preserve"> </w:t>
            </w:r>
            <w:r w:rsidRPr="00DD478B">
              <w:rPr>
                <w:sz w:val="24"/>
                <w:szCs w:val="24"/>
                <w:lang w:val="en-US"/>
              </w:rPr>
              <w:t>machine</w:t>
            </w:r>
            <w:r w:rsidRPr="00DD478B">
              <w:rPr>
                <w:sz w:val="24"/>
                <w:szCs w:val="24"/>
                <w:lang w:val="en-GB"/>
              </w:rPr>
              <w:t xml:space="preserve">, </w:t>
            </w:r>
            <w:r w:rsidRPr="00DD478B">
              <w:rPr>
                <w:sz w:val="24"/>
                <w:szCs w:val="24"/>
                <w:lang w:val="en-US"/>
              </w:rPr>
              <w:t>TORO</w:t>
            </w:r>
            <w:r w:rsidRPr="00DD478B">
              <w:rPr>
                <w:sz w:val="24"/>
                <w:szCs w:val="24"/>
                <w:lang w:val="en-GB"/>
              </w:rPr>
              <w:t>–301 type</w:t>
            </w:r>
          </w:p>
        </w:tc>
        <w:tc>
          <w:tcPr>
            <w:tcW w:w="2048" w:type="dxa"/>
            <w:shd w:val="clear" w:color="auto" w:fill="auto"/>
          </w:tcPr>
          <w:p w:rsidR="003A2292" w:rsidRPr="00DD478B" w:rsidRDefault="003A2292" w:rsidP="00DD478B">
            <w:pPr>
              <w:spacing w:line="360" w:lineRule="auto"/>
              <w:jc w:val="center"/>
              <w:rPr>
                <w:sz w:val="24"/>
                <w:szCs w:val="24"/>
              </w:rPr>
            </w:pPr>
            <w:r w:rsidRPr="00DD478B">
              <w:rPr>
                <w:sz w:val="24"/>
                <w:szCs w:val="24"/>
              </w:rPr>
              <w:t>5</w:t>
            </w:r>
          </w:p>
        </w:tc>
        <w:tc>
          <w:tcPr>
            <w:tcW w:w="1456" w:type="dxa"/>
            <w:shd w:val="clear" w:color="auto" w:fill="auto"/>
          </w:tcPr>
          <w:p w:rsidR="003A2292" w:rsidRPr="00DD478B" w:rsidRDefault="003A2292" w:rsidP="00DD478B">
            <w:pPr>
              <w:spacing w:line="360" w:lineRule="auto"/>
              <w:jc w:val="center"/>
              <w:rPr>
                <w:sz w:val="24"/>
                <w:szCs w:val="24"/>
              </w:rPr>
            </w:pPr>
            <w:r w:rsidRPr="00DD478B">
              <w:rPr>
                <w:sz w:val="24"/>
                <w:szCs w:val="24"/>
              </w:rPr>
              <w:t>5</w:t>
            </w:r>
          </w:p>
        </w:tc>
      </w:tr>
      <w:tr w:rsidR="003A2292" w:rsidRPr="00B02B84" w:rsidTr="00496DA7">
        <w:tc>
          <w:tcPr>
            <w:tcW w:w="6422" w:type="dxa"/>
            <w:shd w:val="clear" w:color="auto" w:fill="auto"/>
          </w:tcPr>
          <w:p w:rsidR="003A2292" w:rsidRPr="00DD478B" w:rsidRDefault="003A2292" w:rsidP="00DD478B">
            <w:pPr>
              <w:spacing w:line="360" w:lineRule="auto"/>
              <w:jc w:val="both"/>
              <w:rPr>
                <w:sz w:val="24"/>
                <w:szCs w:val="24"/>
              </w:rPr>
            </w:pPr>
            <w:r w:rsidRPr="00DD478B">
              <w:rPr>
                <w:sz w:val="24"/>
                <w:szCs w:val="24"/>
                <w:lang w:val="en-US"/>
              </w:rPr>
              <w:t>Drill rigs</w:t>
            </w:r>
            <w:r w:rsidRPr="00DD478B">
              <w:rPr>
                <w:sz w:val="24"/>
                <w:szCs w:val="24"/>
                <w:lang w:val="en-GB"/>
              </w:rPr>
              <w:t xml:space="preserve">, </w:t>
            </w:r>
            <w:r w:rsidRPr="00DD478B">
              <w:rPr>
                <w:sz w:val="24"/>
                <w:szCs w:val="24"/>
                <w:lang w:val="en-US"/>
              </w:rPr>
              <w:t xml:space="preserve">Boomer type </w:t>
            </w:r>
          </w:p>
        </w:tc>
        <w:tc>
          <w:tcPr>
            <w:tcW w:w="2048" w:type="dxa"/>
            <w:shd w:val="clear" w:color="auto" w:fill="auto"/>
          </w:tcPr>
          <w:p w:rsidR="003A2292" w:rsidRPr="00DD478B" w:rsidRDefault="003A2292" w:rsidP="00DD478B">
            <w:pPr>
              <w:spacing w:line="360" w:lineRule="auto"/>
              <w:jc w:val="center"/>
              <w:rPr>
                <w:sz w:val="24"/>
                <w:szCs w:val="24"/>
              </w:rPr>
            </w:pPr>
            <w:r w:rsidRPr="00DD478B">
              <w:rPr>
                <w:sz w:val="24"/>
                <w:szCs w:val="24"/>
              </w:rPr>
              <w:t>5</w:t>
            </w:r>
          </w:p>
        </w:tc>
        <w:tc>
          <w:tcPr>
            <w:tcW w:w="1456" w:type="dxa"/>
            <w:shd w:val="clear" w:color="auto" w:fill="auto"/>
          </w:tcPr>
          <w:p w:rsidR="003A2292" w:rsidRPr="00DD478B" w:rsidRDefault="003A2292" w:rsidP="00DD478B">
            <w:pPr>
              <w:spacing w:line="360" w:lineRule="auto"/>
              <w:jc w:val="center"/>
              <w:rPr>
                <w:sz w:val="24"/>
                <w:szCs w:val="24"/>
              </w:rPr>
            </w:pPr>
            <w:r w:rsidRPr="00DD478B">
              <w:rPr>
                <w:sz w:val="24"/>
                <w:szCs w:val="24"/>
              </w:rPr>
              <w:t>5</w:t>
            </w:r>
          </w:p>
        </w:tc>
      </w:tr>
      <w:tr w:rsidR="003A2292" w:rsidRPr="00B02B84" w:rsidTr="00496DA7">
        <w:tc>
          <w:tcPr>
            <w:tcW w:w="6422" w:type="dxa"/>
            <w:shd w:val="clear" w:color="auto" w:fill="auto"/>
          </w:tcPr>
          <w:p w:rsidR="003A2292" w:rsidRPr="00DD478B" w:rsidRDefault="003A2292" w:rsidP="00DD478B">
            <w:pPr>
              <w:spacing w:line="360" w:lineRule="auto"/>
              <w:jc w:val="both"/>
              <w:rPr>
                <w:sz w:val="24"/>
                <w:szCs w:val="24"/>
              </w:rPr>
            </w:pPr>
            <w:r w:rsidRPr="00DD478B">
              <w:rPr>
                <w:sz w:val="24"/>
                <w:szCs w:val="24"/>
                <w:lang w:val="en-US"/>
              </w:rPr>
              <w:t>Perforator</w:t>
            </w:r>
            <w:r w:rsidRPr="00DD478B">
              <w:rPr>
                <w:sz w:val="24"/>
                <w:szCs w:val="24"/>
              </w:rPr>
              <w:t xml:space="preserve">, </w:t>
            </w:r>
            <w:r w:rsidRPr="00DD478B">
              <w:rPr>
                <w:sz w:val="24"/>
                <w:szCs w:val="24"/>
                <w:lang w:val="en-US"/>
              </w:rPr>
              <w:t>PP</w:t>
            </w:r>
            <w:r w:rsidRPr="00DD478B">
              <w:rPr>
                <w:sz w:val="24"/>
                <w:szCs w:val="24"/>
              </w:rPr>
              <w:t>-63</w:t>
            </w:r>
            <w:r w:rsidRPr="00DD478B">
              <w:rPr>
                <w:sz w:val="24"/>
                <w:szCs w:val="24"/>
                <w:lang w:val="en-GB"/>
              </w:rPr>
              <w:t xml:space="preserve"> type</w:t>
            </w:r>
          </w:p>
        </w:tc>
        <w:tc>
          <w:tcPr>
            <w:tcW w:w="2048" w:type="dxa"/>
            <w:shd w:val="clear" w:color="auto" w:fill="auto"/>
          </w:tcPr>
          <w:p w:rsidR="003A2292" w:rsidRPr="00DD478B" w:rsidRDefault="003A2292" w:rsidP="00DD478B">
            <w:pPr>
              <w:spacing w:line="360" w:lineRule="auto"/>
              <w:jc w:val="center"/>
              <w:rPr>
                <w:sz w:val="24"/>
                <w:szCs w:val="24"/>
              </w:rPr>
            </w:pPr>
            <w:r w:rsidRPr="00DD478B">
              <w:rPr>
                <w:sz w:val="24"/>
                <w:szCs w:val="24"/>
              </w:rPr>
              <w:t>11</w:t>
            </w:r>
          </w:p>
        </w:tc>
        <w:tc>
          <w:tcPr>
            <w:tcW w:w="1456" w:type="dxa"/>
            <w:shd w:val="clear" w:color="auto" w:fill="auto"/>
          </w:tcPr>
          <w:p w:rsidR="003A2292" w:rsidRPr="00DD478B" w:rsidRDefault="003A2292" w:rsidP="00DD478B">
            <w:pPr>
              <w:spacing w:line="360" w:lineRule="auto"/>
              <w:jc w:val="center"/>
              <w:rPr>
                <w:sz w:val="24"/>
                <w:szCs w:val="24"/>
              </w:rPr>
            </w:pPr>
            <w:r w:rsidRPr="00DD478B">
              <w:rPr>
                <w:sz w:val="24"/>
                <w:szCs w:val="24"/>
              </w:rPr>
              <w:t>11</w:t>
            </w:r>
          </w:p>
        </w:tc>
      </w:tr>
      <w:tr w:rsidR="003A2292" w:rsidRPr="00B02B84" w:rsidTr="00496DA7">
        <w:tc>
          <w:tcPr>
            <w:tcW w:w="6422" w:type="dxa"/>
            <w:shd w:val="clear" w:color="auto" w:fill="auto"/>
          </w:tcPr>
          <w:p w:rsidR="003A2292" w:rsidRPr="00DD478B" w:rsidRDefault="003A2292" w:rsidP="00DD478B">
            <w:pPr>
              <w:spacing w:line="360" w:lineRule="auto"/>
              <w:jc w:val="both"/>
              <w:rPr>
                <w:sz w:val="24"/>
                <w:szCs w:val="24"/>
              </w:rPr>
            </w:pPr>
            <w:r w:rsidRPr="00DD478B">
              <w:rPr>
                <w:sz w:val="24"/>
                <w:szCs w:val="24"/>
                <w:lang w:val="en-US"/>
              </w:rPr>
              <w:t>Perforator</w:t>
            </w:r>
            <w:r w:rsidRPr="00DD478B">
              <w:rPr>
                <w:sz w:val="24"/>
                <w:szCs w:val="24"/>
              </w:rPr>
              <w:t xml:space="preserve">, </w:t>
            </w:r>
            <w:r w:rsidRPr="00DD478B">
              <w:rPr>
                <w:sz w:val="24"/>
                <w:szCs w:val="24"/>
                <w:lang w:val="en-US"/>
              </w:rPr>
              <w:t>PT</w:t>
            </w:r>
            <w:r w:rsidRPr="00DD478B">
              <w:rPr>
                <w:sz w:val="24"/>
                <w:szCs w:val="24"/>
              </w:rPr>
              <w:t xml:space="preserve">-48 </w:t>
            </w:r>
            <w:r w:rsidRPr="00DD478B">
              <w:rPr>
                <w:sz w:val="24"/>
                <w:szCs w:val="24"/>
                <w:lang w:val="en-GB"/>
              </w:rPr>
              <w:t>type</w:t>
            </w:r>
          </w:p>
        </w:tc>
        <w:tc>
          <w:tcPr>
            <w:tcW w:w="2048" w:type="dxa"/>
            <w:shd w:val="clear" w:color="auto" w:fill="auto"/>
          </w:tcPr>
          <w:p w:rsidR="003A2292" w:rsidRPr="00DD478B" w:rsidRDefault="003A2292" w:rsidP="00DD478B">
            <w:pPr>
              <w:spacing w:line="360" w:lineRule="auto"/>
              <w:jc w:val="center"/>
              <w:rPr>
                <w:sz w:val="24"/>
                <w:szCs w:val="24"/>
              </w:rPr>
            </w:pPr>
            <w:r w:rsidRPr="00DD478B">
              <w:rPr>
                <w:sz w:val="24"/>
                <w:szCs w:val="24"/>
              </w:rPr>
              <w:t>18</w:t>
            </w:r>
          </w:p>
        </w:tc>
        <w:tc>
          <w:tcPr>
            <w:tcW w:w="1456" w:type="dxa"/>
            <w:shd w:val="clear" w:color="auto" w:fill="auto"/>
          </w:tcPr>
          <w:p w:rsidR="003A2292" w:rsidRPr="00DD478B" w:rsidRDefault="003A2292" w:rsidP="00DD478B">
            <w:pPr>
              <w:spacing w:line="360" w:lineRule="auto"/>
              <w:jc w:val="center"/>
              <w:rPr>
                <w:sz w:val="24"/>
                <w:szCs w:val="24"/>
              </w:rPr>
            </w:pPr>
            <w:r w:rsidRPr="00DD478B">
              <w:rPr>
                <w:sz w:val="24"/>
                <w:szCs w:val="24"/>
              </w:rPr>
              <w:t>18</w:t>
            </w:r>
          </w:p>
        </w:tc>
      </w:tr>
      <w:tr w:rsidR="003A2292" w:rsidRPr="00B02B84" w:rsidTr="00496DA7">
        <w:tc>
          <w:tcPr>
            <w:tcW w:w="6422" w:type="dxa"/>
            <w:shd w:val="clear" w:color="auto" w:fill="auto"/>
          </w:tcPr>
          <w:p w:rsidR="003A2292" w:rsidRPr="00DD478B" w:rsidRDefault="003A2292" w:rsidP="00DD478B">
            <w:pPr>
              <w:spacing w:line="360" w:lineRule="auto"/>
              <w:jc w:val="both"/>
              <w:rPr>
                <w:sz w:val="24"/>
                <w:szCs w:val="24"/>
              </w:rPr>
            </w:pPr>
            <w:r w:rsidRPr="00DD478B">
              <w:rPr>
                <w:sz w:val="24"/>
                <w:szCs w:val="24"/>
                <w:lang w:val="en-US"/>
              </w:rPr>
              <w:t>Ventilator</w:t>
            </w:r>
            <w:r w:rsidRPr="00DD478B">
              <w:rPr>
                <w:sz w:val="24"/>
                <w:szCs w:val="24"/>
              </w:rPr>
              <w:t xml:space="preserve"> ВМ-12</w:t>
            </w:r>
          </w:p>
        </w:tc>
        <w:tc>
          <w:tcPr>
            <w:tcW w:w="2048" w:type="dxa"/>
            <w:shd w:val="clear" w:color="auto" w:fill="auto"/>
          </w:tcPr>
          <w:p w:rsidR="003A2292" w:rsidRPr="00DD478B" w:rsidRDefault="003A2292" w:rsidP="00DD478B">
            <w:pPr>
              <w:spacing w:line="360" w:lineRule="auto"/>
              <w:jc w:val="center"/>
              <w:rPr>
                <w:sz w:val="24"/>
                <w:szCs w:val="24"/>
              </w:rPr>
            </w:pPr>
            <w:r w:rsidRPr="00DD478B">
              <w:rPr>
                <w:sz w:val="24"/>
                <w:szCs w:val="24"/>
              </w:rPr>
              <w:t>3</w:t>
            </w:r>
          </w:p>
        </w:tc>
        <w:tc>
          <w:tcPr>
            <w:tcW w:w="1456" w:type="dxa"/>
            <w:shd w:val="clear" w:color="auto" w:fill="auto"/>
          </w:tcPr>
          <w:p w:rsidR="003A2292" w:rsidRPr="00DD478B" w:rsidRDefault="003A2292" w:rsidP="00DD478B">
            <w:pPr>
              <w:spacing w:line="360" w:lineRule="auto"/>
              <w:jc w:val="center"/>
              <w:rPr>
                <w:sz w:val="24"/>
                <w:szCs w:val="24"/>
              </w:rPr>
            </w:pPr>
            <w:r w:rsidRPr="00DD478B">
              <w:rPr>
                <w:sz w:val="24"/>
                <w:szCs w:val="24"/>
              </w:rPr>
              <w:t>3</w:t>
            </w:r>
          </w:p>
        </w:tc>
      </w:tr>
      <w:tr w:rsidR="003A2292" w:rsidRPr="00B02B84" w:rsidTr="00496DA7">
        <w:tc>
          <w:tcPr>
            <w:tcW w:w="6422" w:type="dxa"/>
            <w:shd w:val="clear" w:color="auto" w:fill="auto"/>
          </w:tcPr>
          <w:p w:rsidR="003A2292" w:rsidRPr="00DD478B" w:rsidRDefault="003A2292" w:rsidP="00DD478B">
            <w:pPr>
              <w:spacing w:line="360" w:lineRule="auto"/>
              <w:jc w:val="both"/>
              <w:rPr>
                <w:sz w:val="24"/>
                <w:szCs w:val="24"/>
              </w:rPr>
            </w:pPr>
            <w:r w:rsidRPr="00DD478B">
              <w:rPr>
                <w:sz w:val="24"/>
                <w:szCs w:val="24"/>
                <w:lang w:val="en-US"/>
              </w:rPr>
              <w:t>Ventilator</w:t>
            </w:r>
            <w:r w:rsidRPr="00DD478B">
              <w:rPr>
                <w:sz w:val="24"/>
                <w:szCs w:val="24"/>
              </w:rPr>
              <w:t xml:space="preserve"> ВМ-6</w:t>
            </w:r>
          </w:p>
        </w:tc>
        <w:tc>
          <w:tcPr>
            <w:tcW w:w="2048" w:type="dxa"/>
            <w:shd w:val="clear" w:color="auto" w:fill="auto"/>
          </w:tcPr>
          <w:p w:rsidR="003A2292" w:rsidRPr="00DD478B" w:rsidRDefault="003A2292" w:rsidP="00DD478B">
            <w:pPr>
              <w:spacing w:line="360" w:lineRule="auto"/>
              <w:jc w:val="center"/>
              <w:rPr>
                <w:sz w:val="24"/>
                <w:szCs w:val="24"/>
              </w:rPr>
            </w:pPr>
            <w:r w:rsidRPr="00DD478B">
              <w:rPr>
                <w:sz w:val="24"/>
                <w:szCs w:val="24"/>
              </w:rPr>
              <w:t>6</w:t>
            </w:r>
          </w:p>
        </w:tc>
        <w:tc>
          <w:tcPr>
            <w:tcW w:w="1456" w:type="dxa"/>
            <w:shd w:val="clear" w:color="auto" w:fill="auto"/>
          </w:tcPr>
          <w:p w:rsidR="003A2292" w:rsidRPr="00DD478B" w:rsidRDefault="003A2292" w:rsidP="00DD478B">
            <w:pPr>
              <w:spacing w:line="360" w:lineRule="auto"/>
              <w:jc w:val="center"/>
              <w:rPr>
                <w:sz w:val="24"/>
                <w:szCs w:val="24"/>
              </w:rPr>
            </w:pPr>
            <w:r w:rsidRPr="00DD478B">
              <w:rPr>
                <w:sz w:val="24"/>
                <w:szCs w:val="24"/>
              </w:rPr>
              <w:t>6</w:t>
            </w:r>
          </w:p>
        </w:tc>
      </w:tr>
      <w:tr w:rsidR="003A2292" w:rsidRPr="00B02B84" w:rsidTr="00496DA7">
        <w:tc>
          <w:tcPr>
            <w:tcW w:w="6422" w:type="dxa"/>
            <w:shd w:val="clear" w:color="auto" w:fill="auto"/>
          </w:tcPr>
          <w:p w:rsidR="003A2292" w:rsidRPr="00DD478B" w:rsidRDefault="003A2292" w:rsidP="00DD478B">
            <w:pPr>
              <w:spacing w:line="360" w:lineRule="auto"/>
              <w:jc w:val="both"/>
              <w:rPr>
                <w:sz w:val="24"/>
                <w:szCs w:val="24"/>
              </w:rPr>
            </w:pPr>
            <w:r w:rsidRPr="00DD478B">
              <w:rPr>
                <w:sz w:val="24"/>
                <w:szCs w:val="24"/>
                <w:lang w:val="en-US"/>
              </w:rPr>
              <w:t>Pneumatic charger</w:t>
            </w:r>
            <w:r w:rsidRPr="00DD478B">
              <w:rPr>
                <w:sz w:val="24"/>
                <w:szCs w:val="24"/>
              </w:rPr>
              <w:t xml:space="preserve"> ЗП-25</w:t>
            </w:r>
          </w:p>
        </w:tc>
        <w:tc>
          <w:tcPr>
            <w:tcW w:w="2048" w:type="dxa"/>
            <w:shd w:val="clear" w:color="auto" w:fill="auto"/>
          </w:tcPr>
          <w:p w:rsidR="003A2292" w:rsidRPr="00DD478B" w:rsidRDefault="003A2292" w:rsidP="00DD478B">
            <w:pPr>
              <w:spacing w:line="360" w:lineRule="auto"/>
              <w:jc w:val="center"/>
              <w:rPr>
                <w:sz w:val="24"/>
                <w:szCs w:val="24"/>
              </w:rPr>
            </w:pPr>
            <w:r w:rsidRPr="00DD478B">
              <w:rPr>
                <w:sz w:val="24"/>
                <w:szCs w:val="24"/>
              </w:rPr>
              <w:t>9</w:t>
            </w:r>
          </w:p>
        </w:tc>
        <w:tc>
          <w:tcPr>
            <w:tcW w:w="1456" w:type="dxa"/>
            <w:shd w:val="clear" w:color="auto" w:fill="auto"/>
          </w:tcPr>
          <w:p w:rsidR="003A2292" w:rsidRPr="00DD478B" w:rsidRDefault="003A2292" w:rsidP="00DD478B">
            <w:pPr>
              <w:spacing w:line="360" w:lineRule="auto"/>
              <w:jc w:val="center"/>
              <w:rPr>
                <w:sz w:val="24"/>
                <w:szCs w:val="24"/>
              </w:rPr>
            </w:pPr>
            <w:r w:rsidRPr="00DD478B">
              <w:rPr>
                <w:sz w:val="24"/>
                <w:szCs w:val="24"/>
              </w:rPr>
              <w:t>9</w:t>
            </w:r>
          </w:p>
        </w:tc>
      </w:tr>
    </w:tbl>
    <w:p w:rsidR="003A2292" w:rsidRDefault="003A2292" w:rsidP="003A2292">
      <w:pPr>
        <w:pStyle w:val="afff1"/>
        <w:spacing w:after="240" w:line="276" w:lineRule="auto"/>
        <w:ind w:firstLine="567"/>
        <w:rPr>
          <w:iCs/>
          <w:sz w:val="28"/>
          <w:szCs w:val="28"/>
        </w:rPr>
      </w:pPr>
    </w:p>
    <w:p w:rsidR="003A2292" w:rsidRPr="00F72F66" w:rsidRDefault="003A2292" w:rsidP="00DD478B">
      <w:pPr>
        <w:pStyle w:val="afff1"/>
        <w:spacing w:after="240" w:line="360" w:lineRule="auto"/>
        <w:ind w:firstLine="567"/>
        <w:rPr>
          <w:b/>
          <w:bCs/>
          <w:iCs/>
          <w:szCs w:val="24"/>
          <w:lang w:val="en-GB"/>
        </w:rPr>
      </w:pPr>
      <w:r w:rsidRPr="00F72F66">
        <w:rPr>
          <w:b/>
          <w:bCs/>
          <w:i/>
          <w:iCs/>
          <w:szCs w:val="24"/>
          <w:lang w:val="en-GB"/>
        </w:rPr>
        <w:t xml:space="preserve"> </w:t>
      </w:r>
      <w:r w:rsidRPr="00F72F66">
        <w:rPr>
          <w:b/>
          <w:bCs/>
          <w:iCs/>
          <w:szCs w:val="24"/>
          <w:lang w:val="en-GB"/>
        </w:rPr>
        <w:t>4.2.</w:t>
      </w:r>
      <w:r w:rsidRPr="00F72F66">
        <w:rPr>
          <w:b/>
          <w:bCs/>
          <w:szCs w:val="24"/>
          <w:lang w:val="en-GB"/>
        </w:rPr>
        <w:t xml:space="preserve"> </w:t>
      </w:r>
      <w:r w:rsidRPr="00F72F66">
        <w:rPr>
          <w:b/>
          <w:bCs/>
          <w:iCs/>
          <w:szCs w:val="24"/>
          <w:lang w:val="en-GB"/>
        </w:rPr>
        <w:t>Determination of Ore Losses and Dilution at the Development of Chromite Reserves Using Combined Underground Geotechnology and Self-Propelled Equipment in the Conditions of the Erected Stope Sill</w:t>
      </w:r>
    </w:p>
    <w:p w:rsidR="003A2292" w:rsidRPr="00DD478B" w:rsidRDefault="003A2292" w:rsidP="00DD478B">
      <w:pPr>
        <w:pStyle w:val="afff1"/>
        <w:spacing w:line="360" w:lineRule="auto"/>
        <w:ind w:firstLine="567"/>
        <w:rPr>
          <w:szCs w:val="24"/>
          <w:lang w:val="en-GB"/>
        </w:rPr>
      </w:pPr>
      <w:r w:rsidRPr="00DD478B">
        <w:rPr>
          <w:i/>
          <w:iCs/>
          <w:szCs w:val="24"/>
          <w:lang w:val="en-GB"/>
        </w:rPr>
        <w:lastRenderedPageBreak/>
        <w:t xml:space="preserve"> </w:t>
      </w:r>
      <w:proofErr w:type="gramStart"/>
      <w:r w:rsidRPr="00DD478B">
        <w:rPr>
          <w:szCs w:val="24"/>
          <w:lang w:val="en-GB"/>
        </w:rPr>
        <w:t>Based on the experience of the Orlovsky and Tishinsky mines of the East Kazakhstan Region as well as taking into account the recommendations of the Operating Procedures of the VNIItsvetmet Institute, the DON mining and processing plant, “10th Anniversary of Kazakhstan Independence” (“DNK”) mine, VIOGEM, Mining Institute, in compliance with the “Industry instructions for the determination, accounting and standardization of ore losses during the development of iron ore, manganese and chromite deposits at the enterprises of the Ministry of Ferrous Metallurgy of the USSR” (Belgorod, 1975), the estimated standards for losses and dilution for the horizontal descending cut-and-fill and for the development system with uncontrolled caving of ore and host rocks, including the use of self-propelled equipment, were determined by the Kazakh Lead Design Institute for the design of non-ferrous metallurgy enterprises “Kazgiprotsvetmet” [34].</w:t>
      </w:r>
      <w:proofErr w:type="gramEnd"/>
    </w:p>
    <w:p w:rsidR="003A2292" w:rsidRPr="00DD478B" w:rsidRDefault="003A2292" w:rsidP="00DD478B">
      <w:pPr>
        <w:pStyle w:val="afff1"/>
        <w:spacing w:line="360" w:lineRule="auto"/>
        <w:ind w:firstLine="567"/>
        <w:rPr>
          <w:szCs w:val="24"/>
          <w:lang w:val="en-GB"/>
        </w:rPr>
      </w:pPr>
      <w:r w:rsidRPr="00DD478B">
        <w:rPr>
          <w:szCs w:val="24"/>
          <w:lang w:val="en-GB"/>
        </w:rPr>
        <w:t xml:space="preserve">The results of calculating losses and dilution for the adopted development systems for the fields “Almaz-Zhemchuzhina”, “Millionnoye” and “Pervomayskoye” </w:t>
      </w:r>
      <w:proofErr w:type="gramStart"/>
      <w:r w:rsidRPr="00DD478B">
        <w:rPr>
          <w:szCs w:val="24"/>
          <w:lang w:val="en-GB"/>
        </w:rPr>
        <w:t>are presented</w:t>
      </w:r>
      <w:proofErr w:type="gramEnd"/>
      <w:r w:rsidRPr="00DD478B">
        <w:rPr>
          <w:szCs w:val="24"/>
          <w:lang w:val="en-GB"/>
        </w:rPr>
        <w:t xml:space="preserve"> in Table 4.2 [34].</w:t>
      </w:r>
    </w:p>
    <w:p w:rsidR="003A2292" w:rsidRPr="00DD478B" w:rsidRDefault="003A2292" w:rsidP="00DD478B">
      <w:pPr>
        <w:pStyle w:val="afff1"/>
        <w:spacing w:after="240" w:line="360" w:lineRule="auto"/>
        <w:ind w:firstLine="567"/>
        <w:rPr>
          <w:szCs w:val="24"/>
          <w:lang w:val="en-GB"/>
        </w:rPr>
      </w:pPr>
      <w:r w:rsidRPr="00DD478B">
        <w:rPr>
          <w:szCs w:val="24"/>
          <w:lang w:val="en-GB"/>
        </w:rPr>
        <w:t xml:space="preserve">Table 4.2 </w:t>
      </w:r>
      <w:r w:rsidRPr="00DD478B">
        <w:rPr>
          <w:szCs w:val="24"/>
          <w:lang w:val="en-US"/>
        </w:rPr>
        <w:t>Ore losses and dilution</w:t>
      </w:r>
      <w:r w:rsidRPr="00DD478B">
        <w:rPr>
          <w:szCs w:val="24"/>
          <w:lang w:val="en-GB"/>
        </w:rPr>
        <w:t>:</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175"/>
        <w:gridCol w:w="1811"/>
        <w:gridCol w:w="1783"/>
      </w:tblGrid>
      <w:tr w:rsidR="003A2292" w:rsidRPr="003E66FD" w:rsidTr="00496DA7">
        <w:tc>
          <w:tcPr>
            <w:tcW w:w="6345" w:type="dxa"/>
            <w:shd w:val="clear" w:color="auto" w:fill="auto"/>
          </w:tcPr>
          <w:p w:rsidR="003A2292" w:rsidRPr="003056F8" w:rsidRDefault="003A2292" w:rsidP="00DD478B">
            <w:pPr>
              <w:pStyle w:val="afff1"/>
              <w:spacing w:line="360" w:lineRule="auto"/>
              <w:ind w:firstLine="0"/>
              <w:jc w:val="center"/>
              <w:rPr>
                <w:szCs w:val="24"/>
                <w:lang w:val="en-US" w:eastAsia="ru-RU"/>
              </w:rPr>
            </w:pPr>
            <w:r>
              <w:rPr>
                <w:szCs w:val="24"/>
                <w:lang w:val="en-US" w:eastAsia="ru-RU"/>
              </w:rPr>
              <w:t>Development systems</w:t>
            </w:r>
          </w:p>
        </w:tc>
        <w:tc>
          <w:tcPr>
            <w:tcW w:w="1843" w:type="dxa"/>
            <w:shd w:val="clear" w:color="auto" w:fill="auto"/>
          </w:tcPr>
          <w:p w:rsidR="003A2292" w:rsidRPr="00312EB0" w:rsidRDefault="003A2292" w:rsidP="00DD478B">
            <w:pPr>
              <w:pStyle w:val="afff1"/>
              <w:spacing w:line="360" w:lineRule="auto"/>
              <w:ind w:firstLine="0"/>
              <w:jc w:val="center"/>
              <w:rPr>
                <w:szCs w:val="24"/>
                <w:lang w:val="ru-RU" w:eastAsia="ru-RU"/>
              </w:rPr>
            </w:pPr>
            <w:r>
              <w:rPr>
                <w:szCs w:val="24"/>
                <w:lang w:val="en-US" w:eastAsia="ru-RU"/>
              </w:rPr>
              <w:t>Losses</w:t>
            </w:r>
            <w:r w:rsidRPr="00312EB0">
              <w:rPr>
                <w:szCs w:val="24"/>
                <w:lang w:val="ru-RU" w:eastAsia="ru-RU"/>
              </w:rPr>
              <w:t>,</w:t>
            </w:r>
          </w:p>
          <w:p w:rsidR="003A2292" w:rsidRPr="00312EB0" w:rsidRDefault="003A2292" w:rsidP="00DD478B">
            <w:pPr>
              <w:pStyle w:val="afff1"/>
              <w:spacing w:line="360" w:lineRule="auto"/>
              <w:ind w:firstLine="0"/>
              <w:jc w:val="center"/>
              <w:rPr>
                <w:szCs w:val="24"/>
                <w:lang w:val="ru-RU" w:eastAsia="ru-RU"/>
              </w:rPr>
            </w:pPr>
            <w:r w:rsidRPr="00312EB0">
              <w:rPr>
                <w:szCs w:val="24"/>
                <w:lang w:val="ru-RU" w:eastAsia="ru-RU"/>
              </w:rPr>
              <w:t>%</w:t>
            </w:r>
          </w:p>
        </w:tc>
        <w:tc>
          <w:tcPr>
            <w:tcW w:w="1809" w:type="dxa"/>
            <w:shd w:val="clear" w:color="auto" w:fill="auto"/>
          </w:tcPr>
          <w:p w:rsidR="003A2292" w:rsidRPr="00312EB0" w:rsidRDefault="003A2292" w:rsidP="00DD478B">
            <w:pPr>
              <w:pStyle w:val="afff1"/>
              <w:spacing w:line="360" w:lineRule="auto"/>
              <w:ind w:firstLine="0"/>
              <w:jc w:val="center"/>
              <w:rPr>
                <w:szCs w:val="24"/>
                <w:lang w:val="ru-RU" w:eastAsia="ru-RU"/>
              </w:rPr>
            </w:pPr>
            <w:r>
              <w:rPr>
                <w:szCs w:val="24"/>
                <w:lang w:val="en-US" w:eastAsia="ru-RU"/>
              </w:rPr>
              <w:t>Dilution</w:t>
            </w:r>
            <w:r w:rsidRPr="00312EB0">
              <w:rPr>
                <w:szCs w:val="24"/>
                <w:lang w:val="ru-RU" w:eastAsia="ru-RU"/>
              </w:rPr>
              <w:t>, %</w:t>
            </w:r>
          </w:p>
        </w:tc>
      </w:tr>
      <w:tr w:rsidR="003A2292" w:rsidRPr="003E66FD" w:rsidTr="00496DA7">
        <w:tc>
          <w:tcPr>
            <w:tcW w:w="6345" w:type="dxa"/>
            <w:shd w:val="clear" w:color="auto" w:fill="auto"/>
          </w:tcPr>
          <w:p w:rsidR="003A2292" w:rsidRPr="003056F8" w:rsidRDefault="003A2292" w:rsidP="00DD478B">
            <w:pPr>
              <w:pStyle w:val="afff1"/>
              <w:spacing w:line="360" w:lineRule="auto"/>
              <w:ind w:firstLine="0"/>
              <w:rPr>
                <w:szCs w:val="24"/>
                <w:lang w:val="en-US" w:eastAsia="ru-RU"/>
              </w:rPr>
            </w:pPr>
            <w:r>
              <w:rPr>
                <w:szCs w:val="24"/>
                <w:lang w:val="en-US" w:eastAsia="ru-RU"/>
              </w:rPr>
              <w:t>Block caving</w:t>
            </w:r>
          </w:p>
        </w:tc>
        <w:tc>
          <w:tcPr>
            <w:tcW w:w="1843" w:type="dxa"/>
            <w:shd w:val="clear" w:color="auto" w:fill="auto"/>
          </w:tcPr>
          <w:p w:rsidR="003A2292" w:rsidRPr="00312EB0" w:rsidRDefault="003A2292" w:rsidP="00DD478B">
            <w:pPr>
              <w:pStyle w:val="afff1"/>
              <w:spacing w:line="360" w:lineRule="auto"/>
              <w:ind w:firstLine="0"/>
              <w:jc w:val="center"/>
              <w:rPr>
                <w:szCs w:val="24"/>
                <w:lang w:val="ru-RU" w:eastAsia="ru-RU"/>
              </w:rPr>
            </w:pPr>
            <w:r w:rsidRPr="00312EB0">
              <w:rPr>
                <w:szCs w:val="24"/>
                <w:lang w:val="ru-RU" w:eastAsia="ru-RU"/>
              </w:rPr>
              <w:t>16</w:t>
            </w:r>
          </w:p>
        </w:tc>
        <w:tc>
          <w:tcPr>
            <w:tcW w:w="1809" w:type="dxa"/>
            <w:shd w:val="clear" w:color="auto" w:fill="auto"/>
          </w:tcPr>
          <w:p w:rsidR="003A2292" w:rsidRPr="00312EB0" w:rsidRDefault="003A2292" w:rsidP="00DD478B">
            <w:pPr>
              <w:pStyle w:val="afff1"/>
              <w:spacing w:line="360" w:lineRule="auto"/>
              <w:ind w:firstLine="0"/>
              <w:jc w:val="center"/>
              <w:rPr>
                <w:szCs w:val="24"/>
                <w:lang w:val="ru-RU" w:eastAsia="ru-RU"/>
              </w:rPr>
            </w:pPr>
            <w:r w:rsidRPr="00312EB0">
              <w:rPr>
                <w:szCs w:val="24"/>
                <w:lang w:val="ru-RU" w:eastAsia="ru-RU"/>
              </w:rPr>
              <w:t>19</w:t>
            </w:r>
          </w:p>
        </w:tc>
      </w:tr>
      <w:tr w:rsidR="003A2292" w:rsidRPr="003E66FD" w:rsidTr="00496DA7">
        <w:tc>
          <w:tcPr>
            <w:tcW w:w="6345" w:type="dxa"/>
            <w:shd w:val="clear" w:color="auto" w:fill="auto"/>
          </w:tcPr>
          <w:p w:rsidR="003A2292" w:rsidRPr="003056F8" w:rsidRDefault="003A2292" w:rsidP="00DD478B">
            <w:pPr>
              <w:pStyle w:val="afff1"/>
              <w:spacing w:line="360" w:lineRule="auto"/>
              <w:ind w:firstLine="0"/>
              <w:rPr>
                <w:szCs w:val="24"/>
                <w:lang w:val="en-GB" w:eastAsia="ru-RU"/>
              </w:rPr>
            </w:pPr>
            <w:r>
              <w:rPr>
                <w:szCs w:val="24"/>
                <w:lang w:val="en-US" w:eastAsia="ru-RU"/>
              </w:rPr>
              <w:t>Block caving</w:t>
            </w:r>
            <w:r w:rsidRPr="003056F8">
              <w:rPr>
                <w:szCs w:val="24"/>
                <w:lang w:val="en-GB" w:eastAsia="ru-RU"/>
              </w:rPr>
              <w:t xml:space="preserve"> </w:t>
            </w:r>
            <w:r>
              <w:rPr>
                <w:szCs w:val="24"/>
                <w:lang w:val="en-US" w:eastAsia="ru-RU"/>
              </w:rPr>
              <w:t xml:space="preserve">with the artificial stope sill </w:t>
            </w:r>
          </w:p>
        </w:tc>
        <w:tc>
          <w:tcPr>
            <w:tcW w:w="1843" w:type="dxa"/>
            <w:shd w:val="clear" w:color="auto" w:fill="auto"/>
          </w:tcPr>
          <w:p w:rsidR="003A2292" w:rsidRPr="00312EB0" w:rsidRDefault="003A2292" w:rsidP="00DD478B">
            <w:pPr>
              <w:pStyle w:val="afff1"/>
              <w:spacing w:line="360" w:lineRule="auto"/>
              <w:ind w:firstLine="0"/>
              <w:jc w:val="center"/>
              <w:rPr>
                <w:szCs w:val="24"/>
                <w:lang w:val="ru-RU" w:eastAsia="ru-RU"/>
              </w:rPr>
            </w:pPr>
            <w:r w:rsidRPr="00312EB0">
              <w:rPr>
                <w:szCs w:val="24"/>
                <w:lang w:val="ru-RU" w:eastAsia="ru-RU"/>
              </w:rPr>
              <w:t>15,0</w:t>
            </w:r>
          </w:p>
        </w:tc>
        <w:tc>
          <w:tcPr>
            <w:tcW w:w="1809" w:type="dxa"/>
            <w:shd w:val="clear" w:color="auto" w:fill="auto"/>
          </w:tcPr>
          <w:p w:rsidR="003A2292" w:rsidRPr="00312EB0" w:rsidRDefault="003A2292" w:rsidP="00DD478B">
            <w:pPr>
              <w:pStyle w:val="afff1"/>
              <w:spacing w:line="360" w:lineRule="auto"/>
              <w:ind w:firstLine="0"/>
              <w:jc w:val="center"/>
              <w:rPr>
                <w:szCs w:val="24"/>
                <w:lang w:val="ru-RU" w:eastAsia="ru-RU"/>
              </w:rPr>
            </w:pPr>
            <w:r w:rsidRPr="00312EB0">
              <w:rPr>
                <w:szCs w:val="24"/>
                <w:lang w:val="ru-RU" w:eastAsia="ru-RU"/>
              </w:rPr>
              <w:t>17,0</w:t>
            </w:r>
          </w:p>
        </w:tc>
      </w:tr>
      <w:tr w:rsidR="003A2292" w:rsidRPr="003E66FD" w:rsidTr="00496DA7">
        <w:tc>
          <w:tcPr>
            <w:tcW w:w="6345" w:type="dxa"/>
            <w:shd w:val="clear" w:color="auto" w:fill="auto"/>
          </w:tcPr>
          <w:p w:rsidR="003A2292" w:rsidRPr="003056F8" w:rsidRDefault="003A2292" w:rsidP="00DD478B">
            <w:pPr>
              <w:pStyle w:val="afff1"/>
              <w:spacing w:line="360" w:lineRule="auto"/>
              <w:ind w:firstLine="0"/>
              <w:rPr>
                <w:szCs w:val="24"/>
                <w:lang w:val="en-US" w:eastAsia="ru-RU"/>
              </w:rPr>
            </w:pPr>
            <w:r>
              <w:rPr>
                <w:szCs w:val="24"/>
                <w:lang w:val="en-US" w:eastAsia="ru-RU"/>
              </w:rPr>
              <w:t>Sublevel caving</w:t>
            </w:r>
          </w:p>
        </w:tc>
        <w:tc>
          <w:tcPr>
            <w:tcW w:w="1843" w:type="dxa"/>
            <w:shd w:val="clear" w:color="auto" w:fill="auto"/>
          </w:tcPr>
          <w:p w:rsidR="003A2292" w:rsidRPr="00312EB0" w:rsidRDefault="003A2292" w:rsidP="00DD478B">
            <w:pPr>
              <w:pStyle w:val="afff1"/>
              <w:spacing w:line="360" w:lineRule="auto"/>
              <w:ind w:firstLine="0"/>
              <w:jc w:val="center"/>
              <w:rPr>
                <w:szCs w:val="24"/>
                <w:lang w:val="ru-RU" w:eastAsia="ru-RU"/>
              </w:rPr>
            </w:pPr>
            <w:r w:rsidRPr="00312EB0">
              <w:rPr>
                <w:szCs w:val="24"/>
                <w:lang w:val="ru-RU" w:eastAsia="ru-RU"/>
              </w:rPr>
              <w:t>16,5</w:t>
            </w:r>
          </w:p>
        </w:tc>
        <w:tc>
          <w:tcPr>
            <w:tcW w:w="1809" w:type="dxa"/>
            <w:shd w:val="clear" w:color="auto" w:fill="auto"/>
          </w:tcPr>
          <w:p w:rsidR="003A2292" w:rsidRPr="00312EB0" w:rsidRDefault="003A2292" w:rsidP="00DD478B">
            <w:pPr>
              <w:pStyle w:val="afff1"/>
              <w:spacing w:line="360" w:lineRule="auto"/>
              <w:ind w:firstLine="0"/>
              <w:jc w:val="center"/>
              <w:rPr>
                <w:szCs w:val="24"/>
                <w:lang w:val="ru-RU" w:eastAsia="ru-RU"/>
              </w:rPr>
            </w:pPr>
            <w:r w:rsidRPr="00312EB0">
              <w:rPr>
                <w:szCs w:val="24"/>
                <w:lang w:val="ru-RU" w:eastAsia="ru-RU"/>
              </w:rPr>
              <w:t>20,0</w:t>
            </w:r>
          </w:p>
        </w:tc>
      </w:tr>
      <w:tr w:rsidR="003A2292" w:rsidRPr="003E66FD" w:rsidTr="00496DA7">
        <w:tc>
          <w:tcPr>
            <w:tcW w:w="6345" w:type="dxa"/>
            <w:shd w:val="clear" w:color="auto" w:fill="auto"/>
          </w:tcPr>
          <w:p w:rsidR="003A2292" w:rsidRPr="000F1181" w:rsidRDefault="003A2292" w:rsidP="00DD478B">
            <w:pPr>
              <w:pStyle w:val="afff1"/>
              <w:spacing w:line="360" w:lineRule="auto"/>
              <w:ind w:firstLine="0"/>
              <w:rPr>
                <w:szCs w:val="24"/>
                <w:lang w:val="en-GB" w:eastAsia="ru-RU"/>
              </w:rPr>
            </w:pPr>
            <w:r>
              <w:rPr>
                <w:szCs w:val="24"/>
                <w:lang w:val="en-US" w:eastAsia="ru-RU"/>
              </w:rPr>
              <w:t>Horizontal</w:t>
            </w:r>
            <w:r w:rsidRPr="000F1181">
              <w:rPr>
                <w:szCs w:val="24"/>
                <w:lang w:val="en-GB" w:eastAsia="ru-RU"/>
              </w:rPr>
              <w:t xml:space="preserve"> </w:t>
            </w:r>
            <w:r>
              <w:rPr>
                <w:szCs w:val="24"/>
                <w:lang w:val="en-US" w:eastAsia="ru-RU"/>
              </w:rPr>
              <w:t>descending</w:t>
            </w:r>
            <w:r w:rsidRPr="000F1181">
              <w:rPr>
                <w:szCs w:val="24"/>
                <w:lang w:val="en-GB" w:eastAsia="ru-RU"/>
              </w:rPr>
              <w:t xml:space="preserve"> </w:t>
            </w:r>
            <w:r>
              <w:rPr>
                <w:szCs w:val="24"/>
                <w:lang w:val="en-US" w:eastAsia="ru-RU"/>
              </w:rPr>
              <w:t>slicing</w:t>
            </w:r>
            <w:r w:rsidRPr="000F1181">
              <w:rPr>
                <w:szCs w:val="24"/>
                <w:lang w:val="en-GB" w:eastAsia="ru-RU"/>
              </w:rPr>
              <w:t xml:space="preserve"> </w:t>
            </w:r>
            <w:r>
              <w:rPr>
                <w:szCs w:val="24"/>
                <w:lang w:val="en-US" w:eastAsia="ru-RU"/>
              </w:rPr>
              <w:t>and</w:t>
            </w:r>
            <w:r w:rsidRPr="000F1181">
              <w:rPr>
                <w:szCs w:val="24"/>
                <w:lang w:val="en-GB" w:eastAsia="ru-RU"/>
              </w:rPr>
              <w:t xml:space="preserve"> </w:t>
            </w:r>
            <w:r>
              <w:rPr>
                <w:szCs w:val="24"/>
                <w:lang w:val="en-US" w:eastAsia="ru-RU"/>
              </w:rPr>
              <w:t>backfilling</w:t>
            </w:r>
          </w:p>
        </w:tc>
        <w:tc>
          <w:tcPr>
            <w:tcW w:w="1843" w:type="dxa"/>
            <w:shd w:val="clear" w:color="auto" w:fill="auto"/>
          </w:tcPr>
          <w:p w:rsidR="003A2292" w:rsidRPr="00312EB0" w:rsidRDefault="003A2292" w:rsidP="00DD478B">
            <w:pPr>
              <w:pStyle w:val="afff1"/>
              <w:spacing w:line="360" w:lineRule="auto"/>
              <w:ind w:firstLine="0"/>
              <w:jc w:val="center"/>
              <w:rPr>
                <w:szCs w:val="24"/>
                <w:lang w:val="ru-RU" w:eastAsia="ru-RU"/>
              </w:rPr>
            </w:pPr>
            <w:r w:rsidRPr="00312EB0">
              <w:rPr>
                <w:szCs w:val="24"/>
                <w:lang w:val="ru-RU" w:eastAsia="ru-RU"/>
              </w:rPr>
              <w:t>4,8</w:t>
            </w:r>
          </w:p>
        </w:tc>
        <w:tc>
          <w:tcPr>
            <w:tcW w:w="1809" w:type="dxa"/>
            <w:shd w:val="clear" w:color="auto" w:fill="auto"/>
          </w:tcPr>
          <w:p w:rsidR="003A2292" w:rsidRPr="00312EB0" w:rsidRDefault="003A2292" w:rsidP="00DD478B">
            <w:pPr>
              <w:pStyle w:val="afff1"/>
              <w:spacing w:line="360" w:lineRule="auto"/>
              <w:ind w:firstLine="0"/>
              <w:jc w:val="center"/>
              <w:rPr>
                <w:szCs w:val="24"/>
                <w:lang w:val="ru-RU" w:eastAsia="ru-RU"/>
              </w:rPr>
            </w:pPr>
            <w:r w:rsidRPr="00312EB0">
              <w:rPr>
                <w:szCs w:val="24"/>
                <w:lang w:val="ru-RU" w:eastAsia="ru-RU"/>
              </w:rPr>
              <w:t>7,3</w:t>
            </w:r>
          </w:p>
        </w:tc>
      </w:tr>
    </w:tbl>
    <w:p w:rsidR="003A2292" w:rsidRPr="003E66FD" w:rsidRDefault="003A2292" w:rsidP="003A2292">
      <w:pPr>
        <w:pStyle w:val="afff1"/>
        <w:spacing w:line="276" w:lineRule="auto"/>
        <w:ind w:firstLine="567"/>
        <w:rPr>
          <w:sz w:val="28"/>
          <w:szCs w:val="28"/>
        </w:rPr>
      </w:pPr>
    </w:p>
    <w:p w:rsidR="007C650C" w:rsidRPr="00DD478B" w:rsidRDefault="003A2292" w:rsidP="00DD478B">
      <w:pPr>
        <w:pStyle w:val="afff1"/>
        <w:spacing w:line="360" w:lineRule="auto"/>
        <w:ind w:firstLine="567"/>
        <w:rPr>
          <w:iCs/>
          <w:kern w:val="0"/>
          <w:szCs w:val="24"/>
          <w:lang w:val="en-GB"/>
        </w:rPr>
      </w:pPr>
      <w:r w:rsidRPr="00DD478B">
        <w:rPr>
          <w:szCs w:val="24"/>
          <w:lang w:val="en-GB"/>
        </w:rPr>
        <w:t xml:space="preserve">Parameters of mineral extraction for each extraction unit </w:t>
      </w:r>
      <w:proofErr w:type="gramStart"/>
      <w:r w:rsidRPr="00DD478B">
        <w:rPr>
          <w:szCs w:val="24"/>
          <w:lang w:val="en-GB"/>
        </w:rPr>
        <w:t>are calculated</w:t>
      </w:r>
      <w:proofErr w:type="gramEnd"/>
      <w:r w:rsidRPr="00DD478B">
        <w:rPr>
          <w:szCs w:val="24"/>
          <w:lang w:val="en-GB"/>
        </w:rPr>
        <w:t xml:space="preserve"> as the </w:t>
      </w:r>
      <w:r w:rsidRPr="00DD478B">
        <w:rPr>
          <w:iCs/>
          <w:kern w:val="0"/>
          <w:szCs w:val="24"/>
          <w:lang w:val="en-GB"/>
        </w:rPr>
        <w:t>operations proceed in the framework of the agreed local project.</w:t>
      </w:r>
      <w:bookmarkStart w:id="65" w:name="BookMark_0"/>
      <w:bookmarkEnd w:id="64"/>
      <w:bookmarkEnd w:id="65"/>
    </w:p>
    <w:p w:rsidR="007C650C" w:rsidRDefault="007C650C" w:rsidP="007C650C">
      <w:pPr>
        <w:pStyle w:val="afff1"/>
        <w:spacing w:line="276" w:lineRule="auto"/>
        <w:ind w:firstLine="567"/>
        <w:rPr>
          <w:iCs/>
          <w:kern w:val="0"/>
          <w:sz w:val="28"/>
          <w:szCs w:val="28"/>
          <w:lang w:val="en-GB"/>
        </w:rPr>
      </w:pPr>
    </w:p>
    <w:p w:rsidR="007C650C" w:rsidRPr="00F72F66" w:rsidRDefault="007C650C" w:rsidP="00DD478B">
      <w:pPr>
        <w:pStyle w:val="afff1"/>
        <w:spacing w:line="360" w:lineRule="auto"/>
        <w:ind w:firstLine="567"/>
        <w:rPr>
          <w:b/>
          <w:bCs/>
          <w:szCs w:val="24"/>
          <w:lang w:val="en-GB"/>
        </w:rPr>
      </w:pPr>
      <w:r w:rsidRPr="00F72F66">
        <w:rPr>
          <w:b/>
          <w:bCs/>
          <w:szCs w:val="24"/>
          <w:lang w:val="en-GB"/>
        </w:rPr>
        <w:t xml:space="preserve">4.3 </w:t>
      </w:r>
      <w:r w:rsidR="003A2292" w:rsidRPr="00F72F66">
        <w:rPr>
          <w:b/>
          <w:bCs/>
          <w:szCs w:val="24"/>
          <w:lang w:val="en-GB"/>
        </w:rPr>
        <w:t xml:space="preserve">Computational Scheme and Stress-Strain State of the Combined Geotechnology Based on Finite Elements Depending on the Angle of Inclination of the Block Sidewall </w:t>
      </w:r>
    </w:p>
    <w:p w:rsidR="007C650C" w:rsidRPr="00DD478B" w:rsidRDefault="007C650C" w:rsidP="00DD478B">
      <w:pPr>
        <w:pStyle w:val="afff1"/>
        <w:spacing w:line="360" w:lineRule="auto"/>
        <w:ind w:firstLine="567"/>
        <w:rPr>
          <w:szCs w:val="24"/>
          <w:lang w:val="en-GB"/>
        </w:rPr>
      </w:pPr>
    </w:p>
    <w:p w:rsidR="003A2292" w:rsidRPr="00DD478B" w:rsidRDefault="003A2292" w:rsidP="00DD478B">
      <w:pPr>
        <w:pStyle w:val="afff1"/>
        <w:spacing w:line="360" w:lineRule="auto"/>
        <w:ind w:firstLine="567"/>
        <w:rPr>
          <w:szCs w:val="24"/>
          <w:lang w:val="en-GB"/>
        </w:rPr>
      </w:pPr>
      <w:r w:rsidRPr="00DD478B">
        <w:rPr>
          <w:szCs w:val="24"/>
          <w:lang w:val="en-GB"/>
        </w:rPr>
        <w:t xml:space="preserve">The calculation </w:t>
      </w:r>
      <w:proofErr w:type="gramStart"/>
      <w:r w:rsidRPr="00DD478B">
        <w:rPr>
          <w:szCs w:val="24"/>
          <w:lang w:val="en-GB"/>
        </w:rPr>
        <w:t>was done</w:t>
      </w:r>
      <w:proofErr w:type="gramEnd"/>
      <w:r w:rsidRPr="00DD478B">
        <w:rPr>
          <w:szCs w:val="24"/>
          <w:lang w:val="en-GB"/>
        </w:rPr>
        <w:t xml:space="preserve"> using the software package “Lira soft version 10.6.” The number of elements is </w:t>
      </w:r>
      <w:proofErr w:type="gramStart"/>
      <w:r w:rsidRPr="00DD478B">
        <w:rPr>
          <w:szCs w:val="24"/>
          <w:lang w:val="en-GB"/>
        </w:rPr>
        <w:t>17,012,</w:t>
      </w:r>
      <w:proofErr w:type="gramEnd"/>
      <w:r w:rsidRPr="00DD478B">
        <w:rPr>
          <w:szCs w:val="24"/>
          <w:lang w:val="en-GB"/>
        </w:rPr>
        <w:t xml:space="preserve"> the number of nodes is 17,711. The calculation </w:t>
      </w:r>
      <w:proofErr w:type="gramStart"/>
      <w:r w:rsidRPr="00DD478B">
        <w:rPr>
          <w:szCs w:val="24"/>
          <w:lang w:val="en-GB"/>
        </w:rPr>
        <w:t>was done</w:t>
      </w:r>
      <w:proofErr w:type="gramEnd"/>
      <w:r w:rsidRPr="00DD478B">
        <w:rPr>
          <w:szCs w:val="24"/>
          <w:lang w:val="en-GB"/>
        </w:rPr>
        <w:t xml:space="preserve"> with regard to a plane scheme. Finite elements (FE) 24</w:t>
      </w:r>
      <w:proofErr w:type="gramStart"/>
      <w:r w:rsidRPr="00DD478B">
        <w:rPr>
          <w:szCs w:val="24"/>
          <w:lang w:val="en-GB"/>
        </w:rPr>
        <w:t>,27</w:t>
      </w:r>
      <w:proofErr w:type="gramEnd"/>
      <w:r w:rsidRPr="00DD478B">
        <w:rPr>
          <w:szCs w:val="24"/>
          <w:lang w:val="en-GB"/>
        </w:rPr>
        <w:t xml:space="preserve"> from the program library were used. </w:t>
      </w:r>
      <w:bookmarkStart w:id="66" w:name="_Hlk54163065"/>
      <w:r w:rsidRPr="00DD478B">
        <w:rPr>
          <w:szCs w:val="24"/>
          <w:lang w:val="en-GB"/>
        </w:rPr>
        <w:t xml:space="preserve">Descriptions of finite elements </w:t>
      </w:r>
      <w:proofErr w:type="gramStart"/>
      <w:r w:rsidRPr="00DD478B">
        <w:rPr>
          <w:szCs w:val="24"/>
          <w:lang w:val="en-GB"/>
        </w:rPr>
        <w:t>are given</w:t>
      </w:r>
      <w:proofErr w:type="gramEnd"/>
      <w:r w:rsidRPr="00DD478B">
        <w:rPr>
          <w:szCs w:val="24"/>
          <w:lang w:val="en-GB"/>
        </w:rPr>
        <w:t xml:space="preserve"> in FE 24, 27 (plane stress, deformation). The thickness of the finite elements is 1m.</w:t>
      </w:r>
      <w:bookmarkEnd w:id="66"/>
    </w:p>
    <w:p w:rsidR="003A2292" w:rsidRPr="00DD478B" w:rsidRDefault="003A2292" w:rsidP="00DD478B">
      <w:pPr>
        <w:autoSpaceDE w:val="0"/>
        <w:autoSpaceDN w:val="0"/>
        <w:adjustRightInd w:val="0"/>
        <w:spacing w:line="360" w:lineRule="auto"/>
        <w:ind w:firstLine="567"/>
        <w:jc w:val="both"/>
        <w:rPr>
          <w:sz w:val="24"/>
          <w:szCs w:val="24"/>
          <w:lang w:val="en-GB"/>
        </w:rPr>
      </w:pPr>
      <w:r w:rsidRPr="00DD478B">
        <w:rPr>
          <w:sz w:val="24"/>
          <w:szCs w:val="24"/>
          <w:lang w:val="en-GB"/>
        </w:rPr>
        <w:t xml:space="preserve">This FE </w:t>
      </w:r>
      <w:proofErr w:type="gramStart"/>
      <w:r w:rsidRPr="00DD478B">
        <w:rPr>
          <w:sz w:val="24"/>
          <w:szCs w:val="24"/>
          <w:lang w:val="en-GB"/>
        </w:rPr>
        <w:t>is designed</w:t>
      </w:r>
      <w:proofErr w:type="gramEnd"/>
      <w:r w:rsidRPr="00DD478B">
        <w:rPr>
          <w:sz w:val="24"/>
          <w:szCs w:val="24"/>
          <w:lang w:val="en-GB"/>
        </w:rPr>
        <w:t xml:space="preserve"> for the calculation of the strength of plates loaded on their plane (plane X1OZ1). By default, a finite element can simulate a plane stress state and can be represented </w:t>
      </w:r>
      <w:proofErr w:type="gramStart"/>
      <w:r w:rsidRPr="00DD478B">
        <w:rPr>
          <w:sz w:val="24"/>
          <w:szCs w:val="24"/>
          <w:lang w:val="en-GB"/>
        </w:rPr>
        <w:t>both as the universal triangular FE 24 of the plane problem (Figure 4.4) and the</w:t>
      </w:r>
      <w:proofErr w:type="gramEnd"/>
      <w:r w:rsidRPr="00DD478B">
        <w:rPr>
          <w:sz w:val="24"/>
          <w:szCs w:val="24"/>
          <w:lang w:val="en-GB"/>
        </w:rPr>
        <w:t xml:space="preserve"> universal quadrangular FE 27 of the plane problem (Figure 4.4). The figures show schematic images of FE with the sequence </w:t>
      </w:r>
      <w:r w:rsidRPr="00DD478B">
        <w:rPr>
          <w:sz w:val="24"/>
          <w:szCs w:val="24"/>
          <w:lang w:val="en-GB"/>
        </w:rPr>
        <w:lastRenderedPageBreak/>
        <w:t xml:space="preserve">numbering of nodes. The presence of intermediate nodes in Figure 5.2 (5, 6, 7, </w:t>
      </w:r>
      <w:proofErr w:type="gramStart"/>
      <w:r w:rsidRPr="00DD478B">
        <w:rPr>
          <w:sz w:val="24"/>
          <w:szCs w:val="24"/>
          <w:lang w:val="en-GB"/>
        </w:rPr>
        <w:t>8</w:t>
      </w:r>
      <w:proofErr w:type="gramEnd"/>
      <w:r w:rsidRPr="00DD478B">
        <w:rPr>
          <w:sz w:val="24"/>
          <w:szCs w:val="24"/>
          <w:lang w:val="en-GB"/>
        </w:rPr>
        <w:t xml:space="preserve">) is optional. The nodes </w:t>
      </w:r>
      <w:proofErr w:type="gramStart"/>
      <w:r w:rsidRPr="00DD478B">
        <w:rPr>
          <w:sz w:val="24"/>
          <w:szCs w:val="24"/>
          <w:lang w:val="en-GB"/>
        </w:rPr>
        <w:t>must be numbered</w:t>
      </w:r>
      <w:proofErr w:type="gramEnd"/>
      <w:r w:rsidRPr="00DD478B">
        <w:rPr>
          <w:sz w:val="24"/>
          <w:szCs w:val="24"/>
          <w:lang w:val="en-GB"/>
        </w:rPr>
        <w:t xml:space="preserve"> anticlockwise.</w:t>
      </w:r>
    </w:p>
    <w:p w:rsidR="003A2292" w:rsidRPr="00DD478B" w:rsidRDefault="003A2292" w:rsidP="00DD478B">
      <w:pPr>
        <w:autoSpaceDE w:val="0"/>
        <w:autoSpaceDN w:val="0"/>
        <w:adjustRightInd w:val="0"/>
        <w:spacing w:line="360" w:lineRule="auto"/>
        <w:ind w:firstLine="567"/>
        <w:jc w:val="both"/>
        <w:rPr>
          <w:sz w:val="24"/>
          <w:szCs w:val="24"/>
          <w:lang w:val="en-GB"/>
        </w:rPr>
      </w:pPr>
      <w:r w:rsidRPr="00DD478B">
        <w:rPr>
          <w:sz w:val="24"/>
          <w:szCs w:val="24"/>
          <w:lang w:val="en-GB"/>
        </w:rPr>
        <w:t>Each of the FE nodes has the following degrees of freedom:</w:t>
      </w:r>
    </w:p>
    <w:p w:rsidR="003A2292" w:rsidRPr="00DD478B" w:rsidRDefault="003A2292" w:rsidP="00DD478B">
      <w:pPr>
        <w:autoSpaceDE w:val="0"/>
        <w:autoSpaceDN w:val="0"/>
        <w:adjustRightInd w:val="0"/>
        <w:spacing w:line="360" w:lineRule="auto"/>
        <w:ind w:firstLine="567"/>
        <w:jc w:val="both"/>
        <w:rPr>
          <w:sz w:val="24"/>
          <w:szCs w:val="24"/>
          <w:lang w:val="en-GB"/>
        </w:rPr>
      </w:pPr>
      <w:r w:rsidRPr="00DD478B">
        <w:rPr>
          <w:sz w:val="24"/>
          <w:szCs w:val="24"/>
          <w:lang w:val="en-GB"/>
        </w:rPr>
        <w:t xml:space="preserve">• U - linear movement along the </w:t>
      </w:r>
      <w:proofErr w:type="gramStart"/>
      <w:r w:rsidRPr="00DD478B">
        <w:rPr>
          <w:sz w:val="24"/>
          <w:szCs w:val="24"/>
          <w:lang w:val="en-GB"/>
        </w:rPr>
        <w:t>X axis</w:t>
      </w:r>
      <w:proofErr w:type="gramEnd"/>
      <w:r w:rsidRPr="00DD478B">
        <w:rPr>
          <w:sz w:val="24"/>
          <w:szCs w:val="24"/>
          <w:lang w:val="en-GB"/>
        </w:rPr>
        <w:t>, the positive direction of which coincides with the direction of this axis;</w:t>
      </w:r>
    </w:p>
    <w:p w:rsidR="003A2292" w:rsidRPr="00DD478B" w:rsidRDefault="003A2292" w:rsidP="00DD478B">
      <w:pPr>
        <w:autoSpaceDE w:val="0"/>
        <w:autoSpaceDN w:val="0"/>
        <w:adjustRightInd w:val="0"/>
        <w:spacing w:line="360" w:lineRule="auto"/>
        <w:ind w:firstLine="567"/>
        <w:jc w:val="both"/>
        <w:rPr>
          <w:sz w:val="24"/>
          <w:szCs w:val="24"/>
          <w:lang w:val="en-GB"/>
        </w:rPr>
      </w:pPr>
      <w:r w:rsidRPr="00DD478B">
        <w:rPr>
          <w:sz w:val="24"/>
          <w:szCs w:val="24"/>
          <w:lang w:val="en-GB"/>
        </w:rPr>
        <w:t xml:space="preserve">• V - linear movement along the </w:t>
      </w:r>
      <w:proofErr w:type="gramStart"/>
      <w:r w:rsidRPr="00DD478B">
        <w:rPr>
          <w:sz w:val="24"/>
          <w:szCs w:val="24"/>
          <w:lang w:val="en-GB"/>
        </w:rPr>
        <w:t>Y axis</w:t>
      </w:r>
      <w:proofErr w:type="gramEnd"/>
      <w:r w:rsidRPr="00DD478B">
        <w:rPr>
          <w:sz w:val="24"/>
          <w:szCs w:val="24"/>
          <w:lang w:val="en-GB"/>
        </w:rPr>
        <w:t>, the positive direction of which coincides with the direction of this axis;</w:t>
      </w:r>
    </w:p>
    <w:p w:rsidR="003A2292" w:rsidRPr="00DD478B" w:rsidRDefault="003A2292" w:rsidP="00DD478B">
      <w:pPr>
        <w:autoSpaceDE w:val="0"/>
        <w:autoSpaceDN w:val="0"/>
        <w:adjustRightInd w:val="0"/>
        <w:spacing w:after="240" w:line="360" w:lineRule="auto"/>
        <w:ind w:firstLine="567"/>
        <w:jc w:val="both"/>
        <w:rPr>
          <w:sz w:val="24"/>
          <w:szCs w:val="24"/>
          <w:lang w:val="en-GB"/>
        </w:rPr>
      </w:pPr>
      <w:r w:rsidRPr="00DD478B">
        <w:rPr>
          <w:sz w:val="24"/>
          <w:szCs w:val="24"/>
          <w:lang w:val="en-GB"/>
        </w:rPr>
        <w:t xml:space="preserve">• W - linear movement along the </w:t>
      </w:r>
      <w:proofErr w:type="gramStart"/>
      <w:r w:rsidRPr="00DD478B">
        <w:rPr>
          <w:sz w:val="24"/>
          <w:szCs w:val="24"/>
          <w:lang w:val="en-GB"/>
        </w:rPr>
        <w:t>Z axis</w:t>
      </w:r>
      <w:proofErr w:type="gramEnd"/>
      <w:r w:rsidRPr="00DD478B">
        <w:rPr>
          <w:sz w:val="24"/>
          <w:szCs w:val="24"/>
          <w:lang w:val="en-GB"/>
        </w:rPr>
        <w:t>, the positive direction of which coincides with the direction of this axis.</w:t>
      </w:r>
    </w:p>
    <w:p w:rsidR="00DD478B" w:rsidRDefault="003A2292" w:rsidP="00DD478B">
      <w:pPr>
        <w:spacing w:line="360" w:lineRule="auto"/>
        <w:rPr>
          <w:sz w:val="28"/>
          <w:szCs w:val="28"/>
          <w:lang w:val="en-GB"/>
        </w:rPr>
      </w:pPr>
      <w:r w:rsidRPr="006A0A87">
        <w:rPr>
          <w:color w:val="FF0000"/>
          <w:lang w:val="en-GB"/>
        </w:rPr>
        <w:t xml:space="preserve">           </w:t>
      </w:r>
      <w:r w:rsidR="0047170D">
        <w:rPr>
          <w:noProof/>
          <w:color w:val="FF0000"/>
          <w:sz w:val="28"/>
          <w:szCs w:val="28"/>
        </w:rPr>
        <w:drawing>
          <wp:inline distT="0" distB="0" distL="0" distR="0">
            <wp:extent cx="2352675" cy="1438275"/>
            <wp:effectExtent l="0" t="0" r="0" b="0"/>
            <wp:docPr id="60"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2352675" cy="1438275"/>
                    </a:xfrm>
                    <a:prstGeom prst="rect">
                      <a:avLst/>
                    </a:prstGeom>
                    <a:noFill/>
                    <a:ln>
                      <a:noFill/>
                    </a:ln>
                  </pic:spPr>
                </pic:pic>
              </a:graphicData>
            </a:graphic>
          </wp:inline>
        </w:drawing>
      </w:r>
      <w:r w:rsidRPr="006A0A87">
        <w:rPr>
          <w:color w:val="FF0000"/>
          <w:lang w:val="en-GB"/>
        </w:rPr>
        <w:t xml:space="preserve">                  </w:t>
      </w:r>
      <w:r w:rsidR="0047170D">
        <w:rPr>
          <w:noProof/>
          <w:color w:val="FF0000"/>
          <w:sz w:val="28"/>
          <w:szCs w:val="28"/>
        </w:rPr>
        <w:drawing>
          <wp:inline distT="0" distB="0" distL="0" distR="0">
            <wp:extent cx="2562225" cy="1438275"/>
            <wp:effectExtent l="0" t="0" r="0" b="0"/>
            <wp:docPr id="61"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2562225" cy="1438275"/>
                    </a:xfrm>
                    <a:prstGeom prst="rect">
                      <a:avLst/>
                    </a:prstGeom>
                    <a:noFill/>
                    <a:ln>
                      <a:noFill/>
                    </a:ln>
                  </pic:spPr>
                </pic:pic>
              </a:graphicData>
            </a:graphic>
          </wp:inline>
        </w:drawing>
      </w:r>
      <w:r w:rsidRPr="006A0A87">
        <w:rPr>
          <w:sz w:val="28"/>
          <w:szCs w:val="28"/>
          <w:lang w:val="en-GB"/>
        </w:rPr>
        <w:t xml:space="preserve"> </w:t>
      </w:r>
    </w:p>
    <w:p w:rsidR="00DD478B" w:rsidRDefault="00DD478B" w:rsidP="00DD478B">
      <w:pPr>
        <w:spacing w:line="360" w:lineRule="auto"/>
        <w:rPr>
          <w:sz w:val="28"/>
          <w:szCs w:val="28"/>
          <w:lang w:val="en-GB"/>
        </w:rPr>
      </w:pPr>
    </w:p>
    <w:p w:rsidR="003A2292" w:rsidRPr="00DD478B" w:rsidRDefault="003A2292" w:rsidP="00DD478B">
      <w:pPr>
        <w:spacing w:line="360" w:lineRule="auto"/>
        <w:rPr>
          <w:color w:val="FF0000"/>
          <w:sz w:val="24"/>
          <w:szCs w:val="24"/>
          <w:lang w:val="kk-KZ"/>
        </w:rPr>
      </w:pPr>
      <w:r w:rsidRPr="00DD478B">
        <w:rPr>
          <w:sz w:val="24"/>
          <w:szCs w:val="24"/>
          <w:lang w:val="en-GB"/>
        </w:rPr>
        <w:t xml:space="preserve">Figure 4.4 </w:t>
      </w:r>
      <w:r w:rsidRPr="00DD478B">
        <w:rPr>
          <w:sz w:val="24"/>
          <w:szCs w:val="24"/>
          <w:lang w:val="en-US"/>
        </w:rPr>
        <w:t>Schematic representation of FE24</w:t>
      </w:r>
      <w:r w:rsidRPr="00DD478B">
        <w:rPr>
          <w:sz w:val="24"/>
          <w:szCs w:val="24"/>
          <w:lang w:val="en-US"/>
        </w:rPr>
        <w:tab/>
      </w:r>
      <w:r w:rsidRPr="00DD478B">
        <w:rPr>
          <w:sz w:val="24"/>
          <w:szCs w:val="24"/>
          <w:lang w:val="en-GB"/>
        </w:rPr>
        <w:t xml:space="preserve">Figure 4.5 </w:t>
      </w:r>
      <w:r w:rsidRPr="00DD478B">
        <w:rPr>
          <w:sz w:val="24"/>
          <w:szCs w:val="24"/>
          <w:lang w:val="en-US"/>
        </w:rPr>
        <w:t>Schematic representation of FE</w:t>
      </w:r>
      <w:r w:rsidRPr="00DD478B">
        <w:rPr>
          <w:sz w:val="24"/>
          <w:szCs w:val="24"/>
          <w:lang w:val="en-GB"/>
        </w:rPr>
        <w:t xml:space="preserve"> 27</w:t>
      </w:r>
    </w:p>
    <w:p w:rsidR="003A2292" w:rsidRPr="00DD478B" w:rsidRDefault="003A2292" w:rsidP="00DD478B">
      <w:pPr>
        <w:spacing w:before="240" w:line="360" w:lineRule="auto"/>
        <w:ind w:firstLine="567"/>
        <w:jc w:val="both"/>
        <w:rPr>
          <w:sz w:val="24"/>
          <w:szCs w:val="24"/>
          <w:lang w:val="en-GB"/>
        </w:rPr>
      </w:pPr>
      <w:r w:rsidRPr="00DD478B">
        <w:rPr>
          <w:sz w:val="24"/>
          <w:szCs w:val="24"/>
          <w:lang w:val="en-GB"/>
        </w:rPr>
        <w:t>Table 4.3 contains the average physical and mechanical properties of the rock.</w:t>
      </w:r>
    </w:p>
    <w:p w:rsidR="003A2292" w:rsidRPr="00DD478B" w:rsidRDefault="003A2292" w:rsidP="00DD478B">
      <w:pPr>
        <w:spacing w:line="360" w:lineRule="auto"/>
        <w:ind w:firstLine="567"/>
        <w:jc w:val="both"/>
        <w:rPr>
          <w:sz w:val="24"/>
          <w:szCs w:val="24"/>
          <w:lang w:val="en-GB"/>
        </w:rPr>
      </w:pPr>
      <w:r w:rsidRPr="00DD478B">
        <w:rPr>
          <w:sz w:val="24"/>
          <w:szCs w:val="24"/>
          <w:lang w:val="en-GB"/>
        </w:rPr>
        <w:t>Table 4.4 contains the values of the assigned loads for the computational scheme.</w:t>
      </w:r>
    </w:p>
    <w:p w:rsidR="003A2292" w:rsidRPr="00DD478B" w:rsidRDefault="003A2292" w:rsidP="00DD478B">
      <w:pPr>
        <w:pStyle w:val="a6"/>
        <w:widowControl w:val="0"/>
        <w:numPr>
          <w:ilvl w:val="0"/>
          <w:numId w:val="29"/>
        </w:numPr>
        <w:tabs>
          <w:tab w:val="left" w:pos="851"/>
        </w:tabs>
        <w:spacing w:line="360" w:lineRule="auto"/>
        <w:jc w:val="both"/>
        <w:rPr>
          <w:sz w:val="24"/>
          <w:szCs w:val="24"/>
          <w:lang w:val="en-GB"/>
        </w:rPr>
      </w:pPr>
      <w:r w:rsidRPr="00DD478B">
        <w:rPr>
          <w:sz w:val="24"/>
          <w:szCs w:val="24"/>
          <w:lang w:val="en-GB"/>
        </w:rPr>
        <w:t>Properties of B20, B25, B30 concrete are specified in accordance with SNiP 2.03.01-84* “Concrete and reinforced concrete structures.”</w:t>
      </w:r>
    </w:p>
    <w:p w:rsidR="003A2292" w:rsidRPr="00DD478B" w:rsidRDefault="003A2292" w:rsidP="00DD478B">
      <w:pPr>
        <w:pStyle w:val="a6"/>
        <w:widowControl w:val="0"/>
        <w:numPr>
          <w:ilvl w:val="0"/>
          <w:numId w:val="29"/>
        </w:numPr>
        <w:tabs>
          <w:tab w:val="left" w:pos="851"/>
        </w:tabs>
        <w:spacing w:line="360" w:lineRule="auto"/>
        <w:jc w:val="both"/>
        <w:rPr>
          <w:sz w:val="24"/>
          <w:szCs w:val="24"/>
          <w:lang w:val="en-GB"/>
        </w:rPr>
      </w:pPr>
      <w:r w:rsidRPr="00DD478B">
        <w:rPr>
          <w:sz w:val="24"/>
          <w:szCs w:val="24"/>
          <w:lang w:val="en-GB"/>
        </w:rPr>
        <w:t>The loads were set with due account for the combinations of loads of constant and proper weights of the structure and long-term pressure of rocks depending on the depths of 560m, 720m and 960m according to SNiP 2.01.07-85* “Loads and impacts” with due account for values from Table 4.3.</w:t>
      </w:r>
    </w:p>
    <w:p w:rsidR="003A2292" w:rsidRPr="00DD478B" w:rsidRDefault="003A2292" w:rsidP="00DD478B">
      <w:pPr>
        <w:pStyle w:val="a6"/>
        <w:widowControl w:val="0"/>
        <w:numPr>
          <w:ilvl w:val="0"/>
          <w:numId w:val="29"/>
        </w:numPr>
        <w:tabs>
          <w:tab w:val="left" w:pos="851"/>
        </w:tabs>
        <w:spacing w:after="0" w:line="360" w:lineRule="auto"/>
        <w:jc w:val="both"/>
        <w:rPr>
          <w:sz w:val="24"/>
          <w:szCs w:val="24"/>
          <w:lang w:val="en-GB"/>
        </w:rPr>
      </w:pPr>
      <w:r w:rsidRPr="00DD478B">
        <w:rPr>
          <w:sz w:val="24"/>
          <w:szCs w:val="24"/>
          <w:lang w:val="en-GB"/>
        </w:rPr>
        <w:t xml:space="preserve">The mass is assumed </w:t>
      </w:r>
      <w:proofErr w:type="gramStart"/>
      <w:r w:rsidRPr="00DD478B">
        <w:rPr>
          <w:sz w:val="24"/>
          <w:szCs w:val="24"/>
          <w:lang w:val="en-GB"/>
        </w:rPr>
        <w:t>to be equal</w:t>
      </w:r>
      <w:proofErr w:type="gramEnd"/>
      <w:r w:rsidRPr="00DD478B">
        <w:rPr>
          <w:sz w:val="24"/>
          <w:szCs w:val="24"/>
          <w:lang w:val="en-GB"/>
        </w:rPr>
        <w:t xml:space="preserve"> to the strength of B30 concrete.</w:t>
      </w:r>
    </w:p>
    <w:p w:rsidR="003A2292" w:rsidRDefault="003A2292" w:rsidP="00DD478B">
      <w:pPr>
        <w:tabs>
          <w:tab w:val="left" w:pos="1139"/>
        </w:tabs>
        <w:spacing w:line="360" w:lineRule="auto"/>
        <w:ind w:left="786"/>
        <w:rPr>
          <w:sz w:val="24"/>
          <w:szCs w:val="24"/>
          <w:lang w:val="en-US"/>
        </w:rPr>
      </w:pPr>
    </w:p>
    <w:p w:rsidR="00DD478B" w:rsidRDefault="00DD478B" w:rsidP="00DD478B">
      <w:pPr>
        <w:tabs>
          <w:tab w:val="left" w:pos="1139"/>
        </w:tabs>
        <w:spacing w:line="360" w:lineRule="auto"/>
        <w:ind w:left="786"/>
        <w:rPr>
          <w:sz w:val="24"/>
          <w:szCs w:val="24"/>
          <w:lang w:val="en-US"/>
        </w:rPr>
      </w:pPr>
    </w:p>
    <w:p w:rsidR="00DD478B" w:rsidRPr="00DD478B" w:rsidRDefault="00DD478B" w:rsidP="00DD478B">
      <w:pPr>
        <w:tabs>
          <w:tab w:val="left" w:pos="1139"/>
        </w:tabs>
        <w:spacing w:line="360" w:lineRule="auto"/>
        <w:ind w:left="786"/>
        <w:rPr>
          <w:sz w:val="24"/>
          <w:szCs w:val="24"/>
          <w:lang w:val="en-US"/>
        </w:rPr>
      </w:pPr>
    </w:p>
    <w:p w:rsidR="003A2292" w:rsidRPr="00DD478B" w:rsidRDefault="003A2292" w:rsidP="00DD478B">
      <w:pPr>
        <w:tabs>
          <w:tab w:val="left" w:pos="1139"/>
        </w:tabs>
        <w:spacing w:line="360" w:lineRule="auto"/>
        <w:ind w:left="786" w:hanging="219"/>
        <w:rPr>
          <w:sz w:val="24"/>
          <w:szCs w:val="24"/>
          <w:lang w:val="en-US"/>
        </w:rPr>
      </w:pPr>
      <w:r w:rsidRPr="00DD478B">
        <w:rPr>
          <w:sz w:val="24"/>
          <w:szCs w:val="24"/>
          <w:lang w:val="en-GB"/>
        </w:rPr>
        <w:t>Table 4.3 Average mechanical characteristics of rock</w:t>
      </w:r>
      <w:r w:rsidRPr="00DD478B">
        <w:rPr>
          <w:sz w:val="24"/>
          <w:szCs w:val="24"/>
          <w:lang w:val="en-US"/>
        </w:rPr>
        <w:t>:</w:t>
      </w:r>
    </w:p>
    <w:p w:rsidR="003A2292" w:rsidRPr="00FF72BA" w:rsidRDefault="003A2292" w:rsidP="003A2292">
      <w:pPr>
        <w:tabs>
          <w:tab w:val="left" w:pos="1139"/>
        </w:tabs>
        <w:ind w:left="786"/>
        <w:rPr>
          <w:lang w:val="en-GB"/>
        </w:rPr>
      </w:pPr>
    </w:p>
    <w:tbl>
      <w:tblPr>
        <w:tblW w:w="949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63"/>
        <w:gridCol w:w="1030"/>
        <w:gridCol w:w="1068"/>
        <w:gridCol w:w="951"/>
        <w:gridCol w:w="1062"/>
        <w:gridCol w:w="940"/>
        <w:gridCol w:w="903"/>
        <w:gridCol w:w="850"/>
        <w:gridCol w:w="822"/>
        <w:gridCol w:w="709"/>
      </w:tblGrid>
      <w:tr w:rsidR="003A2292" w:rsidRPr="00D54E36" w:rsidTr="00496DA7">
        <w:trPr>
          <w:trHeight w:val="1146"/>
        </w:trPr>
        <w:tc>
          <w:tcPr>
            <w:tcW w:w="1163" w:type="dxa"/>
            <w:shd w:val="clear" w:color="auto" w:fill="auto"/>
          </w:tcPr>
          <w:p w:rsidR="003A2292" w:rsidRPr="00DD478B" w:rsidRDefault="003A2292" w:rsidP="00496DA7">
            <w:pPr>
              <w:widowControl w:val="0"/>
              <w:rPr>
                <w:bCs/>
                <w:kern w:val="28"/>
                <w:sz w:val="24"/>
                <w:szCs w:val="24"/>
              </w:rPr>
            </w:pPr>
            <w:r w:rsidRPr="00DD478B">
              <w:rPr>
                <w:bCs/>
                <w:sz w:val="24"/>
                <w:szCs w:val="24"/>
                <w:lang w:val="en-US"/>
              </w:rPr>
              <w:lastRenderedPageBreak/>
              <w:t>Rock and material</w:t>
            </w:r>
          </w:p>
        </w:tc>
        <w:tc>
          <w:tcPr>
            <w:tcW w:w="1030" w:type="dxa"/>
            <w:shd w:val="clear" w:color="auto" w:fill="auto"/>
          </w:tcPr>
          <w:p w:rsidR="003A2292" w:rsidRPr="00DD478B" w:rsidRDefault="003A2292" w:rsidP="00496DA7">
            <w:pPr>
              <w:widowControl w:val="0"/>
              <w:rPr>
                <w:bCs/>
                <w:kern w:val="28"/>
                <w:sz w:val="24"/>
                <w:szCs w:val="24"/>
              </w:rPr>
            </w:pPr>
            <w:r w:rsidRPr="00DD478B">
              <w:rPr>
                <w:bCs/>
                <w:sz w:val="24"/>
                <w:szCs w:val="24"/>
                <w:lang w:val="en-US"/>
              </w:rPr>
              <w:t>Volume weight</w:t>
            </w:r>
            <w:r w:rsidRPr="00DD478B">
              <w:rPr>
                <w:bCs/>
                <w:sz w:val="24"/>
                <w:szCs w:val="24"/>
              </w:rPr>
              <w:t xml:space="preserve">, </w:t>
            </w:r>
            <w:r w:rsidRPr="00DD478B">
              <w:rPr>
                <w:bCs/>
                <w:sz w:val="24"/>
                <w:szCs w:val="24"/>
                <w:lang w:val="en-US"/>
              </w:rPr>
              <w:t>gf</w:t>
            </w:r>
            <w:r w:rsidRPr="00DD478B">
              <w:rPr>
                <w:bCs/>
                <w:sz w:val="24"/>
                <w:szCs w:val="24"/>
              </w:rPr>
              <w:t>/</w:t>
            </w:r>
            <w:r w:rsidRPr="00DD478B">
              <w:rPr>
                <w:bCs/>
                <w:sz w:val="24"/>
                <w:szCs w:val="24"/>
                <w:lang w:val="en-US"/>
              </w:rPr>
              <w:t>cm</w:t>
            </w:r>
            <w:r w:rsidRPr="00DD478B">
              <w:rPr>
                <w:bCs/>
                <w:sz w:val="24"/>
                <w:szCs w:val="24"/>
                <w:vertAlign w:val="superscript"/>
              </w:rPr>
              <w:t>3</w:t>
            </w:r>
          </w:p>
        </w:tc>
        <w:tc>
          <w:tcPr>
            <w:tcW w:w="1068" w:type="dxa"/>
            <w:shd w:val="clear" w:color="auto" w:fill="auto"/>
          </w:tcPr>
          <w:p w:rsidR="003A2292" w:rsidRPr="00DD478B" w:rsidRDefault="003A2292" w:rsidP="00496DA7">
            <w:pPr>
              <w:widowControl w:val="0"/>
              <w:rPr>
                <w:bCs/>
                <w:sz w:val="24"/>
                <w:szCs w:val="24"/>
                <w:lang w:val="kk-KZ"/>
              </w:rPr>
            </w:pPr>
            <w:r w:rsidRPr="00DD478B">
              <w:rPr>
                <w:bCs/>
                <w:sz w:val="24"/>
                <w:szCs w:val="24"/>
                <w:lang w:val="en-US"/>
              </w:rPr>
              <w:t>Elastic modulus</w:t>
            </w:r>
            <w:r w:rsidRPr="00DD478B">
              <w:rPr>
                <w:bCs/>
                <w:sz w:val="24"/>
                <w:szCs w:val="24"/>
                <w:lang w:val="en-GB"/>
              </w:rPr>
              <w:t xml:space="preserve"> E</w:t>
            </w:r>
            <w:r w:rsidRPr="00DD478B">
              <w:rPr>
                <w:bCs/>
                <w:sz w:val="24"/>
                <w:szCs w:val="24"/>
              </w:rPr>
              <w:t>х</w:t>
            </w:r>
            <w:r w:rsidRPr="00DD478B">
              <w:rPr>
                <w:bCs/>
                <w:sz w:val="24"/>
                <w:szCs w:val="24"/>
                <w:lang w:val="en-GB"/>
              </w:rPr>
              <w:t>10</w:t>
            </w:r>
            <w:r w:rsidRPr="00DD478B">
              <w:rPr>
                <w:bCs/>
                <w:sz w:val="24"/>
                <w:szCs w:val="24"/>
                <w:vertAlign w:val="superscript"/>
                <w:lang w:val="en-GB"/>
              </w:rPr>
              <w:t>-3</w:t>
            </w:r>
            <w:r w:rsidRPr="00DD478B">
              <w:rPr>
                <w:bCs/>
                <w:sz w:val="24"/>
                <w:szCs w:val="24"/>
                <w:vertAlign w:val="superscript"/>
                <w:lang w:val="kk-KZ"/>
              </w:rPr>
              <w:t xml:space="preserve"> </w:t>
            </w:r>
            <w:r w:rsidRPr="00DD478B">
              <w:rPr>
                <w:bCs/>
                <w:sz w:val="24"/>
                <w:szCs w:val="24"/>
                <w:lang w:val="en-US"/>
              </w:rPr>
              <w:t>kgf</w:t>
            </w:r>
            <w:r w:rsidRPr="00DD478B">
              <w:rPr>
                <w:bCs/>
                <w:sz w:val="24"/>
                <w:szCs w:val="24"/>
                <w:lang w:val="kk-KZ"/>
              </w:rPr>
              <w:t>/</w:t>
            </w:r>
            <w:r w:rsidRPr="00DD478B">
              <w:rPr>
                <w:bCs/>
                <w:sz w:val="24"/>
                <w:szCs w:val="24"/>
                <w:lang w:val="en-US"/>
              </w:rPr>
              <w:t>cm</w:t>
            </w:r>
            <w:r w:rsidRPr="00DD478B">
              <w:rPr>
                <w:bCs/>
                <w:sz w:val="24"/>
                <w:szCs w:val="24"/>
                <w:vertAlign w:val="superscript"/>
                <w:lang w:val="kk-KZ"/>
              </w:rPr>
              <w:t>2</w:t>
            </w:r>
          </w:p>
          <w:p w:rsidR="003A2292" w:rsidRPr="00DD478B" w:rsidRDefault="003A2292" w:rsidP="00496DA7">
            <w:pPr>
              <w:widowControl w:val="0"/>
              <w:rPr>
                <w:bCs/>
                <w:kern w:val="28"/>
                <w:sz w:val="24"/>
                <w:szCs w:val="24"/>
                <w:lang w:val="en-GB"/>
              </w:rPr>
            </w:pPr>
            <w:r w:rsidRPr="00DD478B">
              <w:rPr>
                <w:bCs/>
                <w:sz w:val="24"/>
                <w:szCs w:val="24"/>
                <w:lang w:val="kk-KZ"/>
              </w:rPr>
              <w:t>(</w:t>
            </w:r>
            <w:r w:rsidRPr="00DD478B">
              <w:rPr>
                <w:bCs/>
                <w:sz w:val="24"/>
                <w:szCs w:val="24"/>
                <w:lang w:val="en-US"/>
              </w:rPr>
              <w:t>hPa</w:t>
            </w:r>
            <w:r w:rsidRPr="00DD478B">
              <w:rPr>
                <w:bCs/>
                <w:sz w:val="24"/>
                <w:szCs w:val="24"/>
                <w:lang w:val="kk-KZ"/>
              </w:rPr>
              <w:t>)</w:t>
            </w:r>
          </w:p>
        </w:tc>
        <w:tc>
          <w:tcPr>
            <w:tcW w:w="951" w:type="dxa"/>
            <w:shd w:val="clear" w:color="auto" w:fill="auto"/>
          </w:tcPr>
          <w:p w:rsidR="003A2292" w:rsidRPr="00DD478B" w:rsidRDefault="003A2292" w:rsidP="00496DA7">
            <w:pPr>
              <w:widowControl w:val="0"/>
              <w:ind w:right="-143"/>
              <w:rPr>
                <w:bCs/>
                <w:kern w:val="28"/>
                <w:sz w:val="24"/>
                <w:szCs w:val="24"/>
              </w:rPr>
            </w:pPr>
            <w:r w:rsidRPr="00DD478B">
              <w:rPr>
                <w:bCs/>
                <w:sz w:val="24"/>
                <w:szCs w:val="24"/>
                <w:lang w:val="en-US"/>
              </w:rPr>
              <w:t>Poisson ratio</w:t>
            </w:r>
            <w:r w:rsidRPr="00DD478B">
              <w:rPr>
                <w:bCs/>
                <w:sz w:val="24"/>
                <w:szCs w:val="24"/>
                <w:lang w:val="kk-KZ"/>
              </w:rPr>
              <w:t>, ν</w:t>
            </w:r>
          </w:p>
        </w:tc>
        <w:tc>
          <w:tcPr>
            <w:tcW w:w="1062" w:type="dxa"/>
            <w:shd w:val="clear" w:color="auto" w:fill="auto"/>
          </w:tcPr>
          <w:p w:rsidR="003A2292" w:rsidRPr="00DD478B" w:rsidRDefault="003A2292" w:rsidP="00496DA7">
            <w:pPr>
              <w:widowControl w:val="0"/>
              <w:jc w:val="center"/>
              <w:rPr>
                <w:bCs/>
                <w:kern w:val="28"/>
                <w:sz w:val="24"/>
                <w:szCs w:val="24"/>
              </w:rPr>
            </w:pPr>
            <w:r w:rsidRPr="00DD478B">
              <w:rPr>
                <w:bCs/>
                <w:sz w:val="24"/>
                <w:szCs w:val="24"/>
                <w:lang w:val="en-US"/>
              </w:rPr>
              <w:t>Compressive strength</w:t>
            </w:r>
            <w:r w:rsidRPr="00DD478B">
              <w:rPr>
                <w:bCs/>
                <w:sz w:val="24"/>
                <w:szCs w:val="24"/>
                <w:lang w:val="kk-KZ"/>
              </w:rPr>
              <w:t xml:space="preserve"> </w:t>
            </w:r>
            <w:r w:rsidRPr="00DD478B">
              <w:rPr>
                <w:bCs/>
                <w:sz w:val="24"/>
                <w:szCs w:val="24"/>
                <w:lang w:val="en-US"/>
              </w:rPr>
              <w:t>kgf</w:t>
            </w:r>
            <w:r w:rsidRPr="00DD478B">
              <w:rPr>
                <w:bCs/>
                <w:sz w:val="24"/>
                <w:szCs w:val="24"/>
                <w:lang w:val="kk-KZ"/>
              </w:rPr>
              <w:t>/</w:t>
            </w:r>
            <w:r w:rsidRPr="00DD478B">
              <w:rPr>
                <w:bCs/>
                <w:sz w:val="24"/>
                <w:szCs w:val="24"/>
                <w:lang w:val="en-US"/>
              </w:rPr>
              <w:t>cm</w:t>
            </w:r>
            <w:r w:rsidRPr="00DD478B">
              <w:rPr>
                <w:bCs/>
                <w:sz w:val="24"/>
                <w:szCs w:val="24"/>
                <w:vertAlign w:val="superscript"/>
                <w:lang w:val="kk-KZ"/>
              </w:rPr>
              <w:t>2</w:t>
            </w:r>
          </w:p>
        </w:tc>
        <w:tc>
          <w:tcPr>
            <w:tcW w:w="940" w:type="dxa"/>
            <w:shd w:val="clear" w:color="auto" w:fill="auto"/>
          </w:tcPr>
          <w:p w:rsidR="003A2292" w:rsidRPr="00DD478B" w:rsidRDefault="003A2292" w:rsidP="00496DA7">
            <w:pPr>
              <w:widowControl w:val="0"/>
              <w:ind w:left="-137" w:firstLine="135"/>
              <w:jc w:val="center"/>
              <w:rPr>
                <w:bCs/>
                <w:kern w:val="28"/>
                <w:sz w:val="24"/>
                <w:szCs w:val="24"/>
              </w:rPr>
            </w:pPr>
            <w:r w:rsidRPr="00DD478B">
              <w:rPr>
                <w:bCs/>
                <w:sz w:val="24"/>
                <w:szCs w:val="24"/>
                <w:lang w:val="en-US"/>
              </w:rPr>
              <w:t>Tensile strength</w:t>
            </w:r>
            <w:r w:rsidRPr="00DD478B">
              <w:rPr>
                <w:bCs/>
                <w:sz w:val="24"/>
                <w:szCs w:val="24"/>
                <w:lang w:val="kk-KZ"/>
              </w:rPr>
              <w:t xml:space="preserve">, </w:t>
            </w:r>
            <w:r w:rsidRPr="00DD478B">
              <w:rPr>
                <w:bCs/>
                <w:sz w:val="24"/>
                <w:szCs w:val="24"/>
                <w:lang w:val="en-US"/>
              </w:rPr>
              <w:t>kgf</w:t>
            </w:r>
            <w:r w:rsidRPr="00DD478B">
              <w:rPr>
                <w:bCs/>
                <w:sz w:val="24"/>
                <w:szCs w:val="24"/>
                <w:lang w:val="kk-KZ"/>
              </w:rPr>
              <w:t>/</w:t>
            </w:r>
            <w:r w:rsidRPr="00DD478B">
              <w:rPr>
                <w:bCs/>
                <w:sz w:val="24"/>
                <w:szCs w:val="24"/>
                <w:lang w:val="en-US"/>
              </w:rPr>
              <w:t>cm</w:t>
            </w:r>
            <w:r w:rsidRPr="00DD478B">
              <w:rPr>
                <w:bCs/>
                <w:sz w:val="24"/>
                <w:szCs w:val="24"/>
                <w:vertAlign w:val="superscript"/>
                <w:lang w:val="kk-KZ"/>
              </w:rPr>
              <w:t>2</w:t>
            </w:r>
          </w:p>
        </w:tc>
        <w:tc>
          <w:tcPr>
            <w:tcW w:w="903" w:type="dxa"/>
            <w:shd w:val="clear" w:color="auto" w:fill="auto"/>
          </w:tcPr>
          <w:p w:rsidR="003A2292" w:rsidRPr="00DD478B" w:rsidRDefault="003A2292" w:rsidP="00496DA7">
            <w:pPr>
              <w:widowControl w:val="0"/>
              <w:ind w:left="-85" w:firstLine="85"/>
              <w:rPr>
                <w:bCs/>
                <w:kern w:val="28"/>
                <w:sz w:val="24"/>
                <w:szCs w:val="24"/>
              </w:rPr>
            </w:pPr>
            <w:r w:rsidRPr="00DD478B">
              <w:rPr>
                <w:bCs/>
                <w:sz w:val="24"/>
                <w:szCs w:val="24"/>
                <w:lang w:val="en-US"/>
              </w:rPr>
              <w:t>Shear strength</w:t>
            </w:r>
            <w:r w:rsidRPr="00DD478B">
              <w:rPr>
                <w:bCs/>
                <w:sz w:val="24"/>
                <w:szCs w:val="24"/>
                <w:lang w:val="kk-KZ"/>
              </w:rPr>
              <w:t xml:space="preserve"> </w:t>
            </w:r>
            <w:r w:rsidRPr="00DD478B">
              <w:rPr>
                <w:bCs/>
                <w:sz w:val="24"/>
                <w:szCs w:val="24"/>
                <w:lang w:val="en-US"/>
              </w:rPr>
              <w:t>kgf</w:t>
            </w:r>
            <w:r w:rsidRPr="00DD478B">
              <w:rPr>
                <w:bCs/>
                <w:sz w:val="24"/>
                <w:szCs w:val="24"/>
                <w:lang w:val="kk-KZ"/>
              </w:rPr>
              <w:t>/</w:t>
            </w:r>
            <w:r w:rsidRPr="00DD478B">
              <w:rPr>
                <w:bCs/>
                <w:sz w:val="24"/>
                <w:szCs w:val="24"/>
                <w:lang w:val="en-US"/>
              </w:rPr>
              <w:t>cm</w:t>
            </w:r>
            <w:r w:rsidRPr="00DD478B">
              <w:rPr>
                <w:bCs/>
                <w:sz w:val="24"/>
                <w:szCs w:val="24"/>
                <w:vertAlign w:val="superscript"/>
                <w:lang w:val="kk-KZ"/>
              </w:rPr>
              <w:t>2</w:t>
            </w:r>
          </w:p>
        </w:tc>
        <w:tc>
          <w:tcPr>
            <w:tcW w:w="850" w:type="dxa"/>
            <w:shd w:val="clear" w:color="auto" w:fill="auto"/>
          </w:tcPr>
          <w:p w:rsidR="003A2292" w:rsidRPr="00DD478B" w:rsidRDefault="003A2292" w:rsidP="00496DA7">
            <w:pPr>
              <w:widowControl w:val="0"/>
              <w:ind w:left="-141" w:right="-78"/>
              <w:rPr>
                <w:bCs/>
                <w:kern w:val="28"/>
                <w:sz w:val="24"/>
                <w:szCs w:val="24"/>
              </w:rPr>
            </w:pPr>
            <w:r w:rsidRPr="00DD478B">
              <w:rPr>
                <w:bCs/>
                <w:sz w:val="24"/>
                <w:szCs w:val="24"/>
                <w:lang w:val="en-US"/>
              </w:rPr>
              <w:t>Hardness factor</w:t>
            </w:r>
            <w:r w:rsidRPr="00DD478B">
              <w:rPr>
                <w:bCs/>
                <w:sz w:val="24"/>
                <w:szCs w:val="24"/>
                <w:lang w:val="kk-KZ"/>
              </w:rPr>
              <w:t xml:space="preserve"> </w:t>
            </w:r>
            <w:r w:rsidRPr="00DD478B">
              <w:rPr>
                <w:bCs/>
                <w:i/>
                <w:sz w:val="24"/>
                <w:szCs w:val="24"/>
                <w:lang w:val="en-US"/>
              </w:rPr>
              <w:t>f</w:t>
            </w:r>
          </w:p>
        </w:tc>
        <w:tc>
          <w:tcPr>
            <w:tcW w:w="822" w:type="dxa"/>
            <w:shd w:val="clear" w:color="auto" w:fill="auto"/>
          </w:tcPr>
          <w:p w:rsidR="003A2292" w:rsidRPr="00DD478B" w:rsidRDefault="003A2292" w:rsidP="00496DA7">
            <w:pPr>
              <w:widowControl w:val="0"/>
              <w:ind w:left="-131"/>
              <w:jc w:val="center"/>
              <w:rPr>
                <w:bCs/>
                <w:kern w:val="28"/>
                <w:sz w:val="24"/>
                <w:szCs w:val="24"/>
              </w:rPr>
            </w:pPr>
            <w:r w:rsidRPr="00DD478B">
              <w:rPr>
                <w:bCs/>
                <w:sz w:val="24"/>
                <w:szCs w:val="24"/>
                <w:lang w:val="en-US"/>
              </w:rPr>
              <w:t>Internal friction angle</w:t>
            </w:r>
            <w:r w:rsidRPr="00DD478B">
              <w:rPr>
                <w:bCs/>
                <w:sz w:val="24"/>
                <w:szCs w:val="24"/>
              </w:rPr>
              <w:t xml:space="preserve"> </w:t>
            </w:r>
            <w:r w:rsidRPr="00DD478B">
              <w:rPr>
                <w:bCs/>
                <w:sz w:val="24"/>
                <w:szCs w:val="24"/>
                <w:lang w:val="en-US"/>
              </w:rPr>
              <w:t>degree</w:t>
            </w:r>
          </w:p>
        </w:tc>
        <w:tc>
          <w:tcPr>
            <w:tcW w:w="709" w:type="dxa"/>
            <w:shd w:val="clear" w:color="auto" w:fill="auto"/>
          </w:tcPr>
          <w:p w:rsidR="003A2292" w:rsidRPr="00DD478B" w:rsidRDefault="003A2292" w:rsidP="00496DA7">
            <w:pPr>
              <w:widowControl w:val="0"/>
              <w:rPr>
                <w:bCs/>
                <w:kern w:val="28"/>
                <w:sz w:val="24"/>
                <w:szCs w:val="24"/>
              </w:rPr>
            </w:pPr>
            <w:r w:rsidRPr="00DD478B">
              <w:rPr>
                <w:bCs/>
                <w:sz w:val="24"/>
                <w:szCs w:val="24"/>
                <w:lang w:val="en-US"/>
              </w:rPr>
              <w:t>Adhesion</w:t>
            </w:r>
            <w:r w:rsidRPr="00DD478B">
              <w:rPr>
                <w:bCs/>
                <w:sz w:val="24"/>
                <w:szCs w:val="24"/>
              </w:rPr>
              <w:t xml:space="preserve"> </w:t>
            </w:r>
            <w:r w:rsidRPr="00DD478B">
              <w:rPr>
                <w:bCs/>
                <w:sz w:val="24"/>
                <w:szCs w:val="24"/>
                <w:lang w:val="en-US"/>
              </w:rPr>
              <w:t>kgf</w:t>
            </w:r>
            <w:r w:rsidRPr="00DD478B">
              <w:rPr>
                <w:bCs/>
                <w:sz w:val="24"/>
                <w:szCs w:val="24"/>
                <w:lang w:val="kk-KZ"/>
              </w:rPr>
              <w:t>/</w:t>
            </w:r>
            <w:r w:rsidRPr="00DD478B">
              <w:rPr>
                <w:bCs/>
                <w:sz w:val="24"/>
                <w:szCs w:val="24"/>
                <w:lang w:val="en-US"/>
              </w:rPr>
              <w:t>cm</w:t>
            </w:r>
            <w:r w:rsidRPr="00DD478B">
              <w:rPr>
                <w:bCs/>
                <w:sz w:val="24"/>
                <w:szCs w:val="24"/>
                <w:vertAlign w:val="superscript"/>
                <w:lang w:val="kk-KZ"/>
              </w:rPr>
              <w:t>2</w:t>
            </w:r>
          </w:p>
        </w:tc>
      </w:tr>
      <w:tr w:rsidR="003A2292" w:rsidRPr="00D54E36" w:rsidTr="00496DA7">
        <w:trPr>
          <w:trHeight w:val="391"/>
        </w:trPr>
        <w:tc>
          <w:tcPr>
            <w:tcW w:w="1163" w:type="dxa"/>
            <w:shd w:val="clear" w:color="auto" w:fill="auto"/>
          </w:tcPr>
          <w:p w:rsidR="003A2292" w:rsidRPr="00DD478B" w:rsidRDefault="003A2292" w:rsidP="00496DA7">
            <w:pPr>
              <w:widowControl w:val="0"/>
              <w:rPr>
                <w:kern w:val="28"/>
                <w:sz w:val="24"/>
                <w:szCs w:val="24"/>
                <w:lang w:val="en-US"/>
              </w:rPr>
            </w:pPr>
            <w:r w:rsidRPr="00DD478B">
              <w:rPr>
                <w:sz w:val="24"/>
                <w:szCs w:val="24"/>
                <w:lang w:val="en-US"/>
              </w:rPr>
              <w:t>Chromite rocks</w:t>
            </w:r>
          </w:p>
        </w:tc>
        <w:tc>
          <w:tcPr>
            <w:tcW w:w="1030" w:type="dxa"/>
            <w:shd w:val="clear" w:color="auto" w:fill="auto"/>
          </w:tcPr>
          <w:p w:rsidR="003A2292" w:rsidRPr="00DD478B" w:rsidRDefault="003A2292" w:rsidP="00496DA7">
            <w:pPr>
              <w:widowControl w:val="0"/>
              <w:jc w:val="center"/>
              <w:rPr>
                <w:kern w:val="28"/>
                <w:sz w:val="24"/>
                <w:szCs w:val="24"/>
              </w:rPr>
            </w:pPr>
            <w:r w:rsidRPr="00DD478B">
              <w:rPr>
                <w:kern w:val="28"/>
                <w:sz w:val="24"/>
                <w:szCs w:val="24"/>
              </w:rPr>
              <w:t>2,7</w:t>
            </w:r>
          </w:p>
        </w:tc>
        <w:tc>
          <w:tcPr>
            <w:tcW w:w="1068" w:type="dxa"/>
            <w:shd w:val="clear" w:color="auto" w:fill="auto"/>
          </w:tcPr>
          <w:p w:rsidR="003A2292" w:rsidRPr="00DD478B" w:rsidRDefault="003A2292" w:rsidP="00496DA7">
            <w:pPr>
              <w:widowControl w:val="0"/>
              <w:jc w:val="center"/>
              <w:rPr>
                <w:kern w:val="28"/>
                <w:sz w:val="24"/>
                <w:szCs w:val="24"/>
              </w:rPr>
            </w:pPr>
            <w:r w:rsidRPr="00DD478B">
              <w:rPr>
                <w:kern w:val="28"/>
                <w:sz w:val="24"/>
                <w:szCs w:val="24"/>
              </w:rPr>
              <w:t>65</w:t>
            </w:r>
          </w:p>
        </w:tc>
        <w:tc>
          <w:tcPr>
            <w:tcW w:w="951" w:type="dxa"/>
            <w:shd w:val="clear" w:color="auto" w:fill="auto"/>
          </w:tcPr>
          <w:p w:rsidR="003A2292" w:rsidRPr="00DD478B" w:rsidRDefault="003A2292" w:rsidP="00496DA7">
            <w:pPr>
              <w:widowControl w:val="0"/>
              <w:jc w:val="center"/>
              <w:rPr>
                <w:kern w:val="28"/>
                <w:sz w:val="24"/>
                <w:szCs w:val="24"/>
              </w:rPr>
            </w:pPr>
            <w:r w:rsidRPr="00DD478B">
              <w:rPr>
                <w:kern w:val="28"/>
                <w:sz w:val="24"/>
                <w:szCs w:val="24"/>
              </w:rPr>
              <w:t>0,22</w:t>
            </w:r>
          </w:p>
        </w:tc>
        <w:tc>
          <w:tcPr>
            <w:tcW w:w="1062" w:type="dxa"/>
            <w:shd w:val="clear" w:color="auto" w:fill="auto"/>
          </w:tcPr>
          <w:p w:rsidR="003A2292" w:rsidRPr="00DD478B" w:rsidRDefault="003A2292" w:rsidP="00496DA7">
            <w:pPr>
              <w:widowControl w:val="0"/>
              <w:jc w:val="center"/>
              <w:rPr>
                <w:kern w:val="28"/>
                <w:sz w:val="24"/>
                <w:szCs w:val="24"/>
              </w:rPr>
            </w:pPr>
            <w:r w:rsidRPr="00DD478B">
              <w:rPr>
                <w:kern w:val="28"/>
                <w:sz w:val="24"/>
                <w:szCs w:val="24"/>
              </w:rPr>
              <w:t>144</w:t>
            </w:r>
          </w:p>
        </w:tc>
        <w:tc>
          <w:tcPr>
            <w:tcW w:w="940" w:type="dxa"/>
            <w:shd w:val="clear" w:color="auto" w:fill="auto"/>
          </w:tcPr>
          <w:p w:rsidR="003A2292" w:rsidRPr="00DD478B" w:rsidRDefault="003A2292" w:rsidP="00496DA7">
            <w:pPr>
              <w:widowControl w:val="0"/>
              <w:jc w:val="center"/>
              <w:rPr>
                <w:kern w:val="28"/>
                <w:sz w:val="24"/>
                <w:szCs w:val="24"/>
              </w:rPr>
            </w:pPr>
            <w:r w:rsidRPr="00DD478B">
              <w:rPr>
                <w:kern w:val="28"/>
                <w:sz w:val="24"/>
                <w:szCs w:val="24"/>
              </w:rPr>
              <w:t>10</w:t>
            </w:r>
          </w:p>
        </w:tc>
        <w:tc>
          <w:tcPr>
            <w:tcW w:w="903" w:type="dxa"/>
            <w:shd w:val="clear" w:color="auto" w:fill="auto"/>
          </w:tcPr>
          <w:p w:rsidR="003A2292" w:rsidRPr="00DD478B" w:rsidRDefault="003A2292" w:rsidP="00496DA7">
            <w:pPr>
              <w:widowControl w:val="0"/>
              <w:jc w:val="center"/>
              <w:rPr>
                <w:kern w:val="28"/>
                <w:sz w:val="24"/>
                <w:szCs w:val="24"/>
              </w:rPr>
            </w:pPr>
            <w:r w:rsidRPr="00DD478B">
              <w:rPr>
                <w:kern w:val="28"/>
                <w:sz w:val="24"/>
                <w:szCs w:val="24"/>
              </w:rPr>
              <w:t>26</w:t>
            </w:r>
          </w:p>
        </w:tc>
        <w:tc>
          <w:tcPr>
            <w:tcW w:w="850" w:type="dxa"/>
            <w:shd w:val="clear" w:color="auto" w:fill="auto"/>
          </w:tcPr>
          <w:p w:rsidR="003A2292" w:rsidRPr="00DD478B" w:rsidRDefault="003A2292" w:rsidP="00496DA7">
            <w:pPr>
              <w:widowControl w:val="0"/>
              <w:jc w:val="center"/>
              <w:rPr>
                <w:kern w:val="28"/>
                <w:sz w:val="24"/>
                <w:szCs w:val="24"/>
              </w:rPr>
            </w:pPr>
            <w:r w:rsidRPr="00DD478B">
              <w:rPr>
                <w:kern w:val="28"/>
                <w:sz w:val="24"/>
                <w:szCs w:val="24"/>
              </w:rPr>
              <w:t>6,1</w:t>
            </w:r>
          </w:p>
        </w:tc>
        <w:tc>
          <w:tcPr>
            <w:tcW w:w="822" w:type="dxa"/>
            <w:shd w:val="clear" w:color="auto" w:fill="auto"/>
          </w:tcPr>
          <w:p w:rsidR="003A2292" w:rsidRPr="00DD478B" w:rsidRDefault="003A2292" w:rsidP="00496DA7">
            <w:pPr>
              <w:widowControl w:val="0"/>
              <w:jc w:val="center"/>
              <w:rPr>
                <w:kern w:val="28"/>
                <w:sz w:val="24"/>
                <w:szCs w:val="24"/>
              </w:rPr>
            </w:pPr>
            <w:r w:rsidRPr="00DD478B">
              <w:rPr>
                <w:kern w:val="28"/>
                <w:sz w:val="24"/>
                <w:szCs w:val="24"/>
              </w:rPr>
              <w:t>36</w:t>
            </w:r>
          </w:p>
        </w:tc>
        <w:tc>
          <w:tcPr>
            <w:tcW w:w="709" w:type="dxa"/>
            <w:shd w:val="clear" w:color="auto" w:fill="auto"/>
          </w:tcPr>
          <w:p w:rsidR="003A2292" w:rsidRPr="00DD478B" w:rsidRDefault="003A2292" w:rsidP="00496DA7">
            <w:pPr>
              <w:widowControl w:val="0"/>
              <w:jc w:val="center"/>
              <w:rPr>
                <w:kern w:val="28"/>
                <w:sz w:val="24"/>
                <w:szCs w:val="24"/>
              </w:rPr>
            </w:pPr>
            <w:r w:rsidRPr="00DD478B">
              <w:rPr>
                <w:kern w:val="28"/>
                <w:sz w:val="24"/>
                <w:szCs w:val="24"/>
              </w:rPr>
              <w:t>48</w:t>
            </w:r>
          </w:p>
        </w:tc>
      </w:tr>
    </w:tbl>
    <w:p w:rsidR="003A2292" w:rsidRPr="00D54E36" w:rsidRDefault="003A2292" w:rsidP="003A2292">
      <w:pPr>
        <w:jc w:val="center"/>
        <w:rPr>
          <w:sz w:val="22"/>
          <w:szCs w:val="22"/>
        </w:rPr>
      </w:pPr>
    </w:p>
    <w:p w:rsidR="003A2292" w:rsidRPr="00DD478B" w:rsidRDefault="003A2292" w:rsidP="003A2292">
      <w:pPr>
        <w:spacing w:after="240"/>
        <w:ind w:firstLine="567"/>
        <w:rPr>
          <w:sz w:val="24"/>
          <w:szCs w:val="24"/>
          <w:lang w:val="en-GB"/>
        </w:rPr>
      </w:pPr>
      <w:r w:rsidRPr="00DD478B">
        <w:rPr>
          <w:sz w:val="24"/>
          <w:szCs w:val="24"/>
          <w:lang w:val="en-GB"/>
        </w:rPr>
        <w:t xml:space="preserve">Table </w:t>
      </w:r>
      <w:r w:rsidRPr="00DD478B">
        <w:rPr>
          <w:sz w:val="24"/>
          <w:szCs w:val="24"/>
          <w:lang w:val="en-US"/>
        </w:rPr>
        <w:t>4.4</w:t>
      </w:r>
      <w:r w:rsidRPr="00DD478B">
        <w:rPr>
          <w:sz w:val="24"/>
          <w:szCs w:val="24"/>
          <w:lang w:val="en-GB"/>
        </w:rPr>
        <w:t xml:space="preserve"> </w:t>
      </w:r>
      <w:r w:rsidRPr="00DD478B">
        <w:rPr>
          <w:sz w:val="24"/>
          <w:szCs w:val="24"/>
          <w:lang w:val="en-US"/>
        </w:rPr>
        <w:t>Values</w:t>
      </w:r>
      <w:r w:rsidRPr="00DD478B">
        <w:rPr>
          <w:sz w:val="24"/>
          <w:szCs w:val="24"/>
          <w:lang w:val="en-GB"/>
        </w:rPr>
        <w:t xml:space="preserve"> </w:t>
      </w:r>
      <w:r w:rsidRPr="00DD478B">
        <w:rPr>
          <w:sz w:val="24"/>
          <w:szCs w:val="24"/>
          <w:lang w:val="en-US"/>
        </w:rPr>
        <w:t>of</w:t>
      </w:r>
      <w:r w:rsidRPr="00DD478B">
        <w:rPr>
          <w:sz w:val="24"/>
          <w:szCs w:val="24"/>
          <w:lang w:val="en-GB"/>
        </w:rPr>
        <w:t xml:space="preserve"> </w:t>
      </w:r>
      <w:r w:rsidRPr="00DD478B">
        <w:rPr>
          <w:sz w:val="24"/>
          <w:szCs w:val="24"/>
          <w:lang w:val="en-US"/>
        </w:rPr>
        <w:t>loads</w:t>
      </w:r>
      <w:r w:rsidRPr="00DD478B">
        <w:rPr>
          <w:sz w:val="24"/>
          <w:szCs w:val="24"/>
          <w:lang w:val="en-GB"/>
        </w:rPr>
        <w:t xml:space="preserve"> </w:t>
      </w:r>
      <w:r w:rsidRPr="00DD478B">
        <w:rPr>
          <w:sz w:val="24"/>
          <w:szCs w:val="24"/>
          <w:lang w:val="en-US"/>
        </w:rPr>
        <w:t>at</w:t>
      </w:r>
      <w:r w:rsidRPr="00DD478B">
        <w:rPr>
          <w:sz w:val="24"/>
          <w:szCs w:val="24"/>
          <w:lang w:val="en-GB"/>
        </w:rPr>
        <w:t xml:space="preserve"> </w:t>
      </w:r>
      <w:r w:rsidRPr="00DD478B">
        <w:rPr>
          <w:sz w:val="24"/>
          <w:szCs w:val="24"/>
          <w:lang w:val="en-US"/>
        </w:rPr>
        <w:t>various horizons</w:t>
      </w:r>
      <w:r w:rsidRPr="00DD478B">
        <w:rPr>
          <w:sz w:val="24"/>
          <w:szCs w:val="24"/>
          <w:lang w:val="en-GB"/>
        </w:rPr>
        <w:t xml:space="preserve">: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70"/>
        <w:gridCol w:w="1473"/>
        <w:gridCol w:w="1802"/>
        <w:gridCol w:w="1802"/>
        <w:gridCol w:w="1701"/>
      </w:tblGrid>
      <w:tr w:rsidR="003A2292" w:rsidRPr="00D54E36" w:rsidTr="00496DA7">
        <w:trPr>
          <w:jc w:val="center"/>
        </w:trPr>
        <w:tc>
          <w:tcPr>
            <w:tcW w:w="407" w:type="dxa"/>
            <w:shd w:val="clear" w:color="auto" w:fill="auto"/>
          </w:tcPr>
          <w:p w:rsidR="003A2292" w:rsidRPr="00DD478B" w:rsidRDefault="003A2292" w:rsidP="00496DA7">
            <w:pPr>
              <w:rPr>
                <w:sz w:val="24"/>
                <w:szCs w:val="24"/>
                <w:lang w:val="en-US"/>
              </w:rPr>
            </w:pPr>
            <w:r w:rsidRPr="00DD478B">
              <w:rPr>
                <w:sz w:val="24"/>
                <w:szCs w:val="24"/>
                <w:lang w:val="en-US"/>
              </w:rPr>
              <w:t>No.</w:t>
            </w:r>
          </w:p>
        </w:tc>
        <w:tc>
          <w:tcPr>
            <w:tcW w:w="1473" w:type="dxa"/>
            <w:shd w:val="clear" w:color="auto" w:fill="auto"/>
          </w:tcPr>
          <w:p w:rsidR="003A2292" w:rsidRPr="00DD478B" w:rsidRDefault="003A2292" w:rsidP="00496DA7">
            <w:pPr>
              <w:jc w:val="center"/>
              <w:rPr>
                <w:sz w:val="24"/>
                <w:szCs w:val="24"/>
                <w:lang w:val="kk-KZ"/>
              </w:rPr>
            </w:pPr>
            <w:r w:rsidRPr="00DD478B">
              <w:rPr>
                <w:sz w:val="24"/>
                <w:szCs w:val="24"/>
                <w:lang w:val="en-US"/>
              </w:rPr>
              <w:t>Load</w:t>
            </w:r>
            <w:r w:rsidRPr="00DD478B">
              <w:rPr>
                <w:sz w:val="24"/>
                <w:szCs w:val="24"/>
                <w:lang w:val="en-GB"/>
              </w:rPr>
              <w:t xml:space="preserve"> </w:t>
            </w:r>
            <w:r w:rsidRPr="00DD478B">
              <w:rPr>
                <w:sz w:val="24"/>
                <w:szCs w:val="24"/>
                <w:lang w:val="en-US"/>
              </w:rPr>
              <w:t>of</w:t>
            </w:r>
            <w:r w:rsidRPr="00DD478B">
              <w:rPr>
                <w:sz w:val="24"/>
                <w:szCs w:val="24"/>
                <w:lang w:val="en-GB"/>
              </w:rPr>
              <w:t xml:space="preserve"> </w:t>
            </w:r>
            <w:r w:rsidRPr="00DD478B">
              <w:rPr>
                <w:sz w:val="24"/>
                <w:szCs w:val="24"/>
                <w:lang w:val="en-US"/>
              </w:rPr>
              <w:t>the</w:t>
            </w:r>
            <w:r w:rsidRPr="00DD478B">
              <w:rPr>
                <w:sz w:val="24"/>
                <w:szCs w:val="24"/>
                <w:lang w:val="en-GB"/>
              </w:rPr>
              <w:t xml:space="preserve"> </w:t>
            </w:r>
            <w:r w:rsidRPr="00DD478B">
              <w:rPr>
                <w:sz w:val="24"/>
                <w:szCs w:val="24"/>
                <w:lang w:val="en-US"/>
              </w:rPr>
              <w:t>cave</w:t>
            </w:r>
            <w:r w:rsidRPr="00DD478B">
              <w:rPr>
                <w:sz w:val="24"/>
                <w:szCs w:val="24"/>
                <w:lang w:val="en-GB"/>
              </w:rPr>
              <w:t xml:space="preserve"> </w:t>
            </w:r>
            <w:r w:rsidRPr="00DD478B">
              <w:rPr>
                <w:sz w:val="24"/>
                <w:szCs w:val="24"/>
                <w:lang w:val="en-US"/>
              </w:rPr>
              <w:t>roof</w:t>
            </w:r>
            <w:r w:rsidRPr="00DD478B">
              <w:rPr>
                <w:sz w:val="24"/>
                <w:szCs w:val="24"/>
                <w:lang w:val="en-GB"/>
              </w:rPr>
              <w:t xml:space="preserve"> </w:t>
            </w:r>
            <w:r w:rsidRPr="00DD478B">
              <w:rPr>
                <w:sz w:val="24"/>
                <w:szCs w:val="24"/>
                <w:lang w:val="kk-KZ"/>
              </w:rPr>
              <w:t>(</w:t>
            </w:r>
            <w:r w:rsidRPr="00DD478B">
              <w:rPr>
                <w:sz w:val="24"/>
                <w:szCs w:val="24"/>
                <w:lang w:val="en-US"/>
              </w:rPr>
              <w:t>m</w:t>
            </w:r>
            <w:r w:rsidRPr="00DD478B">
              <w:rPr>
                <w:sz w:val="24"/>
                <w:szCs w:val="24"/>
                <w:lang w:val="kk-KZ"/>
              </w:rPr>
              <w:t>)</w:t>
            </w:r>
          </w:p>
        </w:tc>
        <w:tc>
          <w:tcPr>
            <w:tcW w:w="1802" w:type="dxa"/>
          </w:tcPr>
          <w:p w:rsidR="003A2292" w:rsidRPr="00DD478B" w:rsidRDefault="003A2292" w:rsidP="00496DA7">
            <w:pPr>
              <w:jc w:val="center"/>
              <w:rPr>
                <w:sz w:val="24"/>
                <w:szCs w:val="24"/>
                <w:lang w:val="kk-KZ"/>
              </w:rPr>
            </w:pPr>
            <w:r w:rsidRPr="00DD478B">
              <w:rPr>
                <w:sz w:val="24"/>
                <w:szCs w:val="24"/>
                <w:lang w:val="en-US"/>
              </w:rPr>
              <w:t>Depth of the horizon</w:t>
            </w:r>
            <w:r w:rsidRPr="00DD478B">
              <w:rPr>
                <w:sz w:val="24"/>
                <w:szCs w:val="24"/>
                <w:lang w:val="kk-KZ"/>
              </w:rPr>
              <w:t xml:space="preserve"> (</w:t>
            </w:r>
            <w:r w:rsidRPr="00DD478B">
              <w:rPr>
                <w:sz w:val="24"/>
                <w:szCs w:val="24"/>
                <w:lang w:val="en-US"/>
              </w:rPr>
              <w:t>m</w:t>
            </w:r>
            <w:r w:rsidRPr="00DD478B">
              <w:rPr>
                <w:sz w:val="24"/>
                <w:szCs w:val="24"/>
                <w:lang w:val="kk-KZ"/>
              </w:rPr>
              <w:t>)</w:t>
            </w:r>
          </w:p>
        </w:tc>
        <w:tc>
          <w:tcPr>
            <w:tcW w:w="1802" w:type="dxa"/>
            <w:shd w:val="clear" w:color="auto" w:fill="auto"/>
          </w:tcPr>
          <w:p w:rsidR="003A2292" w:rsidRPr="00DD478B" w:rsidRDefault="003A2292" w:rsidP="00496DA7">
            <w:pPr>
              <w:jc w:val="center"/>
              <w:rPr>
                <w:sz w:val="24"/>
                <w:szCs w:val="24"/>
                <w:lang w:val="en-GB"/>
              </w:rPr>
            </w:pPr>
            <w:r w:rsidRPr="00DD478B">
              <w:rPr>
                <w:sz w:val="24"/>
                <w:szCs w:val="24"/>
                <w:lang w:val="en-US"/>
              </w:rPr>
              <w:t>Pressure</w:t>
            </w:r>
            <w:r w:rsidRPr="00DD478B">
              <w:rPr>
                <w:sz w:val="24"/>
                <w:szCs w:val="24"/>
                <w:lang w:val="en-GB"/>
              </w:rPr>
              <w:t xml:space="preserve"> (</w:t>
            </w:r>
            <w:r w:rsidRPr="00DD478B">
              <w:rPr>
                <w:sz w:val="24"/>
                <w:szCs w:val="24"/>
                <w:lang w:val="en-US"/>
              </w:rPr>
              <w:t>load</w:t>
            </w:r>
            <w:r w:rsidRPr="00DD478B">
              <w:rPr>
                <w:sz w:val="24"/>
                <w:szCs w:val="24"/>
                <w:lang w:val="en-GB"/>
              </w:rPr>
              <w:t xml:space="preserve">) </w:t>
            </w:r>
            <w:r w:rsidRPr="00DD478B">
              <w:rPr>
                <w:sz w:val="24"/>
                <w:szCs w:val="24"/>
                <w:lang w:val="en-US"/>
              </w:rPr>
              <w:t>unit</w:t>
            </w:r>
          </w:p>
          <w:p w:rsidR="003A2292" w:rsidRPr="00DD478B" w:rsidRDefault="003A2292" w:rsidP="00496DA7">
            <w:pPr>
              <w:jc w:val="center"/>
              <w:rPr>
                <w:sz w:val="24"/>
                <w:szCs w:val="24"/>
                <w:vertAlign w:val="superscript"/>
                <w:lang w:val="en-GB"/>
              </w:rPr>
            </w:pPr>
            <w:r w:rsidRPr="00DD478B">
              <w:rPr>
                <w:sz w:val="24"/>
                <w:szCs w:val="24"/>
                <w:lang w:val="en-US"/>
              </w:rPr>
              <w:t>t.f</w:t>
            </w:r>
            <w:r w:rsidRPr="00DD478B">
              <w:rPr>
                <w:sz w:val="24"/>
                <w:szCs w:val="24"/>
                <w:lang w:val="en-GB"/>
              </w:rPr>
              <w:t>/</w:t>
            </w:r>
            <w:r w:rsidRPr="00DD478B">
              <w:rPr>
                <w:sz w:val="24"/>
                <w:szCs w:val="24"/>
                <w:lang w:val="en-US"/>
              </w:rPr>
              <w:t>m</w:t>
            </w:r>
            <w:r w:rsidRPr="00DD478B">
              <w:rPr>
                <w:sz w:val="24"/>
                <w:szCs w:val="24"/>
                <w:vertAlign w:val="superscript"/>
                <w:lang w:val="en-GB"/>
              </w:rPr>
              <w:t>2</w:t>
            </w:r>
          </w:p>
        </w:tc>
        <w:tc>
          <w:tcPr>
            <w:tcW w:w="1701" w:type="dxa"/>
            <w:shd w:val="clear" w:color="auto" w:fill="auto"/>
          </w:tcPr>
          <w:p w:rsidR="003A2292" w:rsidRPr="00DD478B" w:rsidRDefault="003A2292" w:rsidP="00496DA7">
            <w:pPr>
              <w:jc w:val="center"/>
              <w:rPr>
                <w:sz w:val="24"/>
                <w:szCs w:val="24"/>
                <w:lang w:val="en-US"/>
              </w:rPr>
            </w:pPr>
            <w:r w:rsidRPr="00DD478B">
              <w:rPr>
                <w:sz w:val="24"/>
                <w:szCs w:val="24"/>
                <w:lang w:val="en-US"/>
              </w:rPr>
              <w:t>System of coordinates</w:t>
            </w:r>
          </w:p>
          <w:p w:rsidR="003A2292" w:rsidRPr="00DD478B" w:rsidRDefault="003A2292" w:rsidP="00496DA7">
            <w:pPr>
              <w:jc w:val="center"/>
              <w:rPr>
                <w:sz w:val="24"/>
                <w:szCs w:val="24"/>
              </w:rPr>
            </w:pPr>
          </w:p>
        </w:tc>
      </w:tr>
      <w:tr w:rsidR="003A2292" w:rsidRPr="00D54E36" w:rsidTr="00496DA7">
        <w:trPr>
          <w:jc w:val="center"/>
        </w:trPr>
        <w:tc>
          <w:tcPr>
            <w:tcW w:w="407" w:type="dxa"/>
            <w:shd w:val="clear" w:color="auto" w:fill="auto"/>
          </w:tcPr>
          <w:p w:rsidR="003A2292" w:rsidRPr="00DD478B" w:rsidRDefault="003A2292" w:rsidP="00496DA7">
            <w:pPr>
              <w:rPr>
                <w:sz w:val="24"/>
                <w:szCs w:val="24"/>
              </w:rPr>
            </w:pPr>
            <w:r w:rsidRPr="00DD478B">
              <w:rPr>
                <w:sz w:val="24"/>
                <w:szCs w:val="24"/>
              </w:rPr>
              <w:t>1</w:t>
            </w:r>
          </w:p>
        </w:tc>
        <w:tc>
          <w:tcPr>
            <w:tcW w:w="1473" w:type="dxa"/>
            <w:shd w:val="clear" w:color="auto" w:fill="auto"/>
          </w:tcPr>
          <w:p w:rsidR="003A2292" w:rsidRPr="00DD478B" w:rsidRDefault="003A2292" w:rsidP="00496DA7">
            <w:pPr>
              <w:jc w:val="center"/>
              <w:rPr>
                <w:sz w:val="24"/>
                <w:szCs w:val="24"/>
                <w:lang w:val="kk-KZ"/>
              </w:rPr>
            </w:pPr>
            <w:r w:rsidRPr="00DD478B">
              <w:rPr>
                <w:sz w:val="24"/>
                <w:szCs w:val="24"/>
                <w:lang w:val="kk-KZ"/>
              </w:rPr>
              <w:t>50</w:t>
            </w:r>
          </w:p>
        </w:tc>
        <w:tc>
          <w:tcPr>
            <w:tcW w:w="1802" w:type="dxa"/>
          </w:tcPr>
          <w:p w:rsidR="003A2292" w:rsidRPr="00DD478B" w:rsidRDefault="003A2292" w:rsidP="00496DA7">
            <w:pPr>
              <w:jc w:val="center"/>
              <w:rPr>
                <w:sz w:val="24"/>
                <w:szCs w:val="24"/>
                <w:lang w:val="kk-KZ"/>
              </w:rPr>
            </w:pPr>
            <w:r w:rsidRPr="00DD478B">
              <w:rPr>
                <w:sz w:val="24"/>
                <w:szCs w:val="24"/>
                <w:lang w:val="kk-KZ"/>
              </w:rPr>
              <w:t>560</w:t>
            </w:r>
          </w:p>
        </w:tc>
        <w:tc>
          <w:tcPr>
            <w:tcW w:w="1802" w:type="dxa"/>
            <w:shd w:val="clear" w:color="auto" w:fill="auto"/>
          </w:tcPr>
          <w:p w:rsidR="003A2292" w:rsidRPr="00DD478B" w:rsidRDefault="003A2292" w:rsidP="00496DA7">
            <w:pPr>
              <w:jc w:val="center"/>
              <w:rPr>
                <w:sz w:val="24"/>
                <w:szCs w:val="24"/>
                <w:lang w:val="kk-KZ"/>
              </w:rPr>
            </w:pPr>
            <w:r w:rsidRPr="00DD478B">
              <w:rPr>
                <w:sz w:val="24"/>
                <w:szCs w:val="24"/>
                <w:lang w:val="kk-KZ"/>
              </w:rPr>
              <w:t>135</w:t>
            </w:r>
          </w:p>
        </w:tc>
        <w:tc>
          <w:tcPr>
            <w:tcW w:w="1701" w:type="dxa"/>
            <w:shd w:val="clear" w:color="auto" w:fill="auto"/>
          </w:tcPr>
          <w:p w:rsidR="003A2292" w:rsidRPr="00DD478B" w:rsidRDefault="003A2292" w:rsidP="00496DA7">
            <w:pPr>
              <w:jc w:val="center"/>
              <w:rPr>
                <w:sz w:val="24"/>
                <w:szCs w:val="24"/>
                <w:lang w:val="en-US"/>
              </w:rPr>
            </w:pPr>
            <w:r w:rsidRPr="00DD478B">
              <w:rPr>
                <w:sz w:val="24"/>
                <w:szCs w:val="24"/>
              </w:rPr>
              <w:t>Y</w:t>
            </w:r>
            <w:r w:rsidRPr="00DD478B">
              <w:rPr>
                <w:sz w:val="24"/>
                <w:szCs w:val="24"/>
                <w:lang w:val="en-US"/>
              </w:rPr>
              <w:t xml:space="preserve"> axis</w:t>
            </w:r>
          </w:p>
        </w:tc>
      </w:tr>
      <w:tr w:rsidR="003A2292" w:rsidRPr="00D54E36" w:rsidTr="00496DA7">
        <w:trPr>
          <w:jc w:val="center"/>
        </w:trPr>
        <w:tc>
          <w:tcPr>
            <w:tcW w:w="407" w:type="dxa"/>
            <w:shd w:val="clear" w:color="auto" w:fill="auto"/>
          </w:tcPr>
          <w:p w:rsidR="003A2292" w:rsidRPr="00DD478B" w:rsidRDefault="003A2292" w:rsidP="00496DA7">
            <w:pPr>
              <w:rPr>
                <w:sz w:val="24"/>
                <w:szCs w:val="24"/>
              </w:rPr>
            </w:pPr>
            <w:r w:rsidRPr="00DD478B">
              <w:rPr>
                <w:sz w:val="24"/>
                <w:szCs w:val="24"/>
              </w:rPr>
              <w:t>2</w:t>
            </w:r>
          </w:p>
        </w:tc>
        <w:tc>
          <w:tcPr>
            <w:tcW w:w="1473" w:type="dxa"/>
            <w:shd w:val="clear" w:color="auto" w:fill="auto"/>
          </w:tcPr>
          <w:p w:rsidR="003A2292" w:rsidRPr="00DD478B" w:rsidRDefault="003A2292" w:rsidP="00496DA7">
            <w:pPr>
              <w:jc w:val="center"/>
              <w:rPr>
                <w:sz w:val="24"/>
                <w:szCs w:val="24"/>
                <w:lang w:val="kk-KZ"/>
              </w:rPr>
            </w:pPr>
            <w:r w:rsidRPr="00DD478B">
              <w:rPr>
                <w:sz w:val="24"/>
                <w:szCs w:val="24"/>
                <w:lang w:val="kk-KZ"/>
              </w:rPr>
              <w:t>150</w:t>
            </w:r>
          </w:p>
        </w:tc>
        <w:tc>
          <w:tcPr>
            <w:tcW w:w="1802" w:type="dxa"/>
          </w:tcPr>
          <w:p w:rsidR="003A2292" w:rsidRPr="00DD478B" w:rsidRDefault="003A2292" w:rsidP="00496DA7">
            <w:pPr>
              <w:jc w:val="center"/>
              <w:rPr>
                <w:sz w:val="24"/>
                <w:szCs w:val="24"/>
                <w:lang w:val="kk-KZ"/>
              </w:rPr>
            </w:pPr>
            <w:r w:rsidRPr="00DD478B">
              <w:rPr>
                <w:sz w:val="24"/>
                <w:szCs w:val="24"/>
                <w:lang w:val="kk-KZ"/>
              </w:rPr>
              <w:t>710-720</w:t>
            </w:r>
          </w:p>
        </w:tc>
        <w:tc>
          <w:tcPr>
            <w:tcW w:w="1802" w:type="dxa"/>
            <w:shd w:val="clear" w:color="auto" w:fill="auto"/>
          </w:tcPr>
          <w:p w:rsidR="003A2292" w:rsidRPr="00DD478B" w:rsidRDefault="003A2292" w:rsidP="00496DA7">
            <w:pPr>
              <w:jc w:val="center"/>
              <w:rPr>
                <w:sz w:val="24"/>
                <w:szCs w:val="24"/>
                <w:lang w:val="kk-KZ"/>
              </w:rPr>
            </w:pPr>
            <w:r w:rsidRPr="00DD478B">
              <w:rPr>
                <w:sz w:val="24"/>
                <w:szCs w:val="24"/>
                <w:lang w:val="kk-KZ"/>
              </w:rPr>
              <w:t>270</w:t>
            </w:r>
          </w:p>
        </w:tc>
        <w:tc>
          <w:tcPr>
            <w:tcW w:w="1701" w:type="dxa"/>
            <w:shd w:val="clear" w:color="auto" w:fill="auto"/>
          </w:tcPr>
          <w:p w:rsidR="003A2292" w:rsidRPr="00DD478B" w:rsidRDefault="003A2292" w:rsidP="00496DA7">
            <w:pPr>
              <w:jc w:val="center"/>
              <w:rPr>
                <w:sz w:val="24"/>
                <w:szCs w:val="24"/>
              </w:rPr>
            </w:pPr>
            <w:r w:rsidRPr="00DD478B">
              <w:rPr>
                <w:sz w:val="24"/>
                <w:szCs w:val="24"/>
              </w:rPr>
              <w:t>Y</w:t>
            </w:r>
            <w:r w:rsidRPr="00DD478B">
              <w:rPr>
                <w:sz w:val="24"/>
                <w:szCs w:val="24"/>
                <w:lang w:val="en-US"/>
              </w:rPr>
              <w:t xml:space="preserve"> axis</w:t>
            </w:r>
          </w:p>
        </w:tc>
      </w:tr>
      <w:tr w:rsidR="003A2292" w:rsidRPr="00D54E36" w:rsidTr="00496DA7">
        <w:trPr>
          <w:jc w:val="center"/>
        </w:trPr>
        <w:tc>
          <w:tcPr>
            <w:tcW w:w="407" w:type="dxa"/>
            <w:shd w:val="clear" w:color="auto" w:fill="auto"/>
          </w:tcPr>
          <w:p w:rsidR="003A2292" w:rsidRPr="00DD478B" w:rsidRDefault="003A2292" w:rsidP="00496DA7">
            <w:pPr>
              <w:rPr>
                <w:sz w:val="24"/>
                <w:szCs w:val="24"/>
              </w:rPr>
            </w:pPr>
            <w:r w:rsidRPr="00DD478B">
              <w:rPr>
                <w:sz w:val="24"/>
                <w:szCs w:val="24"/>
              </w:rPr>
              <w:t>3</w:t>
            </w:r>
          </w:p>
        </w:tc>
        <w:tc>
          <w:tcPr>
            <w:tcW w:w="1473" w:type="dxa"/>
            <w:shd w:val="clear" w:color="auto" w:fill="auto"/>
          </w:tcPr>
          <w:p w:rsidR="003A2292" w:rsidRPr="00DD478B" w:rsidRDefault="003A2292" w:rsidP="00496DA7">
            <w:pPr>
              <w:jc w:val="center"/>
              <w:rPr>
                <w:sz w:val="24"/>
                <w:szCs w:val="24"/>
              </w:rPr>
            </w:pPr>
            <w:r w:rsidRPr="00DD478B">
              <w:rPr>
                <w:sz w:val="24"/>
                <w:szCs w:val="24"/>
              </w:rPr>
              <w:t>250</w:t>
            </w:r>
          </w:p>
        </w:tc>
        <w:tc>
          <w:tcPr>
            <w:tcW w:w="1802" w:type="dxa"/>
          </w:tcPr>
          <w:p w:rsidR="003A2292" w:rsidRPr="00DD478B" w:rsidRDefault="003A2292" w:rsidP="00496DA7">
            <w:pPr>
              <w:jc w:val="center"/>
              <w:rPr>
                <w:sz w:val="24"/>
                <w:szCs w:val="24"/>
              </w:rPr>
            </w:pPr>
            <w:r w:rsidRPr="00DD478B">
              <w:rPr>
                <w:sz w:val="24"/>
                <w:szCs w:val="24"/>
              </w:rPr>
              <w:t>950-970</w:t>
            </w:r>
          </w:p>
        </w:tc>
        <w:tc>
          <w:tcPr>
            <w:tcW w:w="1802" w:type="dxa"/>
            <w:shd w:val="clear" w:color="auto" w:fill="auto"/>
          </w:tcPr>
          <w:p w:rsidR="003A2292" w:rsidRPr="00DD478B" w:rsidRDefault="003A2292" w:rsidP="00496DA7">
            <w:pPr>
              <w:jc w:val="center"/>
              <w:rPr>
                <w:sz w:val="24"/>
                <w:szCs w:val="24"/>
                <w:lang w:val="kk-KZ"/>
              </w:rPr>
            </w:pPr>
            <w:r w:rsidRPr="00DD478B">
              <w:rPr>
                <w:sz w:val="24"/>
                <w:szCs w:val="24"/>
                <w:lang w:val="kk-KZ"/>
              </w:rPr>
              <w:t>675</w:t>
            </w:r>
          </w:p>
        </w:tc>
        <w:tc>
          <w:tcPr>
            <w:tcW w:w="1701" w:type="dxa"/>
            <w:shd w:val="clear" w:color="auto" w:fill="auto"/>
          </w:tcPr>
          <w:p w:rsidR="003A2292" w:rsidRPr="00DD478B" w:rsidRDefault="003A2292" w:rsidP="00496DA7">
            <w:pPr>
              <w:jc w:val="center"/>
              <w:rPr>
                <w:sz w:val="24"/>
                <w:szCs w:val="24"/>
              </w:rPr>
            </w:pPr>
            <w:r w:rsidRPr="00DD478B">
              <w:rPr>
                <w:sz w:val="24"/>
                <w:szCs w:val="24"/>
              </w:rPr>
              <w:t>Y</w:t>
            </w:r>
            <w:r w:rsidRPr="00DD478B">
              <w:rPr>
                <w:sz w:val="24"/>
                <w:szCs w:val="24"/>
                <w:lang w:val="en-US"/>
              </w:rPr>
              <w:t xml:space="preserve"> axis</w:t>
            </w:r>
          </w:p>
        </w:tc>
      </w:tr>
    </w:tbl>
    <w:p w:rsidR="003A2292" w:rsidRPr="00D54E36" w:rsidRDefault="003A2292" w:rsidP="003A2292"/>
    <w:p w:rsidR="003A2292" w:rsidRPr="00DD478B" w:rsidRDefault="003A2292" w:rsidP="00DD478B">
      <w:pPr>
        <w:spacing w:line="360" w:lineRule="auto"/>
        <w:ind w:firstLine="567"/>
        <w:jc w:val="both"/>
        <w:rPr>
          <w:sz w:val="24"/>
          <w:szCs w:val="24"/>
          <w:lang w:val="en-GB"/>
        </w:rPr>
      </w:pPr>
      <w:r w:rsidRPr="00DD478B">
        <w:rPr>
          <w:sz w:val="24"/>
          <w:szCs w:val="24"/>
          <w:lang w:val="en-GB"/>
        </w:rPr>
        <w:t>Figures 4.4 - 4.6 show the computational schemes for the angles of slope of the concrete block at the angles of slope of the block sidewall equalling 65 degrees, 75 degrees and 85 degrees.</w:t>
      </w:r>
    </w:p>
    <w:p w:rsidR="003A2292" w:rsidRPr="003169AE" w:rsidRDefault="003A2292" w:rsidP="003A2292">
      <w:pPr>
        <w:rPr>
          <w:b/>
          <w:lang w:val="en-US"/>
        </w:rPr>
      </w:pPr>
      <w:bookmarkStart w:id="67" w:name="BookMark_12"/>
      <w:bookmarkEnd w:id="67"/>
    </w:p>
    <w:p w:rsidR="003A2292" w:rsidRPr="00DD478B" w:rsidRDefault="008C0BBC" w:rsidP="00DD478B">
      <w:pPr>
        <w:spacing w:line="360" w:lineRule="auto"/>
        <w:rPr>
          <w:sz w:val="24"/>
          <w:szCs w:val="24"/>
          <w:lang w:val="en-GB"/>
        </w:rPr>
      </w:pPr>
      <w:r w:rsidRPr="00DD478B">
        <w:rPr>
          <w:sz w:val="24"/>
          <w:szCs w:val="24"/>
          <w:lang w:val="en-US"/>
        </w:rPr>
        <w:t xml:space="preserve">Table 4.5 </w:t>
      </w:r>
      <w:r w:rsidR="003A2292" w:rsidRPr="00DD478B">
        <w:rPr>
          <w:sz w:val="24"/>
          <w:szCs w:val="24"/>
          <w:lang w:val="en-US"/>
        </w:rPr>
        <w:t>Rules of stresses in finite elements of slabs</w:t>
      </w:r>
      <w:r w:rsidR="003A2292" w:rsidRPr="00DD478B">
        <w:rPr>
          <w:sz w:val="24"/>
          <w:szCs w:val="24"/>
          <w:lang w:val="en-GB"/>
        </w:rPr>
        <w:t>:</w:t>
      </w:r>
    </w:p>
    <w:p w:rsidR="008C0BBC" w:rsidRPr="00FA1BA6" w:rsidRDefault="008C0BBC" w:rsidP="008C0BBC">
      <w:pPr>
        <w:rPr>
          <w:sz w:val="28"/>
          <w:szCs w:val="28"/>
          <w:lang w:val="en-G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1E0" w:firstRow="1" w:lastRow="1" w:firstColumn="1" w:lastColumn="1" w:noHBand="0" w:noVBand="0"/>
      </w:tblPr>
      <w:tblGrid>
        <w:gridCol w:w="661"/>
        <w:gridCol w:w="1692"/>
        <w:gridCol w:w="2943"/>
        <w:gridCol w:w="4066"/>
      </w:tblGrid>
      <w:tr w:rsidR="003A2292" w:rsidRPr="00D54E36" w:rsidTr="004239A2">
        <w:trPr>
          <w:trHeight w:val="614"/>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3A2292" w:rsidRPr="00DD478B" w:rsidRDefault="003A2292" w:rsidP="00496DA7">
            <w:pPr>
              <w:jc w:val="center"/>
              <w:rPr>
                <w:sz w:val="24"/>
                <w:szCs w:val="24"/>
                <w:lang w:val="en-US"/>
              </w:rPr>
            </w:pPr>
            <w:r w:rsidRPr="00DD478B">
              <w:rPr>
                <w:sz w:val="24"/>
                <w:szCs w:val="24"/>
                <w:lang w:val="en-US"/>
              </w:rPr>
              <w:t>Index</w:t>
            </w:r>
          </w:p>
        </w:tc>
        <w:tc>
          <w:tcPr>
            <w:tcW w:w="1692" w:type="dxa"/>
            <w:tcBorders>
              <w:top w:val="single" w:sz="4" w:space="0" w:color="auto"/>
              <w:left w:val="single" w:sz="4" w:space="0" w:color="auto"/>
              <w:bottom w:val="single" w:sz="4" w:space="0" w:color="auto"/>
              <w:right w:val="single" w:sz="4" w:space="0" w:color="auto"/>
            </w:tcBorders>
            <w:vAlign w:val="center"/>
            <w:hideMark/>
          </w:tcPr>
          <w:p w:rsidR="003A2292" w:rsidRPr="00DD478B" w:rsidRDefault="003A2292" w:rsidP="00496DA7">
            <w:pPr>
              <w:jc w:val="center"/>
              <w:rPr>
                <w:sz w:val="24"/>
                <w:szCs w:val="24"/>
                <w:lang w:val="en-US"/>
              </w:rPr>
            </w:pPr>
            <w:r w:rsidRPr="00DD478B">
              <w:rPr>
                <w:sz w:val="24"/>
                <w:szCs w:val="24"/>
                <w:lang w:val="en-US"/>
              </w:rPr>
              <w:t xml:space="preserve">Dimension </w:t>
            </w:r>
          </w:p>
        </w:tc>
        <w:tc>
          <w:tcPr>
            <w:tcW w:w="2943" w:type="dxa"/>
            <w:tcBorders>
              <w:top w:val="single" w:sz="4" w:space="0" w:color="auto"/>
              <w:left w:val="single" w:sz="4" w:space="0" w:color="auto"/>
              <w:bottom w:val="single" w:sz="4" w:space="0" w:color="auto"/>
              <w:right w:val="single" w:sz="4" w:space="0" w:color="auto"/>
            </w:tcBorders>
            <w:vAlign w:val="center"/>
            <w:hideMark/>
          </w:tcPr>
          <w:p w:rsidR="003A2292" w:rsidRPr="00DD478B" w:rsidRDefault="003A2292" w:rsidP="00496DA7">
            <w:pPr>
              <w:jc w:val="center"/>
              <w:rPr>
                <w:sz w:val="24"/>
                <w:szCs w:val="24"/>
                <w:lang w:val="en-US"/>
              </w:rPr>
            </w:pPr>
            <w:r w:rsidRPr="00DD478B">
              <w:rPr>
                <w:sz w:val="24"/>
                <w:szCs w:val="24"/>
                <w:lang w:val="en-US"/>
              </w:rPr>
              <w:t xml:space="preserve">Description </w:t>
            </w:r>
          </w:p>
        </w:tc>
        <w:tc>
          <w:tcPr>
            <w:tcW w:w="4066" w:type="dxa"/>
            <w:tcBorders>
              <w:top w:val="single" w:sz="4" w:space="0" w:color="auto"/>
              <w:left w:val="single" w:sz="4" w:space="0" w:color="auto"/>
              <w:bottom w:val="single" w:sz="4" w:space="0" w:color="auto"/>
              <w:right w:val="single" w:sz="4" w:space="0" w:color="auto"/>
            </w:tcBorders>
            <w:vAlign w:val="center"/>
            <w:hideMark/>
          </w:tcPr>
          <w:p w:rsidR="003A2292" w:rsidRPr="00DD478B" w:rsidRDefault="003A2292" w:rsidP="00496DA7">
            <w:pPr>
              <w:jc w:val="center"/>
              <w:rPr>
                <w:sz w:val="24"/>
                <w:szCs w:val="24"/>
              </w:rPr>
            </w:pPr>
            <w:r w:rsidRPr="00DD478B">
              <w:rPr>
                <w:sz w:val="24"/>
                <w:szCs w:val="24"/>
                <w:lang w:val="en-US"/>
              </w:rPr>
              <w:t>Positive stress affects</w:t>
            </w:r>
            <w:r w:rsidRPr="00DD478B">
              <w:rPr>
                <w:sz w:val="24"/>
                <w:szCs w:val="24"/>
              </w:rPr>
              <w:t xml:space="preserve"> </w:t>
            </w:r>
          </w:p>
        </w:tc>
      </w:tr>
      <w:tr w:rsidR="003A2292" w:rsidRPr="00B4054C" w:rsidTr="004239A2">
        <w:trPr>
          <w:trHeight w:val="557"/>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3A2292" w:rsidRPr="00DD478B" w:rsidRDefault="003A2292" w:rsidP="00496DA7">
            <w:pPr>
              <w:jc w:val="center"/>
              <w:rPr>
                <w:sz w:val="24"/>
                <w:szCs w:val="24"/>
              </w:rPr>
            </w:pPr>
            <w:r w:rsidRPr="00DD478B">
              <w:rPr>
                <w:sz w:val="24"/>
                <w:szCs w:val="24"/>
              </w:rPr>
              <w:t>Мх</w:t>
            </w:r>
          </w:p>
        </w:tc>
        <w:tc>
          <w:tcPr>
            <w:tcW w:w="1692" w:type="dxa"/>
            <w:tcBorders>
              <w:top w:val="single" w:sz="4" w:space="0" w:color="auto"/>
              <w:left w:val="single" w:sz="4" w:space="0" w:color="auto"/>
              <w:bottom w:val="single" w:sz="4" w:space="0" w:color="auto"/>
              <w:right w:val="single" w:sz="4" w:space="0" w:color="auto"/>
            </w:tcBorders>
            <w:vAlign w:val="center"/>
            <w:hideMark/>
          </w:tcPr>
          <w:p w:rsidR="003A2292" w:rsidRPr="00DD478B" w:rsidRDefault="003A2292" w:rsidP="00496DA7">
            <w:pPr>
              <w:jc w:val="center"/>
              <w:rPr>
                <w:sz w:val="24"/>
                <w:szCs w:val="24"/>
              </w:rPr>
            </w:pPr>
            <w:r w:rsidRPr="00DD478B">
              <w:rPr>
                <w:sz w:val="24"/>
                <w:szCs w:val="24"/>
              </w:rPr>
              <w:t>FL/L</w:t>
            </w:r>
          </w:p>
        </w:tc>
        <w:tc>
          <w:tcPr>
            <w:tcW w:w="2943" w:type="dxa"/>
            <w:tcBorders>
              <w:top w:val="single" w:sz="4" w:space="0" w:color="auto"/>
              <w:left w:val="single" w:sz="4" w:space="0" w:color="auto"/>
              <w:bottom w:val="single" w:sz="4" w:space="0" w:color="auto"/>
              <w:right w:val="single" w:sz="4" w:space="0" w:color="auto"/>
            </w:tcBorders>
            <w:vAlign w:val="center"/>
            <w:hideMark/>
          </w:tcPr>
          <w:p w:rsidR="003A2292" w:rsidRPr="00DD478B" w:rsidRDefault="003A2292" w:rsidP="00496DA7">
            <w:pPr>
              <w:jc w:val="center"/>
              <w:rPr>
                <w:sz w:val="24"/>
                <w:szCs w:val="24"/>
                <w:lang w:val="en-GB"/>
              </w:rPr>
            </w:pPr>
            <w:r w:rsidRPr="00DD478B">
              <w:rPr>
                <w:sz w:val="24"/>
                <w:szCs w:val="24"/>
                <w:lang w:val="en-US"/>
              </w:rPr>
              <w:t>Moment</w:t>
            </w:r>
            <w:r w:rsidRPr="00DD478B">
              <w:rPr>
                <w:sz w:val="24"/>
                <w:szCs w:val="24"/>
                <w:lang w:val="en-GB"/>
              </w:rPr>
              <w:t xml:space="preserve"> </w:t>
            </w:r>
            <w:r w:rsidRPr="00DD478B">
              <w:rPr>
                <w:sz w:val="24"/>
                <w:szCs w:val="24"/>
                <w:lang w:val="en-US"/>
              </w:rPr>
              <w:t>affecting</w:t>
            </w:r>
            <w:r w:rsidRPr="00DD478B">
              <w:rPr>
                <w:sz w:val="24"/>
                <w:szCs w:val="24"/>
                <w:lang w:val="en-GB"/>
              </w:rPr>
              <w:t xml:space="preserve"> </w:t>
            </w:r>
            <w:r w:rsidRPr="00DD478B">
              <w:rPr>
                <w:sz w:val="24"/>
                <w:szCs w:val="24"/>
                <w:lang w:val="en-US"/>
              </w:rPr>
              <w:t>the</w:t>
            </w:r>
            <w:r w:rsidRPr="00DD478B">
              <w:rPr>
                <w:sz w:val="24"/>
                <w:szCs w:val="24"/>
                <w:lang w:val="en-GB"/>
              </w:rPr>
              <w:t xml:space="preserve"> </w:t>
            </w:r>
            <w:r w:rsidRPr="00DD478B">
              <w:rPr>
                <w:sz w:val="24"/>
                <w:szCs w:val="24"/>
                <w:lang w:val="en-US"/>
              </w:rPr>
              <w:t>sectional</w:t>
            </w:r>
            <w:r w:rsidRPr="00DD478B">
              <w:rPr>
                <w:sz w:val="24"/>
                <w:szCs w:val="24"/>
                <w:lang w:val="en-GB"/>
              </w:rPr>
              <w:t xml:space="preserve"> </w:t>
            </w:r>
            <w:r w:rsidRPr="00DD478B">
              <w:rPr>
                <w:sz w:val="24"/>
                <w:szCs w:val="24"/>
                <w:lang w:val="en-US"/>
              </w:rPr>
              <w:t>view</w:t>
            </w:r>
            <w:r w:rsidRPr="00DD478B">
              <w:rPr>
                <w:sz w:val="24"/>
                <w:szCs w:val="24"/>
                <w:lang w:val="en-GB"/>
              </w:rPr>
              <w:t xml:space="preserve"> </w:t>
            </w:r>
            <w:r w:rsidRPr="00DD478B">
              <w:rPr>
                <w:sz w:val="24"/>
                <w:szCs w:val="24"/>
                <w:lang w:val="en-US"/>
              </w:rPr>
              <w:t xml:space="preserve">orthogonal to </w:t>
            </w:r>
            <w:r w:rsidRPr="00DD478B">
              <w:rPr>
                <w:sz w:val="24"/>
                <w:szCs w:val="24"/>
                <w:lang w:val="en-GB"/>
              </w:rPr>
              <w:t>X1 axis</w:t>
            </w:r>
          </w:p>
        </w:tc>
        <w:tc>
          <w:tcPr>
            <w:tcW w:w="4066" w:type="dxa"/>
            <w:tcBorders>
              <w:top w:val="single" w:sz="4" w:space="0" w:color="auto"/>
              <w:left w:val="single" w:sz="4" w:space="0" w:color="auto"/>
              <w:bottom w:val="single" w:sz="4" w:space="0" w:color="auto"/>
              <w:right w:val="single" w:sz="4" w:space="0" w:color="auto"/>
            </w:tcBorders>
            <w:vAlign w:val="center"/>
            <w:hideMark/>
          </w:tcPr>
          <w:p w:rsidR="003A2292" w:rsidRPr="00DD478B" w:rsidRDefault="003A2292" w:rsidP="00496DA7">
            <w:pPr>
              <w:jc w:val="center"/>
              <w:rPr>
                <w:sz w:val="24"/>
                <w:szCs w:val="24"/>
                <w:lang w:val="en-US"/>
              </w:rPr>
            </w:pPr>
            <w:r w:rsidRPr="00DD478B">
              <w:rPr>
                <w:sz w:val="24"/>
                <w:szCs w:val="24"/>
                <w:lang w:val="en-GB"/>
              </w:rPr>
              <w:t xml:space="preserve">Tensile of lower fiber </w:t>
            </w:r>
            <w:r w:rsidRPr="00DD478B">
              <w:rPr>
                <w:sz w:val="24"/>
                <w:szCs w:val="24"/>
                <w:lang w:val="en-US"/>
              </w:rPr>
              <w:t xml:space="preserve">relative to </w:t>
            </w:r>
            <w:r w:rsidRPr="00DD478B">
              <w:rPr>
                <w:sz w:val="24"/>
                <w:szCs w:val="24"/>
                <w:lang w:val="en-GB"/>
              </w:rPr>
              <w:t xml:space="preserve">Z1 </w:t>
            </w:r>
            <w:r w:rsidRPr="00DD478B">
              <w:rPr>
                <w:sz w:val="24"/>
                <w:szCs w:val="24"/>
                <w:lang w:val="en-US"/>
              </w:rPr>
              <w:t>axis</w:t>
            </w:r>
          </w:p>
        </w:tc>
      </w:tr>
      <w:tr w:rsidR="003A2292" w:rsidRPr="00B4054C" w:rsidTr="004239A2">
        <w:trPr>
          <w:trHeight w:val="566"/>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3A2292" w:rsidRPr="00DD478B" w:rsidRDefault="003A2292" w:rsidP="00496DA7">
            <w:pPr>
              <w:jc w:val="center"/>
              <w:rPr>
                <w:sz w:val="24"/>
                <w:szCs w:val="24"/>
              </w:rPr>
            </w:pPr>
            <w:r w:rsidRPr="00DD478B">
              <w:rPr>
                <w:sz w:val="24"/>
                <w:szCs w:val="24"/>
              </w:rPr>
              <w:t>Му</w:t>
            </w:r>
          </w:p>
        </w:tc>
        <w:tc>
          <w:tcPr>
            <w:tcW w:w="1692" w:type="dxa"/>
            <w:tcBorders>
              <w:top w:val="single" w:sz="4" w:space="0" w:color="auto"/>
              <w:left w:val="single" w:sz="4" w:space="0" w:color="auto"/>
              <w:bottom w:val="single" w:sz="4" w:space="0" w:color="auto"/>
              <w:right w:val="single" w:sz="4" w:space="0" w:color="auto"/>
            </w:tcBorders>
            <w:vAlign w:val="center"/>
            <w:hideMark/>
          </w:tcPr>
          <w:p w:rsidR="003A2292" w:rsidRPr="00DD478B" w:rsidRDefault="003A2292" w:rsidP="00496DA7">
            <w:pPr>
              <w:jc w:val="center"/>
              <w:rPr>
                <w:sz w:val="24"/>
                <w:szCs w:val="24"/>
              </w:rPr>
            </w:pPr>
            <w:r w:rsidRPr="00DD478B">
              <w:rPr>
                <w:sz w:val="24"/>
                <w:szCs w:val="24"/>
              </w:rPr>
              <w:t>FL/L</w:t>
            </w:r>
          </w:p>
        </w:tc>
        <w:tc>
          <w:tcPr>
            <w:tcW w:w="2943" w:type="dxa"/>
            <w:tcBorders>
              <w:top w:val="single" w:sz="4" w:space="0" w:color="auto"/>
              <w:left w:val="single" w:sz="4" w:space="0" w:color="auto"/>
              <w:bottom w:val="single" w:sz="4" w:space="0" w:color="auto"/>
              <w:right w:val="single" w:sz="4" w:space="0" w:color="auto"/>
            </w:tcBorders>
            <w:vAlign w:val="center"/>
            <w:hideMark/>
          </w:tcPr>
          <w:p w:rsidR="003A2292" w:rsidRPr="00DD478B" w:rsidRDefault="003A2292" w:rsidP="00496DA7">
            <w:pPr>
              <w:jc w:val="center"/>
              <w:rPr>
                <w:sz w:val="24"/>
                <w:szCs w:val="24"/>
                <w:lang w:val="en-GB"/>
              </w:rPr>
            </w:pPr>
            <w:r w:rsidRPr="00DD478B">
              <w:rPr>
                <w:sz w:val="24"/>
                <w:szCs w:val="24"/>
                <w:lang w:val="en-US"/>
              </w:rPr>
              <w:t xml:space="preserve">The same relative to </w:t>
            </w:r>
            <w:r w:rsidRPr="00DD478B">
              <w:rPr>
                <w:sz w:val="24"/>
                <w:szCs w:val="24"/>
                <w:lang w:val="en-GB"/>
              </w:rPr>
              <w:t>Y1 axis</w:t>
            </w:r>
          </w:p>
        </w:tc>
        <w:tc>
          <w:tcPr>
            <w:tcW w:w="4066" w:type="dxa"/>
            <w:tcBorders>
              <w:top w:val="single" w:sz="4" w:space="0" w:color="auto"/>
              <w:left w:val="single" w:sz="4" w:space="0" w:color="auto"/>
              <w:bottom w:val="single" w:sz="4" w:space="0" w:color="auto"/>
              <w:right w:val="single" w:sz="4" w:space="0" w:color="auto"/>
            </w:tcBorders>
            <w:vAlign w:val="center"/>
            <w:hideMark/>
          </w:tcPr>
          <w:p w:rsidR="003A2292" w:rsidRPr="00DD478B" w:rsidRDefault="003A2292" w:rsidP="00496DA7">
            <w:pPr>
              <w:jc w:val="center"/>
              <w:rPr>
                <w:sz w:val="24"/>
                <w:szCs w:val="24"/>
                <w:lang w:val="en-GB"/>
              </w:rPr>
            </w:pPr>
            <w:r w:rsidRPr="00DD478B">
              <w:rPr>
                <w:sz w:val="24"/>
                <w:szCs w:val="24"/>
                <w:lang w:val="en-GB"/>
              </w:rPr>
              <w:t xml:space="preserve">Tensile of lower fiber </w:t>
            </w:r>
            <w:r w:rsidRPr="00DD478B">
              <w:rPr>
                <w:sz w:val="24"/>
                <w:szCs w:val="24"/>
                <w:lang w:val="en-US"/>
              </w:rPr>
              <w:t xml:space="preserve">relative to </w:t>
            </w:r>
            <w:r w:rsidRPr="00DD478B">
              <w:rPr>
                <w:sz w:val="24"/>
                <w:szCs w:val="24"/>
                <w:lang w:val="en-GB"/>
              </w:rPr>
              <w:t xml:space="preserve">Z1 </w:t>
            </w:r>
            <w:r w:rsidRPr="00DD478B">
              <w:rPr>
                <w:sz w:val="24"/>
                <w:szCs w:val="24"/>
                <w:lang w:val="en-US"/>
              </w:rPr>
              <w:t>axis</w:t>
            </w:r>
          </w:p>
        </w:tc>
      </w:tr>
      <w:tr w:rsidR="003A2292" w:rsidRPr="00B4054C" w:rsidTr="004239A2">
        <w:trPr>
          <w:trHeight w:val="752"/>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3A2292" w:rsidRPr="00DD478B" w:rsidRDefault="003A2292" w:rsidP="00496DA7">
            <w:pPr>
              <w:jc w:val="center"/>
              <w:rPr>
                <w:sz w:val="24"/>
                <w:szCs w:val="24"/>
              </w:rPr>
            </w:pPr>
            <w:r w:rsidRPr="00DD478B">
              <w:rPr>
                <w:sz w:val="24"/>
                <w:szCs w:val="24"/>
              </w:rPr>
              <w:t>Мху</w:t>
            </w:r>
          </w:p>
        </w:tc>
        <w:tc>
          <w:tcPr>
            <w:tcW w:w="1692" w:type="dxa"/>
            <w:tcBorders>
              <w:top w:val="single" w:sz="4" w:space="0" w:color="auto"/>
              <w:left w:val="single" w:sz="4" w:space="0" w:color="auto"/>
              <w:bottom w:val="single" w:sz="4" w:space="0" w:color="auto"/>
              <w:right w:val="single" w:sz="4" w:space="0" w:color="auto"/>
            </w:tcBorders>
            <w:vAlign w:val="center"/>
            <w:hideMark/>
          </w:tcPr>
          <w:p w:rsidR="003A2292" w:rsidRPr="00DD478B" w:rsidRDefault="003A2292" w:rsidP="00496DA7">
            <w:pPr>
              <w:jc w:val="center"/>
              <w:rPr>
                <w:sz w:val="24"/>
                <w:szCs w:val="24"/>
              </w:rPr>
            </w:pPr>
            <w:r w:rsidRPr="00DD478B">
              <w:rPr>
                <w:sz w:val="24"/>
                <w:szCs w:val="24"/>
              </w:rPr>
              <w:t>FL/L</w:t>
            </w:r>
          </w:p>
        </w:tc>
        <w:tc>
          <w:tcPr>
            <w:tcW w:w="2943" w:type="dxa"/>
            <w:tcBorders>
              <w:top w:val="single" w:sz="4" w:space="0" w:color="auto"/>
              <w:left w:val="single" w:sz="4" w:space="0" w:color="auto"/>
              <w:bottom w:val="single" w:sz="4" w:space="0" w:color="auto"/>
              <w:right w:val="single" w:sz="4" w:space="0" w:color="auto"/>
            </w:tcBorders>
            <w:vAlign w:val="center"/>
            <w:hideMark/>
          </w:tcPr>
          <w:p w:rsidR="003A2292" w:rsidRPr="00DD478B" w:rsidRDefault="003A2292" w:rsidP="00496DA7">
            <w:pPr>
              <w:jc w:val="center"/>
              <w:rPr>
                <w:sz w:val="24"/>
                <w:szCs w:val="24"/>
                <w:lang w:val="en-US"/>
              </w:rPr>
            </w:pPr>
            <w:r w:rsidRPr="00DD478B">
              <w:rPr>
                <w:sz w:val="24"/>
                <w:szCs w:val="24"/>
                <w:lang w:val="en-US"/>
              </w:rPr>
              <w:t xml:space="preserve">Torque </w:t>
            </w:r>
          </w:p>
        </w:tc>
        <w:tc>
          <w:tcPr>
            <w:tcW w:w="4066" w:type="dxa"/>
            <w:tcBorders>
              <w:top w:val="single" w:sz="4" w:space="0" w:color="auto"/>
              <w:left w:val="single" w:sz="4" w:space="0" w:color="auto"/>
              <w:bottom w:val="single" w:sz="4" w:space="0" w:color="auto"/>
              <w:right w:val="single" w:sz="4" w:space="0" w:color="auto"/>
            </w:tcBorders>
            <w:vAlign w:val="center"/>
            <w:hideMark/>
          </w:tcPr>
          <w:p w:rsidR="003A2292" w:rsidRPr="00DD478B" w:rsidRDefault="003A2292" w:rsidP="00496DA7">
            <w:pPr>
              <w:jc w:val="center"/>
              <w:rPr>
                <w:sz w:val="24"/>
                <w:szCs w:val="24"/>
                <w:lang w:val="en-GB"/>
              </w:rPr>
            </w:pPr>
            <w:r w:rsidRPr="00DD478B">
              <w:rPr>
                <w:sz w:val="24"/>
                <w:szCs w:val="24"/>
                <w:lang w:val="en-US"/>
              </w:rPr>
              <w:t>Curvature</w:t>
            </w:r>
            <w:r w:rsidRPr="00DD478B">
              <w:rPr>
                <w:sz w:val="24"/>
                <w:szCs w:val="24"/>
                <w:lang w:val="en-GB"/>
              </w:rPr>
              <w:t xml:space="preserve"> </w:t>
            </w:r>
            <w:r w:rsidRPr="00DD478B">
              <w:rPr>
                <w:sz w:val="24"/>
                <w:szCs w:val="24"/>
                <w:lang w:val="en-US"/>
              </w:rPr>
              <w:t>of</w:t>
            </w:r>
            <w:r w:rsidRPr="00DD478B">
              <w:rPr>
                <w:sz w:val="24"/>
                <w:szCs w:val="24"/>
                <w:lang w:val="en-GB"/>
              </w:rPr>
              <w:t xml:space="preserve"> </w:t>
            </w:r>
            <w:r w:rsidRPr="00DD478B">
              <w:rPr>
                <w:sz w:val="24"/>
                <w:szCs w:val="24"/>
                <w:lang w:val="en-US"/>
              </w:rPr>
              <w:t>a</w:t>
            </w:r>
            <w:r w:rsidRPr="00DD478B">
              <w:rPr>
                <w:sz w:val="24"/>
                <w:szCs w:val="24"/>
                <w:lang w:val="en-GB"/>
              </w:rPr>
              <w:t xml:space="preserve"> </w:t>
            </w:r>
            <w:r w:rsidRPr="00DD478B">
              <w:rPr>
                <w:sz w:val="24"/>
                <w:szCs w:val="24"/>
                <w:lang w:val="en-US"/>
              </w:rPr>
              <w:t>diagonal</w:t>
            </w:r>
            <w:r w:rsidRPr="00DD478B">
              <w:rPr>
                <w:sz w:val="24"/>
                <w:szCs w:val="24"/>
                <w:lang w:val="en-GB"/>
              </w:rPr>
              <w:t xml:space="preserve"> 1-4 (</w:t>
            </w:r>
            <w:r w:rsidRPr="00DD478B">
              <w:rPr>
                <w:sz w:val="24"/>
                <w:szCs w:val="24"/>
                <w:lang w:val="en-US"/>
              </w:rPr>
              <w:t>or</w:t>
            </w:r>
            <w:r w:rsidRPr="00DD478B">
              <w:rPr>
                <w:sz w:val="24"/>
                <w:szCs w:val="24"/>
                <w:lang w:val="en-GB"/>
              </w:rPr>
              <w:t xml:space="preserve"> the median going from node 1) directed relative to the Z1 axis with a downward convexity.</w:t>
            </w:r>
          </w:p>
        </w:tc>
      </w:tr>
      <w:tr w:rsidR="003A2292" w:rsidRPr="00B4054C" w:rsidTr="004239A2">
        <w:trPr>
          <w:trHeight w:val="824"/>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3A2292" w:rsidRPr="00DD478B" w:rsidRDefault="003A2292" w:rsidP="00496DA7">
            <w:pPr>
              <w:jc w:val="center"/>
              <w:rPr>
                <w:sz w:val="24"/>
                <w:szCs w:val="24"/>
              </w:rPr>
            </w:pPr>
            <w:r w:rsidRPr="00DD478B">
              <w:rPr>
                <w:sz w:val="24"/>
                <w:szCs w:val="24"/>
              </w:rPr>
              <w:t>Qх</w:t>
            </w:r>
          </w:p>
        </w:tc>
        <w:tc>
          <w:tcPr>
            <w:tcW w:w="1692" w:type="dxa"/>
            <w:tcBorders>
              <w:top w:val="single" w:sz="4" w:space="0" w:color="auto"/>
              <w:left w:val="single" w:sz="4" w:space="0" w:color="auto"/>
              <w:bottom w:val="single" w:sz="4" w:space="0" w:color="auto"/>
              <w:right w:val="single" w:sz="4" w:space="0" w:color="auto"/>
            </w:tcBorders>
            <w:vAlign w:val="center"/>
            <w:hideMark/>
          </w:tcPr>
          <w:p w:rsidR="003A2292" w:rsidRPr="00DD478B" w:rsidRDefault="003A2292" w:rsidP="00496DA7">
            <w:pPr>
              <w:jc w:val="center"/>
              <w:rPr>
                <w:sz w:val="24"/>
                <w:szCs w:val="24"/>
              </w:rPr>
            </w:pPr>
            <w:r w:rsidRPr="00DD478B">
              <w:rPr>
                <w:sz w:val="24"/>
                <w:szCs w:val="24"/>
              </w:rPr>
              <w:t>F/L</w:t>
            </w:r>
          </w:p>
        </w:tc>
        <w:tc>
          <w:tcPr>
            <w:tcW w:w="2943" w:type="dxa"/>
            <w:tcBorders>
              <w:top w:val="single" w:sz="4" w:space="0" w:color="auto"/>
              <w:left w:val="single" w:sz="4" w:space="0" w:color="auto"/>
              <w:bottom w:val="single" w:sz="4" w:space="0" w:color="auto"/>
              <w:right w:val="single" w:sz="4" w:space="0" w:color="auto"/>
            </w:tcBorders>
            <w:vAlign w:val="center"/>
            <w:hideMark/>
          </w:tcPr>
          <w:p w:rsidR="003A2292" w:rsidRPr="00DD478B" w:rsidRDefault="003A2292" w:rsidP="00496DA7">
            <w:pPr>
              <w:jc w:val="center"/>
              <w:rPr>
                <w:sz w:val="24"/>
                <w:szCs w:val="24"/>
                <w:lang w:val="en-GB"/>
              </w:rPr>
            </w:pPr>
            <w:r w:rsidRPr="00DD478B">
              <w:rPr>
                <w:sz w:val="24"/>
                <w:szCs w:val="24"/>
                <w:lang w:val="en-US"/>
              </w:rPr>
              <w:t>Shearing</w:t>
            </w:r>
            <w:r w:rsidRPr="00DD478B">
              <w:rPr>
                <w:sz w:val="24"/>
                <w:szCs w:val="24"/>
                <w:lang w:val="en-GB"/>
              </w:rPr>
              <w:t xml:space="preserve"> </w:t>
            </w:r>
            <w:r w:rsidRPr="00DD478B">
              <w:rPr>
                <w:sz w:val="24"/>
                <w:szCs w:val="24"/>
                <w:lang w:val="en-US"/>
              </w:rPr>
              <w:t>force</w:t>
            </w:r>
            <w:r w:rsidRPr="00DD478B">
              <w:rPr>
                <w:sz w:val="24"/>
                <w:szCs w:val="24"/>
                <w:lang w:val="en-GB"/>
              </w:rPr>
              <w:t xml:space="preserve"> </w:t>
            </w:r>
            <w:r w:rsidRPr="00DD478B">
              <w:rPr>
                <w:sz w:val="24"/>
                <w:szCs w:val="24"/>
                <w:lang w:val="en-US"/>
              </w:rPr>
              <w:t>along</w:t>
            </w:r>
            <w:r w:rsidRPr="00DD478B">
              <w:rPr>
                <w:sz w:val="24"/>
                <w:szCs w:val="24"/>
                <w:lang w:val="en-GB"/>
              </w:rPr>
              <w:t xml:space="preserve"> Z1 axis in the </w:t>
            </w:r>
            <w:r w:rsidRPr="00DD478B">
              <w:rPr>
                <w:sz w:val="24"/>
                <w:szCs w:val="24"/>
                <w:lang w:val="en-US"/>
              </w:rPr>
              <w:t>sectional</w:t>
            </w:r>
            <w:r w:rsidRPr="00DD478B">
              <w:rPr>
                <w:sz w:val="24"/>
                <w:szCs w:val="24"/>
                <w:lang w:val="en-GB"/>
              </w:rPr>
              <w:t xml:space="preserve"> </w:t>
            </w:r>
            <w:r w:rsidRPr="00DD478B">
              <w:rPr>
                <w:sz w:val="24"/>
                <w:szCs w:val="24"/>
                <w:lang w:val="en-US"/>
              </w:rPr>
              <w:t>view</w:t>
            </w:r>
            <w:r w:rsidRPr="00DD478B">
              <w:rPr>
                <w:sz w:val="24"/>
                <w:szCs w:val="24"/>
                <w:lang w:val="en-GB"/>
              </w:rPr>
              <w:t xml:space="preserve"> </w:t>
            </w:r>
            <w:r w:rsidRPr="00DD478B">
              <w:rPr>
                <w:sz w:val="24"/>
                <w:szCs w:val="24"/>
                <w:lang w:val="en-US"/>
              </w:rPr>
              <w:t xml:space="preserve">orthogonal to </w:t>
            </w:r>
            <w:r w:rsidRPr="00DD478B">
              <w:rPr>
                <w:sz w:val="24"/>
                <w:szCs w:val="24"/>
                <w:lang w:val="en-GB"/>
              </w:rPr>
              <w:t>X1 axis</w:t>
            </w:r>
          </w:p>
        </w:tc>
        <w:tc>
          <w:tcPr>
            <w:tcW w:w="4066" w:type="dxa"/>
            <w:tcBorders>
              <w:top w:val="single" w:sz="4" w:space="0" w:color="auto"/>
              <w:left w:val="single" w:sz="4" w:space="0" w:color="auto"/>
              <w:bottom w:val="single" w:sz="4" w:space="0" w:color="auto"/>
              <w:right w:val="single" w:sz="4" w:space="0" w:color="auto"/>
            </w:tcBorders>
            <w:vAlign w:val="center"/>
            <w:hideMark/>
          </w:tcPr>
          <w:p w:rsidR="003A2292" w:rsidRPr="00DD478B" w:rsidRDefault="003A2292" w:rsidP="00496DA7">
            <w:pPr>
              <w:jc w:val="center"/>
              <w:rPr>
                <w:sz w:val="24"/>
                <w:szCs w:val="24"/>
                <w:lang w:val="en-GB"/>
              </w:rPr>
            </w:pPr>
            <w:r w:rsidRPr="00DD478B">
              <w:rPr>
                <w:sz w:val="24"/>
                <w:szCs w:val="24"/>
                <w:lang w:val="en-GB"/>
              </w:rPr>
              <w:t>Coincidence with the direction of Z1 axis on the part of the FE where node 1 is missing</w:t>
            </w:r>
            <w:r w:rsidRPr="00DD478B">
              <w:rPr>
                <w:sz w:val="24"/>
                <w:szCs w:val="24"/>
                <w:lang w:val="en-US"/>
              </w:rPr>
              <w:t xml:space="preserve"> </w:t>
            </w:r>
          </w:p>
        </w:tc>
      </w:tr>
      <w:tr w:rsidR="003A2292" w:rsidRPr="00B4054C" w:rsidTr="004239A2">
        <w:trPr>
          <w:trHeight w:val="867"/>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3A2292" w:rsidRPr="00DD478B" w:rsidRDefault="003A2292" w:rsidP="00496DA7">
            <w:pPr>
              <w:jc w:val="center"/>
              <w:rPr>
                <w:sz w:val="24"/>
                <w:szCs w:val="24"/>
              </w:rPr>
            </w:pPr>
            <w:r w:rsidRPr="00DD478B">
              <w:rPr>
                <w:sz w:val="24"/>
                <w:szCs w:val="24"/>
              </w:rPr>
              <w:t>Qy</w:t>
            </w:r>
          </w:p>
        </w:tc>
        <w:tc>
          <w:tcPr>
            <w:tcW w:w="1692" w:type="dxa"/>
            <w:tcBorders>
              <w:top w:val="single" w:sz="4" w:space="0" w:color="auto"/>
              <w:left w:val="single" w:sz="4" w:space="0" w:color="auto"/>
              <w:bottom w:val="single" w:sz="4" w:space="0" w:color="auto"/>
              <w:right w:val="single" w:sz="4" w:space="0" w:color="auto"/>
            </w:tcBorders>
            <w:vAlign w:val="center"/>
            <w:hideMark/>
          </w:tcPr>
          <w:p w:rsidR="003A2292" w:rsidRPr="00DD478B" w:rsidRDefault="003A2292" w:rsidP="00496DA7">
            <w:pPr>
              <w:jc w:val="center"/>
              <w:rPr>
                <w:sz w:val="24"/>
                <w:szCs w:val="24"/>
              </w:rPr>
            </w:pPr>
            <w:r w:rsidRPr="00DD478B">
              <w:rPr>
                <w:sz w:val="24"/>
                <w:szCs w:val="24"/>
              </w:rPr>
              <w:t>F/L</w:t>
            </w:r>
          </w:p>
        </w:tc>
        <w:tc>
          <w:tcPr>
            <w:tcW w:w="2943" w:type="dxa"/>
            <w:tcBorders>
              <w:top w:val="single" w:sz="4" w:space="0" w:color="auto"/>
              <w:left w:val="single" w:sz="4" w:space="0" w:color="auto"/>
              <w:bottom w:val="single" w:sz="4" w:space="0" w:color="auto"/>
              <w:right w:val="single" w:sz="4" w:space="0" w:color="auto"/>
            </w:tcBorders>
            <w:vAlign w:val="center"/>
            <w:hideMark/>
          </w:tcPr>
          <w:p w:rsidR="003A2292" w:rsidRPr="00DD478B" w:rsidRDefault="003A2292" w:rsidP="00496DA7">
            <w:pPr>
              <w:jc w:val="center"/>
              <w:rPr>
                <w:sz w:val="24"/>
                <w:szCs w:val="24"/>
                <w:lang w:val="en-GB"/>
              </w:rPr>
            </w:pPr>
            <w:r w:rsidRPr="00DD478B">
              <w:rPr>
                <w:sz w:val="24"/>
                <w:szCs w:val="24"/>
                <w:lang w:val="en-US"/>
              </w:rPr>
              <w:t>The</w:t>
            </w:r>
            <w:r w:rsidRPr="00DD478B">
              <w:rPr>
                <w:sz w:val="24"/>
                <w:szCs w:val="24"/>
                <w:lang w:val="en-GB"/>
              </w:rPr>
              <w:t xml:space="preserve"> </w:t>
            </w:r>
            <w:r w:rsidRPr="00DD478B">
              <w:rPr>
                <w:sz w:val="24"/>
                <w:szCs w:val="24"/>
                <w:lang w:val="en-US"/>
              </w:rPr>
              <w:t>same</w:t>
            </w:r>
            <w:r w:rsidRPr="00DD478B">
              <w:rPr>
                <w:sz w:val="24"/>
                <w:szCs w:val="24"/>
                <w:lang w:val="en-GB"/>
              </w:rPr>
              <w:t xml:space="preserve"> in the </w:t>
            </w:r>
            <w:r w:rsidRPr="00DD478B">
              <w:rPr>
                <w:sz w:val="24"/>
                <w:szCs w:val="24"/>
                <w:lang w:val="en-US"/>
              </w:rPr>
              <w:t>sectional</w:t>
            </w:r>
            <w:r w:rsidRPr="00DD478B">
              <w:rPr>
                <w:sz w:val="24"/>
                <w:szCs w:val="24"/>
                <w:lang w:val="en-GB"/>
              </w:rPr>
              <w:t xml:space="preserve"> </w:t>
            </w:r>
            <w:r w:rsidRPr="00DD478B">
              <w:rPr>
                <w:sz w:val="24"/>
                <w:szCs w:val="24"/>
                <w:lang w:val="en-US"/>
              </w:rPr>
              <w:t>view</w:t>
            </w:r>
            <w:r w:rsidRPr="00DD478B">
              <w:rPr>
                <w:sz w:val="24"/>
                <w:szCs w:val="24"/>
                <w:lang w:val="en-GB"/>
              </w:rPr>
              <w:t xml:space="preserve"> </w:t>
            </w:r>
            <w:r w:rsidRPr="00DD478B">
              <w:rPr>
                <w:sz w:val="24"/>
                <w:szCs w:val="24"/>
                <w:lang w:val="en-US"/>
              </w:rPr>
              <w:t xml:space="preserve">orthogonal to </w:t>
            </w:r>
            <w:r w:rsidRPr="00DD478B">
              <w:rPr>
                <w:sz w:val="24"/>
                <w:szCs w:val="24"/>
                <w:lang w:val="en-GB"/>
              </w:rPr>
              <w:t>Y1 axis</w:t>
            </w:r>
          </w:p>
        </w:tc>
        <w:tc>
          <w:tcPr>
            <w:tcW w:w="4066" w:type="dxa"/>
            <w:tcBorders>
              <w:top w:val="single" w:sz="4" w:space="0" w:color="auto"/>
              <w:left w:val="single" w:sz="4" w:space="0" w:color="auto"/>
              <w:bottom w:val="single" w:sz="4" w:space="0" w:color="auto"/>
              <w:right w:val="single" w:sz="4" w:space="0" w:color="auto"/>
            </w:tcBorders>
            <w:vAlign w:val="center"/>
            <w:hideMark/>
          </w:tcPr>
          <w:p w:rsidR="003A2292" w:rsidRPr="00DD478B" w:rsidRDefault="003A2292" w:rsidP="00496DA7">
            <w:pPr>
              <w:jc w:val="center"/>
              <w:rPr>
                <w:sz w:val="24"/>
                <w:szCs w:val="24"/>
                <w:lang w:val="en-GB"/>
              </w:rPr>
            </w:pPr>
            <w:r w:rsidRPr="00DD478B">
              <w:rPr>
                <w:sz w:val="24"/>
                <w:szCs w:val="24"/>
                <w:lang w:val="en-GB"/>
              </w:rPr>
              <w:t>Coincidence with the direction of the Z1 axis on the part of the FE where node 1 is missing</w:t>
            </w:r>
          </w:p>
        </w:tc>
      </w:tr>
      <w:tr w:rsidR="003A2292" w:rsidRPr="00D54E36" w:rsidTr="004239A2">
        <w:trPr>
          <w:trHeight w:val="553"/>
          <w:jc w:val="center"/>
        </w:trPr>
        <w:tc>
          <w:tcPr>
            <w:tcW w:w="0" w:type="auto"/>
            <w:tcBorders>
              <w:top w:val="single" w:sz="4" w:space="0" w:color="auto"/>
              <w:left w:val="single" w:sz="4" w:space="0" w:color="auto"/>
              <w:bottom w:val="single" w:sz="4" w:space="0" w:color="auto"/>
              <w:right w:val="single" w:sz="4" w:space="0" w:color="auto"/>
            </w:tcBorders>
            <w:vAlign w:val="center"/>
            <w:hideMark/>
          </w:tcPr>
          <w:p w:rsidR="003A2292" w:rsidRPr="00DD478B" w:rsidRDefault="003A2292" w:rsidP="00496DA7">
            <w:pPr>
              <w:jc w:val="center"/>
              <w:rPr>
                <w:sz w:val="24"/>
                <w:szCs w:val="24"/>
              </w:rPr>
            </w:pPr>
            <w:r w:rsidRPr="00DD478B">
              <w:rPr>
                <w:sz w:val="24"/>
                <w:szCs w:val="24"/>
              </w:rPr>
              <w:t>Rz</w:t>
            </w:r>
          </w:p>
        </w:tc>
        <w:tc>
          <w:tcPr>
            <w:tcW w:w="1692" w:type="dxa"/>
            <w:tcBorders>
              <w:top w:val="single" w:sz="4" w:space="0" w:color="auto"/>
              <w:left w:val="single" w:sz="4" w:space="0" w:color="auto"/>
              <w:bottom w:val="single" w:sz="4" w:space="0" w:color="auto"/>
              <w:right w:val="single" w:sz="4" w:space="0" w:color="auto"/>
            </w:tcBorders>
            <w:vAlign w:val="center"/>
            <w:hideMark/>
          </w:tcPr>
          <w:p w:rsidR="003A2292" w:rsidRPr="00DD478B" w:rsidRDefault="003A2292" w:rsidP="00496DA7">
            <w:pPr>
              <w:jc w:val="center"/>
              <w:rPr>
                <w:sz w:val="24"/>
                <w:szCs w:val="24"/>
              </w:rPr>
            </w:pPr>
            <w:r w:rsidRPr="00DD478B">
              <w:rPr>
                <w:sz w:val="24"/>
                <w:szCs w:val="24"/>
              </w:rPr>
              <w:t>F/L2</w:t>
            </w:r>
          </w:p>
        </w:tc>
        <w:tc>
          <w:tcPr>
            <w:tcW w:w="2943" w:type="dxa"/>
            <w:tcBorders>
              <w:top w:val="single" w:sz="4" w:space="0" w:color="auto"/>
              <w:left w:val="single" w:sz="4" w:space="0" w:color="auto"/>
              <w:bottom w:val="single" w:sz="4" w:space="0" w:color="auto"/>
              <w:right w:val="single" w:sz="4" w:space="0" w:color="auto"/>
            </w:tcBorders>
            <w:vAlign w:val="center"/>
            <w:hideMark/>
          </w:tcPr>
          <w:p w:rsidR="003A2292" w:rsidRPr="00DD478B" w:rsidRDefault="003A2292" w:rsidP="00496DA7">
            <w:pPr>
              <w:jc w:val="center"/>
              <w:rPr>
                <w:sz w:val="24"/>
                <w:szCs w:val="24"/>
                <w:lang w:val="en-US"/>
              </w:rPr>
            </w:pPr>
            <w:r w:rsidRPr="00DD478B">
              <w:rPr>
                <w:sz w:val="24"/>
                <w:szCs w:val="24"/>
                <w:lang w:val="en-US"/>
              </w:rPr>
              <w:t>Pressure on the soil</w:t>
            </w:r>
          </w:p>
        </w:tc>
        <w:tc>
          <w:tcPr>
            <w:tcW w:w="4066" w:type="dxa"/>
            <w:tcBorders>
              <w:top w:val="single" w:sz="4" w:space="0" w:color="auto"/>
              <w:left w:val="single" w:sz="4" w:space="0" w:color="auto"/>
              <w:bottom w:val="single" w:sz="4" w:space="0" w:color="auto"/>
              <w:right w:val="single" w:sz="4" w:space="0" w:color="auto"/>
            </w:tcBorders>
            <w:vAlign w:val="center"/>
            <w:hideMark/>
          </w:tcPr>
          <w:p w:rsidR="003A2292" w:rsidRPr="00DD478B" w:rsidRDefault="003A2292" w:rsidP="00496DA7">
            <w:pPr>
              <w:jc w:val="center"/>
              <w:rPr>
                <w:sz w:val="24"/>
                <w:szCs w:val="24"/>
                <w:lang w:val="en-US"/>
              </w:rPr>
            </w:pPr>
            <w:r w:rsidRPr="00DD478B">
              <w:rPr>
                <w:sz w:val="24"/>
                <w:szCs w:val="24"/>
                <w:lang w:val="en-US"/>
              </w:rPr>
              <w:t>Soil tensile</w:t>
            </w:r>
          </w:p>
        </w:tc>
      </w:tr>
    </w:tbl>
    <w:p w:rsidR="003A2292" w:rsidRDefault="003A2292" w:rsidP="003A2292">
      <w:pPr>
        <w:jc w:val="center"/>
        <w:rPr>
          <w:b/>
          <w:color w:val="FF0000"/>
        </w:rPr>
        <w:sectPr w:rsidR="003A2292" w:rsidSect="00496DA7">
          <w:pgSz w:w="11906" w:h="16838"/>
          <w:pgMar w:top="1134" w:right="709" w:bottom="1134" w:left="1418" w:header="709" w:footer="709" w:gutter="0"/>
          <w:cols w:space="708"/>
          <w:docGrid w:linePitch="360"/>
        </w:sectPr>
      </w:pPr>
    </w:p>
    <w:p w:rsidR="003A2292" w:rsidRPr="00934162" w:rsidRDefault="003A2292" w:rsidP="003A2292">
      <w:pPr>
        <w:jc w:val="center"/>
        <w:rPr>
          <w:b/>
        </w:rPr>
      </w:pPr>
    </w:p>
    <w:tbl>
      <w:tblPr>
        <w:tblW w:w="0" w:type="auto"/>
        <w:jc w:val="center"/>
        <w:tblLook w:val="04A0" w:firstRow="1" w:lastRow="0" w:firstColumn="1" w:lastColumn="0" w:noHBand="0" w:noVBand="1"/>
      </w:tblPr>
      <w:tblGrid>
        <w:gridCol w:w="4897"/>
        <w:gridCol w:w="4877"/>
        <w:gridCol w:w="4796"/>
      </w:tblGrid>
      <w:tr w:rsidR="003A2292" w:rsidRPr="008D0F29" w:rsidTr="00496DA7">
        <w:trPr>
          <w:jc w:val="center"/>
        </w:trPr>
        <w:tc>
          <w:tcPr>
            <w:tcW w:w="4934" w:type="dxa"/>
            <w:shd w:val="clear" w:color="auto" w:fill="auto"/>
          </w:tcPr>
          <w:p w:rsidR="003A2292" w:rsidRPr="00C86CAC" w:rsidRDefault="0047170D" w:rsidP="00496DA7">
            <w:pPr>
              <w:rPr>
                <w:sz w:val="18"/>
                <w:szCs w:val="18"/>
              </w:rPr>
            </w:pPr>
            <w:r>
              <w:rPr>
                <w:noProof/>
                <w:sz w:val="18"/>
                <w:szCs w:val="18"/>
              </w:rPr>
              <w:drawing>
                <wp:inline distT="0" distB="0" distL="0" distR="0">
                  <wp:extent cx="2543175" cy="1352550"/>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543175" cy="1352550"/>
                          </a:xfrm>
                          <a:prstGeom prst="rect">
                            <a:avLst/>
                          </a:prstGeom>
                          <a:noFill/>
                          <a:ln>
                            <a:noFill/>
                          </a:ln>
                        </pic:spPr>
                      </pic:pic>
                    </a:graphicData>
                  </a:graphic>
                </wp:inline>
              </w:drawing>
            </w:r>
          </w:p>
        </w:tc>
        <w:tc>
          <w:tcPr>
            <w:tcW w:w="4926" w:type="dxa"/>
            <w:shd w:val="clear" w:color="auto" w:fill="auto"/>
          </w:tcPr>
          <w:p w:rsidR="003A2292" w:rsidRPr="00C86CAC" w:rsidRDefault="0047170D" w:rsidP="00496DA7">
            <w:pPr>
              <w:rPr>
                <w:sz w:val="18"/>
                <w:szCs w:val="18"/>
              </w:rPr>
            </w:pPr>
            <w:r>
              <w:rPr>
                <w:noProof/>
                <w:sz w:val="18"/>
                <w:szCs w:val="18"/>
              </w:rPr>
              <w:drawing>
                <wp:inline distT="0" distB="0" distL="0" distR="0">
                  <wp:extent cx="2495550" cy="1343025"/>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95550" cy="1343025"/>
                          </a:xfrm>
                          <a:prstGeom prst="rect">
                            <a:avLst/>
                          </a:prstGeom>
                          <a:noFill/>
                          <a:ln>
                            <a:noFill/>
                          </a:ln>
                        </pic:spPr>
                      </pic:pic>
                    </a:graphicData>
                  </a:graphic>
                </wp:inline>
              </w:drawing>
            </w:r>
          </w:p>
        </w:tc>
        <w:tc>
          <w:tcPr>
            <w:tcW w:w="4844" w:type="dxa"/>
            <w:shd w:val="clear" w:color="auto" w:fill="auto"/>
          </w:tcPr>
          <w:p w:rsidR="003A2292" w:rsidRPr="00C86CAC" w:rsidRDefault="0047170D" w:rsidP="00496DA7">
            <w:pPr>
              <w:jc w:val="center"/>
              <w:rPr>
                <w:sz w:val="18"/>
                <w:szCs w:val="18"/>
              </w:rPr>
            </w:pPr>
            <w:r>
              <w:rPr>
                <w:noProof/>
                <w:sz w:val="18"/>
                <w:szCs w:val="18"/>
              </w:rPr>
              <w:drawing>
                <wp:inline distT="0" distB="0" distL="0" distR="0">
                  <wp:extent cx="2647950" cy="1343025"/>
                  <wp:effectExtent l="0" t="0" r="0"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647950" cy="1343025"/>
                          </a:xfrm>
                          <a:prstGeom prst="rect">
                            <a:avLst/>
                          </a:prstGeom>
                          <a:noFill/>
                          <a:ln>
                            <a:noFill/>
                          </a:ln>
                        </pic:spPr>
                      </pic:pic>
                    </a:graphicData>
                  </a:graphic>
                </wp:inline>
              </w:drawing>
            </w:r>
          </w:p>
        </w:tc>
      </w:tr>
      <w:tr w:rsidR="003A2292" w:rsidRPr="00B4054C" w:rsidTr="00496DA7">
        <w:trPr>
          <w:jc w:val="center"/>
        </w:trPr>
        <w:tc>
          <w:tcPr>
            <w:tcW w:w="4934" w:type="dxa"/>
            <w:shd w:val="clear" w:color="auto" w:fill="auto"/>
          </w:tcPr>
          <w:p w:rsidR="003A2292" w:rsidRPr="000F1181" w:rsidRDefault="003A2292" w:rsidP="00496DA7">
            <w:pPr>
              <w:jc w:val="center"/>
              <w:rPr>
                <w:sz w:val="18"/>
                <w:szCs w:val="18"/>
                <w:lang w:val="en-GB"/>
              </w:rPr>
            </w:pPr>
            <w:r w:rsidRPr="007D15F7">
              <w:rPr>
                <w:sz w:val="18"/>
                <w:szCs w:val="18"/>
                <w:lang w:val="en-GB"/>
              </w:rPr>
              <w:t xml:space="preserve">Figure 4.4 </w:t>
            </w:r>
            <w:r>
              <w:rPr>
                <w:sz w:val="18"/>
                <w:szCs w:val="18"/>
                <w:lang w:val="en-US"/>
              </w:rPr>
              <w:t xml:space="preserve">Computational scheme at the </w:t>
            </w:r>
            <w:r w:rsidRPr="007D15F7">
              <w:rPr>
                <w:noProof/>
                <w:sz w:val="18"/>
                <w:szCs w:val="18"/>
                <w:lang w:val="en-GB"/>
              </w:rPr>
              <w:t>65°</w:t>
            </w:r>
            <w:r>
              <w:rPr>
                <w:noProof/>
                <w:sz w:val="18"/>
                <w:szCs w:val="18"/>
                <w:lang w:val="en-GB"/>
              </w:rPr>
              <w:t xml:space="preserve"> </w:t>
            </w:r>
            <w:r>
              <w:rPr>
                <w:sz w:val="18"/>
                <w:szCs w:val="18"/>
                <w:lang w:val="en-US"/>
              </w:rPr>
              <w:t xml:space="preserve">angle of slope of the block sidewall </w:t>
            </w:r>
          </w:p>
          <w:p w:rsidR="003A2292" w:rsidRPr="000F1181" w:rsidRDefault="003A2292" w:rsidP="00496DA7">
            <w:pPr>
              <w:jc w:val="center"/>
              <w:rPr>
                <w:sz w:val="18"/>
                <w:szCs w:val="18"/>
                <w:lang w:val="en-GB"/>
              </w:rPr>
            </w:pPr>
          </w:p>
        </w:tc>
        <w:tc>
          <w:tcPr>
            <w:tcW w:w="4926" w:type="dxa"/>
            <w:shd w:val="clear" w:color="auto" w:fill="auto"/>
          </w:tcPr>
          <w:p w:rsidR="003A2292" w:rsidRPr="007D15F7" w:rsidRDefault="003A2292" w:rsidP="00496DA7">
            <w:pPr>
              <w:jc w:val="center"/>
              <w:rPr>
                <w:sz w:val="18"/>
                <w:szCs w:val="18"/>
                <w:lang w:val="en-GB"/>
              </w:rPr>
            </w:pPr>
            <w:r w:rsidRPr="007D15F7">
              <w:rPr>
                <w:sz w:val="18"/>
                <w:szCs w:val="18"/>
                <w:lang w:val="en-GB"/>
              </w:rPr>
              <w:t xml:space="preserve">Figure 4.5 </w:t>
            </w:r>
            <w:r>
              <w:rPr>
                <w:sz w:val="18"/>
                <w:szCs w:val="18"/>
                <w:lang w:val="en-US"/>
              </w:rPr>
              <w:t xml:space="preserve">Computational scheme at the </w:t>
            </w:r>
            <w:r>
              <w:rPr>
                <w:noProof/>
                <w:sz w:val="18"/>
                <w:szCs w:val="18"/>
                <w:lang w:val="en-GB"/>
              </w:rPr>
              <w:t>7</w:t>
            </w:r>
            <w:r w:rsidRPr="007D15F7">
              <w:rPr>
                <w:noProof/>
                <w:sz w:val="18"/>
                <w:szCs w:val="18"/>
                <w:lang w:val="en-GB"/>
              </w:rPr>
              <w:t>5°</w:t>
            </w:r>
            <w:r>
              <w:rPr>
                <w:noProof/>
                <w:sz w:val="18"/>
                <w:szCs w:val="18"/>
                <w:lang w:val="en-GB"/>
              </w:rPr>
              <w:t xml:space="preserve"> </w:t>
            </w:r>
            <w:r>
              <w:rPr>
                <w:sz w:val="18"/>
                <w:szCs w:val="18"/>
                <w:lang w:val="en-US"/>
              </w:rPr>
              <w:t>angle of slope of the block sidewall</w:t>
            </w:r>
          </w:p>
        </w:tc>
        <w:tc>
          <w:tcPr>
            <w:tcW w:w="4844" w:type="dxa"/>
            <w:shd w:val="clear" w:color="auto" w:fill="auto"/>
          </w:tcPr>
          <w:p w:rsidR="003A2292" w:rsidRPr="007D15F7" w:rsidRDefault="003A2292" w:rsidP="00496DA7">
            <w:pPr>
              <w:jc w:val="center"/>
              <w:rPr>
                <w:sz w:val="18"/>
                <w:szCs w:val="18"/>
                <w:lang w:val="en-GB"/>
              </w:rPr>
            </w:pPr>
            <w:r w:rsidRPr="007D15F7">
              <w:rPr>
                <w:sz w:val="18"/>
                <w:szCs w:val="18"/>
                <w:lang w:val="en-GB"/>
              </w:rPr>
              <w:t xml:space="preserve">Figure 4.6 </w:t>
            </w:r>
            <w:r>
              <w:rPr>
                <w:sz w:val="18"/>
                <w:szCs w:val="18"/>
                <w:lang w:val="en-US"/>
              </w:rPr>
              <w:t xml:space="preserve">Computational scheme at the </w:t>
            </w:r>
            <w:r>
              <w:rPr>
                <w:noProof/>
                <w:sz w:val="18"/>
                <w:szCs w:val="18"/>
                <w:lang w:val="en-GB"/>
              </w:rPr>
              <w:t>8</w:t>
            </w:r>
            <w:r w:rsidRPr="007D15F7">
              <w:rPr>
                <w:noProof/>
                <w:sz w:val="18"/>
                <w:szCs w:val="18"/>
                <w:lang w:val="en-GB"/>
              </w:rPr>
              <w:t>5°</w:t>
            </w:r>
            <w:r>
              <w:rPr>
                <w:noProof/>
                <w:sz w:val="18"/>
                <w:szCs w:val="18"/>
                <w:lang w:val="en-GB"/>
              </w:rPr>
              <w:t xml:space="preserve"> </w:t>
            </w:r>
            <w:r>
              <w:rPr>
                <w:sz w:val="18"/>
                <w:szCs w:val="18"/>
                <w:lang w:val="en-US"/>
              </w:rPr>
              <w:t>angle of slope of the block sidewall</w:t>
            </w:r>
          </w:p>
        </w:tc>
      </w:tr>
      <w:tr w:rsidR="003A2292" w:rsidRPr="00B4054C" w:rsidTr="00496DA7">
        <w:trPr>
          <w:jc w:val="center"/>
        </w:trPr>
        <w:tc>
          <w:tcPr>
            <w:tcW w:w="4934" w:type="dxa"/>
            <w:shd w:val="clear" w:color="auto" w:fill="auto"/>
          </w:tcPr>
          <w:p w:rsidR="003A2292" w:rsidRPr="007D15F7" w:rsidRDefault="003A2292" w:rsidP="00496DA7">
            <w:pPr>
              <w:rPr>
                <w:sz w:val="18"/>
                <w:szCs w:val="18"/>
                <w:lang w:val="en-GB"/>
              </w:rPr>
            </w:pPr>
          </w:p>
        </w:tc>
        <w:tc>
          <w:tcPr>
            <w:tcW w:w="4926" w:type="dxa"/>
            <w:shd w:val="clear" w:color="auto" w:fill="auto"/>
          </w:tcPr>
          <w:p w:rsidR="003A2292" w:rsidRPr="007D15F7" w:rsidRDefault="003A2292" w:rsidP="00496DA7">
            <w:pPr>
              <w:rPr>
                <w:sz w:val="18"/>
                <w:szCs w:val="18"/>
                <w:lang w:val="en-GB"/>
              </w:rPr>
            </w:pPr>
          </w:p>
        </w:tc>
        <w:tc>
          <w:tcPr>
            <w:tcW w:w="4844" w:type="dxa"/>
            <w:shd w:val="clear" w:color="auto" w:fill="auto"/>
          </w:tcPr>
          <w:p w:rsidR="003A2292" w:rsidRPr="007D15F7" w:rsidRDefault="003A2292" w:rsidP="00496DA7">
            <w:pPr>
              <w:rPr>
                <w:sz w:val="18"/>
                <w:szCs w:val="18"/>
                <w:lang w:val="en-GB"/>
              </w:rPr>
            </w:pPr>
          </w:p>
        </w:tc>
      </w:tr>
      <w:tr w:rsidR="003A2292" w:rsidRPr="008D0F29" w:rsidTr="00496DA7">
        <w:trPr>
          <w:jc w:val="center"/>
        </w:trPr>
        <w:tc>
          <w:tcPr>
            <w:tcW w:w="4934" w:type="dxa"/>
            <w:shd w:val="clear" w:color="auto" w:fill="auto"/>
          </w:tcPr>
          <w:p w:rsidR="003A2292" w:rsidRPr="00C86CAC" w:rsidRDefault="0047170D" w:rsidP="00496DA7">
            <w:pPr>
              <w:rPr>
                <w:sz w:val="18"/>
                <w:szCs w:val="18"/>
              </w:rPr>
            </w:pPr>
            <w:r>
              <w:rPr>
                <w:noProof/>
                <w:sz w:val="18"/>
                <w:szCs w:val="18"/>
              </w:rPr>
              <w:drawing>
                <wp:inline distT="0" distB="0" distL="0" distR="0">
                  <wp:extent cx="2838450" cy="1362075"/>
                  <wp:effectExtent l="0" t="0" r="0"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838450" cy="1362075"/>
                          </a:xfrm>
                          <a:prstGeom prst="rect">
                            <a:avLst/>
                          </a:prstGeom>
                          <a:noFill/>
                          <a:ln>
                            <a:noFill/>
                          </a:ln>
                        </pic:spPr>
                      </pic:pic>
                    </a:graphicData>
                  </a:graphic>
                </wp:inline>
              </w:drawing>
            </w:r>
          </w:p>
        </w:tc>
        <w:tc>
          <w:tcPr>
            <w:tcW w:w="4926" w:type="dxa"/>
            <w:shd w:val="clear" w:color="auto" w:fill="auto"/>
          </w:tcPr>
          <w:p w:rsidR="003A2292" w:rsidRPr="00C86CAC" w:rsidRDefault="0047170D" w:rsidP="00496DA7">
            <w:pPr>
              <w:jc w:val="center"/>
              <w:rPr>
                <w:sz w:val="18"/>
                <w:szCs w:val="18"/>
              </w:rPr>
            </w:pPr>
            <w:r>
              <w:rPr>
                <w:noProof/>
                <w:sz w:val="18"/>
                <w:szCs w:val="18"/>
              </w:rPr>
              <w:drawing>
                <wp:inline distT="0" distB="0" distL="0" distR="0">
                  <wp:extent cx="2609850" cy="1266825"/>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609850" cy="1266825"/>
                          </a:xfrm>
                          <a:prstGeom prst="rect">
                            <a:avLst/>
                          </a:prstGeom>
                          <a:noFill/>
                          <a:ln>
                            <a:noFill/>
                          </a:ln>
                        </pic:spPr>
                      </pic:pic>
                    </a:graphicData>
                  </a:graphic>
                </wp:inline>
              </w:drawing>
            </w:r>
          </w:p>
        </w:tc>
        <w:tc>
          <w:tcPr>
            <w:tcW w:w="4844" w:type="dxa"/>
            <w:shd w:val="clear" w:color="auto" w:fill="auto"/>
          </w:tcPr>
          <w:p w:rsidR="003A2292" w:rsidRPr="00C86CAC" w:rsidRDefault="0047170D" w:rsidP="00496DA7">
            <w:pPr>
              <w:jc w:val="center"/>
              <w:rPr>
                <w:sz w:val="18"/>
                <w:szCs w:val="18"/>
              </w:rPr>
            </w:pPr>
            <w:r>
              <w:rPr>
                <w:noProof/>
              </w:rPr>
              <w:drawing>
                <wp:inline distT="0" distB="0" distL="0" distR="0">
                  <wp:extent cx="2705100" cy="1304925"/>
                  <wp:effectExtent l="0" t="0" r="0" b="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705100" cy="1304925"/>
                          </a:xfrm>
                          <a:prstGeom prst="rect">
                            <a:avLst/>
                          </a:prstGeom>
                          <a:noFill/>
                          <a:ln>
                            <a:noFill/>
                          </a:ln>
                        </pic:spPr>
                      </pic:pic>
                    </a:graphicData>
                  </a:graphic>
                </wp:inline>
              </w:drawing>
            </w:r>
          </w:p>
        </w:tc>
      </w:tr>
      <w:tr w:rsidR="003A2292" w:rsidRPr="00B4054C" w:rsidTr="00496DA7">
        <w:trPr>
          <w:jc w:val="center"/>
        </w:trPr>
        <w:tc>
          <w:tcPr>
            <w:tcW w:w="4934" w:type="dxa"/>
            <w:shd w:val="clear" w:color="auto" w:fill="auto"/>
          </w:tcPr>
          <w:p w:rsidR="003A2292" w:rsidRPr="000F1181" w:rsidRDefault="003A2292" w:rsidP="00496DA7">
            <w:pPr>
              <w:jc w:val="center"/>
              <w:rPr>
                <w:sz w:val="18"/>
                <w:szCs w:val="18"/>
                <w:lang w:val="en-GB"/>
              </w:rPr>
            </w:pPr>
            <w:r w:rsidRPr="007D15F7">
              <w:rPr>
                <w:sz w:val="18"/>
                <w:szCs w:val="18"/>
                <w:lang w:val="en-GB"/>
              </w:rPr>
              <w:t xml:space="preserve">Figure 4.8 B30 </w:t>
            </w:r>
            <w:r>
              <w:rPr>
                <w:sz w:val="18"/>
                <w:szCs w:val="18"/>
                <w:lang w:val="en-US"/>
              </w:rPr>
              <w:t>concrete</w:t>
            </w:r>
            <w:r w:rsidRPr="007D15F7">
              <w:rPr>
                <w:sz w:val="18"/>
                <w:szCs w:val="18"/>
                <w:lang w:val="en-GB"/>
              </w:rPr>
              <w:t xml:space="preserve">. </w:t>
            </w:r>
            <w:r>
              <w:rPr>
                <w:sz w:val="18"/>
                <w:szCs w:val="18"/>
                <w:lang w:val="en-US"/>
              </w:rPr>
              <w:t>Angle</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US"/>
              </w:rPr>
              <w:t>slope</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US"/>
              </w:rPr>
              <w:t>the</w:t>
            </w:r>
            <w:r w:rsidRPr="007D15F7">
              <w:rPr>
                <w:sz w:val="18"/>
                <w:szCs w:val="18"/>
                <w:lang w:val="en-GB"/>
              </w:rPr>
              <w:t xml:space="preserve"> </w:t>
            </w:r>
            <w:r>
              <w:rPr>
                <w:sz w:val="18"/>
                <w:szCs w:val="18"/>
                <w:lang w:val="en-US"/>
              </w:rPr>
              <w:t>block</w:t>
            </w:r>
            <w:r w:rsidRPr="007D15F7">
              <w:rPr>
                <w:sz w:val="18"/>
                <w:szCs w:val="18"/>
                <w:lang w:val="en-GB"/>
              </w:rPr>
              <w:t xml:space="preserve"> </w:t>
            </w:r>
            <w:r>
              <w:rPr>
                <w:sz w:val="18"/>
                <w:szCs w:val="18"/>
                <w:lang w:val="en-US"/>
              </w:rPr>
              <w:t>sidewall</w:t>
            </w:r>
            <w:r w:rsidRPr="007D15F7">
              <w:rPr>
                <w:sz w:val="18"/>
                <w:szCs w:val="18"/>
                <w:lang w:val="en-GB"/>
              </w:rPr>
              <w:t xml:space="preserve"> = 65 </w:t>
            </w:r>
            <w:r>
              <w:rPr>
                <w:sz w:val="18"/>
                <w:szCs w:val="18"/>
                <w:lang w:val="en-US"/>
              </w:rPr>
              <w:t>degrees</w:t>
            </w:r>
            <w:r w:rsidRPr="007D15F7">
              <w:rPr>
                <w:sz w:val="18"/>
                <w:szCs w:val="18"/>
                <w:lang w:val="en-GB"/>
              </w:rPr>
              <w:t xml:space="preserve">. </w:t>
            </w:r>
            <w:r>
              <w:rPr>
                <w:sz w:val="18"/>
                <w:szCs w:val="18"/>
                <w:lang w:val="en-GB"/>
              </w:rPr>
              <w:t>Isofields</w:t>
            </w:r>
            <w:r w:rsidRPr="000F1181">
              <w:rPr>
                <w:sz w:val="18"/>
                <w:szCs w:val="18"/>
                <w:lang w:val="en-GB"/>
              </w:rPr>
              <w:t xml:space="preserve"> </w:t>
            </w:r>
            <w:r>
              <w:rPr>
                <w:sz w:val="18"/>
                <w:szCs w:val="18"/>
                <w:lang w:val="en-GB"/>
              </w:rPr>
              <w:t>of</w:t>
            </w:r>
            <w:r w:rsidRPr="000F1181">
              <w:rPr>
                <w:sz w:val="18"/>
                <w:szCs w:val="18"/>
                <w:lang w:val="en-GB"/>
              </w:rPr>
              <w:t xml:space="preserve"> </w:t>
            </w:r>
            <w:r>
              <w:rPr>
                <w:sz w:val="18"/>
                <w:szCs w:val="18"/>
                <w:lang w:val="en-US"/>
              </w:rPr>
              <w:t>elements</w:t>
            </w:r>
            <w:r w:rsidRPr="000F1181">
              <w:rPr>
                <w:sz w:val="18"/>
                <w:szCs w:val="18"/>
                <w:lang w:val="en-GB"/>
              </w:rPr>
              <w:t xml:space="preserve"> </w:t>
            </w:r>
            <w:r>
              <w:rPr>
                <w:sz w:val="18"/>
                <w:szCs w:val="18"/>
                <w:lang w:val="en-US"/>
              </w:rPr>
              <w:t>shift</w:t>
            </w:r>
            <w:r w:rsidRPr="000F1181">
              <w:rPr>
                <w:sz w:val="18"/>
                <w:szCs w:val="18"/>
                <w:lang w:val="en-GB"/>
              </w:rPr>
              <w:t xml:space="preserve"> </w:t>
            </w:r>
            <w:r>
              <w:rPr>
                <w:sz w:val="18"/>
                <w:szCs w:val="18"/>
                <w:lang w:val="en-US"/>
              </w:rPr>
              <w:t>at</w:t>
            </w:r>
            <w:r w:rsidRPr="000F1181">
              <w:rPr>
                <w:sz w:val="18"/>
                <w:szCs w:val="18"/>
                <w:lang w:val="en-GB"/>
              </w:rPr>
              <w:t xml:space="preserve"> </w:t>
            </w:r>
            <w:r>
              <w:rPr>
                <w:sz w:val="18"/>
                <w:szCs w:val="18"/>
                <w:lang w:val="en-US"/>
              </w:rPr>
              <w:t>the</w:t>
            </w:r>
            <w:r w:rsidRPr="000F1181">
              <w:rPr>
                <w:sz w:val="18"/>
                <w:szCs w:val="18"/>
                <w:lang w:val="en-GB"/>
              </w:rPr>
              <w:t xml:space="preserve"> </w:t>
            </w:r>
            <w:r>
              <w:rPr>
                <w:sz w:val="18"/>
                <w:szCs w:val="18"/>
                <w:lang w:val="en-US"/>
              </w:rPr>
              <w:t>load</w:t>
            </w:r>
            <w:r w:rsidRPr="000F1181">
              <w:rPr>
                <w:sz w:val="18"/>
                <w:szCs w:val="18"/>
                <w:lang w:val="en-GB"/>
              </w:rPr>
              <w:t xml:space="preserve"> </w:t>
            </w:r>
            <w:r>
              <w:rPr>
                <w:sz w:val="18"/>
                <w:szCs w:val="18"/>
                <w:lang w:val="en-US"/>
              </w:rPr>
              <w:t>of</w:t>
            </w:r>
            <w:r w:rsidRPr="000F1181">
              <w:rPr>
                <w:sz w:val="18"/>
                <w:szCs w:val="18"/>
                <w:lang w:val="en-GB"/>
              </w:rPr>
              <w:t xml:space="preserve"> 50</w:t>
            </w:r>
            <w:r>
              <w:rPr>
                <w:sz w:val="18"/>
                <w:szCs w:val="18"/>
                <w:lang w:val="en-US"/>
              </w:rPr>
              <w:t>m</w:t>
            </w:r>
            <w:r w:rsidRPr="000F1181">
              <w:rPr>
                <w:sz w:val="18"/>
                <w:szCs w:val="18"/>
                <w:lang w:val="en-GB"/>
              </w:rPr>
              <w:t xml:space="preserve"> </w:t>
            </w:r>
            <w:r>
              <w:rPr>
                <w:sz w:val="18"/>
                <w:szCs w:val="18"/>
                <w:lang w:val="en-US"/>
              </w:rPr>
              <w:t>cave</w:t>
            </w:r>
            <w:r w:rsidRPr="000F1181">
              <w:rPr>
                <w:sz w:val="18"/>
                <w:szCs w:val="18"/>
                <w:lang w:val="en-GB"/>
              </w:rPr>
              <w:t xml:space="preserve"> </w:t>
            </w:r>
            <w:r>
              <w:rPr>
                <w:sz w:val="18"/>
                <w:szCs w:val="18"/>
                <w:lang w:val="en-US"/>
              </w:rPr>
              <w:t>roof</w:t>
            </w:r>
            <w:r w:rsidRPr="000F1181">
              <w:rPr>
                <w:sz w:val="18"/>
                <w:szCs w:val="18"/>
                <w:lang w:val="en-GB"/>
              </w:rPr>
              <w:t xml:space="preserve"> </w:t>
            </w:r>
          </w:p>
        </w:tc>
        <w:tc>
          <w:tcPr>
            <w:tcW w:w="4926" w:type="dxa"/>
            <w:shd w:val="clear" w:color="auto" w:fill="auto"/>
          </w:tcPr>
          <w:p w:rsidR="003A2292" w:rsidRPr="007D15F7" w:rsidRDefault="003A2292" w:rsidP="00496DA7">
            <w:pPr>
              <w:jc w:val="center"/>
              <w:rPr>
                <w:sz w:val="18"/>
                <w:szCs w:val="18"/>
                <w:lang w:val="en-GB"/>
              </w:rPr>
            </w:pPr>
            <w:r w:rsidRPr="007D15F7">
              <w:rPr>
                <w:sz w:val="18"/>
                <w:szCs w:val="18"/>
                <w:lang w:val="en-GB"/>
              </w:rPr>
              <w:t xml:space="preserve">Figure 4.9 B30 </w:t>
            </w:r>
            <w:r>
              <w:rPr>
                <w:sz w:val="18"/>
                <w:szCs w:val="18"/>
                <w:lang w:val="en-US"/>
              </w:rPr>
              <w:t>concrete</w:t>
            </w:r>
            <w:r w:rsidRPr="007D15F7">
              <w:rPr>
                <w:sz w:val="18"/>
                <w:szCs w:val="18"/>
                <w:lang w:val="en-GB"/>
              </w:rPr>
              <w:t xml:space="preserve">. </w:t>
            </w:r>
            <w:r>
              <w:rPr>
                <w:sz w:val="18"/>
                <w:szCs w:val="18"/>
                <w:lang w:val="en-US"/>
              </w:rPr>
              <w:t>Angle</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US"/>
              </w:rPr>
              <w:t>slope</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US"/>
              </w:rPr>
              <w:t>the</w:t>
            </w:r>
            <w:r w:rsidRPr="007D15F7">
              <w:rPr>
                <w:sz w:val="18"/>
                <w:szCs w:val="18"/>
                <w:lang w:val="en-GB"/>
              </w:rPr>
              <w:t xml:space="preserve"> </w:t>
            </w:r>
            <w:r>
              <w:rPr>
                <w:sz w:val="18"/>
                <w:szCs w:val="18"/>
                <w:lang w:val="en-US"/>
              </w:rPr>
              <w:t>block</w:t>
            </w:r>
            <w:r w:rsidRPr="007D15F7">
              <w:rPr>
                <w:sz w:val="18"/>
                <w:szCs w:val="18"/>
                <w:lang w:val="en-GB"/>
              </w:rPr>
              <w:t xml:space="preserve"> </w:t>
            </w:r>
            <w:r>
              <w:rPr>
                <w:sz w:val="18"/>
                <w:szCs w:val="18"/>
                <w:lang w:val="en-US"/>
              </w:rPr>
              <w:t>sidewall</w:t>
            </w:r>
            <w:r w:rsidRPr="007D15F7">
              <w:rPr>
                <w:sz w:val="18"/>
                <w:szCs w:val="18"/>
                <w:lang w:val="en-GB"/>
              </w:rPr>
              <w:t xml:space="preserve"> = 65 </w:t>
            </w:r>
            <w:r>
              <w:rPr>
                <w:sz w:val="18"/>
                <w:szCs w:val="18"/>
                <w:lang w:val="en-US"/>
              </w:rPr>
              <w:t>degrees</w:t>
            </w:r>
            <w:r w:rsidRPr="007D15F7">
              <w:rPr>
                <w:sz w:val="18"/>
                <w:szCs w:val="18"/>
                <w:lang w:val="en-GB"/>
              </w:rPr>
              <w:t xml:space="preserve">. </w:t>
            </w:r>
            <w:r>
              <w:rPr>
                <w:sz w:val="18"/>
                <w:szCs w:val="18"/>
                <w:lang w:val="en-GB"/>
              </w:rPr>
              <w:t>Isofields</w:t>
            </w:r>
            <w:r w:rsidRPr="007D15F7">
              <w:rPr>
                <w:sz w:val="18"/>
                <w:szCs w:val="18"/>
                <w:lang w:val="en-GB"/>
              </w:rPr>
              <w:t xml:space="preserve"> </w:t>
            </w:r>
            <w:r>
              <w:rPr>
                <w:sz w:val="18"/>
                <w:szCs w:val="18"/>
                <w:lang w:val="en-GB"/>
              </w:rPr>
              <w:t>of</w:t>
            </w:r>
            <w:r w:rsidRPr="007D15F7">
              <w:rPr>
                <w:sz w:val="18"/>
                <w:szCs w:val="18"/>
                <w:lang w:val="en-GB"/>
              </w:rPr>
              <w:t xml:space="preserve"> </w:t>
            </w:r>
            <w:r>
              <w:rPr>
                <w:sz w:val="18"/>
                <w:szCs w:val="18"/>
                <w:lang w:val="en-US"/>
              </w:rPr>
              <w:t>elements</w:t>
            </w:r>
            <w:r w:rsidRPr="007D15F7">
              <w:rPr>
                <w:sz w:val="18"/>
                <w:szCs w:val="18"/>
                <w:lang w:val="en-GB"/>
              </w:rPr>
              <w:t xml:space="preserve"> </w:t>
            </w:r>
            <w:r>
              <w:rPr>
                <w:sz w:val="18"/>
                <w:szCs w:val="18"/>
                <w:lang w:val="en-US"/>
              </w:rPr>
              <w:t>shift</w:t>
            </w:r>
            <w:r w:rsidRPr="007D15F7">
              <w:rPr>
                <w:sz w:val="18"/>
                <w:szCs w:val="18"/>
                <w:lang w:val="en-GB"/>
              </w:rPr>
              <w:t xml:space="preserve"> </w:t>
            </w:r>
            <w:r>
              <w:rPr>
                <w:sz w:val="18"/>
                <w:szCs w:val="18"/>
                <w:lang w:val="en-US"/>
              </w:rPr>
              <w:t>at</w:t>
            </w:r>
            <w:r w:rsidRPr="007D15F7">
              <w:rPr>
                <w:sz w:val="18"/>
                <w:szCs w:val="18"/>
                <w:lang w:val="en-GB"/>
              </w:rPr>
              <w:t xml:space="preserve"> </w:t>
            </w:r>
            <w:r>
              <w:rPr>
                <w:sz w:val="18"/>
                <w:szCs w:val="18"/>
                <w:lang w:val="en-US"/>
              </w:rPr>
              <w:t>the</w:t>
            </w:r>
            <w:r w:rsidRPr="007D15F7">
              <w:rPr>
                <w:sz w:val="18"/>
                <w:szCs w:val="18"/>
                <w:lang w:val="en-GB"/>
              </w:rPr>
              <w:t xml:space="preserve"> </w:t>
            </w:r>
            <w:r>
              <w:rPr>
                <w:sz w:val="18"/>
                <w:szCs w:val="18"/>
                <w:lang w:val="en-US"/>
              </w:rPr>
              <w:t>load</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GB"/>
              </w:rPr>
              <w:t>1</w:t>
            </w:r>
            <w:r w:rsidRPr="007D15F7">
              <w:rPr>
                <w:sz w:val="18"/>
                <w:szCs w:val="18"/>
                <w:lang w:val="en-GB"/>
              </w:rPr>
              <w:t>50</w:t>
            </w:r>
            <w:r>
              <w:rPr>
                <w:sz w:val="18"/>
                <w:szCs w:val="18"/>
                <w:lang w:val="en-US"/>
              </w:rPr>
              <w:t>m</w:t>
            </w:r>
            <w:r w:rsidRPr="007D15F7">
              <w:rPr>
                <w:sz w:val="18"/>
                <w:szCs w:val="18"/>
                <w:lang w:val="en-GB"/>
              </w:rPr>
              <w:t xml:space="preserve"> </w:t>
            </w:r>
            <w:r>
              <w:rPr>
                <w:sz w:val="18"/>
                <w:szCs w:val="18"/>
                <w:lang w:val="en-US"/>
              </w:rPr>
              <w:t>cave</w:t>
            </w:r>
            <w:r w:rsidRPr="007D15F7">
              <w:rPr>
                <w:sz w:val="18"/>
                <w:szCs w:val="18"/>
                <w:lang w:val="en-GB"/>
              </w:rPr>
              <w:t xml:space="preserve"> </w:t>
            </w:r>
            <w:r>
              <w:rPr>
                <w:sz w:val="18"/>
                <w:szCs w:val="18"/>
                <w:lang w:val="en-US"/>
              </w:rPr>
              <w:t>roof</w:t>
            </w:r>
          </w:p>
        </w:tc>
        <w:tc>
          <w:tcPr>
            <w:tcW w:w="4844" w:type="dxa"/>
            <w:shd w:val="clear" w:color="auto" w:fill="auto"/>
          </w:tcPr>
          <w:p w:rsidR="003A2292" w:rsidRPr="007D15F7" w:rsidRDefault="003A2292" w:rsidP="00496DA7">
            <w:pPr>
              <w:jc w:val="center"/>
              <w:rPr>
                <w:sz w:val="18"/>
                <w:szCs w:val="18"/>
                <w:lang w:val="en-GB"/>
              </w:rPr>
            </w:pPr>
            <w:r w:rsidRPr="007D15F7">
              <w:rPr>
                <w:sz w:val="18"/>
                <w:szCs w:val="18"/>
                <w:lang w:val="en-GB"/>
              </w:rPr>
              <w:t xml:space="preserve">Figure 4.10 B30 </w:t>
            </w:r>
            <w:r>
              <w:rPr>
                <w:sz w:val="18"/>
                <w:szCs w:val="18"/>
                <w:lang w:val="en-US"/>
              </w:rPr>
              <w:t>concrete</w:t>
            </w:r>
            <w:r w:rsidRPr="007D15F7">
              <w:rPr>
                <w:sz w:val="18"/>
                <w:szCs w:val="18"/>
                <w:lang w:val="en-GB"/>
              </w:rPr>
              <w:t xml:space="preserve">. </w:t>
            </w:r>
            <w:r>
              <w:rPr>
                <w:sz w:val="18"/>
                <w:szCs w:val="18"/>
                <w:lang w:val="en-US"/>
              </w:rPr>
              <w:t>Angle</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US"/>
              </w:rPr>
              <w:t>slope</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US"/>
              </w:rPr>
              <w:t>the</w:t>
            </w:r>
            <w:r w:rsidRPr="007D15F7">
              <w:rPr>
                <w:sz w:val="18"/>
                <w:szCs w:val="18"/>
                <w:lang w:val="en-GB"/>
              </w:rPr>
              <w:t xml:space="preserve"> </w:t>
            </w:r>
            <w:r>
              <w:rPr>
                <w:sz w:val="18"/>
                <w:szCs w:val="18"/>
                <w:lang w:val="en-US"/>
              </w:rPr>
              <w:t>block</w:t>
            </w:r>
            <w:r w:rsidRPr="007D15F7">
              <w:rPr>
                <w:sz w:val="18"/>
                <w:szCs w:val="18"/>
                <w:lang w:val="en-GB"/>
              </w:rPr>
              <w:t xml:space="preserve"> </w:t>
            </w:r>
            <w:r>
              <w:rPr>
                <w:sz w:val="18"/>
                <w:szCs w:val="18"/>
                <w:lang w:val="en-US"/>
              </w:rPr>
              <w:t>sidewall</w:t>
            </w:r>
            <w:r w:rsidRPr="007D15F7">
              <w:rPr>
                <w:sz w:val="18"/>
                <w:szCs w:val="18"/>
                <w:lang w:val="en-GB"/>
              </w:rPr>
              <w:t xml:space="preserve"> = 65 </w:t>
            </w:r>
            <w:r>
              <w:rPr>
                <w:sz w:val="18"/>
                <w:szCs w:val="18"/>
                <w:lang w:val="en-US"/>
              </w:rPr>
              <w:t>degrees</w:t>
            </w:r>
            <w:r w:rsidRPr="007D15F7">
              <w:rPr>
                <w:sz w:val="18"/>
                <w:szCs w:val="18"/>
                <w:lang w:val="en-GB"/>
              </w:rPr>
              <w:t xml:space="preserve">. </w:t>
            </w:r>
            <w:r>
              <w:rPr>
                <w:sz w:val="18"/>
                <w:szCs w:val="18"/>
                <w:lang w:val="en-GB"/>
              </w:rPr>
              <w:t>Isofields</w:t>
            </w:r>
            <w:r w:rsidRPr="007D15F7">
              <w:rPr>
                <w:sz w:val="18"/>
                <w:szCs w:val="18"/>
                <w:lang w:val="en-GB"/>
              </w:rPr>
              <w:t xml:space="preserve"> </w:t>
            </w:r>
            <w:r>
              <w:rPr>
                <w:sz w:val="18"/>
                <w:szCs w:val="18"/>
                <w:lang w:val="en-GB"/>
              </w:rPr>
              <w:t>of</w:t>
            </w:r>
            <w:r w:rsidRPr="007D15F7">
              <w:rPr>
                <w:sz w:val="18"/>
                <w:szCs w:val="18"/>
                <w:lang w:val="en-GB"/>
              </w:rPr>
              <w:t xml:space="preserve"> </w:t>
            </w:r>
            <w:r>
              <w:rPr>
                <w:sz w:val="18"/>
                <w:szCs w:val="18"/>
                <w:lang w:val="en-US"/>
              </w:rPr>
              <w:t>elements</w:t>
            </w:r>
            <w:r w:rsidRPr="007D15F7">
              <w:rPr>
                <w:sz w:val="18"/>
                <w:szCs w:val="18"/>
                <w:lang w:val="en-GB"/>
              </w:rPr>
              <w:t xml:space="preserve"> </w:t>
            </w:r>
            <w:r>
              <w:rPr>
                <w:sz w:val="18"/>
                <w:szCs w:val="18"/>
                <w:lang w:val="en-US"/>
              </w:rPr>
              <w:t>shift</w:t>
            </w:r>
            <w:r w:rsidRPr="007D15F7">
              <w:rPr>
                <w:sz w:val="18"/>
                <w:szCs w:val="18"/>
                <w:lang w:val="en-GB"/>
              </w:rPr>
              <w:t xml:space="preserve"> </w:t>
            </w:r>
            <w:r>
              <w:rPr>
                <w:sz w:val="18"/>
                <w:szCs w:val="18"/>
                <w:lang w:val="en-US"/>
              </w:rPr>
              <w:t>at</w:t>
            </w:r>
            <w:r w:rsidRPr="007D15F7">
              <w:rPr>
                <w:sz w:val="18"/>
                <w:szCs w:val="18"/>
                <w:lang w:val="en-GB"/>
              </w:rPr>
              <w:t xml:space="preserve"> </w:t>
            </w:r>
            <w:r>
              <w:rPr>
                <w:sz w:val="18"/>
                <w:szCs w:val="18"/>
                <w:lang w:val="en-US"/>
              </w:rPr>
              <w:t>the</w:t>
            </w:r>
            <w:r w:rsidRPr="007D15F7">
              <w:rPr>
                <w:sz w:val="18"/>
                <w:szCs w:val="18"/>
                <w:lang w:val="en-GB"/>
              </w:rPr>
              <w:t xml:space="preserve"> </w:t>
            </w:r>
            <w:r>
              <w:rPr>
                <w:sz w:val="18"/>
                <w:szCs w:val="18"/>
                <w:lang w:val="en-US"/>
              </w:rPr>
              <w:t>load</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GB"/>
              </w:rPr>
              <w:t>2</w:t>
            </w:r>
            <w:r w:rsidRPr="007D15F7">
              <w:rPr>
                <w:sz w:val="18"/>
                <w:szCs w:val="18"/>
                <w:lang w:val="en-GB"/>
              </w:rPr>
              <w:t>50</w:t>
            </w:r>
            <w:r>
              <w:rPr>
                <w:sz w:val="18"/>
                <w:szCs w:val="18"/>
                <w:lang w:val="en-US"/>
              </w:rPr>
              <w:t>m</w:t>
            </w:r>
            <w:r w:rsidRPr="007D15F7">
              <w:rPr>
                <w:sz w:val="18"/>
                <w:szCs w:val="18"/>
                <w:lang w:val="en-GB"/>
              </w:rPr>
              <w:t xml:space="preserve"> </w:t>
            </w:r>
            <w:r>
              <w:rPr>
                <w:sz w:val="18"/>
                <w:szCs w:val="18"/>
                <w:lang w:val="en-US"/>
              </w:rPr>
              <w:t>cave</w:t>
            </w:r>
            <w:r w:rsidRPr="007D15F7">
              <w:rPr>
                <w:sz w:val="18"/>
                <w:szCs w:val="18"/>
                <w:lang w:val="en-GB"/>
              </w:rPr>
              <w:t xml:space="preserve"> </w:t>
            </w:r>
            <w:r>
              <w:rPr>
                <w:sz w:val="18"/>
                <w:szCs w:val="18"/>
                <w:lang w:val="en-US"/>
              </w:rPr>
              <w:t>roof</w:t>
            </w:r>
          </w:p>
        </w:tc>
      </w:tr>
      <w:tr w:rsidR="003A2292" w:rsidRPr="00B4054C" w:rsidTr="00496DA7">
        <w:trPr>
          <w:jc w:val="center"/>
        </w:trPr>
        <w:tc>
          <w:tcPr>
            <w:tcW w:w="4934" w:type="dxa"/>
            <w:shd w:val="clear" w:color="auto" w:fill="auto"/>
          </w:tcPr>
          <w:p w:rsidR="003A2292" w:rsidRPr="007D15F7" w:rsidRDefault="003A2292" w:rsidP="00496DA7">
            <w:pPr>
              <w:rPr>
                <w:sz w:val="18"/>
                <w:szCs w:val="18"/>
                <w:lang w:val="en-GB"/>
              </w:rPr>
            </w:pPr>
          </w:p>
        </w:tc>
        <w:tc>
          <w:tcPr>
            <w:tcW w:w="4926" w:type="dxa"/>
            <w:shd w:val="clear" w:color="auto" w:fill="auto"/>
          </w:tcPr>
          <w:p w:rsidR="003A2292" w:rsidRPr="007D15F7" w:rsidRDefault="003A2292" w:rsidP="00496DA7">
            <w:pPr>
              <w:rPr>
                <w:sz w:val="18"/>
                <w:szCs w:val="18"/>
                <w:lang w:val="en-GB"/>
              </w:rPr>
            </w:pPr>
          </w:p>
        </w:tc>
        <w:tc>
          <w:tcPr>
            <w:tcW w:w="4844" w:type="dxa"/>
            <w:shd w:val="clear" w:color="auto" w:fill="auto"/>
          </w:tcPr>
          <w:p w:rsidR="003A2292" w:rsidRPr="007D15F7" w:rsidRDefault="003A2292" w:rsidP="00496DA7">
            <w:pPr>
              <w:rPr>
                <w:sz w:val="18"/>
                <w:szCs w:val="18"/>
                <w:lang w:val="en-GB"/>
              </w:rPr>
            </w:pPr>
          </w:p>
        </w:tc>
      </w:tr>
      <w:tr w:rsidR="003A2292" w:rsidRPr="008D0F29" w:rsidTr="00496DA7">
        <w:trPr>
          <w:jc w:val="center"/>
        </w:trPr>
        <w:tc>
          <w:tcPr>
            <w:tcW w:w="4934" w:type="dxa"/>
            <w:shd w:val="clear" w:color="auto" w:fill="auto"/>
          </w:tcPr>
          <w:p w:rsidR="003A2292" w:rsidRPr="00C86CAC" w:rsidRDefault="0047170D" w:rsidP="00496DA7">
            <w:pPr>
              <w:rPr>
                <w:sz w:val="18"/>
                <w:szCs w:val="18"/>
              </w:rPr>
            </w:pPr>
            <w:r>
              <w:rPr>
                <w:noProof/>
              </w:rPr>
              <w:drawing>
                <wp:inline distT="0" distB="0" distL="0" distR="0">
                  <wp:extent cx="2828925" cy="1362075"/>
                  <wp:effectExtent l="0" t="0" r="0"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828925" cy="1362075"/>
                          </a:xfrm>
                          <a:prstGeom prst="rect">
                            <a:avLst/>
                          </a:prstGeom>
                          <a:noFill/>
                          <a:ln>
                            <a:noFill/>
                          </a:ln>
                        </pic:spPr>
                      </pic:pic>
                    </a:graphicData>
                  </a:graphic>
                </wp:inline>
              </w:drawing>
            </w:r>
          </w:p>
        </w:tc>
        <w:tc>
          <w:tcPr>
            <w:tcW w:w="4926" w:type="dxa"/>
            <w:shd w:val="clear" w:color="auto" w:fill="auto"/>
          </w:tcPr>
          <w:p w:rsidR="003A2292" w:rsidRPr="00C86CAC" w:rsidRDefault="0047170D" w:rsidP="00496DA7">
            <w:pPr>
              <w:jc w:val="center"/>
              <w:rPr>
                <w:sz w:val="18"/>
                <w:szCs w:val="18"/>
              </w:rPr>
            </w:pPr>
            <w:r>
              <w:rPr>
                <w:noProof/>
                <w:sz w:val="18"/>
                <w:szCs w:val="18"/>
              </w:rPr>
              <w:drawing>
                <wp:inline distT="0" distB="0" distL="0" distR="0">
                  <wp:extent cx="2781300" cy="1333500"/>
                  <wp:effectExtent l="0" t="0" r="0"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781300" cy="1333500"/>
                          </a:xfrm>
                          <a:prstGeom prst="rect">
                            <a:avLst/>
                          </a:prstGeom>
                          <a:noFill/>
                          <a:ln>
                            <a:noFill/>
                          </a:ln>
                        </pic:spPr>
                      </pic:pic>
                    </a:graphicData>
                  </a:graphic>
                </wp:inline>
              </w:drawing>
            </w:r>
          </w:p>
        </w:tc>
        <w:tc>
          <w:tcPr>
            <w:tcW w:w="4844" w:type="dxa"/>
            <w:shd w:val="clear" w:color="auto" w:fill="auto"/>
          </w:tcPr>
          <w:p w:rsidR="003A2292" w:rsidRPr="00C86CAC" w:rsidRDefault="0047170D" w:rsidP="00496DA7">
            <w:pPr>
              <w:jc w:val="center"/>
              <w:rPr>
                <w:sz w:val="18"/>
                <w:szCs w:val="18"/>
              </w:rPr>
            </w:pPr>
            <w:r>
              <w:rPr>
                <w:noProof/>
                <w:sz w:val="18"/>
                <w:szCs w:val="18"/>
              </w:rPr>
              <w:drawing>
                <wp:inline distT="0" distB="0" distL="0" distR="0">
                  <wp:extent cx="2733675" cy="1304925"/>
                  <wp:effectExtent l="0" t="0" r="0" b="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733675" cy="1304925"/>
                          </a:xfrm>
                          <a:prstGeom prst="rect">
                            <a:avLst/>
                          </a:prstGeom>
                          <a:noFill/>
                          <a:ln>
                            <a:noFill/>
                          </a:ln>
                        </pic:spPr>
                      </pic:pic>
                    </a:graphicData>
                  </a:graphic>
                </wp:inline>
              </w:drawing>
            </w:r>
          </w:p>
        </w:tc>
      </w:tr>
      <w:tr w:rsidR="003A2292" w:rsidRPr="00B4054C" w:rsidTr="00496DA7">
        <w:trPr>
          <w:trHeight w:val="237"/>
          <w:jc w:val="center"/>
        </w:trPr>
        <w:tc>
          <w:tcPr>
            <w:tcW w:w="4934" w:type="dxa"/>
            <w:shd w:val="clear" w:color="auto" w:fill="auto"/>
          </w:tcPr>
          <w:p w:rsidR="003A2292" w:rsidRPr="007D15F7" w:rsidRDefault="003A2292" w:rsidP="00496DA7">
            <w:pPr>
              <w:jc w:val="center"/>
              <w:rPr>
                <w:sz w:val="18"/>
                <w:szCs w:val="18"/>
                <w:lang w:val="en-GB"/>
              </w:rPr>
            </w:pPr>
            <w:r w:rsidRPr="007D15F7">
              <w:rPr>
                <w:sz w:val="18"/>
                <w:szCs w:val="18"/>
                <w:lang w:val="en-GB"/>
              </w:rPr>
              <w:t xml:space="preserve">Figure 4.11 B30 </w:t>
            </w:r>
            <w:r>
              <w:rPr>
                <w:sz w:val="18"/>
                <w:szCs w:val="18"/>
                <w:lang w:val="en-US"/>
              </w:rPr>
              <w:t>concrete</w:t>
            </w:r>
            <w:r w:rsidRPr="007D15F7">
              <w:rPr>
                <w:sz w:val="18"/>
                <w:szCs w:val="18"/>
                <w:lang w:val="en-GB"/>
              </w:rPr>
              <w:t xml:space="preserve">. </w:t>
            </w:r>
            <w:r>
              <w:rPr>
                <w:sz w:val="18"/>
                <w:szCs w:val="18"/>
                <w:lang w:val="en-US"/>
              </w:rPr>
              <w:t>Angle</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US"/>
              </w:rPr>
              <w:t>slope</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US"/>
              </w:rPr>
              <w:t>the</w:t>
            </w:r>
            <w:r w:rsidRPr="007D15F7">
              <w:rPr>
                <w:sz w:val="18"/>
                <w:szCs w:val="18"/>
                <w:lang w:val="en-GB"/>
              </w:rPr>
              <w:t xml:space="preserve"> </w:t>
            </w:r>
            <w:r>
              <w:rPr>
                <w:sz w:val="18"/>
                <w:szCs w:val="18"/>
                <w:lang w:val="en-US"/>
              </w:rPr>
              <w:t>block</w:t>
            </w:r>
            <w:r w:rsidRPr="007D15F7">
              <w:rPr>
                <w:sz w:val="18"/>
                <w:szCs w:val="18"/>
                <w:lang w:val="en-GB"/>
              </w:rPr>
              <w:t xml:space="preserve"> </w:t>
            </w:r>
            <w:r>
              <w:rPr>
                <w:sz w:val="18"/>
                <w:szCs w:val="18"/>
                <w:lang w:val="en-US"/>
              </w:rPr>
              <w:t>sidewall</w:t>
            </w:r>
            <w:r w:rsidRPr="007D15F7">
              <w:rPr>
                <w:sz w:val="18"/>
                <w:szCs w:val="18"/>
                <w:lang w:val="en-GB"/>
              </w:rPr>
              <w:t xml:space="preserve"> = </w:t>
            </w:r>
            <w:r>
              <w:rPr>
                <w:sz w:val="18"/>
                <w:szCs w:val="18"/>
                <w:lang w:val="en-GB"/>
              </w:rPr>
              <w:t>7</w:t>
            </w:r>
            <w:r w:rsidRPr="007D15F7">
              <w:rPr>
                <w:sz w:val="18"/>
                <w:szCs w:val="18"/>
                <w:lang w:val="en-GB"/>
              </w:rPr>
              <w:t xml:space="preserve">5 </w:t>
            </w:r>
            <w:r>
              <w:rPr>
                <w:sz w:val="18"/>
                <w:szCs w:val="18"/>
                <w:lang w:val="en-US"/>
              </w:rPr>
              <w:t>degrees</w:t>
            </w:r>
            <w:r w:rsidRPr="007D15F7">
              <w:rPr>
                <w:sz w:val="18"/>
                <w:szCs w:val="18"/>
                <w:lang w:val="en-GB"/>
              </w:rPr>
              <w:t xml:space="preserve">. </w:t>
            </w:r>
            <w:r>
              <w:rPr>
                <w:sz w:val="18"/>
                <w:szCs w:val="18"/>
                <w:lang w:val="en-GB"/>
              </w:rPr>
              <w:t>Isofields</w:t>
            </w:r>
            <w:r w:rsidRPr="007D15F7">
              <w:rPr>
                <w:sz w:val="18"/>
                <w:szCs w:val="18"/>
                <w:lang w:val="en-GB"/>
              </w:rPr>
              <w:t xml:space="preserve"> </w:t>
            </w:r>
            <w:r>
              <w:rPr>
                <w:sz w:val="18"/>
                <w:szCs w:val="18"/>
                <w:lang w:val="en-GB"/>
              </w:rPr>
              <w:t>of</w:t>
            </w:r>
            <w:r w:rsidRPr="007D15F7">
              <w:rPr>
                <w:sz w:val="18"/>
                <w:szCs w:val="18"/>
                <w:lang w:val="en-GB"/>
              </w:rPr>
              <w:t xml:space="preserve"> </w:t>
            </w:r>
            <w:r>
              <w:rPr>
                <w:sz w:val="18"/>
                <w:szCs w:val="18"/>
                <w:lang w:val="en-US"/>
              </w:rPr>
              <w:t>elements</w:t>
            </w:r>
            <w:r w:rsidRPr="007D15F7">
              <w:rPr>
                <w:sz w:val="18"/>
                <w:szCs w:val="18"/>
                <w:lang w:val="en-GB"/>
              </w:rPr>
              <w:t xml:space="preserve"> </w:t>
            </w:r>
            <w:r>
              <w:rPr>
                <w:sz w:val="18"/>
                <w:szCs w:val="18"/>
                <w:lang w:val="en-US"/>
              </w:rPr>
              <w:t>shift</w:t>
            </w:r>
            <w:r w:rsidRPr="007D15F7">
              <w:rPr>
                <w:sz w:val="18"/>
                <w:szCs w:val="18"/>
                <w:lang w:val="en-GB"/>
              </w:rPr>
              <w:t xml:space="preserve"> </w:t>
            </w:r>
            <w:r>
              <w:rPr>
                <w:sz w:val="18"/>
                <w:szCs w:val="18"/>
                <w:lang w:val="en-US"/>
              </w:rPr>
              <w:t>at</w:t>
            </w:r>
            <w:r w:rsidRPr="007D15F7">
              <w:rPr>
                <w:sz w:val="18"/>
                <w:szCs w:val="18"/>
                <w:lang w:val="en-GB"/>
              </w:rPr>
              <w:t xml:space="preserve"> </w:t>
            </w:r>
            <w:r>
              <w:rPr>
                <w:sz w:val="18"/>
                <w:szCs w:val="18"/>
                <w:lang w:val="en-US"/>
              </w:rPr>
              <w:t>the</w:t>
            </w:r>
            <w:r w:rsidRPr="007D15F7">
              <w:rPr>
                <w:sz w:val="18"/>
                <w:szCs w:val="18"/>
                <w:lang w:val="en-GB"/>
              </w:rPr>
              <w:t xml:space="preserve"> </w:t>
            </w:r>
            <w:r>
              <w:rPr>
                <w:sz w:val="18"/>
                <w:szCs w:val="18"/>
                <w:lang w:val="en-US"/>
              </w:rPr>
              <w:t>load</w:t>
            </w:r>
            <w:r w:rsidRPr="007D15F7">
              <w:rPr>
                <w:sz w:val="18"/>
                <w:szCs w:val="18"/>
                <w:lang w:val="en-GB"/>
              </w:rPr>
              <w:t xml:space="preserve"> </w:t>
            </w:r>
            <w:r>
              <w:rPr>
                <w:sz w:val="18"/>
                <w:szCs w:val="18"/>
                <w:lang w:val="en-US"/>
              </w:rPr>
              <w:t>of</w:t>
            </w:r>
            <w:r w:rsidRPr="007D15F7">
              <w:rPr>
                <w:sz w:val="18"/>
                <w:szCs w:val="18"/>
                <w:lang w:val="en-GB"/>
              </w:rPr>
              <w:t xml:space="preserve"> 50</w:t>
            </w:r>
            <w:r>
              <w:rPr>
                <w:sz w:val="18"/>
                <w:szCs w:val="18"/>
                <w:lang w:val="en-US"/>
              </w:rPr>
              <w:t>m</w:t>
            </w:r>
            <w:r w:rsidRPr="007D15F7">
              <w:rPr>
                <w:sz w:val="18"/>
                <w:szCs w:val="18"/>
                <w:lang w:val="en-GB"/>
              </w:rPr>
              <w:t xml:space="preserve"> </w:t>
            </w:r>
            <w:r>
              <w:rPr>
                <w:sz w:val="18"/>
                <w:szCs w:val="18"/>
                <w:lang w:val="en-US"/>
              </w:rPr>
              <w:t>cave</w:t>
            </w:r>
            <w:r w:rsidRPr="007D15F7">
              <w:rPr>
                <w:sz w:val="18"/>
                <w:szCs w:val="18"/>
                <w:lang w:val="en-GB"/>
              </w:rPr>
              <w:t xml:space="preserve"> </w:t>
            </w:r>
            <w:r>
              <w:rPr>
                <w:sz w:val="18"/>
                <w:szCs w:val="18"/>
                <w:lang w:val="en-US"/>
              </w:rPr>
              <w:t>roof</w:t>
            </w:r>
          </w:p>
        </w:tc>
        <w:tc>
          <w:tcPr>
            <w:tcW w:w="4926" w:type="dxa"/>
            <w:shd w:val="clear" w:color="auto" w:fill="auto"/>
          </w:tcPr>
          <w:p w:rsidR="003A2292" w:rsidRPr="007D15F7" w:rsidRDefault="003A2292" w:rsidP="00496DA7">
            <w:pPr>
              <w:jc w:val="center"/>
              <w:rPr>
                <w:sz w:val="18"/>
                <w:szCs w:val="18"/>
                <w:lang w:val="en-GB"/>
              </w:rPr>
            </w:pPr>
            <w:r w:rsidRPr="007D15F7">
              <w:rPr>
                <w:sz w:val="18"/>
                <w:szCs w:val="18"/>
                <w:lang w:val="en-GB"/>
              </w:rPr>
              <w:t xml:space="preserve">Figure 4.12 B30 </w:t>
            </w:r>
            <w:r>
              <w:rPr>
                <w:sz w:val="18"/>
                <w:szCs w:val="18"/>
                <w:lang w:val="en-US"/>
              </w:rPr>
              <w:t>concrete</w:t>
            </w:r>
            <w:r w:rsidRPr="007D15F7">
              <w:rPr>
                <w:sz w:val="18"/>
                <w:szCs w:val="18"/>
                <w:lang w:val="en-GB"/>
              </w:rPr>
              <w:t xml:space="preserve">. </w:t>
            </w:r>
            <w:r>
              <w:rPr>
                <w:sz w:val="18"/>
                <w:szCs w:val="18"/>
                <w:lang w:val="en-US"/>
              </w:rPr>
              <w:t>Angle</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US"/>
              </w:rPr>
              <w:t>slope</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US"/>
              </w:rPr>
              <w:t>the</w:t>
            </w:r>
            <w:r w:rsidRPr="007D15F7">
              <w:rPr>
                <w:sz w:val="18"/>
                <w:szCs w:val="18"/>
                <w:lang w:val="en-GB"/>
              </w:rPr>
              <w:t xml:space="preserve"> </w:t>
            </w:r>
            <w:r>
              <w:rPr>
                <w:sz w:val="18"/>
                <w:szCs w:val="18"/>
                <w:lang w:val="en-US"/>
              </w:rPr>
              <w:t>block</w:t>
            </w:r>
            <w:r w:rsidRPr="007D15F7">
              <w:rPr>
                <w:sz w:val="18"/>
                <w:szCs w:val="18"/>
                <w:lang w:val="en-GB"/>
              </w:rPr>
              <w:t xml:space="preserve"> </w:t>
            </w:r>
            <w:r>
              <w:rPr>
                <w:sz w:val="18"/>
                <w:szCs w:val="18"/>
                <w:lang w:val="en-US"/>
              </w:rPr>
              <w:t>sidewall</w:t>
            </w:r>
            <w:r w:rsidRPr="007D15F7">
              <w:rPr>
                <w:sz w:val="18"/>
                <w:szCs w:val="18"/>
                <w:lang w:val="en-GB"/>
              </w:rPr>
              <w:t xml:space="preserve"> = </w:t>
            </w:r>
            <w:r>
              <w:rPr>
                <w:sz w:val="18"/>
                <w:szCs w:val="18"/>
                <w:lang w:val="en-GB"/>
              </w:rPr>
              <w:t>7</w:t>
            </w:r>
            <w:r w:rsidRPr="007D15F7">
              <w:rPr>
                <w:sz w:val="18"/>
                <w:szCs w:val="18"/>
                <w:lang w:val="en-GB"/>
              </w:rPr>
              <w:t xml:space="preserve">5 </w:t>
            </w:r>
            <w:r>
              <w:rPr>
                <w:sz w:val="18"/>
                <w:szCs w:val="18"/>
                <w:lang w:val="en-US"/>
              </w:rPr>
              <w:t>degrees</w:t>
            </w:r>
            <w:r w:rsidRPr="007D15F7">
              <w:rPr>
                <w:sz w:val="18"/>
                <w:szCs w:val="18"/>
                <w:lang w:val="en-GB"/>
              </w:rPr>
              <w:t xml:space="preserve">. </w:t>
            </w:r>
            <w:r>
              <w:rPr>
                <w:sz w:val="18"/>
                <w:szCs w:val="18"/>
                <w:lang w:val="en-GB"/>
              </w:rPr>
              <w:t>Isofields</w:t>
            </w:r>
            <w:r w:rsidRPr="007D15F7">
              <w:rPr>
                <w:sz w:val="18"/>
                <w:szCs w:val="18"/>
                <w:lang w:val="en-GB"/>
              </w:rPr>
              <w:t xml:space="preserve"> </w:t>
            </w:r>
            <w:r>
              <w:rPr>
                <w:sz w:val="18"/>
                <w:szCs w:val="18"/>
                <w:lang w:val="en-GB"/>
              </w:rPr>
              <w:t>of</w:t>
            </w:r>
            <w:r w:rsidRPr="007D15F7">
              <w:rPr>
                <w:sz w:val="18"/>
                <w:szCs w:val="18"/>
                <w:lang w:val="en-GB"/>
              </w:rPr>
              <w:t xml:space="preserve"> </w:t>
            </w:r>
            <w:r>
              <w:rPr>
                <w:sz w:val="18"/>
                <w:szCs w:val="18"/>
                <w:lang w:val="en-US"/>
              </w:rPr>
              <w:t>elements</w:t>
            </w:r>
            <w:r w:rsidRPr="007D15F7">
              <w:rPr>
                <w:sz w:val="18"/>
                <w:szCs w:val="18"/>
                <w:lang w:val="en-GB"/>
              </w:rPr>
              <w:t xml:space="preserve"> </w:t>
            </w:r>
            <w:r>
              <w:rPr>
                <w:sz w:val="18"/>
                <w:szCs w:val="18"/>
                <w:lang w:val="en-US"/>
              </w:rPr>
              <w:t>shift</w:t>
            </w:r>
            <w:r w:rsidRPr="007D15F7">
              <w:rPr>
                <w:sz w:val="18"/>
                <w:szCs w:val="18"/>
                <w:lang w:val="en-GB"/>
              </w:rPr>
              <w:t xml:space="preserve"> </w:t>
            </w:r>
            <w:r>
              <w:rPr>
                <w:sz w:val="18"/>
                <w:szCs w:val="18"/>
                <w:lang w:val="en-US"/>
              </w:rPr>
              <w:t>at</w:t>
            </w:r>
            <w:r w:rsidRPr="007D15F7">
              <w:rPr>
                <w:sz w:val="18"/>
                <w:szCs w:val="18"/>
                <w:lang w:val="en-GB"/>
              </w:rPr>
              <w:t xml:space="preserve"> </w:t>
            </w:r>
            <w:r>
              <w:rPr>
                <w:sz w:val="18"/>
                <w:szCs w:val="18"/>
                <w:lang w:val="en-US"/>
              </w:rPr>
              <w:t>the</w:t>
            </w:r>
            <w:r w:rsidRPr="007D15F7">
              <w:rPr>
                <w:sz w:val="18"/>
                <w:szCs w:val="18"/>
                <w:lang w:val="en-GB"/>
              </w:rPr>
              <w:t xml:space="preserve"> </w:t>
            </w:r>
            <w:r>
              <w:rPr>
                <w:sz w:val="18"/>
                <w:szCs w:val="18"/>
                <w:lang w:val="en-US"/>
              </w:rPr>
              <w:t>load</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GB"/>
              </w:rPr>
              <w:t>1</w:t>
            </w:r>
            <w:r w:rsidRPr="007D15F7">
              <w:rPr>
                <w:sz w:val="18"/>
                <w:szCs w:val="18"/>
                <w:lang w:val="en-GB"/>
              </w:rPr>
              <w:t>50</w:t>
            </w:r>
            <w:r>
              <w:rPr>
                <w:sz w:val="18"/>
                <w:szCs w:val="18"/>
                <w:lang w:val="en-US"/>
              </w:rPr>
              <w:t>m</w:t>
            </w:r>
            <w:r w:rsidRPr="007D15F7">
              <w:rPr>
                <w:sz w:val="18"/>
                <w:szCs w:val="18"/>
                <w:lang w:val="en-GB"/>
              </w:rPr>
              <w:t xml:space="preserve"> </w:t>
            </w:r>
            <w:r>
              <w:rPr>
                <w:sz w:val="18"/>
                <w:szCs w:val="18"/>
                <w:lang w:val="en-US"/>
              </w:rPr>
              <w:t>cave</w:t>
            </w:r>
            <w:r w:rsidRPr="007D15F7">
              <w:rPr>
                <w:sz w:val="18"/>
                <w:szCs w:val="18"/>
                <w:lang w:val="en-GB"/>
              </w:rPr>
              <w:t xml:space="preserve"> </w:t>
            </w:r>
            <w:r>
              <w:rPr>
                <w:sz w:val="18"/>
                <w:szCs w:val="18"/>
                <w:lang w:val="en-US"/>
              </w:rPr>
              <w:t>roof</w:t>
            </w:r>
          </w:p>
        </w:tc>
        <w:tc>
          <w:tcPr>
            <w:tcW w:w="4844" w:type="dxa"/>
            <w:shd w:val="clear" w:color="auto" w:fill="auto"/>
          </w:tcPr>
          <w:p w:rsidR="003A2292" w:rsidRPr="007D15F7" w:rsidRDefault="003A2292" w:rsidP="00496DA7">
            <w:pPr>
              <w:jc w:val="center"/>
              <w:rPr>
                <w:sz w:val="18"/>
                <w:szCs w:val="18"/>
                <w:lang w:val="en-GB"/>
              </w:rPr>
            </w:pPr>
            <w:r w:rsidRPr="007D15F7">
              <w:rPr>
                <w:sz w:val="18"/>
                <w:szCs w:val="18"/>
                <w:lang w:val="en-GB"/>
              </w:rPr>
              <w:t xml:space="preserve">Figure 4.13 B30 </w:t>
            </w:r>
            <w:r>
              <w:rPr>
                <w:sz w:val="18"/>
                <w:szCs w:val="18"/>
                <w:lang w:val="en-US"/>
              </w:rPr>
              <w:t>concrete</w:t>
            </w:r>
            <w:r w:rsidRPr="007D15F7">
              <w:rPr>
                <w:sz w:val="18"/>
                <w:szCs w:val="18"/>
                <w:lang w:val="en-GB"/>
              </w:rPr>
              <w:t xml:space="preserve">. </w:t>
            </w:r>
            <w:r>
              <w:rPr>
                <w:sz w:val="18"/>
                <w:szCs w:val="18"/>
                <w:lang w:val="en-US"/>
              </w:rPr>
              <w:t>Angle</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US"/>
              </w:rPr>
              <w:t>slope</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US"/>
              </w:rPr>
              <w:t>the</w:t>
            </w:r>
            <w:r w:rsidRPr="007D15F7">
              <w:rPr>
                <w:sz w:val="18"/>
                <w:szCs w:val="18"/>
                <w:lang w:val="en-GB"/>
              </w:rPr>
              <w:t xml:space="preserve"> </w:t>
            </w:r>
            <w:r>
              <w:rPr>
                <w:sz w:val="18"/>
                <w:szCs w:val="18"/>
                <w:lang w:val="en-US"/>
              </w:rPr>
              <w:t>block</w:t>
            </w:r>
            <w:r w:rsidRPr="007D15F7">
              <w:rPr>
                <w:sz w:val="18"/>
                <w:szCs w:val="18"/>
                <w:lang w:val="en-GB"/>
              </w:rPr>
              <w:t xml:space="preserve"> </w:t>
            </w:r>
            <w:r>
              <w:rPr>
                <w:sz w:val="18"/>
                <w:szCs w:val="18"/>
                <w:lang w:val="en-US"/>
              </w:rPr>
              <w:t>sidewall</w:t>
            </w:r>
            <w:r w:rsidRPr="007D15F7">
              <w:rPr>
                <w:sz w:val="18"/>
                <w:szCs w:val="18"/>
                <w:lang w:val="en-GB"/>
              </w:rPr>
              <w:t xml:space="preserve"> = </w:t>
            </w:r>
            <w:r>
              <w:rPr>
                <w:sz w:val="18"/>
                <w:szCs w:val="18"/>
                <w:lang w:val="en-GB"/>
              </w:rPr>
              <w:t>7</w:t>
            </w:r>
            <w:r w:rsidRPr="007D15F7">
              <w:rPr>
                <w:sz w:val="18"/>
                <w:szCs w:val="18"/>
                <w:lang w:val="en-GB"/>
              </w:rPr>
              <w:t xml:space="preserve">5 </w:t>
            </w:r>
            <w:r>
              <w:rPr>
                <w:sz w:val="18"/>
                <w:szCs w:val="18"/>
                <w:lang w:val="en-US"/>
              </w:rPr>
              <w:t>degrees</w:t>
            </w:r>
            <w:r w:rsidRPr="007D15F7">
              <w:rPr>
                <w:sz w:val="18"/>
                <w:szCs w:val="18"/>
                <w:lang w:val="en-GB"/>
              </w:rPr>
              <w:t xml:space="preserve">. </w:t>
            </w:r>
            <w:r>
              <w:rPr>
                <w:sz w:val="18"/>
                <w:szCs w:val="18"/>
                <w:lang w:val="en-GB"/>
              </w:rPr>
              <w:t>Isofields</w:t>
            </w:r>
            <w:r w:rsidRPr="007D15F7">
              <w:rPr>
                <w:sz w:val="18"/>
                <w:szCs w:val="18"/>
                <w:lang w:val="en-GB"/>
              </w:rPr>
              <w:t xml:space="preserve"> </w:t>
            </w:r>
            <w:r>
              <w:rPr>
                <w:sz w:val="18"/>
                <w:szCs w:val="18"/>
                <w:lang w:val="en-GB"/>
              </w:rPr>
              <w:t>of</w:t>
            </w:r>
            <w:r w:rsidRPr="007D15F7">
              <w:rPr>
                <w:sz w:val="18"/>
                <w:szCs w:val="18"/>
                <w:lang w:val="en-GB"/>
              </w:rPr>
              <w:t xml:space="preserve"> </w:t>
            </w:r>
            <w:r>
              <w:rPr>
                <w:sz w:val="18"/>
                <w:szCs w:val="18"/>
                <w:lang w:val="en-US"/>
              </w:rPr>
              <w:t>elements</w:t>
            </w:r>
            <w:r w:rsidRPr="007D15F7">
              <w:rPr>
                <w:sz w:val="18"/>
                <w:szCs w:val="18"/>
                <w:lang w:val="en-GB"/>
              </w:rPr>
              <w:t xml:space="preserve"> </w:t>
            </w:r>
            <w:r>
              <w:rPr>
                <w:sz w:val="18"/>
                <w:szCs w:val="18"/>
                <w:lang w:val="en-US"/>
              </w:rPr>
              <w:t>shift</w:t>
            </w:r>
            <w:r w:rsidRPr="007D15F7">
              <w:rPr>
                <w:sz w:val="18"/>
                <w:szCs w:val="18"/>
                <w:lang w:val="en-GB"/>
              </w:rPr>
              <w:t xml:space="preserve"> </w:t>
            </w:r>
            <w:r>
              <w:rPr>
                <w:sz w:val="18"/>
                <w:szCs w:val="18"/>
                <w:lang w:val="en-US"/>
              </w:rPr>
              <w:t>at</w:t>
            </w:r>
            <w:r w:rsidRPr="007D15F7">
              <w:rPr>
                <w:sz w:val="18"/>
                <w:szCs w:val="18"/>
                <w:lang w:val="en-GB"/>
              </w:rPr>
              <w:t xml:space="preserve"> </w:t>
            </w:r>
            <w:r>
              <w:rPr>
                <w:sz w:val="18"/>
                <w:szCs w:val="18"/>
                <w:lang w:val="en-US"/>
              </w:rPr>
              <w:t>the</w:t>
            </w:r>
            <w:r w:rsidRPr="007D15F7">
              <w:rPr>
                <w:sz w:val="18"/>
                <w:szCs w:val="18"/>
                <w:lang w:val="en-GB"/>
              </w:rPr>
              <w:t xml:space="preserve"> </w:t>
            </w:r>
            <w:r>
              <w:rPr>
                <w:sz w:val="18"/>
                <w:szCs w:val="18"/>
                <w:lang w:val="en-US"/>
              </w:rPr>
              <w:t>load</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GB"/>
              </w:rPr>
              <w:t>2</w:t>
            </w:r>
            <w:r w:rsidRPr="007D15F7">
              <w:rPr>
                <w:sz w:val="18"/>
                <w:szCs w:val="18"/>
                <w:lang w:val="en-GB"/>
              </w:rPr>
              <w:t>50</w:t>
            </w:r>
            <w:r>
              <w:rPr>
                <w:sz w:val="18"/>
                <w:szCs w:val="18"/>
                <w:lang w:val="en-US"/>
              </w:rPr>
              <w:t>m</w:t>
            </w:r>
            <w:r w:rsidRPr="007D15F7">
              <w:rPr>
                <w:sz w:val="18"/>
                <w:szCs w:val="18"/>
                <w:lang w:val="en-GB"/>
              </w:rPr>
              <w:t xml:space="preserve"> </w:t>
            </w:r>
            <w:r>
              <w:rPr>
                <w:sz w:val="18"/>
                <w:szCs w:val="18"/>
                <w:lang w:val="en-US"/>
              </w:rPr>
              <w:t>cave</w:t>
            </w:r>
            <w:r w:rsidRPr="007D15F7">
              <w:rPr>
                <w:sz w:val="18"/>
                <w:szCs w:val="18"/>
                <w:lang w:val="en-GB"/>
              </w:rPr>
              <w:t xml:space="preserve"> </w:t>
            </w:r>
            <w:r>
              <w:rPr>
                <w:sz w:val="18"/>
                <w:szCs w:val="18"/>
                <w:lang w:val="en-US"/>
              </w:rPr>
              <w:t>roof</w:t>
            </w:r>
          </w:p>
        </w:tc>
      </w:tr>
    </w:tbl>
    <w:p w:rsidR="003A2292" w:rsidRPr="007D15F7" w:rsidRDefault="003A2292" w:rsidP="003A2292">
      <w:pPr>
        <w:jc w:val="center"/>
        <w:rPr>
          <w:b/>
          <w:color w:val="FF0000"/>
          <w:lang w:val="en-GB"/>
        </w:rPr>
      </w:pPr>
    </w:p>
    <w:p w:rsidR="003A2292" w:rsidRPr="007D15F7" w:rsidRDefault="003A2292" w:rsidP="003A2292">
      <w:pPr>
        <w:jc w:val="center"/>
        <w:rPr>
          <w:b/>
          <w:color w:val="FF0000"/>
          <w:lang w:val="en-GB"/>
        </w:rPr>
      </w:pPr>
    </w:p>
    <w:tbl>
      <w:tblPr>
        <w:tblW w:w="0" w:type="auto"/>
        <w:tblLook w:val="04A0" w:firstRow="1" w:lastRow="0" w:firstColumn="1" w:lastColumn="0" w:noHBand="0" w:noVBand="1"/>
      </w:tblPr>
      <w:tblGrid>
        <w:gridCol w:w="4908"/>
        <w:gridCol w:w="4832"/>
        <w:gridCol w:w="4830"/>
      </w:tblGrid>
      <w:tr w:rsidR="003A2292" w:rsidRPr="008D0F29" w:rsidTr="004239A2">
        <w:trPr>
          <w:trHeight w:val="2419"/>
        </w:trPr>
        <w:tc>
          <w:tcPr>
            <w:tcW w:w="4964" w:type="dxa"/>
            <w:shd w:val="clear" w:color="auto" w:fill="auto"/>
          </w:tcPr>
          <w:p w:rsidR="003A2292" w:rsidRPr="00C86CAC" w:rsidRDefault="0047170D" w:rsidP="00496DA7">
            <w:pPr>
              <w:rPr>
                <w:sz w:val="18"/>
                <w:szCs w:val="18"/>
              </w:rPr>
            </w:pPr>
            <w:r>
              <w:rPr>
                <w:noProof/>
                <w:sz w:val="18"/>
                <w:szCs w:val="18"/>
              </w:rPr>
              <w:lastRenderedPageBreak/>
              <w:drawing>
                <wp:inline distT="0" distB="0" distL="0" distR="0">
                  <wp:extent cx="2752725" cy="1343025"/>
                  <wp:effectExtent l="0" t="0" r="0" b="0"/>
                  <wp:docPr id="7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752725" cy="1343025"/>
                          </a:xfrm>
                          <a:prstGeom prst="rect">
                            <a:avLst/>
                          </a:prstGeom>
                          <a:noFill/>
                          <a:ln>
                            <a:noFill/>
                          </a:ln>
                        </pic:spPr>
                      </pic:pic>
                    </a:graphicData>
                  </a:graphic>
                </wp:inline>
              </w:drawing>
            </w:r>
          </w:p>
        </w:tc>
        <w:tc>
          <w:tcPr>
            <w:tcW w:w="4911" w:type="dxa"/>
            <w:shd w:val="clear" w:color="auto" w:fill="auto"/>
          </w:tcPr>
          <w:p w:rsidR="003A2292" w:rsidRPr="00C86CAC" w:rsidRDefault="0047170D" w:rsidP="00496DA7">
            <w:pPr>
              <w:rPr>
                <w:sz w:val="18"/>
                <w:szCs w:val="18"/>
              </w:rPr>
            </w:pPr>
            <w:r>
              <w:rPr>
                <w:noProof/>
                <w:sz w:val="18"/>
                <w:szCs w:val="18"/>
              </w:rPr>
              <w:drawing>
                <wp:inline distT="0" distB="0" distL="0" distR="0">
                  <wp:extent cx="2609850" cy="1257300"/>
                  <wp:effectExtent l="0" t="0" r="0" b="0"/>
                  <wp:docPr id="7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609850" cy="1257300"/>
                          </a:xfrm>
                          <a:prstGeom prst="rect">
                            <a:avLst/>
                          </a:prstGeom>
                          <a:noFill/>
                          <a:ln>
                            <a:noFill/>
                          </a:ln>
                        </pic:spPr>
                      </pic:pic>
                    </a:graphicData>
                  </a:graphic>
                </wp:inline>
              </w:drawing>
            </w:r>
          </w:p>
        </w:tc>
        <w:tc>
          <w:tcPr>
            <w:tcW w:w="4911" w:type="dxa"/>
            <w:shd w:val="clear" w:color="auto" w:fill="auto"/>
          </w:tcPr>
          <w:p w:rsidR="003A2292" w:rsidRPr="00C86CAC" w:rsidRDefault="0047170D" w:rsidP="00496DA7">
            <w:pPr>
              <w:rPr>
                <w:sz w:val="18"/>
                <w:szCs w:val="18"/>
              </w:rPr>
            </w:pPr>
            <w:r>
              <w:rPr>
                <w:noProof/>
                <w:sz w:val="18"/>
                <w:szCs w:val="18"/>
              </w:rPr>
              <w:drawing>
                <wp:inline distT="0" distB="0" distL="0" distR="0">
                  <wp:extent cx="2600325" cy="1247775"/>
                  <wp:effectExtent l="0" t="0" r="0" b="0"/>
                  <wp:docPr id="7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600325" cy="1247775"/>
                          </a:xfrm>
                          <a:prstGeom prst="rect">
                            <a:avLst/>
                          </a:prstGeom>
                          <a:noFill/>
                          <a:ln>
                            <a:noFill/>
                          </a:ln>
                        </pic:spPr>
                      </pic:pic>
                    </a:graphicData>
                  </a:graphic>
                </wp:inline>
              </w:drawing>
            </w:r>
          </w:p>
        </w:tc>
      </w:tr>
      <w:tr w:rsidR="003A2292" w:rsidRPr="00B4054C" w:rsidTr="004239A2">
        <w:tc>
          <w:tcPr>
            <w:tcW w:w="4964" w:type="dxa"/>
            <w:shd w:val="clear" w:color="auto" w:fill="auto"/>
          </w:tcPr>
          <w:p w:rsidR="003A2292" w:rsidRPr="000F1181" w:rsidRDefault="003A2292" w:rsidP="00496DA7">
            <w:pPr>
              <w:jc w:val="center"/>
              <w:rPr>
                <w:sz w:val="18"/>
                <w:szCs w:val="18"/>
                <w:lang w:val="en-GB"/>
              </w:rPr>
            </w:pPr>
            <w:r w:rsidRPr="007D15F7">
              <w:rPr>
                <w:sz w:val="18"/>
                <w:szCs w:val="18"/>
                <w:lang w:val="en-GB"/>
              </w:rPr>
              <w:t xml:space="preserve">Figure 4.15 B30 </w:t>
            </w:r>
            <w:r>
              <w:rPr>
                <w:sz w:val="18"/>
                <w:szCs w:val="18"/>
                <w:lang w:val="en-US"/>
              </w:rPr>
              <w:t>concrete</w:t>
            </w:r>
            <w:r w:rsidRPr="007D15F7">
              <w:rPr>
                <w:sz w:val="18"/>
                <w:szCs w:val="18"/>
                <w:lang w:val="en-GB"/>
              </w:rPr>
              <w:t xml:space="preserve">. </w:t>
            </w:r>
            <w:r>
              <w:rPr>
                <w:sz w:val="18"/>
                <w:szCs w:val="18"/>
                <w:lang w:val="en-US"/>
              </w:rPr>
              <w:t>Angle</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US"/>
              </w:rPr>
              <w:t>slope</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US"/>
              </w:rPr>
              <w:t>the</w:t>
            </w:r>
            <w:r w:rsidRPr="007D15F7">
              <w:rPr>
                <w:sz w:val="18"/>
                <w:szCs w:val="18"/>
                <w:lang w:val="en-GB"/>
              </w:rPr>
              <w:t xml:space="preserve"> </w:t>
            </w:r>
            <w:r>
              <w:rPr>
                <w:sz w:val="18"/>
                <w:szCs w:val="18"/>
                <w:lang w:val="en-US"/>
              </w:rPr>
              <w:t>block</w:t>
            </w:r>
            <w:r w:rsidRPr="007D15F7">
              <w:rPr>
                <w:sz w:val="18"/>
                <w:szCs w:val="18"/>
                <w:lang w:val="en-GB"/>
              </w:rPr>
              <w:t xml:space="preserve"> </w:t>
            </w:r>
            <w:r>
              <w:rPr>
                <w:sz w:val="18"/>
                <w:szCs w:val="18"/>
                <w:lang w:val="en-US"/>
              </w:rPr>
              <w:t>sidewall</w:t>
            </w:r>
            <w:r w:rsidRPr="007D15F7">
              <w:rPr>
                <w:sz w:val="18"/>
                <w:szCs w:val="18"/>
                <w:lang w:val="en-GB"/>
              </w:rPr>
              <w:t xml:space="preserve"> = </w:t>
            </w:r>
            <w:r>
              <w:rPr>
                <w:sz w:val="18"/>
                <w:szCs w:val="18"/>
                <w:lang w:val="en-GB"/>
              </w:rPr>
              <w:t>8</w:t>
            </w:r>
            <w:r w:rsidRPr="007D15F7">
              <w:rPr>
                <w:sz w:val="18"/>
                <w:szCs w:val="18"/>
                <w:lang w:val="en-GB"/>
              </w:rPr>
              <w:t xml:space="preserve">5 </w:t>
            </w:r>
            <w:r>
              <w:rPr>
                <w:sz w:val="18"/>
                <w:szCs w:val="18"/>
                <w:lang w:val="en-US"/>
              </w:rPr>
              <w:t>degrees</w:t>
            </w:r>
            <w:r w:rsidRPr="007D15F7">
              <w:rPr>
                <w:sz w:val="18"/>
                <w:szCs w:val="18"/>
                <w:lang w:val="en-GB"/>
              </w:rPr>
              <w:t xml:space="preserve">. </w:t>
            </w:r>
            <w:r>
              <w:rPr>
                <w:sz w:val="18"/>
                <w:szCs w:val="18"/>
                <w:lang w:val="en-GB"/>
              </w:rPr>
              <w:t>Isofields</w:t>
            </w:r>
            <w:r w:rsidRPr="007D15F7">
              <w:rPr>
                <w:sz w:val="18"/>
                <w:szCs w:val="18"/>
                <w:lang w:val="en-GB"/>
              </w:rPr>
              <w:t xml:space="preserve"> </w:t>
            </w:r>
            <w:r>
              <w:rPr>
                <w:sz w:val="18"/>
                <w:szCs w:val="18"/>
                <w:lang w:val="en-GB"/>
              </w:rPr>
              <w:t>of</w:t>
            </w:r>
            <w:r w:rsidRPr="007D15F7">
              <w:rPr>
                <w:sz w:val="18"/>
                <w:szCs w:val="18"/>
                <w:lang w:val="en-GB"/>
              </w:rPr>
              <w:t xml:space="preserve"> </w:t>
            </w:r>
            <w:r>
              <w:rPr>
                <w:sz w:val="18"/>
                <w:szCs w:val="18"/>
                <w:lang w:val="en-US"/>
              </w:rPr>
              <w:t>elements</w:t>
            </w:r>
            <w:r w:rsidRPr="007D15F7">
              <w:rPr>
                <w:sz w:val="18"/>
                <w:szCs w:val="18"/>
                <w:lang w:val="en-GB"/>
              </w:rPr>
              <w:t xml:space="preserve"> </w:t>
            </w:r>
            <w:r>
              <w:rPr>
                <w:sz w:val="18"/>
                <w:szCs w:val="18"/>
                <w:lang w:val="en-US"/>
              </w:rPr>
              <w:t>shift</w:t>
            </w:r>
            <w:r w:rsidRPr="007D15F7">
              <w:rPr>
                <w:sz w:val="18"/>
                <w:szCs w:val="18"/>
                <w:lang w:val="en-GB"/>
              </w:rPr>
              <w:t xml:space="preserve"> </w:t>
            </w:r>
            <w:r>
              <w:rPr>
                <w:sz w:val="18"/>
                <w:szCs w:val="18"/>
                <w:lang w:val="en-US"/>
              </w:rPr>
              <w:t>at</w:t>
            </w:r>
            <w:r w:rsidRPr="007D15F7">
              <w:rPr>
                <w:sz w:val="18"/>
                <w:szCs w:val="18"/>
                <w:lang w:val="en-GB"/>
              </w:rPr>
              <w:t xml:space="preserve"> </w:t>
            </w:r>
            <w:r>
              <w:rPr>
                <w:sz w:val="18"/>
                <w:szCs w:val="18"/>
                <w:lang w:val="en-US"/>
              </w:rPr>
              <w:t>the</w:t>
            </w:r>
            <w:r w:rsidRPr="007D15F7">
              <w:rPr>
                <w:sz w:val="18"/>
                <w:szCs w:val="18"/>
                <w:lang w:val="en-GB"/>
              </w:rPr>
              <w:t xml:space="preserve"> </w:t>
            </w:r>
            <w:r>
              <w:rPr>
                <w:sz w:val="18"/>
                <w:szCs w:val="18"/>
                <w:lang w:val="en-US"/>
              </w:rPr>
              <w:t>load</w:t>
            </w:r>
            <w:r w:rsidRPr="007D15F7">
              <w:rPr>
                <w:sz w:val="18"/>
                <w:szCs w:val="18"/>
                <w:lang w:val="en-GB"/>
              </w:rPr>
              <w:t xml:space="preserve"> </w:t>
            </w:r>
            <w:r>
              <w:rPr>
                <w:sz w:val="18"/>
                <w:szCs w:val="18"/>
                <w:lang w:val="en-US"/>
              </w:rPr>
              <w:t>of</w:t>
            </w:r>
            <w:r w:rsidRPr="007D15F7">
              <w:rPr>
                <w:sz w:val="18"/>
                <w:szCs w:val="18"/>
                <w:lang w:val="en-GB"/>
              </w:rPr>
              <w:t xml:space="preserve"> 50</w:t>
            </w:r>
            <w:r>
              <w:rPr>
                <w:sz w:val="18"/>
                <w:szCs w:val="18"/>
                <w:lang w:val="en-US"/>
              </w:rPr>
              <w:t>m</w:t>
            </w:r>
            <w:r w:rsidRPr="007D15F7">
              <w:rPr>
                <w:sz w:val="18"/>
                <w:szCs w:val="18"/>
                <w:lang w:val="en-GB"/>
              </w:rPr>
              <w:t xml:space="preserve"> </w:t>
            </w:r>
            <w:r>
              <w:rPr>
                <w:sz w:val="18"/>
                <w:szCs w:val="18"/>
                <w:lang w:val="en-US"/>
              </w:rPr>
              <w:t>cave</w:t>
            </w:r>
            <w:r w:rsidRPr="007D15F7">
              <w:rPr>
                <w:sz w:val="18"/>
                <w:szCs w:val="18"/>
                <w:lang w:val="en-GB"/>
              </w:rPr>
              <w:t xml:space="preserve"> </w:t>
            </w:r>
            <w:r>
              <w:rPr>
                <w:sz w:val="18"/>
                <w:szCs w:val="18"/>
                <w:lang w:val="en-US"/>
              </w:rPr>
              <w:t>roof</w:t>
            </w:r>
          </w:p>
          <w:p w:rsidR="003A2292" w:rsidRPr="000F1181" w:rsidRDefault="003A2292" w:rsidP="00496DA7">
            <w:pPr>
              <w:jc w:val="center"/>
              <w:rPr>
                <w:sz w:val="18"/>
                <w:szCs w:val="18"/>
                <w:lang w:val="en-GB"/>
              </w:rPr>
            </w:pPr>
          </w:p>
        </w:tc>
        <w:tc>
          <w:tcPr>
            <w:tcW w:w="4911" w:type="dxa"/>
            <w:shd w:val="clear" w:color="auto" w:fill="auto"/>
          </w:tcPr>
          <w:p w:rsidR="003A2292" w:rsidRPr="007D15F7" w:rsidRDefault="003A2292" w:rsidP="00496DA7">
            <w:pPr>
              <w:jc w:val="center"/>
              <w:rPr>
                <w:sz w:val="18"/>
                <w:szCs w:val="18"/>
                <w:lang w:val="en-GB"/>
              </w:rPr>
            </w:pPr>
            <w:r w:rsidRPr="007D15F7">
              <w:rPr>
                <w:sz w:val="18"/>
                <w:szCs w:val="18"/>
                <w:lang w:val="en-GB"/>
              </w:rPr>
              <w:t xml:space="preserve">Figure 4.16 B30 </w:t>
            </w:r>
            <w:r>
              <w:rPr>
                <w:sz w:val="18"/>
                <w:szCs w:val="18"/>
                <w:lang w:val="en-US"/>
              </w:rPr>
              <w:t>concrete</w:t>
            </w:r>
            <w:r w:rsidRPr="007D15F7">
              <w:rPr>
                <w:sz w:val="18"/>
                <w:szCs w:val="18"/>
                <w:lang w:val="en-GB"/>
              </w:rPr>
              <w:t xml:space="preserve">. </w:t>
            </w:r>
            <w:r>
              <w:rPr>
                <w:sz w:val="18"/>
                <w:szCs w:val="18"/>
                <w:lang w:val="en-US"/>
              </w:rPr>
              <w:t>Angle</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US"/>
              </w:rPr>
              <w:t>slope</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US"/>
              </w:rPr>
              <w:t>the</w:t>
            </w:r>
            <w:r w:rsidRPr="007D15F7">
              <w:rPr>
                <w:sz w:val="18"/>
                <w:szCs w:val="18"/>
                <w:lang w:val="en-GB"/>
              </w:rPr>
              <w:t xml:space="preserve"> </w:t>
            </w:r>
            <w:r>
              <w:rPr>
                <w:sz w:val="18"/>
                <w:szCs w:val="18"/>
                <w:lang w:val="en-US"/>
              </w:rPr>
              <w:t>block</w:t>
            </w:r>
            <w:r w:rsidRPr="007D15F7">
              <w:rPr>
                <w:sz w:val="18"/>
                <w:szCs w:val="18"/>
                <w:lang w:val="en-GB"/>
              </w:rPr>
              <w:t xml:space="preserve"> </w:t>
            </w:r>
            <w:r>
              <w:rPr>
                <w:sz w:val="18"/>
                <w:szCs w:val="18"/>
                <w:lang w:val="en-US"/>
              </w:rPr>
              <w:t>sidewall</w:t>
            </w:r>
            <w:r w:rsidRPr="007D15F7">
              <w:rPr>
                <w:sz w:val="18"/>
                <w:szCs w:val="18"/>
                <w:lang w:val="en-GB"/>
              </w:rPr>
              <w:t xml:space="preserve"> = </w:t>
            </w:r>
            <w:r>
              <w:rPr>
                <w:sz w:val="18"/>
                <w:szCs w:val="18"/>
                <w:lang w:val="en-GB"/>
              </w:rPr>
              <w:t>8</w:t>
            </w:r>
            <w:r w:rsidRPr="007D15F7">
              <w:rPr>
                <w:sz w:val="18"/>
                <w:szCs w:val="18"/>
                <w:lang w:val="en-GB"/>
              </w:rPr>
              <w:t xml:space="preserve">5 </w:t>
            </w:r>
            <w:r>
              <w:rPr>
                <w:sz w:val="18"/>
                <w:szCs w:val="18"/>
                <w:lang w:val="en-US"/>
              </w:rPr>
              <w:t>degrees</w:t>
            </w:r>
            <w:r w:rsidRPr="007D15F7">
              <w:rPr>
                <w:sz w:val="18"/>
                <w:szCs w:val="18"/>
                <w:lang w:val="en-GB"/>
              </w:rPr>
              <w:t xml:space="preserve">. </w:t>
            </w:r>
            <w:r>
              <w:rPr>
                <w:sz w:val="18"/>
                <w:szCs w:val="18"/>
                <w:lang w:val="en-GB"/>
              </w:rPr>
              <w:t>Isofields</w:t>
            </w:r>
            <w:r w:rsidRPr="007D15F7">
              <w:rPr>
                <w:sz w:val="18"/>
                <w:szCs w:val="18"/>
                <w:lang w:val="en-GB"/>
              </w:rPr>
              <w:t xml:space="preserve"> </w:t>
            </w:r>
            <w:r>
              <w:rPr>
                <w:sz w:val="18"/>
                <w:szCs w:val="18"/>
                <w:lang w:val="en-GB"/>
              </w:rPr>
              <w:t>of</w:t>
            </w:r>
            <w:r w:rsidRPr="007D15F7">
              <w:rPr>
                <w:sz w:val="18"/>
                <w:szCs w:val="18"/>
                <w:lang w:val="en-GB"/>
              </w:rPr>
              <w:t xml:space="preserve"> </w:t>
            </w:r>
            <w:r>
              <w:rPr>
                <w:sz w:val="18"/>
                <w:szCs w:val="18"/>
                <w:lang w:val="en-US"/>
              </w:rPr>
              <w:t>elements</w:t>
            </w:r>
            <w:r w:rsidRPr="007D15F7">
              <w:rPr>
                <w:sz w:val="18"/>
                <w:szCs w:val="18"/>
                <w:lang w:val="en-GB"/>
              </w:rPr>
              <w:t xml:space="preserve"> </w:t>
            </w:r>
            <w:r>
              <w:rPr>
                <w:sz w:val="18"/>
                <w:szCs w:val="18"/>
                <w:lang w:val="en-US"/>
              </w:rPr>
              <w:t>shift</w:t>
            </w:r>
            <w:r w:rsidRPr="007D15F7">
              <w:rPr>
                <w:sz w:val="18"/>
                <w:szCs w:val="18"/>
                <w:lang w:val="en-GB"/>
              </w:rPr>
              <w:t xml:space="preserve"> </w:t>
            </w:r>
            <w:r>
              <w:rPr>
                <w:sz w:val="18"/>
                <w:szCs w:val="18"/>
                <w:lang w:val="en-US"/>
              </w:rPr>
              <w:t>at</w:t>
            </w:r>
            <w:r w:rsidRPr="007D15F7">
              <w:rPr>
                <w:sz w:val="18"/>
                <w:szCs w:val="18"/>
                <w:lang w:val="en-GB"/>
              </w:rPr>
              <w:t xml:space="preserve"> </w:t>
            </w:r>
            <w:r>
              <w:rPr>
                <w:sz w:val="18"/>
                <w:szCs w:val="18"/>
                <w:lang w:val="en-US"/>
              </w:rPr>
              <w:t>the</w:t>
            </w:r>
            <w:r w:rsidRPr="007D15F7">
              <w:rPr>
                <w:sz w:val="18"/>
                <w:szCs w:val="18"/>
                <w:lang w:val="en-GB"/>
              </w:rPr>
              <w:t xml:space="preserve"> </w:t>
            </w:r>
            <w:r>
              <w:rPr>
                <w:sz w:val="18"/>
                <w:szCs w:val="18"/>
                <w:lang w:val="en-US"/>
              </w:rPr>
              <w:t>load</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GB"/>
              </w:rPr>
              <w:t>1</w:t>
            </w:r>
            <w:r w:rsidRPr="007D15F7">
              <w:rPr>
                <w:sz w:val="18"/>
                <w:szCs w:val="18"/>
                <w:lang w:val="en-GB"/>
              </w:rPr>
              <w:t>50</w:t>
            </w:r>
            <w:r>
              <w:rPr>
                <w:sz w:val="18"/>
                <w:szCs w:val="18"/>
                <w:lang w:val="en-US"/>
              </w:rPr>
              <w:t>m</w:t>
            </w:r>
            <w:r w:rsidRPr="007D15F7">
              <w:rPr>
                <w:sz w:val="18"/>
                <w:szCs w:val="18"/>
                <w:lang w:val="en-GB"/>
              </w:rPr>
              <w:t xml:space="preserve"> </w:t>
            </w:r>
            <w:r>
              <w:rPr>
                <w:sz w:val="18"/>
                <w:szCs w:val="18"/>
                <w:lang w:val="en-US"/>
              </w:rPr>
              <w:t>cave</w:t>
            </w:r>
            <w:r w:rsidRPr="007D15F7">
              <w:rPr>
                <w:sz w:val="18"/>
                <w:szCs w:val="18"/>
                <w:lang w:val="en-GB"/>
              </w:rPr>
              <w:t xml:space="preserve"> </w:t>
            </w:r>
            <w:r>
              <w:rPr>
                <w:sz w:val="18"/>
                <w:szCs w:val="18"/>
                <w:lang w:val="en-US"/>
              </w:rPr>
              <w:t>roof</w:t>
            </w:r>
          </w:p>
        </w:tc>
        <w:tc>
          <w:tcPr>
            <w:tcW w:w="4911" w:type="dxa"/>
            <w:shd w:val="clear" w:color="auto" w:fill="auto"/>
          </w:tcPr>
          <w:p w:rsidR="003A2292" w:rsidRPr="007D15F7" w:rsidRDefault="003A2292" w:rsidP="00496DA7">
            <w:pPr>
              <w:jc w:val="center"/>
              <w:rPr>
                <w:sz w:val="18"/>
                <w:szCs w:val="18"/>
                <w:lang w:val="en-GB"/>
              </w:rPr>
            </w:pPr>
            <w:r w:rsidRPr="000F1181">
              <w:rPr>
                <w:sz w:val="18"/>
                <w:szCs w:val="18"/>
                <w:lang w:val="en-GB"/>
              </w:rPr>
              <w:t xml:space="preserve">Figure 4. </w:t>
            </w:r>
            <w:r w:rsidRPr="007D15F7">
              <w:rPr>
                <w:sz w:val="18"/>
                <w:szCs w:val="18"/>
                <w:lang w:val="en-GB"/>
              </w:rPr>
              <w:t xml:space="preserve">17 B30 </w:t>
            </w:r>
            <w:r>
              <w:rPr>
                <w:sz w:val="18"/>
                <w:szCs w:val="18"/>
                <w:lang w:val="en-US"/>
              </w:rPr>
              <w:t>concrete</w:t>
            </w:r>
            <w:r w:rsidRPr="007D15F7">
              <w:rPr>
                <w:sz w:val="18"/>
                <w:szCs w:val="18"/>
                <w:lang w:val="en-GB"/>
              </w:rPr>
              <w:t xml:space="preserve">. </w:t>
            </w:r>
            <w:r>
              <w:rPr>
                <w:sz w:val="18"/>
                <w:szCs w:val="18"/>
                <w:lang w:val="en-US"/>
              </w:rPr>
              <w:t>Angle</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US"/>
              </w:rPr>
              <w:t>slope</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US"/>
              </w:rPr>
              <w:t>the</w:t>
            </w:r>
            <w:r w:rsidRPr="007D15F7">
              <w:rPr>
                <w:sz w:val="18"/>
                <w:szCs w:val="18"/>
                <w:lang w:val="en-GB"/>
              </w:rPr>
              <w:t xml:space="preserve"> </w:t>
            </w:r>
            <w:r>
              <w:rPr>
                <w:sz w:val="18"/>
                <w:szCs w:val="18"/>
                <w:lang w:val="en-US"/>
              </w:rPr>
              <w:t>block</w:t>
            </w:r>
            <w:r w:rsidRPr="007D15F7">
              <w:rPr>
                <w:sz w:val="18"/>
                <w:szCs w:val="18"/>
                <w:lang w:val="en-GB"/>
              </w:rPr>
              <w:t xml:space="preserve"> </w:t>
            </w:r>
            <w:r>
              <w:rPr>
                <w:sz w:val="18"/>
                <w:szCs w:val="18"/>
                <w:lang w:val="en-US"/>
              </w:rPr>
              <w:t>sidewall</w:t>
            </w:r>
            <w:r w:rsidRPr="007D15F7">
              <w:rPr>
                <w:sz w:val="18"/>
                <w:szCs w:val="18"/>
                <w:lang w:val="en-GB"/>
              </w:rPr>
              <w:t xml:space="preserve"> = </w:t>
            </w:r>
            <w:r>
              <w:rPr>
                <w:sz w:val="18"/>
                <w:szCs w:val="18"/>
                <w:lang w:val="en-GB"/>
              </w:rPr>
              <w:t>8</w:t>
            </w:r>
            <w:r w:rsidRPr="007D15F7">
              <w:rPr>
                <w:sz w:val="18"/>
                <w:szCs w:val="18"/>
                <w:lang w:val="en-GB"/>
              </w:rPr>
              <w:t xml:space="preserve">5 </w:t>
            </w:r>
            <w:r>
              <w:rPr>
                <w:sz w:val="18"/>
                <w:szCs w:val="18"/>
                <w:lang w:val="en-US"/>
              </w:rPr>
              <w:t>degrees</w:t>
            </w:r>
            <w:r w:rsidRPr="007D15F7">
              <w:rPr>
                <w:sz w:val="18"/>
                <w:szCs w:val="18"/>
                <w:lang w:val="en-GB"/>
              </w:rPr>
              <w:t xml:space="preserve">. </w:t>
            </w:r>
            <w:r>
              <w:rPr>
                <w:sz w:val="18"/>
                <w:szCs w:val="18"/>
                <w:lang w:val="en-GB"/>
              </w:rPr>
              <w:t>Isofields</w:t>
            </w:r>
            <w:r w:rsidRPr="007D15F7">
              <w:rPr>
                <w:sz w:val="18"/>
                <w:szCs w:val="18"/>
                <w:lang w:val="en-GB"/>
              </w:rPr>
              <w:t xml:space="preserve"> </w:t>
            </w:r>
            <w:r>
              <w:rPr>
                <w:sz w:val="18"/>
                <w:szCs w:val="18"/>
                <w:lang w:val="en-GB"/>
              </w:rPr>
              <w:t>of</w:t>
            </w:r>
            <w:r w:rsidRPr="007D15F7">
              <w:rPr>
                <w:sz w:val="18"/>
                <w:szCs w:val="18"/>
                <w:lang w:val="en-GB"/>
              </w:rPr>
              <w:t xml:space="preserve"> </w:t>
            </w:r>
            <w:r>
              <w:rPr>
                <w:sz w:val="18"/>
                <w:szCs w:val="18"/>
                <w:lang w:val="en-US"/>
              </w:rPr>
              <w:t>elements</w:t>
            </w:r>
            <w:r w:rsidRPr="007D15F7">
              <w:rPr>
                <w:sz w:val="18"/>
                <w:szCs w:val="18"/>
                <w:lang w:val="en-GB"/>
              </w:rPr>
              <w:t xml:space="preserve"> </w:t>
            </w:r>
            <w:r>
              <w:rPr>
                <w:sz w:val="18"/>
                <w:szCs w:val="18"/>
                <w:lang w:val="en-US"/>
              </w:rPr>
              <w:t>shift</w:t>
            </w:r>
            <w:r w:rsidRPr="007D15F7">
              <w:rPr>
                <w:sz w:val="18"/>
                <w:szCs w:val="18"/>
                <w:lang w:val="en-GB"/>
              </w:rPr>
              <w:t xml:space="preserve"> </w:t>
            </w:r>
            <w:r>
              <w:rPr>
                <w:sz w:val="18"/>
                <w:szCs w:val="18"/>
                <w:lang w:val="en-US"/>
              </w:rPr>
              <w:t>at</w:t>
            </w:r>
            <w:r w:rsidRPr="007D15F7">
              <w:rPr>
                <w:sz w:val="18"/>
                <w:szCs w:val="18"/>
                <w:lang w:val="en-GB"/>
              </w:rPr>
              <w:t xml:space="preserve"> </w:t>
            </w:r>
            <w:r>
              <w:rPr>
                <w:sz w:val="18"/>
                <w:szCs w:val="18"/>
                <w:lang w:val="en-US"/>
              </w:rPr>
              <w:t>the</w:t>
            </w:r>
            <w:r w:rsidRPr="007D15F7">
              <w:rPr>
                <w:sz w:val="18"/>
                <w:szCs w:val="18"/>
                <w:lang w:val="en-GB"/>
              </w:rPr>
              <w:t xml:space="preserve"> </w:t>
            </w:r>
            <w:r>
              <w:rPr>
                <w:sz w:val="18"/>
                <w:szCs w:val="18"/>
                <w:lang w:val="en-US"/>
              </w:rPr>
              <w:t>load</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GB"/>
              </w:rPr>
              <w:t>2</w:t>
            </w:r>
            <w:r w:rsidRPr="007D15F7">
              <w:rPr>
                <w:sz w:val="18"/>
                <w:szCs w:val="18"/>
                <w:lang w:val="en-GB"/>
              </w:rPr>
              <w:t>50</w:t>
            </w:r>
            <w:r>
              <w:rPr>
                <w:sz w:val="18"/>
                <w:szCs w:val="18"/>
                <w:lang w:val="en-US"/>
              </w:rPr>
              <w:t>m</w:t>
            </w:r>
            <w:r w:rsidRPr="007D15F7">
              <w:rPr>
                <w:sz w:val="18"/>
                <w:szCs w:val="18"/>
                <w:lang w:val="en-GB"/>
              </w:rPr>
              <w:t xml:space="preserve"> </w:t>
            </w:r>
            <w:r>
              <w:rPr>
                <w:sz w:val="18"/>
                <w:szCs w:val="18"/>
                <w:lang w:val="en-US"/>
              </w:rPr>
              <w:t>cave</w:t>
            </w:r>
            <w:r w:rsidRPr="007D15F7">
              <w:rPr>
                <w:sz w:val="18"/>
                <w:szCs w:val="18"/>
                <w:lang w:val="en-GB"/>
              </w:rPr>
              <w:t xml:space="preserve"> </w:t>
            </w:r>
            <w:r>
              <w:rPr>
                <w:sz w:val="18"/>
                <w:szCs w:val="18"/>
                <w:lang w:val="en-US"/>
              </w:rPr>
              <w:t>roof</w:t>
            </w:r>
          </w:p>
        </w:tc>
      </w:tr>
      <w:tr w:rsidR="003A2292" w:rsidRPr="00B4054C" w:rsidTr="004239A2">
        <w:tc>
          <w:tcPr>
            <w:tcW w:w="4964" w:type="dxa"/>
            <w:shd w:val="clear" w:color="auto" w:fill="auto"/>
          </w:tcPr>
          <w:p w:rsidR="003A2292" w:rsidRPr="007D15F7" w:rsidRDefault="003A2292" w:rsidP="00496DA7">
            <w:pPr>
              <w:rPr>
                <w:sz w:val="18"/>
                <w:szCs w:val="18"/>
                <w:lang w:val="en-GB"/>
              </w:rPr>
            </w:pPr>
          </w:p>
        </w:tc>
        <w:tc>
          <w:tcPr>
            <w:tcW w:w="4911" w:type="dxa"/>
            <w:shd w:val="clear" w:color="auto" w:fill="auto"/>
          </w:tcPr>
          <w:p w:rsidR="003A2292" w:rsidRPr="007D15F7" w:rsidRDefault="003A2292" w:rsidP="00496DA7">
            <w:pPr>
              <w:rPr>
                <w:sz w:val="18"/>
                <w:szCs w:val="18"/>
                <w:lang w:val="en-GB"/>
              </w:rPr>
            </w:pPr>
          </w:p>
        </w:tc>
        <w:tc>
          <w:tcPr>
            <w:tcW w:w="4911" w:type="dxa"/>
            <w:shd w:val="clear" w:color="auto" w:fill="auto"/>
          </w:tcPr>
          <w:p w:rsidR="003A2292" w:rsidRPr="007D15F7" w:rsidRDefault="003A2292" w:rsidP="00496DA7">
            <w:pPr>
              <w:rPr>
                <w:sz w:val="18"/>
                <w:szCs w:val="18"/>
                <w:lang w:val="en-GB"/>
              </w:rPr>
            </w:pPr>
          </w:p>
        </w:tc>
      </w:tr>
      <w:tr w:rsidR="003A2292" w:rsidRPr="008D0F29" w:rsidTr="004239A2">
        <w:tc>
          <w:tcPr>
            <w:tcW w:w="4964" w:type="dxa"/>
            <w:shd w:val="clear" w:color="auto" w:fill="auto"/>
          </w:tcPr>
          <w:p w:rsidR="003A2292" w:rsidRPr="00C86CAC" w:rsidRDefault="0047170D" w:rsidP="00496DA7">
            <w:pPr>
              <w:rPr>
                <w:sz w:val="18"/>
                <w:szCs w:val="18"/>
              </w:rPr>
            </w:pPr>
            <w:r>
              <w:rPr>
                <w:noProof/>
                <w:sz w:val="18"/>
                <w:szCs w:val="18"/>
              </w:rPr>
              <w:drawing>
                <wp:inline distT="0" distB="0" distL="0" distR="0">
                  <wp:extent cx="2647950" cy="128587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647950" cy="1285875"/>
                          </a:xfrm>
                          <a:prstGeom prst="rect">
                            <a:avLst/>
                          </a:prstGeom>
                          <a:noFill/>
                          <a:ln>
                            <a:noFill/>
                          </a:ln>
                        </pic:spPr>
                      </pic:pic>
                    </a:graphicData>
                  </a:graphic>
                </wp:inline>
              </w:drawing>
            </w:r>
          </w:p>
        </w:tc>
        <w:tc>
          <w:tcPr>
            <w:tcW w:w="4911" w:type="dxa"/>
            <w:shd w:val="clear" w:color="auto" w:fill="auto"/>
          </w:tcPr>
          <w:p w:rsidR="003A2292" w:rsidRPr="00C86CAC" w:rsidRDefault="0047170D" w:rsidP="00496DA7">
            <w:pPr>
              <w:jc w:val="center"/>
              <w:rPr>
                <w:sz w:val="18"/>
                <w:szCs w:val="18"/>
              </w:rPr>
            </w:pPr>
            <w:r>
              <w:rPr>
                <w:noProof/>
                <w:sz w:val="18"/>
                <w:szCs w:val="18"/>
              </w:rPr>
              <w:drawing>
                <wp:inline distT="0" distB="0" distL="0" distR="0">
                  <wp:extent cx="2495550" cy="1190625"/>
                  <wp:effectExtent l="0" t="0" r="0" b="0"/>
                  <wp:docPr id="7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95550" cy="1190625"/>
                          </a:xfrm>
                          <a:prstGeom prst="rect">
                            <a:avLst/>
                          </a:prstGeom>
                          <a:noFill/>
                          <a:ln>
                            <a:noFill/>
                          </a:ln>
                        </pic:spPr>
                      </pic:pic>
                    </a:graphicData>
                  </a:graphic>
                </wp:inline>
              </w:drawing>
            </w:r>
          </w:p>
        </w:tc>
        <w:tc>
          <w:tcPr>
            <w:tcW w:w="4911" w:type="dxa"/>
            <w:shd w:val="clear" w:color="auto" w:fill="auto"/>
          </w:tcPr>
          <w:p w:rsidR="003A2292" w:rsidRPr="00C86CAC" w:rsidRDefault="0047170D" w:rsidP="00496DA7">
            <w:pPr>
              <w:rPr>
                <w:sz w:val="18"/>
                <w:szCs w:val="18"/>
              </w:rPr>
            </w:pPr>
            <w:r>
              <w:rPr>
                <w:noProof/>
                <w:sz w:val="18"/>
                <w:szCs w:val="18"/>
              </w:rPr>
              <w:drawing>
                <wp:inline distT="0" distB="0" distL="0" distR="0">
                  <wp:extent cx="2409825" cy="1171575"/>
                  <wp:effectExtent l="0" t="0" r="0" b="0"/>
                  <wp:docPr id="7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409825" cy="1171575"/>
                          </a:xfrm>
                          <a:prstGeom prst="rect">
                            <a:avLst/>
                          </a:prstGeom>
                          <a:noFill/>
                          <a:ln>
                            <a:noFill/>
                          </a:ln>
                        </pic:spPr>
                      </pic:pic>
                    </a:graphicData>
                  </a:graphic>
                </wp:inline>
              </w:drawing>
            </w:r>
          </w:p>
        </w:tc>
      </w:tr>
      <w:tr w:rsidR="003A2292" w:rsidRPr="008D0F29" w:rsidTr="004239A2">
        <w:tc>
          <w:tcPr>
            <w:tcW w:w="4964" w:type="dxa"/>
            <w:shd w:val="clear" w:color="auto" w:fill="auto"/>
          </w:tcPr>
          <w:p w:rsidR="003A2292" w:rsidRPr="007D15F7" w:rsidRDefault="003A2292" w:rsidP="00496DA7">
            <w:pPr>
              <w:jc w:val="center"/>
              <w:rPr>
                <w:sz w:val="18"/>
                <w:szCs w:val="18"/>
                <w:lang w:val="en-US"/>
              </w:rPr>
            </w:pPr>
            <w:r w:rsidRPr="007D15F7">
              <w:rPr>
                <w:sz w:val="18"/>
                <w:szCs w:val="18"/>
                <w:lang w:val="en-GB"/>
              </w:rPr>
              <w:t xml:space="preserve">Figure 5.18 B30 </w:t>
            </w:r>
            <w:r>
              <w:rPr>
                <w:sz w:val="18"/>
                <w:szCs w:val="18"/>
                <w:lang w:val="en-US"/>
              </w:rPr>
              <w:t>concrete</w:t>
            </w:r>
            <w:r w:rsidRPr="007D15F7">
              <w:rPr>
                <w:sz w:val="18"/>
                <w:szCs w:val="18"/>
                <w:lang w:val="en-GB"/>
              </w:rPr>
              <w:t xml:space="preserve">. </w:t>
            </w:r>
            <w:r>
              <w:rPr>
                <w:sz w:val="18"/>
                <w:szCs w:val="18"/>
                <w:lang w:val="en-US"/>
              </w:rPr>
              <w:t>Angle</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US"/>
              </w:rPr>
              <w:t>slope</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US"/>
              </w:rPr>
              <w:t>the</w:t>
            </w:r>
            <w:r w:rsidRPr="007D15F7">
              <w:rPr>
                <w:sz w:val="18"/>
                <w:szCs w:val="18"/>
                <w:lang w:val="en-GB"/>
              </w:rPr>
              <w:t xml:space="preserve"> </w:t>
            </w:r>
            <w:r>
              <w:rPr>
                <w:sz w:val="18"/>
                <w:szCs w:val="18"/>
                <w:lang w:val="en-US"/>
              </w:rPr>
              <w:t>block</w:t>
            </w:r>
            <w:r w:rsidRPr="007D15F7">
              <w:rPr>
                <w:sz w:val="18"/>
                <w:szCs w:val="18"/>
                <w:lang w:val="en-GB"/>
              </w:rPr>
              <w:t xml:space="preserve"> </w:t>
            </w:r>
            <w:r>
              <w:rPr>
                <w:sz w:val="18"/>
                <w:szCs w:val="18"/>
                <w:lang w:val="en-US"/>
              </w:rPr>
              <w:t>sidewall</w:t>
            </w:r>
            <w:r w:rsidRPr="007D15F7">
              <w:rPr>
                <w:sz w:val="18"/>
                <w:szCs w:val="18"/>
                <w:lang w:val="en-GB"/>
              </w:rPr>
              <w:t xml:space="preserve"> = </w:t>
            </w:r>
            <w:r>
              <w:rPr>
                <w:sz w:val="18"/>
                <w:szCs w:val="18"/>
                <w:lang w:val="en-GB"/>
              </w:rPr>
              <w:t>6</w:t>
            </w:r>
            <w:r w:rsidRPr="007D15F7">
              <w:rPr>
                <w:sz w:val="18"/>
                <w:szCs w:val="18"/>
                <w:lang w:val="en-GB"/>
              </w:rPr>
              <w:t xml:space="preserve">5 </w:t>
            </w:r>
            <w:r>
              <w:rPr>
                <w:sz w:val="18"/>
                <w:szCs w:val="18"/>
                <w:lang w:val="en-US"/>
              </w:rPr>
              <w:t>degrees</w:t>
            </w:r>
            <w:r w:rsidRPr="007D15F7">
              <w:rPr>
                <w:sz w:val="18"/>
                <w:szCs w:val="18"/>
                <w:lang w:val="en-GB"/>
              </w:rPr>
              <w:t xml:space="preserve">. </w:t>
            </w:r>
            <w:r>
              <w:rPr>
                <w:sz w:val="18"/>
                <w:szCs w:val="18"/>
                <w:lang w:val="en-GB"/>
              </w:rPr>
              <w:t>Area</w:t>
            </w:r>
            <w:r w:rsidRPr="007D15F7">
              <w:rPr>
                <w:sz w:val="18"/>
                <w:szCs w:val="18"/>
              </w:rPr>
              <w:t xml:space="preserve"> </w:t>
            </w:r>
            <w:r>
              <w:rPr>
                <w:sz w:val="18"/>
                <w:szCs w:val="18"/>
                <w:lang w:val="en-GB"/>
              </w:rPr>
              <w:t>of</w:t>
            </w:r>
            <w:r w:rsidRPr="007D15F7">
              <w:rPr>
                <w:sz w:val="18"/>
                <w:szCs w:val="18"/>
              </w:rPr>
              <w:t xml:space="preserve"> </w:t>
            </w:r>
            <w:r>
              <w:rPr>
                <w:sz w:val="18"/>
                <w:szCs w:val="18"/>
                <w:lang w:val="en-GB"/>
              </w:rPr>
              <w:t>longitudinal</w:t>
            </w:r>
            <w:r w:rsidRPr="007D15F7">
              <w:rPr>
                <w:sz w:val="18"/>
                <w:szCs w:val="18"/>
              </w:rPr>
              <w:t xml:space="preserve"> </w:t>
            </w:r>
            <w:r>
              <w:rPr>
                <w:sz w:val="18"/>
                <w:szCs w:val="18"/>
                <w:lang w:val="en-US"/>
              </w:rPr>
              <w:t>reinforcement</w:t>
            </w:r>
            <w:r w:rsidRPr="007D15F7">
              <w:rPr>
                <w:sz w:val="18"/>
                <w:szCs w:val="18"/>
              </w:rPr>
              <w:t xml:space="preserve"> </w:t>
            </w:r>
            <w:r>
              <w:rPr>
                <w:sz w:val="18"/>
                <w:szCs w:val="18"/>
                <w:lang w:val="en-US"/>
              </w:rPr>
              <w:t>along</w:t>
            </w:r>
            <w:r w:rsidRPr="00C86CAC">
              <w:rPr>
                <w:sz w:val="18"/>
                <w:szCs w:val="18"/>
              </w:rPr>
              <w:t xml:space="preserve"> Х</w:t>
            </w:r>
            <w:r>
              <w:rPr>
                <w:sz w:val="18"/>
                <w:szCs w:val="18"/>
                <w:lang w:val="en-US"/>
              </w:rPr>
              <w:t xml:space="preserve"> axis</w:t>
            </w:r>
          </w:p>
        </w:tc>
        <w:tc>
          <w:tcPr>
            <w:tcW w:w="4911" w:type="dxa"/>
            <w:shd w:val="clear" w:color="auto" w:fill="auto"/>
          </w:tcPr>
          <w:p w:rsidR="003A2292" w:rsidRPr="00C86CAC" w:rsidRDefault="003A2292" w:rsidP="00496DA7">
            <w:pPr>
              <w:jc w:val="center"/>
              <w:rPr>
                <w:sz w:val="18"/>
                <w:szCs w:val="18"/>
              </w:rPr>
            </w:pPr>
            <w:r w:rsidRPr="007D15F7">
              <w:rPr>
                <w:sz w:val="18"/>
                <w:szCs w:val="18"/>
                <w:lang w:val="en-GB"/>
              </w:rPr>
              <w:t xml:space="preserve">Figure 4.19 B30 </w:t>
            </w:r>
            <w:r>
              <w:rPr>
                <w:sz w:val="18"/>
                <w:szCs w:val="18"/>
                <w:lang w:val="en-US"/>
              </w:rPr>
              <w:t>concrete</w:t>
            </w:r>
            <w:r w:rsidRPr="007D15F7">
              <w:rPr>
                <w:sz w:val="18"/>
                <w:szCs w:val="18"/>
                <w:lang w:val="en-GB"/>
              </w:rPr>
              <w:t xml:space="preserve">. </w:t>
            </w:r>
            <w:r>
              <w:rPr>
                <w:sz w:val="18"/>
                <w:szCs w:val="18"/>
                <w:lang w:val="en-US"/>
              </w:rPr>
              <w:t>Angle</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US"/>
              </w:rPr>
              <w:t>slope</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US"/>
              </w:rPr>
              <w:t>the</w:t>
            </w:r>
            <w:r w:rsidRPr="007D15F7">
              <w:rPr>
                <w:sz w:val="18"/>
                <w:szCs w:val="18"/>
                <w:lang w:val="en-GB"/>
              </w:rPr>
              <w:t xml:space="preserve"> </w:t>
            </w:r>
            <w:r>
              <w:rPr>
                <w:sz w:val="18"/>
                <w:szCs w:val="18"/>
                <w:lang w:val="en-US"/>
              </w:rPr>
              <w:t>block</w:t>
            </w:r>
            <w:r w:rsidRPr="007D15F7">
              <w:rPr>
                <w:sz w:val="18"/>
                <w:szCs w:val="18"/>
                <w:lang w:val="en-GB"/>
              </w:rPr>
              <w:t xml:space="preserve"> </w:t>
            </w:r>
            <w:r>
              <w:rPr>
                <w:sz w:val="18"/>
                <w:szCs w:val="18"/>
                <w:lang w:val="en-US"/>
              </w:rPr>
              <w:t>sidewall</w:t>
            </w:r>
            <w:r w:rsidRPr="007D15F7">
              <w:rPr>
                <w:sz w:val="18"/>
                <w:szCs w:val="18"/>
                <w:lang w:val="en-GB"/>
              </w:rPr>
              <w:t xml:space="preserve"> = </w:t>
            </w:r>
            <w:r>
              <w:rPr>
                <w:sz w:val="18"/>
                <w:szCs w:val="18"/>
                <w:lang w:val="en-GB"/>
              </w:rPr>
              <w:t>6</w:t>
            </w:r>
            <w:r w:rsidRPr="007D15F7">
              <w:rPr>
                <w:sz w:val="18"/>
                <w:szCs w:val="18"/>
                <w:lang w:val="en-GB"/>
              </w:rPr>
              <w:t xml:space="preserve">5 </w:t>
            </w:r>
            <w:r>
              <w:rPr>
                <w:sz w:val="18"/>
                <w:szCs w:val="18"/>
                <w:lang w:val="en-US"/>
              </w:rPr>
              <w:t>degrees</w:t>
            </w:r>
            <w:r w:rsidRPr="007D15F7">
              <w:rPr>
                <w:sz w:val="18"/>
                <w:szCs w:val="18"/>
                <w:lang w:val="en-GB"/>
              </w:rPr>
              <w:t xml:space="preserve">. </w:t>
            </w:r>
            <w:r>
              <w:rPr>
                <w:sz w:val="18"/>
                <w:szCs w:val="18"/>
                <w:lang w:val="en-GB"/>
              </w:rPr>
              <w:t>Area</w:t>
            </w:r>
            <w:r w:rsidRPr="007D15F7">
              <w:rPr>
                <w:sz w:val="18"/>
                <w:szCs w:val="18"/>
              </w:rPr>
              <w:t xml:space="preserve"> </w:t>
            </w:r>
            <w:r>
              <w:rPr>
                <w:sz w:val="18"/>
                <w:szCs w:val="18"/>
                <w:lang w:val="en-GB"/>
              </w:rPr>
              <w:t>of</w:t>
            </w:r>
            <w:r w:rsidRPr="007D15F7">
              <w:rPr>
                <w:sz w:val="18"/>
                <w:szCs w:val="18"/>
              </w:rPr>
              <w:t xml:space="preserve"> </w:t>
            </w:r>
            <w:r>
              <w:rPr>
                <w:sz w:val="18"/>
                <w:szCs w:val="18"/>
                <w:lang w:val="en-GB"/>
              </w:rPr>
              <w:t>longitudinal</w:t>
            </w:r>
            <w:r w:rsidRPr="007D15F7">
              <w:rPr>
                <w:sz w:val="18"/>
                <w:szCs w:val="18"/>
              </w:rPr>
              <w:t xml:space="preserve"> </w:t>
            </w:r>
            <w:r>
              <w:rPr>
                <w:sz w:val="18"/>
                <w:szCs w:val="18"/>
                <w:lang w:val="en-US"/>
              </w:rPr>
              <w:t>reinforcement</w:t>
            </w:r>
            <w:r w:rsidRPr="007D15F7">
              <w:rPr>
                <w:sz w:val="18"/>
                <w:szCs w:val="18"/>
              </w:rPr>
              <w:t xml:space="preserve"> </w:t>
            </w:r>
            <w:r>
              <w:rPr>
                <w:sz w:val="18"/>
                <w:szCs w:val="18"/>
                <w:lang w:val="en-US"/>
              </w:rPr>
              <w:t>along</w:t>
            </w:r>
            <w:r w:rsidRPr="00C86CAC">
              <w:rPr>
                <w:sz w:val="18"/>
                <w:szCs w:val="18"/>
              </w:rPr>
              <w:t xml:space="preserve"> </w:t>
            </w:r>
            <w:r>
              <w:rPr>
                <w:sz w:val="18"/>
                <w:szCs w:val="18"/>
                <w:lang w:val="en-US"/>
              </w:rPr>
              <w:t>Z axis</w:t>
            </w:r>
          </w:p>
        </w:tc>
        <w:tc>
          <w:tcPr>
            <w:tcW w:w="4911" w:type="dxa"/>
            <w:shd w:val="clear" w:color="auto" w:fill="auto"/>
          </w:tcPr>
          <w:p w:rsidR="003A2292" w:rsidRPr="00C86CAC" w:rsidRDefault="003A2292" w:rsidP="00496DA7">
            <w:pPr>
              <w:jc w:val="center"/>
              <w:rPr>
                <w:sz w:val="18"/>
                <w:szCs w:val="18"/>
              </w:rPr>
            </w:pPr>
            <w:r w:rsidRPr="007D15F7">
              <w:rPr>
                <w:sz w:val="18"/>
                <w:szCs w:val="18"/>
                <w:lang w:val="en-GB"/>
              </w:rPr>
              <w:t xml:space="preserve">Figure 4.20 B30 </w:t>
            </w:r>
            <w:r>
              <w:rPr>
                <w:sz w:val="18"/>
                <w:szCs w:val="18"/>
                <w:lang w:val="en-US"/>
              </w:rPr>
              <w:t>concrete</w:t>
            </w:r>
            <w:r w:rsidRPr="007D15F7">
              <w:rPr>
                <w:sz w:val="18"/>
                <w:szCs w:val="18"/>
                <w:lang w:val="en-GB"/>
              </w:rPr>
              <w:t xml:space="preserve">. </w:t>
            </w:r>
            <w:r>
              <w:rPr>
                <w:sz w:val="18"/>
                <w:szCs w:val="18"/>
                <w:lang w:val="en-US"/>
              </w:rPr>
              <w:t>Angle</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US"/>
              </w:rPr>
              <w:t>slope</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US"/>
              </w:rPr>
              <w:t>the</w:t>
            </w:r>
            <w:r w:rsidRPr="007D15F7">
              <w:rPr>
                <w:sz w:val="18"/>
                <w:szCs w:val="18"/>
                <w:lang w:val="en-GB"/>
              </w:rPr>
              <w:t xml:space="preserve"> </w:t>
            </w:r>
            <w:r>
              <w:rPr>
                <w:sz w:val="18"/>
                <w:szCs w:val="18"/>
                <w:lang w:val="en-US"/>
              </w:rPr>
              <w:t>block</w:t>
            </w:r>
            <w:r w:rsidRPr="007D15F7">
              <w:rPr>
                <w:sz w:val="18"/>
                <w:szCs w:val="18"/>
                <w:lang w:val="en-GB"/>
              </w:rPr>
              <w:t xml:space="preserve"> </w:t>
            </w:r>
            <w:r>
              <w:rPr>
                <w:sz w:val="18"/>
                <w:szCs w:val="18"/>
                <w:lang w:val="en-US"/>
              </w:rPr>
              <w:t>sidewall</w:t>
            </w:r>
            <w:r w:rsidRPr="007D15F7">
              <w:rPr>
                <w:sz w:val="18"/>
                <w:szCs w:val="18"/>
                <w:lang w:val="en-GB"/>
              </w:rPr>
              <w:t xml:space="preserve"> = </w:t>
            </w:r>
            <w:r>
              <w:rPr>
                <w:sz w:val="18"/>
                <w:szCs w:val="18"/>
                <w:lang w:val="en-GB"/>
              </w:rPr>
              <w:t>7</w:t>
            </w:r>
            <w:r w:rsidRPr="007D15F7">
              <w:rPr>
                <w:sz w:val="18"/>
                <w:szCs w:val="18"/>
                <w:lang w:val="en-GB"/>
              </w:rPr>
              <w:t xml:space="preserve">5 </w:t>
            </w:r>
            <w:r>
              <w:rPr>
                <w:sz w:val="18"/>
                <w:szCs w:val="18"/>
                <w:lang w:val="en-US"/>
              </w:rPr>
              <w:t>degrees</w:t>
            </w:r>
            <w:r w:rsidRPr="007D15F7">
              <w:rPr>
                <w:sz w:val="18"/>
                <w:szCs w:val="18"/>
                <w:lang w:val="en-GB"/>
              </w:rPr>
              <w:t xml:space="preserve">. </w:t>
            </w:r>
            <w:r>
              <w:rPr>
                <w:sz w:val="18"/>
                <w:szCs w:val="18"/>
                <w:lang w:val="en-GB"/>
              </w:rPr>
              <w:t>Area</w:t>
            </w:r>
            <w:r w:rsidRPr="007D15F7">
              <w:rPr>
                <w:sz w:val="18"/>
                <w:szCs w:val="18"/>
              </w:rPr>
              <w:t xml:space="preserve"> </w:t>
            </w:r>
            <w:r>
              <w:rPr>
                <w:sz w:val="18"/>
                <w:szCs w:val="18"/>
                <w:lang w:val="en-GB"/>
              </w:rPr>
              <w:t>of</w:t>
            </w:r>
            <w:r w:rsidRPr="007D15F7">
              <w:rPr>
                <w:sz w:val="18"/>
                <w:szCs w:val="18"/>
              </w:rPr>
              <w:t xml:space="preserve"> </w:t>
            </w:r>
            <w:r>
              <w:rPr>
                <w:sz w:val="18"/>
                <w:szCs w:val="18"/>
                <w:lang w:val="en-GB"/>
              </w:rPr>
              <w:t>longitudinal</w:t>
            </w:r>
            <w:r w:rsidRPr="007D15F7">
              <w:rPr>
                <w:sz w:val="18"/>
                <w:szCs w:val="18"/>
              </w:rPr>
              <w:t xml:space="preserve"> </w:t>
            </w:r>
            <w:r>
              <w:rPr>
                <w:sz w:val="18"/>
                <w:szCs w:val="18"/>
                <w:lang w:val="en-US"/>
              </w:rPr>
              <w:t>reinforcement</w:t>
            </w:r>
            <w:r w:rsidRPr="007D15F7">
              <w:rPr>
                <w:sz w:val="18"/>
                <w:szCs w:val="18"/>
              </w:rPr>
              <w:t xml:space="preserve"> </w:t>
            </w:r>
            <w:r>
              <w:rPr>
                <w:sz w:val="18"/>
                <w:szCs w:val="18"/>
                <w:lang w:val="en-US"/>
              </w:rPr>
              <w:t>along</w:t>
            </w:r>
            <w:r w:rsidRPr="00C86CAC">
              <w:rPr>
                <w:sz w:val="18"/>
                <w:szCs w:val="18"/>
              </w:rPr>
              <w:t xml:space="preserve"> Х</w:t>
            </w:r>
            <w:r w:rsidRPr="007D15F7">
              <w:rPr>
                <w:sz w:val="18"/>
                <w:szCs w:val="18"/>
              </w:rPr>
              <w:t xml:space="preserve"> </w:t>
            </w:r>
            <w:r>
              <w:rPr>
                <w:sz w:val="18"/>
                <w:szCs w:val="18"/>
                <w:lang w:val="en-US"/>
              </w:rPr>
              <w:t>axis</w:t>
            </w:r>
          </w:p>
        </w:tc>
      </w:tr>
      <w:tr w:rsidR="003A2292" w:rsidRPr="008D0F29" w:rsidTr="004239A2">
        <w:tc>
          <w:tcPr>
            <w:tcW w:w="4964" w:type="dxa"/>
            <w:shd w:val="clear" w:color="auto" w:fill="auto"/>
          </w:tcPr>
          <w:p w:rsidR="003A2292" w:rsidRPr="00C86CAC" w:rsidRDefault="003A2292" w:rsidP="00496DA7">
            <w:pPr>
              <w:rPr>
                <w:sz w:val="18"/>
                <w:szCs w:val="18"/>
              </w:rPr>
            </w:pPr>
          </w:p>
        </w:tc>
        <w:tc>
          <w:tcPr>
            <w:tcW w:w="4911" w:type="dxa"/>
            <w:shd w:val="clear" w:color="auto" w:fill="auto"/>
          </w:tcPr>
          <w:p w:rsidR="003A2292" w:rsidRPr="00C86CAC" w:rsidRDefault="003A2292" w:rsidP="00496DA7">
            <w:pPr>
              <w:rPr>
                <w:sz w:val="18"/>
                <w:szCs w:val="18"/>
              </w:rPr>
            </w:pPr>
          </w:p>
        </w:tc>
        <w:tc>
          <w:tcPr>
            <w:tcW w:w="4911" w:type="dxa"/>
            <w:shd w:val="clear" w:color="auto" w:fill="auto"/>
          </w:tcPr>
          <w:p w:rsidR="003A2292" w:rsidRPr="00C86CAC" w:rsidRDefault="003A2292" w:rsidP="00496DA7">
            <w:pPr>
              <w:rPr>
                <w:sz w:val="18"/>
                <w:szCs w:val="18"/>
              </w:rPr>
            </w:pPr>
          </w:p>
        </w:tc>
      </w:tr>
      <w:tr w:rsidR="003A2292" w:rsidRPr="008D0F29" w:rsidTr="004239A2">
        <w:trPr>
          <w:trHeight w:val="2137"/>
        </w:trPr>
        <w:tc>
          <w:tcPr>
            <w:tcW w:w="4964" w:type="dxa"/>
            <w:shd w:val="clear" w:color="auto" w:fill="auto"/>
          </w:tcPr>
          <w:p w:rsidR="003A2292" w:rsidRDefault="0047170D" w:rsidP="00496DA7">
            <w:pPr>
              <w:rPr>
                <w:noProof/>
                <w:sz w:val="18"/>
                <w:szCs w:val="18"/>
              </w:rPr>
            </w:pPr>
            <w:r>
              <w:rPr>
                <w:noProof/>
                <w:sz w:val="18"/>
                <w:szCs w:val="18"/>
              </w:rPr>
              <w:drawing>
                <wp:inline distT="0" distB="0" distL="0" distR="0">
                  <wp:extent cx="2571750" cy="1247775"/>
                  <wp:effectExtent l="0" t="0" r="0" b="0"/>
                  <wp:docPr id="7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571750" cy="1247775"/>
                          </a:xfrm>
                          <a:prstGeom prst="rect">
                            <a:avLst/>
                          </a:prstGeom>
                          <a:noFill/>
                          <a:ln>
                            <a:noFill/>
                          </a:ln>
                        </pic:spPr>
                      </pic:pic>
                    </a:graphicData>
                  </a:graphic>
                </wp:inline>
              </w:drawing>
            </w:r>
          </w:p>
          <w:p w:rsidR="004239A2" w:rsidRDefault="004239A2" w:rsidP="004239A2">
            <w:pPr>
              <w:jc w:val="center"/>
              <w:rPr>
                <w:sz w:val="18"/>
                <w:szCs w:val="18"/>
              </w:rPr>
            </w:pPr>
            <w:r w:rsidRPr="007D15F7">
              <w:rPr>
                <w:sz w:val="18"/>
                <w:szCs w:val="18"/>
                <w:lang w:val="en-GB"/>
              </w:rPr>
              <w:t>Figure</w:t>
            </w:r>
            <w:r w:rsidRPr="00A60298">
              <w:rPr>
                <w:sz w:val="18"/>
                <w:szCs w:val="18"/>
                <w:lang w:val="en-GB"/>
              </w:rPr>
              <w:t xml:space="preserve"> 4.21 </w:t>
            </w:r>
            <w:r w:rsidRPr="007D15F7">
              <w:rPr>
                <w:sz w:val="18"/>
                <w:szCs w:val="18"/>
                <w:lang w:val="en-GB"/>
              </w:rPr>
              <w:t xml:space="preserve">B30 </w:t>
            </w:r>
            <w:r>
              <w:rPr>
                <w:sz w:val="18"/>
                <w:szCs w:val="18"/>
                <w:lang w:val="en-US"/>
              </w:rPr>
              <w:t>concrete</w:t>
            </w:r>
            <w:r w:rsidRPr="007D15F7">
              <w:rPr>
                <w:sz w:val="18"/>
                <w:szCs w:val="18"/>
                <w:lang w:val="en-GB"/>
              </w:rPr>
              <w:t xml:space="preserve">. </w:t>
            </w:r>
            <w:r>
              <w:rPr>
                <w:sz w:val="18"/>
                <w:szCs w:val="18"/>
                <w:lang w:val="en-US"/>
              </w:rPr>
              <w:t>Angle</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US"/>
              </w:rPr>
              <w:t>slope</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US"/>
              </w:rPr>
              <w:t>the</w:t>
            </w:r>
            <w:r w:rsidRPr="007D15F7">
              <w:rPr>
                <w:sz w:val="18"/>
                <w:szCs w:val="18"/>
                <w:lang w:val="en-GB"/>
              </w:rPr>
              <w:t xml:space="preserve"> </w:t>
            </w:r>
            <w:r>
              <w:rPr>
                <w:sz w:val="18"/>
                <w:szCs w:val="18"/>
                <w:lang w:val="en-US"/>
              </w:rPr>
              <w:t>block</w:t>
            </w:r>
            <w:r w:rsidRPr="007D15F7">
              <w:rPr>
                <w:sz w:val="18"/>
                <w:szCs w:val="18"/>
                <w:lang w:val="en-GB"/>
              </w:rPr>
              <w:t xml:space="preserve"> </w:t>
            </w:r>
            <w:r>
              <w:rPr>
                <w:sz w:val="18"/>
                <w:szCs w:val="18"/>
                <w:lang w:val="en-US"/>
              </w:rPr>
              <w:t>sidewall</w:t>
            </w:r>
            <w:r w:rsidRPr="007D15F7">
              <w:rPr>
                <w:sz w:val="18"/>
                <w:szCs w:val="18"/>
                <w:lang w:val="en-GB"/>
              </w:rPr>
              <w:t xml:space="preserve"> = </w:t>
            </w:r>
            <w:r>
              <w:rPr>
                <w:sz w:val="18"/>
                <w:szCs w:val="18"/>
                <w:lang w:val="en-GB"/>
              </w:rPr>
              <w:t>7</w:t>
            </w:r>
            <w:r w:rsidRPr="007D15F7">
              <w:rPr>
                <w:sz w:val="18"/>
                <w:szCs w:val="18"/>
                <w:lang w:val="en-GB"/>
              </w:rPr>
              <w:t xml:space="preserve">5 </w:t>
            </w:r>
            <w:r>
              <w:rPr>
                <w:sz w:val="18"/>
                <w:szCs w:val="18"/>
                <w:lang w:val="en-US"/>
              </w:rPr>
              <w:t>degrees</w:t>
            </w:r>
            <w:r w:rsidRPr="007D15F7">
              <w:rPr>
                <w:sz w:val="18"/>
                <w:szCs w:val="18"/>
                <w:lang w:val="en-GB"/>
              </w:rPr>
              <w:t xml:space="preserve">. </w:t>
            </w:r>
            <w:r>
              <w:rPr>
                <w:sz w:val="18"/>
                <w:szCs w:val="18"/>
                <w:lang w:val="en-GB"/>
              </w:rPr>
              <w:t>Area</w:t>
            </w:r>
            <w:r w:rsidRPr="00A60298">
              <w:rPr>
                <w:sz w:val="18"/>
                <w:szCs w:val="18"/>
                <w:lang w:val="en-GB"/>
              </w:rPr>
              <w:t xml:space="preserve"> </w:t>
            </w:r>
            <w:r>
              <w:rPr>
                <w:sz w:val="18"/>
                <w:szCs w:val="18"/>
                <w:lang w:val="en-GB"/>
              </w:rPr>
              <w:t>of</w:t>
            </w:r>
            <w:r w:rsidRPr="00A60298">
              <w:rPr>
                <w:sz w:val="18"/>
                <w:szCs w:val="18"/>
                <w:lang w:val="en-GB"/>
              </w:rPr>
              <w:t xml:space="preserve"> </w:t>
            </w:r>
            <w:r>
              <w:rPr>
                <w:sz w:val="18"/>
                <w:szCs w:val="18"/>
                <w:lang w:val="en-GB"/>
              </w:rPr>
              <w:t>longitudinal</w:t>
            </w:r>
            <w:r w:rsidRPr="00A60298">
              <w:rPr>
                <w:sz w:val="18"/>
                <w:szCs w:val="18"/>
                <w:lang w:val="en-GB"/>
              </w:rPr>
              <w:t xml:space="preserve"> </w:t>
            </w:r>
            <w:r>
              <w:rPr>
                <w:sz w:val="18"/>
                <w:szCs w:val="18"/>
                <w:lang w:val="en-US"/>
              </w:rPr>
              <w:t>reinforcement</w:t>
            </w:r>
            <w:r w:rsidRPr="00A60298">
              <w:rPr>
                <w:sz w:val="18"/>
                <w:szCs w:val="18"/>
                <w:lang w:val="en-GB"/>
              </w:rPr>
              <w:t xml:space="preserve"> </w:t>
            </w:r>
            <w:r>
              <w:rPr>
                <w:sz w:val="18"/>
                <w:szCs w:val="18"/>
                <w:lang w:val="en-US"/>
              </w:rPr>
              <w:t>along</w:t>
            </w:r>
            <w:r w:rsidRPr="00A60298">
              <w:rPr>
                <w:sz w:val="18"/>
                <w:szCs w:val="18"/>
                <w:lang w:val="en-GB"/>
              </w:rPr>
              <w:t xml:space="preserve"> </w:t>
            </w:r>
            <w:r>
              <w:rPr>
                <w:sz w:val="18"/>
                <w:szCs w:val="18"/>
                <w:lang w:val="en-US"/>
              </w:rPr>
              <w:t>Z axis</w:t>
            </w:r>
            <w:r w:rsidRPr="00A60298">
              <w:rPr>
                <w:sz w:val="18"/>
                <w:szCs w:val="18"/>
                <w:lang w:val="en-GB"/>
              </w:rPr>
              <w:t xml:space="preserve"> </w:t>
            </w:r>
          </w:p>
          <w:p w:rsidR="004239A2" w:rsidRPr="00C86CAC" w:rsidRDefault="004239A2" w:rsidP="00496DA7">
            <w:pPr>
              <w:rPr>
                <w:sz w:val="18"/>
                <w:szCs w:val="18"/>
              </w:rPr>
            </w:pPr>
          </w:p>
        </w:tc>
        <w:tc>
          <w:tcPr>
            <w:tcW w:w="4911" w:type="dxa"/>
            <w:shd w:val="clear" w:color="auto" w:fill="auto"/>
          </w:tcPr>
          <w:p w:rsidR="003A2292" w:rsidRDefault="0047170D" w:rsidP="00496DA7">
            <w:pPr>
              <w:jc w:val="center"/>
              <w:rPr>
                <w:noProof/>
                <w:sz w:val="18"/>
                <w:szCs w:val="18"/>
              </w:rPr>
            </w:pPr>
            <w:r>
              <w:rPr>
                <w:noProof/>
                <w:sz w:val="18"/>
                <w:szCs w:val="18"/>
              </w:rPr>
              <w:drawing>
                <wp:inline distT="0" distB="0" distL="0" distR="0">
                  <wp:extent cx="2552700" cy="1228725"/>
                  <wp:effectExtent l="0" t="0" r="0"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552700" cy="1228725"/>
                          </a:xfrm>
                          <a:prstGeom prst="rect">
                            <a:avLst/>
                          </a:prstGeom>
                          <a:noFill/>
                          <a:ln>
                            <a:noFill/>
                          </a:ln>
                        </pic:spPr>
                      </pic:pic>
                    </a:graphicData>
                  </a:graphic>
                </wp:inline>
              </w:drawing>
            </w:r>
          </w:p>
          <w:p w:rsidR="003A2292" w:rsidRDefault="003A2292" w:rsidP="00496DA7">
            <w:pPr>
              <w:jc w:val="center"/>
              <w:rPr>
                <w:sz w:val="18"/>
                <w:szCs w:val="18"/>
              </w:rPr>
            </w:pPr>
            <w:r w:rsidRPr="007D15F7">
              <w:rPr>
                <w:sz w:val="18"/>
                <w:szCs w:val="18"/>
                <w:lang w:val="en-GB"/>
              </w:rPr>
              <w:t>Figure</w:t>
            </w:r>
            <w:r w:rsidRPr="00A60298">
              <w:rPr>
                <w:sz w:val="18"/>
                <w:szCs w:val="18"/>
                <w:lang w:val="en-GB"/>
              </w:rPr>
              <w:t xml:space="preserve"> 4.22 </w:t>
            </w:r>
            <w:r w:rsidRPr="007D15F7">
              <w:rPr>
                <w:sz w:val="18"/>
                <w:szCs w:val="18"/>
                <w:lang w:val="en-GB"/>
              </w:rPr>
              <w:t xml:space="preserve">B30 </w:t>
            </w:r>
            <w:r>
              <w:rPr>
                <w:sz w:val="18"/>
                <w:szCs w:val="18"/>
                <w:lang w:val="en-US"/>
              </w:rPr>
              <w:t>concrete</w:t>
            </w:r>
            <w:r w:rsidRPr="007D15F7">
              <w:rPr>
                <w:sz w:val="18"/>
                <w:szCs w:val="18"/>
                <w:lang w:val="en-GB"/>
              </w:rPr>
              <w:t xml:space="preserve">. </w:t>
            </w:r>
            <w:r>
              <w:rPr>
                <w:sz w:val="18"/>
                <w:szCs w:val="18"/>
                <w:lang w:val="en-US"/>
              </w:rPr>
              <w:t>Angle</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US"/>
              </w:rPr>
              <w:t>slope</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US"/>
              </w:rPr>
              <w:t>the</w:t>
            </w:r>
            <w:r w:rsidRPr="007D15F7">
              <w:rPr>
                <w:sz w:val="18"/>
                <w:szCs w:val="18"/>
                <w:lang w:val="en-GB"/>
              </w:rPr>
              <w:t xml:space="preserve"> </w:t>
            </w:r>
            <w:r>
              <w:rPr>
                <w:sz w:val="18"/>
                <w:szCs w:val="18"/>
                <w:lang w:val="en-US"/>
              </w:rPr>
              <w:t>block</w:t>
            </w:r>
            <w:r w:rsidRPr="007D15F7">
              <w:rPr>
                <w:sz w:val="18"/>
                <w:szCs w:val="18"/>
                <w:lang w:val="en-GB"/>
              </w:rPr>
              <w:t xml:space="preserve"> </w:t>
            </w:r>
            <w:r>
              <w:rPr>
                <w:sz w:val="18"/>
                <w:szCs w:val="18"/>
                <w:lang w:val="en-US"/>
              </w:rPr>
              <w:t>sidewall</w:t>
            </w:r>
            <w:r w:rsidRPr="007D15F7">
              <w:rPr>
                <w:sz w:val="18"/>
                <w:szCs w:val="18"/>
                <w:lang w:val="en-GB"/>
              </w:rPr>
              <w:t xml:space="preserve"> = </w:t>
            </w:r>
            <w:r>
              <w:rPr>
                <w:sz w:val="18"/>
                <w:szCs w:val="18"/>
                <w:lang w:val="en-GB"/>
              </w:rPr>
              <w:t>8</w:t>
            </w:r>
            <w:r w:rsidRPr="007D15F7">
              <w:rPr>
                <w:sz w:val="18"/>
                <w:szCs w:val="18"/>
                <w:lang w:val="en-GB"/>
              </w:rPr>
              <w:t xml:space="preserve">5 </w:t>
            </w:r>
            <w:r>
              <w:rPr>
                <w:sz w:val="18"/>
                <w:szCs w:val="18"/>
                <w:lang w:val="en-US"/>
              </w:rPr>
              <w:t>degrees</w:t>
            </w:r>
            <w:r w:rsidRPr="007D15F7">
              <w:rPr>
                <w:sz w:val="18"/>
                <w:szCs w:val="18"/>
                <w:lang w:val="en-GB"/>
              </w:rPr>
              <w:t xml:space="preserve">. </w:t>
            </w:r>
            <w:r>
              <w:rPr>
                <w:sz w:val="18"/>
                <w:szCs w:val="18"/>
                <w:lang w:val="en-GB"/>
              </w:rPr>
              <w:t>Area</w:t>
            </w:r>
            <w:r w:rsidRPr="00A60298">
              <w:rPr>
                <w:sz w:val="18"/>
                <w:szCs w:val="18"/>
                <w:lang w:val="en-GB"/>
              </w:rPr>
              <w:t xml:space="preserve"> </w:t>
            </w:r>
            <w:r>
              <w:rPr>
                <w:sz w:val="18"/>
                <w:szCs w:val="18"/>
                <w:lang w:val="en-GB"/>
              </w:rPr>
              <w:t>of</w:t>
            </w:r>
            <w:r w:rsidRPr="00A60298">
              <w:rPr>
                <w:sz w:val="18"/>
                <w:szCs w:val="18"/>
                <w:lang w:val="en-GB"/>
              </w:rPr>
              <w:t xml:space="preserve"> </w:t>
            </w:r>
            <w:r>
              <w:rPr>
                <w:sz w:val="18"/>
                <w:szCs w:val="18"/>
                <w:lang w:val="en-GB"/>
              </w:rPr>
              <w:t>longitudinal</w:t>
            </w:r>
            <w:r w:rsidRPr="00A60298">
              <w:rPr>
                <w:sz w:val="18"/>
                <w:szCs w:val="18"/>
                <w:lang w:val="en-GB"/>
              </w:rPr>
              <w:t xml:space="preserve"> </w:t>
            </w:r>
            <w:r>
              <w:rPr>
                <w:sz w:val="18"/>
                <w:szCs w:val="18"/>
                <w:lang w:val="en-US"/>
              </w:rPr>
              <w:t>reinforcement</w:t>
            </w:r>
            <w:r w:rsidRPr="00A60298">
              <w:rPr>
                <w:sz w:val="18"/>
                <w:szCs w:val="18"/>
                <w:lang w:val="en-GB"/>
              </w:rPr>
              <w:t xml:space="preserve"> </w:t>
            </w:r>
            <w:r>
              <w:rPr>
                <w:sz w:val="18"/>
                <w:szCs w:val="18"/>
                <w:lang w:val="en-US"/>
              </w:rPr>
              <w:t>along</w:t>
            </w:r>
            <w:r w:rsidRPr="00A60298">
              <w:rPr>
                <w:sz w:val="18"/>
                <w:szCs w:val="18"/>
                <w:lang w:val="en-GB"/>
              </w:rPr>
              <w:t xml:space="preserve"> </w:t>
            </w:r>
            <w:r w:rsidRPr="00C86CAC">
              <w:rPr>
                <w:sz w:val="18"/>
                <w:szCs w:val="18"/>
              </w:rPr>
              <w:t>Х</w:t>
            </w:r>
            <w:r>
              <w:rPr>
                <w:sz w:val="18"/>
                <w:szCs w:val="18"/>
                <w:lang w:val="en-US"/>
              </w:rPr>
              <w:t xml:space="preserve"> axis</w:t>
            </w:r>
            <w:r w:rsidRPr="00A60298">
              <w:rPr>
                <w:sz w:val="18"/>
                <w:szCs w:val="18"/>
                <w:lang w:val="en-GB"/>
              </w:rPr>
              <w:t xml:space="preserve"> </w:t>
            </w:r>
          </w:p>
          <w:p w:rsidR="003A2292" w:rsidRPr="00C86CAC" w:rsidRDefault="003A2292" w:rsidP="00496DA7">
            <w:pPr>
              <w:jc w:val="center"/>
              <w:rPr>
                <w:sz w:val="18"/>
                <w:szCs w:val="18"/>
              </w:rPr>
            </w:pPr>
          </w:p>
        </w:tc>
        <w:tc>
          <w:tcPr>
            <w:tcW w:w="4911" w:type="dxa"/>
            <w:shd w:val="clear" w:color="auto" w:fill="auto"/>
          </w:tcPr>
          <w:p w:rsidR="003A2292" w:rsidRDefault="0047170D" w:rsidP="00496DA7">
            <w:pPr>
              <w:rPr>
                <w:noProof/>
                <w:sz w:val="18"/>
                <w:szCs w:val="18"/>
              </w:rPr>
            </w:pPr>
            <w:r>
              <w:rPr>
                <w:noProof/>
                <w:sz w:val="18"/>
                <w:szCs w:val="18"/>
              </w:rPr>
              <w:drawing>
                <wp:inline distT="0" distB="0" distL="0" distR="0">
                  <wp:extent cx="2600325" cy="1247775"/>
                  <wp:effectExtent l="0" t="0" r="0" b="0"/>
                  <wp:docPr id="79"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600325" cy="1247775"/>
                          </a:xfrm>
                          <a:prstGeom prst="rect">
                            <a:avLst/>
                          </a:prstGeom>
                          <a:noFill/>
                          <a:ln>
                            <a:noFill/>
                          </a:ln>
                        </pic:spPr>
                      </pic:pic>
                    </a:graphicData>
                  </a:graphic>
                </wp:inline>
              </w:drawing>
            </w:r>
          </w:p>
          <w:p w:rsidR="003A2292" w:rsidRDefault="003A2292" w:rsidP="00496DA7">
            <w:pPr>
              <w:jc w:val="center"/>
              <w:rPr>
                <w:sz w:val="18"/>
                <w:szCs w:val="18"/>
              </w:rPr>
            </w:pPr>
            <w:r w:rsidRPr="007D15F7">
              <w:rPr>
                <w:sz w:val="18"/>
                <w:szCs w:val="18"/>
                <w:lang w:val="en-GB"/>
              </w:rPr>
              <w:t>Figure</w:t>
            </w:r>
            <w:r w:rsidRPr="00864940">
              <w:rPr>
                <w:sz w:val="18"/>
                <w:szCs w:val="18"/>
                <w:lang w:val="en-GB"/>
              </w:rPr>
              <w:t xml:space="preserve"> 4.23 </w:t>
            </w:r>
            <w:r w:rsidRPr="007D15F7">
              <w:rPr>
                <w:sz w:val="18"/>
                <w:szCs w:val="18"/>
                <w:lang w:val="en-GB"/>
              </w:rPr>
              <w:t>B</w:t>
            </w:r>
            <w:r w:rsidRPr="00864940">
              <w:rPr>
                <w:sz w:val="18"/>
                <w:szCs w:val="18"/>
                <w:lang w:val="en-GB"/>
              </w:rPr>
              <w:t xml:space="preserve">30 </w:t>
            </w:r>
            <w:r>
              <w:rPr>
                <w:sz w:val="18"/>
                <w:szCs w:val="18"/>
                <w:lang w:val="en-US"/>
              </w:rPr>
              <w:t>concrete</w:t>
            </w:r>
            <w:r w:rsidRPr="00864940">
              <w:rPr>
                <w:sz w:val="18"/>
                <w:szCs w:val="18"/>
                <w:lang w:val="en-GB"/>
              </w:rPr>
              <w:t xml:space="preserve">. </w:t>
            </w:r>
            <w:r>
              <w:rPr>
                <w:sz w:val="18"/>
                <w:szCs w:val="18"/>
                <w:lang w:val="en-US"/>
              </w:rPr>
              <w:t>Angle</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US"/>
              </w:rPr>
              <w:t>slope</w:t>
            </w:r>
            <w:r w:rsidRPr="007D15F7">
              <w:rPr>
                <w:sz w:val="18"/>
                <w:szCs w:val="18"/>
                <w:lang w:val="en-GB"/>
              </w:rPr>
              <w:t xml:space="preserve"> </w:t>
            </w:r>
            <w:r>
              <w:rPr>
                <w:sz w:val="18"/>
                <w:szCs w:val="18"/>
                <w:lang w:val="en-US"/>
              </w:rPr>
              <w:t>of</w:t>
            </w:r>
            <w:r w:rsidRPr="007D15F7">
              <w:rPr>
                <w:sz w:val="18"/>
                <w:szCs w:val="18"/>
                <w:lang w:val="en-GB"/>
              </w:rPr>
              <w:t xml:space="preserve"> </w:t>
            </w:r>
            <w:r>
              <w:rPr>
                <w:sz w:val="18"/>
                <w:szCs w:val="18"/>
                <w:lang w:val="en-US"/>
              </w:rPr>
              <w:t>the</w:t>
            </w:r>
            <w:r w:rsidRPr="007D15F7">
              <w:rPr>
                <w:sz w:val="18"/>
                <w:szCs w:val="18"/>
                <w:lang w:val="en-GB"/>
              </w:rPr>
              <w:t xml:space="preserve"> </w:t>
            </w:r>
            <w:r>
              <w:rPr>
                <w:sz w:val="18"/>
                <w:szCs w:val="18"/>
                <w:lang w:val="en-US"/>
              </w:rPr>
              <w:t>block</w:t>
            </w:r>
            <w:r w:rsidRPr="007D15F7">
              <w:rPr>
                <w:sz w:val="18"/>
                <w:szCs w:val="18"/>
                <w:lang w:val="en-GB"/>
              </w:rPr>
              <w:t xml:space="preserve"> </w:t>
            </w:r>
            <w:r>
              <w:rPr>
                <w:sz w:val="18"/>
                <w:szCs w:val="18"/>
                <w:lang w:val="en-US"/>
              </w:rPr>
              <w:t>sidewall</w:t>
            </w:r>
            <w:r w:rsidRPr="007D15F7">
              <w:rPr>
                <w:sz w:val="18"/>
                <w:szCs w:val="18"/>
                <w:lang w:val="en-GB"/>
              </w:rPr>
              <w:t xml:space="preserve"> = </w:t>
            </w:r>
            <w:r>
              <w:rPr>
                <w:sz w:val="18"/>
                <w:szCs w:val="18"/>
                <w:lang w:val="en-GB"/>
              </w:rPr>
              <w:t>8</w:t>
            </w:r>
            <w:r w:rsidRPr="007D15F7">
              <w:rPr>
                <w:sz w:val="18"/>
                <w:szCs w:val="18"/>
                <w:lang w:val="en-GB"/>
              </w:rPr>
              <w:t xml:space="preserve">5 </w:t>
            </w:r>
            <w:r>
              <w:rPr>
                <w:sz w:val="18"/>
                <w:szCs w:val="18"/>
                <w:lang w:val="en-US"/>
              </w:rPr>
              <w:t>degrees</w:t>
            </w:r>
            <w:r w:rsidRPr="007D15F7">
              <w:rPr>
                <w:sz w:val="18"/>
                <w:szCs w:val="18"/>
                <w:lang w:val="en-GB"/>
              </w:rPr>
              <w:t xml:space="preserve">. </w:t>
            </w:r>
            <w:r>
              <w:rPr>
                <w:sz w:val="18"/>
                <w:szCs w:val="18"/>
                <w:lang w:val="en-GB"/>
              </w:rPr>
              <w:t>Area</w:t>
            </w:r>
            <w:r w:rsidRPr="007D15F7">
              <w:rPr>
                <w:sz w:val="18"/>
                <w:szCs w:val="18"/>
                <w:lang w:val="en-GB"/>
              </w:rPr>
              <w:t xml:space="preserve"> </w:t>
            </w:r>
            <w:r>
              <w:rPr>
                <w:sz w:val="18"/>
                <w:szCs w:val="18"/>
                <w:lang w:val="en-GB"/>
              </w:rPr>
              <w:t>of</w:t>
            </w:r>
            <w:r w:rsidRPr="007D15F7">
              <w:rPr>
                <w:sz w:val="18"/>
                <w:szCs w:val="18"/>
                <w:lang w:val="en-GB"/>
              </w:rPr>
              <w:t xml:space="preserve"> </w:t>
            </w:r>
            <w:r>
              <w:rPr>
                <w:sz w:val="18"/>
                <w:szCs w:val="18"/>
                <w:lang w:val="en-GB"/>
              </w:rPr>
              <w:t>longitudinal</w:t>
            </w:r>
            <w:r w:rsidRPr="007D15F7">
              <w:rPr>
                <w:sz w:val="18"/>
                <w:szCs w:val="18"/>
                <w:lang w:val="en-GB"/>
              </w:rPr>
              <w:t xml:space="preserve"> </w:t>
            </w:r>
            <w:r>
              <w:rPr>
                <w:sz w:val="18"/>
                <w:szCs w:val="18"/>
                <w:lang w:val="en-US"/>
              </w:rPr>
              <w:t>reinforcement</w:t>
            </w:r>
            <w:r w:rsidRPr="007D15F7">
              <w:rPr>
                <w:sz w:val="18"/>
                <w:szCs w:val="18"/>
                <w:lang w:val="en-GB"/>
              </w:rPr>
              <w:t xml:space="preserve"> </w:t>
            </w:r>
            <w:r>
              <w:rPr>
                <w:sz w:val="18"/>
                <w:szCs w:val="18"/>
                <w:lang w:val="en-US"/>
              </w:rPr>
              <w:t>along</w:t>
            </w:r>
            <w:r w:rsidRPr="007D15F7">
              <w:rPr>
                <w:sz w:val="18"/>
                <w:szCs w:val="18"/>
                <w:lang w:val="en-GB"/>
              </w:rPr>
              <w:t xml:space="preserve"> </w:t>
            </w:r>
            <w:r>
              <w:rPr>
                <w:sz w:val="18"/>
                <w:szCs w:val="18"/>
                <w:lang w:val="en-US"/>
              </w:rPr>
              <w:t>Z axis</w:t>
            </w:r>
            <w:r w:rsidRPr="00A60298">
              <w:rPr>
                <w:sz w:val="18"/>
                <w:szCs w:val="18"/>
                <w:lang w:val="en-GB"/>
              </w:rPr>
              <w:t xml:space="preserve"> </w:t>
            </w:r>
          </w:p>
          <w:p w:rsidR="003A2292" w:rsidRPr="00C86CAC" w:rsidRDefault="003A2292" w:rsidP="00496DA7">
            <w:pPr>
              <w:rPr>
                <w:sz w:val="18"/>
                <w:szCs w:val="18"/>
              </w:rPr>
            </w:pPr>
          </w:p>
        </w:tc>
      </w:tr>
    </w:tbl>
    <w:p w:rsidR="003A2292" w:rsidRDefault="003A2292" w:rsidP="003A2292">
      <w:pPr>
        <w:jc w:val="center"/>
        <w:rPr>
          <w:b/>
          <w:color w:val="FF0000"/>
        </w:rPr>
        <w:sectPr w:rsidR="003A2292" w:rsidSect="00496DA7">
          <w:pgSz w:w="16838" w:h="11906" w:orient="landscape"/>
          <w:pgMar w:top="1276" w:right="1134" w:bottom="709" w:left="1134" w:header="709" w:footer="709" w:gutter="0"/>
          <w:cols w:space="708"/>
          <w:docGrid w:linePitch="360"/>
        </w:sectPr>
      </w:pPr>
    </w:p>
    <w:p w:rsidR="003A2292" w:rsidRPr="00DD478B" w:rsidRDefault="003A2292" w:rsidP="003A2292">
      <w:pPr>
        <w:spacing w:before="240" w:after="240"/>
        <w:ind w:firstLine="567"/>
        <w:rPr>
          <w:sz w:val="24"/>
          <w:szCs w:val="24"/>
        </w:rPr>
      </w:pPr>
      <w:r w:rsidRPr="00DD478B">
        <w:rPr>
          <w:sz w:val="24"/>
          <w:szCs w:val="24"/>
        </w:rPr>
        <w:lastRenderedPageBreak/>
        <w:t xml:space="preserve">F – </w:t>
      </w:r>
      <w:r w:rsidRPr="00DD478B">
        <w:rPr>
          <w:sz w:val="24"/>
          <w:szCs w:val="24"/>
          <w:lang w:val="en-US"/>
        </w:rPr>
        <w:t>force</w:t>
      </w:r>
      <w:r w:rsidRPr="00DD478B">
        <w:rPr>
          <w:sz w:val="24"/>
          <w:szCs w:val="24"/>
        </w:rPr>
        <w:t xml:space="preserve"> L – </w:t>
      </w:r>
      <w:r w:rsidRPr="00DD478B">
        <w:rPr>
          <w:sz w:val="24"/>
          <w:szCs w:val="24"/>
          <w:lang w:val="en-US"/>
        </w:rPr>
        <w:t>length</w:t>
      </w:r>
      <w:r w:rsidRPr="00DD478B">
        <w:rPr>
          <w:sz w:val="24"/>
          <w:szCs w:val="24"/>
        </w:rPr>
        <w:t>:</w:t>
      </w:r>
    </w:p>
    <w:p w:rsidR="003A2292" w:rsidRDefault="0047170D" w:rsidP="003A2292">
      <w:pPr>
        <w:jc w:val="center"/>
        <w:rPr>
          <w:noProof/>
          <w:color w:val="FF0000"/>
        </w:rPr>
      </w:pPr>
      <w:r>
        <w:rPr>
          <w:noProof/>
          <w:color w:val="FF0000"/>
        </w:rPr>
        <w:drawing>
          <wp:inline distT="0" distB="0" distL="0" distR="0">
            <wp:extent cx="1581150" cy="1781175"/>
            <wp:effectExtent l="0" t="0" r="0" b="0"/>
            <wp:docPr id="80" name="Рисунок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581150" cy="1781175"/>
                    </a:xfrm>
                    <a:prstGeom prst="rect">
                      <a:avLst/>
                    </a:prstGeom>
                    <a:noFill/>
                    <a:ln>
                      <a:noFill/>
                    </a:ln>
                  </pic:spPr>
                </pic:pic>
              </a:graphicData>
            </a:graphic>
          </wp:inline>
        </w:drawing>
      </w:r>
    </w:p>
    <w:p w:rsidR="003A2292" w:rsidRPr="00DD478B" w:rsidRDefault="003A2292" w:rsidP="00DD478B">
      <w:pPr>
        <w:spacing w:line="360" w:lineRule="auto"/>
        <w:jc w:val="center"/>
        <w:rPr>
          <w:sz w:val="24"/>
          <w:szCs w:val="24"/>
          <w:lang w:val="en-GB"/>
        </w:rPr>
      </w:pPr>
      <w:r w:rsidRPr="00DD478B">
        <w:rPr>
          <w:noProof/>
          <w:sz w:val="24"/>
          <w:szCs w:val="24"/>
          <w:lang w:val="en-GB"/>
        </w:rPr>
        <w:t xml:space="preserve">Figure 4.7 </w:t>
      </w:r>
      <w:r w:rsidRPr="00DD478B">
        <w:rPr>
          <w:noProof/>
          <w:sz w:val="24"/>
          <w:szCs w:val="24"/>
          <w:lang w:val="en-US"/>
        </w:rPr>
        <w:t>Descriptional</w:t>
      </w:r>
      <w:r w:rsidRPr="00DD478B">
        <w:rPr>
          <w:noProof/>
          <w:sz w:val="24"/>
          <w:szCs w:val="24"/>
          <w:lang w:val="en-GB"/>
        </w:rPr>
        <w:t xml:space="preserve"> </w:t>
      </w:r>
      <w:r w:rsidRPr="00DD478B">
        <w:rPr>
          <w:noProof/>
          <w:sz w:val="24"/>
          <w:szCs w:val="24"/>
          <w:lang w:val="en-US"/>
        </w:rPr>
        <w:t>chart</w:t>
      </w:r>
      <w:r w:rsidRPr="00DD478B">
        <w:rPr>
          <w:noProof/>
          <w:sz w:val="24"/>
          <w:szCs w:val="24"/>
          <w:lang w:val="en-GB"/>
        </w:rPr>
        <w:t xml:space="preserve"> </w:t>
      </w:r>
      <w:r w:rsidRPr="00DD478B">
        <w:rPr>
          <w:noProof/>
          <w:sz w:val="24"/>
          <w:szCs w:val="24"/>
          <w:lang w:val="en-US"/>
        </w:rPr>
        <w:t>of pressure of FE of slabs</w:t>
      </w:r>
    </w:p>
    <w:p w:rsidR="003A2292" w:rsidRPr="007D15F7" w:rsidRDefault="003A2292" w:rsidP="003A2292">
      <w:pPr>
        <w:jc w:val="center"/>
        <w:rPr>
          <w:lang w:val="en-GB"/>
        </w:rPr>
      </w:pPr>
    </w:p>
    <w:p w:rsidR="003A2292" w:rsidRPr="00DD478B" w:rsidRDefault="003A2292" w:rsidP="00DD478B">
      <w:pPr>
        <w:spacing w:line="360" w:lineRule="auto"/>
        <w:ind w:firstLine="708"/>
        <w:jc w:val="both"/>
        <w:rPr>
          <w:sz w:val="24"/>
          <w:szCs w:val="24"/>
          <w:lang w:val="en-GB"/>
        </w:rPr>
      </w:pPr>
      <w:r w:rsidRPr="00DD478B">
        <w:rPr>
          <w:sz w:val="24"/>
          <w:szCs w:val="24"/>
          <w:lang w:val="en-GB"/>
        </w:rPr>
        <w:t>Based on the results of the calculations, it was determined that at an angle of 65 degrees, the scheme is most stable, the forces from the action of loads on the scheme are less than at steeper angles, like 75 and 85 degrees. Accordingly, at an angle of 75 degrees, the scheme is more stable than at 85 degrees.</w:t>
      </w:r>
    </w:p>
    <w:p w:rsidR="003A2292" w:rsidRPr="00DD478B" w:rsidRDefault="003A2292" w:rsidP="00DD478B">
      <w:pPr>
        <w:spacing w:line="360" w:lineRule="auto"/>
        <w:ind w:firstLine="708"/>
        <w:jc w:val="both"/>
        <w:rPr>
          <w:sz w:val="24"/>
          <w:szCs w:val="24"/>
          <w:lang w:val="en-GB"/>
        </w:rPr>
      </w:pPr>
      <w:r w:rsidRPr="00DD478B">
        <w:rPr>
          <w:sz w:val="24"/>
          <w:szCs w:val="24"/>
          <w:lang w:val="en-GB"/>
        </w:rPr>
        <w:t>As the concrete strength increases, the deformation decreases.</w:t>
      </w:r>
    </w:p>
    <w:p w:rsidR="003A2292" w:rsidRPr="00DD478B" w:rsidRDefault="003A2292" w:rsidP="00DD478B">
      <w:pPr>
        <w:spacing w:line="360" w:lineRule="auto"/>
        <w:ind w:firstLine="708"/>
        <w:jc w:val="both"/>
        <w:rPr>
          <w:sz w:val="24"/>
          <w:szCs w:val="24"/>
          <w:lang w:val="en-GB"/>
        </w:rPr>
      </w:pPr>
      <w:bookmarkStart w:id="68" w:name="_Hlk54163103"/>
      <w:r w:rsidRPr="00DD478B">
        <w:rPr>
          <w:sz w:val="24"/>
          <w:szCs w:val="24"/>
          <w:lang w:val="en-GB"/>
        </w:rPr>
        <w:t xml:space="preserve">The calculation results </w:t>
      </w:r>
      <w:proofErr w:type="gramStart"/>
      <w:r w:rsidRPr="00DD478B">
        <w:rPr>
          <w:sz w:val="24"/>
          <w:szCs w:val="24"/>
          <w:lang w:val="en-GB"/>
        </w:rPr>
        <w:t>are presented</w:t>
      </w:r>
      <w:proofErr w:type="gramEnd"/>
      <w:r w:rsidRPr="00DD478B">
        <w:rPr>
          <w:sz w:val="24"/>
          <w:szCs w:val="24"/>
          <w:lang w:val="en-GB"/>
        </w:rPr>
        <w:t xml:space="preserve"> in Figures 4.8 to 4.17. The results show the absolute displacements (mm) of the structure in the direction of effective loads for the horizons of 560, 720 and 960 meters at the angles of inclination of the block sidewall = 65, 75 and 85 degrees.</w:t>
      </w:r>
    </w:p>
    <w:bookmarkEnd w:id="68"/>
    <w:p w:rsidR="003A2292" w:rsidRPr="00DD478B" w:rsidRDefault="003A2292" w:rsidP="00DD478B">
      <w:pPr>
        <w:spacing w:line="360" w:lineRule="auto"/>
        <w:ind w:firstLine="708"/>
        <w:jc w:val="both"/>
        <w:rPr>
          <w:sz w:val="24"/>
          <w:szCs w:val="24"/>
          <w:lang w:val="en-GB"/>
        </w:rPr>
      </w:pPr>
      <w:r w:rsidRPr="00DD478B">
        <w:rPr>
          <w:sz w:val="24"/>
          <w:szCs w:val="24"/>
          <w:lang w:val="en-GB"/>
        </w:rPr>
        <w:t>According to the results of reinforcement in the computational schemes:</w:t>
      </w:r>
    </w:p>
    <w:p w:rsidR="003A2292" w:rsidRPr="00DD478B" w:rsidRDefault="003A2292" w:rsidP="00DD478B">
      <w:pPr>
        <w:spacing w:line="360" w:lineRule="auto"/>
        <w:ind w:firstLine="708"/>
        <w:jc w:val="both"/>
        <w:rPr>
          <w:sz w:val="24"/>
          <w:szCs w:val="24"/>
          <w:lang w:val="en-GB"/>
        </w:rPr>
      </w:pPr>
      <w:r w:rsidRPr="00DD478B">
        <w:rPr>
          <w:sz w:val="24"/>
          <w:szCs w:val="24"/>
          <w:lang w:val="en-GB"/>
        </w:rPr>
        <w:t xml:space="preserve">- </w:t>
      </w:r>
      <w:proofErr w:type="gramStart"/>
      <w:r w:rsidRPr="00DD478B">
        <w:rPr>
          <w:sz w:val="24"/>
          <w:szCs w:val="24"/>
          <w:lang w:val="en-GB"/>
        </w:rPr>
        <w:t>the</w:t>
      </w:r>
      <w:proofErr w:type="gramEnd"/>
      <w:r w:rsidRPr="00DD478B">
        <w:rPr>
          <w:sz w:val="24"/>
          <w:szCs w:val="24"/>
          <w:lang w:val="en-GB"/>
        </w:rPr>
        <w:t xml:space="preserve"> fixed extreme lateral zones have the highest percentage of reinforcement and the maximum percentage of reinforcement has been reached;</w:t>
      </w:r>
    </w:p>
    <w:p w:rsidR="003A2292" w:rsidRPr="00DD478B" w:rsidRDefault="003A2292" w:rsidP="00DD478B">
      <w:pPr>
        <w:spacing w:line="360" w:lineRule="auto"/>
        <w:ind w:firstLine="708"/>
        <w:jc w:val="both"/>
        <w:rPr>
          <w:sz w:val="24"/>
          <w:szCs w:val="24"/>
          <w:lang w:val="en-GB"/>
        </w:rPr>
      </w:pPr>
      <w:r w:rsidRPr="00DD478B">
        <w:rPr>
          <w:sz w:val="24"/>
          <w:szCs w:val="24"/>
          <w:lang w:val="en-GB"/>
        </w:rPr>
        <w:t xml:space="preserve">- </w:t>
      </w:r>
      <w:proofErr w:type="gramStart"/>
      <w:r w:rsidRPr="00DD478B">
        <w:rPr>
          <w:sz w:val="24"/>
          <w:szCs w:val="24"/>
          <w:lang w:val="en-GB"/>
        </w:rPr>
        <w:t>the</w:t>
      </w:r>
      <w:proofErr w:type="gramEnd"/>
      <w:r w:rsidRPr="00DD478B">
        <w:rPr>
          <w:sz w:val="24"/>
          <w:szCs w:val="24"/>
          <w:lang w:val="en-GB"/>
        </w:rPr>
        <w:t xml:space="preserve"> section is small at the longitudinal force; this is due to the peculiarity of the calculation and the choice of the parameters of the boundaries of the calculation model.</w:t>
      </w:r>
    </w:p>
    <w:p w:rsidR="003A2292" w:rsidRPr="00DD478B" w:rsidRDefault="003A2292" w:rsidP="00DD478B">
      <w:pPr>
        <w:spacing w:line="360" w:lineRule="auto"/>
        <w:ind w:firstLine="708"/>
        <w:jc w:val="both"/>
        <w:rPr>
          <w:sz w:val="24"/>
          <w:szCs w:val="24"/>
          <w:lang w:val="en-GB"/>
        </w:rPr>
      </w:pPr>
      <w:r w:rsidRPr="00DD478B">
        <w:rPr>
          <w:sz w:val="24"/>
          <w:szCs w:val="24"/>
          <w:lang w:val="en-GB"/>
        </w:rPr>
        <w:t>In general, the percentage of reinforcement on most part of the monolithic concrete backfilled mass at an angle of slope of the block sidewall = 650 degrees is much lower than at angles of 75</w:t>
      </w:r>
      <w:r w:rsidRPr="00DD478B">
        <w:rPr>
          <w:sz w:val="24"/>
          <w:szCs w:val="24"/>
          <w:vertAlign w:val="superscript"/>
          <w:lang w:val="en-GB"/>
        </w:rPr>
        <w:t>0</w:t>
      </w:r>
      <w:r w:rsidRPr="00DD478B">
        <w:rPr>
          <w:sz w:val="24"/>
          <w:szCs w:val="24"/>
          <w:lang w:val="en-GB"/>
        </w:rPr>
        <w:t xml:space="preserve"> and 85</w:t>
      </w:r>
      <w:r w:rsidRPr="00DD478B">
        <w:rPr>
          <w:sz w:val="24"/>
          <w:szCs w:val="24"/>
          <w:vertAlign w:val="superscript"/>
          <w:lang w:val="en-GB"/>
        </w:rPr>
        <w:t>0</w:t>
      </w:r>
      <w:r w:rsidRPr="00DD478B">
        <w:rPr>
          <w:sz w:val="24"/>
          <w:szCs w:val="24"/>
          <w:lang w:val="en-GB"/>
        </w:rPr>
        <w:t xml:space="preserve">. The results of reinforcement with longitudinal and transverse rods </w:t>
      </w:r>
      <w:proofErr w:type="gramStart"/>
      <w:r w:rsidRPr="00DD478B">
        <w:rPr>
          <w:sz w:val="24"/>
          <w:szCs w:val="24"/>
          <w:lang w:val="en-GB"/>
        </w:rPr>
        <w:t>are shown</w:t>
      </w:r>
      <w:proofErr w:type="gramEnd"/>
      <w:r w:rsidRPr="00DD478B">
        <w:rPr>
          <w:sz w:val="24"/>
          <w:szCs w:val="24"/>
          <w:lang w:val="en-GB"/>
        </w:rPr>
        <w:t xml:space="preserve"> in Figures 4.18 to 4.23. Reinforcement of elements </w:t>
      </w:r>
      <w:proofErr w:type="gramStart"/>
      <w:r w:rsidRPr="00DD478B">
        <w:rPr>
          <w:sz w:val="24"/>
          <w:szCs w:val="24"/>
          <w:lang w:val="en-GB"/>
        </w:rPr>
        <w:t>is given</w:t>
      </w:r>
      <w:proofErr w:type="gramEnd"/>
      <w:r w:rsidRPr="00DD478B">
        <w:rPr>
          <w:sz w:val="24"/>
          <w:szCs w:val="24"/>
          <w:lang w:val="en-GB"/>
        </w:rPr>
        <w:t xml:space="preserve"> in cm</w:t>
      </w:r>
      <w:r w:rsidRPr="00DD478B">
        <w:rPr>
          <w:sz w:val="24"/>
          <w:szCs w:val="24"/>
          <w:vertAlign w:val="superscript"/>
          <w:lang w:val="en-GB"/>
        </w:rPr>
        <w:t>2</w:t>
      </w:r>
      <w:r w:rsidRPr="00DD478B">
        <w:rPr>
          <w:sz w:val="24"/>
          <w:szCs w:val="24"/>
          <w:lang w:val="en-GB"/>
        </w:rPr>
        <w:t>/m. The average geometric dimensions of a square FE are 2x2m. Accordingly, the value of reinforcement 1E + 02 equalling 100 cm</w:t>
      </w:r>
      <w:r w:rsidRPr="00DD478B">
        <w:rPr>
          <w:sz w:val="24"/>
          <w:szCs w:val="24"/>
          <w:vertAlign w:val="superscript"/>
          <w:lang w:val="en-GB"/>
        </w:rPr>
        <w:t>2</w:t>
      </w:r>
      <w:r w:rsidRPr="00DD478B">
        <w:rPr>
          <w:sz w:val="24"/>
          <w:szCs w:val="24"/>
          <w:lang w:val="en-GB"/>
        </w:rPr>
        <w:t>/m will be equal to 20 reinforcing rods with a diameter of 28 at an interval of 200 mm or 0.2 meters if the thickness of FE is one meter.</w:t>
      </w:r>
    </w:p>
    <w:p w:rsidR="003A2292" w:rsidRPr="00DD478B" w:rsidRDefault="003A2292" w:rsidP="00DD478B">
      <w:pPr>
        <w:spacing w:line="360" w:lineRule="auto"/>
        <w:ind w:firstLine="708"/>
        <w:jc w:val="both"/>
        <w:rPr>
          <w:sz w:val="24"/>
          <w:szCs w:val="24"/>
          <w:lang w:val="en-GB"/>
        </w:rPr>
      </w:pPr>
      <w:r w:rsidRPr="00DD478B">
        <w:rPr>
          <w:sz w:val="24"/>
          <w:szCs w:val="24"/>
          <w:lang w:val="en-GB"/>
        </w:rPr>
        <w:t>In fact, according to the calculation, it is possible to use Ø = 10-12 mm reinforcement at an interval of 200 mm along and across the concrete block along Z axis (vertical) with B30 class concrete.</w:t>
      </w:r>
    </w:p>
    <w:p w:rsidR="003A2292" w:rsidRPr="00F72F66" w:rsidRDefault="00D6462C" w:rsidP="00DD478B">
      <w:pPr>
        <w:spacing w:line="360" w:lineRule="auto"/>
        <w:ind w:firstLine="708"/>
        <w:jc w:val="both"/>
        <w:rPr>
          <w:b/>
          <w:sz w:val="24"/>
          <w:szCs w:val="24"/>
          <w:lang w:val="en-GB"/>
        </w:rPr>
      </w:pPr>
      <w:r>
        <w:rPr>
          <w:color w:val="FF0000"/>
          <w:sz w:val="28"/>
          <w:szCs w:val="28"/>
          <w:lang w:val="en-GB"/>
        </w:rPr>
        <w:br w:type="page"/>
      </w:r>
      <w:r w:rsidR="00CB40D1" w:rsidRPr="00F72F66">
        <w:rPr>
          <w:b/>
          <w:sz w:val="24"/>
          <w:szCs w:val="24"/>
          <w:lang w:val="en-GB"/>
        </w:rPr>
        <w:lastRenderedPageBreak/>
        <w:t xml:space="preserve">5. </w:t>
      </w:r>
      <w:r w:rsidR="003A2292" w:rsidRPr="00F72F66">
        <w:rPr>
          <w:b/>
          <w:sz w:val="24"/>
          <w:szCs w:val="24"/>
          <w:lang w:val="en-GB"/>
        </w:rPr>
        <w:t>Development of Recommendations for the Application of the Combined Geotechnology at Deep Horizons of Mines of the DON Mining and Processing Plant</w:t>
      </w:r>
    </w:p>
    <w:p w:rsidR="001D3816" w:rsidRPr="00CB40D1" w:rsidRDefault="001D3816" w:rsidP="00D6462C">
      <w:pPr>
        <w:spacing w:line="276" w:lineRule="auto"/>
        <w:ind w:firstLine="708"/>
        <w:jc w:val="both"/>
        <w:rPr>
          <w:bCs/>
          <w:sz w:val="28"/>
          <w:szCs w:val="28"/>
          <w:lang w:val="en-GB"/>
        </w:rPr>
      </w:pPr>
    </w:p>
    <w:p w:rsidR="003A2292" w:rsidRPr="00DD478B" w:rsidRDefault="003A2292" w:rsidP="00DD478B">
      <w:pPr>
        <w:spacing w:line="360" w:lineRule="auto"/>
        <w:ind w:firstLine="567"/>
        <w:jc w:val="both"/>
        <w:rPr>
          <w:sz w:val="24"/>
          <w:szCs w:val="24"/>
          <w:lang w:val="en-GB"/>
        </w:rPr>
      </w:pPr>
      <w:proofErr w:type="gramStart"/>
      <w:r w:rsidRPr="00DD478B">
        <w:rPr>
          <w:sz w:val="24"/>
          <w:szCs w:val="24"/>
          <w:lang w:val="en-GB"/>
        </w:rPr>
        <w:t>In accordance with the technological solution of VNIItsvetmet [36] and the practice of industrial development in line with the “Rules of technical operation of mines, placers and pits of non-ferrous, rare and precious metals”, reserves are being developed at the DNK mine of the Almaz-Zhemchuzhina deposit on the horizon -320m/- 640m within the second and third stages of construction where mainly block caving and sublevel caving systems are used, to a lesser extent the system of horizontal descending slicing and backfilling using self-propelled equipment.</w:t>
      </w:r>
      <w:proofErr w:type="gramEnd"/>
    </w:p>
    <w:p w:rsidR="003A2292" w:rsidRPr="00DD478B" w:rsidRDefault="003A2292" w:rsidP="00DD478B">
      <w:pPr>
        <w:spacing w:line="360" w:lineRule="auto"/>
        <w:ind w:left="142" w:firstLine="425"/>
        <w:jc w:val="both"/>
        <w:rPr>
          <w:sz w:val="24"/>
          <w:szCs w:val="24"/>
          <w:lang w:val="en-GB"/>
        </w:rPr>
      </w:pPr>
      <w:proofErr w:type="gramStart"/>
      <w:r w:rsidRPr="00DD478B">
        <w:rPr>
          <w:sz w:val="24"/>
          <w:szCs w:val="24"/>
          <w:lang w:val="en-GB"/>
        </w:rPr>
        <w:t>According to the proposed combined underground geotechnology in the conditions of deep horizons of the -480m/-640m level of the DON mining and processing plant at the mining of chromite reserves in highly fractured and unstable ore and host rock masses (sometimes in the form of an isolated deposit, up to 80 m thick), the process chart of mining presents the combined application of underground geotechnology within a level by means of horizontal descending slicing and backfilling of the  mined space under the artificial roof in the form of a trapezoid block with a 70-80⁰ angle of inclination of the block sidewalls from the upper layer at an angle of repose and uncontrolled caving (Figure 5.1).</w:t>
      </w:r>
      <w:proofErr w:type="gramEnd"/>
      <w:r w:rsidRPr="00DD478B">
        <w:rPr>
          <w:sz w:val="24"/>
          <w:szCs w:val="24"/>
          <w:lang w:val="en-GB"/>
        </w:rPr>
        <w:t xml:space="preserve"> Th</w:t>
      </w:r>
      <w:r w:rsidRPr="00DD478B">
        <w:rPr>
          <w:sz w:val="24"/>
          <w:szCs w:val="24"/>
          <w:lang w:val="en-US"/>
        </w:rPr>
        <w:t>e</w:t>
      </w:r>
      <w:r w:rsidRPr="00DD478B">
        <w:rPr>
          <w:sz w:val="24"/>
          <w:szCs w:val="24"/>
          <w:lang w:val="en-GB"/>
        </w:rPr>
        <w:t xml:space="preserve"> proposed combined geotechnology is patent</w:t>
      </w:r>
      <w:r w:rsidRPr="00DD478B">
        <w:rPr>
          <w:sz w:val="24"/>
          <w:szCs w:val="24"/>
          <w:lang w:val="en-US"/>
        </w:rPr>
        <w:t>ed</w:t>
      </w:r>
      <w:r w:rsidRPr="00DD478B">
        <w:rPr>
          <w:sz w:val="24"/>
          <w:szCs w:val="24"/>
          <w:lang w:val="en-GB"/>
        </w:rPr>
        <w:t xml:space="preserve"> [33</w:t>
      </w:r>
      <w:proofErr w:type="gramStart"/>
      <w:r w:rsidRPr="00DD478B">
        <w:rPr>
          <w:sz w:val="24"/>
          <w:szCs w:val="24"/>
          <w:lang w:val="en-GB"/>
        </w:rPr>
        <w:t>,34</w:t>
      </w:r>
      <w:proofErr w:type="gramEnd"/>
      <w:r w:rsidRPr="00DD478B">
        <w:rPr>
          <w:sz w:val="24"/>
          <w:szCs w:val="24"/>
          <w:lang w:val="en-GB"/>
        </w:rPr>
        <w:t xml:space="preserve">]. </w:t>
      </w:r>
    </w:p>
    <w:p w:rsidR="003A2292" w:rsidRDefault="0047170D" w:rsidP="003A2292">
      <w:pPr>
        <w:autoSpaceDE w:val="0"/>
        <w:autoSpaceDN w:val="0"/>
        <w:adjustRightInd w:val="0"/>
        <w:ind w:left="142"/>
        <w:jc w:val="center"/>
        <w:rPr>
          <w:sz w:val="28"/>
          <w:szCs w:val="28"/>
        </w:rPr>
      </w:pPr>
      <w:r>
        <w:rPr>
          <w:noProof/>
          <w:sz w:val="28"/>
          <w:szCs w:val="28"/>
        </w:rPr>
        <w:drawing>
          <wp:inline distT="0" distB="0" distL="0" distR="0">
            <wp:extent cx="4286250" cy="322897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4286250" cy="3228975"/>
                    </a:xfrm>
                    <a:prstGeom prst="rect">
                      <a:avLst/>
                    </a:prstGeom>
                    <a:noFill/>
                    <a:ln>
                      <a:noFill/>
                    </a:ln>
                  </pic:spPr>
                </pic:pic>
              </a:graphicData>
            </a:graphic>
          </wp:inline>
        </w:drawing>
      </w:r>
    </w:p>
    <w:p w:rsidR="003A2292" w:rsidRPr="00DD478B" w:rsidRDefault="003A2292" w:rsidP="00DD478B">
      <w:pPr>
        <w:pStyle w:val="af2"/>
        <w:spacing w:before="0" w:after="0" w:line="360" w:lineRule="auto"/>
        <w:ind w:firstLine="567"/>
        <w:rPr>
          <w:sz w:val="24"/>
          <w:szCs w:val="24"/>
          <w:lang w:val="en-GB"/>
        </w:rPr>
      </w:pPr>
      <w:r w:rsidRPr="00DD478B">
        <w:rPr>
          <w:color w:val="000000"/>
          <w:kern w:val="24"/>
          <w:sz w:val="24"/>
          <w:szCs w:val="24"/>
          <w:lang w:val="en-GB"/>
        </w:rPr>
        <w:t xml:space="preserve">Figure 5.1 </w:t>
      </w:r>
      <w:proofErr w:type="gramStart"/>
      <w:r w:rsidRPr="00DD478B">
        <w:rPr>
          <w:color w:val="000000"/>
          <w:kern w:val="24"/>
          <w:sz w:val="24"/>
          <w:szCs w:val="24"/>
          <w:lang w:val="en-US"/>
        </w:rPr>
        <w:t>The</w:t>
      </w:r>
      <w:proofErr w:type="gramEnd"/>
      <w:r w:rsidRPr="00DD478B">
        <w:rPr>
          <w:color w:val="000000"/>
          <w:kern w:val="24"/>
          <w:sz w:val="24"/>
          <w:szCs w:val="24"/>
          <w:lang w:val="en-GB"/>
        </w:rPr>
        <w:t xml:space="preserve"> </w:t>
      </w:r>
      <w:r w:rsidRPr="00DD478B">
        <w:rPr>
          <w:color w:val="000000"/>
          <w:kern w:val="24"/>
          <w:sz w:val="24"/>
          <w:szCs w:val="24"/>
          <w:lang w:val="en-US"/>
        </w:rPr>
        <w:t>recommended</w:t>
      </w:r>
      <w:r w:rsidRPr="00DD478B">
        <w:rPr>
          <w:color w:val="000000"/>
          <w:kern w:val="24"/>
          <w:sz w:val="24"/>
          <w:szCs w:val="24"/>
          <w:lang w:val="en-GB"/>
        </w:rPr>
        <w:t xml:space="preserve"> </w:t>
      </w:r>
      <w:r w:rsidRPr="00DD478B">
        <w:rPr>
          <w:color w:val="000000"/>
          <w:kern w:val="24"/>
          <w:sz w:val="24"/>
          <w:szCs w:val="24"/>
          <w:lang w:val="en-US"/>
        </w:rPr>
        <w:t>sequence</w:t>
      </w:r>
      <w:r w:rsidRPr="00DD478B">
        <w:rPr>
          <w:color w:val="000000"/>
          <w:kern w:val="24"/>
          <w:sz w:val="24"/>
          <w:szCs w:val="24"/>
          <w:lang w:val="en-GB"/>
        </w:rPr>
        <w:t xml:space="preserve"> </w:t>
      </w:r>
      <w:r w:rsidRPr="00DD478B">
        <w:rPr>
          <w:color w:val="000000"/>
          <w:kern w:val="24"/>
          <w:sz w:val="24"/>
          <w:szCs w:val="24"/>
          <w:lang w:val="en-US"/>
        </w:rPr>
        <w:t>of stoping in the layer</w:t>
      </w:r>
      <w:r w:rsidRPr="00DD478B">
        <w:rPr>
          <w:color w:val="000000"/>
          <w:kern w:val="24"/>
          <w:sz w:val="24"/>
          <w:szCs w:val="24"/>
          <w:lang w:val="en-GB"/>
        </w:rPr>
        <w:t xml:space="preserve">.  </w:t>
      </w:r>
      <w:r w:rsidRPr="00DD478B">
        <w:rPr>
          <w:color w:val="000000"/>
          <w:kern w:val="24"/>
          <w:sz w:val="24"/>
          <w:szCs w:val="24"/>
          <w:lang w:val="en-US"/>
        </w:rPr>
        <w:t>I</w:t>
      </w:r>
      <w:r w:rsidRPr="00DD478B">
        <w:rPr>
          <w:color w:val="000000"/>
          <w:kern w:val="24"/>
          <w:sz w:val="24"/>
          <w:szCs w:val="24"/>
          <w:lang w:val="en-GB"/>
        </w:rPr>
        <w:t xml:space="preserve"> </w:t>
      </w:r>
      <w:r w:rsidRPr="00DD478B">
        <w:rPr>
          <w:color w:val="000000"/>
          <w:kern w:val="24"/>
          <w:sz w:val="24"/>
          <w:szCs w:val="24"/>
          <w:lang w:val="en-US"/>
        </w:rPr>
        <w:t>and</w:t>
      </w:r>
      <w:r w:rsidRPr="00DD478B">
        <w:rPr>
          <w:color w:val="000000"/>
          <w:kern w:val="24"/>
          <w:sz w:val="24"/>
          <w:szCs w:val="24"/>
          <w:lang w:val="en-GB"/>
        </w:rPr>
        <w:t xml:space="preserve"> </w:t>
      </w:r>
      <w:r w:rsidRPr="00DD478B">
        <w:rPr>
          <w:color w:val="000000"/>
          <w:kern w:val="24"/>
          <w:sz w:val="24"/>
          <w:szCs w:val="24"/>
          <w:lang w:val="en-US"/>
        </w:rPr>
        <w:t>II</w:t>
      </w:r>
      <w:r w:rsidRPr="00DD478B">
        <w:rPr>
          <w:color w:val="000000"/>
          <w:kern w:val="24"/>
          <w:sz w:val="24"/>
          <w:szCs w:val="24"/>
          <w:lang w:val="en-GB"/>
        </w:rPr>
        <w:t xml:space="preserve"> </w:t>
      </w:r>
      <w:r w:rsidRPr="00DD478B">
        <w:rPr>
          <w:color w:val="000000"/>
          <w:kern w:val="24"/>
          <w:sz w:val="24"/>
          <w:szCs w:val="24"/>
          <w:lang w:val="en-US"/>
        </w:rPr>
        <w:t>is</w:t>
      </w:r>
      <w:r w:rsidRPr="00DD478B">
        <w:rPr>
          <w:color w:val="000000"/>
          <w:kern w:val="24"/>
          <w:sz w:val="24"/>
          <w:szCs w:val="24"/>
          <w:lang w:val="en-GB"/>
        </w:rPr>
        <w:t xml:space="preserve"> </w:t>
      </w:r>
      <w:r w:rsidRPr="00DD478B">
        <w:rPr>
          <w:color w:val="000000"/>
          <w:kern w:val="24"/>
          <w:sz w:val="24"/>
          <w:szCs w:val="24"/>
          <w:lang w:val="en-US"/>
        </w:rPr>
        <w:t>a</w:t>
      </w:r>
      <w:r w:rsidRPr="00DD478B">
        <w:rPr>
          <w:color w:val="000000"/>
          <w:kern w:val="24"/>
          <w:sz w:val="24"/>
          <w:szCs w:val="24"/>
          <w:lang w:val="en-GB"/>
        </w:rPr>
        <w:t xml:space="preserve"> </w:t>
      </w:r>
      <w:r w:rsidRPr="00DD478B">
        <w:rPr>
          <w:color w:val="000000"/>
          <w:kern w:val="24"/>
          <w:sz w:val="24"/>
          <w:szCs w:val="24"/>
          <w:lang w:val="en-US"/>
        </w:rPr>
        <w:t>mining</w:t>
      </w:r>
      <w:r w:rsidRPr="00DD478B">
        <w:rPr>
          <w:color w:val="000000"/>
          <w:kern w:val="24"/>
          <w:sz w:val="24"/>
          <w:szCs w:val="24"/>
          <w:lang w:val="en-GB"/>
        </w:rPr>
        <w:t xml:space="preserve"> </w:t>
      </w:r>
      <w:r w:rsidRPr="00DD478B">
        <w:rPr>
          <w:color w:val="000000"/>
          <w:kern w:val="24"/>
          <w:sz w:val="24"/>
          <w:szCs w:val="24"/>
          <w:lang w:val="en-US"/>
        </w:rPr>
        <w:t>sequence</w:t>
      </w:r>
      <w:r w:rsidRPr="00DD478B">
        <w:rPr>
          <w:color w:val="000000"/>
          <w:kern w:val="24"/>
          <w:sz w:val="24"/>
          <w:szCs w:val="24"/>
          <w:lang w:val="en-GB"/>
        </w:rPr>
        <w:t xml:space="preserve">, 1-3 </w:t>
      </w:r>
      <w:r w:rsidRPr="00DD478B">
        <w:rPr>
          <w:color w:val="000000"/>
          <w:kern w:val="24"/>
          <w:sz w:val="24"/>
          <w:szCs w:val="24"/>
          <w:lang w:val="en-US"/>
        </w:rPr>
        <w:t>is stoping sequence of stage II</w:t>
      </w:r>
    </w:p>
    <w:p w:rsidR="003A2292" w:rsidRPr="00652AF6" w:rsidRDefault="003A2292" w:rsidP="003A2292">
      <w:pPr>
        <w:autoSpaceDE w:val="0"/>
        <w:autoSpaceDN w:val="0"/>
        <w:adjustRightInd w:val="0"/>
        <w:ind w:firstLine="567"/>
        <w:jc w:val="both"/>
        <w:rPr>
          <w:sz w:val="28"/>
          <w:szCs w:val="28"/>
          <w:lang w:val="en-GB"/>
        </w:rPr>
      </w:pPr>
    </w:p>
    <w:p w:rsidR="003A2292" w:rsidRPr="00DD478B" w:rsidRDefault="003A2292" w:rsidP="00DD478B">
      <w:pPr>
        <w:autoSpaceDE w:val="0"/>
        <w:autoSpaceDN w:val="0"/>
        <w:adjustRightInd w:val="0"/>
        <w:spacing w:line="360" w:lineRule="auto"/>
        <w:ind w:left="142" w:firstLine="425"/>
        <w:jc w:val="both"/>
        <w:rPr>
          <w:sz w:val="24"/>
          <w:szCs w:val="24"/>
          <w:lang w:val="en-GB"/>
        </w:rPr>
      </w:pPr>
      <w:proofErr w:type="gramStart"/>
      <w:r w:rsidRPr="00DD478B">
        <w:rPr>
          <w:sz w:val="24"/>
          <w:szCs w:val="24"/>
          <w:lang w:val="en-GB"/>
        </w:rPr>
        <w:t xml:space="preserve">All operations of the technological process during the preparatory development and stoping for ore mining in the primary block by means of descending horizontal slicing and backfilling of </w:t>
      </w:r>
      <w:r w:rsidRPr="00DD478B">
        <w:rPr>
          <w:sz w:val="24"/>
          <w:szCs w:val="24"/>
          <w:lang w:val="en-GB"/>
        </w:rPr>
        <w:lastRenderedPageBreak/>
        <w:t>the mined space under the artificial roof in the form of a trapezoid block, including the driving of drifts, an inclined ramp, drives to each layer, ore passes and the ventilation-fill raise as well as stopes are done in accordance with the Industrial Safety Rules and the Operational procedure for mining and concrete stowage works developed by the VNIItsvetmet Institute (Figure 2.10) [36].</w:t>
      </w:r>
      <w:proofErr w:type="gramEnd"/>
      <w:r w:rsidRPr="00DD478B">
        <w:rPr>
          <w:sz w:val="24"/>
          <w:szCs w:val="24"/>
          <w:lang w:val="en-GB"/>
        </w:rPr>
        <w:t xml:space="preserve"> At the same time, the block reserves </w:t>
      </w:r>
      <w:proofErr w:type="gramStart"/>
      <w:r w:rsidRPr="00DD478B">
        <w:rPr>
          <w:sz w:val="24"/>
          <w:szCs w:val="24"/>
          <w:lang w:val="en-GB"/>
        </w:rPr>
        <w:t>are mined</w:t>
      </w:r>
      <w:proofErr w:type="gramEnd"/>
      <w:r w:rsidRPr="00DD478B">
        <w:rPr>
          <w:sz w:val="24"/>
          <w:szCs w:val="24"/>
          <w:lang w:val="en-GB"/>
        </w:rPr>
        <w:t xml:space="preserve"> by descending layers, and stoping can be simultaneously done on two or three sublevels. The vertical distance between adjacent sublevels for the simultaneously mined layer must be at least 20 m.</w:t>
      </w:r>
    </w:p>
    <w:p w:rsidR="003A2292" w:rsidRPr="00DD478B" w:rsidRDefault="003A2292" w:rsidP="00DD478B">
      <w:pPr>
        <w:autoSpaceDE w:val="0"/>
        <w:autoSpaceDN w:val="0"/>
        <w:adjustRightInd w:val="0"/>
        <w:spacing w:line="360" w:lineRule="auto"/>
        <w:ind w:firstLine="567"/>
        <w:jc w:val="both"/>
        <w:rPr>
          <w:sz w:val="24"/>
          <w:szCs w:val="24"/>
          <w:lang w:val="en-GB"/>
        </w:rPr>
      </w:pPr>
      <w:r w:rsidRPr="00DD478B">
        <w:rPr>
          <w:sz w:val="24"/>
          <w:szCs w:val="24"/>
          <w:lang w:val="en-GB"/>
        </w:rPr>
        <w:t>The recommended mining sequence of chromite reserves in blocks is in the direction of the stoping front in sections from the beginning of the blocks flank with stopes and their backfilling with hardening mixtures in a staggered pattern leaving the ore layer, as shown in Figure 5.1.</w:t>
      </w:r>
    </w:p>
    <w:p w:rsidR="003A2292" w:rsidRPr="00DD478B" w:rsidRDefault="003A2292" w:rsidP="00DD478B">
      <w:pPr>
        <w:autoSpaceDE w:val="0"/>
        <w:autoSpaceDN w:val="0"/>
        <w:adjustRightInd w:val="0"/>
        <w:spacing w:line="360" w:lineRule="auto"/>
        <w:ind w:firstLine="567"/>
        <w:jc w:val="both"/>
        <w:rPr>
          <w:sz w:val="24"/>
          <w:szCs w:val="24"/>
          <w:lang w:val="en-US"/>
        </w:rPr>
      </w:pPr>
      <w:proofErr w:type="gramStart"/>
      <w:r w:rsidRPr="00DD478B">
        <w:rPr>
          <w:sz w:val="24"/>
          <w:szCs w:val="24"/>
          <w:lang w:val="en-GB"/>
        </w:rPr>
        <w:t>Technological processes during preparatory development and stoping in the secondary block at the mining system combined with uncontrolled caving, including the driving of haulage drifts and drives for are passes and funnels, an inclined ramp, ore passes and ventilation raises as well as sill cut with subsequent drilling of wells are done in accordance with the Industrial Safety Rules and the Rules for the Technical Operation of Ore Pits and Mines [37,38].</w:t>
      </w:r>
      <w:proofErr w:type="gramEnd"/>
      <w:r w:rsidRPr="00DD478B">
        <w:rPr>
          <w:sz w:val="24"/>
          <w:szCs w:val="24"/>
          <w:lang w:val="en-GB"/>
        </w:rPr>
        <w:t xml:space="preserve">  </w:t>
      </w:r>
    </w:p>
    <w:p w:rsidR="003A2292" w:rsidRPr="00DD478B" w:rsidRDefault="003A2292" w:rsidP="00DD478B">
      <w:pPr>
        <w:autoSpaceDE w:val="0"/>
        <w:autoSpaceDN w:val="0"/>
        <w:adjustRightInd w:val="0"/>
        <w:spacing w:line="360" w:lineRule="auto"/>
        <w:ind w:firstLine="567"/>
        <w:jc w:val="both"/>
        <w:rPr>
          <w:sz w:val="24"/>
          <w:szCs w:val="24"/>
          <w:lang w:val="en-GB"/>
        </w:rPr>
      </w:pPr>
      <w:proofErr w:type="gramStart"/>
      <w:r w:rsidRPr="00DD478B">
        <w:rPr>
          <w:sz w:val="24"/>
          <w:szCs w:val="24"/>
          <w:lang w:val="en-GB"/>
        </w:rPr>
        <w:t>Compliance with a planned sequence for adjacent mining units within one panel allows limiting the development of the uncontrolled caving process vertically, as a result of which it becomes possible to control the vertical rock pressure (the volume of caved rock mass) affecting each individual mining unit by means of a timely release of a dosed volume of the rock mass.</w:t>
      </w:r>
      <w:proofErr w:type="gramEnd"/>
      <w:r w:rsidRPr="00DD478B">
        <w:rPr>
          <w:sz w:val="24"/>
          <w:szCs w:val="24"/>
          <w:lang w:val="en-GB"/>
        </w:rPr>
        <w:t xml:space="preserve"> Uncontrolled caving process (vertical) can be limited by maintaining the optimal (minimum sufficient) areal dimensions of the stope (no more than 900 m</w:t>
      </w:r>
      <w:r w:rsidRPr="00DD478B">
        <w:rPr>
          <w:sz w:val="24"/>
          <w:szCs w:val="24"/>
          <w:vertAlign w:val="superscript"/>
          <w:lang w:val="en-GB"/>
        </w:rPr>
        <w:t>2</w:t>
      </w:r>
      <w:r w:rsidRPr="00DD478B">
        <w:rPr>
          <w:sz w:val="24"/>
          <w:szCs w:val="24"/>
          <w:lang w:val="en-GB"/>
        </w:rPr>
        <w:t xml:space="preserve">). Provided the areal dimensions of the stope comply with this value, the estimated vertical size of possible uncontrolled caving does not exceed 50 m from the drawing-off horizon, taking into account that the vertical reserves </w:t>
      </w:r>
      <w:proofErr w:type="gramStart"/>
      <w:r w:rsidRPr="00DD478B">
        <w:rPr>
          <w:sz w:val="24"/>
          <w:szCs w:val="24"/>
          <w:lang w:val="en-GB"/>
        </w:rPr>
        <w:t>were previously blasted</w:t>
      </w:r>
      <w:proofErr w:type="gramEnd"/>
      <w:r w:rsidRPr="00DD478B">
        <w:rPr>
          <w:sz w:val="24"/>
          <w:szCs w:val="24"/>
          <w:lang w:val="en-GB"/>
        </w:rPr>
        <w:t xml:space="preserve"> (undercut). The actual vertical thickness of the ore body is 80 m. When uncontrolled caving vertically reaches to the estimated value of 50 m (minus the volume of the previously released undercut), the volume of the caved rock mass at the haulage drift will be no more than 20 thousand tons, which in terms of the load will be no more than 0.9 - 1 MPa. Consequently, at this stage of production, there is a real possibility of regulating the parameters of vertical pressure - the optimal sequence of mining in production units.</w:t>
      </w:r>
    </w:p>
    <w:p w:rsidR="003A2292" w:rsidRPr="00DD478B" w:rsidRDefault="003A2292" w:rsidP="00DD478B">
      <w:pPr>
        <w:spacing w:line="360" w:lineRule="auto"/>
        <w:ind w:firstLine="567"/>
        <w:jc w:val="both"/>
        <w:rPr>
          <w:sz w:val="24"/>
          <w:szCs w:val="24"/>
          <w:lang w:val="en-GB"/>
        </w:rPr>
      </w:pPr>
      <w:r w:rsidRPr="00DD478B">
        <w:rPr>
          <w:sz w:val="24"/>
          <w:szCs w:val="24"/>
          <w:lang w:val="en-GB"/>
        </w:rPr>
        <w:t>Based on the results of the experimental-industrial research, the following optimal parameters of the necessary and sufficient area for the development of uncontrolled caving process and its subsequent control (the vertical thickness of the ore body in this case is at least 60 m) have been developed and implemented:</w:t>
      </w:r>
    </w:p>
    <w:p w:rsidR="003A2292" w:rsidRPr="00DD478B" w:rsidRDefault="003A2292" w:rsidP="00DD478B">
      <w:pPr>
        <w:spacing w:line="360" w:lineRule="auto"/>
        <w:ind w:firstLine="567"/>
        <w:jc w:val="both"/>
        <w:rPr>
          <w:sz w:val="24"/>
          <w:szCs w:val="24"/>
          <w:lang w:val="en-GB"/>
        </w:rPr>
      </w:pPr>
      <w:proofErr w:type="gramStart"/>
      <w:r w:rsidRPr="00DD478B">
        <w:rPr>
          <w:sz w:val="24"/>
          <w:szCs w:val="24"/>
          <w:lang w:val="en-GB"/>
        </w:rPr>
        <w:t xml:space="preserve">-  To ensure the development of the uncontrolled caving process, it is necessary to establish and then regularly maintain optimal and sufficient areal dimensions of the stoping (along the strike </w:t>
      </w:r>
      <w:r w:rsidRPr="00DD478B">
        <w:rPr>
          <w:sz w:val="24"/>
          <w:szCs w:val="24"/>
          <w:lang w:val="en-GB"/>
        </w:rPr>
        <w:lastRenderedPageBreak/>
        <w:t>and across the strike) not exceeding 900 m</w:t>
      </w:r>
      <w:r w:rsidRPr="00DD478B">
        <w:rPr>
          <w:sz w:val="24"/>
          <w:szCs w:val="24"/>
          <w:vertAlign w:val="superscript"/>
          <w:lang w:val="en-GB"/>
        </w:rPr>
        <w:t>2</w:t>
      </w:r>
      <w:r w:rsidRPr="00DD478B">
        <w:rPr>
          <w:sz w:val="24"/>
          <w:szCs w:val="24"/>
          <w:lang w:val="en-GB"/>
        </w:rPr>
        <w:t>, while the estimated possible height of uncontrolled caving (formation of the arch of natural equilibrium H) on this area will be no more than 60 m;</w:t>
      </w:r>
      <w:proofErr w:type="gramEnd"/>
    </w:p>
    <w:p w:rsidR="003A2292" w:rsidRPr="00DD478B" w:rsidRDefault="003A2292" w:rsidP="00DD478B">
      <w:pPr>
        <w:spacing w:line="360" w:lineRule="auto"/>
        <w:ind w:firstLine="567"/>
        <w:jc w:val="both"/>
        <w:rPr>
          <w:sz w:val="24"/>
          <w:szCs w:val="24"/>
          <w:lang w:val="en-GB"/>
        </w:rPr>
      </w:pPr>
      <w:r w:rsidRPr="00DD478B">
        <w:rPr>
          <w:sz w:val="24"/>
          <w:szCs w:val="24"/>
          <w:lang w:val="en-GB"/>
        </w:rPr>
        <w:t>Maintaining the established area dimensions of mining units (panel, block) within 600 - 900 m</w:t>
      </w:r>
      <w:r w:rsidRPr="00DD478B">
        <w:rPr>
          <w:sz w:val="24"/>
          <w:szCs w:val="24"/>
          <w:vertAlign w:val="superscript"/>
          <w:lang w:val="en-GB"/>
        </w:rPr>
        <w:t>2</w:t>
      </w:r>
      <w:r w:rsidRPr="00DD478B">
        <w:rPr>
          <w:sz w:val="24"/>
          <w:szCs w:val="24"/>
          <w:lang w:val="en-GB"/>
        </w:rPr>
        <w:t xml:space="preserve"> ensures timely formation and regular development of the uncontrolled caving process and makes it possible to control rock pressure within the panel. At the same time, it is necessary </w:t>
      </w:r>
      <w:proofErr w:type="gramStart"/>
      <w:r w:rsidRPr="00DD478B">
        <w:rPr>
          <w:sz w:val="24"/>
          <w:szCs w:val="24"/>
          <w:lang w:val="en-GB"/>
        </w:rPr>
        <w:t>to systematically release</w:t>
      </w:r>
      <w:proofErr w:type="gramEnd"/>
      <w:r w:rsidRPr="00DD478B">
        <w:rPr>
          <w:sz w:val="24"/>
          <w:szCs w:val="24"/>
          <w:lang w:val="en-GB"/>
        </w:rPr>
        <w:t xml:space="preserve"> the ore from each block.</w:t>
      </w:r>
    </w:p>
    <w:p w:rsidR="003A2292" w:rsidRPr="003001B0" w:rsidRDefault="003A2292" w:rsidP="00DD478B">
      <w:pPr>
        <w:spacing w:line="360" w:lineRule="auto"/>
        <w:ind w:firstLine="567"/>
        <w:jc w:val="both"/>
        <w:rPr>
          <w:sz w:val="28"/>
          <w:szCs w:val="28"/>
          <w:lang w:val="en-GB"/>
        </w:rPr>
      </w:pPr>
      <w:proofErr w:type="gramStart"/>
      <w:r w:rsidRPr="00DD478B">
        <w:rPr>
          <w:sz w:val="24"/>
          <w:szCs w:val="24"/>
          <w:lang w:val="en-GB"/>
        </w:rPr>
        <w:t xml:space="preserve">Based on the foregoing, </w:t>
      </w:r>
      <w:bookmarkStart w:id="69" w:name="_Hlk54097811"/>
      <w:r w:rsidRPr="00DD478B">
        <w:rPr>
          <w:sz w:val="24"/>
          <w:szCs w:val="24"/>
          <w:lang w:val="en-GB"/>
        </w:rPr>
        <w:t>according to the proposed combined geotechnology for the development of chromite reserves in combination with the above-mentioned development systems, it is recommended to use a general development sequence from the center of the deposit to the flanks and, then, to prepare the primary block (I) on the level and develop reserves using horizontally descending slicing and backfilling, leaving ore reserves for the adjacent block</w:t>
      </w:r>
      <w:bookmarkEnd w:id="69"/>
      <w:r w:rsidRPr="00DD478B">
        <w:rPr>
          <w:sz w:val="24"/>
          <w:szCs w:val="24"/>
          <w:lang w:val="en-GB"/>
        </w:rPr>
        <w:t>.</w:t>
      </w:r>
      <w:proofErr w:type="gramEnd"/>
      <w:r w:rsidRPr="00DD478B">
        <w:rPr>
          <w:sz w:val="24"/>
          <w:szCs w:val="24"/>
          <w:lang w:val="en-GB"/>
        </w:rPr>
        <w:t xml:space="preserve"> The next step of the preparation and development of block (II) reserves includes the uncontrolled caving mining system (Figure 5.2).</w:t>
      </w:r>
    </w:p>
    <w:p w:rsidR="003A2292" w:rsidRPr="00407B7A" w:rsidRDefault="0047170D" w:rsidP="003A2292">
      <w:pPr>
        <w:jc w:val="center"/>
        <w:rPr>
          <w:sz w:val="28"/>
          <w:szCs w:val="28"/>
        </w:rPr>
      </w:pPr>
      <w:r>
        <w:rPr>
          <w:noProof/>
          <w:sz w:val="28"/>
          <w:szCs w:val="28"/>
        </w:rPr>
        <w:drawing>
          <wp:inline distT="0" distB="0" distL="0" distR="0">
            <wp:extent cx="4974590" cy="232918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974590" cy="2329180"/>
                    </a:xfrm>
                    <a:prstGeom prst="rect">
                      <a:avLst/>
                    </a:prstGeom>
                    <a:noFill/>
                  </pic:spPr>
                </pic:pic>
              </a:graphicData>
            </a:graphic>
          </wp:inline>
        </w:drawing>
      </w:r>
    </w:p>
    <w:p w:rsidR="003A2292" w:rsidRPr="004E20FE" w:rsidRDefault="003A2292" w:rsidP="003A2292">
      <w:pPr>
        <w:autoSpaceDE w:val="0"/>
        <w:autoSpaceDN w:val="0"/>
        <w:adjustRightInd w:val="0"/>
        <w:ind w:left="142"/>
        <w:jc w:val="center"/>
        <w:rPr>
          <w:noProof/>
          <w:sz w:val="28"/>
          <w:szCs w:val="28"/>
          <w:lang w:val="en-GB"/>
        </w:rPr>
      </w:pPr>
      <w:r w:rsidRPr="004E20FE">
        <w:rPr>
          <w:sz w:val="28"/>
          <w:szCs w:val="28"/>
          <w:lang w:val="en-GB"/>
        </w:rPr>
        <w:t xml:space="preserve">.  </w:t>
      </w:r>
    </w:p>
    <w:p w:rsidR="003A2292" w:rsidRPr="00DD478B" w:rsidRDefault="003A2292" w:rsidP="00DD478B">
      <w:pPr>
        <w:spacing w:line="360" w:lineRule="auto"/>
        <w:ind w:left="142"/>
        <w:jc w:val="both"/>
        <w:rPr>
          <w:noProof/>
          <w:sz w:val="24"/>
          <w:szCs w:val="24"/>
          <w:lang w:val="en-GB"/>
        </w:rPr>
      </w:pPr>
      <w:r w:rsidRPr="00DD478B">
        <w:rPr>
          <w:noProof/>
          <w:sz w:val="24"/>
          <w:szCs w:val="24"/>
          <w:lang w:val="en-GB"/>
        </w:rPr>
        <w:t xml:space="preserve">1 – </w:t>
      </w:r>
      <w:r w:rsidRPr="00DD478B">
        <w:rPr>
          <w:noProof/>
          <w:sz w:val="24"/>
          <w:szCs w:val="24"/>
          <w:lang w:val="en-US"/>
        </w:rPr>
        <w:t>Trapezoid</w:t>
      </w:r>
      <w:r w:rsidRPr="00DD478B">
        <w:rPr>
          <w:noProof/>
          <w:sz w:val="24"/>
          <w:szCs w:val="24"/>
          <w:lang w:val="en-GB"/>
        </w:rPr>
        <w:t>-</w:t>
      </w:r>
      <w:r w:rsidRPr="00DD478B">
        <w:rPr>
          <w:noProof/>
          <w:sz w:val="24"/>
          <w:szCs w:val="24"/>
          <w:lang w:val="en-US"/>
        </w:rPr>
        <w:t>shaped</w:t>
      </w:r>
      <w:r w:rsidRPr="00DD478B">
        <w:rPr>
          <w:noProof/>
          <w:sz w:val="24"/>
          <w:szCs w:val="24"/>
          <w:lang w:val="en-GB"/>
        </w:rPr>
        <w:t xml:space="preserve"> </w:t>
      </w:r>
      <w:r w:rsidRPr="00DD478B">
        <w:rPr>
          <w:noProof/>
          <w:sz w:val="24"/>
          <w:szCs w:val="24"/>
          <w:lang w:val="en-US"/>
        </w:rPr>
        <w:t>block</w:t>
      </w:r>
      <w:r w:rsidRPr="00DD478B">
        <w:rPr>
          <w:noProof/>
          <w:sz w:val="24"/>
          <w:szCs w:val="24"/>
          <w:lang w:val="en-GB"/>
        </w:rPr>
        <w:t xml:space="preserve">;  2 – </w:t>
      </w:r>
      <w:r w:rsidRPr="00DD478B">
        <w:rPr>
          <w:noProof/>
          <w:sz w:val="24"/>
          <w:szCs w:val="24"/>
          <w:lang w:val="en-US"/>
        </w:rPr>
        <w:t>Angle</w:t>
      </w:r>
      <w:r w:rsidRPr="00DD478B">
        <w:rPr>
          <w:noProof/>
          <w:sz w:val="24"/>
          <w:szCs w:val="24"/>
          <w:lang w:val="en-GB"/>
        </w:rPr>
        <w:t xml:space="preserve"> </w:t>
      </w:r>
      <w:r w:rsidRPr="00DD478B">
        <w:rPr>
          <w:noProof/>
          <w:sz w:val="24"/>
          <w:szCs w:val="24"/>
          <w:lang w:val="en-US"/>
        </w:rPr>
        <w:t>of</w:t>
      </w:r>
      <w:r w:rsidRPr="00DD478B">
        <w:rPr>
          <w:noProof/>
          <w:sz w:val="24"/>
          <w:szCs w:val="24"/>
          <w:lang w:val="en-GB"/>
        </w:rPr>
        <w:t xml:space="preserve"> </w:t>
      </w:r>
      <w:r w:rsidRPr="00DD478B">
        <w:rPr>
          <w:noProof/>
          <w:sz w:val="24"/>
          <w:szCs w:val="24"/>
          <w:lang w:val="en-US"/>
        </w:rPr>
        <w:t>slope</w:t>
      </w:r>
      <w:r w:rsidRPr="00DD478B">
        <w:rPr>
          <w:noProof/>
          <w:sz w:val="24"/>
          <w:szCs w:val="24"/>
          <w:lang w:val="en-GB"/>
        </w:rPr>
        <w:t xml:space="preserve"> </w:t>
      </w:r>
      <w:r w:rsidRPr="00DD478B">
        <w:rPr>
          <w:noProof/>
          <w:sz w:val="24"/>
          <w:szCs w:val="24"/>
          <w:lang w:val="en-US"/>
        </w:rPr>
        <w:t>of</w:t>
      </w:r>
      <w:r w:rsidRPr="00DD478B">
        <w:rPr>
          <w:noProof/>
          <w:sz w:val="24"/>
          <w:szCs w:val="24"/>
          <w:lang w:val="en-GB"/>
        </w:rPr>
        <w:t xml:space="preserve"> </w:t>
      </w:r>
      <w:r w:rsidRPr="00DD478B">
        <w:rPr>
          <w:noProof/>
          <w:sz w:val="24"/>
          <w:szCs w:val="24"/>
          <w:lang w:val="en-US"/>
        </w:rPr>
        <w:t>the</w:t>
      </w:r>
      <w:r w:rsidRPr="00DD478B">
        <w:rPr>
          <w:noProof/>
          <w:sz w:val="24"/>
          <w:szCs w:val="24"/>
          <w:lang w:val="en-GB"/>
        </w:rPr>
        <w:t xml:space="preserve"> </w:t>
      </w:r>
      <w:r w:rsidRPr="00DD478B">
        <w:rPr>
          <w:noProof/>
          <w:sz w:val="24"/>
          <w:szCs w:val="24"/>
          <w:lang w:val="en-US"/>
        </w:rPr>
        <w:t>blcok</w:t>
      </w:r>
      <w:r w:rsidRPr="00DD478B">
        <w:rPr>
          <w:noProof/>
          <w:sz w:val="24"/>
          <w:szCs w:val="24"/>
          <w:lang w:val="en-GB"/>
        </w:rPr>
        <w:t xml:space="preserve"> </w:t>
      </w:r>
      <w:r w:rsidRPr="00DD478B">
        <w:rPr>
          <w:noProof/>
          <w:sz w:val="24"/>
          <w:szCs w:val="24"/>
          <w:lang w:val="en-US"/>
        </w:rPr>
        <w:t>sidewalls</w:t>
      </w:r>
      <w:r w:rsidRPr="00DD478B">
        <w:rPr>
          <w:noProof/>
          <w:sz w:val="24"/>
          <w:szCs w:val="24"/>
          <w:lang w:val="en-GB"/>
        </w:rPr>
        <w:t xml:space="preserve">; 3 – </w:t>
      </w:r>
      <w:r w:rsidRPr="00DD478B">
        <w:rPr>
          <w:noProof/>
          <w:sz w:val="24"/>
          <w:szCs w:val="24"/>
          <w:lang w:val="en-US"/>
        </w:rPr>
        <w:t>Adjacent</w:t>
      </w:r>
      <w:r w:rsidRPr="00DD478B">
        <w:rPr>
          <w:noProof/>
          <w:sz w:val="24"/>
          <w:szCs w:val="24"/>
          <w:lang w:val="en-GB"/>
        </w:rPr>
        <w:t xml:space="preserve"> </w:t>
      </w:r>
      <w:r w:rsidRPr="00DD478B">
        <w:rPr>
          <w:noProof/>
          <w:sz w:val="24"/>
          <w:szCs w:val="24"/>
          <w:lang w:val="en-US"/>
        </w:rPr>
        <w:t>blocks</w:t>
      </w:r>
      <w:r w:rsidRPr="00DD478B">
        <w:rPr>
          <w:noProof/>
          <w:sz w:val="24"/>
          <w:szCs w:val="24"/>
          <w:lang w:val="en-GB"/>
        </w:rPr>
        <w:t xml:space="preserve">; 4 – </w:t>
      </w:r>
      <w:r w:rsidRPr="00DD478B">
        <w:rPr>
          <w:noProof/>
          <w:sz w:val="24"/>
          <w:szCs w:val="24"/>
          <w:lang w:val="en-US"/>
        </w:rPr>
        <w:t>Uncontrolled</w:t>
      </w:r>
      <w:r w:rsidRPr="00DD478B">
        <w:rPr>
          <w:noProof/>
          <w:sz w:val="24"/>
          <w:szCs w:val="24"/>
          <w:lang w:val="en-GB"/>
        </w:rPr>
        <w:t xml:space="preserve"> </w:t>
      </w:r>
      <w:r w:rsidRPr="00DD478B">
        <w:rPr>
          <w:noProof/>
          <w:sz w:val="24"/>
          <w:szCs w:val="24"/>
          <w:lang w:val="en-US"/>
        </w:rPr>
        <w:t>caving</w:t>
      </w:r>
      <w:r w:rsidRPr="00DD478B">
        <w:rPr>
          <w:noProof/>
          <w:sz w:val="24"/>
          <w:szCs w:val="24"/>
          <w:lang w:val="en-GB"/>
        </w:rPr>
        <w:t xml:space="preserve"> </w:t>
      </w:r>
      <w:r w:rsidRPr="00DD478B">
        <w:rPr>
          <w:noProof/>
          <w:sz w:val="24"/>
          <w:szCs w:val="24"/>
          <w:lang w:val="en-US"/>
        </w:rPr>
        <w:t>technology</w:t>
      </w:r>
      <w:r w:rsidRPr="00DD478B">
        <w:rPr>
          <w:noProof/>
          <w:sz w:val="24"/>
          <w:szCs w:val="24"/>
          <w:lang w:val="en-GB"/>
        </w:rPr>
        <w:t xml:space="preserve">; 5 – </w:t>
      </w:r>
      <w:r w:rsidRPr="00DD478B">
        <w:rPr>
          <w:noProof/>
          <w:sz w:val="24"/>
          <w:szCs w:val="24"/>
          <w:lang w:val="en-US"/>
        </w:rPr>
        <w:t>Backfilled</w:t>
      </w:r>
      <w:r w:rsidRPr="00DD478B">
        <w:rPr>
          <w:noProof/>
          <w:sz w:val="24"/>
          <w:szCs w:val="24"/>
          <w:lang w:val="en-GB"/>
        </w:rPr>
        <w:t xml:space="preserve"> </w:t>
      </w:r>
      <w:r w:rsidRPr="00DD478B">
        <w:rPr>
          <w:noProof/>
          <w:sz w:val="24"/>
          <w:szCs w:val="24"/>
          <w:lang w:val="en-US"/>
        </w:rPr>
        <w:t>layers</w:t>
      </w:r>
      <w:r w:rsidRPr="00DD478B">
        <w:rPr>
          <w:noProof/>
          <w:sz w:val="24"/>
          <w:szCs w:val="24"/>
          <w:lang w:val="en-GB"/>
        </w:rPr>
        <w:t xml:space="preserve">; 6 – </w:t>
      </w:r>
      <w:r w:rsidRPr="00DD478B">
        <w:rPr>
          <w:noProof/>
          <w:sz w:val="24"/>
          <w:szCs w:val="24"/>
          <w:lang w:val="en-US"/>
        </w:rPr>
        <w:t>Direction</w:t>
      </w:r>
      <w:r w:rsidRPr="00DD478B">
        <w:rPr>
          <w:noProof/>
          <w:sz w:val="24"/>
          <w:szCs w:val="24"/>
          <w:lang w:val="en-GB"/>
        </w:rPr>
        <w:t xml:space="preserve"> </w:t>
      </w:r>
      <w:r w:rsidRPr="00DD478B">
        <w:rPr>
          <w:noProof/>
          <w:sz w:val="24"/>
          <w:szCs w:val="24"/>
          <w:lang w:val="en-US"/>
        </w:rPr>
        <w:t>of</w:t>
      </w:r>
      <w:r w:rsidRPr="00DD478B">
        <w:rPr>
          <w:noProof/>
          <w:sz w:val="24"/>
          <w:szCs w:val="24"/>
          <w:lang w:val="en-GB"/>
        </w:rPr>
        <w:t xml:space="preserve"> </w:t>
      </w:r>
      <w:r w:rsidRPr="00DD478B">
        <w:rPr>
          <w:noProof/>
          <w:sz w:val="24"/>
          <w:szCs w:val="24"/>
          <w:lang w:val="en-US"/>
        </w:rPr>
        <w:t>descending</w:t>
      </w:r>
      <w:r w:rsidRPr="00DD478B">
        <w:rPr>
          <w:noProof/>
          <w:sz w:val="24"/>
          <w:szCs w:val="24"/>
          <w:lang w:val="en-GB"/>
        </w:rPr>
        <w:t xml:space="preserve"> </w:t>
      </w:r>
      <w:r w:rsidRPr="00DD478B">
        <w:rPr>
          <w:noProof/>
          <w:sz w:val="24"/>
          <w:szCs w:val="24"/>
          <w:lang w:val="en-US"/>
        </w:rPr>
        <w:t>development</w:t>
      </w:r>
      <w:r w:rsidRPr="00DD478B">
        <w:rPr>
          <w:noProof/>
          <w:sz w:val="24"/>
          <w:szCs w:val="24"/>
          <w:lang w:val="en-GB"/>
        </w:rPr>
        <w:t xml:space="preserve">; 7 – </w:t>
      </w:r>
      <w:r w:rsidRPr="00DD478B">
        <w:rPr>
          <w:noProof/>
          <w:sz w:val="24"/>
          <w:szCs w:val="24"/>
          <w:lang w:val="en-US"/>
        </w:rPr>
        <w:t>Ore</w:t>
      </w:r>
      <w:r w:rsidRPr="00DD478B">
        <w:rPr>
          <w:noProof/>
          <w:sz w:val="24"/>
          <w:szCs w:val="24"/>
          <w:lang w:val="en-GB"/>
        </w:rPr>
        <w:t xml:space="preserve"> </w:t>
      </w:r>
      <w:r w:rsidRPr="00DD478B">
        <w:rPr>
          <w:noProof/>
          <w:sz w:val="24"/>
          <w:szCs w:val="24"/>
          <w:lang w:val="en-US"/>
        </w:rPr>
        <w:t>drawing</w:t>
      </w:r>
      <w:r w:rsidRPr="00DD478B">
        <w:rPr>
          <w:noProof/>
          <w:sz w:val="24"/>
          <w:szCs w:val="24"/>
          <w:lang w:val="en-GB"/>
        </w:rPr>
        <w:t xml:space="preserve">-off level; </w:t>
      </w:r>
      <w:bookmarkStart w:id="70" w:name="_Hlk54098988"/>
      <w:r w:rsidRPr="00DD478B">
        <w:rPr>
          <w:noProof/>
          <w:sz w:val="24"/>
          <w:szCs w:val="24"/>
          <w:lang w:val="en-US"/>
        </w:rPr>
        <w:t>I</w:t>
      </w:r>
      <w:r w:rsidRPr="00DD478B">
        <w:rPr>
          <w:noProof/>
          <w:sz w:val="24"/>
          <w:szCs w:val="24"/>
          <w:lang w:val="en-GB"/>
        </w:rPr>
        <w:t xml:space="preserve"> </w:t>
      </w:r>
      <w:r w:rsidRPr="00DD478B">
        <w:rPr>
          <w:noProof/>
          <w:sz w:val="24"/>
          <w:szCs w:val="24"/>
          <w:lang w:val="en-US"/>
        </w:rPr>
        <w:t>and</w:t>
      </w:r>
      <w:r w:rsidRPr="00DD478B">
        <w:rPr>
          <w:noProof/>
          <w:sz w:val="24"/>
          <w:szCs w:val="24"/>
          <w:lang w:val="en-GB"/>
        </w:rPr>
        <w:t xml:space="preserve"> </w:t>
      </w:r>
      <w:r w:rsidRPr="00DD478B">
        <w:rPr>
          <w:noProof/>
          <w:sz w:val="24"/>
          <w:szCs w:val="24"/>
          <w:lang w:val="en-US"/>
        </w:rPr>
        <w:t>II</w:t>
      </w:r>
      <w:r w:rsidRPr="00DD478B">
        <w:rPr>
          <w:noProof/>
          <w:sz w:val="24"/>
          <w:szCs w:val="24"/>
          <w:lang w:val="en-GB"/>
        </w:rPr>
        <w:t xml:space="preserve"> is a sequence of block mining at the combined geotechnology</w:t>
      </w:r>
      <w:bookmarkEnd w:id="70"/>
      <w:r w:rsidRPr="00DD478B">
        <w:rPr>
          <w:noProof/>
          <w:sz w:val="24"/>
          <w:szCs w:val="24"/>
          <w:lang w:val="en-GB"/>
        </w:rPr>
        <w:t>.</w:t>
      </w:r>
    </w:p>
    <w:p w:rsidR="003A2292" w:rsidRPr="00DD478B" w:rsidRDefault="003A2292" w:rsidP="00DD478B">
      <w:pPr>
        <w:spacing w:line="360" w:lineRule="auto"/>
        <w:ind w:firstLine="567"/>
        <w:jc w:val="center"/>
        <w:rPr>
          <w:sz w:val="24"/>
          <w:szCs w:val="24"/>
          <w:lang w:val="en-GB"/>
        </w:rPr>
      </w:pPr>
      <w:r w:rsidRPr="00DD478B">
        <w:rPr>
          <w:sz w:val="24"/>
          <w:szCs w:val="24"/>
          <w:lang w:val="en-GB"/>
        </w:rPr>
        <w:t xml:space="preserve">Figure 5.2 </w:t>
      </w:r>
      <w:proofErr w:type="gramStart"/>
      <w:r w:rsidRPr="00DD478B">
        <w:rPr>
          <w:color w:val="000000"/>
          <w:kern w:val="24"/>
          <w:sz w:val="24"/>
          <w:szCs w:val="24"/>
          <w:lang w:val="en-US"/>
        </w:rPr>
        <w:t>The</w:t>
      </w:r>
      <w:proofErr w:type="gramEnd"/>
      <w:r w:rsidRPr="00DD478B">
        <w:rPr>
          <w:color w:val="000000"/>
          <w:kern w:val="24"/>
          <w:sz w:val="24"/>
          <w:szCs w:val="24"/>
          <w:lang w:val="en-GB"/>
        </w:rPr>
        <w:t xml:space="preserve"> </w:t>
      </w:r>
      <w:r w:rsidRPr="00DD478B">
        <w:rPr>
          <w:color w:val="000000"/>
          <w:kern w:val="24"/>
          <w:sz w:val="24"/>
          <w:szCs w:val="24"/>
          <w:lang w:val="en-US"/>
        </w:rPr>
        <w:t>recommended</w:t>
      </w:r>
      <w:r w:rsidRPr="00DD478B">
        <w:rPr>
          <w:color w:val="000000"/>
          <w:kern w:val="24"/>
          <w:sz w:val="24"/>
          <w:szCs w:val="24"/>
          <w:lang w:val="en-GB"/>
        </w:rPr>
        <w:t xml:space="preserve"> </w:t>
      </w:r>
      <w:r w:rsidRPr="00DD478B">
        <w:rPr>
          <w:color w:val="000000"/>
          <w:kern w:val="24"/>
          <w:sz w:val="24"/>
          <w:szCs w:val="24"/>
          <w:lang w:val="en-US"/>
        </w:rPr>
        <w:t>sequence</w:t>
      </w:r>
      <w:r w:rsidRPr="00DD478B">
        <w:rPr>
          <w:color w:val="000000"/>
          <w:kern w:val="24"/>
          <w:sz w:val="24"/>
          <w:szCs w:val="24"/>
          <w:lang w:val="en-GB"/>
        </w:rPr>
        <w:t xml:space="preserve"> </w:t>
      </w:r>
      <w:r w:rsidRPr="00DD478B">
        <w:rPr>
          <w:color w:val="000000"/>
          <w:kern w:val="24"/>
          <w:sz w:val="24"/>
          <w:szCs w:val="24"/>
          <w:lang w:val="en-US"/>
        </w:rPr>
        <w:t>of chromite reserves using the combined geotechnology</w:t>
      </w:r>
    </w:p>
    <w:p w:rsidR="003A2292" w:rsidRPr="004E20FE" w:rsidRDefault="003A2292" w:rsidP="003A2292">
      <w:pPr>
        <w:ind w:firstLine="567"/>
        <w:jc w:val="both"/>
        <w:rPr>
          <w:sz w:val="28"/>
          <w:szCs w:val="28"/>
          <w:lang w:val="en-GB"/>
        </w:rPr>
      </w:pPr>
      <w:r w:rsidRPr="004E20FE">
        <w:rPr>
          <w:sz w:val="28"/>
          <w:szCs w:val="28"/>
          <w:lang w:val="en-GB"/>
        </w:rPr>
        <w:t xml:space="preserve"> </w:t>
      </w:r>
    </w:p>
    <w:p w:rsidR="003A2292" w:rsidRPr="00A65A52" w:rsidRDefault="003A2292" w:rsidP="00724807">
      <w:pPr>
        <w:numPr>
          <w:ilvl w:val="0"/>
          <w:numId w:val="36"/>
        </w:numPr>
        <w:tabs>
          <w:tab w:val="left" w:pos="993"/>
        </w:tabs>
        <w:spacing w:line="360" w:lineRule="auto"/>
        <w:ind w:left="0" w:firstLine="567"/>
        <w:jc w:val="both"/>
        <w:rPr>
          <w:b/>
          <w:bCs/>
          <w:sz w:val="24"/>
          <w:szCs w:val="24"/>
          <w:lang w:val="en-GB"/>
        </w:rPr>
      </w:pPr>
      <w:r w:rsidRPr="00A65A52">
        <w:rPr>
          <w:b/>
          <w:bCs/>
          <w:sz w:val="24"/>
          <w:szCs w:val="24"/>
          <w:lang w:val="en-US"/>
        </w:rPr>
        <w:t>The</w:t>
      </w:r>
      <w:r w:rsidRPr="00A65A52">
        <w:rPr>
          <w:b/>
          <w:bCs/>
          <w:sz w:val="24"/>
          <w:szCs w:val="24"/>
          <w:lang w:val="en-GB"/>
        </w:rPr>
        <w:t xml:space="preserve"> </w:t>
      </w:r>
      <w:r w:rsidRPr="00A65A52">
        <w:rPr>
          <w:b/>
          <w:bCs/>
          <w:sz w:val="24"/>
          <w:szCs w:val="24"/>
          <w:lang w:val="en-US"/>
        </w:rPr>
        <w:t>Method</w:t>
      </w:r>
      <w:r w:rsidRPr="00A65A52">
        <w:rPr>
          <w:b/>
          <w:bCs/>
          <w:sz w:val="24"/>
          <w:szCs w:val="24"/>
          <w:lang w:val="en-GB"/>
        </w:rPr>
        <w:t xml:space="preserve"> </w:t>
      </w:r>
      <w:r w:rsidRPr="00A65A52">
        <w:rPr>
          <w:b/>
          <w:bCs/>
          <w:sz w:val="24"/>
          <w:szCs w:val="24"/>
          <w:lang w:val="en-US"/>
        </w:rPr>
        <w:t>and</w:t>
      </w:r>
      <w:r w:rsidRPr="00A65A52">
        <w:rPr>
          <w:b/>
          <w:bCs/>
          <w:sz w:val="24"/>
          <w:szCs w:val="24"/>
          <w:lang w:val="en-GB"/>
        </w:rPr>
        <w:t xml:space="preserve"> </w:t>
      </w:r>
      <w:r w:rsidRPr="00A65A52">
        <w:rPr>
          <w:b/>
          <w:bCs/>
          <w:sz w:val="24"/>
          <w:szCs w:val="24"/>
          <w:lang w:val="en-US"/>
        </w:rPr>
        <w:t>Calculation</w:t>
      </w:r>
      <w:r w:rsidRPr="00A65A52">
        <w:rPr>
          <w:b/>
          <w:bCs/>
          <w:sz w:val="24"/>
          <w:szCs w:val="24"/>
          <w:lang w:val="en-GB"/>
        </w:rPr>
        <w:t xml:space="preserve"> </w:t>
      </w:r>
      <w:r w:rsidRPr="00A65A52">
        <w:rPr>
          <w:b/>
          <w:bCs/>
          <w:sz w:val="24"/>
          <w:szCs w:val="24"/>
          <w:lang w:val="en-US"/>
        </w:rPr>
        <w:t>of</w:t>
      </w:r>
      <w:r w:rsidRPr="00A65A52">
        <w:rPr>
          <w:b/>
          <w:bCs/>
          <w:sz w:val="24"/>
          <w:szCs w:val="24"/>
          <w:lang w:val="en-GB"/>
        </w:rPr>
        <w:t xml:space="preserve"> </w:t>
      </w:r>
      <w:r w:rsidRPr="00A65A52">
        <w:rPr>
          <w:b/>
          <w:bCs/>
          <w:sz w:val="24"/>
          <w:szCs w:val="24"/>
          <w:lang w:val="en-US"/>
        </w:rPr>
        <w:t>Economic</w:t>
      </w:r>
      <w:r w:rsidRPr="00A65A52">
        <w:rPr>
          <w:b/>
          <w:bCs/>
          <w:sz w:val="24"/>
          <w:szCs w:val="24"/>
          <w:lang w:val="en-GB"/>
        </w:rPr>
        <w:t xml:space="preserve"> </w:t>
      </w:r>
      <w:r w:rsidRPr="00A65A52">
        <w:rPr>
          <w:b/>
          <w:bCs/>
          <w:sz w:val="24"/>
          <w:szCs w:val="24"/>
          <w:lang w:val="en-US"/>
        </w:rPr>
        <w:t>Efficiency</w:t>
      </w:r>
      <w:r w:rsidRPr="00A65A52">
        <w:rPr>
          <w:b/>
          <w:bCs/>
          <w:sz w:val="24"/>
          <w:szCs w:val="24"/>
          <w:lang w:val="en-GB"/>
        </w:rPr>
        <w:t xml:space="preserve"> </w:t>
      </w:r>
      <w:r w:rsidRPr="00A65A52">
        <w:rPr>
          <w:b/>
          <w:bCs/>
          <w:sz w:val="24"/>
          <w:szCs w:val="24"/>
          <w:lang w:val="en-US"/>
        </w:rPr>
        <w:t>of</w:t>
      </w:r>
      <w:r w:rsidRPr="00A65A52">
        <w:rPr>
          <w:b/>
          <w:bCs/>
          <w:sz w:val="24"/>
          <w:szCs w:val="24"/>
          <w:lang w:val="en-GB"/>
        </w:rPr>
        <w:t xml:space="preserve"> </w:t>
      </w:r>
      <w:r w:rsidRPr="00A65A52">
        <w:rPr>
          <w:b/>
          <w:bCs/>
          <w:sz w:val="24"/>
          <w:szCs w:val="24"/>
          <w:lang w:val="en-US"/>
        </w:rPr>
        <w:t>the</w:t>
      </w:r>
      <w:r w:rsidRPr="00A65A52">
        <w:rPr>
          <w:b/>
          <w:bCs/>
          <w:sz w:val="24"/>
          <w:szCs w:val="24"/>
          <w:lang w:val="en-GB"/>
        </w:rPr>
        <w:t xml:space="preserve"> </w:t>
      </w:r>
      <w:r w:rsidRPr="00A65A52">
        <w:rPr>
          <w:b/>
          <w:bCs/>
          <w:sz w:val="24"/>
          <w:szCs w:val="24"/>
          <w:lang w:val="en-US"/>
        </w:rPr>
        <w:t>Combined</w:t>
      </w:r>
      <w:r w:rsidRPr="00A65A52">
        <w:rPr>
          <w:b/>
          <w:bCs/>
          <w:sz w:val="24"/>
          <w:szCs w:val="24"/>
          <w:lang w:val="en-GB"/>
        </w:rPr>
        <w:t xml:space="preserve"> </w:t>
      </w:r>
      <w:r w:rsidRPr="00A65A52">
        <w:rPr>
          <w:b/>
          <w:bCs/>
          <w:sz w:val="24"/>
          <w:szCs w:val="24"/>
          <w:lang w:val="en-US"/>
        </w:rPr>
        <w:t>Geotechnology</w:t>
      </w:r>
      <w:r w:rsidRPr="00A65A52">
        <w:rPr>
          <w:b/>
          <w:bCs/>
          <w:sz w:val="24"/>
          <w:szCs w:val="24"/>
          <w:lang w:val="en-GB"/>
        </w:rPr>
        <w:t xml:space="preserve"> </w:t>
      </w:r>
      <w:r w:rsidRPr="00A65A52">
        <w:rPr>
          <w:b/>
          <w:bCs/>
          <w:sz w:val="24"/>
          <w:szCs w:val="24"/>
          <w:lang w:val="en-US"/>
        </w:rPr>
        <w:t>at</w:t>
      </w:r>
      <w:r w:rsidRPr="00A65A52">
        <w:rPr>
          <w:b/>
          <w:bCs/>
          <w:sz w:val="24"/>
          <w:szCs w:val="24"/>
          <w:lang w:val="en-GB"/>
        </w:rPr>
        <w:t xml:space="preserve"> </w:t>
      </w:r>
      <w:r w:rsidRPr="00A65A52">
        <w:rPr>
          <w:b/>
          <w:bCs/>
          <w:sz w:val="24"/>
          <w:szCs w:val="24"/>
          <w:lang w:val="en-US"/>
        </w:rPr>
        <w:t>Deep</w:t>
      </w:r>
      <w:r w:rsidRPr="00A65A52">
        <w:rPr>
          <w:b/>
          <w:bCs/>
          <w:sz w:val="24"/>
          <w:szCs w:val="24"/>
          <w:lang w:val="en-GB"/>
        </w:rPr>
        <w:t xml:space="preserve"> -480/-640</w:t>
      </w:r>
      <w:r w:rsidRPr="00A65A52">
        <w:rPr>
          <w:b/>
          <w:bCs/>
          <w:sz w:val="24"/>
          <w:szCs w:val="24"/>
          <w:lang w:val="en-US"/>
        </w:rPr>
        <w:t>m</w:t>
      </w:r>
      <w:r w:rsidRPr="00A65A52">
        <w:rPr>
          <w:b/>
          <w:bCs/>
          <w:sz w:val="24"/>
          <w:szCs w:val="24"/>
          <w:lang w:val="en-GB"/>
        </w:rPr>
        <w:t xml:space="preserve"> </w:t>
      </w:r>
      <w:r w:rsidRPr="00A65A52">
        <w:rPr>
          <w:b/>
          <w:bCs/>
          <w:sz w:val="24"/>
          <w:szCs w:val="24"/>
          <w:lang w:val="en-US"/>
        </w:rPr>
        <w:t>Horizons</w:t>
      </w:r>
      <w:r w:rsidRPr="00A65A52">
        <w:rPr>
          <w:b/>
          <w:bCs/>
          <w:sz w:val="24"/>
          <w:szCs w:val="24"/>
          <w:lang w:val="en-GB"/>
        </w:rPr>
        <w:t xml:space="preserve"> </w:t>
      </w:r>
      <w:r w:rsidRPr="00A65A52">
        <w:rPr>
          <w:b/>
          <w:bCs/>
          <w:sz w:val="24"/>
          <w:szCs w:val="24"/>
          <w:lang w:val="en-US"/>
        </w:rPr>
        <w:t>of</w:t>
      </w:r>
      <w:r w:rsidRPr="00A65A52">
        <w:rPr>
          <w:b/>
          <w:bCs/>
          <w:sz w:val="24"/>
          <w:szCs w:val="24"/>
          <w:lang w:val="en-GB"/>
        </w:rPr>
        <w:t xml:space="preserve"> </w:t>
      </w:r>
      <w:r w:rsidRPr="00A65A52">
        <w:rPr>
          <w:b/>
          <w:bCs/>
          <w:sz w:val="24"/>
          <w:szCs w:val="24"/>
          <w:lang w:val="en-US"/>
        </w:rPr>
        <w:t>the</w:t>
      </w:r>
      <w:r w:rsidRPr="00A65A52">
        <w:rPr>
          <w:b/>
          <w:bCs/>
          <w:sz w:val="24"/>
          <w:szCs w:val="24"/>
          <w:lang w:val="en-GB"/>
        </w:rPr>
        <w:t xml:space="preserve"> “DNK” Mine of the DON Mining and Processing Plant</w:t>
      </w:r>
    </w:p>
    <w:p w:rsidR="003A2292" w:rsidRPr="00A65A52" w:rsidRDefault="003A2292" w:rsidP="00724807">
      <w:pPr>
        <w:spacing w:line="360" w:lineRule="auto"/>
        <w:jc w:val="both"/>
        <w:rPr>
          <w:b/>
          <w:bCs/>
          <w:color w:val="000000"/>
          <w:sz w:val="24"/>
          <w:szCs w:val="24"/>
          <w:lang w:val="en-GB"/>
        </w:rPr>
      </w:pPr>
    </w:p>
    <w:p w:rsidR="003A2292" w:rsidRPr="00A65A52" w:rsidRDefault="003A2292" w:rsidP="00724807">
      <w:pPr>
        <w:pStyle w:val="af9"/>
        <w:widowControl w:val="0"/>
        <w:tabs>
          <w:tab w:val="left" w:pos="851"/>
        </w:tabs>
        <w:spacing w:line="360" w:lineRule="auto"/>
        <w:ind w:left="0" w:firstLine="567"/>
        <w:jc w:val="both"/>
        <w:rPr>
          <w:rFonts w:ascii="Times New Roman" w:eastAsia="Times New Roman" w:hAnsi="Times New Roman"/>
          <w:b/>
          <w:bCs/>
          <w:sz w:val="24"/>
          <w:szCs w:val="24"/>
          <w:lang w:val="en-GB" w:eastAsia="ru-RU"/>
        </w:rPr>
      </w:pPr>
      <w:r w:rsidRPr="00A65A52">
        <w:rPr>
          <w:rFonts w:ascii="Times New Roman" w:eastAsia="Times New Roman" w:hAnsi="Times New Roman"/>
          <w:b/>
          <w:bCs/>
          <w:sz w:val="24"/>
          <w:szCs w:val="24"/>
          <w:lang w:val="en-GB" w:eastAsia="ru-RU"/>
        </w:rPr>
        <w:t>6.1 The calculation Method of Technical and economic Efficiency of New Options of Underground Development of Highly Fractured and Unstable Ore Deposits at Great Depths of the Mine Using the Combined Geotechnology.</w:t>
      </w:r>
    </w:p>
    <w:p w:rsidR="003A2292" w:rsidRPr="00724807" w:rsidRDefault="003A2292" w:rsidP="00724807">
      <w:pPr>
        <w:pStyle w:val="af2"/>
        <w:spacing w:before="0" w:after="0" w:line="360" w:lineRule="auto"/>
        <w:ind w:firstLine="567"/>
        <w:rPr>
          <w:sz w:val="24"/>
          <w:szCs w:val="24"/>
          <w:lang w:val="en-GB"/>
        </w:rPr>
      </w:pPr>
      <w:r w:rsidRPr="00724807">
        <w:rPr>
          <w:sz w:val="24"/>
          <w:szCs w:val="24"/>
          <w:lang w:val="en-GB"/>
        </w:rPr>
        <w:lastRenderedPageBreak/>
        <w:t xml:space="preserve">The calculation method for the selection of development systems as optimization criteria, in addition to the reduced costs, should account for the economic damage from </w:t>
      </w:r>
      <w:proofErr w:type="gramStart"/>
      <w:r w:rsidRPr="00724807">
        <w:rPr>
          <w:sz w:val="24"/>
          <w:szCs w:val="24"/>
          <w:lang w:val="en-GB"/>
        </w:rPr>
        <w:t>losses and dilution</w:t>
      </w:r>
      <w:proofErr w:type="gramEnd"/>
      <w:r w:rsidRPr="00724807">
        <w:rPr>
          <w:sz w:val="24"/>
          <w:szCs w:val="24"/>
          <w:lang w:val="en-GB"/>
        </w:rPr>
        <w:t xml:space="preserve"> and a number of other economic factors.</w:t>
      </w:r>
    </w:p>
    <w:p w:rsidR="003A2292" w:rsidRPr="00724807" w:rsidRDefault="003A2292" w:rsidP="00724807">
      <w:pPr>
        <w:pStyle w:val="af2"/>
        <w:spacing w:before="0" w:after="0" w:line="360" w:lineRule="auto"/>
        <w:ind w:firstLine="567"/>
        <w:rPr>
          <w:color w:val="000000"/>
          <w:sz w:val="24"/>
          <w:szCs w:val="24"/>
          <w:lang w:val="en-GB"/>
        </w:rPr>
      </w:pPr>
      <w:r w:rsidRPr="00724807">
        <w:rPr>
          <w:color w:val="000000"/>
          <w:sz w:val="24"/>
          <w:szCs w:val="24"/>
          <w:lang w:val="en-GB"/>
        </w:rPr>
        <w:t>Analysis of the development of the previous stopes helps to identify several features that affect the choice of the system, the main of which are:</w:t>
      </w:r>
    </w:p>
    <w:p w:rsidR="003A2292" w:rsidRPr="00724807" w:rsidRDefault="003A2292" w:rsidP="00724807">
      <w:pPr>
        <w:pStyle w:val="af2"/>
        <w:spacing w:before="0" w:after="0" w:line="360" w:lineRule="auto"/>
        <w:ind w:firstLine="567"/>
        <w:rPr>
          <w:color w:val="000000"/>
          <w:sz w:val="24"/>
          <w:szCs w:val="24"/>
          <w:lang w:val="en-GB"/>
        </w:rPr>
      </w:pPr>
      <w:r w:rsidRPr="00724807">
        <w:rPr>
          <w:color w:val="000000"/>
          <w:sz w:val="24"/>
          <w:szCs w:val="24"/>
          <w:lang w:val="en-GB"/>
        </w:rPr>
        <w:t>- Insignificant outcropping of rock masses (up to 10-12 m</w:t>
      </w:r>
      <w:r w:rsidRPr="00724807">
        <w:rPr>
          <w:color w:val="000000"/>
          <w:sz w:val="24"/>
          <w:szCs w:val="24"/>
          <w:vertAlign w:val="superscript"/>
          <w:lang w:val="en-GB"/>
        </w:rPr>
        <w:t>2</w:t>
      </w:r>
      <w:r w:rsidRPr="00724807">
        <w:rPr>
          <w:color w:val="000000"/>
          <w:sz w:val="24"/>
          <w:szCs w:val="24"/>
          <w:lang w:val="en-GB"/>
        </w:rPr>
        <w:t>), which leads to collapse and uncontrolled caving of ore and rock;</w:t>
      </w:r>
    </w:p>
    <w:p w:rsidR="003A2292" w:rsidRPr="00724807" w:rsidRDefault="003A2292" w:rsidP="00724807">
      <w:pPr>
        <w:pStyle w:val="af2"/>
        <w:spacing w:before="0" w:after="0" w:line="360" w:lineRule="auto"/>
        <w:ind w:firstLine="567"/>
        <w:rPr>
          <w:color w:val="000000"/>
          <w:sz w:val="24"/>
          <w:szCs w:val="24"/>
          <w:lang w:val="en-GB"/>
        </w:rPr>
      </w:pPr>
      <w:r w:rsidRPr="00724807">
        <w:rPr>
          <w:color w:val="000000"/>
          <w:sz w:val="24"/>
          <w:szCs w:val="24"/>
          <w:lang w:val="en-GB"/>
        </w:rPr>
        <w:t>- Easy explosiveness of ore and rock masses;</w:t>
      </w:r>
    </w:p>
    <w:p w:rsidR="003A2292" w:rsidRPr="00724807" w:rsidRDefault="003A2292" w:rsidP="00724807">
      <w:pPr>
        <w:pStyle w:val="af2"/>
        <w:spacing w:before="0" w:after="0" w:line="360" w:lineRule="auto"/>
        <w:ind w:firstLine="567"/>
        <w:rPr>
          <w:color w:val="000000"/>
          <w:sz w:val="24"/>
          <w:szCs w:val="24"/>
          <w:lang w:val="en-GB"/>
        </w:rPr>
      </w:pPr>
      <w:r w:rsidRPr="00724807">
        <w:rPr>
          <w:color w:val="000000"/>
          <w:sz w:val="24"/>
          <w:szCs w:val="24"/>
          <w:lang w:val="en-GB"/>
        </w:rPr>
        <w:t>- The presence of many cracks in masses with different thickness from 0.1 mm to 2-3 cm and intensity due to the concentration of rock pressure;</w:t>
      </w:r>
    </w:p>
    <w:p w:rsidR="003A2292" w:rsidRPr="00724807" w:rsidRDefault="003A2292" w:rsidP="00724807">
      <w:pPr>
        <w:pStyle w:val="af2"/>
        <w:spacing w:before="0" w:after="0" w:line="360" w:lineRule="auto"/>
        <w:ind w:firstLine="567"/>
        <w:rPr>
          <w:color w:val="000000"/>
          <w:sz w:val="24"/>
          <w:szCs w:val="24"/>
          <w:lang w:val="en-GB"/>
        </w:rPr>
      </w:pPr>
      <w:r w:rsidRPr="00724807">
        <w:rPr>
          <w:color w:val="000000"/>
          <w:sz w:val="24"/>
          <w:szCs w:val="24"/>
          <w:lang w:val="en-GB"/>
        </w:rPr>
        <w:t>- The process of ore uncontrolled caving intensifying at 400-600 m</w:t>
      </w:r>
      <w:r w:rsidRPr="00724807">
        <w:rPr>
          <w:color w:val="000000"/>
          <w:sz w:val="24"/>
          <w:szCs w:val="24"/>
          <w:vertAlign w:val="superscript"/>
          <w:lang w:val="en-GB"/>
        </w:rPr>
        <w:t>2</w:t>
      </w:r>
      <w:r w:rsidRPr="00724807">
        <w:rPr>
          <w:color w:val="000000"/>
          <w:sz w:val="24"/>
          <w:szCs w:val="24"/>
          <w:lang w:val="en-GB"/>
        </w:rPr>
        <w:t xml:space="preserve"> outcrops.</w:t>
      </w:r>
    </w:p>
    <w:p w:rsidR="003A2292" w:rsidRPr="00724807" w:rsidRDefault="003A2292" w:rsidP="00724807">
      <w:pPr>
        <w:spacing w:line="360" w:lineRule="auto"/>
        <w:ind w:firstLine="567"/>
        <w:jc w:val="both"/>
        <w:rPr>
          <w:sz w:val="24"/>
          <w:szCs w:val="24"/>
          <w:lang w:val="en-GB"/>
        </w:rPr>
      </w:pPr>
      <w:r w:rsidRPr="00724807">
        <w:rPr>
          <w:sz w:val="24"/>
          <w:szCs w:val="24"/>
          <w:lang w:val="en-GB"/>
        </w:rPr>
        <w:t xml:space="preserve">A preliminary technical and economic comparison under these conditions </w:t>
      </w:r>
      <w:proofErr w:type="gramStart"/>
      <w:r w:rsidRPr="00724807">
        <w:rPr>
          <w:sz w:val="24"/>
          <w:szCs w:val="24"/>
          <w:lang w:val="en-GB"/>
        </w:rPr>
        <w:t>was done</w:t>
      </w:r>
      <w:proofErr w:type="gramEnd"/>
      <w:r w:rsidRPr="00724807">
        <w:rPr>
          <w:sz w:val="24"/>
          <w:szCs w:val="24"/>
          <w:lang w:val="en-GB"/>
        </w:rPr>
        <w:t xml:space="preserve"> for three options under identical conditions:</w:t>
      </w:r>
    </w:p>
    <w:p w:rsidR="003A2292" w:rsidRPr="00724807" w:rsidRDefault="003A2292" w:rsidP="00724807">
      <w:pPr>
        <w:spacing w:line="360" w:lineRule="auto"/>
        <w:ind w:firstLine="567"/>
        <w:jc w:val="both"/>
        <w:rPr>
          <w:sz w:val="24"/>
          <w:szCs w:val="24"/>
          <w:lang w:val="en-GB"/>
        </w:rPr>
      </w:pPr>
      <w:r w:rsidRPr="00724807">
        <w:rPr>
          <w:sz w:val="24"/>
          <w:szCs w:val="24"/>
          <w:lang w:val="en-GB"/>
        </w:rPr>
        <w:t xml:space="preserve">Option 1. Descending horizontal slicing and backfilling of the mined space under the artificial roof, where 100% of the mining operations </w:t>
      </w:r>
      <w:proofErr w:type="gramStart"/>
      <w:r w:rsidRPr="00724807">
        <w:rPr>
          <w:sz w:val="24"/>
          <w:szCs w:val="24"/>
          <w:lang w:val="en-GB"/>
        </w:rPr>
        <w:t>are performed</w:t>
      </w:r>
      <w:proofErr w:type="gramEnd"/>
      <w:r w:rsidRPr="00724807">
        <w:rPr>
          <w:sz w:val="24"/>
          <w:szCs w:val="24"/>
          <w:lang w:val="en-GB"/>
        </w:rPr>
        <w:t xml:space="preserve"> according to this development system.</w:t>
      </w:r>
    </w:p>
    <w:p w:rsidR="003A2292" w:rsidRPr="00724807" w:rsidRDefault="003A2292" w:rsidP="00724807">
      <w:pPr>
        <w:spacing w:line="360" w:lineRule="auto"/>
        <w:ind w:firstLine="567"/>
        <w:jc w:val="both"/>
        <w:rPr>
          <w:sz w:val="24"/>
          <w:szCs w:val="24"/>
          <w:lang w:val="en-GB"/>
        </w:rPr>
      </w:pPr>
      <w:r w:rsidRPr="00724807">
        <w:rPr>
          <w:sz w:val="24"/>
          <w:szCs w:val="24"/>
          <w:lang w:val="en-GB"/>
        </w:rPr>
        <w:t>Option 2. Technology with uncontrolled caving, where up to 100% of the reserves are mined using this system.</w:t>
      </w:r>
    </w:p>
    <w:p w:rsidR="003A2292" w:rsidRPr="00724807" w:rsidRDefault="003A2292" w:rsidP="00724807">
      <w:pPr>
        <w:spacing w:line="360" w:lineRule="auto"/>
        <w:ind w:firstLine="567"/>
        <w:jc w:val="both"/>
        <w:rPr>
          <w:i/>
          <w:sz w:val="24"/>
          <w:szCs w:val="24"/>
          <w:lang w:val="en-GB"/>
        </w:rPr>
      </w:pPr>
      <w:r w:rsidRPr="00724807">
        <w:rPr>
          <w:sz w:val="24"/>
          <w:szCs w:val="24"/>
          <w:lang w:val="en-GB"/>
        </w:rPr>
        <w:t xml:space="preserve">Option 3. Combined underground geotechnology for the development of reserves in deep and multiple isolated ore deposits using a cut-and fill development </w:t>
      </w:r>
      <w:proofErr w:type="gramStart"/>
      <w:r w:rsidRPr="00724807">
        <w:rPr>
          <w:sz w:val="24"/>
          <w:szCs w:val="24"/>
          <w:lang w:val="en-GB"/>
        </w:rPr>
        <w:t>system which</w:t>
      </w:r>
      <w:proofErr w:type="gramEnd"/>
      <w:r w:rsidRPr="00724807">
        <w:rPr>
          <w:sz w:val="24"/>
          <w:szCs w:val="24"/>
          <w:lang w:val="en-GB"/>
        </w:rPr>
        <w:t xml:space="preserve"> have a standard block shape with 100% hardening backfilling and in an adjacent block on a level with 100% stoping in combination with uncontrolled caving technology.</w:t>
      </w:r>
    </w:p>
    <w:p w:rsidR="003A2292" w:rsidRPr="00724807" w:rsidRDefault="003A2292" w:rsidP="00724807">
      <w:pPr>
        <w:spacing w:line="360" w:lineRule="auto"/>
        <w:ind w:firstLine="567"/>
        <w:jc w:val="both"/>
        <w:rPr>
          <w:sz w:val="24"/>
          <w:szCs w:val="24"/>
          <w:lang w:val="en-US"/>
        </w:rPr>
      </w:pPr>
      <w:r w:rsidRPr="00724807">
        <w:rPr>
          <w:sz w:val="24"/>
          <w:szCs w:val="24"/>
          <w:lang w:val="en-GB"/>
        </w:rPr>
        <w:t xml:space="preserve">Option 4. </w:t>
      </w:r>
      <w:proofErr w:type="gramStart"/>
      <w:r w:rsidRPr="00724807">
        <w:rPr>
          <w:sz w:val="24"/>
          <w:szCs w:val="24"/>
          <w:lang w:val="en-GB"/>
        </w:rPr>
        <w:t>Combined underground geotechnology for the development of reserves in deep ore trapezoid deposits using a cut-and-fill development system with an angle of slope of the block sidewalls = 80-85⁰ from the upper layer of development at an angle of repose with a decrease in the volume of the hardening mixture and mining operations up to 40%, and in the adjacent block on the level in combination with the uncontrolled caving technology using self-propelled equipment in the conditions of ASS (Figure 6.1) with a constant volume of stoping increases the volume of the caved ore mass up to 30%.</w:t>
      </w:r>
      <w:proofErr w:type="gramEnd"/>
    </w:p>
    <w:p w:rsidR="003A2292" w:rsidRPr="00724807" w:rsidRDefault="003A2292" w:rsidP="00724807">
      <w:pPr>
        <w:spacing w:line="360" w:lineRule="auto"/>
        <w:ind w:firstLine="567"/>
        <w:jc w:val="both"/>
        <w:rPr>
          <w:sz w:val="24"/>
          <w:szCs w:val="24"/>
          <w:lang w:val="kk-KZ"/>
        </w:rPr>
      </w:pPr>
      <w:r w:rsidRPr="00724807">
        <w:rPr>
          <w:sz w:val="24"/>
          <w:szCs w:val="24"/>
          <w:lang w:val="kk-KZ"/>
        </w:rPr>
        <w:t>To select the most effective underground geotechnology for the extraction of chromite ores, the methodology of competing development systems is substantiated on the basis of which the most effective of them is selected.</w:t>
      </w:r>
    </w:p>
    <w:p w:rsidR="003A2292" w:rsidRPr="00FA1BA6" w:rsidRDefault="003A2292" w:rsidP="003A2292">
      <w:pPr>
        <w:ind w:firstLine="567"/>
        <w:jc w:val="both"/>
        <w:rPr>
          <w:sz w:val="28"/>
          <w:szCs w:val="28"/>
          <w:lang w:val="kk-KZ"/>
        </w:rPr>
      </w:pPr>
    </w:p>
    <w:p w:rsidR="003A2292" w:rsidRDefault="0047170D" w:rsidP="003A2292">
      <w:pPr>
        <w:jc w:val="center"/>
        <w:rPr>
          <w:sz w:val="28"/>
          <w:szCs w:val="28"/>
        </w:rPr>
      </w:pPr>
      <w:r>
        <w:rPr>
          <w:noProof/>
        </w:rPr>
        <w:lastRenderedPageBreak/>
        <w:drawing>
          <wp:inline distT="0" distB="0" distL="0" distR="0">
            <wp:extent cx="3190875" cy="2705100"/>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28">
                      <a:extLst>
                        <a:ext uri="{28A0092B-C50C-407E-A947-70E740481C1C}">
                          <a14:useLocalDpi xmlns:a14="http://schemas.microsoft.com/office/drawing/2010/main" val="0"/>
                        </a:ext>
                      </a:extLst>
                    </a:blip>
                    <a:srcRect t="15836" b="24106"/>
                    <a:stretch>
                      <a:fillRect/>
                    </a:stretch>
                  </pic:blipFill>
                  <pic:spPr bwMode="auto">
                    <a:xfrm>
                      <a:off x="0" y="0"/>
                      <a:ext cx="3190875" cy="2705100"/>
                    </a:xfrm>
                    <a:prstGeom prst="rect">
                      <a:avLst/>
                    </a:prstGeom>
                    <a:noFill/>
                    <a:ln>
                      <a:noFill/>
                    </a:ln>
                  </pic:spPr>
                </pic:pic>
              </a:graphicData>
            </a:graphic>
          </wp:inline>
        </w:drawing>
      </w:r>
    </w:p>
    <w:p w:rsidR="003A2292" w:rsidRPr="00C65C27" w:rsidRDefault="003A2292" w:rsidP="00C65C27">
      <w:pPr>
        <w:spacing w:after="240" w:line="360" w:lineRule="auto"/>
        <w:ind w:firstLine="567"/>
        <w:jc w:val="both"/>
        <w:rPr>
          <w:color w:val="000000"/>
          <w:sz w:val="24"/>
          <w:szCs w:val="24"/>
          <w:lang w:val="en-GB"/>
        </w:rPr>
      </w:pPr>
      <w:r w:rsidRPr="00C65C27">
        <w:rPr>
          <w:color w:val="000000"/>
          <w:sz w:val="24"/>
          <w:szCs w:val="24"/>
          <w:lang w:val="en-GB"/>
        </w:rPr>
        <w:t xml:space="preserve">Figure 6.1 </w:t>
      </w:r>
      <w:r w:rsidRPr="00C65C27">
        <w:rPr>
          <w:color w:val="000000"/>
          <w:sz w:val="24"/>
          <w:szCs w:val="24"/>
          <w:lang w:val="en-US"/>
        </w:rPr>
        <w:t>Process</w:t>
      </w:r>
      <w:r w:rsidRPr="00C65C27">
        <w:rPr>
          <w:color w:val="000000"/>
          <w:sz w:val="24"/>
          <w:szCs w:val="24"/>
          <w:lang w:val="en-GB"/>
        </w:rPr>
        <w:t xml:space="preserve"> </w:t>
      </w:r>
      <w:r w:rsidRPr="00C65C27">
        <w:rPr>
          <w:color w:val="000000"/>
          <w:sz w:val="24"/>
          <w:szCs w:val="24"/>
          <w:lang w:val="en-US"/>
        </w:rPr>
        <w:t>chart</w:t>
      </w:r>
      <w:r w:rsidRPr="00C65C27">
        <w:rPr>
          <w:color w:val="000000"/>
          <w:sz w:val="24"/>
          <w:szCs w:val="24"/>
          <w:lang w:val="en-GB"/>
        </w:rPr>
        <w:t xml:space="preserve"> </w:t>
      </w:r>
      <w:r w:rsidRPr="00C65C27">
        <w:rPr>
          <w:color w:val="000000"/>
          <w:sz w:val="24"/>
          <w:szCs w:val="24"/>
          <w:lang w:val="en-US"/>
        </w:rPr>
        <w:t>of</w:t>
      </w:r>
      <w:r w:rsidRPr="00C65C27">
        <w:rPr>
          <w:color w:val="000000"/>
          <w:sz w:val="24"/>
          <w:szCs w:val="24"/>
          <w:lang w:val="en-GB"/>
        </w:rPr>
        <w:t xml:space="preserve"> </w:t>
      </w:r>
      <w:r w:rsidRPr="00C65C27">
        <w:rPr>
          <w:color w:val="000000"/>
          <w:sz w:val="24"/>
          <w:szCs w:val="24"/>
          <w:lang w:val="en-US"/>
        </w:rPr>
        <w:t>the</w:t>
      </w:r>
      <w:r w:rsidRPr="00C65C27">
        <w:rPr>
          <w:color w:val="000000"/>
          <w:sz w:val="24"/>
          <w:szCs w:val="24"/>
          <w:lang w:val="en-GB"/>
        </w:rPr>
        <w:t xml:space="preserve"> </w:t>
      </w:r>
      <w:r w:rsidRPr="00C65C27">
        <w:rPr>
          <w:color w:val="000000"/>
          <w:sz w:val="24"/>
          <w:szCs w:val="24"/>
          <w:lang w:val="en-US"/>
        </w:rPr>
        <w:t>artificial</w:t>
      </w:r>
      <w:r w:rsidRPr="00C65C27">
        <w:rPr>
          <w:color w:val="000000"/>
          <w:sz w:val="24"/>
          <w:szCs w:val="24"/>
          <w:lang w:val="en-GB"/>
        </w:rPr>
        <w:t xml:space="preserve"> </w:t>
      </w:r>
      <w:r w:rsidRPr="00C65C27">
        <w:rPr>
          <w:color w:val="000000"/>
          <w:sz w:val="24"/>
          <w:szCs w:val="24"/>
          <w:lang w:val="en-US"/>
        </w:rPr>
        <w:t>stope</w:t>
      </w:r>
      <w:r w:rsidRPr="00C65C27">
        <w:rPr>
          <w:color w:val="000000"/>
          <w:sz w:val="24"/>
          <w:szCs w:val="24"/>
          <w:lang w:val="en-GB"/>
        </w:rPr>
        <w:t xml:space="preserve"> </w:t>
      </w:r>
      <w:r w:rsidRPr="00C65C27">
        <w:rPr>
          <w:color w:val="000000"/>
          <w:sz w:val="24"/>
          <w:szCs w:val="24"/>
          <w:lang w:val="en-US"/>
        </w:rPr>
        <w:t>sill</w:t>
      </w:r>
      <w:r w:rsidRPr="00C65C27">
        <w:rPr>
          <w:color w:val="000000"/>
          <w:sz w:val="24"/>
          <w:szCs w:val="24"/>
          <w:lang w:val="en-GB"/>
        </w:rPr>
        <w:t xml:space="preserve"> </w:t>
      </w:r>
      <w:r w:rsidRPr="00C65C27">
        <w:rPr>
          <w:color w:val="000000"/>
          <w:sz w:val="24"/>
          <w:szCs w:val="24"/>
          <w:lang w:val="en-US"/>
        </w:rPr>
        <w:t>for</w:t>
      </w:r>
      <w:r w:rsidRPr="00C65C27">
        <w:rPr>
          <w:color w:val="000000"/>
          <w:sz w:val="24"/>
          <w:szCs w:val="24"/>
          <w:lang w:val="en-GB"/>
        </w:rPr>
        <w:t xml:space="preserve"> </w:t>
      </w:r>
      <w:r w:rsidRPr="00C65C27">
        <w:rPr>
          <w:color w:val="000000"/>
          <w:sz w:val="24"/>
          <w:szCs w:val="24"/>
          <w:lang w:val="en-US"/>
        </w:rPr>
        <w:t>ore</w:t>
      </w:r>
      <w:r w:rsidRPr="00C65C27">
        <w:rPr>
          <w:color w:val="000000"/>
          <w:sz w:val="24"/>
          <w:szCs w:val="24"/>
          <w:lang w:val="en-GB"/>
        </w:rPr>
        <w:t xml:space="preserve"> </w:t>
      </w:r>
      <w:r w:rsidRPr="00C65C27">
        <w:rPr>
          <w:color w:val="000000"/>
          <w:sz w:val="24"/>
          <w:szCs w:val="24"/>
          <w:lang w:val="en-US"/>
        </w:rPr>
        <w:t>drawing</w:t>
      </w:r>
      <w:r w:rsidRPr="00C65C27">
        <w:rPr>
          <w:color w:val="000000"/>
          <w:sz w:val="24"/>
          <w:szCs w:val="24"/>
          <w:lang w:val="en-GB"/>
        </w:rPr>
        <w:t xml:space="preserve"> </w:t>
      </w:r>
      <w:r w:rsidRPr="00C65C27">
        <w:rPr>
          <w:color w:val="000000"/>
          <w:sz w:val="24"/>
          <w:szCs w:val="24"/>
          <w:lang w:val="en-US"/>
        </w:rPr>
        <w:t>with</w:t>
      </w:r>
      <w:r w:rsidRPr="00C65C27">
        <w:rPr>
          <w:color w:val="000000"/>
          <w:sz w:val="24"/>
          <w:szCs w:val="24"/>
          <w:lang w:val="en-GB"/>
        </w:rPr>
        <w:t xml:space="preserve"> </w:t>
      </w:r>
      <w:r w:rsidRPr="00C65C27">
        <w:rPr>
          <w:color w:val="000000"/>
          <w:sz w:val="24"/>
          <w:szCs w:val="24"/>
          <w:lang w:val="en-US"/>
        </w:rPr>
        <w:t>the</w:t>
      </w:r>
      <w:r w:rsidRPr="00C65C27">
        <w:rPr>
          <w:color w:val="000000"/>
          <w:sz w:val="24"/>
          <w:szCs w:val="24"/>
          <w:lang w:val="en-GB"/>
        </w:rPr>
        <w:t xml:space="preserve"> </w:t>
      </w:r>
      <w:r w:rsidRPr="00C65C27">
        <w:rPr>
          <w:color w:val="000000"/>
          <w:sz w:val="24"/>
          <w:szCs w:val="24"/>
          <w:lang w:val="en-US"/>
        </w:rPr>
        <w:t>classical</w:t>
      </w:r>
      <w:r w:rsidRPr="00C65C27">
        <w:rPr>
          <w:color w:val="000000"/>
          <w:sz w:val="24"/>
          <w:szCs w:val="24"/>
          <w:lang w:val="en-GB"/>
        </w:rPr>
        <w:t xml:space="preserve"> </w:t>
      </w:r>
      <w:r w:rsidRPr="00C65C27">
        <w:rPr>
          <w:color w:val="000000"/>
          <w:sz w:val="24"/>
          <w:szCs w:val="24"/>
          <w:lang w:val="en-US"/>
        </w:rPr>
        <w:t>rectangular</w:t>
      </w:r>
      <w:r w:rsidRPr="00C65C27">
        <w:rPr>
          <w:color w:val="000000"/>
          <w:sz w:val="24"/>
          <w:szCs w:val="24"/>
          <w:lang w:val="en-GB"/>
        </w:rPr>
        <w:t xml:space="preserve"> </w:t>
      </w:r>
      <w:r w:rsidRPr="00C65C27">
        <w:rPr>
          <w:color w:val="000000"/>
          <w:sz w:val="24"/>
          <w:szCs w:val="24"/>
          <w:lang w:val="en-US"/>
        </w:rPr>
        <w:t>funnel</w:t>
      </w:r>
      <w:r w:rsidRPr="00C65C27">
        <w:rPr>
          <w:color w:val="000000"/>
          <w:sz w:val="24"/>
          <w:szCs w:val="24"/>
          <w:lang w:val="en-GB"/>
        </w:rPr>
        <w:t xml:space="preserve"> </w:t>
      </w:r>
      <w:r w:rsidRPr="00C65C27">
        <w:rPr>
          <w:color w:val="000000"/>
          <w:sz w:val="24"/>
          <w:szCs w:val="24"/>
          <w:lang w:val="en-US"/>
        </w:rPr>
        <w:t>and</w:t>
      </w:r>
      <w:r w:rsidRPr="00C65C27">
        <w:rPr>
          <w:color w:val="000000"/>
          <w:sz w:val="24"/>
          <w:szCs w:val="24"/>
          <w:lang w:val="en-GB"/>
        </w:rPr>
        <w:t xml:space="preserve"> </w:t>
      </w:r>
      <w:r w:rsidRPr="00C65C27">
        <w:rPr>
          <w:color w:val="000000"/>
          <w:sz w:val="24"/>
          <w:szCs w:val="24"/>
          <w:lang w:val="en-US"/>
        </w:rPr>
        <w:t>delivery</w:t>
      </w:r>
      <w:r w:rsidRPr="00C65C27">
        <w:rPr>
          <w:color w:val="000000"/>
          <w:sz w:val="24"/>
          <w:szCs w:val="24"/>
          <w:lang w:val="en-GB"/>
        </w:rPr>
        <w:t xml:space="preserve"> </w:t>
      </w:r>
      <w:r w:rsidRPr="00C65C27">
        <w:rPr>
          <w:color w:val="000000"/>
          <w:sz w:val="24"/>
          <w:szCs w:val="24"/>
          <w:lang w:val="en-US"/>
        </w:rPr>
        <w:t>of</w:t>
      </w:r>
      <w:r w:rsidRPr="00C65C27">
        <w:rPr>
          <w:color w:val="000000"/>
          <w:sz w:val="24"/>
          <w:szCs w:val="24"/>
          <w:lang w:val="en-GB"/>
        </w:rPr>
        <w:t xml:space="preserve"> </w:t>
      </w:r>
      <w:r w:rsidRPr="00C65C27">
        <w:rPr>
          <w:color w:val="000000"/>
          <w:sz w:val="24"/>
          <w:szCs w:val="24"/>
          <w:lang w:val="en-US"/>
        </w:rPr>
        <w:t>the</w:t>
      </w:r>
      <w:r w:rsidRPr="00C65C27">
        <w:rPr>
          <w:color w:val="000000"/>
          <w:sz w:val="24"/>
          <w:szCs w:val="24"/>
          <w:lang w:val="en-GB"/>
        </w:rPr>
        <w:t xml:space="preserve"> </w:t>
      </w:r>
      <w:r w:rsidRPr="00C65C27">
        <w:rPr>
          <w:color w:val="000000"/>
          <w:sz w:val="24"/>
          <w:szCs w:val="24"/>
          <w:lang w:val="en-US"/>
        </w:rPr>
        <w:t>ore</w:t>
      </w:r>
      <w:r w:rsidRPr="00C65C27">
        <w:rPr>
          <w:color w:val="000000"/>
          <w:sz w:val="24"/>
          <w:szCs w:val="24"/>
          <w:lang w:val="en-GB"/>
        </w:rPr>
        <w:t xml:space="preserve"> </w:t>
      </w:r>
      <w:r w:rsidRPr="00C65C27">
        <w:rPr>
          <w:color w:val="000000"/>
          <w:sz w:val="24"/>
          <w:szCs w:val="24"/>
          <w:lang w:val="en-US"/>
        </w:rPr>
        <w:t>mass</w:t>
      </w:r>
      <w:r w:rsidRPr="00C65C27">
        <w:rPr>
          <w:color w:val="000000"/>
          <w:sz w:val="24"/>
          <w:szCs w:val="24"/>
          <w:lang w:val="en-GB"/>
        </w:rPr>
        <w:t xml:space="preserve"> </w:t>
      </w:r>
      <w:r w:rsidRPr="00C65C27">
        <w:rPr>
          <w:color w:val="000000"/>
          <w:sz w:val="24"/>
          <w:szCs w:val="24"/>
          <w:lang w:val="en-US"/>
        </w:rPr>
        <w:t>by</w:t>
      </w:r>
      <w:r w:rsidRPr="00C65C27">
        <w:rPr>
          <w:color w:val="000000"/>
          <w:sz w:val="24"/>
          <w:szCs w:val="24"/>
          <w:lang w:val="en-GB"/>
        </w:rPr>
        <w:t xml:space="preserve"> </w:t>
      </w:r>
      <w:r w:rsidRPr="00C65C27">
        <w:rPr>
          <w:color w:val="000000"/>
          <w:sz w:val="24"/>
          <w:szCs w:val="24"/>
          <w:lang w:val="en-US"/>
        </w:rPr>
        <w:t>the</w:t>
      </w:r>
      <w:r w:rsidRPr="00C65C27">
        <w:rPr>
          <w:color w:val="000000"/>
          <w:sz w:val="24"/>
          <w:szCs w:val="24"/>
          <w:lang w:val="en-GB"/>
        </w:rPr>
        <w:t xml:space="preserve"> </w:t>
      </w:r>
      <w:r w:rsidRPr="00C65C27">
        <w:rPr>
          <w:color w:val="000000"/>
          <w:sz w:val="24"/>
          <w:szCs w:val="24"/>
          <w:lang w:val="en-US"/>
        </w:rPr>
        <w:t>LHD</w:t>
      </w:r>
      <w:r w:rsidRPr="00C65C27">
        <w:rPr>
          <w:color w:val="000000"/>
          <w:sz w:val="24"/>
          <w:szCs w:val="24"/>
          <w:lang w:val="en-GB"/>
        </w:rPr>
        <w:t xml:space="preserve"> </w:t>
      </w:r>
      <w:r w:rsidRPr="00C65C27">
        <w:rPr>
          <w:color w:val="000000"/>
          <w:sz w:val="24"/>
          <w:szCs w:val="24"/>
          <w:lang w:val="en-US"/>
        </w:rPr>
        <w:t>from</w:t>
      </w:r>
      <w:r w:rsidRPr="00C65C27">
        <w:rPr>
          <w:color w:val="000000"/>
          <w:sz w:val="24"/>
          <w:szCs w:val="24"/>
          <w:lang w:val="en-GB"/>
        </w:rPr>
        <w:t xml:space="preserve"> </w:t>
      </w:r>
      <w:r w:rsidRPr="00C65C27">
        <w:rPr>
          <w:color w:val="000000"/>
          <w:sz w:val="24"/>
          <w:szCs w:val="24"/>
          <w:lang w:val="en-US"/>
        </w:rPr>
        <w:t>the</w:t>
      </w:r>
      <w:r w:rsidRPr="00C65C27">
        <w:rPr>
          <w:color w:val="000000"/>
          <w:sz w:val="24"/>
          <w:szCs w:val="24"/>
          <w:lang w:val="en-GB"/>
        </w:rPr>
        <w:t xml:space="preserve"> </w:t>
      </w:r>
      <w:r w:rsidRPr="00C65C27">
        <w:rPr>
          <w:color w:val="000000"/>
          <w:sz w:val="24"/>
          <w:szCs w:val="24"/>
          <w:lang w:val="en-US"/>
        </w:rPr>
        <w:t>loading</w:t>
      </w:r>
      <w:r w:rsidRPr="00C65C27">
        <w:rPr>
          <w:color w:val="000000"/>
          <w:sz w:val="24"/>
          <w:szCs w:val="24"/>
          <w:lang w:val="en-GB"/>
        </w:rPr>
        <w:t xml:space="preserve"> </w:t>
      </w:r>
      <w:r w:rsidRPr="00C65C27">
        <w:rPr>
          <w:color w:val="000000"/>
          <w:sz w:val="24"/>
          <w:szCs w:val="24"/>
          <w:lang w:val="en-US"/>
        </w:rPr>
        <w:t>drive</w:t>
      </w:r>
      <w:r w:rsidRPr="00C65C27">
        <w:rPr>
          <w:color w:val="000000"/>
          <w:sz w:val="24"/>
          <w:szCs w:val="24"/>
          <w:lang w:val="en-GB"/>
        </w:rPr>
        <w:t xml:space="preserve"> </w:t>
      </w:r>
      <w:r w:rsidRPr="00C65C27">
        <w:rPr>
          <w:color w:val="000000"/>
          <w:sz w:val="24"/>
          <w:szCs w:val="24"/>
          <w:lang w:val="en-US"/>
        </w:rPr>
        <w:t>according</w:t>
      </w:r>
      <w:r w:rsidRPr="00C65C27">
        <w:rPr>
          <w:color w:val="000000"/>
          <w:sz w:val="24"/>
          <w:szCs w:val="24"/>
          <w:lang w:val="en-GB"/>
        </w:rPr>
        <w:t xml:space="preserve"> </w:t>
      </w:r>
      <w:r w:rsidRPr="00C65C27">
        <w:rPr>
          <w:color w:val="000000"/>
          <w:sz w:val="24"/>
          <w:szCs w:val="24"/>
          <w:lang w:val="en-US"/>
        </w:rPr>
        <w:t>to</w:t>
      </w:r>
      <w:r w:rsidRPr="00C65C27">
        <w:rPr>
          <w:color w:val="000000"/>
          <w:sz w:val="24"/>
          <w:szCs w:val="24"/>
          <w:lang w:val="en-GB"/>
        </w:rPr>
        <w:t xml:space="preserve"> </w:t>
      </w:r>
      <w:r w:rsidRPr="00C65C27">
        <w:rPr>
          <w:color w:val="000000"/>
          <w:sz w:val="24"/>
          <w:szCs w:val="24"/>
          <w:lang w:val="en-US"/>
        </w:rPr>
        <w:t>the</w:t>
      </w:r>
      <w:r w:rsidRPr="00C65C27">
        <w:rPr>
          <w:color w:val="000000"/>
          <w:sz w:val="24"/>
          <w:szCs w:val="24"/>
          <w:lang w:val="en-GB"/>
        </w:rPr>
        <w:t xml:space="preserve"> </w:t>
      </w:r>
      <w:r w:rsidRPr="00C65C27">
        <w:rPr>
          <w:color w:val="000000"/>
          <w:sz w:val="24"/>
          <w:szCs w:val="24"/>
          <w:lang w:val="en-US"/>
        </w:rPr>
        <w:t>classical</w:t>
      </w:r>
      <w:r w:rsidRPr="00C65C27">
        <w:rPr>
          <w:color w:val="000000"/>
          <w:sz w:val="24"/>
          <w:szCs w:val="24"/>
          <w:lang w:val="en-GB"/>
        </w:rPr>
        <w:t xml:space="preserve"> </w:t>
      </w:r>
      <w:r w:rsidRPr="00C65C27">
        <w:rPr>
          <w:color w:val="000000"/>
          <w:sz w:val="24"/>
          <w:szCs w:val="24"/>
          <w:lang w:val="en-US"/>
        </w:rPr>
        <w:t>Christmas</w:t>
      </w:r>
      <w:r w:rsidRPr="00C65C27">
        <w:rPr>
          <w:color w:val="000000"/>
          <w:sz w:val="24"/>
          <w:szCs w:val="24"/>
          <w:lang w:val="en-GB"/>
        </w:rPr>
        <w:t xml:space="preserve"> </w:t>
      </w:r>
      <w:r w:rsidRPr="00C65C27">
        <w:rPr>
          <w:color w:val="000000"/>
          <w:sz w:val="24"/>
          <w:szCs w:val="24"/>
          <w:lang w:val="en-US"/>
        </w:rPr>
        <w:t>tree</w:t>
      </w:r>
      <w:r w:rsidRPr="00C65C27">
        <w:rPr>
          <w:color w:val="000000"/>
          <w:sz w:val="24"/>
          <w:szCs w:val="24"/>
          <w:lang w:val="en-GB"/>
        </w:rPr>
        <w:t>-</w:t>
      </w:r>
      <w:r w:rsidRPr="00C65C27">
        <w:rPr>
          <w:color w:val="000000"/>
          <w:sz w:val="24"/>
          <w:szCs w:val="24"/>
          <w:lang w:val="en-US"/>
        </w:rPr>
        <w:t>parallel</w:t>
      </w:r>
      <w:r w:rsidRPr="00C65C27">
        <w:rPr>
          <w:color w:val="000000"/>
          <w:sz w:val="24"/>
          <w:szCs w:val="24"/>
          <w:lang w:val="en-GB"/>
        </w:rPr>
        <w:t xml:space="preserve"> </w:t>
      </w:r>
      <w:r w:rsidRPr="00C65C27">
        <w:rPr>
          <w:color w:val="000000"/>
          <w:sz w:val="24"/>
          <w:szCs w:val="24"/>
          <w:lang w:val="en-US"/>
        </w:rPr>
        <w:t>scheme</w:t>
      </w:r>
    </w:p>
    <w:p w:rsidR="003A2292" w:rsidRPr="00C65C27" w:rsidRDefault="003A2292" w:rsidP="00C65C27">
      <w:pPr>
        <w:spacing w:after="240" w:line="360" w:lineRule="auto"/>
        <w:ind w:firstLine="567"/>
        <w:jc w:val="both"/>
        <w:rPr>
          <w:sz w:val="24"/>
          <w:szCs w:val="24"/>
          <w:lang w:val="kk-KZ"/>
        </w:rPr>
      </w:pPr>
      <w:r w:rsidRPr="00C65C27">
        <w:rPr>
          <w:sz w:val="24"/>
          <w:szCs w:val="24"/>
          <w:lang w:val="kk-KZ"/>
        </w:rPr>
        <w:t xml:space="preserve">According to a comparative technical and economic analysis, the selection method provides for an estimate of the cost of </w:t>
      </w:r>
      <w:r w:rsidRPr="00C65C27">
        <w:rPr>
          <w:sz w:val="24"/>
          <w:szCs w:val="24"/>
          <w:lang w:val="en-US"/>
        </w:rPr>
        <w:t xml:space="preserve">stoping </w:t>
      </w:r>
      <w:r w:rsidRPr="00C65C27">
        <w:rPr>
          <w:sz w:val="24"/>
          <w:szCs w:val="24"/>
          <w:lang w:val="kk-KZ"/>
        </w:rPr>
        <w:t xml:space="preserve">for various options </w:t>
      </w:r>
      <w:r w:rsidRPr="00C65C27">
        <w:rPr>
          <w:sz w:val="24"/>
          <w:szCs w:val="24"/>
          <w:lang w:val="en-US"/>
        </w:rPr>
        <w:t>of</w:t>
      </w:r>
      <w:r w:rsidRPr="00C65C27">
        <w:rPr>
          <w:sz w:val="24"/>
          <w:szCs w:val="24"/>
          <w:lang w:val="kk-KZ"/>
        </w:rPr>
        <w:t xml:space="preserve"> development systems</w:t>
      </w:r>
      <w:r w:rsidRPr="00C65C27">
        <w:rPr>
          <w:sz w:val="24"/>
          <w:szCs w:val="24"/>
          <w:lang w:val="en-US"/>
        </w:rPr>
        <w:t xml:space="preserve"> and the calculation of</w:t>
      </w:r>
      <w:r w:rsidRPr="00C65C27">
        <w:rPr>
          <w:sz w:val="24"/>
          <w:szCs w:val="24"/>
          <w:lang w:val="kk-KZ"/>
        </w:rPr>
        <w:t xml:space="preserve"> the costs of preparing and placing a hardening </w:t>
      </w:r>
      <w:r w:rsidRPr="00C65C27">
        <w:rPr>
          <w:sz w:val="24"/>
          <w:szCs w:val="24"/>
          <w:lang w:val="en-US"/>
        </w:rPr>
        <w:t>stowing</w:t>
      </w:r>
      <w:r w:rsidRPr="00C65C27">
        <w:rPr>
          <w:sz w:val="24"/>
          <w:szCs w:val="24"/>
          <w:lang w:val="kk-KZ"/>
        </w:rPr>
        <w:t xml:space="preserve"> in</w:t>
      </w:r>
      <w:r w:rsidRPr="00C65C27">
        <w:rPr>
          <w:sz w:val="24"/>
          <w:szCs w:val="24"/>
          <w:lang w:val="en-US"/>
        </w:rPr>
        <w:t>to</w:t>
      </w:r>
      <w:r w:rsidRPr="00C65C27">
        <w:rPr>
          <w:sz w:val="24"/>
          <w:szCs w:val="24"/>
          <w:lang w:val="kk-KZ"/>
        </w:rPr>
        <w:t xml:space="preserve"> the </w:t>
      </w:r>
      <w:r w:rsidRPr="00C65C27">
        <w:rPr>
          <w:sz w:val="24"/>
          <w:szCs w:val="24"/>
          <w:lang w:val="en-US"/>
        </w:rPr>
        <w:t>stope</w:t>
      </w:r>
      <w:r w:rsidRPr="00C65C27">
        <w:rPr>
          <w:sz w:val="24"/>
          <w:szCs w:val="24"/>
          <w:lang w:val="kk-KZ"/>
        </w:rPr>
        <w:t xml:space="preserve"> as well as the costs of </w:t>
      </w:r>
      <w:r w:rsidRPr="00C65C27">
        <w:rPr>
          <w:sz w:val="24"/>
          <w:szCs w:val="24"/>
          <w:lang w:val="en-US"/>
        </w:rPr>
        <w:t xml:space="preserve">uncontrolled caving </w:t>
      </w:r>
      <w:r w:rsidRPr="00C65C27">
        <w:rPr>
          <w:sz w:val="24"/>
          <w:szCs w:val="24"/>
          <w:lang w:val="kk-KZ"/>
        </w:rPr>
        <w:t>technology</w:t>
      </w:r>
      <w:r w:rsidR="00A65A52">
        <w:rPr>
          <w:sz w:val="24"/>
          <w:szCs w:val="24"/>
          <w:lang w:val="en-US"/>
        </w:rPr>
        <w:t xml:space="preserve"> (1)</w:t>
      </w:r>
      <w:r w:rsidRPr="00C65C27">
        <w:rPr>
          <w:sz w:val="24"/>
          <w:szCs w:val="24"/>
          <w:lang w:val="kk-KZ"/>
        </w:rPr>
        <w:t>.</w:t>
      </w:r>
    </w:p>
    <w:p w:rsidR="003A2292" w:rsidRPr="00C65C27" w:rsidRDefault="003A2292" w:rsidP="00C65C27">
      <w:pPr>
        <w:spacing w:line="360" w:lineRule="auto"/>
        <w:jc w:val="center"/>
        <w:rPr>
          <w:bCs/>
          <w:iCs/>
          <w:sz w:val="24"/>
          <w:szCs w:val="24"/>
          <w:lang w:val="en-GB"/>
        </w:rPr>
      </w:pPr>
      <w:r w:rsidRPr="00C65C27">
        <w:rPr>
          <w:b/>
          <w:bCs/>
          <w:i/>
          <w:iCs/>
          <w:sz w:val="24"/>
          <w:szCs w:val="24"/>
          <w:lang w:val="kk-KZ"/>
        </w:rPr>
        <w:t xml:space="preserve">                                           </w:t>
      </w:r>
      <w:r w:rsidRPr="00C65C27">
        <w:rPr>
          <w:bCs/>
          <w:iCs/>
          <w:sz w:val="24"/>
          <w:szCs w:val="24"/>
          <w:lang w:val="kk-KZ"/>
        </w:rPr>
        <w:t xml:space="preserve">С </w:t>
      </w:r>
      <w:r w:rsidRPr="00C65C27">
        <w:rPr>
          <w:bCs/>
          <w:iCs/>
          <w:sz w:val="24"/>
          <w:szCs w:val="24"/>
          <w:vertAlign w:val="subscript"/>
          <w:lang w:val="kk-KZ"/>
        </w:rPr>
        <w:t>комб</w:t>
      </w:r>
      <w:r w:rsidRPr="00C65C27">
        <w:rPr>
          <w:bCs/>
          <w:iCs/>
          <w:sz w:val="24"/>
          <w:szCs w:val="24"/>
          <w:lang w:val="kk-KZ"/>
        </w:rPr>
        <w:t>. = С</w:t>
      </w:r>
      <w:r w:rsidRPr="00C65C27">
        <w:rPr>
          <w:bCs/>
          <w:iCs/>
          <w:sz w:val="24"/>
          <w:szCs w:val="24"/>
          <w:vertAlign w:val="subscript"/>
          <w:lang w:val="kk-KZ"/>
        </w:rPr>
        <w:t>тв.закл.</w:t>
      </w:r>
      <w:r w:rsidRPr="00C65C27">
        <w:rPr>
          <w:bCs/>
          <w:iCs/>
          <w:sz w:val="24"/>
          <w:szCs w:val="24"/>
          <w:lang w:val="kk-KZ"/>
        </w:rPr>
        <w:t xml:space="preserve"> + С</w:t>
      </w:r>
      <w:r w:rsidRPr="00C65C27">
        <w:rPr>
          <w:bCs/>
          <w:iCs/>
          <w:sz w:val="24"/>
          <w:szCs w:val="24"/>
          <w:vertAlign w:val="subscript"/>
          <w:lang w:val="kk-KZ"/>
        </w:rPr>
        <w:t>сор</w:t>
      </w:r>
      <w:r w:rsidRPr="00C65C27">
        <w:rPr>
          <w:bCs/>
          <w:iCs/>
          <w:sz w:val="24"/>
          <w:szCs w:val="24"/>
          <w:lang w:val="kk-KZ"/>
        </w:rPr>
        <w:t xml:space="preserve">  → </w:t>
      </w:r>
      <w:r w:rsidRPr="00C65C27">
        <w:rPr>
          <w:bCs/>
          <w:iCs/>
          <w:sz w:val="24"/>
          <w:szCs w:val="24"/>
          <w:lang w:val="en-US"/>
        </w:rPr>
        <w:t>min</w:t>
      </w:r>
      <w:r w:rsidRPr="00C65C27">
        <w:rPr>
          <w:bCs/>
          <w:iCs/>
          <w:sz w:val="24"/>
          <w:szCs w:val="24"/>
        </w:rPr>
        <w:t>.</w:t>
      </w:r>
      <w:r w:rsidRPr="00C65C27">
        <w:rPr>
          <w:b/>
          <w:bCs/>
          <w:i/>
          <w:iCs/>
          <w:sz w:val="24"/>
          <w:szCs w:val="24"/>
        </w:rPr>
        <w:t xml:space="preserve">                                 </w:t>
      </w:r>
      <w:r w:rsidRPr="00C65C27">
        <w:rPr>
          <w:bCs/>
          <w:iCs/>
          <w:sz w:val="24"/>
          <w:szCs w:val="24"/>
        </w:rPr>
        <w:t xml:space="preserve"> </w:t>
      </w:r>
      <w:r w:rsidRPr="00C65C27">
        <w:rPr>
          <w:bCs/>
          <w:iCs/>
          <w:sz w:val="24"/>
          <w:szCs w:val="24"/>
          <w:lang w:val="en-GB"/>
        </w:rPr>
        <w:t>(1)</w:t>
      </w:r>
      <w:r w:rsidRPr="00C65C27">
        <w:rPr>
          <w:b/>
          <w:bCs/>
          <w:i/>
          <w:iCs/>
          <w:sz w:val="24"/>
          <w:szCs w:val="24"/>
          <w:lang w:val="en-GB"/>
        </w:rPr>
        <w:t xml:space="preserve">    </w:t>
      </w:r>
    </w:p>
    <w:p w:rsidR="003A2292" w:rsidRPr="004E20FE" w:rsidRDefault="003A2292" w:rsidP="003A2292">
      <w:pPr>
        <w:jc w:val="center"/>
        <w:rPr>
          <w:bCs/>
          <w:iCs/>
          <w:sz w:val="28"/>
          <w:szCs w:val="28"/>
          <w:lang w:val="en-GB"/>
        </w:rPr>
      </w:pPr>
    </w:p>
    <w:p w:rsidR="003A2292" w:rsidRPr="00C65C27" w:rsidRDefault="003A2292" w:rsidP="00C65C27">
      <w:pPr>
        <w:spacing w:line="360" w:lineRule="auto"/>
        <w:ind w:firstLine="567"/>
        <w:jc w:val="both"/>
        <w:rPr>
          <w:sz w:val="24"/>
          <w:szCs w:val="24"/>
          <w:lang w:val="kk-KZ"/>
        </w:rPr>
      </w:pPr>
      <w:r w:rsidRPr="00C65C27">
        <w:rPr>
          <w:sz w:val="24"/>
          <w:szCs w:val="24"/>
          <w:lang w:val="kk-KZ"/>
        </w:rPr>
        <w:t xml:space="preserve">The </w:t>
      </w:r>
      <w:r w:rsidRPr="00C65C27">
        <w:rPr>
          <w:sz w:val="24"/>
          <w:szCs w:val="24"/>
          <w:lang w:val="en-US"/>
        </w:rPr>
        <w:t>method</w:t>
      </w:r>
      <w:r w:rsidRPr="00C65C27">
        <w:rPr>
          <w:sz w:val="24"/>
          <w:szCs w:val="24"/>
          <w:lang w:val="kk-KZ"/>
        </w:rPr>
        <w:t xml:space="preserve"> must meet the following basic requirements</w:t>
      </w:r>
      <w:r w:rsidRPr="00C65C27">
        <w:rPr>
          <w:sz w:val="24"/>
          <w:szCs w:val="24"/>
          <w:lang w:val="en-US"/>
        </w:rPr>
        <w:t>. It must</w:t>
      </w:r>
      <w:r w:rsidRPr="00C65C27">
        <w:rPr>
          <w:sz w:val="24"/>
          <w:szCs w:val="24"/>
          <w:lang w:val="kk-KZ"/>
        </w:rPr>
        <w:t>:</w:t>
      </w:r>
    </w:p>
    <w:p w:rsidR="003A2292" w:rsidRPr="00C65C27" w:rsidRDefault="003A2292" w:rsidP="00C65C27">
      <w:pPr>
        <w:spacing w:line="360" w:lineRule="auto"/>
        <w:ind w:firstLine="567"/>
        <w:jc w:val="both"/>
        <w:rPr>
          <w:sz w:val="24"/>
          <w:szCs w:val="24"/>
          <w:lang w:val="kk-KZ"/>
        </w:rPr>
      </w:pPr>
      <w:r w:rsidRPr="00C65C27">
        <w:rPr>
          <w:sz w:val="24"/>
          <w:szCs w:val="24"/>
          <w:lang w:val="kk-KZ"/>
        </w:rPr>
        <w:t xml:space="preserve">- </w:t>
      </w:r>
      <w:r w:rsidRPr="00C65C27">
        <w:rPr>
          <w:sz w:val="24"/>
          <w:szCs w:val="24"/>
          <w:lang w:val="en-US"/>
        </w:rPr>
        <w:t>A</w:t>
      </w:r>
      <w:r w:rsidRPr="00C65C27">
        <w:rPr>
          <w:sz w:val="24"/>
          <w:szCs w:val="24"/>
          <w:lang w:val="kk-KZ"/>
        </w:rPr>
        <w:t>ccount</w:t>
      </w:r>
      <w:r w:rsidRPr="00C65C27">
        <w:rPr>
          <w:sz w:val="24"/>
          <w:szCs w:val="24"/>
          <w:lang w:val="en-US"/>
        </w:rPr>
        <w:t xml:space="preserve"> for</w:t>
      </w:r>
      <w:r w:rsidRPr="00C65C27">
        <w:rPr>
          <w:sz w:val="24"/>
          <w:szCs w:val="24"/>
          <w:lang w:val="kk-KZ"/>
        </w:rPr>
        <w:t xml:space="preserve"> the indicators that affect the result of the performance assessment and reflect all the positive and negative aspects of competing development systems;</w:t>
      </w:r>
    </w:p>
    <w:p w:rsidR="003A2292" w:rsidRPr="00C65C27" w:rsidRDefault="003A2292" w:rsidP="00C65C27">
      <w:pPr>
        <w:spacing w:line="360" w:lineRule="auto"/>
        <w:ind w:firstLine="567"/>
        <w:jc w:val="both"/>
        <w:rPr>
          <w:sz w:val="24"/>
          <w:szCs w:val="24"/>
          <w:lang w:val="kk-KZ"/>
        </w:rPr>
      </w:pPr>
      <w:r w:rsidRPr="00C65C27">
        <w:rPr>
          <w:sz w:val="24"/>
          <w:szCs w:val="24"/>
          <w:lang w:val="kk-KZ"/>
        </w:rPr>
        <w:t xml:space="preserve">- </w:t>
      </w:r>
      <w:r w:rsidRPr="00C65C27">
        <w:rPr>
          <w:sz w:val="24"/>
          <w:szCs w:val="24"/>
          <w:lang w:val="en-US"/>
        </w:rPr>
        <w:t>I</w:t>
      </w:r>
      <w:r w:rsidRPr="00C65C27">
        <w:rPr>
          <w:sz w:val="24"/>
          <w:szCs w:val="24"/>
          <w:lang w:val="kk-KZ"/>
        </w:rPr>
        <w:t>nclude indicators of the completed technological cycle;</w:t>
      </w:r>
    </w:p>
    <w:p w:rsidR="003A2292" w:rsidRPr="00C65C27" w:rsidRDefault="003A2292" w:rsidP="00C65C27">
      <w:pPr>
        <w:spacing w:line="360" w:lineRule="auto"/>
        <w:ind w:firstLine="567"/>
        <w:jc w:val="both"/>
        <w:rPr>
          <w:sz w:val="24"/>
          <w:szCs w:val="24"/>
          <w:lang w:val="kk-KZ"/>
        </w:rPr>
      </w:pPr>
      <w:r w:rsidRPr="00C65C27">
        <w:rPr>
          <w:sz w:val="24"/>
          <w:szCs w:val="24"/>
          <w:lang w:val="kk-KZ"/>
        </w:rPr>
        <w:t xml:space="preserve">- </w:t>
      </w:r>
      <w:r w:rsidRPr="00C65C27">
        <w:rPr>
          <w:sz w:val="24"/>
          <w:szCs w:val="24"/>
          <w:lang w:val="en-US"/>
        </w:rPr>
        <w:t>C</w:t>
      </w:r>
      <w:r w:rsidRPr="00C65C27">
        <w:rPr>
          <w:sz w:val="24"/>
          <w:szCs w:val="24"/>
          <w:lang w:val="kk-KZ"/>
        </w:rPr>
        <w:t xml:space="preserve">ontain indicators that can be easily determined in the conditions of a given enterprise and </w:t>
      </w:r>
      <w:r w:rsidRPr="00C65C27">
        <w:rPr>
          <w:sz w:val="24"/>
          <w:szCs w:val="24"/>
          <w:lang w:val="en-US"/>
        </w:rPr>
        <w:t xml:space="preserve">are </w:t>
      </w:r>
      <w:r w:rsidRPr="00C65C27">
        <w:rPr>
          <w:sz w:val="24"/>
          <w:szCs w:val="24"/>
          <w:lang w:val="kk-KZ"/>
        </w:rPr>
        <w:t>not based on assumptions;</w:t>
      </w:r>
    </w:p>
    <w:p w:rsidR="003A2292" w:rsidRPr="00C65C27" w:rsidRDefault="003A2292" w:rsidP="00C65C27">
      <w:pPr>
        <w:spacing w:line="360" w:lineRule="auto"/>
        <w:ind w:firstLine="567"/>
        <w:jc w:val="both"/>
        <w:rPr>
          <w:sz w:val="24"/>
          <w:szCs w:val="24"/>
          <w:lang w:val="kk-KZ"/>
        </w:rPr>
      </w:pPr>
      <w:r w:rsidRPr="00C65C27">
        <w:rPr>
          <w:sz w:val="24"/>
          <w:szCs w:val="24"/>
          <w:lang w:val="kk-KZ"/>
        </w:rPr>
        <w:t xml:space="preserve">- </w:t>
      </w:r>
      <w:r w:rsidRPr="00C65C27">
        <w:rPr>
          <w:sz w:val="24"/>
          <w:szCs w:val="24"/>
          <w:lang w:val="en-US"/>
        </w:rPr>
        <w:t>P</w:t>
      </w:r>
      <w:r w:rsidRPr="00C65C27">
        <w:rPr>
          <w:sz w:val="24"/>
          <w:szCs w:val="24"/>
          <w:lang w:val="kk-KZ"/>
        </w:rPr>
        <w:t>roceed from the need for the coincidence of the interests of the national economy and mining enterprises;</w:t>
      </w:r>
    </w:p>
    <w:p w:rsidR="003A2292" w:rsidRPr="00C65C27" w:rsidRDefault="003A2292" w:rsidP="00C65C27">
      <w:pPr>
        <w:spacing w:line="360" w:lineRule="auto"/>
        <w:ind w:firstLine="567"/>
        <w:jc w:val="both"/>
        <w:rPr>
          <w:sz w:val="24"/>
          <w:szCs w:val="24"/>
          <w:lang w:val="kk-KZ"/>
        </w:rPr>
      </w:pPr>
      <w:r w:rsidRPr="00C65C27">
        <w:rPr>
          <w:sz w:val="24"/>
          <w:szCs w:val="24"/>
          <w:lang w:val="kk-KZ"/>
        </w:rPr>
        <w:t xml:space="preserve">- </w:t>
      </w:r>
      <w:r w:rsidRPr="00C65C27">
        <w:rPr>
          <w:sz w:val="24"/>
          <w:szCs w:val="24"/>
          <w:lang w:val="en-US"/>
        </w:rPr>
        <w:t>B</w:t>
      </w:r>
      <w:r w:rsidRPr="00C65C27">
        <w:rPr>
          <w:sz w:val="24"/>
          <w:szCs w:val="24"/>
          <w:lang w:val="kk-KZ"/>
        </w:rPr>
        <w:t>e extremely simple both in form and in content;</w:t>
      </w:r>
    </w:p>
    <w:p w:rsidR="003A2292" w:rsidRPr="00C65C27" w:rsidRDefault="003A2292" w:rsidP="00C65C27">
      <w:pPr>
        <w:spacing w:line="360" w:lineRule="auto"/>
        <w:ind w:firstLine="567"/>
        <w:jc w:val="both"/>
        <w:rPr>
          <w:sz w:val="24"/>
          <w:szCs w:val="24"/>
          <w:lang w:val="kk-KZ"/>
        </w:rPr>
      </w:pPr>
      <w:r w:rsidRPr="00C65C27">
        <w:rPr>
          <w:sz w:val="24"/>
          <w:szCs w:val="24"/>
          <w:lang w:val="kk-KZ"/>
        </w:rPr>
        <w:t xml:space="preserve">- </w:t>
      </w:r>
      <w:r w:rsidRPr="00C65C27">
        <w:rPr>
          <w:sz w:val="24"/>
          <w:szCs w:val="24"/>
          <w:lang w:val="en-US"/>
        </w:rPr>
        <w:t>P</w:t>
      </w:r>
      <w:r w:rsidRPr="00C65C27">
        <w:rPr>
          <w:sz w:val="24"/>
          <w:szCs w:val="24"/>
          <w:lang w:val="kk-KZ"/>
        </w:rPr>
        <w:t>rovide comparable conditions for competing development systems.</w:t>
      </w:r>
    </w:p>
    <w:p w:rsidR="003A2292" w:rsidRPr="00C65C27" w:rsidRDefault="003A2292" w:rsidP="00C65C27">
      <w:pPr>
        <w:spacing w:line="360" w:lineRule="auto"/>
        <w:ind w:firstLine="567"/>
        <w:jc w:val="both"/>
        <w:rPr>
          <w:sz w:val="24"/>
          <w:szCs w:val="24"/>
          <w:lang w:val="kk-KZ"/>
        </w:rPr>
      </w:pPr>
      <w:r w:rsidRPr="00C65C27">
        <w:rPr>
          <w:sz w:val="24"/>
          <w:szCs w:val="24"/>
          <w:lang w:val="kk-KZ"/>
        </w:rPr>
        <w:t xml:space="preserve">For our conditions, the ultimate goal is to maximize the value per 1 ton of </w:t>
      </w:r>
      <w:r w:rsidRPr="00C65C27">
        <w:rPr>
          <w:sz w:val="24"/>
          <w:szCs w:val="24"/>
          <w:lang w:val="en-US"/>
        </w:rPr>
        <w:t>recoverable</w:t>
      </w:r>
      <w:r w:rsidRPr="00C65C27">
        <w:rPr>
          <w:sz w:val="24"/>
          <w:szCs w:val="24"/>
          <w:lang w:val="kk-KZ"/>
        </w:rPr>
        <w:t xml:space="preserve"> ore from the deposit per unit of time, taking into account production costs in combination with the principle of safe and profitable exploitation of the Almaz-Zhemchuzhina deposit.</w:t>
      </w:r>
    </w:p>
    <w:p w:rsidR="003A2292" w:rsidRPr="00C65C27" w:rsidRDefault="003A2292" w:rsidP="00C65C27">
      <w:pPr>
        <w:spacing w:line="360" w:lineRule="auto"/>
        <w:ind w:firstLine="567"/>
        <w:jc w:val="both"/>
        <w:rPr>
          <w:sz w:val="24"/>
          <w:szCs w:val="24"/>
          <w:lang w:val="en-GB"/>
        </w:rPr>
      </w:pPr>
      <w:r w:rsidRPr="00C65C27">
        <w:rPr>
          <w:sz w:val="24"/>
          <w:szCs w:val="24"/>
          <w:lang w:val="en-GB"/>
        </w:rPr>
        <w:t xml:space="preserve">Employees of the Mining Institute after D.A. Kunayev propose option 4. </w:t>
      </w:r>
      <w:proofErr w:type="gramStart"/>
      <w:r w:rsidRPr="00C65C27">
        <w:rPr>
          <w:sz w:val="24"/>
          <w:szCs w:val="24"/>
          <w:lang w:val="en-GB"/>
        </w:rPr>
        <w:t xml:space="preserve">The combined underground geotechnology for the development of reserves in deep and multiple isolated ore </w:t>
      </w:r>
      <w:r w:rsidRPr="00C65C27">
        <w:rPr>
          <w:sz w:val="24"/>
          <w:szCs w:val="24"/>
          <w:lang w:val="en-GB"/>
        </w:rPr>
        <w:lastRenderedPageBreak/>
        <w:t>deposits using trapezoid cut-and fill with an angle of slope of the block sidewalls 80-85⁰ from the upper layer of mining at an angle of repose with a decrease in the hardening stowing up to 40% of the volume of stowing work and on the level, in combination with the uncontrolled caving  technology with a constant volume of stoping, increases the volume of caved ore mass up to 30%</w:t>
      </w:r>
      <w:proofErr w:type="gramEnd"/>
    </w:p>
    <w:p w:rsidR="003A2292" w:rsidRPr="00C65C27" w:rsidRDefault="003A2292" w:rsidP="00C65C27">
      <w:pPr>
        <w:spacing w:line="360" w:lineRule="auto"/>
        <w:ind w:firstLine="567"/>
        <w:jc w:val="both"/>
        <w:rPr>
          <w:sz w:val="24"/>
          <w:szCs w:val="24"/>
          <w:lang w:val="en-GB"/>
        </w:rPr>
      </w:pPr>
      <w:r w:rsidRPr="00C65C27">
        <w:rPr>
          <w:sz w:val="24"/>
          <w:szCs w:val="24"/>
          <w:lang w:val="en-GB"/>
        </w:rPr>
        <w:t xml:space="preserve">Taking into account the mining geological and geomechanical conditions, a system of development with uncontrolled caving and delivery of ore by self-propelled equipment </w:t>
      </w:r>
      <w:proofErr w:type="gramStart"/>
      <w:r w:rsidRPr="00C65C27">
        <w:rPr>
          <w:sz w:val="24"/>
          <w:szCs w:val="24"/>
          <w:lang w:val="en-GB"/>
        </w:rPr>
        <w:t>is adopted</w:t>
      </w:r>
      <w:proofErr w:type="gramEnd"/>
      <w:r w:rsidRPr="00C65C27">
        <w:rPr>
          <w:sz w:val="24"/>
          <w:szCs w:val="24"/>
          <w:lang w:val="en-GB"/>
        </w:rPr>
        <w:t xml:space="preserve"> in the conditions of the artificial stope sill including delivery workings, entryways, ore passes, and funnels are made. Further, the block is undercut by blasthole rings drilled from drilling chambers located above the level of the drawing-off horizon (representing structural elements from artificial drawing-off workings) at the height of 10-20 m.</w:t>
      </w:r>
    </w:p>
    <w:p w:rsidR="003A2292" w:rsidRPr="00C65C27" w:rsidRDefault="003A2292" w:rsidP="00C65C27">
      <w:pPr>
        <w:spacing w:line="360" w:lineRule="auto"/>
        <w:ind w:firstLine="567"/>
        <w:jc w:val="both"/>
        <w:rPr>
          <w:sz w:val="24"/>
          <w:szCs w:val="24"/>
          <w:lang w:val="en-GB"/>
        </w:rPr>
      </w:pPr>
      <w:r w:rsidRPr="00C65C27">
        <w:rPr>
          <w:sz w:val="24"/>
          <w:szCs w:val="24"/>
          <w:lang w:val="en-GB"/>
        </w:rPr>
        <w:t>The economic comparison of development systems revels that there are material and labor costs C (tg/t), ore losses P (%), dilution R (%), specific capital investments k (tenge per 1t/year).</w:t>
      </w:r>
    </w:p>
    <w:p w:rsidR="003A2292" w:rsidRPr="00C65C27" w:rsidRDefault="003A2292" w:rsidP="00C65C27">
      <w:pPr>
        <w:spacing w:after="240" w:line="360" w:lineRule="auto"/>
        <w:ind w:firstLine="567"/>
        <w:jc w:val="both"/>
        <w:rPr>
          <w:sz w:val="24"/>
          <w:szCs w:val="24"/>
          <w:lang w:val="en-GB"/>
        </w:rPr>
      </w:pPr>
      <w:r w:rsidRPr="00C65C27">
        <w:rPr>
          <w:sz w:val="24"/>
          <w:szCs w:val="24"/>
          <w:lang w:val="en-GB"/>
        </w:rPr>
        <w:t xml:space="preserve">The comparison </w:t>
      </w:r>
      <w:proofErr w:type="gramStart"/>
      <w:r w:rsidRPr="00C65C27">
        <w:rPr>
          <w:sz w:val="24"/>
          <w:szCs w:val="24"/>
          <w:lang w:val="en-GB"/>
        </w:rPr>
        <w:t>is done</w:t>
      </w:r>
      <w:proofErr w:type="gramEnd"/>
      <w:r w:rsidRPr="00C65C27">
        <w:rPr>
          <w:sz w:val="24"/>
          <w:szCs w:val="24"/>
          <w:lang w:val="en-GB"/>
        </w:rPr>
        <w:t xml:space="preserve"> for the minimum amount of comparative losses. The comparison criterion in this case is determined based on the expression</w:t>
      </w:r>
      <w:r w:rsidR="00A65A52">
        <w:rPr>
          <w:sz w:val="24"/>
          <w:szCs w:val="24"/>
          <w:lang w:val="en-GB"/>
        </w:rPr>
        <w:t xml:space="preserve"> (2)</w:t>
      </w:r>
      <w:r w:rsidRPr="00C65C27">
        <w:rPr>
          <w:sz w:val="24"/>
          <w:szCs w:val="24"/>
          <w:lang w:val="en-GB"/>
        </w:rPr>
        <w:t>:</w:t>
      </w:r>
    </w:p>
    <w:p w:rsidR="003A2292" w:rsidRDefault="00C65C27" w:rsidP="00C65C27">
      <w:pPr>
        <w:spacing w:after="120" w:line="360" w:lineRule="auto"/>
        <w:jc w:val="center"/>
        <w:rPr>
          <w:sz w:val="24"/>
          <w:szCs w:val="24"/>
          <w:lang w:val="en-GB"/>
        </w:rPr>
      </w:pPr>
      <w:r>
        <w:rPr>
          <w:bCs/>
          <w:iCs/>
          <w:sz w:val="24"/>
          <w:szCs w:val="24"/>
          <w:lang w:val="en-US"/>
        </w:rPr>
        <w:t xml:space="preserve">                                                                    </w:t>
      </w:r>
      <w:r w:rsidR="003A2292" w:rsidRPr="00C65C27">
        <w:rPr>
          <w:bCs/>
          <w:iCs/>
          <w:sz w:val="24"/>
          <w:szCs w:val="24"/>
        </w:rPr>
        <w:t>С</w:t>
      </w:r>
      <w:r w:rsidR="003A2292" w:rsidRPr="00C65C27">
        <w:rPr>
          <w:bCs/>
          <w:iCs/>
          <w:sz w:val="24"/>
          <w:szCs w:val="24"/>
          <w:lang w:val="en-GB"/>
        </w:rPr>
        <w:t>+</w:t>
      </w:r>
      <w:r w:rsidR="003A2292" w:rsidRPr="00C65C27">
        <w:rPr>
          <w:bCs/>
          <w:iCs/>
          <w:sz w:val="24"/>
          <w:szCs w:val="24"/>
        </w:rPr>
        <w:t>У</w:t>
      </w:r>
      <w:r w:rsidR="003A2292" w:rsidRPr="00C65C27">
        <w:rPr>
          <w:bCs/>
          <w:iCs/>
          <w:sz w:val="24"/>
          <w:szCs w:val="24"/>
          <w:vertAlign w:val="subscript"/>
        </w:rPr>
        <w:t>пр</w:t>
      </w:r>
      <w:r w:rsidR="003A2292" w:rsidRPr="00C65C27">
        <w:rPr>
          <w:bCs/>
          <w:iCs/>
          <w:sz w:val="24"/>
          <w:szCs w:val="24"/>
          <w:lang w:val="en-GB"/>
        </w:rPr>
        <w:t xml:space="preserve"> →</w:t>
      </w:r>
      <w:r w:rsidR="003A2292" w:rsidRPr="00C65C27">
        <w:rPr>
          <w:bCs/>
          <w:iCs/>
          <w:sz w:val="24"/>
          <w:szCs w:val="24"/>
          <w:lang w:val="en-US"/>
        </w:rPr>
        <w:t>min</w:t>
      </w:r>
      <w:r w:rsidR="003A2292" w:rsidRPr="00C65C27">
        <w:rPr>
          <w:i/>
          <w:iCs/>
          <w:sz w:val="24"/>
          <w:szCs w:val="24"/>
          <w:lang w:val="en-GB"/>
        </w:rPr>
        <w:t xml:space="preserve"> </w:t>
      </w:r>
      <w:r w:rsidR="003A2292" w:rsidRPr="00C65C27">
        <w:rPr>
          <w:sz w:val="24"/>
          <w:szCs w:val="24"/>
          <w:lang w:val="en-GB"/>
        </w:rPr>
        <w:t xml:space="preserve">                                </w:t>
      </w:r>
      <w:r>
        <w:rPr>
          <w:sz w:val="24"/>
          <w:szCs w:val="24"/>
          <w:lang w:val="en-GB"/>
        </w:rPr>
        <w:t xml:space="preserve">           </w:t>
      </w:r>
      <w:r w:rsidR="003A2292" w:rsidRPr="00C65C27">
        <w:rPr>
          <w:sz w:val="24"/>
          <w:szCs w:val="24"/>
          <w:lang w:val="en-GB"/>
        </w:rPr>
        <w:t xml:space="preserve">          </w:t>
      </w:r>
      <w:proofErr w:type="gramStart"/>
      <w:r w:rsidR="003A2292" w:rsidRPr="00C65C27">
        <w:rPr>
          <w:sz w:val="24"/>
          <w:szCs w:val="24"/>
          <w:lang w:val="en-GB"/>
        </w:rPr>
        <w:t xml:space="preserve">   (</w:t>
      </w:r>
      <w:proofErr w:type="gramEnd"/>
      <w:r w:rsidR="003A2292" w:rsidRPr="00C65C27">
        <w:rPr>
          <w:sz w:val="24"/>
          <w:szCs w:val="24"/>
          <w:lang w:val="en-GB"/>
        </w:rPr>
        <w:t>2)</w:t>
      </w:r>
    </w:p>
    <w:p w:rsidR="003A2292" w:rsidRPr="00C65C27" w:rsidRDefault="003A2292" w:rsidP="00C65C27">
      <w:pPr>
        <w:spacing w:line="360" w:lineRule="auto"/>
        <w:ind w:firstLine="567"/>
        <w:jc w:val="both"/>
        <w:rPr>
          <w:sz w:val="24"/>
          <w:szCs w:val="24"/>
          <w:lang w:val="en-GB"/>
        </w:rPr>
      </w:pPr>
      <w:proofErr w:type="gramStart"/>
      <w:r w:rsidRPr="00C65C27">
        <w:rPr>
          <w:sz w:val="24"/>
          <w:szCs w:val="24"/>
          <w:lang w:val="en-GB"/>
        </w:rPr>
        <w:t>where</w:t>
      </w:r>
      <w:proofErr w:type="gramEnd"/>
      <w:r w:rsidRPr="00C65C27">
        <w:rPr>
          <w:sz w:val="24"/>
          <w:szCs w:val="24"/>
          <w:lang w:val="en-GB"/>
        </w:rPr>
        <w:t xml:space="preserve"> </w:t>
      </w:r>
      <w:r w:rsidRPr="00C65C27">
        <w:rPr>
          <w:sz w:val="24"/>
          <w:szCs w:val="24"/>
        </w:rPr>
        <w:t>У</w:t>
      </w:r>
      <w:r w:rsidRPr="00C65C27">
        <w:rPr>
          <w:sz w:val="24"/>
          <w:szCs w:val="24"/>
          <w:vertAlign w:val="subscript"/>
        </w:rPr>
        <w:t>пр</w:t>
      </w:r>
      <w:r w:rsidRPr="00C65C27">
        <w:rPr>
          <w:sz w:val="24"/>
          <w:szCs w:val="24"/>
          <w:lang w:val="en-GB"/>
        </w:rPr>
        <w:t>=</w:t>
      </w:r>
      <w:r w:rsidRPr="00C65C27">
        <w:rPr>
          <w:sz w:val="24"/>
          <w:szCs w:val="24"/>
        </w:rPr>
        <w:t>У</w:t>
      </w:r>
      <w:r w:rsidRPr="00C65C27">
        <w:rPr>
          <w:sz w:val="24"/>
          <w:szCs w:val="24"/>
          <w:vertAlign w:val="superscript"/>
        </w:rPr>
        <w:t>п</w:t>
      </w:r>
      <w:r w:rsidRPr="00C65C27">
        <w:rPr>
          <w:sz w:val="24"/>
          <w:szCs w:val="24"/>
          <w:lang w:val="en-GB"/>
        </w:rPr>
        <w:t>+</w:t>
      </w:r>
      <w:r w:rsidRPr="00C65C27">
        <w:rPr>
          <w:sz w:val="24"/>
          <w:szCs w:val="24"/>
        </w:rPr>
        <w:t>У</w:t>
      </w:r>
      <w:r w:rsidRPr="00C65C27">
        <w:rPr>
          <w:sz w:val="24"/>
          <w:szCs w:val="24"/>
          <w:vertAlign w:val="subscript"/>
        </w:rPr>
        <w:t>р</w:t>
      </w:r>
      <w:r w:rsidRPr="00C65C27">
        <w:rPr>
          <w:sz w:val="24"/>
          <w:szCs w:val="24"/>
          <w:lang w:val="en-GB"/>
        </w:rPr>
        <w:t xml:space="preserve"> </w:t>
      </w:r>
      <w:r w:rsidRPr="00C65C27">
        <w:rPr>
          <w:sz w:val="24"/>
          <w:szCs w:val="24"/>
          <w:lang w:val="en-US"/>
        </w:rPr>
        <w:t>is</w:t>
      </w:r>
      <w:r w:rsidRPr="00C65C27">
        <w:rPr>
          <w:sz w:val="24"/>
          <w:szCs w:val="24"/>
          <w:lang w:val="en-GB"/>
        </w:rPr>
        <w:t xml:space="preserve"> </w:t>
      </w:r>
      <w:r w:rsidRPr="00C65C27">
        <w:rPr>
          <w:sz w:val="24"/>
          <w:szCs w:val="24"/>
          <w:lang w:val="en-US"/>
        </w:rPr>
        <w:t>an</w:t>
      </w:r>
      <w:r w:rsidRPr="00C65C27">
        <w:rPr>
          <w:sz w:val="24"/>
          <w:szCs w:val="24"/>
          <w:lang w:val="en-GB"/>
        </w:rPr>
        <w:t xml:space="preserve"> </w:t>
      </w:r>
      <w:r w:rsidRPr="00C65C27">
        <w:rPr>
          <w:sz w:val="24"/>
          <w:szCs w:val="24"/>
          <w:lang w:val="en-US"/>
        </w:rPr>
        <w:t>economic</w:t>
      </w:r>
      <w:r w:rsidRPr="00C65C27">
        <w:rPr>
          <w:sz w:val="24"/>
          <w:szCs w:val="24"/>
          <w:lang w:val="en-GB"/>
        </w:rPr>
        <w:t xml:space="preserve"> </w:t>
      </w:r>
      <w:r w:rsidRPr="00C65C27">
        <w:rPr>
          <w:sz w:val="24"/>
          <w:szCs w:val="24"/>
          <w:lang w:val="en-US"/>
        </w:rPr>
        <w:t>damage</w:t>
      </w:r>
      <w:r w:rsidRPr="00C65C27">
        <w:rPr>
          <w:sz w:val="24"/>
          <w:szCs w:val="24"/>
          <w:lang w:val="en-GB"/>
        </w:rPr>
        <w:t xml:space="preserve"> </w:t>
      </w:r>
      <w:r w:rsidRPr="00C65C27">
        <w:rPr>
          <w:sz w:val="24"/>
          <w:szCs w:val="24"/>
          <w:lang w:val="en-US"/>
        </w:rPr>
        <w:t>from</w:t>
      </w:r>
      <w:r w:rsidRPr="00C65C27">
        <w:rPr>
          <w:sz w:val="24"/>
          <w:szCs w:val="24"/>
          <w:lang w:val="en-GB"/>
        </w:rPr>
        <w:t xml:space="preserve"> </w:t>
      </w:r>
      <w:r w:rsidRPr="00C65C27">
        <w:rPr>
          <w:sz w:val="24"/>
          <w:szCs w:val="24"/>
          <w:lang w:val="en-US"/>
        </w:rPr>
        <w:t>losses</w:t>
      </w:r>
      <w:r w:rsidRPr="00C65C27">
        <w:rPr>
          <w:sz w:val="24"/>
          <w:szCs w:val="24"/>
          <w:lang w:val="en-GB"/>
        </w:rPr>
        <w:t xml:space="preserve"> </w:t>
      </w:r>
      <w:r w:rsidRPr="00C65C27">
        <w:rPr>
          <w:sz w:val="24"/>
          <w:szCs w:val="24"/>
          <w:lang w:val="en-US"/>
        </w:rPr>
        <w:t>and</w:t>
      </w:r>
      <w:r w:rsidRPr="00C65C27">
        <w:rPr>
          <w:sz w:val="24"/>
          <w:szCs w:val="24"/>
          <w:lang w:val="en-GB"/>
        </w:rPr>
        <w:t xml:space="preserve"> </w:t>
      </w:r>
      <w:r w:rsidRPr="00C65C27">
        <w:rPr>
          <w:sz w:val="24"/>
          <w:szCs w:val="24"/>
          <w:lang w:val="en-US"/>
        </w:rPr>
        <w:t>dilution</w:t>
      </w:r>
      <w:r w:rsidRPr="00C65C27">
        <w:rPr>
          <w:sz w:val="24"/>
          <w:szCs w:val="24"/>
          <w:lang w:val="en-GB"/>
        </w:rPr>
        <w:t xml:space="preserve"> </w:t>
      </w:r>
      <w:r w:rsidRPr="00C65C27">
        <w:rPr>
          <w:sz w:val="24"/>
          <w:szCs w:val="24"/>
          <w:lang w:val="en-US"/>
        </w:rPr>
        <w:t>calculated</w:t>
      </w:r>
      <w:r w:rsidRPr="00C65C27">
        <w:rPr>
          <w:sz w:val="24"/>
          <w:szCs w:val="24"/>
          <w:lang w:val="en-GB"/>
        </w:rPr>
        <w:t xml:space="preserve"> </w:t>
      </w:r>
      <w:r w:rsidRPr="00C65C27">
        <w:rPr>
          <w:sz w:val="24"/>
          <w:szCs w:val="24"/>
          <w:lang w:val="en-US"/>
        </w:rPr>
        <w:t>using</w:t>
      </w:r>
      <w:r w:rsidRPr="00C65C27">
        <w:rPr>
          <w:sz w:val="24"/>
          <w:szCs w:val="24"/>
          <w:lang w:val="en-GB"/>
        </w:rPr>
        <w:t xml:space="preserve"> </w:t>
      </w:r>
      <w:r w:rsidRPr="00C65C27">
        <w:rPr>
          <w:sz w:val="24"/>
          <w:szCs w:val="24"/>
          <w:lang w:val="en-US"/>
        </w:rPr>
        <w:t>the</w:t>
      </w:r>
      <w:r w:rsidRPr="00C65C27">
        <w:rPr>
          <w:sz w:val="24"/>
          <w:szCs w:val="24"/>
          <w:lang w:val="en-GB"/>
        </w:rPr>
        <w:t xml:space="preserve"> </w:t>
      </w:r>
      <w:r w:rsidRPr="00C65C27">
        <w:rPr>
          <w:sz w:val="24"/>
          <w:szCs w:val="24"/>
          <w:lang w:val="en-US"/>
        </w:rPr>
        <w:t>formulas</w:t>
      </w:r>
      <w:r w:rsidR="00A65A52">
        <w:rPr>
          <w:sz w:val="24"/>
          <w:szCs w:val="24"/>
          <w:lang w:val="en-US"/>
        </w:rPr>
        <w:t xml:space="preserve"> (3 and 4)</w:t>
      </w:r>
      <w:r w:rsidRPr="00C65C27">
        <w:rPr>
          <w:sz w:val="24"/>
          <w:szCs w:val="24"/>
          <w:lang w:val="en-GB"/>
        </w:rPr>
        <w:t>:</w:t>
      </w:r>
    </w:p>
    <w:p w:rsidR="003A2292" w:rsidRDefault="003A2292" w:rsidP="003A2292">
      <w:pPr>
        <w:spacing w:after="120"/>
        <w:jc w:val="center"/>
        <w:rPr>
          <w:sz w:val="28"/>
          <w:szCs w:val="28"/>
          <w:lang w:val="en-GB"/>
        </w:rPr>
      </w:pPr>
      <w:r w:rsidRPr="00805A7E">
        <w:rPr>
          <w:b/>
          <w:bCs/>
          <w:sz w:val="28"/>
          <w:szCs w:val="28"/>
          <w:lang w:val="en-GB"/>
        </w:rPr>
        <w:t xml:space="preserve">                                        </w:t>
      </w:r>
      <w:r w:rsidRPr="00632B76">
        <w:rPr>
          <w:b/>
          <w:bCs/>
          <w:position w:val="-24"/>
          <w:sz w:val="28"/>
          <w:szCs w:val="28"/>
        </w:rPr>
        <w:object w:dxaOrig="4320" w:dyaOrig="620">
          <v:shape id="_x0000_i1030" type="#_x0000_t75" style="width:196.5pt;height:30pt" o:ole="">
            <v:imagedata r:id="rId13" o:title=""/>
          </v:shape>
          <o:OLEObject Type="Embed" ProgID="Equation.3" ShapeID="_x0000_i1030" DrawAspect="Content" ObjectID="_1665845903" r:id="rId107"/>
        </w:object>
      </w:r>
      <w:r w:rsidRPr="004E20FE">
        <w:rPr>
          <w:b/>
          <w:bCs/>
          <w:sz w:val="28"/>
          <w:szCs w:val="28"/>
          <w:lang w:val="en-GB"/>
        </w:rPr>
        <w:t xml:space="preserve">    </w:t>
      </w:r>
      <w:r w:rsidRPr="004E20FE">
        <w:rPr>
          <w:sz w:val="28"/>
          <w:szCs w:val="28"/>
          <w:lang w:val="en-GB"/>
        </w:rPr>
        <w:t xml:space="preserve">                            (3)</w:t>
      </w:r>
    </w:p>
    <w:p w:rsidR="00C65C27" w:rsidRPr="004E20FE" w:rsidRDefault="00C65C27" w:rsidP="003A2292">
      <w:pPr>
        <w:spacing w:after="120"/>
        <w:jc w:val="center"/>
        <w:rPr>
          <w:sz w:val="28"/>
          <w:szCs w:val="28"/>
          <w:lang w:val="en-GB"/>
        </w:rPr>
      </w:pPr>
    </w:p>
    <w:p w:rsidR="003A2292" w:rsidRDefault="003A2292" w:rsidP="003A2292">
      <w:pPr>
        <w:spacing w:after="120"/>
        <w:jc w:val="right"/>
        <w:rPr>
          <w:sz w:val="28"/>
          <w:szCs w:val="28"/>
          <w:lang w:val="en-GB"/>
        </w:rPr>
      </w:pPr>
      <w:r w:rsidRPr="00632B76">
        <w:rPr>
          <w:b/>
          <w:bCs/>
          <w:i/>
          <w:iCs/>
          <w:position w:val="-32"/>
          <w:sz w:val="28"/>
          <w:szCs w:val="28"/>
        </w:rPr>
        <w:object w:dxaOrig="5380" w:dyaOrig="760">
          <v:shape id="_x0000_i1031" type="#_x0000_t75" style="width:246.75pt;height:33.75pt" o:ole="">
            <v:imagedata r:id="rId15" o:title=""/>
          </v:shape>
          <o:OLEObject Type="Embed" ProgID="Equation.3" ShapeID="_x0000_i1031" DrawAspect="Content" ObjectID="_1665845904" r:id="rId108"/>
        </w:object>
      </w:r>
      <w:r w:rsidRPr="004E20FE">
        <w:rPr>
          <w:sz w:val="28"/>
          <w:szCs w:val="28"/>
          <w:lang w:val="en-GB"/>
        </w:rPr>
        <w:t xml:space="preserve">                     (4)</w:t>
      </w:r>
    </w:p>
    <w:p w:rsidR="00C65C27" w:rsidRPr="004E20FE" w:rsidRDefault="00C65C27" w:rsidP="003A2292">
      <w:pPr>
        <w:spacing w:after="120"/>
        <w:jc w:val="right"/>
        <w:rPr>
          <w:sz w:val="28"/>
          <w:szCs w:val="28"/>
          <w:lang w:val="en-GB"/>
        </w:rPr>
      </w:pPr>
    </w:p>
    <w:p w:rsidR="003A2292" w:rsidRPr="00C65C27" w:rsidRDefault="003A2292" w:rsidP="00C65C27">
      <w:pPr>
        <w:spacing w:line="360" w:lineRule="auto"/>
        <w:ind w:firstLine="567"/>
        <w:jc w:val="both"/>
        <w:rPr>
          <w:sz w:val="24"/>
          <w:szCs w:val="24"/>
          <w:lang w:val="en-GB"/>
        </w:rPr>
      </w:pPr>
      <w:proofErr w:type="gramStart"/>
      <w:r w:rsidRPr="00C65C27">
        <w:rPr>
          <w:sz w:val="24"/>
          <w:szCs w:val="24"/>
          <w:lang w:val="en-GB"/>
        </w:rPr>
        <w:t>where</w:t>
      </w:r>
      <w:proofErr w:type="gramEnd"/>
      <w:r w:rsidRPr="00C65C27">
        <w:rPr>
          <w:sz w:val="24"/>
          <w:szCs w:val="24"/>
          <w:lang w:val="en-GB"/>
        </w:rPr>
        <w:t xml:space="preserve"> </w:t>
      </w:r>
      <w:r w:rsidRPr="00C65C27">
        <w:rPr>
          <w:sz w:val="24"/>
          <w:szCs w:val="24"/>
        </w:rPr>
        <w:t>С</w:t>
      </w:r>
      <w:r w:rsidRPr="00C65C27">
        <w:rPr>
          <w:sz w:val="24"/>
          <w:szCs w:val="24"/>
          <w:vertAlign w:val="subscript"/>
        </w:rPr>
        <w:t>пер</w:t>
      </w:r>
      <w:r w:rsidRPr="00C65C27">
        <w:rPr>
          <w:sz w:val="24"/>
          <w:szCs w:val="24"/>
          <w:vertAlign w:val="subscript"/>
          <w:lang w:val="en-GB"/>
        </w:rPr>
        <w:t>.</w:t>
      </w:r>
      <w:r w:rsidRPr="00C65C27">
        <w:rPr>
          <w:sz w:val="24"/>
          <w:szCs w:val="24"/>
          <w:vertAlign w:val="subscript"/>
        </w:rPr>
        <w:t>п</w:t>
      </w:r>
      <w:r w:rsidRPr="00C65C27">
        <w:rPr>
          <w:sz w:val="24"/>
          <w:szCs w:val="24"/>
          <w:vertAlign w:val="subscript"/>
          <w:lang w:val="en-GB"/>
        </w:rPr>
        <w:t>.</w:t>
      </w:r>
      <w:r w:rsidRPr="00C65C27">
        <w:rPr>
          <w:sz w:val="24"/>
          <w:szCs w:val="24"/>
          <w:vertAlign w:val="subscript"/>
        </w:rPr>
        <w:t>п</w:t>
      </w:r>
      <w:r w:rsidRPr="00C65C27">
        <w:rPr>
          <w:sz w:val="24"/>
          <w:szCs w:val="24"/>
          <w:lang w:val="en-GB"/>
        </w:rPr>
        <w:t xml:space="preserve"> </w:t>
      </w:r>
      <w:r w:rsidR="00C65C27" w:rsidRPr="00C65C27">
        <w:rPr>
          <w:sz w:val="24"/>
          <w:szCs w:val="24"/>
          <w:lang w:val="en-GB"/>
        </w:rPr>
        <w:t xml:space="preserve">- </w:t>
      </w:r>
      <w:r w:rsidRPr="00C65C27">
        <w:rPr>
          <w:sz w:val="24"/>
          <w:szCs w:val="24"/>
          <w:lang w:val="en-US"/>
        </w:rPr>
        <w:t>is</w:t>
      </w:r>
      <w:r w:rsidRPr="00C65C27">
        <w:rPr>
          <w:sz w:val="24"/>
          <w:szCs w:val="24"/>
          <w:lang w:val="en-GB"/>
        </w:rPr>
        <w:t xml:space="preserve"> </w:t>
      </w:r>
      <w:r w:rsidRPr="00C65C27">
        <w:rPr>
          <w:sz w:val="24"/>
          <w:szCs w:val="24"/>
          <w:lang w:val="en-US"/>
        </w:rPr>
        <w:t>costs</w:t>
      </w:r>
      <w:r w:rsidRPr="00C65C27">
        <w:rPr>
          <w:sz w:val="24"/>
          <w:szCs w:val="24"/>
          <w:lang w:val="en-GB"/>
        </w:rPr>
        <w:t xml:space="preserve"> </w:t>
      </w:r>
      <w:r w:rsidRPr="00C65C27">
        <w:rPr>
          <w:sz w:val="24"/>
          <w:szCs w:val="24"/>
          <w:lang w:val="en-US"/>
        </w:rPr>
        <w:t>for</w:t>
      </w:r>
      <w:r w:rsidRPr="00C65C27">
        <w:rPr>
          <w:sz w:val="24"/>
          <w:szCs w:val="24"/>
          <w:lang w:val="en-GB"/>
        </w:rPr>
        <w:t xml:space="preserve"> </w:t>
      </w:r>
      <w:r w:rsidRPr="00C65C27">
        <w:rPr>
          <w:sz w:val="24"/>
          <w:szCs w:val="24"/>
          <w:lang w:val="en-US"/>
        </w:rPr>
        <w:t>the</w:t>
      </w:r>
      <w:r w:rsidRPr="00C65C27">
        <w:rPr>
          <w:sz w:val="24"/>
          <w:szCs w:val="24"/>
          <w:lang w:val="en-GB"/>
        </w:rPr>
        <w:t xml:space="preserve"> </w:t>
      </w:r>
      <w:r w:rsidRPr="00C65C27">
        <w:rPr>
          <w:sz w:val="24"/>
          <w:szCs w:val="24"/>
          <w:lang w:val="en-US"/>
        </w:rPr>
        <w:t>processing</w:t>
      </w:r>
      <w:r w:rsidRPr="00C65C27">
        <w:rPr>
          <w:sz w:val="24"/>
          <w:szCs w:val="24"/>
          <w:lang w:val="en-GB"/>
        </w:rPr>
        <w:t xml:space="preserve"> </w:t>
      </w:r>
      <w:r w:rsidRPr="00C65C27">
        <w:rPr>
          <w:sz w:val="24"/>
          <w:szCs w:val="24"/>
          <w:lang w:val="en-US"/>
        </w:rPr>
        <w:t>of waste rocks</w:t>
      </w:r>
      <w:r w:rsidRPr="00C65C27">
        <w:rPr>
          <w:sz w:val="24"/>
          <w:szCs w:val="24"/>
          <w:lang w:val="en-GB"/>
        </w:rPr>
        <w:t xml:space="preserve">, </w:t>
      </w:r>
      <w:r w:rsidRPr="00C65C27">
        <w:rPr>
          <w:sz w:val="24"/>
          <w:szCs w:val="24"/>
          <w:lang w:val="en-US"/>
        </w:rPr>
        <w:t>tenge</w:t>
      </w:r>
      <w:r w:rsidRPr="00C65C27">
        <w:rPr>
          <w:sz w:val="24"/>
          <w:szCs w:val="24"/>
          <w:lang w:val="en-GB"/>
        </w:rPr>
        <w:t>/</w:t>
      </w:r>
      <w:r w:rsidRPr="00C65C27">
        <w:rPr>
          <w:sz w:val="24"/>
          <w:szCs w:val="24"/>
          <w:lang w:val="en-US"/>
        </w:rPr>
        <w:t>t</w:t>
      </w:r>
      <w:r w:rsidRPr="00C65C27">
        <w:rPr>
          <w:sz w:val="24"/>
          <w:szCs w:val="24"/>
          <w:lang w:val="en-GB"/>
        </w:rPr>
        <w:t xml:space="preserve">; </w:t>
      </w:r>
    </w:p>
    <w:p w:rsidR="003A2292" w:rsidRPr="00C65C27" w:rsidRDefault="003A2292" w:rsidP="00C65C27">
      <w:pPr>
        <w:spacing w:after="240" w:line="360" w:lineRule="auto"/>
        <w:ind w:firstLine="567"/>
        <w:jc w:val="both"/>
        <w:rPr>
          <w:sz w:val="24"/>
          <w:szCs w:val="24"/>
          <w:lang w:val="en-GB"/>
        </w:rPr>
      </w:pPr>
      <w:r w:rsidRPr="00C65C27">
        <w:rPr>
          <w:sz w:val="24"/>
          <w:szCs w:val="24"/>
          <w:lang w:val="en-GB"/>
        </w:rPr>
        <w:t xml:space="preserve">         </w:t>
      </w:r>
      <w:r w:rsidR="00C65C27" w:rsidRPr="00C65C27">
        <w:rPr>
          <w:sz w:val="24"/>
          <w:szCs w:val="24"/>
          <w:lang w:val="en-GB"/>
        </w:rPr>
        <w:t xml:space="preserve">   </w:t>
      </w:r>
      <w:r w:rsidRPr="00C65C27">
        <w:rPr>
          <w:sz w:val="24"/>
          <w:szCs w:val="24"/>
        </w:rPr>
        <w:t>α</w:t>
      </w:r>
      <w:r w:rsidRPr="00C65C27">
        <w:rPr>
          <w:sz w:val="24"/>
          <w:szCs w:val="24"/>
          <w:vertAlign w:val="subscript"/>
        </w:rPr>
        <w:t>хв</w:t>
      </w:r>
      <w:r w:rsidRPr="00C65C27">
        <w:rPr>
          <w:sz w:val="24"/>
          <w:szCs w:val="24"/>
          <w:vertAlign w:val="subscript"/>
          <w:lang w:val="en-GB"/>
        </w:rPr>
        <w:t>.</w:t>
      </w:r>
      <w:r w:rsidRPr="00C65C27">
        <w:rPr>
          <w:sz w:val="24"/>
          <w:szCs w:val="24"/>
          <w:vertAlign w:val="subscript"/>
        </w:rPr>
        <w:t>п</w:t>
      </w:r>
      <w:r w:rsidRPr="00C65C27">
        <w:rPr>
          <w:sz w:val="24"/>
          <w:szCs w:val="24"/>
          <w:vertAlign w:val="subscript"/>
          <w:lang w:val="en-GB"/>
        </w:rPr>
        <w:t>.</w:t>
      </w:r>
      <w:r w:rsidRPr="00C65C27">
        <w:rPr>
          <w:sz w:val="24"/>
          <w:szCs w:val="24"/>
          <w:vertAlign w:val="subscript"/>
        </w:rPr>
        <w:t>п</w:t>
      </w:r>
      <w:r w:rsidRPr="00C65C27">
        <w:rPr>
          <w:sz w:val="24"/>
          <w:szCs w:val="24"/>
          <w:lang w:val="en-GB"/>
        </w:rPr>
        <w:t xml:space="preserve"> </w:t>
      </w:r>
      <w:r w:rsidR="00C65C27" w:rsidRPr="00C65C27">
        <w:rPr>
          <w:sz w:val="24"/>
          <w:szCs w:val="24"/>
          <w:lang w:val="en-GB"/>
        </w:rPr>
        <w:t xml:space="preserve">- </w:t>
      </w:r>
      <w:r w:rsidRPr="00C65C27">
        <w:rPr>
          <w:sz w:val="24"/>
          <w:szCs w:val="24"/>
          <w:lang w:val="en-US"/>
        </w:rPr>
        <w:t>is</w:t>
      </w:r>
      <w:r w:rsidRPr="00C65C27">
        <w:rPr>
          <w:sz w:val="24"/>
          <w:szCs w:val="24"/>
          <w:lang w:val="en-GB"/>
        </w:rPr>
        <w:t xml:space="preserve"> </w:t>
      </w:r>
      <w:r w:rsidRPr="00C65C27">
        <w:rPr>
          <w:sz w:val="24"/>
          <w:szCs w:val="24"/>
          <w:lang w:val="en-US"/>
        </w:rPr>
        <w:t>metal</w:t>
      </w:r>
      <w:r w:rsidRPr="00C65C27">
        <w:rPr>
          <w:sz w:val="24"/>
          <w:szCs w:val="24"/>
          <w:lang w:val="en-GB"/>
        </w:rPr>
        <w:t xml:space="preserve"> </w:t>
      </w:r>
      <w:r w:rsidRPr="00C65C27">
        <w:rPr>
          <w:sz w:val="24"/>
          <w:szCs w:val="24"/>
          <w:lang w:val="en-US"/>
        </w:rPr>
        <w:t>content</w:t>
      </w:r>
      <w:r w:rsidRPr="00C65C27">
        <w:rPr>
          <w:sz w:val="24"/>
          <w:szCs w:val="24"/>
          <w:lang w:val="en-GB"/>
        </w:rPr>
        <w:t xml:space="preserve"> </w:t>
      </w:r>
      <w:r w:rsidRPr="00C65C27">
        <w:rPr>
          <w:sz w:val="24"/>
          <w:szCs w:val="24"/>
          <w:lang w:val="en-US"/>
        </w:rPr>
        <w:t>in</w:t>
      </w:r>
      <w:r w:rsidRPr="00C65C27">
        <w:rPr>
          <w:sz w:val="24"/>
          <w:szCs w:val="24"/>
          <w:lang w:val="en-GB"/>
        </w:rPr>
        <w:t xml:space="preserve"> </w:t>
      </w:r>
      <w:r w:rsidRPr="00C65C27">
        <w:rPr>
          <w:sz w:val="24"/>
          <w:szCs w:val="24"/>
          <w:lang w:val="en-US"/>
        </w:rPr>
        <w:t>tailing</w:t>
      </w:r>
      <w:r w:rsidRPr="00C65C27">
        <w:rPr>
          <w:sz w:val="24"/>
          <w:szCs w:val="24"/>
          <w:lang w:val="en-GB"/>
        </w:rPr>
        <w:t xml:space="preserve"> </w:t>
      </w:r>
      <w:r w:rsidRPr="00C65C27">
        <w:rPr>
          <w:sz w:val="24"/>
          <w:szCs w:val="24"/>
          <w:lang w:val="en-US"/>
        </w:rPr>
        <w:t>pits</w:t>
      </w:r>
      <w:r w:rsidRPr="00C65C27">
        <w:rPr>
          <w:sz w:val="24"/>
          <w:szCs w:val="24"/>
          <w:lang w:val="en-GB"/>
        </w:rPr>
        <w:t xml:space="preserve"> </w:t>
      </w:r>
      <w:r w:rsidRPr="00C65C27">
        <w:rPr>
          <w:sz w:val="24"/>
          <w:szCs w:val="24"/>
          <w:lang w:val="en-US"/>
        </w:rPr>
        <w:t>of</w:t>
      </w:r>
      <w:r w:rsidRPr="00C65C27">
        <w:rPr>
          <w:sz w:val="24"/>
          <w:szCs w:val="24"/>
          <w:lang w:val="en-GB"/>
        </w:rPr>
        <w:t xml:space="preserve"> </w:t>
      </w:r>
      <w:r w:rsidRPr="00C65C27">
        <w:rPr>
          <w:sz w:val="24"/>
          <w:szCs w:val="24"/>
          <w:lang w:val="en-US"/>
        </w:rPr>
        <w:t>waste rocks or in smelter slags</w:t>
      </w:r>
      <w:r w:rsidRPr="00C65C27">
        <w:rPr>
          <w:sz w:val="24"/>
          <w:szCs w:val="24"/>
          <w:lang w:val="en-GB"/>
        </w:rPr>
        <w:t>.</w:t>
      </w:r>
    </w:p>
    <w:p w:rsidR="003A2292" w:rsidRPr="00C65C27" w:rsidRDefault="003A2292" w:rsidP="00C65C27">
      <w:pPr>
        <w:spacing w:line="360" w:lineRule="auto"/>
        <w:ind w:firstLine="567"/>
        <w:jc w:val="both"/>
        <w:rPr>
          <w:sz w:val="24"/>
          <w:szCs w:val="24"/>
          <w:lang w:val="en-GB"/>
        </w:rPr>
      </w:pPr>
      <w:r w:rsidRPr="00C65C27">
        <w:rPr>
          <w:sz w:val="24"/>
          <w:szCs w:val="24"/>
          <w:lang w:val="en-GB"/>
        </w:rPr>
        <w:t>In view of the insignificant difference in the losses and dilution within the systems under consideration, it is necessary to account for the economic effectiveness of the systems in terms of the volume of preparatory and face heading.</w:t>
      </w:r>
    </w:p>
    <w:p w:rsidR="003A2292" w:rsidRPr="00C37FEB" w:rsidRDefault="003A2292" w:rsidP="00C65C27">
      <w:pPr>
        <w:spacing w:line="360" w:lineRule="auto"/>
        <w:ind w:firstLine="567"/>
        <w:jc w:val="both"/>
        <w:rPr>
          <w:b/>
          <w:bCs/>
          <w:iCs/>
          <w:color w:val="000000"/>
          <w:sz w:val="24"/>
          <w:szCs w:val="24"/>
          <w:lang w:val="en-GB"/>
        </w:rPr>
      </w:pPr>
      <w:r w:rsidRPr="00C37FEB">
        <w:rPr>
          <w:b/>
          <w:bCs/>
          <w:sz w:val="24"/>
          <w:szCs w:val="24"/>
          <w:lang w:val="en-GB"/>
        </w:rPr>
        <w:t xml:space="preserve">6.2. </w:t>
      </w:r>
      <w:r w:rsidRPr="00C37FEB">
        <w:rPr>
          <w:b/>
          <w:bCs/>
          <w:sz w:val="24"/>
          <w:szCs w:val="24"/>
          <w:lang w:val="en-US"/>
        </w:rPr>
        <w:t>Calculation</w:t>
      </w:r>
      <w:r w:rsidRPr="00C37FEB">
        <w:rPr>
          <w:b/>
          <w:bCs/>
          <w:sz w:val="24"/>
          <w:szCs w:val="24"/>
          <w:lang w:val="en-GB"/>
        </w:rPr>
        <w:t xml:space="preserve"> </w:t>
      </w:r>
      <w:r w:rsidRPr="00C37FEB">
        <w:rPr>
          <w:b/>
          <w:bCs/>
          <w:sz w:val="24"/>
          <w:szCs w:val="24"/>
          <w:lang w:val="en-US"/>
        </w:rPr>
        <w:t>of</w:t>
      </w:r>
      <w:r w:rsidRPr="00C37FEB">
        <w:rPr>
          <w:b/>
          <w:bCs/>
          <w:sz w:val="24"/>
          <w:szCs w:val="24"/>
          <w:lang w:val="en-GB"/>
        </w:rPr>
        <w:t xml:space="preserve"> </w:t>
      </w:r>
      <w:r w:rsidRPr="00C37FEB">
        <w:rPr>
          <w:b/>
          <w:bCs/>
          <w:sz w:val="24"/>
          <w:szCs w:val="24"/>
          <w:lang w:val="en-US"/>
        </w:rPr>
        <w:t>Technical</w:t>
      </w:r>
      <w:r w:rsidRPr="00C37FEB">
        <w:rPr>
          <w:b/>
          <w:bCs/>
          <w:sz w:val="24"/>
          <w:szCs w:val="24"/>
          <w:lang w:val="en-GB"/>
        </w:rPr>
        <w:t xml:space="preserve"> </w:t>
      </w:r>
      <w:r w:rsidRPr="00C37FEB">
        <w:rPr>
          <w:b/>
          <w:bCs/>
          <w:sz w:val="24"/>
          <w:szCs w:val="24"/>
          <w:lang w:val="en-US"/>
        </w:rPr>
        <w:t>and</w:t>
      </w:r>
      <w:r w:rsidRPr="00C37FEB">
        <w:rPr>
          <w:b/>
          <w:bCs/>
          <w:sz w:val="24"/>
          <w:szCs w:val="24"/>
          <w:lang w:val="en-GB"/>
        </w:rPr>
        <w:t xml:space="preserve"> </w:t>
      </w:r>
      <w:r w:rsidRPr="00C37FEB">
        <w:rPr>
          <w:b/>
          <w:bCs/>
          <w:sz w:val="24"/>
          <w:szCs w:val="24"/>
          <w:lang w:val="en-US"/>
        </w:rPr>
        <w:t>Economic</w:t>
      </w:r>
      <w:r w:rsidRPr="00C37FEB">
        <w:rPr>
          <w:b/>
          <w:bCs/>
          <w:sz w:val="24"/>
          <w:szCs w:val="24"/>
          <w:lang w:val="en-GB"/>
        </w:rPr>
        <w:t xml:space="preserve"> </w:t>
      </w:r>
      <w:r w:rsidRPr="00C37FEB">
        <w:rPr>
          <w:b/>
          <w:bCs/>
          <w:sz w:val="24"/>
          <w:szCs w:val="24"/>
          <w:lang w:val="en-US"/>
        </w:rPr>
        <w:t>Efficiency</w:t>
      </w:r>
      <w:r w:rsidRPr="00C37FEB">
        <w:rPr>
          <w:b/>
          <w:bCs/>
          <w:sz w:val="24"/>
          <w:szCs w:val="24"/>
          <w:lang w:val="en-GB"/>
        </w:rPr>
        <w:t xml:space="preserve"> </w:t>
      </w:r>
      <w:r w:rsidRPr="00C37FEB">
        <w:rPr>
          <w:b/>
          <w:bCs/>
          <w:sz w:val="24"/>
          <w:szCs w:val="24"/>
          <w:lang w:val="en-US"/>
        </w:rPr>
        <w:t>of</w:t>
      </w:r>
      <w:r w:rsidRPr="00C37FEB">
        <w:rPr>
          <w:b/>
          <w:bCs/>
          <w:sz w:val="24"/>
          <w:szCs w:val="24"/>
          <w:lang w:val="en-GB"/>
        </w:rPr>
        <w:t xml:space="preserve"> </w:t>
      </w:r>
      <w:r w:rsidRPr="00C37FEB">
        <w:rPr>
          <w:b/>
          <w:bCs/>
          <w:sz w:val="24"/>
          <w:szCs w:val="24"/>
          <w:lang w:val="en-US"/>
        </w:rPr>
        <w:t>the</w:t>
      </w:r>
      <w:r w:rsidRPr="00C37FEB">
        <w:rPr>
          <w:b/>
          <w:bCs/>
          <w:sz w:val="24"/>
          <w:szCs w:val="24"/>
          <w:lang w:val="en-GB"/>
        </w:rPr>
        <w:t xml:space="preserve"> </w:t>
      </w:r>
      <w:r w:rsidRPr="00C37FEB">
        <w:rPr>
          <w:b/>
          <w:bCs/>
          <w:sz w:val="24"/>
          <w:szCs w:val="24"/>
          <w:lang w:val="en-US"/>
        </w:rPr>
        <w:t>Proposed</w:t>
      </w:r>
      <w:r w:rsidRPr="00C37FEB">
        <w:rPr>
          <w:b/>
          <w:bCs/>
          <w:sz w:val="24"/>
          <w:szCs w:val="24"/>
          <w:lang w:val="en-GB"/>
        </w:rPr>
        <w:t xml:space="preserve"> </w:t>
      </w:r>
      <w:r w:rsidRPr="00C37FEB">
        <w:rPr>
          <w:b/>
          <w:bCs/>
          <w:sz w:val="24"/>
          <w:szCs w:val="24"/>
          <w:lang w:val="en-US"/>
        </w:rPr>
        <w:t>Method</w:t>
      </w:r>
      <w:r w:rsidRPr="00C37FEB">
        <w:rPr>
          <w:b/>
          <w:bCs/>
          <w:sz w:val="24"/>
          <w:szCs w:val="24"/>
          <w:lang w:val="en-GB"/>
        </w:rPr>
        <w:t xml:space="preserve"> </w:t>
      </w:r>
      <w:r w:rsidRPr="00C37FEB">
        <w:rPr>
          <w:b/>
          <w:bCs/>
          <w:sz w:val="24"/>
          <w:szCs w:val="24"/>
          <w:lang w:val="en-US"/>
        </w:rPr>
        <w:t>of</w:t>
      </w:r>
      <w:r w:rsidRPr="00C37FEB">
        <w:rPr>
          <w:b/>
          <w:bCs/>
          <w:sz w:val="24"/>
          <w:szCs w:val="24"/>
          <w:lang w:val="en-GB"/>
        </w:rPr>
        <w:t xml:space="preserve"> </w:t>
      </w:r>
      <w:r w:rsidRPr="00C37FEB">
        <w:rPr>
          <w:b/>
          <w:bCs/>
          <w:sz w:val="24"/>
          <w:szCs w:val="24"/>
          <w:lang w:val="en-US"/>
        </w:rPr>
        <w:t>Combined</w:t>
      </w:r>
      <w:r w:rsidRPr="00C37FEB">
        <w:rPr>
          <w:b/>
          <w:bCs/>
          <w:sz w:val="24"/>
          <w:szCs w:val="24"/>
          <w:lang w:val="en-GB"/>
        </w:rPr>
        <w:t xml:space="preserve"> </w:t>
      </w:r>
      <w:r w:rsidRPr="00C37FEB">
        <w:rPr>
          <w:b/>
          <w:bCs/>
          <w:sz w:val="24"/>
          <w:szCs w:val="24"/>
          <w:lang w:val="en-US"/>
        </w:rPr>
        <w:t>Underground</w:t>
      </w:r>
      <w:r w:rsidRPr="00C37FEB">
        <w:rPr>
          <w:b/>
          <w:bCs/>
          <w:sz w:val="24"/>
          <w:szCs w:val="24"/>
          <w:lang w:val="en-GB"/>
        </w:rPr>
        <w:t xml:space="preserve"> </w:t>
      </w:r>
      <w:r w:rsidRPr="00C37FEB">
        <w:rPr>
          <w:b/>
          <w:bCs/>
          <w:sz w:val="24"/>
          <w:szCs w:val="24"/>
          <w:lang w:val="en-US"/>
        </w:rPr>
        <w:t>Geotechnology</w:t>
      </w:r>
    </w:p>
    <w:p w:rsidR="003A2292" w:rsidRPr="00C65C27" w:rsidRDefault="003A2292" w:rsidP="00C65C27">
      <w:pPr>
        <w:spacing w:line="360" w:lineRule="auto"/>
        <w:jc w:val="both"/>
        <w:rPr>
          <w:color w:val="000000"/>
          <w:sz w:val="24"/>
          <w:szCs w:val="24"/>
          <w:lang w:val="en-GB"/>
        </w:rPr>
      </w:pPr>
    </w:p>
    <w:p w:rsidR="003A2292" w:rsidRPr="00C65C27" w:rsidRDefault="003A2292" w:rsidP="00C65C27">
      <w:pPr>
        <w:spacing w:line="360" w:lineRule="auto"/>
        <w:ind w:firstLine="567"/>
        <w:jc w:val="both"/>
        <w:rPr>
          <w:sz w:val="24"/>
          <w:szCs w:val="24"/>
          <w:lang w:val="en-GB"/>
        </w:rPr>
      </w:pPr>
      <w:proofErr w:type="gramStart"/>
      <w:r w:rsidRPr="00C65C27">
        <w:rPr>
          <w:sz w:val="24"/>
          <w:szCs w:val="24"/>
          <w:lang w:val="en-GB"/>
        </w:rPr>
        <w:t xml:space="preserve">For specific sections of the mine field, calculations reveal the technical and economic advantages (in the conditions of the designed section of the mine field) of the adopted option of the development system: this is a decrease in the specific volume of preparatory and face heading, </w:t>
      </w:r>
      <w:r w:rsidRPr="00C65C27">
        <w:rPr>
          <w:sz w:val="24"/>
          <w:szCs w:val="24"/>
          <w:lang w:val="en-GB"/>
        </w:rPr>
        <w:lastRenderedPageBreak/>
        <w:t>an increase in labor productivity, a decrease in labor intensity, and a decrease in consumed materials.</w:t>
      </w:r>
      <w:proofErr w:type="gramEnd"/>
    </w:p>
    <w:p w:rsidR="003A2292" w:rsidRPr="00C65C27" w:rsidRDefault="003A2292" w:rsidP="00C65C27">
      <w:pPr>
        <w:spacing w:line="360" w:lineRule="auto"/>
        <w:ind w:firstLine="567"/>
        <w:jc w:val="both"/>
        <w:rPr>
          <w:sz w:val="24"/>
          <w:szCs w:val="24"/>
          <w:lang w:val="en-GB"/>
        </w:rPr>
      </w:pPr>
      <w:r w:rsidRPr="00C65C27">
        <w:rPr>
          <w:sz w:val="24"/>
          <w:szCs w:val="24"/>
          <w:lang w:val="en-GB"/>
        </w:rPr>
        <w:t>The proposed method of block preparation with the use of self-propelled equipment allows to reduce the specific volume of preparatory development in the production of ore mass using the uncontrolled caving technology and increase in the productivity of ore delivery by over 1.5 times in comparison with the scraper driving.</w:t>
      </w:r>
    </w:p>
    <w:p w:rsidR="003A2292" w:rsidRPr="00C65C27" w:rsidRDefault="003A2292" w:rsidP="00C65C27">
      <w:pPr>
        <w:spacing w:line="360" w:lineRule="auto"/>
        <w:ind w:firstLine="567"/>
        <w:jc w:val="both"/>
        <w:rPr>
          <w:sz w:val="24"/>
          <w:szCs w:val="24"/>
          <w:lang w:val="en-GB"/>
        </w:rPr>
      </w:pPr>
      <w:r w:rsidRPr="00C65C27">
        <w:rPr>
          <w:sz w:val="24"/>
          <w:szCs w:val="24"/>
          <w:lang w:val="en-GB"/>
        </w:rPr>
        <w:t xml:space="preserve">Considering that the main scope of work within the proposed combined geotechnology at the preparation of the block is different, the coefficient of preparatory and face heading is calculated using the formula </w:t>
      </w:r>
      <w:r w:rsidR="00C37FEB">
        <w:rPr>
          <w:sz w:val="24"/>
          <w:szCs w:val="24"/>
          <w:lang w:val="en-GB"/>
        </w:rPr>
        <w:t>(5) and (</w:t>
      </w:r>
      <w:r w:rsidRPr="00C65C27">
        <w:rPr>
          <w:sz w:val="24"/>
          <w:szCs w:val="24"/>
          <w:lang w:val="en-GB"/>
        </w:rPr>
        <w:t xml:space="preserve">Table </w:t>
      </w:r>
      <w:r w:rsidRPr="00C65C27">
        <w:rPr>
          <w:sz w:val="24"/>
          <w:szCs w:val="24"/>
          <w:lang w:val="en-US"/>
        </w:rPr>
        <w:t>6</w:t>
      </w:r>
      <w:r w:rsidRPr="00C65C27">
        <w:rPr>
          <w:sz w:val="24"/>
          <w:szCs w:val="24"/>
          <w:lang w:val="en-GB"/>
        </w:rPr>
        <w:t xml:space="preserve">.1 </w:t>
      </w:r>
      <w:r w:rsidRPr="00C65C27">
        <w:rPr>
          <w:sz w:val="24"/>
          <w:szCs w:val="24"/>
          <w:lang w:val="en-US"/>
        </w:rPr>
        <w:t>and</w:t>
      </w:r>
      <w:r w:rsidRPr="00C65C27">
        <w:rPr>
          <w:sz w:val="24"/>
          <w:szCs w:val="24"/>
          <w:lang w:val="en-GB"/>
        </w:rPr>
        <w:t xml:space="preserve"> </w:t>
      </w:r>
      <w:r w:rsidRPr="00C65C27">
        <w:rPr>
          <w:sz w:val="24"/>
          <w:szCs w:val="24"/>
          <w:lang w:val="en-US"/>
        </w:rPr>
        <w:t>6</w:t>
      </w:r>
      <w:r w:rsidRPr="00C65C27">
        <w:rPr>
          <w:sz w:val="24"/>
          <w:szCs w:val="24"/>
          <w:lang w:val="en-GB"/>
        </w:rPr>
        <w:t>.2):</w:t>
      </w:r>
    </w:p>
    <w:p w:rsidR="003A2292" w:rsidRPr="0035644B" w:rsidRDefault="003A2292" w:rsidP="003A2292">
      <w:pPr>
        <w:jc w:val="both"/>
        <w:rPr>
          <w:sz w:val="28"/>
          <w:szCs w:val="28"/>
          <w:lang w:val="en-GB"/>
        </w:rPr>
      </w:pPr>
    </w:p>
    <w:p w:rsidR="003A2292" w:rsidRPr="004E20FE" w:rsidRDefault="003A2292" w:rsidP="00C65C27">
      <w:pPr>
        <w:spacing w:after="240" w:line="360" w:lineRule="auto"/>
        <w:jc w:val="center"/>
        <w:rPr>
          <w:sz w:val="28"/>
          <w:szCs w:val="28"/>
          <w:lang w:val="en-GB"/>
        </w:rPr>
      </w:pPr>
      <w:r w:rsidRPr="0035644B">
        <w:rPr>
          <w:sz w:val="28"/>
          <w:szCs w:val="28"/>
          <w:lang w:val="en-GB"/>
        </w:rPr>
        <w:t xml:space="preserve">                                              </w:t>
      </w:r>
      <w:r w:rsidRPr="00A06010">
        <w:rPr>
          <w:position w:val="-30"/>
          <w:sz w:val="28"/>
          <w:szCs w:val="28"/>
        </w:rPr>
        <w:object w:dxaOrig="1240" w:dyaOrig="740">
          <v:shape id="_x0000_i1032" type="#_x0000_t75" style="width:68.25pt;height:38.25pt" o:ole="">
            <v:imagedata r:id="rId31" o:title=""/>
          </v:shape>
          <o:OLEObject Type="Embed" ProgID="Equation.3" ShapeID="_x0000_i1032" DrawAspect="Content" ObjectID="_1665845905" r:id="rId109"/>
        </w:object>
      </w:r>
      <w:r w:rsidRPr="004E20FE">
        <w:rPr>
          <w:sz w:val="28"/>
          <w:szCs w:val="28"/>
          <w:lang w:val="en-GB"/>
        </w:rPr>
        <w:t xml:space="preserve"> </w:t>
      </w:r>
      <w:proofErr w:type="gramStart"/>
      <w:r>
        <w:rPr>
          <w:sz w:val="28"/>
          <w:szCs w:val="28"/>
          <w:lang w:val="en-US"/>
        </w:rPr>
        <w:t>m</w:t>
      </w:r>
      <w:r w:rsidRPr="004E20FE">
        <w:rPr>
          <w:sz w:val="28"/>
          <w:szCs w:val="28"/>
          <w:lang w:val="en-GB"/>
        </w:rPr>
        <w:t>/1000</w:t>
      </w:r>
      <w:r>
        <w:rPr>
          <w:sz w:val="28"/>
          <w:szCs w:val="28"/>
          <w:lang w:val="en-US"/>
        </w:rPr>
        <w:t>t</w:t>
      </w:r>
      <w:proofErr w:type="gramEnd"/>
      <w:r w:rsidRPr="004E20FE">
        <w:rPr>
          <w:sz w:val="28"/>
          <w:szCs w:val="28"/>
          <w:lang w:val="en-GB"/>
        </w:rPr>
        <w:t>,                                               (5 )</w:t>
      </w:r>
    </w:p>
    <w:p w:rsidR="003A2292" w:rsidRPr="00C65C27" w:rsidRDefault="003A2292" w:rsidP="00C65C27">
      <w:pPr>
        <w:spacing w:after="240" w:line="360" w:lineRule="auto"/>
        <w:ind w:firstLine="567"/>
        <w:jc w:val="both"/>
        <w:rPr>
          <w:sz w:val="24"/>
          <w:szCs w:val="24"/>
          <w:lang w:val="en-GB"/>
        </w:rPr>
      </w:pPr>
      <w:proofErr w:type="gramStart"/>
      <w:r w:rsidRPr="00C65C27">
        <w:rPr>
          <w:sz w:val="24"/>
          <w:szCs w:val="24"/>
          <w:lang w:val="en-GB"/>
        </w:rPr>
        <w:t>where</w:t>
      </w:r>
      <w:proofErr w:type="gramEnd"/>
      <w:r w:rsidRPr="00C65C27">
        <w:rPr>
          <w:sz w:val="24"/>
          <w:szCs w:val="24"/>
          <w:lang w:val="en-GB"/>
        </w:rPr>
        <w:t xml:space="preserve"> ∑</w:t>
      </w:r>
      <w:r w:rsidRPr="00C65C27">
        <w:rPr>
          <w:sz w:val="24"/>
          <w:szCs w:val="24"/>
          <w:lang w:val="en-US"/>
        </w:rPr>
        <w:t>V</w:t>
      </w:r>
      <w:r w:rsidRPr="00C65C27">
        <w:rPr>
          <w:sz w:val="24"/>
          <w:szCs w:val="24"/>
          <w:lang w:val="en-GB"/>
        </w:rPr>
        <w:t xml:space="preserve"> </w:t>
      </w:r>
      <w:r w:rsidR="00C65C27" w:rsidRPr="00C65C27">
        <w:rPr>
          <w:sz w:val="24"/>
          <w:szCs w:val="24"/>
          <w:lang w:val="en-GB"/>
        </w:rPr>
        <w:t xml:space="preserve">- </w:t>
      </w:r>
      <w:r w:rsidRPr="00C65C27">
        <w:rPr>
          <w:sz w:val="24"/>
          <w:szCs w:val="24"/>
          <w:lang w:val="en-US"/>
        </w:rPr>
        <w:t>is</w:t>
      </w:r>
      <w:r w:rsidRPr="00C65C27">
        <w:rPr>
          <w:sz w:val="24"/>
          <w:szCs w:val="24"/>
          <w:lang w:val="en-GB"/>
        </w:rPr>
        <w:t xml:space="preserve"> </w:t>
      </w:r>
      <w:r w:rsidRPr="00C65C27">
        <w:rPr>
          <w:sz w:val="24"/>
          <w:szCs w:val="24"/>
          <w:lang w:val="en-US"/>
        </w:rPr>
        <w:t>the</w:t>
      </w:r>
      <w:r w:rsidRPr="00C65C27">
        <w:rPr>
          <w:sz w:val="24"/>
          <w:szCs w:val="24"/>
          <w:lang w:val="en-GB"/>
        </w:rPr>
        <w:t xml:space="preserve"> </w:t>
      </w:r>
      <w:r w:rsidRPr="00C65C27">
        <w:rPr>
          <w:sz w:val="24"/>
          <w:szCs w:val="24"/>
          <w:lang w:val="en-US"/>
        </w:rPr>
        <w:t>total</w:t>
      </w:r>
      <w:r w:rsidRPr="00C65C27">
        <w:rPr>
          <w:sz w:val="24"/>
          <w:szCs w:val="24"/>
          <w:lang w:val="en-GB"/>
        </w:rPr>
        <w:t xml:space="preserve"> </w:t>
      </w:r>
      <w:r w:rsidRPr="00C65C27">
        <w:rPr>
          <w:sz w:val="24"/>
          <w:szCs w:val="24"/>
          <w:lang w:val="en-US"/>
        </w:rPr>
        <w:t>lengths</w:t>
      </w:r>
      <w:r w:rsidRPr="00C65C27">
        <w:rPr>
          <w:sz w:val="24"/>
          <w:szCs w:val="24"/>
          <w:lang w:val="en-GB"/>
        </w:rPr>
        <w:t xml:space="preserve"> </w:t>
      </w:r>
      <w:r w:rsidRPr="00C65C27">
        <w:rPr>
          <w:sz w:val="24"/>
          <w:szCs w:val="24"/>
          <w:lang w:val="en-US"/>
        </w:rPr>
        <w:t>and</w:t>
      </w:r>
      <w:r w:rsidRPr="00C65C27">
        <w:rPr>
          <w:sz w:val="24"/>
          <w:szCs w:val="24"/>
          <w:lang w:val="en-GB"/>
        </w:rPr>
        <w:t xml:space="preserve"> </w:t>
      </w:r>
      <w:r w:rsidRPr="00C65C27">
        <w:rPr>
          <w:sz w:val="24"/>
          <w:szCs w:val="24"/>
          <w:lang w:val="en-US"/>
        </w:rPr>
        <w:t>volumes</w:t>
      </w:r>
      <w:r w:rsidRPr="00C65C27">
        <w:rPr>
          <w:sz w:val="24"/>
          <w:szCs w:val="24"/>
          <w:lang w:val="en-GB"/>
        </w:rPr>
        <w:t xml:space="preserve"> </w:t>
      </w:r>
      <w:r w:rsidRPr="00C65C27">
        <w:rPr>
          <w:sz w:val="24"/>
          <w:szCs w:val="24"/>
          <w:lang w:val="en-US"/>
        </w:rPr>
        <w:t>of</w:t>
      </w:r>
      <w:r w:rsidRPr="00C65C27">
        <w:rPr>
          <w:sz w:val="24"/>
          <w:szCs w:val="24"/>
          <w:lang w:val="en-GB"/>
        </w:rPr>
        <w:t xml:space="preserve"> </w:t>
      </w:r>
      <w:r w:rsidRPr="00C65C27">
        <w:rPr>
          <w:sz w:val="24"/>
          <w:szCs w:val="24"/>
          <w:lang w:val="en-US"/>
        </w:rPr>
        <w:t>mining</w:t>
      </w:r>
      <w:r w:rsidRPr="00C65C27">
        <w:rPr>
          <w:sz w:val="24"/>
          <w:szCs w:val="24"/>
          <w:lang w:val="en-GB"/>
        </w:rPr>
        <w:t xml:space="preserve"> </w:t>
      </w:r>
      <w:r w:rsidRPr="00C65C27">
        <w:rPr>
          <w:sz w:val="24"/>
          <w:szCs w:val="24"/>
          <w:lang w:val="en-US"/>
        </w:rPr>
        <w:t>in</w:t>
      </w:r>
      <w:r w:rsidRPr="00C65C27">
        <w:rPr>
          <w:sz w:val="24"/>
          <w:szCs w:val="24"/>
          <w:lang w:val="en-GB"/>
        </w:rPr>
        <w:t xml:space="preserve"> </w:t>
      </w:r>
      <w:r w:rsidRPr="00C65C27">
        <w:rPr>
          <w:sz w:val="24"/>
          <w:szCs w:val="24"/>
          <w:lang w:val="en-US"/>
        </w:rPr>
        <w:t>the</w:t>
      </w:r>
      <w:r w:rsidRPr="00C65C27">
        <w:rPr>
          <w:sz w:val="24"/>
          <w:szCs w:val="24"/>
          <w:lang w:val="en-GB"/>
        </w:rPr>
        <w:t xml:space="preserve"> </w:t>
      </w:r>
      <w:r w:rsidRPr="00C65C27">
        <w:rPr>
          <w:sz w:val="24"/>
          <w:szCs w:val="24"/>
          <w:lang w:val="en-US"/>
        </w:rPr>
        <w:t>block</w:t>
      </w:r>
      <w:r w:rsidRPr="00C65C27">
        <w:rPr>
          <w:sz w:val="24"/>
          <w:szCs w:val="24"/>
          <w:lang w:val="en-GB"/>
        </w:rPr>
        <w:t xml:space="preserve"> </w:t>
      </w:r>
      <w:r w:rsidRPr="00C65C27">
        <w:rPr>
          <w:sz w:val="24"/>
          <w:szCs w:val="24"/>
          <w:lang w:val="en-US"/>
        </w:rPr>
        <w:t>m</w:t>
      </w:r>
      <w:r w:rsidRPr="00C65C27">
        <w:rPr>
          <w:sz w:val="24"/>
          <w:szCs w:val="24"/>
          <w:lang w:val="en-GB"/>
        </w:rPr>
        <w:t>(</w:t>
      </w:r>
      <w:r w:rsidRPr="00C65C27">
        <w:rPr>
          <w:sz w:val="24"/>
          <w:szCs w:val="24"/>
          <w:lang w:val="en-US"/>
        </w:rPr>
        <w:t>m</w:t>
      </w:r>
      <w:r w:rsidRPr="00C65C27">
        <w:rPr>
          <w:sz w:val="24"/>
          <w:szCs w:val="24"/>
          <w:vertAlign w:val="superscript"/>
          <w:lang w:val="en-GB"/>
        </w:rPr>
        <w:t>3</w:t>
      </w:r>
      <w:r w:rsidRPr="00C65C27">
        <w:rPr>
          <w:sz w:val="24"/>
          <w:szCs w:val="24"/>
          <w:lang w:val="en-GB"/>
        </w:rPr>
        <w:t xml:space="preserve">); </w:t>
      </w:r>
      <w:r w:rsidRPr="00C65C27">
        <w:rPr>
          <w:sz w:val="24"/>
          <w:szCs w:val="24"/>
        </w:rPr>
        <w:t>Б</w:t>
      </w:r>
      <w:r w:rsidRPr="00C65C27">
        <w:rPr>
          <w:sz w:val="24"/>
          <w:szCs w:val="24"/>
          <w:vertAlign w:val="subscript"/>
        </w:rPr>
        <w:t>бл</w:t>
      </w:r>
      <w:r w:rsidRPr="00C65C27">
        <w:rPr>
          <w:sz w:val="24"/>
          <w:szCs w:val="24"/>
          <w:vertAlign w:val="subscript"/>
          <w:lang w:val="en-GB"/>
        </w:rPr>
        <w:t xml:space="preserve"> </w:t>
      </w:r>
      <w:r w:rsidRPr="00C65C27">
        <w:rPr>
          <w:sz w:val="24"/>
          <w:szCs w:val="24"/>
          <w:lang w:val="en-GB"/>
        </w:rPr>
        <w:t xml:space="preserve">is recoverable ore reserves in the block, </w:t>
      </w:r>
      <w:r w:rsidRPr="00C65C27">
        <w:rPr>
          <w:sz w:val="24"/>
          <w:szCs w:val="24"/>
          <w:lang w:val="en-US"/>
        </w:rPr>
        <w:t>t</w:t>
      </w:r>
      <w:r w:rsidRPr="00C65C27">
        <w:rPr>
          <w:sz w:val="24"/>
          <w:szCs w:val="24"/>
          <w:lang w:val="en-GB"/>
        </w:rPr>
        <w:t>.</w:t>
      </w:r>
    </w:p>
    <w:p w:rsidR="003A2292" w:rsidRPr="00C65C27" w:rsidRDefault="003A2292" w:rsidP="00C65C27">
      <w:pPr>
        <w:spacing w:after="240" w:line="360" w:lineRule="auto"/>
        <w:ind w:firstLine="567"/>
        <w:jc w:val="both"/>
        <w:rPr>
          <w:sz w:val="24"/>
          <w:szCs w:val="24"/>
          <w:lang w:val="en-GB"/>
        </w:rPr>
      </w:pPr>
      <w:r w:rsidRPr="00C65C27">
        <w:rPr>
          <w:color w:val="000000"/>
          <w:sz w:val="24"/>
          <w:szCs w:val="24"/>
          <w:lang w:val="en-GB"/>
        </w:rPr>
        <w:t xml:space="preserve">Table </w:t>
      </w:r>
      <w:r w:rsidRPr="00C65C27">
        <w:rPr>
          <w:color w:val="000000"/>
          <w:sz w:val="24"/>
          <w:szCs w:val="24"/>
          <w:lang w:val="en-US"/>
        </w:rPr>
        <w:t>6</w:t>
      </w:r>
      <w:r w:rsidRPr="00C65C27">
        <w:rPr>
          <w:color w:val="000000"/>
          <w:sz w:val="24"/>
          <w:szCs w:val="24"/>
          <w:lang w:val="en-GB"/>
        </w:rPr>
        <w:t xml:space="preserve">.1 </w:t>
      </w:r>
      <w:proofErr w:type="gramStart"/>
      <w:r w:rsidRPr="00C65C27">
        <w:rPr>
          <w:color w:val="000000"/>
          <w:sz w:val="24"/>
          <w:szCs w:val="24"/>
          <w:lang w:val="en-US"/>
        </w:rPr>
        <w:t>The</w:t>
      </w:r>
      <w:proofErr w:type="gramEnd"/>
      <w:r w:rsidRPr="00C65C27">
        <w:rPr>
          <w:color w:val="000000"/>
          <w:sz w:val="24"/>
          <w:szCs w:val="24"/>
          <w:lang w:val="en-GB"/>
        </w:rPr>
        <w:t xml:space="preserve"> </w:t>
      </w:r>
      <w:r w:rsidRPr="00C65C27">
        <w:rPr>
          <w:color w:val="000000"/>
          <w:sz w:val="24"/>
          <w:szCs w:val="24"/>
          <w:lang w:val="en-US"/>
        </w:rPr>
        <w:t>volume</w:t>
      </w:r>
      <w:r w:rsidRPr="00C65C27">
        <w:rPr>
          <w:color w:val="000000"/>
          <w:sz w:val="24"/>
          <w:szCs w:val="24"/>
          <w:lang w:val="en-GB"/>
        </w:rPr>
        <w:t xml:space="preserve"> </w:t>
      </w:r>
      <w:r w:rsidRPr="00C65C27">
        <w:rPr>
          <w:color w:val="000000"/>
          <w:sz w:val="24"/>
          <w:szCs w:val="24"/>
          <w:lang w:val="en-US"/>
        </w:rPr>
        <w:t>of</w:t>
      </w:r>
      <w:r w:rsidRPr="00C65C27">
        <w:rPr>
          <w:color w:val="000000"/>
          <w:sz w:val="24"/>
          <w:szCs w:val="24"/>
          <w:lang w:val="en-GB"/>
        </w:rPr>
        <w:t xml:space="preserve"> </w:t>
      </w:r>
      <w:r w:rsidRPr="00C65C27">
        <w:rPr>
          <w:color w:val="000000"/>
          <w:sz w:val="24"/>
          <w:szCs w:val="24"/>
          <w:lang w:val="en-US"/>
        </w:rPr>
        <w:t>preparatory</w:t>
      </w:r>
      <w:r w:rsidRPr="00C65C27">
        <w:rPr>
          <w:color w:val="000000"/>
          <w:sz w:val="24"/>
          <w:szCs w:val="24"/>
          <w:lang w:val="en-GB"/>
        </w:rPr>
        <w:t xml:space="preserve"> </w:t>
      </w:r>
      <w:r w:rsidRPr="00C65C27">
        <w:rPr>
          <w:color w:val="000000"/>
          <w:sz w:val="24"/>
          <w:szCs w:val="24"/>
          <w:lang w:val="en-US"/>
        </w:rPr>
        <w:t>development</w:t>
      </w:r>
      <w:r w:rsidRPr="00C65C27">
        <w:rPr>
          <w:color w:val="000000"/>
          <w:sz w:val="24"/>
          <w:szCs w:val="24"/>
          <w:lang w:val="en-GB"/>
        </w:rPr>
        <w:t xml:space="preserve"> </w:t>
      </w:r>
      <w:r w:rsidRPr="00C65C27">
        <w:rPr>
          <w:color w:val="000000"/>
          <w:sz w:val="24"/>
          <w:szCs w:val="24"/>
          <w:lang w:val="en-US"/>
        </w:rPr>
        <w:t>in</w:t>
      </w:r>
      <w:r w:rsidRPr="00C65C27">
        <w:rPr>
          <w:color w:val="000000"/>
          <w:sz w:val="24"/>
          <w:szCs w:val="24"/>
          <w:lang w:val="en-GB"/>
        </w:rPr>
        <w:t xml:space="preserve"> </w:t>
      </w:r>
      <w:r w:rsidRPr="00C65C27">
        <w:rPr>
          <w:color w:val="000000"/>
          <w:sz w:val="24"/>
          <w:szCs w:val="24"/>
          <w:lang w:val="en-US"/>
        </w:rPr>
        <w:t>the</w:t>
      </w:r>
      <w:r w:rsidRPr="00C65C27">
        <w:rPr>
          <w:color w:val="000000"/>
          <w:sz w:val="24"/>
          <w:szCs w:val="24"/>
          <w:lang w:val="en-GB"/>
        </w:rPr>
        <w:t xml:space="preserve"> </w:t>
      </w:r>
      <w:r w:rsidRPr="00C65C27">
        <w:rPr>
          <w:color w:val="000000"/>
          <w:sz w:val="24"/>
          <w:szCs w:val="24"/>
          <w:lang w:val="en-US"/>
        </w:rPr>
        <w:t>block for option 4 proposed by the Mining Institute after D.A. Kunayev</w:t>
      </w:r>
      <w:r w:rsidRPr="00C65C27">
        <w:rPr>
          <w:sz w:val="24"/>
          <w:szCs w:val="24"/>
          <w:lang w:val="en-GB"/>
        </w:rPr>
        <w:t>:</w:t>
      </w:r>
    </w:p>
    <w:tbl>
      <w:tblPr>
        <w:tblW w:w="9534" w:type="dxa"/>
        <w:jc w:val="center"/>
        <w:tblLook w:val="0000" w:firstRow="0" w:lastRow="0" w:firstColumn="0" w:lastColumn="0" w:noHBand="0" w:noVBand="0"/>
      </w:tblPr>
      <w:tblGrid>
        <w:gridCol w:w="1918"/>
        <w:gridCol w:w="1231"/>
        <w:gridCol w:w="729"/>
        <w:gridCol w:w="884"/>
        <w:gridCol w:w="809"/>
        <w:gridCol w:w="1297"/>
        <w:gridCol w:w="950"/>
        <w:gridCol w:w="884"/>
        <w:gridCol w:w="876"/>
      </w:tblGrid>
      <w:tr w:rsidR="003A2292" w:rsidRPr="00A06010" w:rsidTr="00C65C27">
        <w:trPr>
          <w:trHeight w:val="400"/>
          <w:jc w:val="center"/>
        </w:trPr>
        <w:tc>
          <w:tcPr>
            <w:tcW w:w="1918" w:type="dxa"/>
            <w:vMerge w:val="restart"/>
            <w:tcBorders>
              <w:top w:val="single" w:sz="8" w:space="0" w:color="auto"/>
              <w:left w:val="single" w:sz="8" w:space="0" w:color="auto"/>
              <w:bottom w:val="single" w:sz="4" w:space="0" w:color="auto"/>
              <w:right w:val="single" w:sz="4" w:space="0" w:color="auto"/>
            </w:tcBorders>
            <w:noWrap/>
            <w:vAlign w:val="center"/>
          </w:tcPr>
          <w:p w:rsidR="003A2292" w:rsidRPr="000A06FB" w:rsidRDefault="003A2292" w:rsidP="00496DA7">
            <w:pPr>
              <w:jc w:val="center"/>
              <w:rPr>
                <w:sz w:val="24"/>
                <w:szCs w:val="24"/>
                <w:lang w:val="en-US"/>
              </w:rPr>
            </w:pPr>
            <w:r w:rsidRPr="000A06FB">
              <w:rPr>
                <w:sz w:val="24"/>
                <w:szCs w:val="24"/>
                <w:lang w:val="en-US"/>
              </w:rPr>
              <w:t>Workings</w:t>
            </w:r>
          </w:p>
        </w:tc>
        <w:tc>
          <w:tcPr>
            <w:tcW w:w="1231" w:type="dxa"/>
            <w:vMerge w:val="restart"/>
            <w:tcBorders>
              <w:top w:val="single" w:sz="8" w:space="0" w:color="auto"/>
              <w:left w:val="single" w:sz="4" w:space="0" w:color="auto"/>
              <w:bottom w:val="single" w:sz="4" w:space="0" w:color="auto"/>
              <w:right w:val="single" w:sz="4" w:space="0" w:color="auto"/>
            </w:tcBorders>
            <w:noWrap/>
            <w:vAlign w:val="center"/>
          </w:tcPr>
          <w:p w:rsidR="003A2292" w:rsidRPr="000A06FB" w:rsidRDefault="003A2292" w:rsidP="00496DA7">
            <w:pPr>
              <w:jc w:val="center"/>
              <w:rPr>
                <w:sz w:val="24"/>
                <w:szCs w:val="24"/>
                <w:lang w:val="en-US"/>
              </w:rPr>
            </w:pPr>
            <w:r w:rsidRPr="000A06FB">
              <w:rPr>
                <w:sz w:val="24"/>
                <w:szCs w:val="24"/>
                <w:lang w:val="en-US"/>
              </w:rPr>
              <w:t>Number of workings</w:t>
            </w:r>
          </w:p>
        </w:tc>
        <w:tc>
          <w:tcPr>
            <w:tcW w:w="2422" w:type="dxa"/>
            <w:gridSpan w:val="3"/>
            <w:tcBorders>
              <w:top w:val="single" w:sz="8" w:space="0" w:color="auto"/>
              <w:left w:val="nil"/>
              <w:bottom w:val="single" w:sz="4" w:space="0" w:color="auto"/>
              <w:right w:val="single" w:sz="4" w:space="0" w:color="auto"/>
            </w:tcBorders>
            <w:noWrap/>
            <w:vAlign w:val="center"/>
          </w:tcPr>
          <w:p w:rsidR="003A2292" w:rsidRPr="000A06FB" w:rsidRDefault="003A2292" w:rsidP="00496DA7">
            <w:pPr>
              <w:jc w:val="center"/>
              <w:rPr>
                <w:sz w:val="24"/>
                <w:szCs w:val="24"/>
                <w:lang w:val="en-GB"/>
              </w:rPr>
            </w:pPr>
            <w:r w:rsidRPr="000A06FB">
              <w:rPr>
                <w:sz w:val="24"/>
                <w:szCs w:val="24"/>
                <w:lang w:val="en-US"/>
              </w:rPr>
              <w:t>The total length of workings</w:t>
            </w:r>
            <w:r w:rsidRPr="000A06FB">
              <w:rPr>
                <w:sz w:val="24"/>
                <w:szCs w:val="24"/>
                <w:lang w:val="en-GB"/>
              </w:rPr>
              <w:t>, m</w:t>
            </w:r>
          </w:p>
        </w:tc>
        <w:tc>
          <w:tcPr>
            <w:tcW w:w="1297" w:type="dxa"/>
            <w:vMerge w:val="restart"/>
            <w:tcBorders>
              <w:top w:val="single" w:sz="8" w:space="0" w:color="auto"/>
              <w:left w:val="single" w:sz="4" w:space="0" w:color="auto"/>
              <w:bottom w:val="single" w:sz="4" w:space="0" w:color="auto"/>
              <w:right w:val="single" w:sz="4" w:space="0" w:color="auto"/>
            </w:tcBorders>
            <w:noWrap/>
            <w:vAlign w:val="center"/>
          </w:tcPr>
          <w:p w:rsidR="003A2292" w:rsidRPr="000A06FB" w:rsidRDefault="003A2292" w:rsidP="00496DA7">
            <w:pPr>
              <w:jc w:val="center"/>
              <w:rPr>
                <w:sz w:val="24"/>
                <w:szCs w:val="24"/>
                <w:vertAlign w:val="superscript"/>
              </w:rPr>
            </w:pPr>
            <w:r w:rsidRPr="000A06FB">
              <w:rPr>
                <w:sz w:val="24"/>
                <w:szCs w:val="24"/>
                <w:lang w:val="en-US"/>
              </w:rPr>
              <w:t>Working’s section</w:t>
            </w:r>
            <w:r w:rsidRPr="000A06FB">
              <w:rPr>
                <w:sz w:val="24"/>
                <w:szCs w:val="24"/>
              </w:rPr>
              <w:t xml:space="preserve">, </w:t>
            </w:r>
            <w:r w:rsidRPr="000A06FB">
              <w:rPr>
                <w:sz w:val="24"/>
                <w:szCs w:val="24"/>
                <w:lang w:val="en-US"/>
              </w:rPr>
              <w:t>m</w:t>
            </w:r>
            <w:r w:rsidRPr="000A06FB">
              <w:rPr>
                <w:sz w:val="24"/>
                <w:szCs w:val="24"/>
                <w:vertAlign w:val="superscript"/>
              </w:rPr>
              <w:t>2</w:t>
            </w:r>
          </w:p>
        </w:tc>
        <w:tc>
          <w:tcPr>
            <w:tcW w:w="2666" w:type="dxa"/>
            <w:gridSpan w:val="3"/>
            <w:tcBorders>
              <w:top w:val="single" w:sz="8" w:space="0" w:color="auto"/>
              <w:left w:val="nil"/>
              <w:bottom w:val="single" w:sz="4" w:space="0" w:color="auto"/>
              <w:right w:val="single" w:sz="8" w:space="0" w:color="000000"/>
            </w:tcBorders>
            <w:noWrap/>
            <w:vAlign w:val="center"/>
          </w:tcPr>
          <w:p w:rsidR="003A2292" w:rsidRPr="000A06FB" w:rsidRDefault="003A2292" w:rsidP="00496DA7">
            <w:pPr>
              <w:jc w:val="center"/>
              <w:rPr>
                <w:sz w:val="24"/>
                <w:szCs w:val="24"/>
                <w:vertAlign w:val="superscript"/>
              </w:rPr>
            </w:pPr>
            <w:r w:rsidRPr="000A06FB">
              <w:rPr>
                <w:sz w:val="24"/>
                <w:szCs w:val="24"/>
                <w:lang w:val="en-US"/>
              </w:rPr>
              <w:t>Working’s volume</w:t>
            </w:r>
            <w:r w:rsidRPr="000A06FB">
              <w:rPr>
                <w:sz w:val="24"/>
                <w:szCs w:val="24"/>
              </w:rPr>
              <w:t xml:space="preserve">, </w:t>
            </w:r>
            <w:r w:rsidRPr="000A06FB">
              <w:rPr>
                <w:sz w:val="24"/>
                <w:szCs w:val="24"/>
                <w:lang w:val="en-US"/>
              </w:rPr>
              <w:t>m</w:t>
            </w:r>
            <w:r w:rsidRPr="000A06FB">
              <w:rPr>
                <w:sz w:val="24"/>
                <w:szCs w:val="24"/>
                <w:vertAlign w:val="superscript"/>
              </w:rPr>
              <w:t>3</w:t>
            </w:r>
          </w:p>
        </w:tc>
      </w:tr>
      <w:tr w:rsidR="003A2292" w:rsidRPr="00A06010" w:rsidTr="00C65C27">
        <w:trPr>
          <w:trHeight w:val="413"/>
          <w:jc w:val="center"/>
        </w:trPr>
        <w:tc>
          <w:tcPr>
            <w:tcW w:w="1918" w:type="dxa"/>
            <w:vMerge/>
            <w:tcBorders>
              <w:top w:val="single" w:sz="8" w:space="0" w:color="auto"/>
              <w:left w:val="single" w:sz="8" w:space="0" w:color="auto"/>
              <w:bottom w:val="single" w:sz="4" w:space="0" w:color="auto"/>
              <w:right w:val="single" w:sz="4" w:space="0" w:color="auto"/>
            </w:tcBorders>
            <w:vAlign w:val="center"/>
          </w:tcPr>
          <w:p w:rsidR="003A2292" w:rsidRPr="000A06FB" w:rsidRDefault="003A2292" w:rsidP="00496DA7">
            <w:pPr>
              <w:jc w:val="center"/>
              <w:rPr>
                <w:sz w:val="24"/>
                <w:szCs w:val="24"/>
              </w:rPr>
            </w:pPr>
          </w:p>
        </w:tc>
        <w:tc>
          <w:tcPr>
            <w:tcW w:w="1231" w:type="dxa"/>
            <w:vMerge/>
            <w:tcBorders>
              <w:top w:val="single" w:sz="8" w:space="0" w:color="auto"/>
              <w:left w:val="single" w:sz="4" w:space="0" w:color="auto"/>
              <w:bottom w:val="single" w:sz="4" w:space="0" w:color="auto"/>
              <w:right w:val="single" w:sz="4" w:space="0" w:color="auto"/>
            </w:tcBorders>
            <w:vAlign w:val="center"/>
          </w:tcPr>
          <w:p w:rsidR="003A2292" w:rsidRPr="000A06FB" w:rsidRDefault="003A2292" w:rsidP="00496DA7">
            <w:pPr>
              <w:jc w:val="center"/>
              <w:rPr>
                <w:sz w:val="24"/>
                <w:szCs w:val="24"/>
              </w:rPr>
            </w:pPr>
          </w:p>
        </w:tc>
        <w:tc>
          <w:tcPr>
            <w:tcW w:w="729" w:type="dxa"/>
            <w:tcBorders>
              <w:top w:val="nil"/>
              <w:left w:val="nil"/>
              <w:bottom w:val="single" w:sz="4" w:space="0" w:color="auto"/>
              <w:right w:val="single" w:sz="4" w:space="0" w:color="auto"/>
            </w:tcBorders>
            <w:noWrap/>
            <w:vAlign w:val="center"/>
          </w:tcPr>
          <w:p w:rsidR="003A2292" w:rsidRPr="000A06FB" w:rsidRDefault="003A2292" w:rsidP="00496DA7">
            <w:pPr>
              <w:jc w:val="center"/>
              <w:rPr>
                <w:sz w:val="24"/>
                <w:szCs w:val="24"/>
                <w:lang w:val="en-US"/>
              </w:rPr>
            </w:pPr>
            <w:r w:rsidRPr="000A06FB">
              <w:rPr>
                <w:sz w:val="24"/>
                <w:szCs w:val="24"/>
                <w:lang w:val="en-US"/>
              </w:rPr>
              <w:t>Ore</w:t>
            </w:r>
          </w:p>
        </w:tc>
        <w:tc>
          <w:tcPr>
            <w:tcW w:w="884" w:type="dxa"/>
            <w:tcBorders>
              <w:top w:val="nil"/>
              <w:left w:val="nil"/>
              <w:bottom w:val="single" w:sz="4" w:space="0" w:color="auto"/>
              <w:right w:val="single" w:sz="4" w:space="0" w:color="auto"/>
            </w:tcBorders>
            <w:noWrap/>
            <w:vAlign w:val="center"/>
          </w:tcPr>
          <w:p w:rsidR="003A2292" w:rsidRPr="000A06FB" w:rsidRDefault="003A2292" w:rsidP="00496DA7">
            <w:pPr>
              <w:jc w:val="center"/>
              <w:rPr>
                <w:sz w:val="24"/>
                <w:szCs w:val="24"/>
                <w:lang w:val="en-US"/>
              </w:rPr>
            </w:pPr>
            <w:r w:rsidRPr="000A06FB">
              <w:rPr>
                <w:sz w:val="24"/>
                <w:szCs w:val="24"/>
                <w:lang w:val="en-US"/>
              </w:rPr>
              <w:t xml:space="preserve">Rock </w:t>
            </w:r>
          </w:p>
        </w:tc>
        <w:tc>
          <w:tcPr>
            <w:tcW w:w="809" w:type="dxa"/>
            <w:tcBorders>
              <w:top w:val="nil"/>
              <w:left w:val="nil"/>
              <w:bottom w:val="single" w:sz="4" w:space="0" w:color="auto"/>
              <w:right w:val="single" w:sz="4" w:space="0" w:color="auto"/>
            </w:tcBorders>
            <w:noWrap/>
            <w:vAlign w:val="center"/>
          </w:tcPr>
          <w:p w:rsidR="003A2292" w:rsidRPr="000A06FB" w:rsidRDefault="003A2292" w:rsidP="00496DA7">
            <w:pPr>
              <w:jc w:val="center"/>
              <w:rPr>
                <w:sz w:val="24"/>
                <w:szCs w:val="24"/>
                <w:lang w:val="en-US"/>
              </w:rPr>
            </w:pPr>
            <w:r w:rsidRPr="000A06FB">
              <w:rPr>
                <w:sz w:val="24"/>
                <w:szCs w:val="24"/>
                <w:lang w:val="en-US"/>
              </w:rPr>
              <w:t xml:space="preserve">Total </w:t>
            </w:r>
          </w:p>
        </w:tc>
        <w:tc>
          <w:tcPr>
            <w:tcW w:w="1297" w:type="dxa"/>
            <w:vMerge/>
            <w:tcBorders>
              <w:top w:val="single" w:sz="8" w:space="0" w:color="auto"/>
              <w:left w:val="single" w:sz="4" w:space="0" w:color="auto"/>
              <w:bottom w:val="single" w:sz="4" w:space="0" w:color="auto"/>
              <w:right w:val="single" w:sz="4" w:space="0" w:color="auto"/>
            </w:tcBorders>
            <w:vAlign w:val="center"/>
          </w:tcPr>
          <w:p w:rsidR="003A2292" w:rsidRPr="000A06FB" w:rsidRDefault="003A2292" w:rsidP="00496DA7">
            <w:pPr>
              <w:jc w:val="center"/>
              <w:rPr>
                <w:sz w:val="24"/>
                <w:szCs w:val="24"/>
              </w:rPr>
            </w:pPr>
          </w:p>
        </w:tc>
        <w:tc>
          <w:tcPr>
            <w:tcW w:w="950" w:type="dxa"/>
            <w:tcBorders>
              <w:top w:val="nil"/>
              <w:left w:val="nil"/>
              <w:bottom w:val="single" w:sz="4" w:space="0" w:color="auto"/>
              <w:right w:val="single" w:sz="4" w:space="0" w:color="auto"/>
            </w:tcBorders>
            <w:noWrap/>
            <w:vAlign w:val="center"/>
          </w:tcPr>
          <w:p w:rsidR="003A2292" w:rsidRPr="000A06FB" w:rsidRDefault="003A2292" w:rsidP="00496DA7">
            <w:pPr>
              <w:jc w:val="center"/>
              <w:rPr>
                <w:sz w:val="24"/>
                <w:szCs w:val="24"/>
              </w:rPr>
            </w:pPr>
            <w:r w:rsidRPr="000A06FB">
              <w:rPr>
                <w:sz w:val="24"/>
                <w:szCs w:val="24"/>
                <w:lang w:val="en-US"/>
              </w:rPr>
              <w:t>Ore</w:t>
            </w:r>
          </w:p>
        </w:tc>
        <w:tc>
          <w:tcPr>
            <w:tcW w:w="884" w:type="dxa"/>
            <w:tcBorders>
              <w:top w:val="nil"/>
              <w:left w:val="nil"/>
              <w:bottom w:val="single" w:sz="4" w:space="0" w:color="auto"/>
              <w:right w:val="single" w:sz="4" w:space="0" w:color="auto"/>
            </w:tcBorders>
            <w:noWrap/>
            <w:vAlign w:val="center"/>
          </w:tcPr>
          <w:p w:rsidR="003A2292" w:rsidRPr="000A06FB" w:rsidRDefault="003A2292" w:rsidP="00496DA7">
            <w:pPr>
              <w:jc w:val="center"/>
              <w:rPr>
                <w:sz w:val="24"/>
                <w:szCs w:val="24"/>
              </w:rPr>
            </w:pPr>
            <w:r w:rsidRPr="000A06FB">
              <w:rPr>
                <w:sz w:val="24"/>
                <w:szCs w:val="24"/>
                <w:lang w:val="en-US"/>
              </w:rPr>
              <w:t xml:space="preserve">Rock </w:t>
            </w:r>
          </w:p>
        </w:tc>
        <w:tc>
          <w:tcPr>
            <w:tcW w:w="832" w:type="dxa"/>
            <w:tcBorders>
              <w:top w:val="nil"/>
              <w:left w:val="nil"/>
              <w:bottom w:val="single" w:sz="4" w:space="0" w:color="auto"/>
              <w:right w:val="single" w:sz="8" w:space="0" w:color="auto"/>
            </w:tcBorders>
            <w:noWrap/>
            <w:vAlign w:val="center"/>
          </w:tcPr>
          <w:p w:rsidR="003A2292" w:rsidRPr="000A06FB" w:rsidRDefault="003A2292" w:rsidP="00496DA7">
            <w:pPr>
              <w:jc w:val="center"/>
              <w:rPr>
                <w:sz w:val="24"/>
                <w:szCs w:val="24"/>
              </w:rPr>
            </w:pPr>
            <w:r w:rsidRPr="000A06FB">
              <w:rPr>
                <w:sz w:val="24"/>
                <w:szCs w:val="24"/>
                <w:lang w:val="en-US"/>
              </w:rPr>
              <w:t xml:space="preserve">Total </w:t>
            </w:r>
          </w:p>
        </w:tc>
      </w:tr>
      <w:tr w:rsidR="003A2292" w:rsidRPr="00A06010" w:rsidTr="00C65C27">
        <w:trPr>
          <w:trHeight w:val="217"/>
          <w:jc w:val="center"/>
        </w:trPr>
        <w:tc>
          <w:tcPr>
            <w:tcW w:w="9534" w:type="dxa"/>
            <w:gridSpan w:val="9"/>
            <w:tcBorders>
              <w:top w:val="single" w:sz="4" w:space="0" w:color="auto"/>
              <w:left w:val="single" w:sz="8" w:space="0" w:color="auto"/>
              <w:bottom w:val="single" w:sz="4" w:space="0" w:color="auto"/>
              <w:right w:val="single" w:sz="8" w:space="0" w:color="000000"/>
            </w:tcBorders>
            <w:noWrap/>
            <w:vAlign w:val="center"/>
          </w:tcPr>
          <w:p w:rsidR="003A2292" w:rsidRPr="000A06FB" w:rsidRDefault="003A2292" w:rsidP="00496DA7">
            <w:pPr>
              <w:jc w:val="center"/>
              <w:rPr>
                <w:iCs/>
                <w:sz w:val="24"/>
                <w:szCs w:val="24"/>
                <w:lang w:val="en-US"/>
              </w:rPr>
            </w:pPr>
            <w:r w:rsidRPr="000A06FB">
              <w:rPr>
                <w:iCs/>
                <w:sz w:val="24"/>
                <w:szCs w:val="24"/>
                <w:lang w:val="en-US"/>
              </w:rPr>
              <w:t>Preparatory development</w:t>
            </w:r>
          </w:p>
        </w:tc>
      </w:tr>
      <w:tr w:rsidR="003A2292" w:rsidRPr="00A06010" w:rsidTr="00C65C27">
        <w:trPr>
          <w:trHeight w:val="464"/>
          <w:jc w:val="center"/>
        </w:trPr>
        <w:tc>
          <w:tcPr>
            <w:tcW w:w="1918" w:type="dxa"/>
            <w:tcBorders>
              <w:top w:val="single" w:sz="4" w:space="0" w:color="auto"/>
              <w:left w:val="single" w:sz="8" w:space="0" w:color="auto"/>
              <w:bottom w:val="single" w:sz="4" w:space="0" w:color="auto"/>
              <w:right w:val="single" w:sz="4" w:space="0" w:color="auto"/>
            </w:tcBorders>
            <w:noWrap/>
            <w:vAlign w:val="center"/>
          </w:tcPr>
          <w:p w:rsidR="003A2292" w:rsidRPr="000A06FB" w:rsidRDefault="003A2292" w:rsidP="00496DA7">
            <w:pPr>
              <w:jc w:val="center"/>
              <w:rPr>
                <w:sz w:val="24"/>
                <w:szCs w:val="24"/>
                <w:lang w:val="en-US"/>
              </w:rPr>
            </w:pPr>
            <w:r w:rsidRPr="000A06FB">
              <w:rPr>
                <w:sz w:val="24"/>
                <w:szCs w:val="24"/>
                <w:lang w:val="en-US"/>
              </w:rPr>
              <w:t>Load-haul drift</w:t>
            </w:r>
          </w:p>
        </w:tc>
        <w:tc>
          <w:tcPr>
            <w:tcW w:w="1231" w:type="dxa"/>
            <w:tcBorders>
              <w:top w:val="nil"/>
              <w:left w:val="nil"/>
              <w:bottom w:val="single" w:sz="4" w:space="0" w:color="auto"/>
              <w:right w:val="single" w:sz="4" w:space="0" w:color="auto"/>
            </w:tcBorders>
            <w:noWrap/>
            <w:vAlign w:val="center"/>
          </w:tcPr>
          <w:p w:rsidR="003A2292" w:rsidRPr="000A06FB" w:rsidRDefault="003A2292" w:rsidP="00496DA7">
            <w:pPr>
              <w:jc w:val="center"/>
              <w:rPr>
                <w:color w:val="000000"/>
                <w:sz w:val="24"/>
                <w:szCs w:val="24"/>
              </w:rPr>
            </w:pPr>
            <w:r w:rsidRPr="000A06FB">
              <w:rPr>
                <w:color w:val="000000"/>
                <w:sz w:val="24"/>
                <w:szCs w:val="24"/>
              </w:rPr>
              <w:t>3</w:t>
            </w:r>
          </w:p>
        </w:tc>
        <w:tc>
          <w:tcPr>
            <w:tcW w:w="729" w:type="dxa"/>
            <w:tcBorders>
              <w:top w:val="nil"/>
              <w:left w:val="nil"/>
              <w:bottom w:val="single" w:sz="4" w:space="0" w:color="auto"/>
              <w:right w:val="single" w:sz="4" w:space="0" w:color="auto"/>
            </w:tcBorders>
            <w:noWrap/>
            <w:vAlign w:val="center"/>
          </w:tcPr>
          <w:p w:rsidR="003A2292" w:rsidRPr="000A06FB" w:rsidRDefault="003A2292" w:rsidP="00496DA7">
            <w:pPr>
              <w:jc w:val="center"/>
              <w:rPr>
                <w:color w:val="000000"/>
                <w:sz w:val="24"/>
                <w:szCs w:val="24"/>
              </w:rPr>
            </w:pPr>
            <w:r w:rsidRPr="000A06FB">
              <w:rPr>
                <w:color w:val="000000"/>
                <w:sz w:val="24"/>
                <w:szCs w:val="24"/>
              </w:rPr>
              <w:t>50,1</w:t>
            </w:r>
          </w:p>
        </w:tc>
        <w:tc>
          <w:tcPr>
            <w:tcW w:w="884" w:type="dxa"/>
            <w:tcBorders>
              <w:top w:val="nil"/>
              <w:left w:val="nil"/>
              <w:bottom w:val="single" w:sz="4" w:space="0" w:color="auto"/>
              <w:right w:val="single" w:sz="4" w:space="0" w:color="auto"/>
            </w:tcBorders>
            <w:noWrap/>
            <w:vAlign w:val="center"/>
          </w:tcPr>
          <w:p w:rsidR="003A2292" w:rsidRPr="000A06FB" w:rsidRDefault="003A2292" w:rsidP="00496DA7">
            <w:pPr>
              <w:jc w:val="center"/>
              <w:rPr>
                <w:color w:val="000000"/>
                <w:sz w:val="24"/>
                <w:szCs w:val="24"/>
              </w:rPr>
            </w:pPr>
            <w:r w:rsidRPr="000A06FB">
              <w:rPr>
                <w:color w:val="000000"/>
                <w:sz w:val="24"/>
                <w:szCs w:val="24"/>
              </w:rPr>
              <w:t>0</w:t>
            </w:r>
          </w:p>
        </w:tc>
        <w:tc>
          <w:tcPr>
            <w:tcW w:w="809" w:type="dxa"/>
            <w:tcBorders>
              <w:top w:val="nil"/>
              <w:left w:val="nil"/>
              <w:bottom w:val="single" w:sz="4" w:space="0" w:color="auto"/>
              <w:right w:val="single" w:sz="4" w:space="0" w:color="auto"/>
            </w:tcBorders>
            <w:noWrap/>
            <w:vAlign w:val="center"/>
          </w:tcPr>
          <w:p w:rsidR="003A2292" w:rsidRPr="000A06FB" w:rsidRDefault="003A2292" w:rsidP="00496DA7">
            <w:pPr>
              <w:jc w:val="center"/>
              <w:rPr>
                <w:color w:val="000000"/>
                <w:sz w:val="24"/>
                <w:szCs w:val="24"/>
              </w:rPr>
            </w:pPr>
            <w:r w:rsidRPr="000A06FB">
              <w:rPr>
                <w:color w:val="000000"/>
                <w:sz w:val="24"/>
                <w:szCs w:val="24"/>
              </w:rPr>
              <w:t>150,4</w:t>
            </w:r>
          </w:p>
        </w:tc>
        <w:tc>
          <w:tcPr>
            <w:tcW w:w="1297" w:type="dxa"/>
            <w:tcBorders>
              <w:top w:val="nil"/>
              <w:left w:val="nil"/>
              <w:bottom w:val="single" w:sz="4" w:space="0" w:color="auto"/>
              <w:right w:val="single" w:sz="4" w:space="0" w:color="auto"/>
            </w:tcBorders>
            <w:noWrap/>
            <w:vAlign w:val="center"/>
          </w:tcPr>
          <w:p w:rsidR="003A2292" w:rsidRPr="000A06FB" w:rsidRDefault="003A2292" w:rsidP="00496DA7">
            <w:pPr>
              <w:jc w:val="center"/>
              <w:rPr>
                <w:color w:val="000000"/>
                <w:sz w:val="24"/>
                <w:szCs w:val="24"/>
              </w:rPr>
            </w:pPr>
            <w:r w:rsidRPr="000A06FB">
              <w:rPr>
                <w:color w:val="000000"/>
                <w:sz w:val="24"/>
                <w:szCs w:val="24"/>
              </w:rPr>
              <w:t>14,8</w:t>
            </w:r>
          </w:p>
        </w:tc>
        <w:tc>
          <w:tcPr>
            <w:tcW w:w="950" w:type="dxa"/>
            <w:tcBorders>
              <w:top w:val="nil"/>
              <w:left w:val="nil"/>
              <w:bottom w:val="single" w:sz="4" w:space="0" w:color="auto"/>
              <w:right w:val="single" w:sz="4" w:space="0" w:color="auto"/>
            </w:tcBorders>
            <w:noWrap/>
            <w:vAlign w:val="center"/>
          </w:tcPr>
          <w:p w:rsidR="003A2292" w:rsidRPr="000A06FB" w:rsidRDefault="003A2292" w:rsidP="00496DA7">
            <w:pPr>
              <w:jc w:val="center"/>
              <w:rPr>
                <w:color w:val="000000"/>
                <w:sz w:val="24"/>
                <w:szCs w:val="24"/>
              </w:rPr>
            </w:pPr>
            <w:r w:rsidRPr="000A06FB">
              <w:rPr>
                <w:color w:val="000000"/>
                <w:sz w:val="24"/>
                <w:szCs w:val="24"/>
              </w:rPr>
              <w:t>2226,7</w:t>
            </w:r>
          </w:p>
        </w:tc>
        <w:tc>
          <w:tcPr>
            <w:tcW w:w="884" w:type="dxa"/>
            <w:tcBorders>
              <w:top w:val="nil"/>
              <w:left w:val="nil"/>
              <w:bottom w:val="single" w:sz="4" w:space="0" w:color="auto"/>
              <w:right w:val="single" w:sz="4" w:space="0" w:color="auto"/>
            </w:tcBorders>
            <w:noWrap/>
            <w:vAlign w:val="center"/>
          </w:tcPr>
          <w:p w:rsidR="003A2292" w:rsidRPr="000A06FB" w:rsidRDefault="003A2292" w:rsidP="00496DA7">
            <w:pPr>
              <w:jc w:val="center"/>
              <w:rPr>
                <w:color w:val="000000"/>
                <w:sz w:val="24"/>
                <w:szCs w:val="24"/>
              </w:rPr>
            </w:pPr>
            <w:r w:rsidRPr="000A06FB">
              <w:rPr>
                <w:color w:val="000000"/>
                <w:sz w:val="24"/>
                <w:szCs w:val="24"/>
              </w:rPr>
              <w:t>0</w:t>
            </w:r>
          </w:p>
        </w:tc>
        <w:tc>
          <w:tcPr>
            <w:tcW w:w="832" w:type="dxa"/>
            <w:tcBorders>
              <w:top w:val="nil"/>
              <w:left w:val="nil"/>
              <w:bottom w:val="single" w:sz="4" w:space="0" w:color="auto"/>
              <w:right w:val="single" w:sz="8" w:space="0" w:color="auto"/>
            </w:tcBorders>
            <w:noWrap/>
            <w:vAlign w:val="center"/>
          </w:tcPr>
          <w:p w:rsidR="003A2292" w:rsidRPr="000A06FB" w:rsidRDefault="003A2292" w:rsidP="00496DA7">
            <w:pPr>
              <w:jc w:val="center"/>
              <w:rPr>
                <w:color w:val="000000"/>
                <w:sz w:val="24"/>
                <w:szCs w:val="24"/>
              </w:rPr>
            </w:pPr>
            <w:r w:rsidRPr="000A06FB">
              <w:rPr>
                <w:color w:val="000000"/>
                <w:sz w:val="24"/>
                <w:szCs w:val="24"/>
              </w:rPr>
              <w:t>2226,7</w:t>
            </w:r>
          </w:p>
        </w:tc>
      </w:tr>
      <w:tr w:rsidR="003A2292" w:rsidRPr="00A06010" w:rsidTr="00C65C27">
        <w:trPr>
          <w:trHeight w:val="206"/>
          <w:jc w:val="center"/>
        </w:trPr>
        <w:tc>
          <w:tcPr>
            <w:tcW w:w="1918" w:type="dxa"/>
            <w:tcBorders>
              <w:top w:val="single" w:sz="4" w:space="0" w:color="auto"/>
              <w:left w:val="single" w:sz="8" w:space="0" w:color="auto"/>
              <w:bottom w:val="single" w:sz="4" w:space="0" w:color="auto"/>
              <w:right w:val="single" w:sz="4" w:space="0" w:color="auto"/>
            </w:tcBorders>
            <w:noWrap/>
            <w:vAlign w:val="center"/>
          </w:tcPr>
          <w:p w:rsidR="003A2292" w:rsidRPr="000A06FB" w:rsidRDefault="003A2292" w:rsidP="00496DA7">
            <w:pPr>
              <w:jc w:val="center"/>
              <w:rPr>
                <w:sz w:val="24"/>
                <w:szCs w:val="24"/>
                <w:lang w:val="en-US"/>
              </w:rPr>
            </w:pPr>
            <w:r w:rsidRPr="000A06FB">
              <w:rPr>
                <w:sz w:val="24"/>
                <w:szCs w:val="24"/>
                <w:lang w:val="en-US"/>
              </w:rPr>
              <w:t>Drilling and loading drive</w:t>
            </w:r>
          </w:p>
        </w:tc>
        <w:tc>
          <w:tcPr>
            <w:tcW w:w="1231" w:type="dxa"/>
            <w:tcBorders>
              <w:top w:val="nil"/>
              <w:left w:val="nil"/>
              <w:bottom w:val="single" w:sz="4" w:space="0" w:color="auto"/>
              <w:right w:val="single" w:sz="4" w:space="0" w:color="auto"/>
            </w:tcBorders>
            <w:noWrap/>
            <w:vAlign w:val="center"/>
          </w:tcPr>
          <w:p w:rsidR="003A2292" w:rsidRPr="000A06FB" w:rsidRDefault="003A2292" w:rsidP="00496DA7">
            <w:pPr>
              <w:jc w:val="center"/>
              <w:rPr>
                <w:color w:val="000000"/>
                <w:sz w:val="24"/>
                <w:szCs w:val="24"/>
              </w:rPr>
            </w:pPr>
            <w:r w:rsidRPr="000A06FB">
              <w:rPr>
                <w:color w:val="000000"/>
                <w:sz w:val="24"/>
                <w:szCs w:val="24"/>
              </w:rPr>
              <w:t>24</w:t>
            </w:r>
          </w:p>
        </w:tc>
        <w:tc>
          <w:tcPr>
            <w:tcW w:w="729" w:type="dxa"/>
            <w:tcBorders>
              <w:top w:val="nil"/>
              <w:left w:val="nil"/>
              <w:bottom w:val="single" w:sz="4" w:space="0" w:color="auto"/>
              <w:right w:val="single" w:sz="4" w:space="0" w:color="auto"/>
            </w:tcBorders>
            <w:noWrap/>
            <w:vAlign w:val="center"/>
          </w:tcPr>
          <w:p w:rsidR="003A2292" w:rsidRPr="000A06FB" w:rsidRDefault="003A2292" w:rsidP="00496DA7">
            <w:pPr>
              <w:jc w:val="center"/>
              <w:rPr>
                <w:color w:val="000000"/>
                <w:sz w:val="24"/>
                <w:szCs w:val="24"/>
              </w:rPr>
            </w:pPr>
            <w:r w:rsidRPr="000A06FB">
              <w:rPr>
                <w:color w:val="000000"/>
                <w:sz w:val="24"/>
                <w:szCs w:val="24"/>
              </w:rPr>
              <w:t>13,8</w:t>
            </w:r>
          </w:p>
        </w:tc>
        <w:tc>
          <w:tcPr>
            <w:tcW w:w="884" w:type="dxa"/>
            <w:tcBorders>
              <w:top w:val="nil"/>
              <w:left w:val="nil"/>
              <w:bottom w:val="single" w:sz="4" w:space="0" w:color="auto"/>
              <w:right w:val="single" w:sz="4" w:space="0" w:color="auto"/>
            </w:tcBorders>
            <w:noWrap/>
            <w:vAlign w:val="center"/>
          </w:tcPr>
          <w:p w:rsidR="003A2292" w:rsidRPr="000A06FB" w:rsidRDefault="003A2292" w:rsidP="00496DA7">
            <w:pPr>
              <w:jc w:val="center"/>
              <w:rPr>
                <w:color w:val="000000"/>
                <w:sz w:val="24"/>
                <w:szCs w:val="24"/>
              </w:rPr>
            </w:pPr>
            <w:r w:rsidRPr="000A06FB">
              <w:rPr>
                <w:color w:val="000000"/>
                <w:sz w:val="24"/>
                <w:szCs w:val="24"/>
              </w:rPr>
              <w:t>0</w:t>
            </w:r>
          </w:p>
        </w:tc>
        <w:tc>
          <w:tcPr>
            <w:tcW w:w="809" w:type="dxa"/>
            <w:tcBorders>
              <w:top w:val="nil"/>
              <w:left w:val="nil"/>
              <w:bottom w:val="single" w:sz="4" w:space="0" w:color="auto"/>
              <w:right w:val="single" w:sz="4" w:space="0" w:color="auto"/>
            </w:tcBorders>
            <w:noWrap/>
            <w:vAlign w:val="center"/>
          </w:tcPr>
          <w:p w:rsidR="003A2292" w:rsidRPr="000A06FB" w:rsidRDefault="003A2292" w:rsidP="00496DA7">
            <w:pPr>
              <w:jc w:val="center"/>
              <w:rPr>
                <w:color w:val="000000"/>
                <w:sz w:val="24"/>
                <w:szCs w:val="24"/>
              </w:rPr>
            </w:pPr>
            <w:r w:rsidRPr="000A06FB">
              <w:rPr>
                <w:color w:val="000000"/>
                <w:sz w:val="24"/>
                <w:szCs w:val="24"/>
              </w:rPr>
              <w:t>331,2</w:t>
            </w:r>
          </w:p>
        </w:tc>
        <w:tc>
          <w:tcPr>
            <w:tcW w:w="1297" w:type="dxa"/>
            <w:tcBorders>
              <w:top w:val="nil"/>
              <w:left w:val="nil"/>
              <w:bottom w:val="single" w:sz="4" w:space="0" w:color="auto"/>
              <w:right w:val="single" w:sz="4" w:space="0" w:color="auto"/>
            </w:tcBorders>
            <w:noWrap/>
            <w:vAlign w:val="center"/>
          </w:tcPr>
          <w:p w:rsidR="003A2292" w:rsidRPr="000A06FB" w:rsidRDefault="003A2292" w:rsidP="00496DA7">
            <w:pPr>
              <w:jc w:val="center"/>
              <w:rPr>
                <w:color w:val="000000"/>
                <w:sz w:val="24"/>
                <w:szCs w:val="24"/>
              </w:rPr>
            </w:pPr>
            <w:r w:rsidRPr="000A06FB">
              <w:rPr>
                <w:color w:val="000000"/>
                <w:sz w:val="24"/>
                <w:szCs w:val="24"/>
              </w:rPr>
              <w:t>14,8</w:t>
            </w:r>
          </w:p>
        </w:tc>
        <w:tc>
          <w:tcPr>
            <w:tcW w:w="950" w:type="dxa"/>
            <w:tcBorders>
              <w:top w:val="nil"/>
              <w:left w:val="nil"/>
              <w:bottom w:val="single" w:sz="4" w:space="0" w:color="auto"/>
              <w:right w:val="single" w:sz="4" w:space="0" w:color="auto"/>
            </w:tcBorders>
            <w:noWrap/>
            <w:vAlign w:val="center"/>
          </w:tcPr>
          <w:p w:rsidR="003A2292" w:rsidRPr="000A06FB" w:rsidRDefault="003A2292" w:rsidP="00496DA7">
            <w:pPr>
              <w:jc w:val="center"/>
              <w:rPr>
                <w:color w:val="000000"/>
                <w:sz w:val="24"/>
                <w:szCs w:val="24"/>
              </w:rPr>
            </w:pPr>
            <w:r w:rsidRPr="000A06FB">
              <w:rPr>
                <w:color w:val="000000"/>
                <w:sz w:val="24"/>
                <w:szCs w:val="24"/>
              </w:rPr>
              <w:t>4901,7</w:t>
            </w:r>
          </w:p>
        </w:tc>
        <w:tc>
          <w:tcPr>
            <w:tcW w:w="884" w:type="dxa"/>
            <w:tcBorders>
              <w:top w:val="nil"/>
              <w:left w:val="nil"/>
              <w:bottom w:val="single" w:sz="4" w:space="0" w:color="auto"/>
              <w:right w:val="single" w:sz="4" w:space="0" w:color="auto"/>
            </w:tcBorders>
            <w:noWrap/>
            <w:vAlign w:val="center"/>
          </w:tcPr>
          <w:p w:rsidR="003A2292" w:rsidRPr="000A06FB" w:rsidRDefault="003A2292" w:rsidP="00496DA7">
            <w:pPr>
              <w:jc w:val="center"/>
              <w:rPr>
                <w:color w:val="000000"/>
                <w:sz w:val="24"/>
                <w:szCs w:val="24"/>
              </w:rPr>
            </w:pPr>
            <w:r w:rsidRPr="000A06FB">
              <w:rPr>
                <w:color w:val="000000"/>
                <w:sz w:val="24"/>
                <w:szCs w:val="24"/>
              </w:rPr>
              <w:t>0</w:t>
            </w:r>
          </w:p>
        </w:tc>
        <w:tc>
          <w:tcPr>
            <w:tcW w:w="832" w:type="dxa"/>
            <w:tcBorders>
              <w:top w:val="nil"/>
              <w:left w:val="nil"/>
              <w:bottom w:val="single" w:sz="4" w:space="0" w:color="auto"/>
              <w:right w:val="single" w:sz="8" w:space="0" w:color="auto"/>
            </w:tcBorders>
            <w:noWrap/>
            <w:vAlign w:val="center"/>
          </w:tcPr>
          <w:p w:rsidR="003A2292" w:rsidRPr="000A06FB" w:rsidRDefault="003A2292" w:rsidP="00496DA7">
            <w:pPr>
              <w:jc w:val="center"/>
              <w:rPr>
                <w:color w:val="000000"/>
                <w:sz w:val="24"/>
                <w:szCs w:val="24"/>
              </w:rPr>
            </w:pPr>
            <w:r w:rsidRPr="000A06FB">
              <w:rPr>
                <w:color w:val="000000"/>
                <w:sz w:val="24"/>
                <w:szCs w:val="24"/>
              </w:rPr>
              <w:t>4901,7</w:t>
            </w:r>
          </w:p>
        </w:tc>
      </w:tr>
      <w:tr w:rsidR="003A2292" w:rsidRPr="00A06010" w:rsidTr="00C65C27">
        <w:trPr>
          <w:trHeight w:val="206"/>
          <w:jc w:val="center"/>
        </w:trPr>
        <w:tc>
          <w:tcPr>
            <w:tcW w:w="1918" w:type="dxa"/>
            <w:tcBorders>
              <w:top w:val="single" w:sz="4" w:space="0" w:color="auto"/>
              <w:left w:val="single" w:sz="8" w:space="0" w:color="auto"/>
              <w:bottom w:val="single" w:sz="4" w:space="0" w:color="auto"/>
              <w:right w:val="single" w:sz="4" w:space="0" w:color="auto"/>
            </w:tcBorders>
            <w:noWrap/>
            <w:vAlign w:val="center"/>
          </w:tcPr>
          <w:p w:rsidR="003A2292" w:rsidRPr="000A06FB" w:rsidRDefault="003A2292" w:rsidP="00496DA7">
            <w:pPr>
              <w:jc w:val="center"/>
              <w:rPr>
                <w:bCs/>
                <w:sz w:val="24"/>
                <w:szCs w:val="24"/>
              </w:rPr>
            </w:pPr>
          </w:p>
        </w:tc>
        <w:tc>
          <w:tcPr>
            <w:tcW w:w="1231" w:type="dxa"/>
            <w:tcBorders>
              <w:top w:val="nil"/>
              <w:left w:val="nil"/>
              <w:bottom w:val="single" w:sz="4" w:space="0" w:color="auto"/>
              <w:right w:val="single" w:sz="4" w:space="0" w:color="auto"/>
            </w:tcBorders>
            <w:noWrap/>
            <w:vAlign w:val="center"/>
          </w:tcPr>
          <w:p w:rsidR="003A2292" w:rsidRPr="000A06FB" w:rsidRDefault="003A2292" w:rsidP="00496DA7">
            <w:pPr>
              <w:jc w:val="center"/>
              <w:rPr>
                <w:color w:val="000000"/>
                <w:sz w:val="24"/>
                <w:szCs w:val="24"/>
              </w:rPr>
            </w:pPr>
          </w:p>
        </w:tc>
        <w:tc>
          <w:tcPr>
            <w:tcW w:w="729" w:type="dxa"/>
            <w:tcBorders>
              <w:top w:val="nil"/>
              <w:left w:val="nil"/>
              <w:bottom w:val="single" w:sz="4" w:space="0" w:color="auto"/>
              <w:right w:val="single" w:sz="4" w:space="0" w:color="auto"/>
            </w:tcBorders>
            <w:noWrap/>
            <w:vAlign w:val="center"/>
          </w:tcPr>
          <w:p w:rsidR="003A2292" w:rsidRPr="000A06FB" w:rsidRDefault="003A2292" w:rsidP="00496DA7">
            <w:pPr>
              <w:jc w:val="center"/>
              <w:rPr>
                <w:color w:val="000000"/>
                <w:sz w:val="24"/>
                <w:szCs w:val="24"/>
              </w:rPr>
            </w:pPr>
            <w:r w:rsidRPr="000A06FB">
              <w:rPr>
                <w:color w:val="000000"/>
                <w:sz w:val="24"/>
                <w:szCs w:val="24"/>
              </w:rPr>
              <w:t>63,9</w:t>
            </w:r>
          </w:p>
        </w:tc>
        <w:tc>
          <w:tcPr>
            <w:tcW w:w="884" w:type="dxa"/>
            <w:tcBorders>
              <w:top w:val="nil"/>
              <w:left w:val="nil"/>
              <w:bottom w:val="single" w:sz="4" w:space="0" w:color="auto"/>
              <w:right w:val="single" w:sz="4" w:space="0" w:color="auto"/>
            </w:tcBorders>
            <w:noWrap/>
            <w:vAlign w:val="center"/>
          </w:tcPr>
          <w:p w:rsidR="003A2292" w:rsidRPr="000A06FB" w:rsidRDefault="003A2292" w:rsidP="00496DA7">
            <w:pPr>
              <w:jc w:val="center"/>
              <w:rPr>
                <w:color w:val="000000"/>
                <w:sz w:val="24"/>
                <w:szCs w:val="24"/>
              </w:rPr>
            </w:pPr>
            <w:r w:rsidRPr="000A06FB">
              <w:rPr>
                <w:color w:val="000000"/>
                <w:sz w:val="24"/>
                <w:szCs w:val="24"/>
              </w:rPr>
              <w:t>0</w:t>
            </w:r>
          </w:p>
        </w:tc>
        <w:tc>
          <w:tcPr>
            <w:tcW w:w="809" w:type="dxa"/>
            <w:tcBorders>
              <w:top w:val="nil"/>
              <w:left w:val="nil"/>
              <w:bottom w:val="single" w:sz="4" w:space="0" w:color="auto"/>
              <w:right w:val="single" w:sz="4" w:space="0" w:color="auto"/>
            </w:tcBorders>
            <w:noWrap/>
            <w:vAlign w:val="center"/>
          </w:tcPr>
          <w:p w:rsidR="003A2292" w:rsidRPr="000A06FB" w:rsidRDefault="003A2292" w:rsidP="00496DA7">
            <w:pPr>
              <w:jc w:val="center"/>
              <w:rPr>
                <w:color w:val="000000"/>
                <w:sz w:val="24"/>
                <w:szCs w:val="24"/>
              </w:rPr>
            </w:pPr>
            <w:r w:rsidRPr="000A06FB">
              <w:rPr>
                <w:color w:val="000000"/>
                <w:sz w:val="24"/>
                <w:szCs w:val="24"/>
              </w:rPr>
              <w:t>481,6</w:t>
            </w:r>
          </w:p>
        </w:tc>
        <w:tc>
          <w:tcPr>
            <w:tcW w:w="1297" w:type="dxa"/>
            <w:tcBorders>
              <w:top w:val="nil"/>
              <w:left w:val="nil"/>
              <w:bottom w:val="single" w:sz="4" w:space="0" w:color="auto"/>
              <w:right w:val="single" w:sz="4" w:space="0" w:color="auto"/>
            </w:tcBorders>
            <w:noWrap/>
            <w:vAlign w:val="center"/>
          </w:tcPr>
          <w:p w:rsidR="003A2292" w:rsidRPr="000A06FB" w:rsidRDefault="003A2292" w:rsidP="00496DA7">
            <w:pPr>
              <w:jc w:val="center"/>
              <w:rPr>
                <w:color w:val="000000"/>
                <w:sz w:val="24"/>
                <w:szCs w:val="24"/>
              </w:rPr>
            </w:pPr>
          </w:p>
        </w:tc>
        <w:tc>
          <w:tcPr>
            <w:tcW w:w="950" w:type="dxa"/>
            <w:tcBorders>
              <w:top w:val="nil"/>
              <w:left w:val="nil"/>
              <w:bottom w:val="single" w:sz="4" w:space="0" w:color="auto"/>
              <w:right w:val="single" w:sz="4" w:space="0" w:color="auto"/>
            </w:tcBorders>
            <w:noWrap/>
            <w:vAlign w:val="center"/>
          </w:tcPr>
          <w:p w:rsidR="003A2292" w:rsidRPr="000A06FB" w:rsidRDefault="003A2292" w:rsidP="00496DA7">
            <w:pPr>
              <w:jc w:val="center"/>
              <w:rPr>
                <w:color w:val="000000"/>
                <w:sz w:val="24"/>
                <w:szCs w:val="24"/>
              </w:rPr>
            </w:pPr>
            <w:r w:rsidRPr="000A06FB">
              <w:rPr>
                <w:color w:val="000000"/>
                <w:sz w:val="24"/>
                <w:szCs w:val="24"/>
              </w:rPr>
              <w:t>7128,4</w:t>
            </w:r>
          </w:p>
        </w:tc>
        <w:tc>
          <w:tcPr>
            <w:tcW w:w="884" w:type="dxa"/>
            <w:tcBorders>
              <w:top w:val="nil"/>
              <w:left w:val="nil"/>
              <w:bottom w:val="single" w:sz="4" w:space="0" w:color="auto"/>
              <w:right w:val="single" w:sz="4" w:space="0" w:color="auto"/>
            </w:tcBorders>
            <w:noWrap/>
            <w:vAlign w:val="center"/>
          </w:tcPr>
          <w:p w:rsidR="003A2292" w:rsidRPr="000A06FB" w:rsidRDefault="003A2292" w:rsidP="00496DA7">
            <w:pPr>
              <w:jc w:val="center"/>
              <w:rPr>
                <w:color w:val="000000"/>
                <w:sz w:val="24"/>
                <w:szCs w:val="24"/>
              </w:rPr>
            </w:pPr>
            <w:r w:rsidRPr="000A06FB">
              <w:rPr>
                <w:color w:val="000000"/>
                <w:sz w:val="24"/>
                <w:szCs w:val="24"/>
              </w:rPr>
              <w:t>0</w:t>
            </w:r>
          </w:p>
        </w:tc>
        <w:tc>
          <w:tcPr>
            <w:tcW w:w="832" w:type="dxa"/>
            <w:tcBorders>
              <w:top w:val="nil"/>
              <w:left w:val="nil"/>
              <w:bottom w:val="single" w:sz="4" w:space="0" w:color="auto"/>
              <w:right w:val="single" w:sz="8" w:space="0" w:color="auto"/>
            </w:tcBorders>
            <w:noWrap/>
            <w:vAlign w:val="center"/>
          </w:tcPr>
          <w:p w:rsidR="003A2292" w:rsidRPr="000A06FB" w:rsidRDefault="003A2292" w:rsidP="00496DA7">
            <w:pPr>
              <w:jc w:val="center"/>
              <w:rPr>
                <w:color w:val="000000"/>
                <w:sz w:val="24"/>
                <w:szCs w:val="24"/>
              </w:rPr>
            </w:pPr>
            <w:r w:rsidRPr="000A06FB">
              <w:rPr>
                <w:color w:val="000000"/>
                <w:sz w:val="24"/>
                <w:szCs w:val="24"/>
              </w:rPr>
              <w:t>7128,4</w:t>
            </w:r>
          </w:p>
        </w:tc>
      </w:tr>
    </w:tbl>
    <w:p w:rsidR="003A2292" w:rsidRPr="000A06FB" w:rsidRDefault="003A2292" w:rsidP="000A06FB">
      <w:pPr>
        <w:spacing w:before="240" w:line="360" w:lineRule="auto"/>
        <w:ind w:firstLine="567"/>
        <w:jc w:val="both"/>
        <w:rPr>
          <w:sz w:val="24"/>
          <w:szCs w:val="24"/>
          <w:lang w:val="en-GB"/>
        </w:rPr>
      </w:pPr>
      <w:r w:rsidRPr="000A06FB">
        <w:rPr>
          <w:sz w:val="24"/>
          <w:szCs w:val="24"/>
          <w:lang w:val="en-GB"/>
        </w:rPr>
        <w:t>Block parameters: width = 36m, length = 60m and height = 70m.</w:t>
      </w:r>
    </w:p>
    <w:p w:rsidR="003A2292" w:rsidRPr="000A06FB" w:rsidRDefault="003A2292" w:rsidP="000A06FB">
      <w:pPr>
        <w:spacing w:line="360" w:lineRule="auto"/>
        <w:ind w:firstLine="567"/>
        <w:jc w:val="both"/>
        <w:rPr>
          <w:sz w:val="24"/>
          <w:szCs w:val="24"/>
          <w:lang w:val="en-GB"/>
        </w:rPr>
      </w:pPr>
      <w:r w:rsidRPr="000A06FB">
        <w:rPr>
          <w:sz w:val="24"/>
          <w:szCs w:val="24"/>
          <w:lang w:val="en-GB"/>
        </w:rPr>
        <w:t xml:space="preserve">The conventional block reserves: </w:t>
      </w:r>
      <w:r w:rsidRPr="000A06FB">
        <w:rPr>
          <w:sz w:val="24"/>
          <w:szCs w:val="24"/>
        </w:rPr>
        <w:t>Б</w:t>
      </w:r>
      <w:r w:rsidRPr="000A06FB">
        <w:rPr>
          <w:sz w:val="24"/>
          <w:szCs w:val="24"/>
          <w:vertAlign w:val="subscript"/>
        </w:rPr>
        <w:t>бл</w:t>
      </w:r>
      <w:r w:rsidRPr="000A06FB">
        <w:rPr>
          <w:sz w:val="24"/>
          <w:szCs w:val="24"/>
          <w:lang w:val="en-GB"/>
        </w:rPr>
        <w:t xml:space="preserve"> = 36 x 60 x 80 = 151,200 m³ x 3.86 = 583,632 tons.</w:t>
      </w:r>
    </w:p>
    <w:p w:rsidR="003A2292" w:rsidRPr="000A06FB" w:rsidRDefault="003A2292" w:rsidP="000A06FB">
      <w:pPr>
        <w:spacing w:line="360" w:lineRule="auto"/>
        <w:ind w:firstLine="567"/>
        <w:jc w:val="both"/>
        <w:rPr>
          <w:sz w:val="24"/>
          <w:szCs w:val="24"/>
          <w:lang w:val="en-GB"/>
        </w:rPr>
      </w:pPr>
      <w:r w:rsidRPr="000A06FB">
        <w:rPr>
          <w:sz w:val="24"/>
          <w:szCs w:val="24"/>
          <w:lang w:val="en-GB"/>
        </w:rPr>
        <w:t xml:space="preserve">Next, we determine the parameters of the block panel: width = 108m, length = 60m and height = 70 meters. Panel </w:t>
      </w:r>
      <w:r w:rsidRPr="000A06FB">
        <w:rPr>
          <w:sz w:val="24"/>
          <w:szCs w:val="24"/>
          <w:lang w:val="en-US"/>
        </w:rPr>
        <w:t>reserves</w:t>
      </w:r>
      <w:r w:rsidRPr="000A06FB">
        <w:rPr>
          <w:sz w:val="24"/>
          <w:szCs w:val="24"/>
          <w:lang w:val="en-GB"/>
        </w:rPr>
        <w:t xml:space="preserve">: </w:t>
      </w:r>
      <w:r w:rsidRPr="000A06FB">
        <w:rPr>
          <w:sz w:val="24"/>
          <w:szCs w:val="24"/>
        </w:rPr>
        <w:t>П</w:t>
      </w:r>
      <w:r w:rsidRPr="000A06FB">
        <w:rPr>
          <w:sz w:val="24"/>
          <w:szCs w:val="24"/>
          <w:vertAlign w:val="subscript"/>
        </w:rPr>
        <w:t>зп</w:t>
      </w:r>
      <w:r w:rsidRPr="000A06FB">
        <w:rPr>
          <w:sz w:val="24"/>
          <w:szCs w:val="24"/>
          <w:lang w:val="en-GB"/>
        </w:rPr>
        <w:t xml:space="preserve"> = 108 x 60 x 70 = 453,600m³ x 3.86 = 1,750,896 tons.</w:t>
      </w:r>
    </w:p>
    <w:p w:rsidR="003A2292" w:rsidRPr="000A06FB" w:rsidRDefault="003A2292" w:rsidP="000A06FB">
      <w:pPr>
        <w:spacing w:line="360" w:lineRule="auto"/>
        <w:ind w:firstLine="567"/>
        <w:jc w:val="both"/>
        <w:rPr>
          <w:sz w:val="24"/>
          <w:szCs w:val="24"/>
          <w:lang w:val="en-GB"/>
        </w:rPr>
      </w:pPr>
      <w:r w:rsidRPr="000A06FB">
        <w:rPr>
          <w:sz w:val="24"/>
          <w:szCs w:val="24"/>
          <w:lang w:val="en-GB"/>
        </w:rPr>
        <w:t xml:space="preserve">In monetary terms, calculating the difference in ore extraction for the two proposed options 3 and 4 in terms of the cost of ore extraction and technical and economic indicators </w:t>
      </w:r>
      <w:proofErr w:type="gramStart"/>
      <w:r w:rsidRPr="000A06FB">
        <w:rPr>
          <w:sz w:val="24"/>
          <w:szCs w:val="24"/>
          <w:lang w:val="en-GB"/>
        </w:rPr>
        <w:t>are presented</w:t>
      </w:r>
      <w:proofErr w:type="gramEnd"/>
      <w:r w:rsidRPr="000A06FB">
        <w:rPr>
          <w:sz w:val="24"/>
          <w:szCs w:val="24"/>
          <w:lang w:val="en-GB"/>
        </w:rPr>
        <w:t xml:space="preserve"> in Table 7.2:</w:t>
      </w:r>
    </w:p>
    <w:p w:rsidR="003A2292" w:rsidRPr="000A06FB" w:rsidRDefault="003A2292" w:rsidP="000A06FB">
      <w:pPr>
        <w:tabs>
          <w:tab w:val="left" w:pos="851"/>
        </w:tabs>
        <w:spacing w:line="360" w:lineRule="auto"/>
        <w:ind w:firstLine="567"/>
        <w:jc w:val="both"/>
        <w:rPr>
          <w:sz w:val="24"/>
          <w:szCs w:val="24"/>
          <w:lang w:val="en-US"/>
        </w:rPr>
      </w:pPr>
      <w:r w:rsidRPr="000A06FB">
        <w:rPr>
          <w:sz w:val="24"/>
          <w:szCs w:val="24"/>
          <w:lang w:val="en-GB"/>
        </w:rPr>
        <w:t>The calculation of the technical and economic indicators of the compared options with the results of the proposed option revealed the following results: compared with option 3, the cost savings is 1,631,223 tenge.</w:t>
      </w:r>
    </w:p>
    <w:p w:rsidR="003A2292" w:rsidRPr="000A06FB" w:rsidRDefault="003A2292" w:rsidP="000A06FB">
      <w:pPr>
        <w:tabs>
          <w:tab w:val="left" w:pos="851"/>
        </w:tabs>
        <w:spacing w:line="360" w:lineRule="auto"/>
        <w:ind w:firstLine="567"/>
        <w:jc w:val="both"/>
        <w:rPr>
          <w:sz w:val="24"/>
          <w:szCs w:val="24"/>
          <w:lang w:val="kk-KZ" w:eastAsia="ar-SA"/>
        </w:rPr>
      </w:pPr>
      <w:r w:rsidRPr="000A06FB">
        <w:rPr>
          <w:sz w:val="24"/>
          <w:szCs w:val="24"/>
          <w:lang w:val="kk-KZ" w:eastAsia="ar-SA"/>
        </w:rPr>
        <w:lastRenderedPageBreak/>
        <w:t>T</w:t>
      </w:r>
      <w:r w:rsidRPr="000A06FB">
        <w:rPr>
          <w:sz w:val="24"/>
          <w:szCs w:val="24"/>
          <w:lang w:val="en-US" w:eastAsia="ar-SA"/>
        </w:rPr>
        <w:t>he t</w:t>
      </w:r>
      <w:r w:rsidRPr="000A06FB">
        <w:rPr>
          <w:sz w:val="24"/>
          <w:szCs w:val="24"/>
          <w:lang w:val="kk-KZ" w:eastAsia="ar-SA"/>
        </w:rPr>
        <w:t xml:space="preserve">echnical and economic analysis of the compared options </w:t>
      </w:r>
      <w:r w:rsidRPr="000A06FB">
        <w:rPr>
          <w:sz w:val="24"/>
          <w:szCs w:val="24"/>
          <w:lang w:val="en-US" w:eastAsia="ar-SA"/>
        </w:rPr>
        <w:t>of the</w:t>
      </w:r>
      <w:r w:rsidRPr="000A06FB">
        <w:rPr>
          <w:sz w:val="24"/>
          <w:szCs w:val="24"/>
          <w:lang w:val="kk-KZ" w:eastAsia="ar-SA"/>
        </w:rPr>
        <w:t xml:space="preserve"> proposed underground geotechnology </w:t>
      </w:r>
      <w:r w:rsidRPr="000A06FB">
        <w:rPr>
          <w:sz w:val="24"/>
          <w:szCs w:val="24"/>
          <w:lang w:val="en-US" w:eastAsia="ar-SA"/>
        </w:rPr>
        <w:t>at the</w:t>
      </w:r>
      <w:r w:rsidRPr="000A06FB">
        <w:rPr>
          <w:sz w:val="24"/>
          <w:szCs w:val="24"/>
          <w:lang w:val="kk-KZ" w:eastAsia="ar-SA"/>
        </w:rPr>
        <w:t xml:space="preserve"> develop</w:t>
      </w:r>
      <w:r w:rsidRPr="000A06FB">
        <w:rPr>
          <w:sz w:val="24"/>
          <w:szCs w:val="24"/>
          <w:lang w:val="en-US" w:eastAsia="ar-SA"/>
        </w:rPr>
        <w:t>ment of</w:t>
      </w:r>
      <w:r w:rsidRPr="000A06FB">
        <w:rPr>
          <w:sz w:val="24"/>
          <w:szCs w:val="24"/>
          <w:lang w:val="kk-KZ" w:eastAsia="ar-SA"/>
        </w:rPr>
        <w:t xml:space="preserve"> reserves in deep and </w:t>
      </w:r>
      <w:r w:rsidRPr="000A06FB">
        <w:rPr>
          <w:sz w:val="24"/>
          <w:szCs w:val="24"/>
          <w:lang w:val="en-US" w:eastAsia="ar-SA"/>
        </w:rPr>
        <w:t>multiple</w:t>
      </w:r>
      <w:r w:rsidRPr="000A06FB">
        <w:rPr>
          <w:sz w:val="24"/>
          <w:szCs w:val="24"/>
          <w:lang w:val="kk-KZ" w:eastAsia="ar-SA"/>
        </w:rPr>
        <w:t xml:space="preserve"> isolated ore deposits </w:t>
      </w:r>
      <w:r w:rsidRPr="000A06FB">
        <w:rPr>
          <w:sz w:val="24"/>
          <w:szCs w:val="24"/>
          <w:lang w:val="en-US" w:eastAsia="ar-SA"/>
        </w:rPr>
        <w:t>using</w:t>
      </w:r>
      <w:r w:rsidRPr="000A06FB">
        <w:rPr>
          <w:sz w:val="24"/>
          <w:szCs w:val="24"/>
          <w:lang w:val="kk-KZ" w:eastAsia="ar-SA"/>
        </w:rPr>
        <w:t xml:space="preserve"> a trapezoid</w:t>
      </w:r>
      <w:r w:rsidRPr="000A06FB">
        <w:rPr>
          <w:sz w:val="24"/>
          <w:szCs w:val="24"/>
          <w:lang w:val="en-US" w:eastAsia="ar-SA"/>
        </w:rPr>
        <w:t xml:space="preserve"> cut-and fill</w:t>
      </w:r>
      <w:r w:rsidRPr="000A06FB">
        <w:rPr>
          <w:sz w:val="24"/>
          <w:szCs w:val="24"/>
          <w:lang w:val="kk-KZ" w:eastAsia="ar-SA"/>
        </w:rPr>
        <w:t xml:space="preserve"> system</w:t>
      </w:r>
      <w:r w:rsidRPr="000A06FB">
        <w:rPr>
          <w:sz w:val="24"/>
          <w:szCs w:val="24"/>
          <w:lang w:val="en-US" w:eastAsia="ar-SA"/>
        </w:rPr>
        <w:t xml:space="preserve"> </w:t>
      </w:r>
      <w:r w:rsidRPr="000A06FB">
        <w:rPr>
          <w:sz w:val="24"/>
          <w:szCs w:val="24"/>
          <w:lang w:val="kk-KZ" w:eastAsia="ar-SA"/>
        </w:rPr>
        <w:t xml:space="preserve">with an angle of </w:t>
      </w:r>
      <w:r w:rsidRPr="000A06FB">
        <w:rPr>
          <w:sz w:val="24"/>
          <w:szCs w:val="24"/>
          <w:lang w:val="en-US" w:eastAsia="ar-SA"/>
        </w:rPr>
        <w:t>slope</w:t>
      </w:r>
      <w:r w:rsidRPr="000A06FB">
        <w:rPr>
          <w:sz w:val="24"/>
          <w:szCs w:val="24"/>
          <w:lang w:val="kk-KZ" w:eastAsia="ar-SA"/>
        </w:rPr>
        <w:t xml:space="preserve"> of the block </w:t>
      </w:r>
      <w:r w:rsidRPr="000A06FB">
        <w:rPr>
          <w:sz w:val="24"/>
          <w:szCs w:val="24"/>
          <w:lang w:val="en-US" w:eastAsia="ar-SA"/>
        </w:rPr>
        <w:t>side</w:t>
      </w:r>
      <w:r w:rsidRPr="000A06FB">
        <w:rPr>
          <w:sz w:val="24"/>
          <w:szCs w:val="24"/>
          <w:lang w:val="kk-KZ" w:eastAsia="ar-SA"/>
        </w:rPr>
        <w:t xml:space="preserve">walls 80-85⁰ from the upper layer of mining under the angle of repose with a decrease in the hardening </w:t>
      </w:r>
      <w:r w:rsidRPr="000A06FB">
        <w:rPr>
          <w:sz w:val="24"/>
          <w:szCs w:val="24"/>
          <w:lang w:val="en-US" w:eastAsia="ar-SA"/>
        </w:rPr>
        <w:t>stowing</w:t>
      </w:r>
      <w:r w:rsidRPr="000A06FB">
        <w:rPr>
          <w:sz w:val="24"/>
          <w:szCs w:val="24"/>
          <w:lang w:val="kk-KZ" w:eastAsia="ar-SA"/>
        </w:rPr>
        <w:t xml:space="preserve"> to 40% of the volume of the </w:t>
      </w:r>
      <w:r w:rsidRPr="000A06FB">
        <w:rPr>
          <w:sz w:val="24"/>
          <w:szCs w:val="24"/>
          <w:lang w:val="en-US" w:eastAsia="ar-SA"/>
        </w:rPr>
        <w:t>back</w:t>
      </w:r>
      <w:r w:rsidRPr="000A06FB">
        <w:rPr>
          <w:sz w:val="24"/>
          <w:szCs w:val="24"/>
          <w:lang w:val="kk-KZ" w:eastAsia="ar-SA"/>
        </w:rPr>
        <w:t xml:space="preserve">fill and in the adjacent block on the </w:t>
      </w:r>
      <w:r w:rsidRPr="000A06FB">
        <w:rPr>
          <w:sz w:val="24"/>
          <w:szCs w:val="24"/>
          <w:lang w:val="en-US" w:eastAsia="ar-SA"/>
        </w:rPr>
        <w:t xml:space="preserve">level with the same </w:t>
      </w:r>
      <w:r w:rsidRPr="000A06FB">
        <w:rPr>
          <w:sz w:val="24"/>
          <w:szCs w:val="24"/>
          <w:lang w:val="kk-KZ" w:eastAsia="ar-SA"/>
        </w:rPr>
        <w:t xml:space="preserve">volume of </w:t>
      </w:r>
      <w:r w:rsidRPr="000A06FB">
        <w:rPr>
          <w:sz w:val="24"/>
          <w:szCs w:val="24"/>
          <w:lang w:val="en-US" w:eastAsia="ar-SA"/>
        </w:rPr>
        <w:t>development</w:t>
      </w:r>
      <w:r w:rsidRPr="000A06FB">
        <w:rPr>
          <w:sz w:val="24"/>
          <w:szCs w:val="24"/>
          <w:lang w:val="kk-KZ" w:eastAsia="ar-SA"/>
        </w:rPr>
        <w:t xml:space="preserve"> </w:t>
      </w:r>
      <w:r w:rsidRPr="000A06FB">
        <w:rPr>
          <w:sz w:val="24"/>
          <w:szCs w:val="24"/>
          <w:lang w:val="en-US" w:eastAsia="ar-SA"/>
        </w:rPr>
        <w:t>and face heading reveals that</w:t>
      </w:r>
      <w:r w:rsidRPr="000A06FB">
        <w:rPr>
          <w:sz w:val="24"/>
          <w:szCs w:val="24"/>
          <w:lang w:val="kk-KZ" w:eastAsia="ar-SA"/>
        </w:rPr>
        <w:t xml:space="preserve"> the volume of </w:t>
      </w:r>
      <w:r w:rsidRPr="000A06FB">
        <w:rPr>
          <w:sz w:val="24"/>
          <w:szCs w:val="24"/>
          <w:lang w:val="en-US" w:eastAsia="ar-SA"/>
        </w:rPr>
        <w:t>caved</w:t>
      </w:r>
      <w:r w:rsidRPr="000A06FB">
        <w:rPr>
          <w:sz w:val="24"/>
          <w:szCs w:val="24"/>
          <w:lang w:val="kk-KZ" w:eastAsia="ar-SA"/>
        </w:rPr>
        <w:t xml:space="preserve"> ore mass increases up to 30% in combination of </w:t>
      </w:r>
      <w:r w:rsidRPr="000A06FB">
        <w:rPr>
          <w:sz w:val="24"/>
          <w:szCs w:val="24"/>
          <w:lang w:val="en-US" w:eastAsia="ar-SA"/>
        </w:rPr>
        <w:t>the uncontrolled caving</w:t>
      </w:r>
      <w:r w:rsidRPr="000A06FB">
        <w:rPr>
          <w:sz w:val="24"/>
          <w:szCs w:val="24"/>
          <w:lang w:val="kk-KZ" w:eastAsia="ar-SA"/>
        </w:rPr>
        <w:t xml:space="preserve"> technology using self-propelled equipment under conditions of artificial </w:t>
      </w:r>
      <w:r w:rsidRPr="000A06FB">
        <w:rPr>
          <w:sz w:val="24"/>
          <w:szCs w:val="24"/>
          <w:lang w:val="en-US" w:eastAsia="ar-SA"/>
        </w:rPr>
        <w:t>stope sill</w:t>
      </w:r>
      <w:r w:rsidRPr="000A06FB">
        <w:rPr>
          <w:sz w:val="24"/>
          <w:szCs w:val="24"/>
          <w:lang w:val="kk-KZ" w:eastAsia="ar-SA"/>
        </w:rPr>
        <w:t>.</w:t>
      </w:r>
    </w:p>
    <w:p w:rsidR="003A2292" w:rsidRDefault="003A2292" w:rsidP="000A06FB">
      <w:pPr>
        <w:tabs>
          <w:tab w:val="left" w:pos="851"/>
        </w:tabs>
        <w:spacing w:line="360" w:lineRule="auto"/>
        <w:ind w:firstLine="567"/>
        <w:jc w:val="both"/>
        <w:rPr>
          <w:sz w:val="24"/>
          <w:szCs w:val="24"/>
          <w:lang w:val="kk-KZ" w:eastAsia="ar-SA"/>
        </w:rPr>
      </w:pPr>
      <w:r w:rsidRPr="000A06FB">
        <w:rPr>
          <w:sz w:val="24"/>
          <w:szCs w:val="24"/>
          <w:lang w:val="kk-KZ" w:eastAsia="ar-SA"/>
        </w:rPr>
        <w:t xml:space="preserve">Thus, according to the </w:t>
      </w:r>
      <w:r w:rsidRPr="000A06FB">
        <w:rPr>
          <w:sz w:val="24"/>
          <w:szCs w:val="24"/>
          <w:lang w:val="en-US" w:eastAsia="ar-SA"/>
        </w:rPr>
        <w:t xml:space="preserve">selected </w:t>
      </w:r>
      <w:r w:rsidRPr="000A06FB">
        <w:rPr>
          <w:sz w:val="24"/>
          <w:szCs w:val="24"/>
          <w:lang w:val="kk-KZ" w:eastAsia="ar-SA"/>
        </w:rPr>
        <w:t xml:space="preserve">option, it </w:t>
      </w:r>
      <w:r w:rsidRPr="000A06FB">
        <w:rPr>
          <w:sz w:val="24"/>
          <w:szCs w:val="24"/>
          <w:lang w:val="en-US" w:eastAsia="ar-SA"/>
        </w:rPr>
        <w:t xml:space="preserve">is rational </w:t>
      </w:r>
      <w:r w:rsidRPr="000A06FB">
        <w:rPr>
          <w:sz w:val="24"/>
          <w:szCs w:val="24"/>
          <w:lang w:val="kk-KZ" w:eastAsia="ar-SA"/>
        </w:rPr>
        <w:t xml:space="preserve">to increase the economic efficiency of mining operations </w:t>
      </w:r>
      <w:r w:rsidRPr="000A06FB">
        <w:rPr>
          <w:sz w:val="24"/>
          <w:szCs w:val="24"/>
          <w:lang w:val="en-US" w:eastAsia="ar-SA"/>
        </w:rPr>
        <w:t>at the</w:t>
      </w:r>
      <w:r w:rsidRPr="000A06FB">
        <w:rPr>
          <w:sz w:val="24"/>
          <w:szCs w:val="24"/>
          <w:lang w:val="kk-KZ" w:eastAsia="ar-SA"/>
        </w:rPr>
        <w:t xml:space="preserve"> develop</w:t>
      </w:r>
      <w:r w:rsidRPr="000A06FB">
        <w:rPr>
          <w:sz w:val="24"/>
          <w:szCs w:val="24"/>
          <w:lang w:val="en-US" w:eastAsia="ar-SA"/>
        </w:rPr>
        <w:t>ment of</w:t>
      </w:r>
      <w:r w:rsidRPr="000A06FB">
        <w:rPr>
          <w:sz w:val="24"/>
          <w:szCs w:val="24"/>
          <w:lang w:val="kk-KZ" w:eastAsia="ar-SA"/>
        </w:rPr>
        <w:t xml:space="preserve"> reserves in deep deposits </w:t>
      </w:r>
      <w:r w:rsidRPr="000A06FB">
        <w:rPr>
          <w:sz w:val="24"/>
          <w:szCs w:val="24"/>
          <w:lang w:val="en-US" w:eastAsia="ar-SA"/>
        </w:rPr>
        <w:t>using</w:t>
      </w:r>
      <w:r w:rsidRPr="000A06FB">
        <w:rPr>
          <w:sz w:val="24"/>
          <w:szCs w:val="24"/>
          <w:lang w:val="kk-KZ" w:eastAsia="ar-SA"/>
        </w:rPr>
        <w:t xml:space="preserve"> a trapezoid</w:t>
      </w:r>
      <w:r w:rsidRPr="000A06FB">
        <w:rPr>
          <w:sz w:val="24"/>
          <w:szCs w:val="24"/>
          <w:lang w:val="en-US" w:eastAsia="ar-SA"/>
        </w:rPr>
        <w:t xml:space="preserve"> cut-and-fill</w:t>
      </w:r>
      <w:r w:rsidRPr="000A06FB">
        <w:rPr>
          <w:sz w:val="24"/>
          <w:szCs w:val="24"/>
          <w:lang w:val="kk-KZ" w:eastAsia="ar-SA"/>
        </w:rPr>
        <w:t xml:space="preserve"> system</w:t>
      </w:r>
      <w:r w:rsidRPr="000A06FB">
        <w:rPr>
          <w:sz w:val="24"/>
          <w:szCs w:val="24"/>
          <w:lang w:val="en-US" w:eastAsia="ar-SA"/>
        </w:rPr>
        <w:t xml:space="preserve"> </w:t>
      </w:r>
      <w:r w:rsidRPr="000A06FB">
        <w:rPr>
          <w:sz w:val="24"/>
          <w:szCs w:val="24"/>
          <w:lang w:val="kk-KZ" w:eastAsia="ar-SA"/>
        </w:rPr>
        <w:t xml:space="preserve">with an angle of </w:t>
      </w:r>
      <w:r w:rsidRPr="000A06FB">
        <w:rPr>
          <w:sz w:val="24"/>
          <w:szCs w:val="24"/>
          <w:lang w:val="en-US" w:eastAsia="ar-SA"/>
        </w:rPr>
        <w:t>slope</w:t>
      </w:r>
      <w:r w:rsidRPr="000A06FB">
        <w:rPr>
          <w:sz w:val="24"/>
          <w:szCs w:val="24"/>
          <w:lang w:val="kk-KZ" w:eastAsia="ar-SA"/>
        </w:rPr>
        <w:t xml:space="preserve"> of the </w:t>
      </w:r>
      <w:r w:rsidRPr="000A06FB">
        <w:rPr>
          <w:sz w:val="24"/>
          <w:szCs w:val="24"/>
          <w:lang w:val="en-US" w:eastAsia="ar-SA"/>
        </w:rPr>
        <w:t>block side</w:t>
      </w:r>
      <w:r w:rsidRPr="000A06FB">
        <w:rPr>
          <w:sz w:val="24"/>
          <w:szCs w:val="24"/>
          <w:lang w:val="kk-KZ" w:eastAsia="ar-SA"/>
        </w:rPr>
        <w:t xml:space="preserve">walls 80-85⁰ from the upper layer of mining at an angle of </w:t>
      </w:r>
      <w:r w:rsidRPr="000A06FB">
        <w:rPr>
          <w:sz w:val="24"/>
          <w:szCs w:val="24"/>
          <w:lang w:val="en-US" w:eastAsia="ar-SA"/>
        </w:rPr>
        <w:t>repose</w:t>
      </w:r>
      <w:r w:rsidRPr="000A06FB">
        <w:rPr>
          <w:sz w:val="24"/>
          <w:szCs w:val="24"/>
          <w:lang w:val="kk-KZ" w:eastAsia="ar-SA"/>
        </w:rPr>
        <w:t xml:space="preserve"> with a decrease in the hardening </w:t>
      </w:r>
      <w:r w:rsidRPr="000A06FB">
        <w:rPr>
          <w:sz w:val="24"/>
          <w:szCs w:val="24"/>
          <w:lang w:val="en-US" w:eastAsia="ar-SA"/>
        </w:rPr>
        <w:t>stowing</w:t>
      </w:r>
      <w:r w:rsidRPr="000A06FB">
        <w:rPr>
          <w:sz w:val="24"/>
          <w:szCs w:val="24"/>
          <w:lang w:val="kk-KZ" w:eastAsia="ar-SA"/>
        </w:rPr>
        <w:t xml:space="preserve"> to 40% of the </w:t>
      </w:r>
      <w:r w:rsidRPr="000A06FB">
        <w:rPr>
          <w:sz w:val="24"/>
          <w:szCs w:val="24"/>
          <w:lang w:val="en-US" w:eastAsia="ar-SA"/>
        </w:rPr>
        <w:t>back</w:t>
      </w:r>
      <w:r w:rsidRPr="000A06FB">
        <w:rPr>
          <w:sz w:val="24"/>
          <w:szCs w:val="24"/>
          <w:lang w:val="kk-KZ" w:eastAsia="ar-SA"/>
        </w:rPr>
        <w:t>fill</w:t>
      </w:r>
      <w:r w:rsidRPr="000A06FB">
        <w:rPr>
          <w:sz w:val="24"/>
          <w:szCs w:val="24"/>
          <w:lang w:val="en-US" w:eastAsia="ar-SA"/>
        </w:rPr>
        <w:t>ed</w:t>
      </w:r>
      <w:r w:rsidRPr="000A06FB">
        <w:rPr>
          <w:sz w:val="24"/>
          <w:szCs w:val="24"/>
          <w:lang w:val="kk-KZ" w:eastAsia="ar-SA"/>
        </w:rPr>
        <w:t xml:space="preserve"> volume and in an adjacent block on </w:t>
      </w:r>
      <w:r w:rsidRPr="000A06FB">
        <w:rPr>
          <w:sz w:val="24"/>
          <w:szCs w:val="24"/>
          <w:lang w:val="en-US" w:eastAsia="ar-SA"/>
        </w:rPr>
        <w:t>the level</w:t>
      </w:r>
      <w:r w:rsidRPr="000A06FB">
        <w:rPr>
          <w:sz w:val="24"/>
          <w:szCs w:val="24"/>
          <w:lang w:val="kk-KZ" w:eastAsia="ar-SA"/>
        </w:rPr>
        <w:t>, because the volume of the cav</w:t>
      </w:r>
      <w:r w:rsidRPr="000A06FB">
        <w:rPr>
          <w:sz w:val="24"/>
          <w:szCs w:val="24"/>
          <w:lang w:val="en-US" w:eastAsia="ar-SA"/>
        </w:rPr>
        <w:t>ed</w:t>
      </w:r>
      <w:r w:rsidRPr="000A06FB">
        <w:rPr>
          <w:sz w:val="24"/>
          <w:szCs w:val="24"/>
          <w:lang w:val="kk-KZ" w:eastAsia="ar-SA"/>
        </w:rPr>
        <w:t xml:space="preserve"> ore mass increases by 30% in combination with the </w:t>
      </w:r>
      <w:r w:rsidRPr="000A06FB">
        <w:rPr>
          <w:sz w:val="24"/>
          <w:szCs w:val="24"/>
          <w:lang w:val="en-US" w:eastAsia="ar-SA"/>
        </w:rPr>
        <w:t xml:space="preserve">uncontrolled caving </w:t>
      </w:r>
      <w:r w:rsidRPr="000A06FB">
        <w:rPr>
          <w:sz w:val="24"/>
          <w:szCs w:val="24"/>
          <w:lang w:val="kk-KZ" w:eastAsia="ar-SA"/>
        </w:rPr>
        <w:t>technology.</w:t>
      </w:r>
    </w:p>
    <w:p w:rsidR="000A06FB" w:rsidRDefault="000A06FB" w:rsidP="000A06FB">
      <w:pPr>
        <w:tabs>
          <w:tab w:val="left" w:pos="851"/>
        </w:tabs>
        <w:spacing w:line="360" w:lineRule="auto"/>
        <w:ind w:firstLine="567"/>
        <w:jc w:val="both"/>
        <w:rPr>
          <w:sz w:val="24"/>
          <w:szCs w:val="24"/>
          <w:lang w:val="kk-KZ" w:eastAsia="ar-SA"/>
        </w:rPr>
      </w:pPr>
      <w:r w:rsidRPr="000A06FB">
        <w:rPr>
          <w:sz w:val="24"/>
          <w:szCs w:val="24"/>
          <w:lang w:val="kk-KZ" w:eastAsia="ar-SA"/>
        </w:rPr>
        <w:t xml:space="preserve">This makes it possible to reduce the cost of mining and </w:t>
      </w:r>
      <w:r w:rsidRPr="000A06FB">
        <w:rPr>
          <w:sz w:val="24"/>
          <w:szCs w:val="24"/>
          <w:lang w:val="en-US" w:eastAsia="ar-SA"/>
        </w:rPr>
        <w:t>development</w:t>
      </w:r>
      <w:r w:rsidRPr="000A06FB">
        <w:rPr>
          <w:sz w:val="24"/>
          <w:szCs w:val="24"/>
          <w:lang w:val="kk-KZ" w:eastAsia="ar-SA"/>
        </w:rPr>
        <w:t xml:space="preserve"> operations without compromising the commercial value of mining in combination with the </w:t>
      </w:r>
      <w:r w:rsidRPr="000A06FB">
        <w:rPr>
          <w:sz w:val="24"/>
          <w:szCs w:val="24"/>
          <w:lang w:val="en-US" w:eastAsia="ar-SA"/>
        </w:rPr>
        <w:t xml:space="preserve">uncontrolled caving </w:t>
      </w:r>
      <w:r w:rsidRPr="000A06FB">
        <w:rPr>
          <w:sz w:val="24"/>
          <w:szCs w:val="24"/>
          <w:lang w:val="kk-KZ" w:eastAsia="ar-SA"/>
        </w:rPr>
        <w:t xml:space="preserve">technology. At the same time, the level of economic efficiency of option 4, proposed by the </w:t>
      </w:r>
      <w:r w:rsidRPr="000A06FB">
        <w:rPr>
          <w:sz w:val="24"/>
          <w:szCs w:val="24"/>
          <w:lang w:val="en-US" w:eastAsia="ar-SA"/>
        </w:rPr>
        <w:t xml:space="preserve">Mining Institute of </w:t>
      </w:r>
      <w:r w:rsidRPr="000A06FB">
        <w:rPr>
          <w:sz w:val="24"/>
          <w:szCs w:val="24"/>
          <w:lang w:val="kk-KZ" w:eastAsia="ar-SA"/>
        </w:rPr>
        <w:t xml:space="preserve">D.A. Kunaev is 25.4% compared to option 3 </w:t>
      </w:r>
      <w:r w:rsidRPr="000A06FB">
        <w:rPr>
          <w:sz w:val="24"/>
          <w:szCs w:val="24"/>
          <w:lang w:val="en-US" w:eastAsia="ar-SA"/>
        </w:rPr>
        <w:t xml:space="preserve">which </w:t>
      </w:r>
      <w:r w:rsidRPr="000A06FB">
        <w:rPr>
          <w:sz w:val="24"/>
          <w:szCs w:val="24"/>
          <w:lang w:val="kk-KZ" w:eastAsia="ar-SA"/>
        </w:rPr>
        <w:t>equal</w:t>
      </w:r>
      <w:r w:rsidRPr="000A06FB">
        <w:rPr>
          <w:sz w:val="24"/>
          <w:szCs w:val="24"/>
          <w:lang w:val="en-US" w:eastAsia="ar-SA"/>
        </w:rPr>
        <w:t>s</w:t>
      </w:r>
      <w:r w:rsidRPr="000A06FB">
        <w:rPr>
          <w:sz w:val="24"/>
          <w:szCs w:val="24"/>
          <w:lang w:val="kk-KZ" w:eastAsia="ar-SA"/>
        </w:rPr>
        <w:t xml:space="preserve"> 22%, which shows the profitability of </w:t>
      </w:r>
      <w:r w:rsidRPr="000A06FB">
        <w:rPr>
          <w:sz w:val="24"/>
          <w:szCs w:val="24"/>
          <w:lang w:val="en-US" w:eastAsia="ar-SA"/>
        </w:rPr>
        <w:t>the</w:t>
      </w:r>
      <w:r w:rsidRPr="000A06FB">
        <w:rPr>
          <w:sz w:val="24"/>
          <w:szCs w:val="24"/>
          <w:lang w:val="kk-KZ" w:eastAsia="ar-SA"/>
        </w:rPr>
        <w:t xml:space="preserve"> proposed option </w:t>
      </w:r>
      <w:r w:rsidRPr="000A06FB">
        <w:rPr>
          <w:sz w:val="24"/>
          <w:szCs w:val="24"/>
          <w:lang w:val="en-US" w:eastAsia="ar-SA"/>
        </w:rPr>
        <w:t>involving</w:t>
      </w:r>
      <w:r w:rsidRPr="000A06FB">
        <w:rPr>
          <w:sz w:val="24"/>
          <w:szCs w:val="24"/>
          <w:lang w:val="kk-KZ" w:eastAsia="ar-SA"/>
        </w:rPr>
        <w:t xml:space="preserve"> the use of self-propelled equipment </w:t>
      </w:r>
      <w:r w:rsidRPr="000A06FB">
        <w:rPr>
          <w:sz w:val="24"/>
          <w:szCs w:val="24"/>
          <w:lang w:val="en-US" w:eastAsia="ar-SA"/>
        </w:rPr>
        <w:t>by</w:t>
      </w:r>
      <w:r w:rsidRPr="000A06FB">
        <w:rPr>
          <w:sz w:val="24"/>
          <w:szCs w:val="24"/>
          <w:lang w:val="kk-KZ" w:eastAsia="ar-SA"/>
        </w:rPr>
        <w:t xml:space="preserve"> 11.5% which is equal to the sum of 1 million 631 thousand 223 tenge.</w:t>
      </w:r>
    </w:p>
    <w:p w:rsidR="000A06FB" w:rsidRDefault="000A06FB" w:rsidP="000A06FB">
      <w:pPr>
        <w:tabs>
          <w:tab w:val="left" w:pos="851"/>
        </w:tabs>
        <w:spacing w:line="360" w:lineRule="auto"/>
        <w:ind w:firstLine="567"/>
        <w:jc w:val="both"/>
        <w:rPr>
          <w:sz w:val="24"/>
          <w:szCs w:val="24"/>
          <w:lang w:val="kk-KZ" w:eastAsia="ar-SA"/>
        </w:rPr>
      </w:pPr>
    </w:p>
    <w:p w:rsidR="000A06FB" w:rsidRDefault="000A06FB" w:rsidP="000A06FB">
      <w:pPr>
        <w:tabs>
          <w:tab w:val="left" w:pos="851"/>
        </w:tabs>
        <w:spacing w:line="360" w:lineRule="auto"/>
        <w:ind w:firstLine="567"/>
        <w:jc w:val="both"/>
        <w:rPr>
          <w:sz w:val="24"/>
          <w:szCs w:val="24"/>
          <w:lang w:val="kk-KZ" w:eastAsia="ar-SA"/>
        </w:rPr>
      </w:pPr>
    </w:p>
    <w:p w:rsidR="000A06FB" w:rsidRDefault="000A06FB" w:rsidP="000A06FB">
      <w:pPr>
        <w:tabs>
          <w:tab w:val="left" w:pos="851"/>
        </w:tabs>
        <w:spacing w:line="360" w:lineRule="auto"/>
        <w:ind w:firstLine="567"/>
        <w:jc w:val="both"/>
        <w:rPr>
          <w:sz w:val="24"/>
          <w:szCs w:val="24"/>
          <w:lang w:val="kk-KZ" w:eastAsia="ar-SA"/>
        </w:rPr>
      </w:pPr>
    </w:p>
    <w:p w:rsidR="000A06FB" w:rsidRDefault="000A06FB" w:rsidP="000A06FB">
      <w:pPr>
        <w:tabs>
          <w:tab w:val="left" w:pos="851"/>
        </w:tabs>
        <w:spacing w:line="360" w:lineRule="auto"/>
        <w:ind w:firstLine="567"/>
        <w:jc w:val="both"/>
        <w:rPr>
          <w:sz w:val="24"/>
          <w:szCs w:val="24"/>
          <w:lang w:val="kk-KZ" w:eastAsia="ar-SA"/>
        </w:rPr>
      </w:pPr>
    </w:p>
    <w:p w:rsidR="000A06FB" w:rsidRDefault="000A06FB" w:rsidP="000A06FB">
      <w:pPr>
        <w:tabs>
          <w:tab w:val="left" w:pos="851"/>
        </w:tabs>
        <w:spacing w:line="360" w:lineRule="auto"/>
        <w:ind w:firstLine="567"/>
        <w:jc w:val="both"/>
        <w:rPr>
          <w:sz w:val="24"/>
          <w:szCs w:val="24"/>
          <w:lang w:val="kk-KZ" w:eastAsia="ar-SA"/>
        </w:rPr>
      </w:pPr>
    </w:p>
    <w:p w:rsidR="000A06FB" w:rsidRDefault="000A06FB" w:rsidP="000A06FB">
      <w:pPr>
        <w:tabs>
          <w:tab w:val="left" w:pos="851"/>
        </w:tabs>
        <w:spacing w:line="360" w:lineRule="auto"/>
        <w:ind w:firstLine="567"/>
        <w:jc w:val="both"/>
        <w:rPr>
          <w:sz w:val="24"/>
          <w:szCs w:val="24"/>
          <w:lang w:val="kk-KZ" w:eastAsia="ar-SA"/>
        </w:rPr>
      </w:pPr>
    </w:p>
    <w:p w:rsidR="00637BB9" w:rsidRDefault="00637BB9" w:rsidP="000A06FB">
      <w:pPr>
        <w:tabs>
          <w:tab w:val="left" w:pos="851"/>
        </w:tabs>
        <w:spacing w:line="360" w:lineRule="auto"/>
        <w:ind w:firstLine="567"/>
        <w:jc w:val="both"/>
        <w:rPr>
          <w:sz w:val="24"/>
          <w:szCs w:val="24"/>
          <w:lang w:val="kk-KZ" w:eastAsia="ar-SA"/>
        </w:rPr>
      </w:pPr>
    </w:p>
    <w:p w:rsidR="00637BB9" w:rsidRDefault="00637BB9" w:rsidP="000A06FB">
      <w:pPr>
        <w:tabs>
          <w:tab w:val="left" w:pos="851"/>
        </w:tabs>
        <w:spacing w:line="360" w:lineRule="auto"/>
        <w:ind w:firstLine="567"/>
        <w:jc w:val="both"/>
        <w:rPr>
          <w:sz w:val="24"/>
          <w:szCs w:val="24"/>
          <w:lang w:val="kk-KZ" w:eastAsia="ar-SA"/>
        </w:rPr>
      </w:pPr>
    </w:p>
    <w:p w:rsidR="00637BB9" w:rsidRDefault="00637BB9" w:rsidP="000A06FB">
      <w:pPr>
        <w:tabs>
          <w:tab w:val="left" w:pos="851"/>
        </w:tabs>
        <w:spacing w:line="360" w:lineRule="auto"/>
        <w:ind w:firstLine="567"/>
        <w:jc w:val="both"/>
        <w:rPr>
          <w:sz w:val="24"/>
          <w:szCs w:val="24"/>
          <w:lang w:val="kk-KZ" w:eastAsia="ar-SA"/>
        </w:rPr>
      </w:pPr>
    </w:p>
    <w:p w:rsidR="00637BB9" w:rsidRDefault="00637BB9" w:rsidP="000A06FB">
      <w:pPr>
        <w:tabs>
          <w:tab w:val="left" w:pos="851"/>
        </w:tabs>
        <w:spacing w:line="360" w:lineRule="auto"/>
        <w:ind w:firstLine="567"/>
        <w:jc w:val="both"/>
        <w:rPr>
          <w:sz w:val="24"/>
          <w:szCs w:val="24"/>
          <w:lang w:val="kk-KZ" w:eastAsia="ar-SA"/>
        </w:rPr>
      </w:pPr>
    </w:p>
    <w:p w:rsidR="00637BB9" w:rsidRDefault="00637BB9" w:rsidP="000A06FB">
      <w:pPr>
        <w:tabs>
          <w:tab w:val="left" w:pos="851"/>
        </w:tabs>
        <w:spacing w:line="360" w:lineRule="auto"/>
        <w:ind w:firstLine="567"/>
        <w:jc w:val="both"/>
        <w:rPr>
          <w:sz w:val="24"/>
          <w:szCs w:val="24"/>
          <w:lang w:val="kk-KZ" w:eastAsia="ar-SA"/>
        </w:rPr>
      </w:pPr>
    </w:p>
    <w:p w:rsidR="00637BB9" w:rsidRDefault="00637BB9" w:rsidP="000A06FB">
      <w:pPr>
        <w:tabs>
          <w:tab w:val="left" w:pos="851"/>
        </w:tabs>
        <w:spacing w:line="360" w:lineRule="auto"/>
        <w:ind w:firstLine="567"/>
        <w:jc w:val="both"/>
        <w:rPr>
          <w:sz w:val="24"/>
          <w:szCs w:val="24"/>
          <w:lang w:val="kk-KZ" w:eastAsia="ar-SA"/>
        </w:rPr>
      </w:pPr>
    </w:p>
    <w:p w:rsidR="000A06FB" w:rsidRDefault="000A06FB" w:rsidP="000A06FB">
      <w:pPr>
        <w:tabs>
          <w:tab w:val="left" w:pos="851"/>
        </w:tabs>
        <w:spacing w:line="360" w:lineRule="auto"/>
        <w:ind w:firstLine="567"/>
        <w:jc w:val="both"/>
        <w:rPr>
          <w:sz w:val="24"/>
          <w:szCs w:val="24"/>
          <w:lang w:val="kk-KZ" w:eastAsia="ar-SA"/>
        </w:rPr>
      </w:pPr>
    </w:p>
    <w:p w:rsidR="000A06FB" w:rsidRPr="000A06FB" w:rsidRDefault="000A06FB" w:rsidP="000A06FB">
      <w:pPr>
        <w:tabs>
          <w:tab w:val="left" w:pos="851"/>
        </w:tabs>
        <w:spacing w:line="360" w:lineRule="auto"/>
        <w:ind w:firstLine="567"/>
        <w:jc w:val="both"/>
        <w:rPr>
          <w:sz w:val="24"/>
          <w:szCs w:val="24"/>
          <w:lang w:val="kk-KZ" w:eastAsia="ar-SA"/>
        </w:rPr>
      </w:pPr>
    </w:p>
    <w:p w:rsidR="007F6FAB" w:rsidRDefault="007F6FAB" w:rsidP="003A2292">
      <w:pPr>
        <w:tabs>
          <w:tab w:val="left" w:pos="851"/>
        </w:tabs>
        <w:ind w:firstLine="567"/>
        <w:jc w:val="both"/>
        <w:rPr>
          <w:sz w:val="28"/>
          <w:szCs w:val="28"/>
          <w:lang w:val="kk-KZ" w:eastAsia="ar-SA"/>
        </w:rPr>
      </w:pPr>
    </w:p>
    <w:p w:rsidR="003A2292" w:rsidRPr="000A06FB" w:rsidRDefault="003A2292" w:rsidP="000A06FB">
      <w:pPr>
        <w:spacing w:after="240" w:line="360" w:lineRule="auto"/>
        <w:ind w:firstLine="567"/>
        <w:jc w:val="both"/>
        <w:rPr>
          <w:sz w:val="24"/>
          <w:szCs w:val="24"/>
          <w:lang w:val="en-GB"/>
        </w:rPr>
      </w:pPr>
      <w:r w:rsidRPr="000A06FB">
        <w:rPr>
          <w:sz w:val="24"/>
          <w:szCs w:val="24"/>
          <w:lang w:val="en-GB"/>
        </w:rPr>
        <w:lastRenderedPageBreak/>
        <w:t xml:space="preserve">Table </w:t>
      </w:r>
      <w:r w:rsidRPr="000A06FB">
        <w:rPr>
          <w:sz w:val="24"/>
          <w:szCs w:val="24"/>
          <w:lang w:val="en-US"/>
        </w:rPr>
        <w:t>6</w:t>
      </w:r>
      <w:r w:rsidRPr="000A06FB">
        <w:rPr>
          <w:sz w:val="24"/>
          <w:szCs w:val="24"/>
          <w:lang w:val="en-GB"/>
        </w:rPr>
        <w:t xml:space="preserve">.2 </w:t>
      </w:r>
      <w:proofErr w:type="gramStart"/>
      <w:r w:rsidRPr="000A06FB">
        <w:rPr>
          <w:sz w:val="24"/>
          <w:szCs w:val="24"/>
          <w:lang w:val="en-US"/>
        </w:rPr>
        <w:t>The</w:t>
      </w:r>
      <w:proofErr w:type="gramEnd"/>
      <w:r w:rsidRPr="000A06FB">
        <w:rPr>
          <w:sz w:val="24"/>
          <w:szCs w:val="24"/>
          <w:lang w:val="en-GB"/>
        </w:rPr>
        <w:t xml:space="preserve"> </w:t>
      </w:r>
      <w:r w:rsidRPr="000A06FB">
        <w:rPr>
          <w:sz w:val="24"/>
          <w:szCs w:val="24"/>
          <w:lang w:val="en-US"/>
        </w:rPr>
        <w:t>cost</w:t>
      </w:r>
      <w:r w:rsidRPr="000A06FB">
        <w:rPr>
          <w:sz w:val="24"/>
          <w:szCs w:val="24"/>
          <w:lang w:val="en-GB"/>
        </w:rPr>
        <w:t xml:space="preserve"> </w:t>
      </w:r>
      <w:r w:rsidRPr="000A06FB">
        <w:rPr>
          <w:sz w:val="24"/>
          <w:szCs w:val="24"/>
          <w:lang w:val="en-US"/>
        </w:rPr>
        <w:t>of</w:t>
      </w:r>
      <w:r w:rsidRPr="000A06FB">
        <w:rPr>
          <w:sz w:val="24"/>
          <w:szCs w:val="24"/>
          <w:lang w:val="en-GB"/>
        </w:rPr>
        <w:t xml:space="preserve"> </w:t>
      </w:r>
      <w:r w:rsidRPr="000A06FB">
        <w:rPr>
          <w:sz w:val="24"/>
          <w:szCs w:val="24"/>
          <w:lang w:val="en-US"/>
        </w:rPr>
        <w:t>ore</w:t>
      </w:r>
      <w:r w:rsidRPr="000A06FB">
        <w:rPr>
          <w:sz w:val="24"/>
          <w:szCs w:val="24"/>
          <w:lang w:val="en-GB"/>
        </w:rPr>
        <w:t xml:space="preserve"> </w:t>
      </w:r>
      <w:r w:rsidRPr="000A06FB">
        <w:rPr>
          <w:sz w:val="24"/>
          <w:szCs w:val="24"/>
          <w:lang w:val="en-US"/>
        </w:rPr>
        <w:t>mining</w:t>
      </w:r>
      <w:r w:rsidRPr="000A06FB">
        <w:rPr>
          <w:sz w:val="24"/>
          <w:szCs w:val="24"/>
          <w:lang w:val="en-GB"/>
        </w:rPr>
        <w:t xml:space="preserve"> </w:t>
      </w:r>
      <w:r w:rsidRPr="000A06FB">
        <w:rPr>
          <w:sz w:val="24"/>
          <w:szCs w:val="24"/>
          <w:lang w:val="en-US"/>
        </w:rPr>
        <w:t>and</w:t>
      </w:r>
      <w:r w:rsidRPr="000A06FB">
        <w:rPr>
          <w:sz w:val="24"/>
          <w:szCs w:val="24"/>
          <w:lang w:val="en-GB"/>
        </w:rPr>
        <w:t xml:space="preserve"> technical and economic indicators of options 3 </w:t>
      </w:r>
      <w:r w:rsidRPr="000A06FB">
        <w:rPr>
          <w:sz w:val="24"/>
          <w:szCs w:val="24"/>
          <w:lang w:val="en-US"/>
        </w:rPr>
        <w:t>and</w:t>
      </w:r>
      <w:r w:rsidRPr="000A06FB">
        <w:rPr>
          <w:sz w:val="24"/>
          <w:szCs w:val="24"/>
          <w:lang w:val="en-GB"/>
        </w:rPr>
        <w:t xml:space="preserve"> 4:</w:t>
      </w:r>
    </w:p>
    <w:tbl>
      <w:tblPr>
        <w:tblW w:w="9497" w:type="dxa"/>
        <w:tblInd w:w="250" w:type="dxa"/>
        <w:tblLayout w:type="fixed"/>
        <w:tblLook w:val="04A0" w:firstRow="1" w:lastRow="0" w:firstColumn="1" w:lastColumn="0" w:noHBand="0" w:noVBand="1"/>
      </w:tblPr>
      <w:tblGrid>
        <w:gridCol w:w="567"/>
        <w:gridCol w:w="3260"/>
        <w:gridCol w:w="993"/>
        <w:gridCol w:w="2409"/>
        <w:gridCol w:w="2268"/>
      </w:tblGrid>
      <w:tr w:rsidR="003A2292" w:rsidRPr="00407CC5" w:rsidTr="00814E83">
        <w:trPr>
          <w:trHeight w:val="375"/>
        </w:trPr>
        <w:tc>
          <w:tcPr>
            <w:tcW w:w="567" w:type="dxa"/>
            <w:vMerge w:val="restart"/>
            <w:tcBorders>
              <w:top w:val="single" w:sz="4" w:space="0" w:color="auto"/>
              <w:left w:val="single" w:sz="4" w:space="0" w:color="auto"/>
              <w:right w:val="single" w:sz="4" w:space="0" w:color="auto"/>
            </w:tcBorders>
            <w:shd w:val="clear" w:color="auto" w:fill="auto"/>
            <w:vAlign w:val="bottom"/>
            <w:hideMark/>
          </w:tcPr>
          <w:p w:rsidR="003A2292" w:rsidRPr="00407CC5" w:rsidRDefault="003A2292" w:rsidP="00496DA7">
            <w:pPr>
              <w:jc w:val="center"/>
              <w:rPr>
                <w:color w:val="000000"/>
                <w:lang w:val="en-US"/>
              </w:rPr>
            </w:pPr>
            <w:r w:rsidRPr="00407CC5">
              <w:rPr>
                <w:color w:val="000000"/>
                <w:lang w:val="en-US"/>
              </w:rPr>
              <w:t>No</w:t>
            </w:r>
          </w:p>
        </w:tc>
        <w:tc>
          <w:tcPr>
            <w:tcW w:w="3260" w:type="dxa"/>
            <w:vMerge w:val="restart"/>
            <w:tcBorders>
              <w:top w:val="single" w:sz="4" w:space="0" w:color="auto"/>
              <w:left w:val="nil"/>
              <w:right w:val="single" w:sz="4" w:space="0" w:color="auto"/>
            </w:tcBorders>
            <w:shd w:val="clear" w:color="auto" w:fill="auto"/>
            <w:hideMark/>
          </w:tcPr>
          <w:p w:rsidR="003A2292" w:rsidRPr="00407CC5" w:rsidRDefault="003A2292" w:rsidP="00496DA7">
            <w:pPr>
              <w:rPr>
                <w:color w:val="000000"/>
              </w:rPr>
            </w:pPr>
            <w:r w:rsidRPr="00407CC5">
              <w:rPr>
                <w:color w:val="000000"/>
              </w:rPr>
              <w:t> </w:t>
            </w:r>
          </w:p>
          <w:p w:rsidR="003A2292" w:rsidRPr="00407CC5" w:rsidRDefault="003A2292" w:rsidP="00496DA7">
            <w:pPr>
              <w:jc w:val="center"/>
              <w:rPr>
                <w:color w:val="000000"/>
              </w:rPr>
            </w:pPr>
          </w:p>
          <w:p w:rsidR="003A2292" w:rsidRPr="00407CC5" w:rsidRDefault="003A2292" w:rsidP="00496DA7">
            <w:pPr>
              <w:jc w:val="center"/>
              <w:rPr>
                <w:color w:val="000000"/>
              </w:rPr>
            </w:pPr>
          </w:p>
          <w:p w:rsidR="003A2292" w:rsidRPr="00407CC5" w:rsidRDefault="003A2292" w:rsidP="00496DA7">
            <w:pPr>
              <w:jc w:val="center"/>
              <w:rPr>
                <w:color w:val="000000"/>
              </w:rPr>
            </w:pPr>
          </w:p>
          <w:p w:rsidR="003A2292" w:rsidRPr="00407CC5" w:rsidRDefault="003A2292" w:rsidP="00496DA7">
            <w:pPr>
              <w:jc w:val="center"/>
              <w:rPr>
                <w:color w:val="000000"/>
              </w:rPr>
            </w:pPr>
          </w:p>
          <w:p w:rsidR="003A2292" w:rsidRPr="00407CC5" w:rsidRDefault="003A2292" w:rsidP="00496DA7">
            <w:pPr>
              <w:jc w:val="center"/>
              <w:rPr>
                <w:color w:val="000000"/>
              </w:rPr>
            </w:pPr>
          </w:p>
          <w:p w:rsidR="003A2292" w:rsidRPr="00407CC5" w:rsidRDefault="003A2292" w:rsidP="00496DA7">
            <w:pPr>
              <w:jc w:val="center"/>
              <w:rPr>
                <w:color w:val="000000"/>
              </w:rPr>
            </w:pPr>
          </w:p>
          <w:p w:rsidR="003A2292" w:rsidRPr="00407CC5" w:rsidRDefault="003A2292" w:rsidP="00496DA7">
            <w:pPr>
              <w:jc w:val="center"/>
              <w:rPr>
                <w:color w:val="000000"/>
              </w:rPr>
            </w:pPr>
            <w:r w:rsidRPr="00407CC5">
              <w:rPr>
                <w:color w:val="000000"/>
                <w:lang w:val="en-US"/>
              </w:rPr>
              <w:t>Name</w:t>
            </w:r>
          </w:p>
        </w:tc>
        <w:tc>
          <w:tcPr>
            <w:tcW w:w="993" w:type="dxa"/>
            <w:vMerge w:val="restart"/>
            <w:tcBorders>
              <w:top w:val="single" w:sz="4" w:space="0" w:color="auto"/>
              <w:left w:val="single" w:sz="4" w:space="0" w:color="auto"/>
              <w:right w:val="single" w:sz="4" w:space="0" w:color="auto"/>
            </w:tcBorders>
            <w:shd w:val="clear" w:color="auto" w:fill="auto"/>
            <w:vAlign w:val="bottom"/>
            <w:hideMark/>
          </w:tcPr>
          <w:p w:rsidR="003A2292" w:rsidRPr="00407CC5" w:rsidRDefault="003A2292" w:rsidP="00496DA7">
            <w:pPr>
              <w:jc w:val="center"/>
              <w:rPr>
                <w:color w:val="000000"/>
              </w:rPr>
            </w:pPr>
            <w:r w:rsidRPr="00407CC5">
              <w:rPr>
                <w:color w:val="000000"/>
              </w:rPr>
              <w:t> </w:t>
            </w:r>
            <w:r w:rsidRPr="00407CC5">
              <w:rPr>
                <w:color w:val="000000"/>
                <w:lang w:val="en-US"/>
              </w:rPr>
              <w:t>Unit</w:t>
            </w:r>
          </w:p>
        </w:tc>
        <w:tc>
          <w:tcPr>
            <w:tcW w:w="2409" w:type="dxa"/>
            <w:tcBorders>
              <w:top w:val="single" w:sz="4" w:space="0" w:color="auto"/>
              <w:left w:val="nil"/>
              <w:bottom w:val="single" w:sz="4" w:space="0" w:color="auto"/>
              <w:right w:val="single" w:sz="4" w:space="0" w:color="auto"/>
            </w:tcBorders>
            <w:shd w:val="clear" w:color="auto" w:fill="auto"/>
            <w:vAlign w:val="bottom"/>
            <w:hideMark/>
          </w:tcPr>
          <w:p w:rsidR="003A2292" w:rsidRPr="00407CC5" w:rsidRDefault="003A2292" w:rsidP="00496DA7">
            <w:pPr>
              <w:jc w:val="center"/>
              <w:rPr>
                <w:color w:val="000000"/>
              </w:rPr>
            </w:pPr>
            <w:r w:rsidRPr="00407CC5">
              <w:rPr>
                <w:color w:val="000000"/>
                <w:lang w:val="en-US"/>
              </w:rPr>
              <w:t>Option</w:t>
            </w:r>
            <w:r w:rsidRPr="00407CC5">
              <w:rPr>
                <w:color w:val="000000"/>
              </w:rPr>
              <w:t xml:space="preserve"> 3</w:t>
            </w:r>
          </w:p>
        </w:tc>
        <w:tc>
          <w:tcPr>
            <w:tcW w:w="2268" w:type="dxa"/>
            <w:tcBorders>
              <w:top w:val="single" w:sz="4" w:space="0" w:color="auto"/>
              <w:left w:val="nil"/>
              <w:bottom w:val="single" w:sz="4" w:space="0" w:color="auto"/>
              <w:right w:val="single" w:sz="4" w:space="0" w:color="auto"/>
            </w:tcBorders>
            <w:shd w:val="clear" w:color="auto" w:fill="auto"/>
            <w:vAlign w:val="bottom"/>
            <w:hideMark/>
          </w:tcPr>
          <w:p w:rsidR="003A2292" w:rsidRPr="00407CC5" w:rsidRDefault="003A2292" w:rsidP="00496DA7">
            <w:pPr>
              <w:jc w:val="center"/>
              <w:rPr>
                <w:color w:val="000000"/>
              </w:rPr>
            </w:pPr>
            <w:r w:rsidRPr="00407CC5">
              <w:rPr>
                <w:color w:val="000000"/>
                <w:lang w:val="en-US"/>
              </w:rPr>
              <w:t>Option</w:t>
            </w:r>
            <w:r w:rsidRPr="00407CC5">
              <w:rPr>
                <w:color w:val="000000"/>
              </w:rPr>
              <w:t xml:space="preserve"> 4</w:t>
            </w:r>
          </w:p>
        </w:tc>
      </w:tr>
      <w:tr w:rsidR="003A2292" w:rsidRPr="00B4054C" w:rsidTr="00814E83">
        <w:trPr>
          <w:trHeight w:val="2588"/>
        </w:trPr>
        <w:tc>
          <w:tcPr>
            <w:tcW w:w="567" w:type="dxa"/>
            <w:vMerge/>
            <w:tcBorders>
              <w:left w:val="single" w:sz="4" w:space="0" w:color="auto"/>
              <w:bottom w:val="nil"/>
              <w:right w:val="single" w:sz="4" w:space="0" w:color="auto"/>
            </w:tcBorders>
            <w:shd w:val="clear" w:color="auto" w:fill="auto"/>
            <w:vAlign w:val="center"/>
            <w:hideMark/>
          </w:tcPr>
          <w:p w:rsidR="003A2292" w:rsidRPr="00407CC5" w:rsidRDefault="003A2292" w:rsidP="00496DA7">
            <w:pPr>
              <w:jc w:val="center"/>
              <w:rPr>
                <w:b/>
                <w:color w:val="000000"/>
              </w:rPr>
            </w:pPr>
          </w:p>
        </w:tc>
        <w:tc>
          <w:tcPr>
            <w:tcW w:w="3260" w:type="dxa"/>
            <w:vMerge/>
            <w:tcBorders>
              <w:left w:val="single" w:sz="4" w:space="0" w:color="auto"/>
              <w:bottom w:val="nil"/>
              <w:right w:val="single" w:sz="4" w:space="0" w:color="auto"/>
            </w:tcBorders>
            <w:shd w:val="clear" w:color="auto" w:fill="auto"/>
            <w:vAlign w:val="center"/>
            <w:hideMark/>
          </w:tcPr>
          <w:p w:rsidR="003A2292" w:rsidRPr="00407CC5" w:rsidRDefault="003A2292" w:rsidP="00496DA7">
            <w:pPr>
              <w:jc w:val="center"/>
              <w:rPr>
                <w:color w:val="000000"/>
                <w:lang w:val="en-US"/>
              </w:rPr>
            </w:pPr>
          </w:p>
        </w:tc>
        <w:tc>
          <w:tcPr>
            <w:tcW w:w="993" w:type="dxa"/>
            <w:vMerge/>
            <w:tcBorders>
              <w:left w:val="single" w:sz="4" w:space="0" w:color="auto"/>
              <w:bottom w:val="single" w:sz="4" w:space="0" w:color="auto"/>
              <w:right w:val="single" w:sz="4" w:space="0" w:color="auto"/>
            </w:tcBorders>
            <w:shd w:val="clear" w:color="auto" w:fill="auto"/>
            <w:vAlign w:val="center"/>
            <w:hideMark/>
          </w:tcPr>
          <w:p w:rsidR="003A2292" w:rsidRPr="00407CC5" w:rsidRDefault="003A2292" w:rsidP="00496DA7">
            <w:pPr>
              <w:jc w:val="center"/>
              <w:rPr>
                <w:color w:val="000000"/>
                <w:lang w:val="en-US"/>
              </w:rPr>
            </w:pPr>
          </w:p>
        </w:tc>
        <w:tc>
          <w:tcPr>
            <w:tcW w:w="2409" w:type="dxa"/>
            <w:tcBorders>
              <w:top w:val="nil"/>
              <w:left w:val="nil"/>
              <w:bottom w:val="single" w:sz="4" w:space="0" w:color="auto"/>
              <w:right w:val="single" w:sz="4" w:space="0" w:color="auto"/>
            </w:tcBorders>
            <w:shd w:val="clear" w:color="auto" w:fill="auto"/>
            <w:hideMark/>
          </w:tcPr>
          <w:p w:rsidR="003A2292" w:rsidRPr="00407CC5" w:rsidRDefault="003A2292" w:rsidP="00496DA7">
            <w:pPr>
              <w:jc w:val="both"/>
              <w:rPr>
                <w:lang w:val="en-GB"/>
              </w:rPr>
            </w:pPr>
            <w:r w:rsidRPr="00407CC5">
              <w:rPr>
                <w:lang w:val="en-GB"/>
              </w:rPr>
              <w:t>Combined underground technology for the development of reserves in deep deposits using descending trapezoid horizontal slicing and backfilling with a block angle of slope 80-85° in combination with the uncontrolled caving and delivery of ore using a scraper</w:t>
            </w:r>
          </w:p>
        </w:tc>
        <w:tc>
          <w:tcPr>
            <w:tcW w:w="2268" w:type="dxa"/>
            <w:tcBorders>
              <w:top w:val="nil"/>
              <w:left w:val="nil"/>
              <w:bottom w:val="single" w:sz="4" w:space="0" w:color="auto"/>
              <w:right w:val="single" w:sz="4" w:space="0" w:color="auto"/>
            </w:tcBorders>
            <w:shd w:val="clear" w:color="auto" w:fill="auto"/>
            <w:hideMark/>
          </w:tcPr>
          <w:p w:rsidR="003A2292" w:rsidRPr="00407CC5" w:rsidRDefault="003A2292" w:rsidP="00496DA7">
            <w:pPr>
              <w:jc w:val="both"/>
              <w:rPr>
                <w:lang w:val="en-GB"/>
              </w:rPr>
            </w:pPr>
            <w:r w:rsidRPr="00407CC5">
              <w:rPr>
                <w:lang w:val="en-GB"/>
              </w:rPr>
              <w:t>Combined underground technology for the development of reserves in deep deposits using descending trapezoid horizontal slicing and backfilling with a block angle of slope 80-85° in combination with the uncontrolled caving and application of LHD.</w:t>
            </w:r>
          </w:p>
        </w:tc>
      </w:tr>
      <w:tr w:rsidR="003A2292" w:rsidRPr="00407CC5" w:rsidTr="00814E83">
        <w:trPr>
          <w:trHeight w:val="443"/>
        </w:trPr>
        <w:tc>
          <w:tcPr>
            <w:tcW w:w="567" w:type="dxa"/>
            <w:tcBorders>
              <w:top w:val="single" w:sz="4" w:space="0" w:color="auto"/>
              <w:left w:val="single" w:sz="4" w:space="0" w:color="auto"/>
              <w:bottom w:val="single" w:sz="4" w:space="0" w:color="auto"/>
              <w:right w:val="single" w:sz="4" w:space="0" w:color="auto"/>
            </w:tcBorders>
            <w:shd w:val="clear" w:color="auto" w:fill="auto"/>
            <w:hideMark/>
          </w:tcPr>
          <w:p w:rsidR="003A2292" w:rsidRPr="00407CC5" w:rsidRDefault="003A2292" w:rsidP="00496DA7">
            <w:pPr>
              <w:jc w:val="center"/>
              <w:rPr>
                <w:color w:val="000000"/>
              </w:rPr>
            </w:pPr>
            <w:r w:rsidRPr="00407CC5">
              <w:rPr>
                <w:color w:val="000000"/>
              </w:rPr>
              <w:t>1</w:t>
            </w:r>
          </w:p>
        </w:tc>
        <w:tc>
          <w:tcPr>
            <w:tcW w:w="3260" w:type="dxa"/>
            <w:tcBorders>
              <w:top w:val="single" w:sz="4" w:space="0" w:color="auto"/>
              <w:left w:val="nil"/>
              <w:bottom w:val="single" w:sz="4" w:space="0" w:color="auto"/>
              <w:right w:val="single" w:sz="4" w:space="0" w:color="auto"/>
            </w:tcBorders>
            <w:shd w:val="clear" w:color="auto" w:fill="auto"/>
            <w:vAlign w:val="center"/>
            <w:hideMark/>
          </w:tcPr>
          <w:p w:rsidR="003A2292" w:rsidRPr="00407CC5" w:rsidRDefault="003A2292" w:rsidP="00496DA7">
            <w:pPr>
              <w:rPr>
                <w:color w:val="000000"/>
                <w:lang w:val="en-GB"/>
              </w:rPr>
            </w:pPr>
            <w:r w:rsidRPr="00407CC5">
              <w:rPr>
                <w:color w:val="000000"/>
                <w:lang w:val="en-US"/>
              </w:rPr>
              <w:t>Ore</w:t>
            </w:r>
            <w:r w:rsidRPr="00407CC5">
              <w:rPr>
                <w:color w:val="000000"/>
                <w:lang w:val="en-GB"/>
              </w:rPr>
              <w:t xml:space="preserve"> </w:t>
            </w:r>
            <w:r w:rsidRPr="00407CC5">
              <w:rPr>
                <w:color w:val="000000"/>
                <w:lang w:val="en-US"/>
              </w:rPr>
              <w:t>mining</w:t>
            </w:r>
            <w:r w:rsidRPr="00407CC5">
              <w:rPr>
                <w:color w:val="000000"/>
                <w:lang w:val="en-GB"/>
              </w:rPr>
              <w:t xml:space="preserve"> </w:t>
            </w:r>
            <w:r w:rsidRPr="00407CC5">
              <w:rPr>
                <w:color w:val="000000"/>
                <w:lang w:val="en-US"/>
              </w:rPr>
              <w:t>volume</w:t>
            </w:r>
            <w:r w:rsidRPr="00407CC5">
              <w:rPr>
                <w:color w:val="000000"/>
                <w:lang w:val="en-GB"/>
              </w:rPr>
              <w:t xml:space="preserve"> </w:t>
            </w:r>
            <w:r w:rsidRPr="00407CC5">
              <w:rPr>
                <w:color w:val="000000"/>
                <w:lang w:val="en-US"/>
              </w:rPr>
              <w:t xml:space="preserve">(conventional annual volume) </w:t>
            </w:r>
          </w:p>
        </w:tc>
        <w:tc>
          <w:tcPr>
            <w:tcW w:w="993" w:type="dxa"/>
            <w:tcBorders>
              <w:top w:val="nil"/>
              <w:left w:val="nil"/>
              <w:bottom w:val="single" w:sz="4" w:space="0" w:color="auto"/>
              <w:right w:val="single" w:sz="4" w:space="0" w:color="auto"/>
            </w:tcBorders>
            <w:shd w:val="clear" w:color="auto" w:fill="auto"/>
            <w:vAlign w:val="center"/>
            <w:hideMark/>
          </w:tcPr>
          <w:p w:rsidR="003A2292" w:rsidRPr="00407CC5" w:rsidRDefault="003A2292" w:rsidP="00496DA7">
            <w:pPr>
              <w:jc w:val="center"/>
              <w:rPr>
                <w:color w:val="000000"/>
                <w:lang w:val="en-US"/>
              </w:rPr>
            </w:pPr>
            <w:r w:rsidRPr="00407CC5">
              <w:rPr>
                <w:color w:val="000000"/>
                <w:lang w:val="en-US"/>
              </w:rPr>
              <w:t>ton</w:t>
            </w:r>
          </w:p>
        </w:tc>
        <w:tc>
          <w:tcPr>
            <w:tcW w:w="2409" w:type="dxa"/>
            <w:tcBorders>
              <w:top w:val="nil"/>
              <w:left w:val="nil"/>
              <w:bottom w:val="single" w:sz="4" w:space="0" w:color="auto"/>
              <w:right w:val="single" w:sz="4" w:space="0" w:color="auto"/>
            </w:tcBorders>
            <w:shd w:val="clear" w:color="auto" w:fill="auto"/>
            <w:vAlign w:val="center"/>
            <w:hideMark/>
          </w:tcPr>
          <w:p w:rsidR="003A2292" w:rsidRPr="00407CC5" w:rsidRDefault="003A2292" w:rsidP="00496DA7">
            <w:pPr>
              <w:jc w:val="center"/>
              <w:rPr>
                <w:color w:val="000000"/>
              </w:rPr>
            </w:pPr>
            <w:r w:rsidRPr="00407CC5">
              <w:rPr>
                <w:color w:val="000000"/>
              </w:rPr>
              <w:t>10000</w:t>
            </w:r>
          </w:p>
        </w:tc>
        <w:tc>
          <w:tcPr>
            <w:tcW w:w="2268" w:type="dxa"/>
            <w:tcBorders>
              <w:top w:val="nil"/>
              <w:left w:val="nil"/>
              <w:bottom w:val="single" w:sz="4" w:space="0" w:color="auto"/>
              <w:right w:val="single" w:sz="4" w:space="0" w:color="auto"/>
            </w:tcBorders>
            <w:shd w:val="clear" w:color="auto" w:fill="auto"/>
            <w:vAlign w:val="center"/>
            <w:hideMark/>
          </w:tcPr>
          <w:p w:rsidR="003A2292" w:rsidRPr="00407CC5" w:rsidRDefault="003A2292" w:rsidP="00496DA7">
            <w:pPr>
              <w:jc w:val="center"/>
              <w:rPr>
                <w:color w:val="000000"/>
              </w:rPr>
            </w:pPr>
            <w:r w:rsidRPr="00407CC5">
              <w:rPr>
                <w:color w:val="000000"/>
              </w:rPr>
              <w:t>10000</w:t>
            </w:r>
          </w:p>
        </w:tc>
      </w:tr>
      <w:tr w:rsidR="003A2292" w:rsidRPr="00407CC5" w:rsidTr="00814E83">
        <w:trPr>
          <w:trHeight w:val="197"/>
        </w:trPr>
        <w:tc>
          <w:tcPr>
            <w:tcW w:w="567" w:type="dxa"/>
            <w:tcBorders>
              <w:top w:val="nil"/>
              <w:left w:val="single" w:sz="4" w:space="0" w:color="auto"/>
              <w:bottom w:val="single" w:sz="4" w:space="0" w:color="auto"/>
              <w:right w:val="single" w:sz="4" w:space="0" w:color="auto"/>
            </w:tcBorders>
            <w:shd w:val="clear" w:color="auto" w:fill="auto"/>
            <w:hideMark/>
          </w:tcPr>
          <w:p w:rsidR="003A2292" w:rsidRPr="00407CC5" w:rsidRDefault="003A2292" w:rsidP="00496DA7">
            <w:pPr>
              <w:jc w:val="center"/>
              <w:rPr>
                <w:color w:val="000000"/>
              </w:rPr>
            </w:pPr>
            <w:r w:rsidRPr="00407CC5">
              <w:rPr>
                <w:color w:val="000000"/>
              </w:rPr>
              <w:t>2</w:t>
            </w:r>
          </w:p>
        </w:tc>
        <w:tc>
          <w:tcPr>
            <w:tcW w:w="3260" w:type="dxa"/>
            <w:tcBorders>
              <w:top w:val="nil"/>
              <w:left w:val="nil"/>
              <w:bottom w:val="single" w:sz="4" w:space="0" w:color="auto"/>
              <w:right w:val="single" w:sz="4" w:space="0" w:color="auto"/>
            </w:tcBorders>
            <w:shd w:val="clear" w:color="auto" w:fill="auto"/>
            <w:hideMark/>
          </w:tcPr>
          <w:p w:rsidR="003A2292" w:rsidRPr="00407CC5" w:rsidRDefault="003A2292" w:rsidP="00496DA7">
            <w:pPr>
              <w:rPr>
                <w:color w:val="000000"/>
                <w:lang w:val="en-US"/>
              </w:rPr>
            </w:pPr>
            <w:r w:rsidRPr="00407CC5">
              <w:rPr>
                <w:color w:val="000000"/>
                <w:lang w:val="en-US"/>
              </w:rPr>
              <w:t>Losses</w:t>
            </w:r>
          </w:p>
        </w:tc>
        <w:tc>
          <w:tcPr>
            <w:tcW w:w="993" w:type="dxa"/>
            <w:tcBorders>
              <w:top w:val="nil"/>
              <w:left w:val="nil"/>
              <w:bottom w:val="single" w:sz="4" w:space="0" w:color="auto"/>
              <w:right w:val="single" w:sz="4" w:space="0" w:color="auto"/>
            </w:tcBorders>
            <w:shd w:val="clear" w:color="auto" w:fill="auto"/>
            <w:hideMark/>
          </w:tcPr>
          <w:p w:rsidR="003A2292" w:rsidRPr="00407CC5" w:rsidRDefault="003A2292" w:rsidP="00496DA7">
            <w:pPr>
              <w:jc w:val="center"/>
              <w:rPr>
                <w:color w:val="000000"/>
              </w:rPr>
            </w:pPr>
            <w:r w:rsidRPr="00407CC5">
              <w:rPr>
                <w:color w:val="000000"/>
              </w:rPr>
              <w:t>%</w:t>
            </w:r>
          </w:p>
        </w:tc>
        <w:tc>
          <w:tcPr>
            <w:tcW w:w="2409" w:type="dxa"/>
            <w:tcBorders>
              <w:top w:val="nil"/>
              <w:left w:val="nil"/>
              <w:bottom w:val="single" w:sz="4" w:space="0" w:color="auto"/>
              <w:right w:val="single" w:sz="4" w:space="0" w:color="auto"/>
            </w:tcBorders>
            <w:shd w:val="clear" w:color="auto" w:fill="auto"/>
            <w:hideMark/>
          </w:tcPr>
          <w:p w:rsidR="003A2292" w:rsidRPr="00407CC5" w:rsidRDefault="003A2292" w:rsidP="00496DA7">
            <w:pPr>
              <w:jc w:val="center"/>
              <w:rPr>
                <w:color w:val="000000"/>
              </w:rPr>
            </w:pPr>
            <w:r w:rsidRPr="00407CC5">
              <w:rPr>
                <w:color w:val="000000"/>
              </w:rPr>
              <w:t>15,5</w:t>
            </w:r>
          </w:p>
        </w:tc>
        <w:tc>
          <w:tcPr>
            <w:tcW w:w="2268" w:type="dxa"/>
            <w:tcBorders>
              <w:top w:val="nil"/>
              <w:left w:val="nil"/>
              <w:bottom w:val="single" w:sz="4" w:space="0" w:color="auto"/>
              <w:right w:val="single" w:sz="4" w:space="0" w:color="auto"/>
            </w:tcBorders>
            <w:shd w:val="clear" w:color="auto" w:fill="auto"/>
            <w:hideMark/>
          </w:tcPr>
          <w:p w:rsidR="003A2292" w:rsidRPr="00407CC5" w:rsidRDefault="003A2292" w:rsidP="00496DA7">
            <w:pPr>
              <w:jc w:val="center"/>
              <w:rPr>
                <w:color w:val="000000"/>
              </w:rPr>
            </w:pPr>
            <w:r w:rsidRPr="00407CC5">
              <w:rPr>
                <w:color w:val="000000"/>
              </w:rPr>
              <w:t>13</w:t>
            </w:r>
          </w:p>
        </w:tc>
      </w:tr>
      <w:tr w:rsidR="003A2292" w:rsidRPr="00407CC5" w:rsidTr="00814E83">
        <w:trPr>
          <w:trHeight w:val="244"/>
        </w:trPr>
        <w:tc>
          <w:tcPr>
            <w:tcW w:w="567" w:type="dxa"/>
            <w:tcBorders>
              <w:top w:val="nil"/>
              <w:left w:val="single" w:sz="4" w:space="0" w:color="auto"/>
              <w:bottom w:val="single" w:sz="4" w:space="0" w:color="auto"/>
              <w:right w:val="single" w:sz="4" w:space="0" w:color="auto"/>
            </w:tcBorders>
            <w:shd w:val="clear" w:color="auto" w:fill="auto"/>
            <w:hideMark/>
          </w:tcPr>
          <w:p w:rsidR="003A2292" w:rsidRPr="00407CC5" w:rsidRDefault="003A2292" w:rsidP="00496DA7">
            <w:pPr>
              <w:jc w:val="center"/>
              <w:rPr>
                <w:color w:val="000000"/>
              </w:rPr>
            </w:pPr>
            <w:r w:rsidRPr="00407CC5">
              <w:rPr>
                <w:color w:val="000000"/>
              </w:rPr>
              <w:t>3</w:t>
            </w:r>
          </w:p>
        </w:tc>
        <w:tc>
          <w:tcPr>
            <w:tcW w:w="3260" w:type="dxa"/>
            <w:tcBorders>
              <w:top w:val="nil"/>
              <w:left w:val="nil"/>
              <w:bottom w:val="single" w:sz="4" w:space="0" w:color="auto"/>
              <w:right w:val="single" w:sz="4" w:space="0" w:color="auto"/>
            </w:tcBorders>
            <w:shd w:val="clear" w:color="auto" w:fill="auto"/>
            <w:hideMark/>
          </w:tcPr>
          <w:p w:rsidR="003A2292" w:rsidRPr="00407CC5" w:rsidRDefault="003A2292" w:rsidP="00496DA7">
            <w:pPr>
              <w:rPr>
                <w:color w:val="000000"/>
                <w:lang w:val="en-US"/>
              </w:rPr>
            </w:pPr>
            <w:r w:rsidRPr="00407CC5">
              <w:rPr>
                <w:color w:val="000000"/>
                <w:lang w:val="en-US"/>
              </w:rPr>
              <w:t>Dilution</w:t>
            </w:r>
          </w:p>
        </w:tc>
        <w:tc>
          <w:tcPr>
            <w:tcW w:w="993" w:type="dxa"/>
            <w:tcBorders>
              <w:top w:val="nil"/>
              <w:left w:val="nil"/>
              <w:bottom w:val="single" w:sz="4" w:space="0" w:color="auto"/>
              <w:right w:val="single" w:sz="4" w:space="0" w:color="auto"/>
            </w:tcBorders>
            <w:shd w:val="clear" w:color="auto" w:fill="auto"/>
            <w:hideMark/>
          </w:tcPr>
          <w:p w:rsidR="003A2292" w:rsidRPr="00407CC5" w:rsidRDefault="003A2292" w:rsidP="00496DA7">
            <w:pPr>
              <w:jc w:val="center"/>
              <w:rPr>
                <w:color w:val="000000"/>
              </w:rPr>
            </w:pPr>
            <w:r w:rsidRPr="00407CC5">
              <w:rPr>
                <w:color w:val="000000"/>
              </w:rPr>
              <w:t>%</w:t>
            </w:r>
          </w:p>
        </w:tc>
        <w:tc>
          <w:tcPr>
            <w:tcW w:w="2409" w:type="dxa"/>
            <w:tcBorders>
              <w:top w:val="nil"/>
              <w:left w:val="nil"/>
              <w:bottom w:val="single" w:sz="4" w:space="0" w:color="auto"/>
              <w:right w:val="single" w:sz="4" w:space="0" w:color="auto"/>
            </w:tcBorders>
            <w:shd w:val="clear" w:color="auto" w:fill="auto"/>
            <w:hideMark/>
          </w:tcPr>
          <w:p w:rsidR="003A2292" w:rsidRPr="00407CC5" w:rsidRDefault="003A2292" w:rsidP="00496DA7">
            <w:pPr>
              <w:jc w:val="center"/>
              <w:rPr>
                <w:color w:val="000000"/>
              </w:rPr>
            </w:pPr>
            <w:r w:rsidRPr="00407CC5">
              <w:rPr>
                <w:color w:val="000000"/>
              </w:rPr>
              <w:t>16</w:t>
            </w:r>
          </w:p>
        </w:tc>
        <w:tc>
          <w:tcPr>
            <w:tcW w:w="2268" w:type="dxa"/>
            <w:tcBorders>
              <w:top w:val="nil"/>
              <w:left w:val="nil"/>
              <w:bottom w:val="single" w:sz="4" w:space="0" w:color="auto"/>
              <w:right w:val="single" w:sz="4" w:space="0" w:color="auto"/>
            </w:tcBorders>
            <w:shd w:val="clear" w:color="auto" w:fill="auto"/>
            <w:hideMark/>
          </w:tcPr>
          <w:p w:rsidR="003A2292" w:rsidRPr="00407CC5" w:rsidRDefault="003A2292" w:rsidP="00496DA7">
            <w:pPr>
              <w:jc w:val="center"/>
              <w:rPr>
                <w:color w:val="000000"/>
              </w:rPr>
            </w:pPr>
            <w:r w:rsidRPr="00407CC5">
              <w:rPr>
                <w:color w:val="000000"/>
              </w:rPr>
              <w:t>17</w:t>
            </w:r>
          </w:p>
        </w:tc>
      </w:tr>
      <w:tr w:rsidR="003A2292" w:rsidRPr="00407CC5" w:rsidTr="00814E83">
        <w:trPr>
          <w:trHeight w:val="188"/>
        </w:trPr>
        <w:tc>
          <w:tcPr>
            <w:tcW w:w="567" w:type="dxa"/>
            <w:tcBorders>
              <w:top w:val="nil"/>
              <w:left w:val="single" w:sz="4" w:space="0" w:color="auto"/>
              <w:bottom w:val="single" w:sz="4" w:space="0" w:color="auto"/>
              <w:right w:val="single" w:sz="4" w:space="0" w:color="auto"/>
            </w:tcBorders>
            <w:shd w:val="clear" w:color="auto" w:fill="auto"/>
            <w:hideMark/>
          </w:tcPr>
          <w:p w:rsidR="003A2292" w:rsidRPr="00407CC5" w:rsidRDefault="003A2292" w:rsidP="00496DA7">
            <w:pPr>
              <w:jc w:val="center"/>
              <w:rPr>
                <w:color w:val="000000"/>
              </w:rPr>
            </w:pPr>
            <w:r w:rsidRPr="00407CC5">
              <w:rPr>
                <w:color w:val="000000"/>
              </w:rPr>
              <w:t>4</w:t>
            </w:r>
          </w:p>
        </w:tc>
        <w:tc>
          <w:tcPr>
            <w:tcW w:w="3260" w:type="dxa"/>
            <w:tcBorders>
              <w:top w:val="nil"/>
              <w:left w:val="nil"/>
              <w:bottom w:val="single" w:sz="4" w:space="0" w:color="auto"/>
              <w:right w:val="single" w:sz="4" w:space="0" w:color="auto"/>
            </w:tcBorders>
            <w:shd w:val="clear" w:color="auto" w:fill="auto"/>
            <w:vAlign w:val="center"/>
            <w:hideMark/>
          </w:tcPr>
          <w:p w:rsidR="003A2292" w:rsidRPr="00407CC5" w:rsidRDefault="003A2292" w:rsidP="00814E83">
            <w:pPr>
              <w:rPr>
                <w:color w:val="000000"/>
              </w:rPr>
            </w:pPr>
            <w:r w:rsidRPr="00407CC5">
              <w:rPr>
                <w:color w:val="000000"/>
                <w:lang w:val="en-US"/>
              </w:rPr>
              <w:t>Chrome</w:t>
            </w:r>
            <w:r w:rsidRPr="00407CC5">
              <w:rPr>
                <w:color w:val="000000"/>
              </w:rPr>
              <w:t xml:space="preserve"> </w:t>
            </w:r>
            <w:r w:rsidRPr="00407CC5">
              <w:rPr>
                <w:color w:val="000000"/>
                <w:lang w:val="en-US"/>
              </w:rPr>
              <w:t>content</w:t>
            </w:r>
            <w:r w:rsidRPr="00407CC5">
              <w:rPr>
                <w:color w:val="000000"/>
              </w:rPr>
              <w:t xml:space="preserve"> </w:t>
            </w:r>
          </w:p>
        </w:tc>
        <w:tc>
          <w:tcPr>
            <w:tcW w:w="993" w:type="dxa"/>
            <w:tcBorders>
              <w:top w:val="nil"/>
              <w:left w:val="nil"/>
              <w:bottom w:val="single" w:sz="4" w:space="0" w:color="auto"/>
              <w:right w:val="single" w:sz="4" w:space="0" w:color="auto"/>
            </w:tcBorders>
            <w:shd w:val="clear" w:color="auto" w:fill="auto"/>
            <w:vAlign w:val="center"/>
            <w:hideMark/>
          </w:tcPr>
          <w:p w:rsidR="003A2292" w:rsidRPr="00407CC5" w:rsidRDefault="003A2292" w:rsidP="00496DA7">
            <w:pPr>
              <w:jc w:val="center"/>
              <w:rPr>
                <w:color w:val="000000"/>
              </w:rPr>
            </w:pPr>
            <w:r w:rsidRPr="00407CC5">
              <w:rPr>
                <w:color w:val="000000"/>
              </w:rPr>
              <w:t>%</w:t>
            </w:r>
          </w:p>
        </w:tc>
        <w:tc>
          <w:tcPr>
            <w:tcW w:w="2409" w:type="dxa"/>
            <w:tcBorders>
              <w:top w:val="nil"/>
              <w:left w:val="nil"/>
              <w:bottom w:val="single" w:sz="4" w:space="0" w:color="auto"/>
              <w:right w:val="single" w:sz="4" w:space="0" w:color="auto"/>
            </w:tcBorders>
            <w:shd w:val="clear" w:color="auto" w:fill="auto"/>
            <w:vAlign w:val="center"/>
            <w:hideMark/>
          </w:tcPr>
          <w:p w:rsidR="003A2292" w:rsidRPr="00407CC5" w:rsidRDefault="003A2292" w:rsidP="00496DA7">
            <w:pPr>
              <w:jc w:val="center"/>
              <w:rPr>
                <w:color w:val="000000"/>
              </w:rPr>
            </w:pPr>
            <w:r w:rsidRPr="00407CC5">
              <w:rPr>
                <w:color w:val="000000"/>
              </w:rPr>
              <w:t>40</w:t>
            </w:r>
          </w:p>
        </w:tc>
        <w:tc>
          <w:tcPr>
            <w:tcW w:w="2268" w:type="dxa"/>
            <w:tcBorders>
              <w:top w:val="nil"/>
              <w:left w:val="nil"/>
              <w:bottom w:val="single" w:sz="4" w:space="0" w:color="auto"/>
              <w:right w:val="single" w:sz="4" w:space="0" w:color="auto"/>
            </w:tcBorders>
            <w:shd w:val="clear" w:color="auto" w:fill="auto"/>
            <w:vAlign w:val="center"/>
            <w:hideMark/>
          </w:tcPr>
          <w:p w:rsidR="003A2292" w:rsidRPr="00407CC5" w:rsidRDefault="003A2292" w:rsidP="00496DA7">
            <w:pPr>
              <w:jc w:val="center"/>
              <w:rPr>
                <w:color w:val="000000"/>
              </w:rPr>
            </w:pPr>
            <w:r w:rsidRPr="00407CC5">
              <w:rPr>
                <w:color w:val="000000"/>
              </w:rPr>
              <w:t>40</w:t>
            </w:r>
          </w:p>
        </w:tc>
      </w:tr>
      <w:tr w:rsidR="003A2292" w:rsidRPr="00407CC5" w:rsidTr="00814E83">
        <w:trPr>
          <w:trHeight w:val="234"/>
        </w:trPr>
        <w:tc>
          <w:tcPr>
            <w:tcW w:w="567" w:type="dxa"/>
            <w:tcBorders>
              <w:top w:val="nil"/>
              <w:left w:val="single" w:sz="4" w:space="0" w:color="auto"/>
              <w:bottom w:val="single" w:sz="4" w:space="0" w:color="auto"/>
              <w:right w:val="single" w:sz="4" w:space="0" w:color="auto"/>
            </w:tcBorders>
            <w:shd w:val="clear" w:color="auto" w:fill="auto"/>
            <w:vAlign w:val="bottom"/>
            <w:hideMark/>
          </w:tcPr>
          <w:p w:rsidR="003A2292" w:rsidRPr="00407CC5" w:rsidRDefault="003A2292" w:rsidP="00496DA7">
            <w:pPr>
              <w:jc w:val="center"/>
              <w:rPr>
                <w:color w:val="000000"/>
              </w:rPr>
            </w:pPr>
            <w:r w:rsidRPr="00407CC5">
              <w:rPr>
                <w:color w:val="000000"/>
              </w:rPr>
              <w:t>5</w:t>
            </w:r>
          </w:p>
        </w:tc>
        <w:tc>
          <w:tcPr>
            <w:tcW w:w="3260" w:type="dxa"/>
            <w:tcBorders>
              <w:top w:val="nil"/>
              <w:left w:val="nil"/>
              <w:bottom w:val="single" w:sz="4" w:space="0" w:color="auto"/>
              <w:right w:val="single" w:sz="4" w:space="0" w:color="auto"/>
            </w:tcBorders>
            <w:shd w:val="clear" w:color="auto" w:fill="auto"/>
            <w:vAlign w:val="bottom"/>
            <w:hideMark/>
          </w:tcPr>
          <w:p w:rsidR="003A2292" w:rsidRPr="00407CC5" w:rsidRDefault="003A2292" w:rsidP="00496DA7">
            <w:pPr>
              <w:rPr>
                <w:color w:val="000000"/>
                <w:lang w:val="en-GB"/>
              </w:rPr>
            </w:pPr>
            <w:r w:rsidRPr="00407CC5">
              <w:rPr>
                <w:color w:val="000000"/>
                <w:lang w:val="en-US"/>
              </w:rPr>
              <w:t xml:space="preserve">Metal content in chrome ore </w:t>
            </w:r>
          </w:p>
        </w:tc>
        <w:tc>
          <w:tcPr>
            <w:tcW w:w="993" w:type="dxa"/>
            <w:tcBorders>
              <w:top w:val="nil"/>
              <w:left w:val="nil"/>
              <w:bottom w:val="single" w:sz="4" w:space="0" w:color="auto"/>
              <w:right w:val="single" w:sz="4" w:space="0" w:color="auto"/>
            </w:tcBorders>
            <w:shd w:val="clear" w:color="auto" w:fill="auto"/>
            <w:vAlign w:val="bottom"/>
            <w:hideMark/>
          </w:tcPr>
          <w:p w:rsidR="003A2292" w:rsidRPr="00407CC5" w:rsidRDefault="003A2292" w:rsidP="00496DA7">
            <w:pPr>
              <w:jc w:val="center"/>
              <w:rPr>
                <w:color w:val="000000"/>
              </w:rPr>
            </w:pPr>
            <w:r w:rsidRPr="00407CC5">
              <w:rPr>
                <w:color w:val="000000"/>
                <w:lang w:val="en-US"/>
              </w:rPr>
              <w:t>ton</w:t>
            </w:r>
          </w:p>
        </w:tc>
        <w:tc>
          <w:tcPr>
            <w:tcW w:w="2409" w:type="dxa"/>
            <w:tcBorders>
              <w:top w:val="nil"/>
              <w:left w:val="nil"/>
              <w:bottom w:val="single" w:sz="4" w:space="0" w:color="auto"/>
              <w:right w:val="single" w:sz="4" w:space="0" w:color="auto"/>
            </w:tcBorders>
            <w:shd w:val="clear" w:color="auto" w:fill="auto"/>
            <w:vAlign w:val="bottom"/>
            <w:hideMark/>
          </w:tcPr>
          <w:p w:rsidR="003A2292" w:rsidRPr="00407CC5" w:rsidRDefault="003A2292" w:rsidP="00496DA7">
            <w:pPr>
              <w:jc w:val="center"/>
              <w:rPr>
                <w:color w:val="000000"/>
              </w:rPr>
            </w:pPr>
            <w:r w:rsidRPr="00407CC5">
              <w:rPr>
                <w:color w:val="000000"/>
              </w:rPr>
              <w:t>4000</w:t>
            </w:r>
          </w:p>
        </w:tc>
        <w:tc>
          <w:tcPr>
            <w:tcW w:w="2268" w:type="dxa"/>
            <w:tcBorders>
              <w:top w:val="nil"/>
              <w:left w:val="nil"/>
              <w:bottom w:val="single" w:sz="4" w:space="0" w:color="auto"/>
              <w:right w:val="single" w:sz="4" w:space="0" w:color="auto"/>
            </w:tcBorders>
            <w:shd w:val="clear" w:color="auto" w:fill="auto"/>
            <w:vAlign w:val="bottom"/>
            <w:hideMark/>
          </w:tcPr>
          <w:p w:rsidR="003A2292" w:rsidRPr="00407CC5" w:rsidRDefault="003A2292" w:rsidP="00496DA7">
            <w:pPr>
              <w:jc w:val="center"/>
              <w:rPr>
                <w:color w:val="000000"/>
              </w:rPr>
            </w:pPr>
            <w:r w:rsidRPr="00407CC5">
              <w:rPr>
                <w:color w:val="000000"/>
              </w:rPr>
              <w:t>4000</w:t>
            </w:r>
          </w:p>
        </w:tc>
      </w:tr>
      <w:tr w:rsidR="003A2292" w:rsidRPr="00407CC5" w:rsidTr="00814E83">
        <w:trPr>
          <w:trHeight w:val="408"/>
        </w:trPr>
        <w:tc>
          <w:tcPr>
            <w:tcW w:w="567" w:type="dxa"/>
            <w:tcBorders>
              <w:top w:val="nil"/>
              <w:left w:val="single" w:sz="4" w:space="0" w:color="auto"/>
              <w:bottom w:val="single" w:sz="4" w:space="0" w:color="auto"/>
              <w:right w:val="single" w:sz="4" w:space="0" w:color="auto"/>
            </w:tcBorders>
            <w:shd w:val="clear" w:color="auto" w:fill="auto"/>
            <w:vAlign w:val="center"/>
            <w:hideMark/>
          </w:tcPr>
          <w:p w:rsidR="003A2292" w:rsidRPr="00407CC5" w:rsidRDefault="003A2292" w:rsidP="00496DA7">
            <w:pPr>
              <w:jc w:val="center"/>
              <w:rPr>
                <w:color w:val="000000"/>
              </w:rPr>
            </w:pPr>
            <w:r w:rsidRPr="00407CC5">
              <w:rPr>
                <w:color w:val="000000"/>
              </w:rPr>
              <w:t>6</w:t>
            </w:r>
          </w:p>
        </w:tc>
        <w:tc>
          <w:tcPr>
            <w:tcW w:w="3260" w:type="dxa"/>
            <w:tcBorders>
              <w:top w:val="nil"/>
              <w:left w:val="nil"/>
              <w:bottom w:val="single" w:sz="4" w:space="0" w:color="auto"/>
              <w:right w:val="single" w:sz="4" w:space="0" w:color="auto"/>
            </w:tcBorders>
            <w:shd w:val="clear" w:color="auto" w:fill="auto"/>
            <w:vAlign w:val="center"/>
            <w:hideMark/>
          </w:tcPr>
          <w:p w:rsidR="003A2292" w:rsidRPr="00407CC5" w:rsidRDefault="003A2292" w:rsidP="00496DA7">
            <w:pPr>
              <w:rPr>
                <w:color w:val="000000"/>
                <w:lang w:val="en-GB"/>
              </w:rPr>
            </w:pPr>
            <w:r w:rsidRPr="00407CC5">
              <w:rPr>
                <w:color w:val="000000"/>
                <w:lang w:val="en-US"/>
              </w:rPr>
              <w:t>Ore</w:t>
            </w:r>
            <w:r w:rsidRPr="00407CC5">
              <w:rPr>
                <w:color w:val="000000"/>
                <w:lang w:val="en-GB"/>
              </w:rPr>
              <w:t xml:space="preserve"> </w:t>
            </w:r>
            <w:r w:rsidRPr="00407CC5">
              <w:rPr>
                <w:color w:val="000000"/>
                <w:lang w:val="en-US"/>
              </w:rPr>
              <w:t>mining</w:t>
            </w:r>
            <w:r w:rsidRPr="00407CC5">
              <w:rPr>
                <w:color w:val="000000"/>
                <w:lang w:val="en-GB"/>
              </w:rPr>
              <w:t xml:space="preserve"> </w:t>
            </w:r>
            <w:r w:rsidRPr="00407CC5">
              <w:rPr>
                <w:color w:val="000000"/>
                <w:lang w:val="en-US"/>
              </w:rPr>
              <w:t>with</w:t>
            </w:r>
            <w:r w:rsidRPr="00407CC5">
              <w:rPr>
                <w:color w:val="000000"/>
                <w:lang w:val="en-GB"/>
              </w:rPr>
              <w:t xml:space="preserve"> </w:t>
            </w:r>
            <w:r w:rsidRPr="00407CC5">
              <w:rPr>
                <w:color w:val="000000"/>
                <w:lang w:val="en-US"/>
              </w:rPr>
              <w:t>due</w:t>
            </w:r>
            <w:r w:rsidRPr="00407CC5">
              <w:rPr>
                <w:color w:val="000000"/>
                <w:lang w:val="en-GB"/>
              </w:rPr>
              <w:t xml:space="preserve"> </w:t>
            </w:r>
            <w:r w:rsidRPr="00407CC5">
              <w:rPr>
                <w:color w:val="000000"/>
                <w:lang w:val="en-US"/>
              </w:rPr>
              <w:t>account</w:t>
            </w:r>
            <w:r w:rsidRPr="00407CC5">
              <w:rPr>
                <w:color w:val="000000"/>
                <w:lang w:val="en-GB"/>
              </w:rPr>
              <w:t xml:space="preserve"> </w:t>
            </w:r>
            <w:r w:rsidRPr="00407CC5">
              <w:rPr>
                <w:color w:val="000000"/>
                <w:lang w:val="en-US"/>
              </w:rPr>
              <w:t xml:space="preserve">for losses and dilution </w:t>
            </w:r>
          </w:p>
        </w:tc>
        <w:tc>
          <w:tcPr>
            <w:tcW w:w="993" w:type="dxa"/>
            <w:tcBorders>
              <w:top w:val="nil"/>
              <w:left w:val="nil"/>
              <w:bottom w:val="single" w:sz="4" w:space="0" w:color="auto"/>
              <w:right w:val="single" w:sz="4" w:space="0" w:color="auto"/>
            </w:tcBorders>
            <w:shd w:val="clear" w:color="auto" w:fill="auto"/>
            <w:vAlign w:val="center"/>
            <w:hideMark/>
          </w:tcPr>
          <w:p w:rsidR="003A2292" w:rsidRPr="00407CC5" w:rsidRDefault="003A2292" w:rsidP="00496DA7">
            <w:pPr>
              <w:jc w:val="center"/>
              <w:rPr>
                <w:color w:val="000000"/>
              </w:rPr>
            </w:pPr>
            <w:r w:rsidRPr="00407CC5">
              <w:rPr>
                <w:color w:val="000000"/>
                <w:lang w:val="en-US"/>
              </w:rPr>
              <w:t>ton</w:t>
            </w:r>
          </w:p>
        </w:tc>
        <w:tc>
          <w:tcPr>
            <w:tcW w:w="2409" w:type="dxa"/>
            <w:tcBorders>
              <w:top w:val="nil"/>
              <w:left w:val="nil"/>
              <w:bottom w:val="single" w:sz="4" w:space="0" w:color="auto"/>
              <w:right w:val="single" w:sz="4" w:space="0" w:color="auto"/>
            </w:tcBorders>
            <w:shd w:val="clear" w:color="auto" w:fill="auto"/>
            <w:vAlign w:val="center"/>
            <w:hideMark/>
          </w:tcPr>
          <w:p w:rsidR="003A2292" w:rsidRPr="00407CC5" w:rsidRDefault="003A2292" w:rsidP="00496DA7">
            <w:pPr>
              <w:jc w:val="center"/>
              <w:rPr>
                <w:color w:val="000000"/>
              </w:rPr>
            </w:pPr>
            <w:r w:rsidRPr="00407CC5">
              <w:rPr>
                <w:color w:val="000000"/>
              </w:rPr>
              <w:t>10100</w:t>
            </w:r>
          </w:p>
        </w:tc>
        <w:tc>
          <w:tcPr>
            <w:tcW w:w="2268" w:type="dxa"/>
            <w:tcBorders>
              <w:top w:val="nil"/>
              <w:left w:val="nil"/>
              <w:bottom w:val="single" w:sz="4" w:space="0" w:color="auto"/>
              <w:right w:val="single" w:sz="4" w:space="0" w:color="auto"/>
            </w:tcBorders>
            <w:shd w:val="clear" w:color="auto" w:fill="auto"/>
            <w:vAlign w:val="center"/>
            <w:hideMark/>
          </w:tcPr>
          <w:p w:rsidR="003A2292" w:rsidRPr="00407CC5" w:rsidRDefault="003A2292" w:rsidP="00496DA7">
            <w:pPr>
              <w:jc w:val="center"/>
              <w:rPr>
                <w:color w:val="000000"/>
              </w:rPr>
            </w:pPr>
            <w:r w:rsidRPr="00407CC5">
              <w:rPr>
                <w:color w:val="000000"/>
              </w:rPr>
              <w:t>10400</w:t>
            </w:r>
          </w:p>
        </w:tc>
      </w:tr>
      <w:tr w:rsidR="003A2292" w:rsidRPr="00407CC5" w:rsidTr="00814E83">
        <w:trPr>
          <w:trHeight w:val="229"/>
        </w:trPr>
        <w:tc>
          <w:tcPr>
            <w:tcW w:w="567" w:type="dxa"/>
            <w:tcBorders>
              <w:top w:val="nil"/>
              <w:left w:val="single" w:sz="4" w:space="0" w:color="auto"/>
              <w:bottom w:val="single" w:sz="4" w:space="0" w:color="auto"/>
              <w:right w:val="single" w:sz="4" w:space="0" w:color="auto"/>
            </w:tcBorders>
            <w:shd w:val="clear" w:color="auto" w:fill="auto"/>
            <w:vAlign w:val="center"/>
            <w:hideMark/>
          </w:tcPr>
          <w:p w:rsidR="003A2292" w:rsidRPr="00407CC5" w:rsidRDefault="003A2292" w:rsidP="00496DA7">
            <w:pPr>
              <w:jc w:val="center"/>
              <w:rPr>
                <w:color w:val="000000"/>
              </w:rPr>
            </w:pPr>
            <w:r w:rsidRPr="00407CC5">
              <w:rPr>
                <w:color w:val="000000"/>
              </w:rPr>
              <w:t>7</w:t>
            </w:r>
          </w:p>
        </w:tc>
        <w:tc>
          <w:tcPr>
            <w:tcW w:w="3260" w:type="dxa"/>
            <w:tcBorders>
              <w:top w:val="nil"/>
              <w:left w:val="nil"/>
              <w:bottom w:val="single" w:sz="4" w:space="0" w:color="auto"/>
              <w:right w:val="single" w:sz="4" w:space="0" w:color="auto"/>
            </w:tcBorders>
            <w:shd w:val="clear" w:color="auto" w:fill="auto"/>
            <w:vAlign w:val="bottom"/>
            <w:hideMark/>
          </w:tcPr>
          <w:p w:rsidR="003A2292" w:rsidRPr="00407CC5" w:rsidRDefault="003A2292" w:rsidP="00496DA7">
            <w:pPr>
              <w:rPr>
                <w:color w:val="000000"/>
              </w:rPr>
            </w:pPr>
            <w:r w:rsidRPr="00407CC5">
              <w:rPr>
                <w:color w:val="000000"/>
                <w:lang w:val="en-US"/>
              </w:rPr>
              <w:t xml:space="preserve">Metal extraction </w:t>
            </w:r>
          </w:p>
        </w:tc>
        <w:tc>
          <w:tcPr>
            <w:tcW w:w="993" w:type="dxa"/>
            <w:tcBorders>
              <w:top w:val="nil"/>
              <w:left w:val="nil"/>
              <w:bottom w:val="single" w:sz="4" w:space="0" w:color="auto"/>
              <w:right w:val="single" w:sz="4" w:space="0" w:color="auto"/>
            </w:tcBorders>
            <w:shd w:val="clear" w:color="auto" w:fill="auto"/>
            <w:vAlign w:val="bottom"/>
            <w:hideMark/>
          </w:tcPr>
          <w:p w:rsidR="003A2292" w:rsidRPr="00407CC5" w:rsidRDefault="003A2292" w:rsidP="00496DA7">
            <w:pPr>
              <w:jc w:val="center"/>
              <w:rPr>
                <w:color w:val="000000"/>
              </w:rPr>
            </w:pPr>
            <w:r w:rsidRPr="00407CC5">
              <w:rPr>
                <w:color w:val="000000"/>
              </w:rPr>
              <w:t>%</w:t>
            </w:r>
          </w:p>
        </w:tc>
        <w:tc>
          <w:tcPr>
            <w:tcW w:w="2409" w:type="dxa"/>
            <w:tcBorders>
              <w:top w:val="nil"/>
              <w:left w:val="nil"/>
              <w:bottom w:val="single" w:sz="4" w:space="0" w:color="auto"/>
              <w:right w:val="single" w:sz="4" w:space="0" w:color="auto"/>
            </w:tcBorders>
            <w:shd w:val="clear" w:color="auto" w:fill="auto"/>
            <w:vAlign w:val="bottom"/>
            <w:hideMark/>
          </w:tcPr>
          <w:p w:rsidR="003A2292" w:rsidRPr="00407CC5" w:rsidRDefault="003A2292" w:rsidP="00496DA7">
            <w:pPr>
              <w:jc w:val="center"/>
              <w:rPr>
                <w:color w:val="000000"/>
              </w:rPr>
            </w:pPr>
            <w:r w:rsidRPr="00407CC5">
              <w:rPr>
                <w:color w:val="000000"/>
              </w:rPr>
              <w:t>60</w:t>
            </w:r>
          </w:p>
        </w:tc>
        <w:tc>
          <w:tcPr>
            <w:tcW w:w="2268" w:type="dxa"/>
            <w:tcBorders>
              <w:top w:val="nil"/>
              <w:left w:val="nil"/>
              <w:bottom w:val="single" w:sz="4" w:space="0" w:color="auto"/>
              <w:right w:val="single" w:sz="4" w:space="0" w:color="auto"/>
            </w:tcBorders>
            <w:shd w:val="clear" w:color="auto" w:fill="auto"/>
            <w:vAlign w:val="bottom"/>
            <w:hideMark/>
          </w:tcPr>
          <w:p w:rsidR="003A2292" w:rsidRPr="00407CC5" w:rsidRDefault="003A2292" w:rsidP="00496DA7">
            <w:pPr>
              <w:jc w:val="center"/>
              <w:rPr>
                <w:color w:val="000000"/>
              </w:rPr>
            </w:pPr>
            <w:r w:rsidRPr="00407CC5">
              <w:rPr>
                <w:color w:val="000000"/>
              </w:rPr>
              <w:t>60</w:t>
            </w:r>
          </w:p>
        </w:tc>
      </w:tr>
      <w:tr w:rsidR="003A2292" w:rsidRPr="00407CC5" w:rsidTr="00814E83">
        <w:trPr>
          <w:trHeight w:val="134"/>
        </w:trPr>
        <w:tc>
          <w:tcPr>
            <w:tcW w:w="567" w:type="dxa"/>
            <w:tcBorders>
              <w:top w:val="nil"/>
              <w:left w:val="single" w:sz="4" w:space="0" w:color="auto"/>
              <w:bottom w:val="single" w:sz="4" w:space="0" w:color="auto"/>
              <w:right w:val="single" w:sz="4" w:space="0" w:color="auto"/>
            </w:tcBorders>
            <w:shd w:val="clear" w:color="auto" w:fill="auto"/>
            <w:vAlign w:val="center"/>
            <w:hideMark/>
          </w:tcPr>
          <w:p w:rsidR="003A2292" w:rsidRPr="00407CC5" w:rsidRDefault="003A2292" w:rsidP="00496DA7">
            <w:pPr>
              <w:jc w:val="center"/>
              <w:rPr>
                <w:color w:val="000000"/>
              </w:rPr>
            </w:pPr>
            <w:r w:rsidRPr="00407CC5">
              <w:rPr>
                <w:color w:val="000000"/>
              </w:rPr>
              <w:t>8</w:t>
            </w:r>
          </w:p>
        </w:tc>
        <w:tc>
          <w:tcPr>
            <w:tcW w:w="3260" w:type="dxa"/>
            <w:tcBorders>
              <w:top w:val="nil"/>
              <w:left w:val="nil"/>
              <w:bottom w:val="single" w:sz="4" w:space="0" w:color="auto"/>
              <w:right w:val="single" w:sz="4" w:space="0" w:color="auto"/>
            </w:tcBorders>
            <w:shd w:val="clear" w:color="auto" w:fill="auto"/>
            <w:vAlign w:val="bottom"/>
            <w:hideMark/>
          </w:tcPr>
          <w:p w:rsidR="003A2292" w:rsidRPr="00407CC5" w:rsidRDefault="003A2292" w:rsidP="00496DA7">
            <w:pPr>
              <w:rPr>
                <w:color w:val="000000"/>
                <w:lang w:val="en-US"/>
              </w:rPr>
            </w:pPr>
            <w:r w:rsidRPr="00407CC5">
              <w:rPr>
                <w:color w:val="000000"/>
                <w:lang w:val="en-US"/>
              </w:rPr>
              <w:t>Metal in the concentrate</w:t>
            </w:r>
          </w:p>
        </w:tc>
        <w:tc>
          <w:tcPr>
            <w:tcW w:w="993" w:type="dxa"/>
            <w:tcBorders>
              <w:top w:val="nil"/>
              <w:left w:val="nil"/>
              <w:bottom w:val="single" w:sz="4" w:space="0" w:color="auto"/>
              <w:right w:val="single" w:sz="4" w:space="0" w:color="auto"/>
            </w:tcBorders>
            <w:shd w:val="clear" w:color="auto" w:fill="auto"/>
            <w:vAlign w:val="bottom"/>
            <w:hideMark/>
          </w:tcPr>
          <w:p w:rsidR="003A2292" w:rsidRPr="00407CC5" w:rsidRDefault="003A2292" w:rsidP="00496DA7">
            <w:pPr>
              <w:jc w:val="center"/>
              <w:rPr>
                <w:color w:val="000000"/>
              </w:rPr>
            </w:pPr>
            <w:r w:rsidRPr="00407CC5">
              <w:rPr>
                <w:color w:val="000000"/>
                <w:lang w:val="en-US"/>
              </w:rPr>
              <w:t>ton</w:t>
            </w:r>
          </w:p>
        </w:tc>
        <w:tc>
          <w:tcPr>
            <w:tcW w:w="2409" w:type="dxa"/>
            <w:tcBorders>
              <w:top w:val="nil"/>
              <w:left w:val="nil"/>
              <w:bottom w:val="single" w:sz="4" w:space="0" w:color="auto"/>
              <w:right w:val="single" w:sz="4" w:space="0" w:color="auto"/>
            </w:tcBorders>
            <w:shd w:val="clear" w:color="auto" w:fill="auto"/>
            <w:vAlign w:val="bottom"/>
            <w:hideMark/>
          </w:tcPr>
          <w:p w:rsidR="003A2292" w:rsidRPr="00407CC5" w:rsidRDefault="003A2292" w:rsidP="00496DA7">
            <w:pPr>
              <w:jc w:val="center"/>
              <w:rPr>
                <w:color w:val="000000"/>
              </w:rPr>
            </w:pPr>
            <w:r w:rsidRPr="00407CC5">
              <w:rPr>
                <w:color w:val="000000"/>
              </w:rPr>
              <w:t>6060</w:t>
            </w:r>
          </w:p>
        </w:tc>
        <w:tc>
          <w:tcPr>
            <w:tcW w:w="2268" w:type="dxa"/>
            <w:tcBorders>
              <w:top w:val="nil"/>
              <w:left w:val="nil"/>
              <w:bottom w:val="single" w:sz="4" w:space="0" w:color="auto"/>
              <w:right w:val="single" w:sz="4" w:space="0" w:color="auto"/>
            </w:tcBorders>
            <w:shd w:val="clear" w:color="auto" w:fill="auto"/>
            <w:vAlign w:val="bottom"/>
            <w:hideMark/>
          </w:tcPr>
          <w:p w:rsidR="003A2292" w:rsidRPr="00407CC5" w:rsidRDefault="003A2292" w:rsidP="00496DA7">
            <w:pPr>
              <w:jc w:val="center"/>
              <w:rPr>
                <w:color w:val="000000"/>
              </w:rPr>
            </w:pPr>
            <w:r w:rsidRPr="00407CC5">
              <w:rPr>
                <w:color w:val="000000"/>
              </w:rPr>
              <w:t>6240</w:t>
            </w:r>
          </w:p>
        </w:tc>
      </w:tr>
      <w:tr w:rsidR="003A2292" w:rsidRPr="00407CC5" w:rsidTr="00814E83">
        <w:trPr>
          <w:trHeight w:val="222"/>
        </w:trPr>
        <w:tc>
          <w:tcPr>
            <w:tcW w:w="567" w:type="dxa"/>
            <w:tcBorders>
              <w:top w:val="nil"/>
              <w:left w:val="single" w:sz="4" w:space="0" w:color="auto"/>
              <w:bottom w:val="single" w:sz="4" w:space="0" w:color="auto"/>
              <w:right w:val="single" w:sz="4" w:space="0" w:color="auto"/>
            </w:tcBorders>
            <w:shd w:val="clear" w:color="auto" w:fill="auto"/>
            <w:vAlign w:val="center"/>
            <w:hideMark/>
          </w:tcPr>
          <w:p w:rsidR="003A2292" w:rsidRPr="00407CC5" w:rsidRDefault="003A2292" w:rsidP="00496DA7">
            <w:pPr>
              <w:jc w:val="center"/>
              <w:rPr>
                <w:color w:val="000000"/>
              </w:rPr>
            </w:pPr>
            <w:r w:rsidRPr="00407CC5">
              <w:rPr>
                <w:color w:val="000000"/>
              </w:rPr>
              <w:t>9</w:t>
            </w:r>
          </w:p>
        </w:tc>
        <w:tc>
          <w:tcPr>
            <w:tcW w:w="3260" w:type="dxa"/>
            <w:tcBorders>
              <w:top w:val="nil"/>
              <w:left w:val="nil"/>
              <w:bottom w:val="single" w:sz="4" w:space="0" w:color="auto"/>
              <w:right w:val="single" w:sz="4" w:space="0" w:color="auto"/>
            </w:tcBorders>
            <w:shd w:val="clear" w:color="auto" w:fill="auto"/>
            <w:vAlign w:val="center"/>
            <w:hideMark/>
          </w:tcPr>
          <w:p w:rsidR="003A2292" w:rsidRPr="00407CC5" w:rsidRDefault="003A2292" w:rsidP="00496DA7">
            <w:pPr>
              <w:rPr>
                <w:color w:val="000000"/>
                <w:lang w:val="en-GB"/>
              </w:rPr>
            </w:pPr>
            <w:r w:rsidRPr="00407CC5">
              <w:rPr>
                <w:color w:val="000000"/>
                <w:lang w:val="en-US"/>
              </w:rPr>
              <w:t>Estimated planned price of goods</w:t>
            </w:r>
          </w:p>
        </w:tc>
        <w:tc>
          <w:tcPr>
            <w:tcW w:w="993" w:type="dxa"/>
            <w:tcBorders>
              <w:top w:val="nil"/>
              <w:left w:val="nil"/>
              <w:bottom w:val="single" w:sz="4" w:space="0" w:color="auto"/>
              <w:right w:val="single" w:sz="4" w:space="0" w:color="auto"/>
            </w:tcBorders>
            <w:shd w:val="clear" w:color="auto" w:fill="auto"/>
            <w:vAlign w:val="center"/>
            <w:hideMark/>
          </w:tcPr>
          <w:p w:rsidR="003A2292" w:rsidRPr="00407CC5" w:rsidRDefault="003A2292" w:rsidP="00496DA7">
            <w:pPr>
              <w:jc w:val="center"/>
              <w:rPr>
                <w:color w:val="000000"/>
              </w:rPr>
            </w:pPr>
            <w:r w:rsidRPr="00407CC5">
              <w:rPr>
                <w:color w:val="000000"/>
              </w:rPr>
              <w:t>tenge</w:t>
            </w:r>
          </w:p>
        </w:tc>
        <w:tc>
          <w:tcPr>
            <w:tcW w:w="2409" w:type="dxa"/>
            <w:tcBorders>
              <w:top w:val="nil"/>
              <w:left w:val="nil"/>
              <w:bottom w:val="single" w:sz="4" w:space="0" w:color="auto"/>
              <w:right w:val="single" w:sz="4" w:space="0" w:color="auto"/>
            </w:tcBorders>
            <w:shd w:val="clear" w:color="auto" w:fill="auto"/>
            <w:vAlign w:val="center"/>
            <w:hideMark/>
          </w:tcPr>
          <w:p w:rsidR="003A2292" w:rsidRPr="00407CC5" w:rsidRDefault="003A2292" w:rsidP="00496DA7">
            <w:pPr>
              <w:jc w:val="center"/>
              <w:rPr>
                <w:color w:val="000000"/>
              </w:rPr>
            </w:pPr>
            <w:r w:rsidRPr="00407CC5">
              <w:rPr>
                <w:color w:val="000000"/>
              </w:rPr>
              <w:t>24000</w:t>
            </w:r>
          </w:p>
        </w:tc>
        <w:tc>
          <w:tcPr>
            <w:tcW w:w="2268" w:type="dxa"/>
            <w:tcBorders>
              <w:top w:val="nil"/>
              <w:left w:val="nil"/>
              <w:bottom w:val="single" w:sz="4" w:space="0" w:color="auto"/>
              <w:right w:val="single" w:sz="4" w:space="0" w:color="auto"/>
            </w:tcBorders>
            <w:shd w:val="clear" w:color="auto" w:fill="auto"/>
            <w:vAlign w:val="center"/>
            <w:hideMark/>
          </w:tcPr>
          <w:p w:rsidR="003A2292" w:rsidRPr="00407CC5" w:rsidRDefault="003A2292" w:rsidP="00496DA7">
            <w:pPr>
              <w:jc w:val="center"/>
              <w:rPr>
                <w:color w:val="000000"/>
              </w:rPr>
            </w:pPr>
            <w:r w:rsidRPr="00407CC5">
              <w:rPr>
                <w:color w:val="000000"/>
              </w:rPr>
              <w:t>24000</w:t>
            </w:r>
          </w:p>
        </w:tc>
      </w:tr>
      <w:tr w:rsidR="003A2292" w:rsidRPr="00407CC5" w:rsidTr="00814E83">
        <w:trPr>
          <w:trHeight w:val="285"/>
        </w:trPr>
        <w:tc>
          <w:tcPr>
            <w:tcW w:w="567" w:type="dxa"/>
            <w:tcBorders>
              <w:top w:val="nil"/>
              <w:left w:val="single" w:sz="4" w:space="0" w:color="auto"/>
              <w:bottom w:val="single" w:sz="4" w:space="0" w:color="auto"/>
              <w:right w:val="single" w:sz="4" w:space="0" w:color="auto"/>
            </w:tcBorders>
            <w:shd w:val="clear" w:color="auto" w:fill="auto"/>
            <w:vAlign w:val="center"/>
            <w:hideMark/>
          </w:tcPr>
          <w:p w:rsidR="003A2292" w:rsidRPr="00407CC5" w:rsidRDefault="003A2292" w:rsidP="00496DA7">
            <w:pPr>
              <w:jc w:val="center"/>
              <w:rPr>
                <w:color w:val="000000"/>
              </w:rPr>
            </w:pPr>
            <w:r w:rsidRPr="00407CC5">
              <w:rPr>
                <w:color w:val="000000"/>
              </w:rPr>
              <w:t>10</w:t>
            </w:r>
          </w:p>
        </w:tc>
        <w:tc>
          <w:tcPr>
            <w:tcW w:w="3260" w:type="dxa"/>
            <w:tcBorders>
              <w:top w:val="nil"/>
              <w:left w:val="nil"/>
              <w:bottom w:val="single" w:sz="4" w:space="0" w:color="auto"/>
              <w:right w:val="single" w:sz="4" w:space="0" w:color="auto"/>
            </w:tcBorders>
            <w:shd w:val="clear" w:color="auto" w:fill="auto"/>
            <w:vAlign w:val="bottom"/>
            <w:hideMark/>
          </w:tcPr>
          <w:p w:rsidR="003A2292" w:rsidRPr="00407CC5" w:rsidRDefault="003A2292" w:rsidP="00496DA7">
            <w:pPr>
              <w:rPr>
                <w:color w:val="000000"/>
                <w:lang w:val="en-US"/>
              </w:rPr>
            </w:pPr>
            <w:r w:rsidRPr="00407CC5">
              <w:rPr>
                <w:color w:val="000000"/>
                <w:lang w:val="en-US"/>
              </w:rPr>
              <w:t>Sale price</w:t>
            </w:r>
          </w:p>
        </w:tc>
        <w:tc>
          <w:tcPr>
            <w:tcW w:w="993" w:type="dxa"/>
            <w:tcBorders>
              <w:top w:val="nil"/>
              <w:left w:val="nil"/>
              <w:bottom w:val="single" w:sz="4" w:space="0" w:color="auto"/>
              <w:right w:val="single" w:sz="4" w:space="0" w:color="auto"/>
            </w:tcBorders>
            <w:shd w:val="clear" w:color="auto" w:fill="auto"/>
            <w:vAlign w:val="bottom"/>
            <w:hideMark/>
          </w:tcPr>
          <w:p w:rsidR="003A2292" w:rsidRPr="00407CC5" w:rsidRDefault="003A2292" w:rsidP="00496DA7">
            <w:pPr>
              <w:jc w:val="center"/>
              <w:rPr>
                <w:color w:val="000000"/>
              </w:rPr>
            </w:pPr>
            <w:r w:rsidRPr="00407CC5">
              <w:rPr>
                <w:color w:val="000000"/>
              </w:rPr>
              <w:t>tenge</w:t>
            </w:r>
          </w:p>
        </w:tc>
        <w:tc>
          <w:tcPr>
            <w:tcW w:w="2409" w:type="dxa"/>
            <w:tcBorders>
              <w:top w:val="nil"/>
              <w:left w:val="nil"/>
              <w:bottom w:val="single" w:sz="4" w:space="0" w:color="auto"/>
              <w:right w:val="single" w:sz="4" w:space="0" w:color="auto"/>
            </w:tcBorders>
            <w:shd w:val="clear" w:color="auto" w:fill="auto"/>
            <w:vAlign w:val="bottom"/>
            <w:hideMark/>
          </w:tcPr>
          <w:p w:rsidR="003A2292" w:rsidRPr="00407CC5" w:rsidRDefault="003A2292" w:rsidP="00496DA7">
            <w:pPr>
              <w:jc w:val="center"/>
              <w:rPr>
                <w:color w:val="000000"/>
              </w:rPr>
            </w:pPr>
            <w:r w:rsidRPr="00407CC5">
              <w:rPr>
                <w:color w:val="000000"/>
              </w:rPr>
              <w:t>145440000</w:t>
            </w:r>
          </w:p>
        </w:tc>
        <w:tc>
          <w:tcPr>
            <w:tcW w:w="2268" w:type="dxa"/>
            <w:tcBorders>
              <w:top w:val="nil"/>
              <w:left w:val="nil"/>
              <w:bottom w:val="single" w:sz="4" w:space="0" w:color="auto"/>
              <w:right w:val="single" w:sz="4" w:space="0" w:color="auto"/>
            </w:tcBorders>
            <w:shd w:val="clear" w:color="auto" w:fill="auto"/>
            <w:vAlign w:val="bottom"/>
            <w:hideMark/>
          </w:tcPr>
          <w:p w:rsidR="003A2292" w:rsidRPr="00407CC5" w:rsidRDefault="003A2292" w:rsidP="00496DA7">
            <w:pPr>
              <w:jc w:val="center"/>
              <w:rPr>
                <w:color w:val="000000"/>
              </w:rPr>
            </w:pPr>
            <w:r w:rsidRPr="00407CC5">
              <w:rPr>
                <w:color w:val="000000"/>
              </w:rPr>
              <w:t>149760000</w:t>
            </w:r>
          </w:p>
        </w:tc>
      </w:tr>
      <w:tr w:rsidR="003A2292" w:rsidRPr="00407CC5" w:rsidTr="00814E83">
        <w:trPr>
          <w:trHeight w:val="244"/>
        </w:trPr>
        <w:tc>
          <w:tcPr>
            <w:tcW w:w="567" w:type="dxa"/>
            <w:tcBorders>
              <w:top w:val="nil"/>
              <w:left w:val="single" w:sz="4" w:space="0" w:color="auto"/>
              <w:bottom w:val="single" w:sz="4" w:space="0" w:color="auto"/>
              <w:right w:val="single" w:sz="4" w:space="0" w:color="auto"/>
            </w:tcBorders>
            <w:shd w:val="clear" w:color="auto" w:fill="auto"/>
            <w:vAlign w:val="bottom"/>
            <w:hideMark/>
          </w:tcPr>
          <w:p w:rsidR="003A2292" w:rsidRPr="00407CC5" w:rsidRDefault="003A2292" w:rsidP="00496DA7">
            <w:pPr>
              <w:jc w:val="center"/>
              <w:rPr>
                <w:color w:val="000000"/>
              </w:rPr>
            </w:pPr>
            <w:r w:rsidRPr="00407CC5">
              <w:rPr>
                <w:color w:val="000000"/>
              </w:rPr>
              <w:t>11</w:t>
            </w:r>
          </w:p>
        </w:tc>
        <w:tc>
          <w:tcPr>
            <w:tcW w:w="3260" w:type="dxa"/>
            <w:tcBorders>
              <w:top w:val="nil"/>
              <w:left w:val="nil"/>
              <w:bottom w:val="single" w:sz="4" w:space="0" w:color="auto"/>
              <w:right w:val="single" w:sz="4" w:space="0" w:color="auto"/>
            </w:tcBorders>
            <w:shd w:val="clear" w:color="auto" w:fill="auto"/>
            <w:vAlign w:val="center"/>
            <w:hideMark/>
          </w:tcPr>
          <w:p w:rsidR="003A2292" w:rsidRPr="00407CC5" w:rsidRDefault="003A2292" w:rsidP="00496DA7">
            <w:pPr>
              <w:rPr>
                <w:color w:val="000000"/>
                <w:lang w:val="en-US"/>
              </w:rPr>
            </w:pPr>
            <w:r w:rsidRPr="00407CC5">
              <w:rPr>
                <w:color w:val="000000"/>
                <w:lang w:val="en-US"/>
              </w:rPr>
              <w:t>Preparatory development</w:t>
            </w:r>
          </w:p>
        </w:tc>
        <w:tc>
          <w:tcPr>
            <w:tcW w:w="993" w:type="dxa"/>
            <w:tcBorders>
              <w:top w:val="nil"/>
              <w:left w:val="nil"/>
              <w:bottom w:val="single" w:sz="4" w:space="0" w:color="auto"/>
              <w:right w:val="single" w:sz="4" w:space="0" w:color="auto"/>
            </w:tcBorders>
            <w:shd w:val="clear" w:color="auto" w:fill="auto"/>
            <w:vAlign w:val="center"/>
            <w:hideMark/>
          </w:tcPr>
          <w:p w:rsidR="003A2292" w:rsidRPr="00407CC5" w:rsidRDefault="003A2292" w:rsidP="00496DA7">
            <w:pPr>
              <w:jc w:val="center"/>
              <w:rPr>
                <w:color w:val="000000"/>
              </w:rPr>
            </w:pPr>
            <w:r w:rsidRPr="00407CC5">
              <w:rPr>
                <w:color w:val="000000"/>
                <w:lang w:val="en-US"/>
              </w:rPr>
              <w:t>m</w:t>
            </w:r>
            <w:r w:rsidRPr="00407CC5">
              <w:rPr>
                <w:color w:val="000000"/>
              </w:rPr>
              <w:t>3</w:t>
            </w:r>
          </w:p>
        </w:tc>
        <w:tc>
          <w:tcPr>
            <w:tcW w:w="2409" w:type="dxa"/>
            <w:tcBorders>
              <w:top w:val="nil"/>
              <w:left w:val="nil"/>
              <w:bottom w:val="single" w:sz="4" w:space="0" w:color="auto"/>
              <w:right w:val="single" w:sz="4" w:space="0" w:color="auto"/>
            </w:tcBorders>
            <w:shd w:val="clear" w:color="auto" w:fill="auto"/>
            <w:vAlign w:val="center"/>
            <w:hideMark/>
          </w:tcPr>
          <w:p w:rsidR="003A2292" w:rsidRPr="00407CC5" w:rsidRDefault="003A2292" w:rsidP="00496DA7">
            <w:pPr>
              <w:jc w:val="center"/>
              <w:rPr>
                <w:color w:val="000000"/>
              </w:rPr>
            </w:pPr>
            <w:r w:rsidRPr="00407CC5">
              <w:rPr>
                <w:color w:val="000000"/>
              </w:rPr>
              <w:t>213,0</w:t>
            </w:r>
          </w:p>
        </w:tc>
        <w:tc>
          <w:tcPr>
            <w:tcW w:w="2268" w:type="dxa"/>
            <w:tcBorders>
              <w:top w:val="nil"/>
              <w:left w:val="nil"/>
              <w:bottom w:val="single" w:sz="4" w:space="0" w:color="auto"/>
              <w:right w:val="single" w:sz="4" w:space="0" w:color="auto"/>
            </w:tcBorders>
            <w:shd w:val="clear" w:color="auto" w:fill="auto"/>
            <w:vAlign w:val="center"/>
            <w:hideMark/>
          </w:tcPr>
          <w:p w:rsidR="003A2292" w:rsidRPr="00407CC5" w:rsidRDefault="003A2292" w:rsidP="00496DA7">
            <w:pPr>
              <w:jc w:val="center"/>
              <w:rPr>
                <w:color w:val="FF0000"/>
              </w:rPr>
            </w:pPr>
            <w:r w:rsidRPr="00407CC5">
              <w:t>157,0</w:t>
            </w:r>
          </w:p>
        </w:tc>
      </w:tr>
      <w:tr w:rsidR="003A2292" w:rsidRPr="00407CC5" w:rsidTr="00814E83">
        <w:trPr>
          <w:trHeight w:val="275"/>
        </w:trPr>
        <w:tc>
          <w:tcPr>
            <w:tcW w:w="567" w:type="dxa"/>
            <w:tcBorders>
              <w:top w:val="nil"/>
              <w:left w:val="single" w:sz="4" w:space="0" w:color="auto"/>
              <w:bottom w:val="single" w:sz="4" w:space="0" w:color="auto"/>
              <w:right w:val="single" w:sz="4" w:space="0" w:color="auto"/>
            </w:tcBorders>
            <w:shd w:val="clear" w:color="auto" w:fill="auto"/>
            <w:vAlign w:val="center"/>
            <w:hideMark/>
          </w:tcPr>
          <w:p w:rsidR="003A2292" w:rsidRPr="00407CC5" w:rsidRDefault="003A2292" w:rsidP="00496DA7">
            <w:pPr>
              <w:jc w:val="center"/>
              <w:rPr>
                <w:color w:val="000000"/>
              </w:rPr>
            </w:pPr>
            <w:r w:rsidRPr="00407CC5">
              <w:rPr>
                <w:color w:val="000000"/>
              </w:rPr>
              <w:t>12</w:t>
            </w:r>
          </w:p>
        </w:tc>
        <w:tc>
          <w:tcPr>
            <w:tcW w:w="3260" w:type="dxa"/>
            <w:tcBorders>
              <w:top w:val="nil"/>
              <w:left w:val="nil"/>
              <w:bottom w:val="single" w:sz="4" w:space="0" w:color="auto"/>
              <w:right w:val="single" w:sz="4" w:space="0" w:color="auto"/>
            </w:tcBorders>
            <w:shd w:val="clear" w:color="auto" w:fill="auto"/>
            <w:vAlign w:val="center"/>
            <w:hideMark/>
          </w:tcPr>
          <w:p w:rsidR="003A2292" w:rsidRPr="00407CC5" w:rsidRDefault="003A2292" w:rsidP="00496DA7">
            <w:pPr>
              <w:rPr>
                <w:color w:val="000000"/>
                <w:lang w:val="en-US"/>
              </w:rPr>
            </w:pPr>
            <w:r w:rsidRPr="00407CC5">
              <w:rPr>
                <w:color w:val="000000"/>
                <w:lang w:val="en-US"/>
              </w:rPr>
              <w:t xml:space="preserve">Stowing </w:t>
            </w:r>
          </w:p>
        </w:tc>
        <w:tc>
          <w:tcPr>
            <w:tcW w:w="993" w:type="dxa"/>
            <w:tcBorders>
              <w:top w:val="nil"/>
              <w:left w:val="nil"/>
              <w:bottom w:val="single" w:sz="4" w:space="0" w:color="auto"/>
              <w:right w:val="single" w:sz="4" w:space="0" w:color="auto"/>
            </w:tcBorders>
            <w:shd w:val="clear" w:color="auto" w:fill="auto"/>
            <w:vAlign w:val="center"/>
            <w:hideMark/>
          </w:tcPr>
          <w:p w:rsidR="003A2292" w:rsidRPr="00407CC5" w:rsidRDefault="003A2292" w:rsidP="00496DA7">
            <w:pPr>
              <w:jc w:val="center"/>
              <w:rPr>
                <w:color w:val="000000"/>
              </w:rPr>
            </w:pPr>
            <w:r w:rsidRPr="00407CC5">
              <w:rPr>
                <w:color w:val="000000"/>
                <w:lang w:val="en-US"/>
              </w:rPr>
              <w:t>m</w:t>
            </w:r>
            <w:r w:rsidRPr="00407CC5">
              <w:rPr>
                <w:color w:val="000000"/>
              </w:rPr>
              <w:t>3</w:t>
            </w:r>
          </w:p>
        </w:tc>
        <w:tc>
          <w:tcPr>
            <w:tcW w:w="2409" w:type="dxa"/>
            <w:tcBorders>
              <w:top w:val="nil"/>
              <w:left w:val="nil"/>
              <w:bottom w:val="single" w:sz="4" w:space="0" w:color="auto"/>
              <w:right w:val="single" w:sz="4" w:space="0" w:color="auto"/>
            </w:tcBorders>
            <w:shd w:val="clear" w:color="auto" w:fill="auto"/>
            <w:vAlign w:val="center"/>
            <w:hideMark/>
          </w:tcPr>
          <w:p w:rsidR="003A2292" w:rsidRPr="00407CC5" w:rsidRDefault="003A2292" w:rsidP="00496DA7">
            <w:pPr>
              <w:jc w:val="center"/>
              <w:rPr>
                <w:color w:val="000000"/>
              </w:rPr>
            </w:pPr>
            <w:r w:rsidRPr="00407CC5">
              <w:rPr>
                <w:color w:val="000000"/>
              </w:rPr>
              <w:t>136</w:t>
            </w:r>
          </w:p>
        </w:tc>
        <w:tc>
          <w:tcPr>
            <w:tcW w:w="2268" w:type="dxa"/>
            <w:tcBorders>
              <w:top w:val="nil"/>
              <w:left w:val="nil"/>
              <w:bottom w:val="single" w:sz="4" w:space="0" w:color="auto"/>
              <w:right w:val="single" w:sz="4" w:space="0" w:color="auto"/>
            </w:tcBorders>
            <w:shd w:val="clear" w:color="auto" w:fill="auto"/>
            <w:vAlign w:val="center"/>
            <w:hideMark/>
          </w:tcPr>
          <w:p w:rsidR="003A2292" w:rsidRPr="00407CC5" w:rsidRDefault="003A2292" w:rsidP="00496DA7">
            <w:pPr>
              <w:jc w:val="center"/>
              <w:rPr>
                <w:color w:val="000000"/>
              </w:rPr>
            </w:pPr>
            <w:r w:rsidRPr="00407CC5">
              <w:rPr>
                <w:color w:val="000000"/>
              </w:rPr>
              <w:t>127</w:t>
            </w:r>
          </w:p>
        </w:tc>
      </w:tr>
      <w:tr w:rsidR="003A2292" w:rsidRPr="00407CC5" w:rsidTr="00814E83">
        <w:trPr>
          <w:trHeight w:val="132"/>
        </w:trPr>
        <w:tc>
          <w:tcPr>
            <w:tcW w:w="567" w:type="dxa"/>
            <w:tcBorders>
              <w:top w:val="nil"/>
              <w:left w:val="single" w:sz="4" w:space="0" w:color="auto"/>
              <w:bottom w:val="single" w:sz="4" w:space="0" w:color="auto"/>
              <w:right w:val="single" w:sz="4" w:space="0" w:color="auto"/>
            </w:tcBorders>
            <w:shd w:val="clear" w:color="auto" w:fill="auto"/>
            <w:vAlign w:val="bottom"/>
            <w:hideMark/>
          </w:tcPr>
          <w:p w:rsidR="003A2292" w:rsidRPr="00407CC5" w:rsidRDefault="003A2292" w:rsidP="00496DA7">
            <w:pPr>
              <w:jc w:val="center"/>
              <w:rPr>
                <w:color w:val="000000"/>
              </w:rPr>
            </w:pPr>
            <w:r w:rsidRPr="00407CC5">
              <w:rPr>
                <w:color w:val="000000"/>
              </w:rPr>
              <w:t>13</w:t>
            </w:r>
          </w:p>
        </w:tc>
        <w:tc>
          <w:tcPr>
            <w:tcW w:w="3260" w:type="dxa"/>
            <w:tcBorders>
              <w:top w:val="nil"/>
              <w:left w:val="nil"/>
              <w:bottom w:val="single" w:sz="4" w:space="0" w:color="auto"/>
              <w:right w:val="single" w:sz="4" w:space="0" w:color="auto"/>
            </w:tcBorders>
            <w:shd w:val="clear" w:color="auto" w:fill="auto"/>
            <w:vAlign w:val="bottom"/>
            <w:hideMark/>
          </w:tcPr>
          <w:p w:rsidR="003A2292" w:rsidRPr="00407CC5" w:rsidRDefault="003A2292" w:rsidP="00496DA7">
            <w:r w:rsidRPr="00407CC5">
              <w:rPr>
                <w:lang w:val="en-US"/>
              </w:rPr>
              <w:t xml:space="preserve">Costs of development heading </w:t>
            </w:r>
          </w:p>
        </w:tc>
        <w:tc>
          <w:tcPr>
            <w:tcW w:w="993" w:type="dxa"/>
            <w:tcBorders>
              <w:top w:val="nil"/>
              <w:left w:val="nil"/>
              <w:bottom w:val="single" w:sz="4" w:space="0" w:color="auto"/>
              <w:right w:val="single" w:sz="4" w:space="0" w:color="auto"/>
            </w:tcBorders>
            <w:shd w:val="clear" w:color="auto" w:fill="auto"/>
            <w:vAlign w:val="bottom"/>
            <w:hideMark/>
          </w:tcPr>
          <w:p w:rsidR="003A2292" w:rsidRPr="00407CC5" w:rsidRDefault="003A2292" w:rsidP="00496DA7">
            <w:pPr>
              <w:jc w:val="center"/>
              <w:rPr>
                <w:color w:val="000000"/>
              </w:rPr>
            </w:pPr>
            <w:r w:rsidRPr="00407CC5">
              <w:rPr>
                <w:color w:val="000000"/>
              </w:rPr>
              <w:t>tenge/</w:t>
            </w:r>
            <w:r w:rsidRPr="00407CC5">
              <w:rPr>
                <w:color w:val="000000"/>
                <w:lang w:val="en-US"/>
              </w:rPr>
              <w:t>m</w:t>
            </w:r>
            <w:r w:rsidRPr="00407CC5">
              <w:rPr>
                <w:color w:val="000000"/>
              </w:rPr>
              <w:t>3</w:t>
            </w:r>
          </w:p>
        </w:tc>
        <w:tc>
          <w:tcPr>
            <w:tcW w:w="2409" w:type="dxa"/>
            <w:tcBorders>
              <w:top w:val="nil"/>
              <w:left w:val="nil"/>
              <w:bottom w:val="single" w:sz="4" w:space="0" w:color="auto"/>
              <w:right w:val="single" w:sz="4" w:space="0" w:color="auto"/>
            </w:tcBorders>
            <w:shd w:val="clear" w:color="auto" w:fill="auto"/>
            <w:vAlign w:val="bottom"/>
            <w:hideMark/>
          </w:tcPr>
          <w:p w:rsidR="003A2292" w:rsidRPr="00407CC5" w:rsidRDefault="003A2292" w:rsidP="00496DA7">
            <w:pPr>
              <w:jc w:val="center"/>
              <w:rPr>
                <w:color w:val="000000"/>
              </w:rPr>
            </w:pPr>
            <w:r w:rsidRPr="00407CC5">
              <w:rPr>
                <w:color w:val="000000"/>
              </w:rPr>
              <w:t>25600</w:t>
            </w:r>
          </w:p>
        </w:tc>
        <w:tc>
          <w:tcPr>
            <w:tcW w:w="2268" w:type="dxa"/>
            <w:tcBorders>
              <w:top w:val="nil"/>
              <w:left w:val="nil"/>
              <w:bottom w:val="single" w:sz="4" w:space="0" w:color="auto"/>
              <w:right w:val="single" w:sz="4" w:space="0" w:color="auto"/>
            </w:tcBorders>
            <w:shd w:val="clear" w:color="auto" w:fill="auto"/>
            <w:vAlign w:val="bottom"/>
            <w:hideMark/>
          </w:tcPr>
          <w:p w:rsidR="003A2292" w:rsidRPr="00407CC5" w:rsidRDefault="003A2292" w:rsidP="00496DA7">
            <w:pPr>
              <w:jc w:val="center"/>
              <w:rPr>
                <w:color w:val="000000"/>
              </w:rPr>
            </w:pPr>
            <w:r w:rsidRPr="00407CC5">
              <w:rPr>
                <w:color w:val="000000"/>
              </w:rPr>
              <w:t>24300</w:t>
            </w:r>
          </w:p>
        </w:tc>
      </w:tr>
      <w:tr w:rsidR="003A2292" w:rsidRPr="00407CC5" w:rsidTr="00814E83">
        <w:trPr>
          <w:trHeight w:val="549"/>
        </w:trPr>
        <w:tc>
          <w:tcPr>
            <w:tcW w:w="567" w:type="dxa"/>
            <w:tcBorders>
              <w:top w:val="nil"/>
              <w:left w:val="single" w:sz="4" w:space="0" w:color="auto"/>
              <w:bottom w:val="single" w:sz="4" w:space="0" w:color="auto"/>
              <w:right w:val="single" w:sz="4" w:space="0" w:color="auto"/>
            </w:tcBorders>
            <w:shd w:val="clear" w:color="auto" w:fill="auto"/>
            <w:vAlign w:val="bottom"/>
            <w:hideMark/>
          </w:tcPr>
          <w:p w:rsidR="003A2292" w:rsidRPr="00407CC5" w:rsidRDefault="003A2292" w:rsidP="00496DA7">
            <w:pPr>
              <w:jc w:val="center"/>
              <w:rPr>
                <w:color w:val="000000"/>
              </w:rPr>
            </w:pPr>
            <w:r w:rsidRPr="00407CC5">
              <w:rPr>
                <w:color w:val="000000"/>
              </w:rPr>
              <w:t>14</w:t>
            </w:r>
          </w:p>
        </w:tc>
        <w:tc>
          <w:tcPr>
            <w:tcW w:w="3260" w:type="dxa"/>
            <w:tcBorders>
              <w:top w:val="nil"/>
              <w:left w:val="nil"/>
              <w:bottom w:val="single" w:sz="4" w:space="0" w:color="auto"/>
              <w:right w:val="single" w:sz="4" w:space="0" w:color="auto"/>
            </w:tcBorders>
            <w:shd w:val="clear" w:color="auto" w:fill="auto"/>
            <w:vAlign w:val="center"/>
            <w:hideMark/>
          </w:tcPr>
          <w:p w:rsidR="003A2292" w:rsidRPr="00407CC5" w:rsidRDefault="003A2292" w:rsidP="00496DA7">
            <w:pPr>
              <w:rPr>
                <w:color w:val="000000"/>
              </w:rPr>
            </w:pPr>
            <w:r w:rsidRPr="00407CC5">
              <w:rPr>
                <w:lang w:val="en-US"/>
              </w:rPr>
              <w:t xml:space="preserve">Costs of stowing </w:t>
            </w:r>
          </w:p>
        </w:tc>
        <w:tc>
          <w:tcPr>
            <w:tcW w:w="993" w:type="dxa"/>
            <w:tcBorders>
              <w:top w:val="nil"/>
              <w:left w:val="nil"/>
              <w:bottom w:val="single" w:sz="4" w:space="0" w:color="auto"/>
              <w:right w:val="single" w:sz="4" w:space="0" w:color="auto"/>
            </w:tcBorders>
            <w:shd w:val="clear" w:color="auto" w:fill="auto"/>
            <w:vAlign w:val="center"/>
            <w:hideMark/>
          </w:tcPr>
          <w:p w:rsidR="003A2292" w:rsidRPr="00407CC5" w:rsidRDefault="003A2292" w:rsidP="00496DA7">
            <w:pPr>
              <w:jc w:val="center"/>
              <w:rPr>
                <w:color w:val="000000"/>
              </w:rPr>
            </w:pPr>
            <w:r w:rsidRPr="00407CC5">
              <w:rPr>
                <w:color w:val="000000"/>
              </w:rPr>
              <w:t>tenge/</w:t>
            </w:r>
            <w:r w:rsidRPr="00407CC5">
              <w:rPr>
                <w:color w:val="000000"/>
                <w:lang w:val="en-US"/>
              </w:rPr>
              <w:t>m</w:t>
            </w:r>
            <w:r w:rsidRPr="00407CC5">
              <w:rPr>
                <w:color w:val="000000"/>
              </w:rPr>
              <w:t>3</w:t>
            </w:r>
          </w:p>
        </w:tc>
        <w:tc>
          <w:tcPr>
            <w:tcW w:w="2409" w:type="dxa"/>
            <w:tcBorders>
              <w:top w:val="nil"/>
              <w:left w:val="nil"/>
              <w:bottom w:val="single" w:sz="4" w:space="0" w:color="auto"/>
              <w:right w:val="single" w:sz="4" w:space="0" w:color="auto"/>
            </w:tcBorders>
            <w:shd w:val="clear" w:color="auto" w:fill="auto"/>
            <w:vAlign w:val="center"/>
            <w:hideMark/>
          </w:tcPr>
          <w:p w:rsidR="003A2292" w:rsidRPr="00407CC5" w:rsidRDefault="003A2292" w:rsidP="00496DA7">
            <w:pPr>
              <w:jc w:val="center"/>
              <w:rPr>
                <w:color w:val="000000"/>
              </w:rPr>
            </w:pPr>
            <w:r w:rsidRPr="00407CC5">
              <w:rPr>
                <w:color w:val="000000"/>
              </w:rPr>
              <w:t>5947</w:t>
            </w:r>
          </w:p>
        </w:tc>
        <w:tc>
          <w:tcPr>
            <w:tcW w:w="2268" w:type="dxa"/>
            <w:tcBorders>
              <w:top w:val="nil"/>
              <w:left w:val="nil"/>
              <w:bottom w:val="single" w:sz="4" w:space="0" w:color="auto"/>
              <w:right w:val="single" w:sz="4" w:space="0" w:color="auto"/>
            </w:tcBorders>
            <w:shd w:val="clear" w:color="auto" w:fill="auto"/>
            <w:vAlign w:val="center"/>
            <w:hideMark/>
          </w:tcPr>
          <w:p w:rsidR="003A2292" w:rsidRPr="00407CC5" w:rsidRDefault="003A2292" w:rsidP="00496DA7">
            <w:pPr>
              <w:jc w:val="center"/>
              <w:rPr>
                <w:color w:val="FF0000"/>
              </w:rPr>
            </w:pPr>
            <w:r w:rsidRPr="00407CC5">
              <w:t>5947</w:t>
            </w:r>
          </w:p>
        </w:tc>
      </w:tr>
      <w:tr w:rsidR="003A2292" w:rsidRPr="00407CC5" w:rsidTr="00814E83">
        <w:trPr>
          <w:trHeight w:val="310"/>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3A2292" w:rsidRPr="00407CC5" w:rsidRDefault="003A2292" w:rsidP="00496DA7">
            <w:pPr>
              <w:jc w:val="center"/>
              <w:rPr>
                <w:color w:val="000000"/>
              </w:rPr>
            </w:pPr>
            <w:r w:rsidRPr="00407CC5">
              <w:rPr>
                <w:color w:val="000000"/>
              </w:rPr>
              <w:t>15</w:t>
            </w:r>
          </w:p>
        </w:tc>
        <w:tc>
          <w:tcPr>
            <w:tcW w:w="3260" w:type="dxa"/>
            <w:tcBorders>
              <w:top w:val="nil"/>
              <w:left w:val="nil"/>
              <w:bottom w:val="single" w:sz="4" w:space="0" w:color="auto"/>
              <w:right w:val="single" w:sz="4" w:space="0" w:color="auto"/>
            </w:tcBorders>
            <w:shd w:val="clear" w:color="auto" w:fill="auto"/>
            <w:vAlign w:val="bottom"/>
            <w:hideMark/>
          </w:tcPr>
          <w:p w:rsidR="003A2292" w:rsidRPr="00407CC5" w:rsidRDefault="003A2292" w:rsidP="00496DA7">
            <w:r w:rsidRPr="00407CC5">
              <w:rPr>
                <w:lang w:val="en-US"/>
              </w:rPr>
              <w:t xml:space="preserve">Costs of ore mining </w:t>
            </w:r>
          </w:p>
        </w:tc>
        <w:tc>
          <w:tcPr>
            <w:tcW w:w="993" w:type="dxa"/>
            <w:tcBorders>
              <w:top w:val="nil"/>
              <w:left w:val="nil"/>
              <w:bottom w:val="single" w:sz="4" w:space="0" w:color="auto"/>
              <w:right w:val="single" w:sz="4" w:space="0" w:color="auto"/>
            </w:tcBorders>
            <w:shd w:val="clear" w:color="auto" w:fill="auto"/>
            <w:vAlign w:val="bottom"/>
            <w:hideMark/>
          </w:tcPr>
          <w:p w:rsidR="003A2292" w:rsidRPr="00407CC5" w:rsidRDefault="003A2292" w:rsidP="00496DA7">
            <w:pPr>
              <w:jc w:val="center"/>
              <w:rPr>
                <w:color w:val="000000"/>
                <w:lang w:val="en-US"/>
              </w:rPr>
            </w:pPr>
            <w:r w:rsidRPr="00407CC5">
              <w:rPr>
                <w:color w:val="000000"/>
              </w:rPr>
              <w:t>tenge/</w:t>
            </w:r>
            <w:r w:rsidRPr="00407CC5">
              <w:rPr>
                <w:color w:val="000000"/>
                <w:lang w:val="en-US"/>
              </w:rPr>
              <w:t>ton</w:t>
            </w:r>
          </w:p>
        </w:tc>
        <w:tc>
          <w:tcPr>
            <w:tcW w:w="2409" w:type="dxa"/>
            <w:tcBorders>
              <w:top w:val="nil"/>
              <w:left w:val="nil"/>
              <w:bottom w:val="single" w:sz="4" w:space="0" w:color="auto"/>
              <w:right w:val="single" w:sz="4" w:space="0" w:color="auto"/>
            </w:tcBorders>
            <w:shd w:val="clear" w:color="auto" w:fill="auto"/>
            <w:vAlign w:val="bottom"/>
            <w:hideMark/>
          </w:tcPr>
          <w:p w:rsidR="003A2292" w:rsidRPr="00407CC5" w:rsidRDefault="003A2292" w:rsidP="00496DA7">
            <w:pPr>
              <w:jc w:val="center"/>
            </w:pPr>
            <w:r w:rsidRPr="00407CC5">
              <w:t>10600</w:t>
            </w:r>
          </w:p>
        </w:tc>
        <w:tc>
          <w:tcPr>
            <w:tcW w:w="2268" w:type="dxa"/>
            <w:tcBorders>
              <w:top w:val="nil"/>
              <w:left w:val="nil"/>
              <w:bottom w:val="single" w:sz="4" w:space="0" w:color="auto"/>
              <w:right w:val="single" w:sz="4" w:space="0" w:color="auto"/>
            </w:tcBorders>
            <w:shd w:val="clear" w:color="auto" w:fill="auto"/>
            <w:vAlign w:val="bottom"/>
            <w:hideMark/>
          </w:tcPr>
          <w:p w:rsidR="003A2292" w:rsidRPr="00407CC5" w:rsidRDefault="003A2292" w:rsidP="00496DA7">
            <w:pPr>
              <w:jc w:val="center"/>
            </w:pPr>
            <w:r w:rsidRPr="00407CC5">
              <w:t>10300</w:t>
            </w:r>
          </w:p>
        </w:tc>
      </w:tr>
      <w:tr w:rsidR="003A2292" w:rsidRPr="00407CC5" w:rsidTr="00814E83">
        <w:trPr>
          <w:trHeight w:val="260"/>
        </w:trPr>
        <w:tc>
          <w:tcPr>
            <w:tcW w:w="567" w:type="dxa"/>
            <w:tcBorders>
              <w:top w:val="nil"/>
              <w:left w:val="single" w:sz="4" w:space="0" w:color="auto"/>
              <w:bottom w:val="single" w:sz="4" w:space="0" w:color="auto"/>
              <w:right w:val="single" w:sz="4" w:space="0" w:color="auto"/>
            </w:tcBorders>
            <w:shd w:val="clear" w:color="auto" w:fill="auto"/>
            <w:noWrap/>
            <w:vAlign w:val="bottom"/>
            <w:hideMark/>
          </w:tcPr>
          <w:p w:rsidR="003A2292" w:rsidRPr="00407CC5" w:rsidRDefault="003A2292" w:rsidP="00496DA7">
            <w:pPr>
              <w:jc w:val="center"/>
              <w:rPr>
                <w:color w:val="000000"/>
              </w:rPr>
            </w:pPr>
            <w:r w:rsidRPr="00407CC5">
              <w:rPr>
                <w:color w:val="000000"/>
              </w:rPr>
              <w:t>16</w:t>
            </w:r>
          </w:p>
        </w:tc>
        <w:tc>
          <w:tcPr>
            <w:tcW w:w="3260" w:type="dxa"/>
            <w:tcBorders>
              <w:top w:val="nil"/>
              <w:left w:val="nil"/>
              <w:bottom w:val="single" w:sz="4" w:space="0" w:color="auto"/>
              <w:right w:val="single" w:sz="4" w:space="0" w:color="auto"/>
            </w:tcBorders>
            <w:shd w:val="clear" w:color="auto" w:fill="auto"/>
            <w:vAlign w:val="center"/>
            <w:hideMark/>
          </w:tcPr>
          <w:p w:rsidR="003A2292" w:rsidRPr="00407CC5" w:rsidRDefault="003A2292" w:rsidP="00496DA7">
            <w:pPr>
              <w:rPr>
                <w:bCs/>
                <w:color w:val="000000"/>
              </w:rPr>
            </w:pPr>
            <w:r w:rsidRPr="00407CC5">
              <w:rPr>
                <w:bCs/>
                <w:color w:val="000000"/>
                <w:lang w:val="en-US"/>
              </w:rPr>
              <w:t>Full production cost</w:t>
            </w:r>
            <w:r w:rsidRPr="00407CC5">
              <w:rPr>
                <w:bCs/>
                <w:color w:val="000000"/>
              </w:rPr>
              <w:t xml:space="preserve"> </w:t>
            </w:r>
          </w:p>
        </w:tc>
        <w:tc>
          <w:tcPr>
            <w:tcW w:w="993" w:type="dxa"/>
            <w:tcBorders>
              <w:top w:val="nil"/>
              <w:left w:val="nil"/>
              <w:bottom w:val="single" w:sz="4" w:space="0" w:color="auto"/>
              <w:right w:val="single" w:sz="4" w:space="0" w:color="auto"/>
            </w:tcBorders>
            <w:shd w:val="clear" w:color="auto" w:fill="auto"/>
            <w:vAlign w:val="center"/>
            <w:hideMark/>
          </w:tcPr>
          <w:p w:rsidR="003A2292" w:rsidRPr="00407CC5" w:rsidRDefault="003A2292" w:rsidP="00496DA7">
            <w:pPr>
              <w:rPr>
                <w:color w:val="000000"/>
              </w:rPr>
            </w:pPr>
            <w:r w:rsidRPr="00407CC5">
              <w:rPr>
                <w:color w:val="000000"/>
              </w:rPr>
              <w:t xml:space="preserve">tenge. </w:t>
            </w:r>
          </w:p>
        </w:tc>
        <w:tc>
          <w:tcPr>
            <w:tcW w:w="2409" w:type="dxa"/>
            <w:tcBorders>
              <w:top w:val="nil"/>
              <w:left w:val="nil"/>
              <w:bottom w:val="single" w:sz="4" w:space="0" w:color="auto"/>
              <w:right w:val="single" w:sz="4" w:space="0" w:color="auto"/>
            </w:tcBorders>
            <w:shd w:val="clear" w:color="auto" w:fill="auto"/>
            <w:noWrap/>
            <w:vAlign w:val="center"/>
            <w:hideMark/>
          </w:tcPr>
          <w:p w:rsidR="003A2292" w:rsidRPr="00407CC5" w:rsidRDefault="003A2292" w:rsidP="00496DA7">
            <w:pPr>
              <w:jc w:val="center"/>
              <w:rPr>
                <w:color w:val="000000"/>
              </w:rPr>
            </w:pPr>
            <w:r w:rsidRPr="00407CC5">
              <w:rPr>
                <w:color w:val="000000"/>
              </w:rPr>
              <w:t>113321592</w:t>
            </w:r>
          </w:p>
        </w:tc>
        <w:tc>
          <w:tcPr>
            <w:tcW w:w="2268" w:type="dxa"/>
            <w:tcBorders>
              <w:top w:val="nil"/>
              <w:left w:val="nil"/>
              <w:bottom w:val="single" w:sz="4" w:space="0" w:color="auto"/>
              <w:right w:val="single" w:sz="4" w:space="0" w:color="auto"/>
            </w:tcBorders>
            <w:shd w:val="clear" w:color="auto" w:fill="auto"/>
            <w:noWrap/>
            <w:vAlign w:val="center"/>
            <w:hideMark/>
          </w:tcPr>
          <w:p w:rsidR="003A2292" w:rsidRPr="00407CC5" w:rsidRDefault="003A2292" w:rsidP="00496DA7">
            <w:pPr>
              <w:jc w:val="center"/>
              <w:rPr>
                <w:color w:val="000000"/>
              </w:rPr>
            </w:pPr>
            <w:r w:rsidRPr="00407CC5">
              <w:rPr>
                <w:color w:val="000000"/>
              </w:rPr>
              <w:t>111690369</w:t>
            </w:r>
          </w:p>
        </w:tc>
      </w:tr>
      <w:tr w:rsidR="003A2292" w:rsidRPr="00407CC5" w:rsidTr="00814E83">
        <w:trPr>
          <w:trHeight w:val="277"/>
        </w:trPr>
        <w:tc>
          <w:tcPr>
            <w:tcW w:w="567" w:type="dxa"/>
            <w:tcBorders>
              <w:top w:val="nil"/>
              <w:left w:val="single" w:sz="4" w:space="0" w:color="auto"/>
              <w:bottom w:val="single" w:sz="4" w:space="0" w:color="auto"/>
              <w:right w:val="single" w:sz="4" w:space="0" w:color="auto"/>
            </w:tcBorders>
            <w:shd w:val="clear" w:color="auto" w:fill="auto"/>
            <w:noWrap/>
            <w:vAlign w:val="center"/>
            <w:hideMark/>
          </w:tcPr>
          <w:p w:rsidR="003A2292" w:rsidRPr="00407CC5" w:rsidRDefault="003A2292" w:rsidP="00496DA7">
            <w:pPr>
              <w:jc w:val="center"/>
              <w:rPr>
                <w:color w:val="000000"/>
              </w:rPr>
            </w:pPr>
            <w:r w:rsidRPr="00407CC5">
              <w:rPr>
                <w:color w:val="000000"/>
              </w:rPr>
              <w:t>17</w:t>
            </w:r>
          </w:p>
        </w:tc>
        <w:tc>
          <w:tcPr>
            <w:tcW w:w="3260" w:type="dxa"/>
            <w:tcBorders>
              <w:top w:val="nil"/>
              <w:left w:val="nil"/>
              <w:bottom w:val="single" w:sz="4" w:space="0" w:color="auto"/>
              <w:right w:val="single" w:sz="4" w:space="0" w:color="auto"/>
            </w:tcBorders>
            <w:shd w:val="clear" w:color="auto" w:fill="auto"/>
            <w:vAlign w:val="center"/>
            <w:hideMark/>
          </w:tcPr>
          <w:p w:rsidR="003A2292" w:rsidRPr="00407CC5" w:rsidRDefault="003A2292" w:rsidP="00496DA7">
            <w:r w:rsidRPr="00407CC5">
              <w:rPr>
                <w:lang w:val="en-US"/>
              </w:rPr>
              <w:t xml:space="preserve">Saving </w:t>
            </w:r>
            <w:r w:rsidRPr="00407CC5">
              <w:t xml:space="preserve">+ </w:t>
            </w:r>
            <w:r w:rsidRPr="00407CC5">
              <w:rPr>
                <w:lang w:val="en-US"/>
              </w:rPr>
              <w:t>excess expenses</w:t>
            </w:r>
            <w:r w:rsidRPr="00407CC5">
              <w:t xml:space="preserve">      </w:t>
            </w:r>
          </w:p>
        </w:tc>
        <w:tc>
          <w:tcPr>
            <w:tcW w:w="993" w:type="dxa"/>
            <w:tcBorders>
              <w:top w:val="nil"/>
              <w:left w:val="nil"/>
              <w:bottom w:val="single" w:sz="4" w:space="0" w:color="auto"/>
              <w:right w:val="single" w:sz="4" w:space="0" w:color="auto"/>
            </w:tcBorders>
            <w:shd w:val="clear" w:color="auto" w:fill="auto"/>
            <w:vAlign w:val="center"/>
            <w:hideMark/>
          </w:tcPr>
          <w:p w:rsidR="003A2292" w:rsidRPr="00407CC5" w:rsidRDefault="003A2292" w:rsidP="00496DA7">
            <w:pPr>
              <w:rPr>
                <w:color w:val="000000"/>
              </w:rPr>
            </w:pPr>
            <w:r w:rsidRPr="00407CC5">
              <w:rPr>
                <w:color w:val="000000"/>
              </w:rPr>
              <w:t xml:space="preserve">tenge. </w:t>
            </w:r>
          </w:p>
        </w:tc>
        <w:tc>
          <w:tcPr>
            <w:tcW w:w="2409" w:type="dxa"/>
            <w:tcBorders>
              <w:top w:val="nil"/>
              <w:left w:val="nil"/>
              <w:bottom w:val="single" w:sz="4" w:space="0" w:color="auto"/>
              <w:right w:val="single" w:sz="4" w:space="0" w:color="auto"/>
            </w:tcBorders>
            <w:shd w:val="clear" w:color="auto" w:fill="auto"/>
            <w:noWrap/>
            <w:vAlign w:val="bottom"/>
            <w:hideMark/>
          </w:tcPr>
          <w:p w:rsidR="003A2292" w:rsidRPr="00407CC5" w:rsidRDefault="003A2292" w:rsidP="00496DA7">
            <w:pPr>
              <w:jc w:val="center"/>
              <w:rPr>
                <w:color w:val="000000"/>
              </w:rPr>
            </w:pPr>
            <w:r w:rsidRPr="00407CC5">
              <w:rPr>
                <w:color w:val="000000"/>
              </w:rPr>
              <w:t> </w:t>
            </w:r>
          </w:p>
        </w:tc>
        <w:tc>
          <w:tcPr>
            <w:tcW w:w="2268" w:type="dxa"/>
            <w:tcBorders>
              <w:top w:val="nil"/>
              <w:left w:val="nil"/>
              <w:bottom w:val="single" w:sz="4" w:space="0" w:color="auto"/>
              <w:right w:val="single" w:sz="4" w:space="0" w:color="auto"/>
            </w:tcBorders>
            <w:shd w:val="clear" w:color="auto" w:fill="auto"/>
            <w:noWrap/>
            <w:vAlign w:val="center"/>
            <w:hideMark/>
          </w:tcPr>
          <w:p w:rsidR="003A2292" w:rsidRPr="00407CC5" w:rsidRDefault="003A2292" w:rsidP="00496DA7">
            <w:pPr>
              <w:jc w:val="center"/>
              <w:rPr>
                <w:color w:val="000000"/>
              </w:rPr>
            </w:pPr>
            <w:r w:rsidRPr="00407CC5">
              <w:rPr>
                <w:color w:val="000000"/>
              </w:rPr>
              <w:t>-1631223</w:t>
            </w:r>
          </w:p>
        </w:tc>
      </w:tr>
    </w:tbl>
    <w:p w:rsidR="003A2292" w:rsidRPr="00407CC5" w:rsidRDefault="003A2292" w:rsidP="003A2292">
      <w:pPr>
        <w:tabs>
          <w:tab w:val="left" w:pos="851"/>
        </w:tabs>
        <w:ind w:firstLine="567"/>
        <w:jc w:val="both"/>
        <w:rPr>
          <w:lang w:val="kk-KZ" w:eastAsia="ar-SA"/>
        </w:rPr>
      </w:pPr>
    </w:p>
    <w:p w:rsidR="003A2292" w:rsidRPr="000A06FB" w:rsidRDefault="007F6FAB" w:rsidP="007F6FAB">
      <w:pPr>
        <w:tabs>
          <w:tab w:val="left" w:pos="851"/>
        </w:tabs>
        <w:spacing w:after="240"/>
        <w:ind w:firstLine="567"/>
        <w:jc w:val="center"/>
        <w:rPr>
          <w:sz w:val="24"/>
          <w:szCs w:val="24"/>
          <w:lang w:val="en-GB"/>
        </w:rPr>
      </w:pPr>
      <w:r>
        <w:rPr>
          <w:sz w:val="28"/>
          <w:szCs w:val="28"/>
          <w:lang w:val="kk-KZ" w:eastAsia="ar-SA"/>
        </w:rPr>
        <w:br w:type="page"/>
      </w:r>
      <w:r w:rsidR="003A2292" w:rsidRPr="000A06FB">
        <w:rPr>
          <w:sz w:val="24"/>
          <w:szCs w:val="24"/>
          <w:lang w:val="en-US"/>
        </w:rPr>
        <w:lastRenderedPageBreak/>
        <w:t>CONCLUSION</w:t>
      </w:r>
    </w:p>
    <w:p w:rsidR="003A2292" w:rsidRPr="005C739A" w:rsidRDefault="003A2292" w:rsidP="003A2292">
      <w:pPr>
        <w:tabs>
          <w:tab w:val="left" w:pos="993"/>
        </w:tabs>
        <w:ind w:firstLine="567"/>
        <w:jc w:val="center"/>
        <w:rPr>
          <w:sz w:val="28"/>
          <w:szCs w:val="28"/>
          <w:highlight w:val="yellow"/>
          <w:lang w:val="en-GB"/>
        </w:rPr>
      </w:pPr>
    </w:p>
    <w:p w:rsidR="003A2292" w:rsidRPr="000A06FB" w:rsidRDefault="003A2292" w:rsidP="000A06FB">
      <w:pPr>
        <w:spacing w:line="360" w:lineRule="auto"/>
        <w:ind w:firstLine="567"/>
        <w:jc w:val="both"/>
        <w:rPr>
          <w:sz w:val="24"/>
          <w:szCs w:val="24"/>
        </w:rPr>
      </w:pPr>
      <w:r w:rsidRPr="000A06FB">
        <w:rPr>
          <w:sz w:val="24"/>
          <w:szCs w:val="24"/>
          <w:lang w:val="en-GB"/>
        </w:rPr>
        <w:t xml:space="preserve">Within the grant funding for 2018-2020 in line with the schedule of research </w:t>
      </w:r>
      <w:proofErr w:type="gramStart"/>
      <w:r w:rsidRPr="000A06FB">
        <w:rPr>
          <w:sz w:val="24"/>
          <w:szCs w:val="24"/>
          <w:lang w:val="en-GB"/>
        </w:rPr>
        <w:t>No</w:t>
      </w:r>
      <w:proofErr w:type="gramEnd"/>
      <w:r w:rsidRPr="000A06FB">
        <w:rPr>
          <w:sz w:val="24"/>
          <w:szCs w:val="24"/>
          <w:lang w:val="en-GB"/>
        </w:rPr>
        <w:t xml:space="preserve">. </w:t>
      </w:r>
      <w:proofErr w:type="gramStart"/>
      <w:r w:rsidRPr="000A06FB">
        <w:rPr>
          <w:sz w:val="24"/>
          <w:szCs w:val="24"/>
          <w:lang w:val="en-GB"/>
        </w:rPr>
        <w:t xml:space="preserve">AP05131352 “Development and substantiation of the parameters of combined geotechnology for the safe and sustainable development of chromites at deep horizons” which is urgent for the increase in the underground mining of chromites by means of the combined geotechnology in the conditions of deep horizons of the mine of the DON mining and processing plant, the Mining Institute after D.A. Kunayev has developed the Operating Procedure </w:t>
      </w:r>
      <w:r w:rsidRPr="000A06FB">
        <w:rPr>
          <w:bCs/>
          <w:sz w:val="24"/>
          <w:szCs w:val="24"/>
          <w:lang w:val="en-US"/>
        </w:rPr>
        <w:t>of</w:t>
      </w:r>
      <w:r w:rsidRPr="000A06FB">
        <w:rPr>
          <w:bCs/>
          <w:sz w:val="24"/>
          <w:szCs w:val="24"/>
          <w:lang w:val="en-GB"/>
        </w:rPr>
        <w:t xml:space="preserve"> </w:t>
      </w:r>
      <w:r w:rsidRPr="000A06FB">
        <w:rPr>
          <w:bCs/>
          <w:sz w:val="24"/>
          <w:szCs w:val="24"/>
          <w:lang w:val="en-US"/>
        </w:rPr>
        <w:t>Combined</w:t>
      </w:r>
      <w:r w:rsidRPr="000A06FB">
        <w:rPr>
          <w:bCs/>
          <w:sz w:val="24"/>
          <w:szCs w:val="24"/>
          <w:lang w:val="en-GB"/>
        </w:rPr>
        <w:t xml:space="preserve"> </w:t>
      </w:r>
      <w:r w:rsidRPr="000A06FB">
        <w:rPr>
          <w:bCs/>
          <w:sz w:val="24"/>
          <w:szCs w:val="24"/>
          <w:lang w:val="en-US"/>
        </w:rPr>
        <w:t>Geotechnology</w:t>
      </w:r>
      <w:r w:rsidRPr="000A06FB">
        <w:rPr>
          <w:bCs/>
          <w:sz w:val="24"/>
          <w:szCs w:val="24"/>
          <w:lang w:val="en-GB"/>
        </w:rPr>
        <w:t xml:space="preserve"> </w:t>
      </w:r>
      <w:r w:rsidRPr="000A06FB">
        <w:rPr>
          <w:bCs/>
          <w:sz w:val="24"/>
          <w:szCs w:val="24"/>
          <w:lang w:val="en-US"/>
        </w:rPr>
        <w:t>at</w:t>
      </w:r>
      <w:r w:rsidRPr="000A06FB">
        <w:rPr>
          <w:bCs/>
          <w:sz w:val="24"/>
          <w:szCs w:val="24"/>
          <w:lang w:val="en-GB"/>
        </w:rPr>
        <w:t xml:space="preserve"> </w:t>
      </w:r>
      <w:r w:rsidRPr="000A06FB">
        <w:rPr>
          <w:bCs/>
          <w:sz w:val="24"/>
          <w:szCs w:val="24"/>
          <w:lang w:val="en-US"/>
        </w:rPr>
        <w:t>Deep</w:t>
      </w:r>
      <w:r w:rsidRPr="000A06FB">
        <w:rPr>
          <w:bCs/>
          <w:sz w:val="24"/>
          <w:szCs w:val="24"/>
          <w:lang w:val="en-GB"/>
        </w:rPr>
        <w:t xml:space="preserve"> </w:t>
      </w:r>
      <w:r w:rsidRPr="000A06FB">
        <w:rPr>
          <w:bCs/>
          <w:sz w:val="24"/>
          <w:szCs w:val="24"/>
          <w:lang w:val="en-US"/>
        </w:rPr>
        <w:t>Levels</w:t>
      </w:r>
      <w:r w:rsidRPr="000A06FB">
        <w:rPr>
          <w:bCs/>
          <w:sz w:val="24"/>
          <w:szCs w:val="24"/>
          <w:lang w:val="en-GB"/>
        </w:rPr>
        <w:t xml:space="preserve"> -480/-640 </w:t>
      </w:r>
      <w:r w:rsidRPr="000A06FB">
        <w:rPr>
          <w:bCs/>
          <w:sz w:val="24"/>
          <w:szCs w:val="24"/>
          <w:lang w:val="en-US"/>
        </w:rPr>
        <w:t>m</w:t>
      </w:r>
      <w:r w:rsidRPr="000A06FB">
        <w:rPr>
          <w:bCs/>
          <w:sz w:val="24"/>
          <w:szCs w:val="24"/>
          <w:lang w:val="en-GB"/>
        </w:rPr>
        <w:t xml:space="preserve"> of </w:t>
      </w:r>
      <w:r w:rsidRPr="000A06FB">
        <w:rPr>
          <w:bCs/>
          <w:sz w:val="24"/>
          <w:szCs w:val="24"/>
          <w:lang w:val="en-US"/>
        </w:rPr>
        <w:t xml:space="preserve">the </w:t>
      </w:r>
      <w:r w:rsidRPr="000A06FB">
        <w:rPr>
          <w:bCs/>
          <w:sz w:val="24"/>
          <w:szCs w:val="24"/>
          <w:lang w:val="en-GB"/>
        </w:rPr>
        <w:t xml:space="preserve">DNK </w:t>
      </w:r>
      <w:r w:rsidRPr="000A06FB">
        <w:rPr>
          <w:bCs/>
          <w:sz w:val="24"/>
          <w:szCs w:val="24"/>
          <w:lang w:val="en-US"/>
        </w:rPr>
        <w:t>Mine of</w:t>
      </w:r>
      <w:r w:rsidRPr="000A06FB">
        <w:rPr>
          <w:bCs/>
          <w:sz w:val="24"/>
          <w:szCs w:val="24"/>
          <w:lang w:val="en-GB"/>
        </w:rPr>
        <w:t xml:space="preserve"> the DON Mining and Processing Plant”.</w:t>
      </w:r>
      <w:proofErr w:type="gramEnd"/>
      <w:r w:rsidRPr="000A06FB">
        <w:rPr>
          <w:bCs/>
          <w:sz w:val="24"/>
          <w:szCs w:val="24"/>
          <w:lang w:val="en-GB"/>
        </w:rPr>
        <w:t xml:space="preserve"> Below </w:t>
      </w:r>
      <w:proofErr w:type="gramStart"/>
      <w:r w:rsidRPr="000A06FB">
        <w:rPr>
          <w:bCs/>
          <w:sz w:val="24"/>
          <w:szCs w:val="24"/>
          <w:lang w:val="en-GB"/>
        </w:rPr>
        <w:t>are represented</w:t>
      </w:r>
      <w:proofErr w:type="gramEnd"/>
      <w:r w:rsidRPr="000A06FB">
        <w:rPr>
          <w:bCs/>
          <w:sz w:val="24"/>
          <w:szCs w:val="24"/>
          <w:lang w:val="en-GB"/>
        </w:rPr>
        <w:t xml:space="preserve"> the following main results</w:t>
      </w:r>
      <w:r w:rsidRPr="000A06FB">
        <w:rPr>
          <w:sz w:val="24"/>
          <w:szCs w:val="24"/>
        </w:rPr>
        <w:t>:</w:t>
      </w:r>
    </w:p>
    <w:p w:rsidR="003A2292" w:rsidRPr="000A06FB" w:rsidRDefault="003A2292" w:rsidP="000A06FB">
      <w:pPr>
        <w:numPr>
          <w:ilvl w:val="0"/>
          <w:numId w:val="34"/>
        </w:numPr>
        <w:tabs>
          <w:tab w:val="left" w:pos="851"/>
        </w:tabs>
        <w:spacing w:line="360" w:lineRule="auto"/>
        <w:ind w:left="0" w:firstLine="567"/>
        <w:jc w:val="both"/>
        <w:rPr>
          <w:sz w:val="24"/>
          <w:szCs w:val="24"/>
          <w:lang w:val="en-GB"/>
        </w:rPr>
      </w:pPr>
      <w:bookmarkStart w:id="71" w:name="_Hlk54164848"/>
      <w:r w:rsidRPr="000A06FB">
        <w:rPr>
          <w:sz w:val="24"/>
          <w:szCs w:val="24"/>
          <w:lang w:val="en-GB"/>
        </w:rPr>
        <w:t>For the Operating Procedure, a methodical justification was drawn up for the use of the combined geotechnology in the conditions of the DON mining and processing plant with the indication of the urgency of the problem, goal and tasks as well as scientific novelty and practical significance, the expected result of the development of Operating Procedure</w:t>
      </w:r>
      <w:bookmarkEnd w:id="71"/>
      <w:r w:rsidRPr="000A06FB">
        <w:rPr>
          <w:sz w:val="24"/>
          <w:szCs w:val="24"/>
          <w:lang w:val="en-GB"/>
        </w:rPr>
        <w:t>;</w:t>
      </w:r>
    </w:p>
    <w:p w:rsidR="003A2292" w:rsidRPr="000A06FB" w:rsidRDefault="003A2292" w:rsidP="000A06FB">
      <w:pPr>
        <w:numPr>
          <w:ilvl w:val="0"/>
          <w:numId w:val="34"/>
        </w:numPr>
        <w:tabs>
          <w:tab w:val="left" w:pos="851"/>
        </w:tabs>
        <w:spacing w:line="360" w:lineRule="auto"/>
        <w:ind w:left="0" w:firstLine="567"/>
        <w:jc w:val="both"/>
        <w:rPr>
          <w:sz w:val="24"/>
          <w:szCs w:val="24"/>
          <w:lang w:val="en-GB"/>
        </w:rPr>
      </w:pPr>
      <w:bookmarkStart w:id="72" w:name="_Hlk54164917"/>
      <w:r w:rsidRPr="000A06FB">
        <w:rPr>
          <w:sz w:val="24"/>
          <w:szCs w:val="24"/>
          <w:lang w:val="en-GB"/>
        </w:rPr>
        <w:t xml:space="preserve">Based on the mining geological and mining technical conditions, an analytical review of all possible development systems of chromite reserves at the DNK mine of the DON mining and processing plant </w:t>
      </w:r>
      <w:proofErr w:type="gramStart"/>
      <w:r w:rsidRPr="000A06FB">
        <w:rPr>
          <w:sz w:val="24"/>
          <w:szCs w:val="24"/>
          <w:lang w:val="en-GB"/>
        </w:rPr>
        <w:t>was done</w:t>
      </w:r>
      <w:proofErr w:type="gramEnd"/>
      <w:r w:rsidRPr="000A06FB">
        <w:rPr>
          <w:sz w:val="24"/>
          <w:szCs w:val="24"/>
          <w:lang w:val="en-GB"/>
        </w:rPr>
        <w:t xml:space="preserve"> with the presentation of the main technical and economic indicators of the system. </w:t>
      </w:r>
      <w:bookmarkEnd w:id="72"/>
      <w:r w:rsidRPr="000A06FB">
        <w:rPr>
          <w:sz w:val="24"/>
          <w:szCs w:val="24"/>
          <w:lang w:val="en-GB"/>
        </w:rPr>
        <w:t>The characteristics of domestic mines (Don mining and processing plant, “Voskhod-Oriel”, Zyryanovsk and Leninogorsk plants), CIS (mines: Kryvbas, Gornaya Shoria, Nizhne-Tagil, Tyrnyauz, Slaair plants, Altyn-Topkan mine, Kyrgyzstan) and foreign experience (mines Kiruna Sweden; South Africa Mine: De Bris, Pinch, Premiere and Coffiefontein; Nortsparks Australia, Henderson USA and El Tennente Chile) and characteristics of block caving and uncontrolled caving systems as well as the possibility of using the Block Caving which is applied at the Kiruna mines (Sweden) and at the Palabora mine in South Africa, including an overview on the applicability of block caving with the artificial stope sill descending slicing and backfilling of mined space;</w:t>
      </w:r>
    </w:p>
    <w:p w:rsidR="003A2292" w:rsidRPr="000A06FB" w:rsidRDefault="003A2292" w:rsidP="000A06FB">
      <w:pPr>
        <w:numPr>
          <w:ilvl w:val="0"/>
          <w:numId w:val="34"/>
        </w:numPr>
        <w:tabs>
          <w:tab w:val="left" w:pos="851"/>
        </w:tabs>
        <w:spacing w:line="360" w:lineRule="auto"/>
        <w:ind w:left="0" w:firstLine="567"/>
        <w:jc w:val="both"/>
        <w:rPr>
          <w:sz w:val="24"/>
          <w:szCs w:val="24"/>
          <w:lang w:val="en-GB"/>
        </w:rPr>
      </w:pPr>
      <w:bookmarkStart w:id="73" w:name="_Hlk54164956"/>
      <w:r w:rsidRPr="000A06FB">
        <w:rPr>
          <w:sz w:val="24"/>
          <w:szCs w:val="24"/>
          <w:lang w:val="en-GB"/>
        </w:rPr>
        <w:t>Based on current activities and mining technical characteristics, which represent the urgent problems of developing a chromite deposit at the DNK mine of the DON mining and processing plant, there are factors showing the feasibility of transiting to the combined geotechnology of uncontrolled caving with the artificial stope sill and delivery of ore in the conditions of rock pressure at the “DNK” mine of the DON mining and processing plant</w:t>
      </w:r>
      <w:bookmarkEnd w:id="73"/>
      <w:r w:rsidRPr="000A06FB">
        <w:rPr>
          <w:sz w:val="24"/>
          <w:szCs w:val="24"/>
          <w:lang w:val="en-GB"/>
        </w:rPr>
        <w:t>:</w:t>
      </w:r>
    </w:p>
    <w:p w:rsidR="003A2292" w:rsidRPr="000A06FB" w:rsidRDefault="003A2292" w:rsidP="000A06FB">
      <w:pPr>
        <w:tabs>
          <w:tab w:val="left" w:pos="851"/>
        </w:tabs>
        <w:spacing w:line="360" w:lineRule="auto"/>
        <w:ind w:firstLine="567"/>
        <w:jc w:val="both"/>
        <w:rPr>
          <w:sz w:val="24"/>
          <w:szCs w:val="24"/>
          <w:lang w:val="en-GB"/>
        </w:rPr>
      </w:pPr>
      <w:r w:rsidRPr="000A06FB">
        <w:rPr>
          <w:sz w:val="24"/>
          <w:szCs w:val="24"/>
          <w:lang w:val="en-GB"/>
        </w:rPr>
        <w:t xml:space="preserve">- </w:t>
      </w:r>
      <w:bookmarkStart w:id="74" w:name="_Hlk54164990"/>
      <w:r w:rsidRPr="000A06FB">
        <w:rPr>
          <w:sz w:val="24"/>
          <w:szCs w:val="24"/>
          <w:lang w:val="en-US"/>
        </w:rPr>
        <w:t>T</w:t>
      </w:r>
      <w:r w:rsidRPr="000A06FB">
        <w:rPr>
          <w:sz w:val="24"/>
          <w:szCs w:val="24"/>
          <w:lang w:val="en-GB"/>
        </w:rPr>
        <w:t xml:space="preserve">he proposed combined underground geotechnology in the conditions of the -480/-640m; mining the reserves by the trapezoid cut-and-fill system with an angle of slope of the block sidewalls 70-80° from the upper layer of mining at an angle of repose. In this option, the reduction of the hardening stowing is up to 40% of the volume of the backfilling and in the adjacent block </w:t>
      </w:r>
      <w:r w:rsidRPr="000A06FB">
        <w:rPr>
          <w:sz w:val="24"/>
          <w:szCs w:val="24"/>
          <w:lang w:val="en-GB"/>
        </w:rPr>
        <w:lastRenderedPageBreak/>
        <w:t>on the level allows the increase in the ore production by 30% with the same volume of preparatory and face heading in combination with the uncontrolled caving technology</w:t>
      </w:r>
      <w:bookmarkEnd w:id="74"/>
      <w:r w:rsidRPr="000A06FB">
        <w:rPr>
          <w:sz w:val="24"/>
          <w:szCs w:val="24"/>
          <w:lang w:val="en-GB"/>
        </w:rPr>
        <w:t>;</w:t>
      </w:r>
    </w:p>
    <w:p w:rsidR="003A2292" w:rsidRPr="000A06FB" w:rsidRDefault="003A2292" w:rsidP="000A06FB">
      <w:pPr>
        <w:tabs>
          <w:tab w:val="left" w:pos="851"/>
        </w:tabs>
        <w:spacing w:line="360" w:lineRule="auto"/>
        <w:ind w:firstLine="567"/>
        <w:jc w:val="both"/>
        <w:rPr>
          <w:sz w:val="24"/>
          <w:szCs w:val="24"/>
          <w:lang w:val="en-GB"/>
        </w:rPr>
      </w:pPr>
      <w:r w:rsidRPr="000A06FB">
        <w:rPr>
          <w:sz w:val="24"/>
          <w:szCs w:val="24"/>
          <w:lang w:val="en-GB"/>
        </w:rPr>
        <w:t xml:space="preserve">- </w:t>
      </w:r>
      <w:r w:rsidRPr="000A06FB">
        <w:rPr>
          <w:sz w:val="24"/>
          <w:szCs w:val="24"/>
          <w:lang w:val="en-US"/>
        </w:rPr>
        <w:t>T</w:t>
      </w:r>
      <w:r w:rsidRPr="000A06FB">
        <w:rPr>
          <w:sz w:val="24"/>
          <w:szCs w:val="24"/>
          <w:lang w:val="en-GB"/>
        </w:rPr>
        <w:t>he methodology for the reasonable choice of the development system is proposed and the technical and economic indicators of the compared options is calculated</w:t>
      </w:r>
      <w:proofErr w:type="gramStart"/>
      <w:r w:rsidRPr="000A06FB">
        <w:rPr>
          <w:sz w:val="24"/>
          <w:szCs w:val="24"/>
          <w:lang w:val="en-GB"/>
        </w:rPr>
        <w:t>;</w:t>
      </w:r>
      <w:proofErr w:type="gramEnd"/>
    </w:p>
    <w:p w:rsidR="003A2292" w:rsidRPr="000A06FB" w:rsidRDefault="003A2292" w:rsidP="000A06FB">
      <w:pPr>
        <w:tabs>
          <w:tab w:val="left" w:pos="851"/>
        </w:tabs>
        <w:spacing w:line="360" w:lineRule="auto"/>
        <w:ind w:firstLine="567"/>
        <w:jc w:val="both"/>
        <w:rPr>
          <w:sz w:val="24"/>
          <w:szCs w:val="24"/>
          <w:lang w:val="en-GB"/>
        </w:rPr>
      </w:pPr>
      <w:r w:rsidRPr="000A06FB">
        <w:rPr>
          <w:sz w:val="24"/>
          <w:szCs w:val="24"/>
          <w:lang w:val="en-GB"/>
        </w:rPr>
        <w:t>- Technical and economic analysis of the compared options according to the proposed combined geotechnology shows the feasibility of transitioning to underground chromite mining in the conditions of the -480/-640m level of the Millionnoye deposit;</w:t>
      </w:r>
    </w:p>
    <w:p w:rsidR="003A2292" w:rsidRPr="000A06FB" w:rsidRDefault="003A2292" w:rsidP="000A06FB">
      <w:pPr>
        <w:tabs>
          <w:tab w:val="left" w:pos="851"/>
        </w:tabs>
        <w:spacing w:line="360" w:lineRule="auto"/>
        <w:ind w:firstLine="567"/>
        <w:jc w:val="both"/>
        <w:rPr>
          <w:sz w:val="24"/>
          <w:szCs w:val="24"/>
          <w:lang w:val="en-GB"/>
        </w:rPr>
      </w:pPr>
      <w:r w:rsidRPr="000A06FB">
        <w:rPr>
          <w:sz w:val="24"/>
          <w:szCs w:val="24"/>
          <w:lang w:val="en-GB"/>
        </w:rPr>
        <w:t>- The parameters of the artificial stope sill with uncontrolled caving in the deep horizons of the DNK mine are developed and substantiated</w:t>
      </w:r>
      <w:proofErr w:type="gramStart"/>
      <w:r w:rsidRPr="000A06FB">
        <w:rPr>
          <w:sz w:val="24"/>
          <w:szCs w:val="24"/>
          <w:lang w:val="en-GB"/>
        </w:rPr>
        <w:t>;</w:t>
      </w:r>
      <w:proofErr w:type="gramEnd"/>
    </w:p>
    <w:p w:rsidR="003A2292" w:rsidRPr="000A06FB" w:rsidRDefault="003A2292" w:rsidP="000A06FB">
      <w:pPr>
        <w:tabs>
          <w:tab w:val="left" w:pos="851"/>
        </w:tabs>
        <w:spacing w:line="360" w:lineRule="auto"/>
        <w:ind w:firstLine="567"/>
        <w:jc w:val="both"/>
        <w:rPr>
          <w:sz w:val="24"/>
          <w:szCs w:val="24"/>
          <w:lang w:val="en-GB"/>
        </w:rPr>
      </w:pPr>
      <w:r w:rsidRPr="000A06FB">
        <w:rPr>
          <w:sz w:val="24"/>
          <w:szCs w:val="24"/>
          <w:lang w:val="en-GB"/>
        </w:rPr>
        <w:t xml:space="preserve">- </w:t>
      </w:r>
      <w:bookmarkStart w:id="75" w:name="_Hlk54165019"/>
      <w:r w:rsidRPr="000A06FB">
        <w:rPr>
          <w:sz w:val="24"/>
          <w:szCs w:val="24"/>
          <w:lang w:val="en-GB"/>
        </w:rPr>
        <w:t xml:space="preserve">The proposed combined geotechnology in combination with the uncontrolled caving system with the artificial stope sill using a scraper </w:t>
      </w:r>
      <w:proofErr w:type="gramStart"/>
      <w:r w:rsidRPr="000A06FB">
        <w:rPr>
          <w:sz w:val="24"/>
          <w:szCs w:val="24"/>
          <w:lang w:val="en-GB"/>
        </w:rPr>
        <w:t>are patented</w:t>
      </w:r>
      <w:bookmarkEnd w:id="75"/>
      <w:proofErr w:type="gramEnd"/>
      <w:r w:rsidRPr="000A06FB">
        <w:rPr>
          <w:sz w:val="24"/>
          <w:szCs w:val="24"/>
          <w:lang w:val="en-GB"/>
        </w:rPr>
        <w:t>:</w:t>
      </w:r>
    </w:p>
    <w:p w:rsidR="003A2292" w:rsidRPr="000A06FB" w:rsidRDefault="003A2292" w:rsidP="000A06FB">
      <w:pPr>
        <w:tabs>
          <w:tab w:val="left" w:pos="851"/>
        </w:tabs>
        <w:spacing w:line="360" w:lineRule="auto"/>
        <w:ind w:firstLine="567"/>
        <w:jc w:val="both"/>
        <w:rPr>
          <w:sz w:val="24"/>
          <w:szCs w:val="24"/>
          <w:lang w:val="en-GB"/>
        </w:rPr>
      </w:pPr>
      <w:r w:rsidRPr="000A06FB">
        <w:rPr>
          <w:sz w:val="24"/>
          <w:szCs w:val="24"/>
          <w:lang w:val="en-GB"/>
        </w:rPr>
        <w:t xml:space="preserve">1) </w:t>
      </w:r>
      <w:bookmarkStart w:id="76" w:name="_Hlk53409019"/>
      <w:r w:rsidRPr="000A06FB">
        <w:rPr>
          <w:sz w:val="24"/>
          <w:szCs w:val="24"/>
          <w:lang w:val="en-GB"/>
        </w:rPr>
        <w:t>Patent No.34538 registered in the State Register of Inventions of the Republic of Kazakhstan dated 28.08.2020 for the invention “The method for underground mining of highly fractured and unstable ore deposits at great depths using combined geotechnology." Authors: Bekbergenov D.K., Dzhangulova G.K., Nasyrov R.Sh., Aimbetov M.M. and others;</w:t>
      </w:r>
    </w:p>
    <w:p w:rsidR="003A2292" w:rsidRPr="000A06FB" w:rsidRDefault="003A2292" w:rsidP="000A06FB">
      <w:pPr>
        <w:tabs>
          <w:tab w:val="left" w:pos="851"/>
          <w:tab w:val="left" w:pos="993"/>
        </w:tabs>
        <w:spacing w:line="360" w:lineRule="auto"/>
        <w:ind w:firstLine="567"/>
        <w:jc w:val="both"/>
        <w:rPr>
          <w:sz w:val="24"/>
          <w:szCs w:val="24"/>
          <w:lang w:val="en-GB"/>
        </w:rPr>
      </w:pPr>
      <w:r w:rsidRPr="000A06FB">
        <w:rPr>
          <w:bCs/>
          <w:sz w:val="24"/>
          <w:szCs w:val="24"/>
          <w:lang w:val="en-GB"/>
        </w:rPr>
        <w:t xml:space="preserve">2) </w:t>
      </w:r>
      <w:r w:rsidRPr="000A06FB">
        <w:rPr>
          <w:sz w:val="24"/>
          <w:szCs w:val="24"/>
          <w:lang w:val="en-GB"/>
        </w:rPr>
        <w:t>Patent No.34565 registered in the State Register of Inventions of the Republic of Kazakhstan dated 29.09.2020 for the invention “The method of creating an artificial stope sill at great depths with a stable reinforced concrete platform at uncontrolled caving.” Authors: Bekbergenov D.K., Dzhangulova G.K., Nasyrov R.Sh., Aimbetov M.M. and others.</w:t>
      </w:r>
    </w:p>
    <w:bookmarkEnd w:id="76"/>
    <w:p w:rsidR="003A2292" w:rsidRPr="000A06FB" w:rsidRDefault="003A2292" w:rsidP="000A06FB">
      <w:pPr>
        <w:tabs>
          <w:tab w:val="left" w:pos="851"/>
        </w:tabs>
        <w:spacing w:line="360" w:lineRule="auto"/>
        <w:ind w:firstLine="567"/>
        <w:jc w:val="both"/>
        <w:rPr>
          <w:sz w:val="24"/>
          <w:szCs w:val="24"/>
          <w:lang w:val="en-GB"/>
        </w:rPr>
      </w:pPr>
      <w:proofErr w:type="gramStart"/>
      <w:r w:rsidRPr="000A06FB">
        <w:rPr>
          <w:sz w:val="24"/>
          <w:szCs w:val="24"/>
          <w:lang w:val="en-GB"/>
        </w:rPr>
        <w:t xml:space="preserve">4. </w:t>
      </w:r>
      <w:bookmarkStart w:id="77" w:name="_Hlk54165091"/>
      <w:r w:rsidRPr="000A06FB">
        <w:rPr>
          <w:sz w:val="24"/>
          <w:szCs w:val="24"/>
          <w:lang w:val="en-GB"/>
        </w:rPr>
        <w:t>An explanatory flow chart is presented for the creation of the artificial stope sill at great depths with a stable reinforced concrete platform at uncontrolled caving as load-bearing structural elements that withstand extremely high rock pressure at stoping by means of reinforcing artificial multi-support reinforced concrete platforms for the systematic release of ore from blocks as well as the methodology for justifying the calculation of the strength of the artificial stope sill</w:t>
      </w:r>
      <w:bookmarkEnd w:id="77"/>
      <w:r w:rsidRPr="000A06FB">
        <w:rPr>
          <w:sz w:val="24"/>
          <w:szCs w:val="24"/>
          <w:lang w:val="en-GB"/>
        </w:rPr>
        <w:t>;</w:t>
      </w:r>
      <w:proofErr w:type="gramEnd"/>
    </w:p>
    <w:p w:rsidR="003A2292" w:rsidRPr="000A06FB" w:rsidRDefault="003A2292" w:rsidP="000A06FB">
      <w:pPr>
        <w:tabs>
          <w:tab w:val="left" w:pos="851"/>
        </w:tabs>
        <w:spacing w:line="360" w:lineRule="auto"/>
        <w:ind w:firstLine="567"/>
        <w:jc w:val="both"/>
        <w:rPr>
          <w:sz w:val="24"/>
          <w:szCs w:val="24"/>
          <w:lang w:val="en-GB"/>
        </w:rPr>
      </w:pPr>
      <w:r w:rsidRPr="000A06FB">
        <w:rPr>
          <w:sz w:val="24"/>
          <w:szCs w:val="24"/>
          <w:lang w:val="en-GB"/>
        </w:rPr>
        <w:t xml:space="preserve">5. </w:t>
      </w:r>
      <w:bookmarkStart w:id="78" w:name="_Hlk54165104"/>
      <w:r w:rsidRPr="000A06FB">
        <w:rPr>
          <w:sz w:val="24"/>
          <w:szCs w:val="24"/>
          <w:lang w:val="en-GB"/>
        </w:rPr>
        <w:t xml:space="preserve">To calculate a three-dimensional 3D model, the artificial reinforced concrete stope sill </w:t>
      </w:r>
      <w:proofErr w:type="gramStart"/>
      <w:r w:rsidRPr="000A06FB">
        <w:rPr>
          <w:sz w:val="24"/>
          <w:szCs w:val="24"/>
          <w:lang w:val="en-GB"/>
        </w:rPr>
        <w:t>was modelled</w:t>
      </w:r>
      <w:proofErr w:type="gramEnd"/>
      <w:r w:rsidRPr="000A06FB">
        <w:rPr>
          <w:sz w:val="24"/>
          <w:szCs w:val="24"/>
          <w:lang w:val="en-GB"/>
        </w:rPr>
        <w:t xml:space="preserve"> for uncontrolled caving of ore on the ANSYS PC at values of the total deformation of the ASS at a depth of 560, 720 and 960 m. According to the calculation results, the influence of loads on the nodes of ASS reinforced concrete structures </w:t>
      </w:r>
      <w:proofErr w:type="gramStart"/>
      <w:r w:rsidRPr="000A06FB">
        <w:rPr>
          <w:sz w:val="24"/>
          <w:szCs w:val="24"/>
          <w:lang w:val="en-GB"/>
        </w:rPr>
        <w:t>was analyzed</w:t>
      </w:r>
      <w:proofErr w:type="gramEnd"/>
      <w:r w:rsidRPr="000A06FB">
        <w:rPr>
          <w:sz w:val="24"/>
          <w:szCs w:val="24"/>
          <w:lang w:val="en-GB"/>
        </w:rPr>
        <w:t>. The nodes are most affected at the junctions of the funnels, and the stresses are maximum in the lower parts of the stump pillar located above the scraping drift</w:t>
      </w:r>
      <w:bookmarkEnd w:id="78"/>
      <w:r w:rsidRPr="000A06FB">
        <w:rPr>
          <w:sz w:val="24"/>
          <w:szCs w:val="24"/>
          <w:lang w:val="en-GB"/>
        </w:rPr>
        <w:t>;</w:t>
      </w:r>
    </w:p>
    <w:p w:rsidR="003A2292" w:rsidRPr="000A06FB" w:rsidRDefault="003A2292" w:rsidP="000A06FB">
      <w:pPr>
        <w:tabs>
          <w:tab w:val="left" w:pos="851"/>
        </w:tabs>
        <w:spacing w:line="360" w:lineRule="auto"/>
        <w:ind w:firstLine="567"/>
        <w:jc w:val="both"/>
        <w:rPr>
          <w:sz w:val="24"/>
          <w:szCs w:val="24"/>
          <w:lang w:val="en-GB"/>
        </w:rPr>
      </w:pPr>
      <w:r w:rsidRPr="000A06FB">
        <w:rPr>
          <w:sz w:val="24"/>
          <w:szCs w:val="24"/>
          <w:lang w:val="en-GB"/>
        </w:rPr>
        <w:t xml:space="preserve">6. </w:t>
      </w:r>
      <w:bookmarkStart w:id="79" w:name="_Hlk54165146"/>
      <w:bookmarkStart w:id="80" w:name="_Hlk54094626"/>
      <w:r w:rsidRPr="000A06FB">
        <w:rPr>
          <w:sz w:val="24"/>
          <w:szCs w:val="24"/>
          <w:lang w:val="en-GB"/>
        </w:rPr>
        <w:t xml:space="preserve">According to the method of calculating the strength of the proposed ASS, the bearing capacity was determined, the load on the reinforced concrete pillars, on the horizontal reinforced concrete beam and the horizontal stump pillar was determined, and the safety factor was calculated. According to the performed calculations of the strength of a vertical square reinforced concrete pillar-support with a height of </w:t>
      </w:r>
      <w:r w:rsidRPr="000A06FB">
        <w:rPr>
          <w:i/>
          <w:color w:val="000000"/>
          <w:kern w:val="28"/>
          <w:sz w:val="24"/>
          <w:szCs w:val="24"/>
          <w:lang w:val="en-GB"/>
        </w:rPr>
        <w:t>h</w:t>
      </w:r>
      <w:r w:rsidRPr="000A06FB">
        <w:rPr>
          <w:i/>
          <w:color w:val="000000"/>
          <w:kern w:val="28"/>
          <w:sz w:val="24"/>
          <w:szCs w:val="24"/>
          <w:vertAlign w:val="subscript"/>
        </w:rPr>
        <w:t>оп</w:t>
      </w:r>
      <w:r w:rsidRPr="000A06FB">
        <w:rPr>
          <w:sz w:val="24"/>
          <w:szCs w:val="24"/>
          <w:lang w:val="en-GB"/>
        </w:rPr>
        <w:t xml:space="preserve">=7÷9 m for the proposed multi-support reinforced </w:t>
      </w:r>
      <w:r w:rsidRPr="000A06FB">
        <w:rPr>
          <w:sz w:val="24"/>
          <w:szCs w:val="24"/>
          <w:lang w:val="en-GB"/>
        </w:rPr>
        <w:lastRenderedPageBreak/>
        <w:t xml:space="preserve">concrete stope sill, the safety factor of the element of the vertical square reinforced concrete pillar-support is equal to </w:t>
      </w:r>
      <w:r w:rsidRPr="000A06FB">
        <w:rPr>
          <w:i/>
          <w:color w:val="000000"/>
          <w:kern w:val="28"/>
          <w:sz w:val="24"/>
          <w:szCs w:val="24"/>
          <w:lang w:val="en-GB"/>
        </w:rPr>
        <w:t xml:space="preserve">n </w:t>
      </w:r>
      <w:r w:rsidRPr="000A06FB">
        <w:rPr>
          <w:sz w:val="24"/>
          <w:szCs w:val="24"/>
          <w:lang w:val="en-GB"/>
        </w:rPr>
        <w:t xml:space="preserve">= 1.51 and corresponds to their safety factor (for </w:t>
      </w:r>
      <w:r w:rsidRPr="000A06FB">
        <w:rPr>
          <w:i/>
          <w:color w:val="000000"/>
          <w:kern w:val="28"/>
          <w:sz w:val="24"/>
          <w:szCs w:val="24"/>
          <w:lang w:val="en-GB"/>
        </w:rPr>
        <w:t>n</w:t>
      </w:r>
      <w:r w:rsidRPr="000A06FB">
        <w:rPr>
          <w:sz w:val="24"/>
          <w:szCs w:val="24"/>
          <w:lang w:val="en-GB"/>
        </w:rPr>
        <w:t xml:space="preserve"> ≥ 1, 4).</w:t>
      </w:r>
      <w:bookmarkEnd w:id="79"/>
    </w:p>
    <w:bookmarkEnd w:id="80"/>
    <w:p w:rsidR="003A2292" w:rsidRPr="000A06FB" w:rsidRDefault="003A2292" w:rsidP="000A06FB">
      <w:pPr>
        <w:spacing w:line="360" w:lineRule="auto"/>
        <w:ind w:firstLine="567"/>
        <w:jc w:val="both"/>
        <w:rPr>
          <w:sz w:val="24"/>
          <w:szCs w:val="24"/>
          <w:lang w:val="en-GB"/>
        </w:rPr>
      </w:pPr>
      <w:proofErr w:type="gramStart"/>
      <w:r w:rsidRPr="000A06FB">
        <w:rPr>
          <w:sz w:val="24"/>
          <w:szCs w:val="24"/>
          <w:lang w:val="en-GB"/>
        </w:rPr>
        <w:t>7. The essence of the proposed combined geotechnology using descending slicing and backfilling under the artificial roof in combination with uncontrolled caving and ore delivery using self-propelled equipment in the conditions of the artificial stope sill is in the division of mined deposits within a level and staggered mining using the combined underground geotechnology - descending slicing and backfilling of the mined space under the artificial roof (Figure 2.10) and uncontrolled caving technology and delivery of ore using self-propelled equipment in the conditions of an erected artificial stope sill (Figure 4.1) ensuring high productivity of the combined geotechnology using the process chart of the ASS option using self-propelled equipment in the process of ore delivery to ore passes in the conditions of deep and highly fractured ore deposits with unstable ore masses.</w:t>
      </w:r>
      <w:proofErr w:type="gramEnd"/>
    </w:p>
    <w:p w:rsidR="003A2292" w:rsidRPr="000A06FB" w:rsidRDefault="003A2292" w:rsidP="000A06FB">
      <w:pPr>
        <w:spacing w:line="360" w:lineRule="auto"/>
        <w:ind w:firstLine="567"/>
        <w:jc w:val="both"/>
        <w:rPr>
          <w:color w:val="000000"/>
          <w:sz w:val="24"/>
          <w:szCs w:val="24"/>
          <w:lang w:val="en-GB"/>
        </w:rPr>
      </w:pPr>
      <w:r w:rsidRPr="000A06FB">
        <w:rPr>
          <w:sz w:val="24"/>
          <w:szCs w:val="24"/>
          <w:lang w:val="en-GB"/>
        </w:rPr>
        <w:t>8. Four options of process charts of the artificial stope sill are proposed:</w:t>
      </w:r>
    </w:p>
    <w:p w:rsidR="003A2292" w:rsidRPr="000A06FB" w:rsidRDefault="003A2292" w:rsidP="000A06FB">
      <w:pPr>
        <w:spacing w:line="360" w:lineRule="auto"/>
        <w:ind w:firstLine="567"/>
        <w:jc w:val="both"/>
        <w:rPr>
          <w:color w:val="000000"/>
          <w:sz w:val="24"/>
          <w:szCs w:val="24"/>
          <w:lang w:val="en-GB"/>
        </w:rPr>
      </w:pPr>
      <w:r w:rsidRPr="000A06FB">
        <w:rPr>
          <w:color w:val="000000"/>
          <w:sz w:val="24"/>
          <w:szCs w:val="24"/>
          <w:lang w:val="en-GB"/>
        </w:rPr>
        <w:t xml:space="preserve">1) </w:t>
      </w:r>
      <w:bookmarkStart w:id="81" w:name="_Hlk54165224"/>
      <w:proofErr w:type="gramStart"/>
      <w:r w:rsidRPr="000A06FB">
        <w:rPr>
          <w:sz w:val="24"/>
          <w:szCs w:val="24"/>
          <w:lang w:val="en-GB"/>
        </w:rPr>
        <w:t>process</w:t>
      </w:r>
      <w:proofErr w:type="gramEnd"/>
      <w:r w:rsidRPr="000A06FB">
        <w:rPr>
          <w:sz w:val="24"/>
          <w:szCs w:val="24"/>
          <w:lang w:val="en-GB"/>
        </w:rPr>
        <w:t xml:space="preserve"> chart </w:t>
      </w:r>
      <w:r w:rsidRPr="000A06FB">
        <w:rPr>
          <w:color w:val="000000"/>
          <w:sz w:val="24"/>
          <w:szCs w:val="24"/>
          <w:lang w:val="en-GB"/>
        </w:rPr>
        <w:t>for ore production using a classic rectangular funnel and delivery of ore mass by self-propelled equipment (LHD) from the loading drive according to the classic Christmas tree-parallel scheme;</w:t>
      </w:r>
      <w:bookmarkEnd w:id="81"/>
    </w:p>
    <w:p w:rsidR="003A2292" w:rsidRPr="000A06FB" w:rsidRDefault="003A2292" w:rsidP="000A06FB">
      <w:pPr>
        <w:spacing w:line="360" w:lineRule="auto"/>
        <w:ind w:firstLine="567"/>
        <w:jc w:val="both"/>
        <w:rPr>
          <w:color w:val="000000"/>
          <w:sz w:val="24"/>
          <w:szCs w:val="24"/>
          <w:lang w:val="en-GB"/>
        </w:rPr>
      </w:pPr>
      <w:r w:rsidRPr="000A06FB">
        <w:rPr>
          <w:color w:val="000000"/>
          <w:sz w:val="24"/>
          <w:szCs w:val="24"/>
          <w:lang w:val="en-GB"/>
        </w:rPr>
        <w:t xml:space="preserve">2) </w:t>
      </w:r>
      <w:bookmarkStart w:id="82" w:name="_Hlk54165249"/>
      <w:proofErr w:type="gramStart"/>
      <w:r w:rsidRPr="000A06FB">
        <w:rPr>
          <w:sz w:val="24"/>
          <w:szCs w:val="24"/>
          <w:lang w:val="en-GB"/>
        </w:rPr>
        <w:t>process</w:t>
      </w:r>
      <w:proofErr w:type="gramEnd"/>
      <w:r w:rsidRPr="000A06FB">
        <w:rPr>
          <w:sz w:val="24"/>
          <w:szCs w:val="24"/>
          <w:lang w:val="en-GB"/>
        </w:rPr>
        <w:t xml:space="preserve"> chart </w:t>
      </w:r>
      <w:r w:rsidRPr="000A06FB">
        <w:rPr>
          <w:color w:val="000000"/>
          <w:sz w:val="24"/>
          <w:szCs w:val="24"/>
          <w:lang w:val="en-GB"/>
        </w:rPr>
        <w:t>for the artificial stope sill using a classic rectangular funnel and delivery of ore mass by LHD from the loading drive according to the classic Christmas tree-step scheme;</w:t>
      </w:r>
      <w:bookmarkEnd w:id="82"/>
    </w:p>
    <w:p w:rsidR="003A2292" w:rsidRPr="000A06FB" w:rsidRDefault="003A2292" w:rsidP="000A06FB">
      <w:pPr>
        <w:spacing w:line="360" w:lineRule="auto"/>
        <w:ind w:firstLine="567"/>
        <w:jc w:val="both"/>
        <w:rPr>
          <w:color w:val="000000"/>
          <w:sz w:val="24"/>
          <w:szCs w:val="24"/>
          <w:lang w:val="en-GB"/>
        </w:rPr>
      </w:pPr>
      <w:r w:rsidRPr="000A06FB">
        <w:rPr>
          <w:sz w:val="24"/>
          <w:szCs w:val="24"/>
          <w:lang w:val="en-GB"/>
        </w:rPr>
        <w:t xml:space="preserve">3) </w:t>
      </w:r>
      <w:bookmarkStart w:id="83" w:name="_Hlk54165259"/>
      <w:proofErr w:type="gramStart"/>
      <w:r w:rsidRPr="000A06FB">
        <w:rPr>
          <w:sz w:val="24"/>
          <w:szCs w:val="24"/>
          <w:lang w:val="en-GB"/>
        </w:rPr>
        <w:t>process</w:t>
      </w:r>
      <w:proofErr w:type="gramEnd"/>
      <w:r w:rsidRPr="000A06FB">
        <w:rPr>
          <w:sz w:val="24"/>
          <w:szCs w:val="24"/>
          <w:lang w:val="en-GB"/>
        </w:rPr>
        <w:t xml:space="preserve"> chart </w:t>
      </w:r>
      <w:r w:rsidRPr="000A06FB">
        <w:rPr>
          <w:color w:val="000000"/>
          <w:sz w:val="24"/>
          <w:szCs w:val="24"/>
          <w:lang w:val="en-GB"/>
        </w:rPr>
        <w:t>for the artificial stope sill for ore drawing from the rhomboid funnel and delivery of ore mass by LHD from the loading drive according to the classic Christmas tree-parallel scheme</w:t>
      </w:r>
      <w:bookmarkEnd w:id="83"/>
      <w:r w:rsidRPr="000A06FB">
        <w:rPr>
          <w:color w:val="000000"/>
          <w:sz w:val="24"/>
          <w:szCs w:val="24"/>
          <w:lang w:val="en-GB"/>
        </w:rPr>
        <w:t>;</w:t>
      </w:r>
    </w:p>
    <w:p w:rsidR="003A2292" w:rsidRPr="000A06FB" w:rsidRDefault="003A2292" w:rsidP="000A06FB">
      <w:pPr>
        <w:spacing w:line="360" w:lineRule="auto"/>
        <w:ind w:firstLine="567"/>
        <w:jc w:val="both"/>
        <w:rPr>
          <w:sz w:val="24"/>
          <w:szCs w:val="24"/>
          <w:lang w:val="en-GB"/>
        </w:rPr>
      </w:pPr>
      <w:r w:rsidRPr="000A06FB">
        <w:rPr>
          <w:color w:val="000000"/>
          <w:sz w:val="24"/>
          <w:szCs w:val="24"/>
          <w:lang w:val="en-GB"/>
        </w:rPr>
        <w:t xml:space="preserve">4) </w:t>
      </w:r>
      <w:bookmarkStart w:id="84" w:name="_Hlk54165267"/>
      <w:proofErr w:type="gramStart"/>
      <w:r w:rsidRPr="000A06FB">
        <w:rPr>
          <w:sz w:val="24"/>
          <w:szCs w:val="24"/>
          <w:lang w:val="en-GB"/>
        </w:rPr>
        <w:t>process</w:t>
      </w:r>
      <w:proofErr w:type="gramEnd"/>
      <w:r w:rsidRPr="000A06FB">
        <w:rPr>
          <w:sz w:val="24"/>
          <w:szCs w:val="24"/>
          <w:lang w:val="en-GB"/>
        </w:rPr>
        <w:t xml:space="preserve"> chart </w:t>
      </w:r>
      <w:r w:rsidRPr="000A06FB">
        <w:rPr>
          <w:color w:val="000000"/>
          <w:sz w:val="24"/>
          <w:szCs w:val="24"/>
          <w:lang w:val="en-GB"/>
        </w:rPr>
        <w:t>for the artificial stope sill for ore drawing from the rhomboid funnel and delivery of ore mass by LHD from the loading drive according to the classic Christmas tree-step scheme</w:t>
      </w:r>
      <w:bookmarkEnd w:id="84"/>
      <w:r w:rsidRPr="000A06FB">
        <w:rPr>
          <w:sz w:val="24"/>
          <w:szCs w:val="24"/>
          <w:lang w:val="en-GB"/>
        </w:rPr>
        <w:t xml:space="preserve">. </w:t>
      </w:r>
    </w:p>
    <w:p w:rsidR="003A2292" w:rsidRPr="000A06FB" w:rsidRDefault="003A2292" w:rsidP="000A06FB">
      <w:pPr>
        <w:spacing w:line="360" w:lineRule="auto"/>
        <w:ind w:firstLine="708"/>
        <w:jc w:val="both"/>
        <w:rPr>
          <w:sz w:val="24"/>
          <w:szCs w:val="24"/>
          <w:lang w:val="en-GB"/>
        </w:rPr>
      </w:pPr>
      <w:r w:rsidRPr="000A06FB">
        <w:rPr>
          <w:sz w:val="24"/>
          <w:szCs w:val="24"/>
          <w:lang w:val="en-GB"/>
        </w:rPr>
        <w:t xml:space="preserve">9. </w:t>
      </w:r>
      <w:bookmarkStart w:id="85" w:name="_Hlk54165285"/>
      <w:r w:rsidRPr="000A06FB">
        <w:rPr>
          <w:sz w:val="24"/>
          <w:szCs w:val="24"/>
          <w:lang w:val="en-GB"/>
        </w:rPr>
        <w:t xml:space="preserve">The stress-strain states at the application of the combined geotechnology </w:t>
      </w:r>
      <w:proofErr w:type="gramStart"/>
      <w:r w:rsidRPr="000A06FB">
        <w:rPr>
          <w:sz w:val="24"/>
          <w:szCs w:val="24"/>
          <w:lang w:val="en-GB"/>
        </w:rPr>
        <w:t>are calculated</w:t>
      </w:r>
      <w:proofErr w:type="gramEnd"/>
      <w:r w:rsidRPr="000A06FB">
        <w:rPr>
          <w:sz w:val="24"/>
          <w:szCs w:val="24"/>
          <w:lang w:val="en-GB"/>
        </w:rPr>
        <w:t xml:space="preserve"> by means of the computational scheme based on finite elements depending on the angle of slope of the block sidewall. The calculation was done using the software package “Lira soft version 10.6”, the number of elements is 17,012, </w:t>
      </w:r>
      <w:proofErr w:type="gramStart"/>
      <w:r w:rsidRPr="000A06FB">
        <w:rPr>
          <w:sz w:val="24"/>
          <w:szCs w:val="24"/>
          <w:lang w:val="en-GB"/>
        </w:rPr>
        <w:t>the</w:t>
      </w:r>
      <w:proofErr w:type="gramEnd"/>
      <w:r w:rsidRPr="000A06FB">
        <w:rPr>
          <w:sz w:val="24"/>
          <w:szCs w:val="24"/>
          <w:lang w:val="en-GB"/>
        </w:rPr>
        <w:t xml:space="preserve"> number of nodes is 17,711. The calculation was done in a flat computational scheme; FE 24</w:t>
      </w:r>
      <w:proofErr w:type="gramStart"/>
      <w:r w:rsidRPr="000A06FB">
        <w:rPr>
          <w:sz w:val="24"/>
          <w:szCs w:val="24"/>
          <w:lang w:val="en-GB"/>
        </w:rPr>
        <w:t>,27</w:t>
      </w:r>
      <w:proofErr w:type="gramEnd"/>
      <w:r w:rsidRPr="000A06FB">
        <w:rPr>
          <w:sz w:val="24"/>
          <w:szCs w:val="24"/>
          <w:lang w:val="en-GB"/>
        </w:rPr>
        <w:t xml:space="preserve"> from the program library were used as finite elements (FE). According to the results, the absolute displacements of the structure in mm in the direction of the acting loads are given for the horizons of 560, 720 and 960 meters at the angles of slope of the block sidewall = 65, 75 and 85 degrees</w:t>
      </w:r>
      <w:bookmarkEnd w:id="85"/>
      <w:r w:rsidRPr="000A06FB">
        <w:rPr>
          <w:sz w:val="24"/>
          <w:szCs w:val="24"/>
          <w:lang w:val="en-GB"/>
        </w:rPr>
        <w:t>.</w:t>
      </w:r>
    </w:p>
    <w:p w:rsidR="003A2292" w:rsidRPr="000A06FB" w:rsidRDefault="003A2292" w:rsidP="000A06FB">
      <w:pPr>
        <w:tabs>
          <w:tab w:val="left" w:pos="851"/>
        </w:tabs>
        <w:spacing w:line="360" w:lineRule="auto"/>
        <w:ind w:firstLine="567"/>
        <w:jc w:val="both"/>
        <w:rPr>
          <w:sz w:val="24"/>
          <w:szCs w:val="24"/>
          <w:lang w:val="en-GB"/>
        </w:rPr>
      </w:pPr>
      <w:proofErr w:type="gramStart"/>
      <w:r w:rsidRPr="000A06FB">
        <w:rPr>
          <w:sz w:val="24"/>
          <w:szCs w:val="24"/>
          <w:lang w:val="en-GB"/>
        </w:rPr>
        <w:t xml:space="preserve">10.  </w:t>
      </w:r>
      <w:bookmarkStart w:id="86" w:name="_Hlk54165338"/>
      <w:r w:rsidRPr="000A06FB">
        <w:rPr>
          <w:sz w:val="24"/>
          <w:szCs w:val="24"/>
          <w:lang w:val="en-GB"/>
        </w:rPr>
        <w:t xml:space="preserve">According to the method and the performed calculation of the technical and economic efficiency of the proposed method of the combined underground geotechnology for the extraction of chromites according to the selected option, it is evident that it is necessary to increase the </w:t>
      </w:r>
      <w:r w:rsidRPr="000A06FB">
        <w:rPr>
          <w:sz w:val="24"/>
          <w:szCs w:val="24"/>
          <w:lang w:val="en-GB"/>
        </w:rPr>
        <w:lastRenderedPageBreak/>
        <w:t>economic efficiency of mining operations at the development of reserves in deep and multiple isolated ore deposits using a trapezoid cut-and-fill system with an angle of slope of the block sidewalls 80-85⁰ from the upper layer of mining at an angle of repose with a decrease in the hardening stowing to 40% of the volume of the backfill and in the adjacent block on the level, because the volume of the caved ore increases by 30% at the use of uncontrolled caving.</w:t>
      </w:r>
      <w:proofErr w:type="gramEnd"/>
      <w:r w:rsidRPr="000A06FB">
        <w:rPr>
          <w:sz w:val="24"/>
          <w:szCs w:val="24"/>
          <w:lang w:val="en-GB"/>
        </w:rPr>
        <w:t xml:space="preserve"> This makes it possible to reduce the cost of mining and development without compromising the commercial value of mining in combination with the uncontrolled caving technology. At the same time, the level of economic efficiency of option 4 proposed by the Mining Institute after D.A. Kunayev is 25.4% compared to option 3 equalling 22%, which shows that the proposed option with the use of self-propelled equipment is 11.5% more profitable equalling the sum of 1 million 631 thousand 223 tenge</w:t>
      </w:r>
      <w:bookmarkEnd w:id="86"/>
      <w:r w:rsidRPr="000A06FB">
        <w:rPr>
          <w:sz w:val="24"/>
          <w:szCs w:val="24"/>
          <w:lang w:val="en-GB"/>
        </w:rPr>
        <w:t>.</w:t>
      </w:r>
    </w:p>
    <w:p w:rsidR="003A2292" w:rsidRPr="003A2292" w:rsidRDefault="003A2292" w:rsidP="003A2292">
      <w:pPr>
        <w:tabs>
          <w:tab w:val="left" w:pos="993"/>
        </w:tabs>
        <w:ind w:firstLine="567"/>
        <w:jc w:val="center"/>
        <w:rPr>
          <w:sz w:val="28"/>
          <w:szCs w:val="28"/>
          <w:lang w:val="en-US"/>
        </w:rPr>
      </w:pPr>
    </w:p>
    <w:p w:rsidR="003A2292" w:rsidRPr="003A2292" w:rsidRDefault="003A2292" w:rsidP="003A2292">
      <w:pPr>
        <w:tabs>
          <w:tab w:val="left" w:pos="993"/>
        </w:tabs>
        <w:ind w:firstLine="567"/>
        <w:jc w:val="center"/>
        <w:rPr>
          <w:sz w:val="28"/>
          <w:szCs w:val="28"/>
          <w:lang w:val="en-US"/>
        </w:rPr>
      </w:pPr>
    </w:p>
    <w:p w:rsidR="003A2292" w:rsidRPr="003A2292" w:rsidRDefault="003A2292" w:rsidP="003A2292">
      <w:pPr>
        <w:tabs>
          <w:tab w:val="left" w:pos="993"/>
        </w:tabs>
        <w:ind w:firstLine="567"/>
        <w:jc w:val="center"/>
        <w:rPr>
          <w:sz w:val="28"/>
          <w:szCs w:val="28"/>
          <w:lang w:val="en-US"/>
        </w:rPr>
      </w:pPr>
    </w:p>
    <w:p w:rsidR="003A2292" w:rsidRPr="003A2292" w:rsidRDefault="003A2292" w:rsidP="003A2292">
      <w:pPr>
        <w:tabs>
          <w:tab w:val="left" w:pos="993"/>
        </w:tabs>
        <w:ind w:firstLine="567"/>
        <w:jc w:val="center"/>
        <w:rPr>
          <w:sz w:val="28"/>
          <w:szCs w:val="28"/>
          <w:lang w:val="en-US"/>
        </w:rPr>
      </w:pPr>
    </w:p>
    <w:p w:rsidR="003A2292" w:rsidRPr="003A2292" w:rsidRDefault="003A2292" w:rsidP="003A2292">
      <w:pPr>
        <w:tabs>
          <w:tab w:val="left" w:pos="993"/>
        </w:tabs>
        <w:ind w:firstLine="567"/>
        <w:jc w:val="center"/>
        <w:rPr>
          <w:sz w:val="28"/>
          <w:szCs w:val="28"/>
          <w:lang w:val="en-US"/>
        </w:rPr>
      </w:pPr>
    </w:p>
    <w:p w:rsidR="003A2292" w:rsidRPr="003A2292" w:rsidRDefault="003A2292" w:rsidP="003A2292">
      <w:pPr>
        <w:tabs>
          <w:tab w:val="left" w:pos="993"/>
        </w:tabs>
        <w:ind w:firstLine="567"/>
        <w:jc w:val="center"/>
        <w:rPr>
          <w:sz w:val="28"/>
          <w:szCs w:val="28"/>
          <w:lang w:val="en-US"/>
        </w:rPr>
      </w:pPr>
    </w:p>
    <w:p w:rsidR="003A2292" w:rsidRPr="003A2292" w:rsidRDefault="003A2292" w:rsidP="003A2292">
      <w:pPr>
        <w:tabs>
          <w:tab w:val="left" w:pos="993"/>
        </w:tabs>
        <w:ind w:firstLine="567"/>
        <w:jc w:val="center"/>
        <w:rPr>
          <w:sz w:val="28"/>
          <w:szCs w:val="28"/>
          <w:lang w:val="en-US"/>
        </w:rPr>
      </w:pPr>
    </w:p>
    <w:p w:rsidR="003A2292" w:rsidRPr="003A2292" w:rsidRDefault="003A2292" w:rsidP="003A2292">
      <w:pPr>
        <w:tabs>
          <w:tab w:val="left" w:pos="993"/>
        </w:tabs>
        <w:ind w:firstLine="567"/>
        <w:jc w:val="center"/>
        <w:rPr>
          <w:sz w:val="28"/>
          <w:szCs w:val="28"/>
          <w:lang w:val="en-US"/>
        </w:rPr>
      </w:pPr>
    </w:p>
    <w:p w:rsidR="003A2292" w:rsidRPr="003A2292" w:rsidRDefault="003A2292" w:rsidP="003A2292">
      <w:pPr>
        <w:tabs>
          <w:tab w:val="left" w:pos="993"/>
        </w:tabs>
        <w:ind w:firstLine="567"/>
        <w:jc w:val="center"/>
        <w:rPr>
          <w:sz w:val="28"/>
          <w:szCs w:val="28"/>
          <w:lang w:val="en-US"/>
        </w:rPr>
      </w:pPr>
    </w:p>
    <w:p w:rsidR="003A2292" w:rsidRPr="003A2292" w:rsidRDefault="003A2292" w:rsidP="003A2292">
      <w:pPr>
        <w:tabs>
          <w:tab w:val="left" w:pos="993"/>
        </w:tabs>
        <w:ind w:firstLine="567"/>
        <w:jc w:val="center"/>
        <w:rPr>
          <w:sz w:val="28"/>
          <w:szCs w:val="28"/>
          <w:lang w:val="en-US"/>
        </w:rPr>
      </w:pPr>
    </w:p>
    <w:p w:rsidR="003A2292" w:rsidRPr="003A2292" w:rsidRDefault="003A2292" w:rsidP="003A2292">
      <w:pPr>
        <w:tabs>
          <w:tab w:val="left" w:pos="993"/>
        </w:tabs>
        <w:ind w:firstLine="567"/>
        <w:jc w:val="center"/>
        <w:rPr>
          <w:sz w:val="28"/>
          <w:szCs w:val="28"/>
          <w:lang w:val="en-US"/>
        </w:rPr>
      </w:pPr>
    </w:p>
    <w:p w:rsidR="003A2292" w:rsidRPr="003A2292" w:rsidRDefault="003A2292" w:rsidP="003A2292">
      <w:pPr>
        <w:tabs>
          <w:tab w:val="left" w:pos="993"/>
        </w:tabs>
        <w:ind w:firstLine="567"/>
        <w:jc w:val="center"/>
        <w:rPr>
          <w:sz w:val="28"/>
          <w:szCs w:val="28"/>
          <w:lang w:val="en-US"/>
        </w:rPr>
      </w:pPr>
    </w:p>
    <w:p w:rsidR="003A2292" w:rsidRPr="003A2292" w:rsidRDefault="003A2292" w:rsidP="003A2292">
      <w:pPr>
        <w:tabs>
          <w:tab w:val="left" w:pos="993"/>
        </w:tabs>
        <w:ind w:firstLine="567"/>
        <w:jc w:val="center"/>
        <w:rPr>
          <w:sz w:val="28"/>
          <w:szCs w:val="28"/>
          <w:lang w:val="en-US"/>
        </w:rPr>
      </w:pPr>
    </w:p>
    <w:p w:rsidR="003A2292" w:rsidRPr="003A2292" w:rsidRDefault="003A2292" w:rsidP="003A2292">
      <w:pPr>
        <w:tabs>
          <w:tab w:val="left" w:pos="993"/>
        </w:tabs>
        <w:ind w:firstLine="567"/>
        <w:jc w:val="center"/>
        <w:rPr>
          <w:sz w:val="28"/>
          <w:szCs w:val="28"/>
          <w:lang w:val="en-US"/>
        </w:rPr>
      </w:pPr>
    </w:p>
    <w:p w:rsidR="003A2292" w:rsidRPr="003A2292" w:rsidRDefault="003A2292" w:rsidP="003A2292">
      <w:pPr>
        <w:tabs>
          <w:tab w:val="left" w:pos="993"/>
        </w:tabs>
        <w:ind w:firstLine="567"/>
        <w:jc w:val="center"/>
        <w:rPr>
          <w:sz w:val="28"/>
          <w:szCs w:val="28"/>
          <w:lang w:val="en-US"/>
        </w:rPr>
      </w:pPr>
    </w:p>
    <w:p w:rsidR="003A2292" w:rsidRPr="003A2292" w:rsidRDefault="003A2292" w:rsidP="003A2292">
      <w:pPr>
        <w:tabs>
          <w:tab w:val="left" w:pos="993"/>
        </w:tabs>
        <w:ind w:firstLine="567"/>
        <w:jc w:val="center"/>
        <w:rPr>
          <w:sz w:val="28"/>
          <w:szCs w:val="28"/>
          <w:lang w:val="en-US"/>
        </w:rPr>
      </w:pPr>
    </w:p>
    <w:p w:rsidR="003A2292" w:rsidRPr="003A2292" w:rsidRDefault="003A2292" w:rsidP="003A2292">
      <w:pPr>
        <w:tabs>
          <w:tab w:val="left" w:pos="993"/>
        </w:tabs>
        <w:ind w:firstLine="567"/>
        <w:jc w:val="center"/>
        <w:rPr>
          <w:sz w:val="28"/>
          <w:szCs w:val="28"/>
          <w:lang w:val="en-US"/>
        </w:rPr>
      </w:pPr>
    </w:p>
    <w:p w:rsidR="003A2292" w:rsidRPr="003A2292" w:rsidRDefault="003A2292" w:rsidP="003A2292">
      <w:pPr>
        <w:tabs>
          <w:tab w:val="left" w:pos="993"/>
        </w:tabs>
        <w:ind w:firstLine="567"/>
        <w:jc w:val="center"/>
        <w:rPr>
          <w:sz w:val="28"/>
          <w:szCs w:val="28"/>
          <w:lang w:val="en-US"/>
        </w:rPr>
      </w:pPr>
    </w:p>
    <w:p w:rsidR="003A2292" w:rsidRPr="003A2292" w:rsidRDefault="003A2292" w:rsidP="003A2292">
      <w:pPr>
        <w:tabs>
          <w:tab w:val="left" w:pos="993"/>
        </w:tabs>
        <w:ind w:firstLine="567"/>
        <w:jc w:val="center"/>
        <w:rPr>
          <w:sz w:val="28"/>
          <w:szCs w:val="28"/>
          <w:lang w:val="en-US"/>
        </w:rPr>
      </w:pPr>
    </w:p>
    <w:p w:rsidR="003A2292" w:rsidRPr="003A2292" w:rsidRDefault="003A2292" w:rsidP="003A2292">
      <w:pPr>
        <w:tabs>
          <w:tab w:val="left" w:pos="993"/>
        </w:tabs>
        <w:ind w:firstLine="567"/>
        <w:jc w:val="center"/>
        <w:rPr>
          <w:sz w:val="28"/>
          <w:szCs w:val="28"/>
          <w:lang w:val="en-US"/>
        </w:rPr>
      </w:pPr>
    </w:p>
    <w:p w:rsidR="003A2292" w:rsidRPr="003A2292" w:rsidRDefault="003A2292" w:rsidP="003A2292">
      <w:pPr>
        <w:tabs>
          <w:tab w:val="left" w:pos="993"/>
        </w:tabs>
        <w:ind w:firstLine="567"/>
        <w:jc w:val="center"/>
        <w:rPr>
          <w:sz w:val="28"/>
          <w:szCs w:val="28"/>
          <w:lang w:val="en-US"/>
        </w:rPr>
      </w:pPr>
    </w:p>
    <w:p w:rsidR="003A2292" w:rsidRPr="003A2292" w:rsidRDefault="003A2292" w:rsidP="003A2292">
      <w:pPr>
        <w:tabs>
          <w:tab w:val="left" w:pos="993"/>
        </w:tabs>
        <w:ind w:firstLine="567"/>
        <w:jc w:val="center"/>
        <w:rPr>
          <w:sz w:val="28"/>
          <w:szCs w:val="28"/>
          <w:lang w:val="en-US"/>
        </w:rPr>
      </w:pPr>
    </w:p>
    <w:p w:rsidR="003A2292" w:rsidRPr="003A2292" w:rsidRDefault="003A2292" w:rsidP="003A2292">
      <w:pPr>
        <w:tabs>
          <w:tab w:val="left" w:pos="993"/>
        </w:tabs>
        <w:ind w:firstLine="567"/>
        <w:jc w:val="center"/>
        <w:rPr>
          <w:sz w:val="28"/>
          <w:szCs w:val="28"/>
          <w:lang w:val="en-US"/>
        </w:rPr>
      </w:pPr>
    </w:p>
    <w:p w:rsidR="003A2292" w:rsidRPr="003A2292" w:rsidRDefault="003A2292" w:rsidP="003A2292">
      <w:pPr>
        <w:tabs>
          <w:tab w:val="left" w:pos="993"/>
        </w:tabs>
        <w:ind w:firstLine="567"/>
        <w:jc w:val="center"/>
        <w:rPr>
          <w:sz w:val="28"/>
          <w:szCs w:val="28"/>
          <w:lang w:val="en-US"/>
        </w:rPr>
      </w:pPr>
    </w:p>
    <w:p w:rsidR="003A2292" w:rsidRPr="003A2292" w:rsidRDefault="003A2292" w:rsidP="003A2292">
      <w:pPr>
        <w:tabs>
          <w:tab w:val="left" w:pos="993"/>
        </w:tabs>
        <w:ind w:firstLine="567"/>
        <w:jc w:val="center"/>
        <w:rPr>
          <w:sz w:val="28"/>
          <w:szCs w:val="28"/>
          <w:lang w:val="en-US"/>
        </w:rPr>
      </w:pPr>
    </w:p>
    <w:p w:rsidR="003A2292" w:rsidRPr="000A06FB" w:rsidRDefault="00EC0B61" w:rsidP="00EC0B61">
      <w:pPr>
        <w:tabs>
          <w:tab w:val="left" w:pos="993"/>
        </w:tabs>
        <w:ind w:firstLine="567"/>
        <w:jc w:val="center"/>
        <w:rPr>
          <w:caps/>
          <w:sz w:val="24"/>
          <w:szCs w:val="24"/>
          <w:lang w:val="en-US"/>
        </w:rPr>
      </w:pPr>
      <w:r>
        <w:rPr>
          <w:sz w:val="28"/>
          <w:szCs w:val="28"/>
          <w:lang w:val="en-US"/>
        </w:rPr>
        <w:br w:type="page"/>
      </w:r>
      <w:bookmarkStart w:id="87" w:name="_Hlk53394961"/>
      <w:r w:rsidR="003A2292" w:rsidRPr="000A06FB">
        <w:rPr>
          <w:caps/>
          <w:sz w:val="24"/>
          <w:szCs w:val="24"/>
          <w:lang w:val="en-US"/>
        </w:rPr>
        <w:lastRenderedPageBreak/>
        <w:t>LIST OF REFERENCES</w:t>
      </w:r>
    </w:p>
    <w:p w:rsidR="003A2292" w:rsidRPr="004F0509" w:rsidRDefault="003A2292" w:rsidP="003A2292">
      <w:pPr>
        <w:ind w:firstLine="567"/>
        <w:jc w:val="center"/>
        <w:rPr>
          <w:caps/>
          <w:sz w:val="28"/>
          <w:szCs w:val="28"/>
        </w:rPr>
      </w:pPr>
    </w:p>
    <w:p w:rsidR="003A2292" w:rsidRPr="000A06FB" w:rsidRDefault="003A2292" w:rsidP="000A06FB">
      <w:pPr>
        <w:numPr>
          <w:ilvl w:val="0"/>
          <w:numId w:val="32"/>
        </w:numPr>
        <w:tabs>
          <w:tab w:val="left" w:pos="851"/>
        </w:tabs>
        <w:spacing w:line="360" w:lineRule="auto"/>
        <w:ind w:left="0" w:firstLine="568"/>
        <w:jc w:val="both"/>
        <w:rPr>
          <w:sz w:val="24"/>
          <w:szCs w:val="24"/>
          <w:lang w:val="en-GB"/>
        </w:rPr>
      </w:pPr>
      <w:r w:rsidRPr="000A06FB">
        <w:rPr>
          <w:sz w:val="24"/>
          <w:szCs w:val="24"/>
          <w:lang w:val="en-GB"/>
        </w:rPr>
        <w:t xml:space="preserve">Development of ways to increase the stability of preparatory development at great depths in intensely disturbed rock masses at the Don </w:t>
      </w:r>
      <w:proofErr w:type="gramStart"/>
      <w:r w:rsidRPr="000A06FB">
        <w:rPr>
          <w:sz w:val="24"/>
          <w:szCs w:val="24"/>
          <w:lang w:val="en-GB"/>
        </w:rPr>
        <w:t>chromite</w:t>
      </w:r>
      <w:proofErr w:type="gramEnd"/>
      <w:r w:rsidRPr="000A06FB">
        <w:rPr>
          <w:sz w:val="24"/>
          <w:szCs w:val="24"/>
          <w:lang w:val="en-GB"/>
        </w:rPr>
        <w:t xml:space="preserve"> deposit // R&amp;D Report of the MI after D.A. Kunayev. – Almaty, 2002. – 36 </w:t>
      </w:r>
      <w:proofErr w:type="gramStart"/>
      <w:r w:rsidRPr="000A06FB">
        <w:rPr>
          <w:sz w:val="24"/>
          <w:szCs w:val="24"/>
          <w:lang w:val="en-US"/>
        </w:rPr>
        <w:t>p</w:t>
      </w:r>
      <w:r w:rsidR="008E43CF">
        <w:rPr>
          <w:sz w:val="24"/>
          <w:szCs w:val="24"/>
          <w:lang w:val="en-US"/>
        </w:rPr>
        <w:t xml:space="preserve"> </w:t>
      </w:r>
      <w:r w:rsidRPr="000A06FB">
        <w:rPr>
          <w:sz w:val="24"/>
          <w:szCs w:val="24"/>
          <w:lang w:val="en-GB"/>
        </w:rPr>
        <w:t>.</w:t>
      </w:r>
      <w:proofErr w:type="gramEnd"/>
      <w:r w:rsidR="00130D8C">
        <w:rPr>
          <w:sz w:val="24"/>
          <w:szCs w:val="24"/>
          <w:lang w:val="en-GB"/>
        </w:rPr>
        <w:t xml:space="preserve"> </w:t>
      </w:r>
      <w:bookmarkStart w:id="88" w:name="_Hlk54614993"/>
      <w:r w:rsidR="00130D8C">
        <w:rPr>
          <w:sz w:val="24"/>
          <w:szCs w:val="24"/>
          <w:lang w:val="en-GB"/>
        </w:rPr>
        <w:t>[in Russian]</w:t>
      </w:r>
      <w:bookmarkEnd w:id="88"/>
    </w:p>
    <w:p w:rsidR="003A2292" w:rsidRPr="000A06FB" w:rsidRDefault="003A2292" w:rsidP="000A06FB">
      <w:pPr>
        <w:numPr>
          <w:ilvl w:val="0"/>
          <w:numId w:val="32"/>
        </w:numPr>
        <w:shd w:val="clear" w:color="auto" w:fill="FFFFFF"/>
        <w:tabs>
          <w:tab w:val="left" w:pos="284"/>
          <w:tab w:val="left" w:pos="993"/>
        </w:tabs>
        <w:spacing w:line="360" w:lineRule="auto"/>
        <w:ind w:left="0" w:firstLine="568"/>
        <w:jc w:val="both"/>
        <w:rPr>
          <w:spacing w:val="-1"/>
          <w:sz w:val="24"/>
          <w:szCs w:val="24"/>
          <w:lang w:val="en-GB"/>
        </w:rPr>
      </w:pPr>
      <w:r w:rsidRPr="000A06FB">
        <w:rPr>
          <w:sz w:val="24"/>
          <w:szCs w:val="24"/>
          <w:lang w:val="en-GB"/>
        </w:rPr>
        <w:t xml:space="preserve">Development and substantiation of the parameters of combined geotechnology for the safe and sustainable development of chromite mining in deep horizons // </w:t>
      </w:r>
      <w:r w:rsidRPr="000A06FB">
        <w:rPr>
          <w:sz w:val="24"/>
          <w:szCs w:val="24"/>
          <w:lang w:val="en-US"/>
        </w:rPr>
        <w:t>Progress</w:t>
      </w:r>
      <w:r w:rsidRPr="000A06FB">
        <w:rPr>
          <w:sz w:val="24"/>
          <w:szCs w:val="24"/>
          <w:lang w:val="en-GB"/>
        </w:rPr>
        <w:t xml:space="preserve"> R&amp;D Report of the MI after D.A. Kunayev. – Almaty, 2018. – 62 </w:t>
      </w:r>
      <w:r w:rsidRPr="000A06FB">
        <w:rPr>
          <w:sz w:val="24"/>
          <w:szCs w:val="24"/>
          <w:lang w:val="en-US"/>
        </w:rPr>
        <w:t>p</w:t>
      </w:r>
      <w:r w:rsidRPr="000A06FB">
        <w:rPr>
          <w:sz w:val="24"/>
          <w:szCs w:val="24"/>
          <w:lang w:val="en-GB"/>
        </w:rPr>
        <w:t>.</w:t>
      </w:r>
      <w:r w:rsidRPr="000A06FB">
        <w:rPr>
          <w:spacing w:val="-1"/>
          <w:sz w:val="24"/>
          <w:szCs w:val="24"/>
          <w:lang w:val="en-GB"/>
        </w:rPr>
        <w:t xml:space="preserve"> </w:t>
      </w:r>
      <w:r w:rsidR="00130D8C">
        <w:rPr>
          <w:sz w:val="24"/>
          <w:szCs w:val="24"/>
          <w:lang w:val="en-GB"/>
        </w:rPr>
        <w:t>[in Russian]</w:t>
      </w:r>
    </w:p>
    <w:p w:rsidR="003A2292" w:rsidRPr="000A06FB" w:rsidRDefault="003A2292" w:rsidP="000A06FB">
      <w:pPr>
        <w:shd w:val="clear" w:color="auto" w:fill="FFFFFF"/>
        <w:tabs>
          <w:tab w:val="left" w:pos="851"/>
        </w:tabs>
        <w:spacing w:line="360" w:lineRule="auto"/>
        <w:ind w:firstLine="567"/>
        <w:jc w:val="both"/>
        <w:rPr>
          <w:spacing w:val="-1"/>
          <w:sz w:val="24"/>
          <w:szCs w:val="24"/>
          <w:lang w:val="en-GB"/>
        </w:rPr>
      </w:pPr>
      <w:r w:rsidRPr="000A06FB">
        <w:rPr>
          <w:spacing w:val="-1"/>
          <w:sz w:val="24"/>
          <w:szCs w:val="24"/>
          <w:lang w:val="en-GB"/>
        </w:rPr>
        <w:t xml:space="preserve">3. Reference book on stowing. / Edited by D.M. Bronnikov, M.N. Tsygalov. - M.: Nedra, 1990. – </w:t>
      </w:r>
      <w:proofErr w:type="gramStart"/>
      <w:r w:rsidRPr="000A06FB">
        <w:rPr>
          <w:spacing w:val="-1"/>
          <w:sz w:val="24"/>
          <w:szCs w:val="24"/>
          <w:lang w:val="en-GB"/>
        </w:rPr>
        <w:t xml:space="preserve">208  </w:t>
      </w:r>
      <w:r w:rsidRPr="000A06FB">
        <w:rPr>
          <w:spacing w:val="-1"/>
          <w:sz w:val="24"/>
          <w:szCs w:val="24"/>
          <w:lang w:val="en-US"/>
        </w:rPr>
        <w:t>p</w:t>
      </w:r>
      <w:proofErr w:type="gramEnd"/>
      <w:r w:rsidRPr="000A06FB">
        <w:rPr>
          <w:spacing w:val="-1"/>
          <w:sz w:val="24"/>
          <w:szCs w:val="24"/>
          <w:lang w:val="en-GB"/>
        </w:rPr>
        <w:t>.</w:t>
      </w:r>
      <w:r w:rsidR="00130D8C">
        <w:rPr>
          <w:spacing w:val="-1"/>
          <w:sz w:val="24"/>
          <w:szCs w:val="24"/>
          <w:lang w:val="en-GB"/>
        </w:rPr>
        <w:t xml:space="preserve"> </w:t>
      </w:r>
      <w:r w:rsidR="00130D8C">
        <w:rPr>
          <w:sz w:val="24"/>
          <w:szCs w:val="24"/>
          <w:lang w:val="en-GB"/>
        </w:rPr>
        <w:t>[in Russian]</w:t>
      </w:r>
    </w:p>
    <w:p w:rsidR="003A2292" w:rsidRPr="000A06FB" w:rsidRDefault="003A2292" w:rsidP="000A06FB">
      <w:pPr>
        <w:numPr>
          <w:ilvl w:val="0"/>
          <w:numId w:val="38"/>
        </w:numPr>
        <w:shd w:val="clear" w:color="auto" w:fill="FFFFFF"/>
        <w:tabs>
          <w:tab w:val="left" w:pos="851"/>
        </w:tabs>
        <w:spacing w:line="360" w:lineRule="auto"/>
        <w:ind w:left="0" w:firstLine="567"/>
        <w:jc w:val="both"/>
        <w:rPr>
          <w:spacing w:val="-1"/>
          <w:sz w:val="24"/>
          <w:szCs w:val="24"/>
          <w:lang w:val="en-GB"/>
        </w:rPr>
      </w:pPr>
      <w:r w:rsidRPr="000A06FB">
        <w:rPr>
          <w:spacing w:val="-1"/>
          <w:sz w:val="24"/>
          <w:szCs w:val="24"/>
          <w:lang w:val="en-GB"/>
        </w:rPr>
        <w:t xml:space="preserve">Skornyakov Yu.G. Underground mining by complexes of self-propelled machines. – M.: Nedra, 1986. – 203 </w:t>
      </w:r>
      <w:r w:rsidRPr="000A06FB">
        <w:rPr>
          <w:spacing w:val="-1"/>
          <w:sz w:val="24"/>
          <w:szCs w:val="24"/>
          <w:lang w:val="en-US"/>
        </w:rPr>
        <w:t>p</w:t>
      </w:r>
      <w:r w:rsidRPr="000A06FB">
        <w:rPr>
          <w:spacing w:val="-1"/>
          <w:sz w:val="24"/>
          <w:szCs w:val="24"/>
          <w:lang w:val="en-GB"/>
        </w:rPr>
        <w:t>.</w:t>
      </w:r>
      <w:r w:rsidR="00130D8C">
        <w:rPr>
          <w:spacing w:val="-1"/>
          <w:sz w:val="24"/>
          <w:szCs w:val="24"/>
          <w:lang w:val="en-GB"/>
        </w:rPr>
        <w:t xml:space="preserve"> </w:t>
      </w:r>
      <w:r w:rsidR="00130D8C">
        <w:rPr>
          <w:sz w:val="24"/>
          <w:szCs w:val="24"/>
          <w:lang w:val="en-GB"/>
        </w:rPr>
        <w:t>[in Russian]</w:t>
      </w:r>
    </w:p>
    <w:p w:rsidR="003A2292" w:rsidRPr="000A06FB" w:rsidRDefault="003A2292" w:rsidP="000A06FB">
      <w:pPr>
        <w:numPr>
          <w:ilvl w:val="0"/>
          <w:numId w:val="38"/>
        </w:numPr>
        <w:tabs>
          <w:tab w:val="left" w:pos="851"/>
        </w:tabs>
        <w:spacing w:line="360" w:lineRule="auto"/>
        <w:ind w:left="0" w:firstLine="567"/>
        <w:jc w:val="both"/>
        <w:rPr>
          <w:bCs/>
          <w:sz w:val="24"/>
          <w:szCs w:val="24"/>
        </w:rPr>
      </w:pPr>
      <w:r w:rsidRPr="000A06FB">
        <w:rPr>
          <w:bCs/>
          <w:sz w:val="24"/>
          <w:szCs w:val="24"/>
          <w:lang w:val="en-GB"/>
        </w:rPr>
        <w:t xml:space="preserve">Operating procedures for the mining and concrete-laying operations during the development of reserves at the Pervomayskoye deposit. </w:t>
      </w:r>
      <w:r w:rsidRPr="000A06FB">
        <w:rPr>
          <w:bCs/>
          <w:sz w:val="24"/>
          <w:szCs w:val="24"/>
        </w:rPr>
        <w:t xml:space="preserve">"VNIITSVETMET", Ust-Kamenogorsk, 2017. – 51 </w:t>
      </w:r>
      <w:r w:rsidRPr="000A06FB">
        <w:rPr>
          <w:bCs/>
          <w:sz w:val="24"/>
          <w:szCs w:val="24"/>
          <w:lang w:val="en-US"/>
        </w:rPr>
        <w:t>p</w:t>
      </w:r>
      <w:r w:rsidRPr="000A06FB">
        <w:rPr>
          <w:bCs/>
          <w:sz w:val="24"/>
          <w:szCs w:val="24"/>
        </w:rPr>
        <w:t>.</w:t>
      </w:r>
      <w:r w:rsidR="00130D8C">
        <w:rPr>
          <w:bCs/>
          <w:sz w:val="24"/>
          <w:szCs w:val="24"/>
          <w:lang w:val="en-US"/>
        </w:rPr>
        <w:t xml:space="preserve"> </w:t>
      </w:r>
      <w:r w:rsidR="00130D8C">
        <w:rPr>
          <w:sz w:val="24"/>
          <w:szCs w:val="24"/>
          <w:lang w:val="en-GB"/>
        </w:rPr>
        <w:t>[in Russian]</w:t>
      </w:r>
    </w:p>
    <w:p w:rsidR="003A2292" w:rsidRPr="000A06FB" w:rsidRDefault="003A2292" w:rsidP="000A06FB">
      <w:pPr>
        <w:numPr>
          <w:ilvl w:val="0"/>
          <w:numId w:val="38"/>
        </w:numPr>
        <w:tabs>
          <w:tab w:val="left" w:pos="851"/>
        </w:tabs>
        <w:spacing w:line="360" w:lineRule="auto"/>
        <w:ind w:left="0" w:firstLine="567"/>
        <w:jc w:val="both"/>
        <w:rPr>
          <w:sz w:val="24"/>
          <w:szCs w:val="24"/>
          <w:lang w:val="en-GB"/>
        </w:rPr>
      </w:pPr>
      <w:r w:rsidRPr="000A06FB">
        <w:rPr>
          <w:sz w:val="24"/>
          <w:szCs w:val="24"/>
          <w:lang w:val="en-GB"/>
        </w:rPr>
        <w:t>Patent No.34538 registered in the State Register of Inventions of the Republic of Kazakhstan dated 08.28.2020 for the invention “Method for underground mining of highly fractured and unstable ore deposits at great depths in mines by means of combined geotechnology." Authors: Bekbergenov D.K., Dzhangulova G.K., Nasyrov R.Sh., Aimbetov M.M. and others.</w:t>
      </w:r>
      <w:r w:rsidR="00130D8C">
        <w:rPr>
          <w:sz w:val="24"/>
          <w:szCs w:val="24"/>
          <w:lang w:val="en-GB"/>
        </w:rPr>
        <w:t xml:space="preserve"> [in Russian]</w:t>
      </w:r>
    </w:p>
    <w:p w:rsidR="003A2292" w:rsidRPr="000A06FB" w:rsidRDefault="003A2292" w:rsidP="000A06FB">
      <w:pPr>
        <w:numPr>
          <w:ilvl w:val="0"/>
          <w:numId w:val="38"/>
        </w:numPr>
        <w:tabs>
          <w:tab w:val="left" w:pos="851"/>
        </w:tabs>
        <w:spacing w:line="360" w:lineRule="auto"/>
        <w:ind w:left="0" w:firstLine="567"/>
        <w:jc w:val="both"/>
        <w:rPr>
          <w:sz w:val="24"/>
          <w:szCs w:val="24"/>
          <w:lang w:val="en-GB"/>
        </w:rPr>
      </w:pPr>
      <w:r w:rsidRPr="000A06FB">
        <w:rPr>
          <w:sz w:val="24"/>
          <w:szCs w:val="24"/>
          <w:lang w:val="en-GB"/>
        </w:rPr>
        <w:t xml:space="preserve">Guideline on Geological Maintenance of Mines of JSC “DON mining and processing plant”. </w:t>
      </w:r>
      <w:r w:rsidRPr="000A06FB">
        <w:rPr>
          <w:sz w:val="24"/>
          <w:szCs w:val="24"/>
          <w:lang w:val="en-US"/>
        </w:rPr>
        <w:t>Kh</w:t>
      </w:r>
      <w:r w:rsidRPr="000A06FB">
        <w:rPr>
          <w:sz w:val="24"/>
          <w:szCs w:val="24"/>
        </w:rPr>
        <w:t>romtau</w:t>
      </w:r>
      <w:r w:rsidRPr="000A06FB">
        <w:rPr>
          <w:sz w:val="24"/>
          <w:szCs w:val="24"/>
          <w:lang w:val="en-GB"/>
        </w:rPr>
        <w:t xml:space="preserve">, 2002. – 34 </w:t>
      </w:r>
      <w:r w:rsidRPr="000A06FB">
        <w:rPr>
          <w:sz w:val="24"/>
          <w:szCs w:val="24"/>
          <w:lang w:val="en-US"/>
        </w:rPr>
        <w:t>p</w:t>
      </w:r>
      <w:r w:rsidRPr="000A06FB">
        <w:rPr>
          <w:sz w:val="24"/>
          <w:szCs w:val="24"/>
          <w:lang w:val="en-GB"/>
        </w:rPr>
        <w:t>.</w:t>
      </w:r>
      <w:r w:rsidR="00130D8C">
        <w:rPr>
          <w:sz w:val="24"/>
          <w:szCs w:val="24"/>
          <w:lang w:val="en-GB"/>
        </w:rPr>
        <w:t xml:space="preserve"> [in Russian]</w:t>
      </w:r>
    </w:p>
    <w:p w:rsidR="003A2292" w:rsidRPr="000A06FB" w:rsidRDefault="003A2292" w:rsidP="000A06FB">
      <w:pPr>
        <w:numPr>
          <w:ilvl w:val="0"/>
          <w:numId w:val="38"/>
        </w:numPr>
        <w:tabs>
          <w:tab w:val="left" w:pos="851"/>
        </w:tabs>
        <w:spacing w:line="360" w:lineRule="auto"/>
        <w:ind w:left="0" w:firstLine="567"/>
        <w:jc w:val="both"/>
        <w:rPr>
          <w:sz w:val="24"/>
          <w:szCs w:val="24"/>
        </w:rPr>
      </w:pPr>
      <w:r w:rsidRPr="000A06FB">
        <w:rPr>
          <w:sz w:val="24"/>
          <w:szCs w:val="24"/>
          <w:lang w:val="en-GB"/>
        </w:rPr>
        <w:t xml:space="preserve"> Study of engineering and geological features of the development of deep sections of the </w:t>
      </w:r>
      <w:proofErr w:type="gramStart"/>
      <w:r w:rsidRPr="000A06FB">
        <w:rPr>
          <w:sz w:val="24"/>
          <w:szCs w:val="24"/>
          <w:lang w:val="en-GB"/>
        </w:rPr>
        <w:t>mine field</w:t>
      </w:r>
      <w:proofErr w:type="gramEnd"/>
      <w:r w:rsidRPr="000A06FB">
        <w:rPr>
          <w:sz w:val="24"/>
          <w:szCs w:val="24"/>
          <w:lang w:val="en-GB"/>
        </w:rPr>
        <w:t xml:space="preserve"> “Central” of the DON mining and processing plant. </w:t>
      </w:r>
      <w:bookmarkStart w:id="89" w:name="_Hlk54165783"/>
      <w:r w:rsidRPr="000A06FB">
        <w:rPr>
          <w:sz w:val="24"/>
          <w:szCs w:val="24"/>
          <w:lang w:val="en-GB"/>
        </w:rPr>
        <w:t>R&amp;D report</w:t>
      </w:r>
      <w:bookmarkEnd w:id="89"/>
      <w:r w:rsidRPr="000A06FB">
        <w:rPr>
          <w:sz w:val="24"/>
          <w:szCs w:val="24"/>
          <w:lang w:val="en-GB"/>
        </w:rPr>
        <w:t>. VIOGEM, Belgorod.</w:t>
      </w:r>
      <w:r w:rsidRPr="000A06FB">
        <w:rPr>
          <w:sz w:val="24"/>
          <w:szCs w:val="24"/>
        </w:rPr>
        <w:t xml:space="preserve"> 1979. – 67.  </w:t>
      </w:r>
      <w:r w:rsidR="00130D8C">
        <w:rPr>
          <w:sz w:val="24"/>
          <w:szCs w:val="24"/>
          <w:lang w:val="en-GB"/>
        </w:rPr>
        <w:t>[in Russian]</w:t>
      </w:r>
    </w:p>
    <w:p w:rsidR="003A2292" w:rsidRPr="000A06FB" w:rsidRDefault="003A2292" w:rsidP="000A06FB">
      <w:pPr>
        <w:numPr>
          <w:ilvl w:val="0"/>
          <w:numId w:val="38"/>
        </w:numPr>
        <w:tabs>
          <w:tab w:val="left" w:pos="851"/>
        </w:tabs>
        <w:spacing w:line="360" w:lineRule="auto"/>
        <w:ind w:left="0" w:firstLine="567"/>
        <w:jc w:val="both"/>
        <w:rPr>
          <w:sz w:val="24"/>
          <w:szCs w:val="24"/>
        </w:rPr>
      </w:pPr>
      <w:r w:rsidRPr="000A06FB">
        <w:rPr>
          <w:sz w:val="24"/>
          <w:szCs w:val="24"/>
          <w:lang w:val="en-GB"/>
        </w:rPr>
        <w:t xml:space="preserve"> Special measures for the safe mining operations in the conditions of hydrogen extraction at the mines of JSC “DON mining and processing plant”. </w:t>
      </w:r>
      <w:r w:rsidRPr="000A06FB">
        <w:rPr>
          <w:sz w:val="24"/>
          <w:szCs w:val="24"/>
        </w:rPr>
        <w:t xml:space="preserve">KazNIIBGP, Karaganda, 1996. – 77 </w:t>
      </w:r>
      <w:r w:rsidRPr="000A06FB">
        <w:rPr>
          <w:sz w:val="24"/>
          <w:szCs w:val="24"/>
          <w:lang w:val="en-US"/>
        </w:rPr>
        <w:t>p</w:t>
      </w:r>
      <w:r w:rsidRPr="000A06FB">
        <w:rPr>
          <w:sz w:val="24"/>
          <w:szCs w:val="24"/>
        </w:rPr>
        <w:t>.</w:t>
      </w:r>
      <w:r w:rsidR="00130D8C">
        <w:rPr>
          <w:sz w:val="24"/>
          <w:szCs w:val="24"/>
          <w:lang w:val="en-US"/>
        </w:rPr>
        <w:t xml:space="preserve"> </w:t>
      </w:r>
      <w:r w:rsidR="00130D8C">
        <w:rPr>
          <w:sz w:val="24"/>
          <w:szCs w:val="24"/>
          <w:lang w:val="en-GB"/>
        </w:rPr>
        <w:t>[in Russian]</w:t>
      </w:r>
    </w:p>
    <w:p w:rsidR="003A2292" w:rsidRPr="000A06FB" w:rsidRDefault="003A2292" w:rsidP="000A06FB">
      <w:pPr>
        <w:numPr>
          <w:ilvl w:val="0"/>
          <w:numId w:val="38"/>
        </w:numPr>
        <w:tabs>
          <w:tab w:val="left" w:pos="851"/>
          <w:tab w:val="left" w:pos="993"/>
        </w:tabs>
        <w:spacing w:line="360" w:lineRule="auto"/>
        <w:ind w:left="0" w:firstLine="567"/>
        <w:jc w:val="both"/>
        <w:rPr>
          <w:sz w:val="24"/>
          <w:szCs w:val="24"/>
        </w:rPr>
      </w:pPr>
      <w:r w:rsidRPr="000A06FB">
        <w:rPr>
          <w:sz w:val="24"/>
          <w:szCs w:val="24"/>
          <w:lang w:val="en-GB"/>
        </w:rPr>
        <w:t xml:space="preserve"> Investigation of the hydrogeological conditions of watering of the workings of the “Central” mine. R&amp;D </w:t>
      </w:r>
      <w:r w:rsidRPr="000A06FB">
        <w:rPr>
          <w:sz w:val="24"/>
          <w:szCs w:val="24"/>
        </w:rPr>
        <w:t xml:space="preserve">report. </w:t>
      </w:r>
      <w:bookmarkStart w:id="90" w:name="_Hlk54165851"/>
      <w:r w:rsidRPr="000A06FB">
        <w:rPr>
          <w:sz w:val="24"/>
          <w:szCs w:val="24"/>
        </w:rPr>
        <w:t>VIOGEM, Belgorod</w:t>
      </w:r>
      <w:bookmarkEnd w:id="90"/>
      <w:r w:rsidRPr="000A06FB">
        <w:rPr>
          <w:sz w:val="24"/>
          <w:szCs w:val="24"/>
        </w:rPr>
        <w:t xml:space="preserve">, </w:t>
      </w:r>
      <w:proofErr w:type="gramStart"/>
      <w:r w:rsidRPr="000A06FB">
        <w:rPr>
          <w:sz w:val="24"/>
          <w:szCs w:val="24"/>
        </w:rPr>
        <w:t>1992.-</w:t>
      </w:r>
      <w:proofErr w:type="gramEnd"/>
      <w:r w:rsidRPr="000A06FB">
        <w:rPr>
          <w:sz w:val="24"/>
          <w:szCs w:val="24"/>
        </w:rPr>
        <w:t xml:space="preserve"> 123 </w:t>
      </w:r>
      <w:r w:rsidRPr="000A06FB">
        <w:rPr>
          <w:sz w:val="24"/>
          <w:szCs w:val="24"/>
          <w:lang w:val="en-US"/>
        </w:rPr>
        <w:t>p</w:t>
      </w:r>
      <w:r w:rsidRPr="000A06FB">
        <w:rPr>
          <w:sz w:val="24"/>
          <w:szCs w:val="24"/>
        </w:rPr>
        <w:t>.</w:t>
      </w:r>
      <w:r w:rsidR="00130D8C">
        <w:rPr>
          <w:sz w:val="24"/>
          <w:szCs w:val="24"/>
          <w:lang w:val="en-US"/>
        </w:rPr>
        <w:t xml:space="preserve"> </w:t>
      </w:r>
      <w:r w:rsidR="00130D8C">
        <w:rPr>
          <w:sz w:val="24"/>
          <w:szCs w:val="24"/>
          <w:lang w:val="en-GB"/>
        </w:rPr>
        <w:t>[in Russian]</w:t>
      </w:r>
    </w:p>
    <w:p w:rsidR="003A2292" w:rsidRPr="000A06FB" w:rsidRDefault="003A2292" w:rsidP="000A06FB">
      <w:pPr>
        <w:numPr>
          <w:ilvl w:val="0"/>
          <w:numId w:val="38"/>
        </w:numPr>
        <w:tabs>
          <w:tab w:val="left" w:pos="993"/>
        </w:tabs>
        <w:spacing w:line="360" w:lineRule="auto"/>
        <w:ind w:left="0" w:firstLine="567"/>
        <w:jc w:val="both"/>
        <w:rPr>
          <w:sz w:val="24"/>
          <w:szCs w:val="24"/>
          <w:lang w:val="en-GB"/>
        </w:rPr>
      </w:pPr>
      <w:r w:rsidRPr="000A06FB">
        <w:rPr>
          <w:sz w:val="24"/>
          <w:szCs w:val="24"/>
          <w:lang w:val="en-GB"/>
        </w:rPr>
        <w:t xml:space="preserve">Sashurin A.D. </w:t>
      </w:r>
      <w:r w:rsidRPr="000A06FB">
        <w:rPr>
          <w:sz w:val="24"/>
          <w:szCs w:val="24"/>
          <w:lang w:val="en-US"/>
        </w:rPr>
        <w:t>Particularities</w:t>
      </w:r>
      <w:r w:rsidRPr="000A06FB">
        <w:rPr>
          <w:sz w:val="24"/>
          <w:szCs w:val="24"/>
          <w:lang w:val="en-GB"/>
        </w:rPr>
        <w:t xml:space="preserve"> of development of the process of rocks shift at the deposits of the DON mining and processing plant // Materials of the fourth international scientific and practical conference. - Khromtau. - 23-25 </w:t>
      </w:r>
      <w:r w:rsidRPr="000A06FB">
        <w:rPr>
          <w:sz w:val="24"/>
          <w:szCs w:val="24"/>
          <w:lang w:val="en-US"/>
        </w:rPr>
        <w:t>May</w:t>
      </w:r>
      <w:r w:rsidRPr="000A06FB">
        <w:rPr>
          <w:sz w:val="24"/>
          <w:szCs w:val="24"/>
          <w:lang w:val="en-GB"/>
        </w:rPr>
        <w:t xml:space="preserve"> 2007. – </w:t>
      </w:r>
      <w:r w:rsidRPr="000A06FB">
        <w:rPr>
          <w:sz w:val="24"/>
          <w:szCs w:val="24"/>
          <w:lang w:val="en-US"/>
        </w:rPr>
        <w:t>P</w:t>
      </w:r>
      <w:r w:rsidRPr="000A06FB">
        <w:rPr>
          <w:sz w:val="24"/>
          <w:szCs w:val="24"/>
          <w:lang w:val="en-GB"/>
        </w:rPr>
        <w:t>.220-223.</w:t>
      </w:r>
      <w:r w:rsidR="00130D8C">
        <w:rPr>
          <w:sz w:val="24"/>
          <w:szCs w:val="24"/>
          <w:lang w:val="en-GB"/>
        </w:rPr>
        <w:t xml:space="preserve"> [in Russian]</w:t>
      </w:r>
    </w:p>
    <w:p w:rsidR="003A2292" w:rsidRPr="000A06FB" w:rsidRDefault="003A2292" w:rsidP="000A06FB">
      <w:pPr>
        <w:numPr>
          <w:ilvl w:val="0"/>
          <w:numId w:val="38"/>
        </w:numPr>
        <w:tabs>
          <w:tab w:val="left" w:pos="993"/>
        </w:tabs>
        <w:spacing w:line="360" w:lineRule="auto"/>
        <w:ind w:left="0" w:firstLine="567"/>
        <w:jc w:val="both"/>
        <w:rPr>
          <w:sz w:val="24"/>
          <w:szCs w:val="24"/>
        </w:rPr>
      </w:pPr>
      <w:r w:rsidRPr="000A06FB">
        <w:rPr>
          <w:sz w:val="24"/>
          <w:szCs w:val="24"/>
          <w:lang w:val="en-GB"/>
        </w:rPr>
        <w:t xml:space="preserve">R&amp;D report “Research of the conditions of formation of water inflows into the stopes and development workings of the Molodezhnaya mine and the development of recommendations </w:t>
      </w:r>
      <w:r w:rsidRPr="000A06FB">
        <w:rPr>
          <w:sz w:val="24"/>
          <w:szCs w:val="24"/>
          <w:lang w:val="en-GB"/>
        </w:rPr>
        <w:lastRenderedPageBreak/>
        <w:t>for protection against flooding.” Federal State Unitary Enterprise VIOGEM</w:t>
      </w:r>
      <w:r w:rsidRPr="000A06FB">
        <w:rPr>
          <w:sz w:val="24"/>
          <w:szCs w:val="24"/>
        </w:rPr>
        <w:t>, Belgorod, 2001. – 87</w:t>
      </w:r>
      <w:r w:rsidRPr="000A06FB">
        <w:rPr>
          <w:sz w:val="24"/>
          <w:szCs w:val="24"/>
          <w:lang w:val="en-US"/>
        </w:rPr>
        <w:t>p</w:t>
      </w:r>
      <w:r w:rsidRPr="000A06FB">
        <w:rPr>
          <w:sz w:val="24"/>
          <w:szCs w:val="24"/>
        </w:rPr>
        <w:t>.</w:t>
      </w:r>
      <w:r w:rsidR="00130D8C">
        <w:rPr>
          <w:sz w:val="24"/>
          <w:szCs w:val="24"/>
          <w:lang w:val="en-US"/>
        </w:rPr>
        <w:t xml:space="preserve"> </w:t>
      </w:r>
      <w:r w:rsidR="00130D8C">
        <w:rPr>
          <w:sz w:val="24"/>
          <w:szCs w:val="24"/>
          <w:lang w:val="en-GB"/>
        </w:rPr>
        <w:t>[in Russian]</w:t>
      </w:r>
    </w:p>
    <w:p w:rsidR="003A2292" w:rsidRPr="000A06FB" w:rsidRDefault="003A2292" w:rsidP="000A06FB">
      <w:pPr>
        <w:numPr>
          <w:ilvl w:val="0"/>
          <w:numId w:val="38"/>
        </w:numPr>
        <w:tabs>
          <w:tab w:val="left" w:pos="993"/>
        </w:tabs>
        <w:spacing w:line="360" w:lineRule="auto"/>
        <w:ind w:left="0" w:firstLine="567"/>
        <w:jc w:val="both"/>
        <w:rPr>
          <w:sz w:val="24"/>
          <w:szCs w:val="24"/>
        </w:rPr>
      </w:pPr>
      <w:r w:rsidRPr="000A06FB">
        <w:rPr>
          <w:sz w:val="24"/>
          <w:szCs w:val="24"/>
          <w:lang w:val="en-GB"/>
        </w:rPr>
        <w:t xml:space="preserve">Malakhov G.M. Rock pressure management </w:t>
      </w:r>
      <w:r w:rsidRPr="000A06FB">
        <w:rPr>
          <w:sz w:val="24"/>
          <w:szCs w:val="24"/>
          <w:lang w:val="en-US"/>
        </w:rPr>
        <w:t>at</w:t>
      </w:r>
      <w:r w:rsidRPr="000A06FB">
        <w:rPr>
          <w:sz w:val="24"/>
          <w:szCs w:val="24"/>
          <w:lang w:val="en-GB"/>
        </w:rPr>
        <w:t xml:space="preserve"> the development of ore deposits in the Krivoy Rog basin / Kiev: “Naukova Dumka”</w:t>
      </w:r>
      <w:r w:rsidRPr="000A06FB">
        <w:rPr>
          <w:rStyle w:val="tlid-translation"/>
          <w:sz w:val="24"/>
          <w:szCs w:val="24"/>
          <w:lang w:val="en-GB"/>
        </w:rPr>
        <w:t xml:space="preserve"> </w:t>
      </w:r>
      <w:r w:rsidRPr="000A06FB">
        <w:rPr>
          <w:sz w:val="24"/>
          <w:szCs w:val="24"/>
          <w:lang w:val="en-GB"/>
        </w:rPr>
        <w:t xml:space="preserve">- 1990.- </w:t>
      </w:r>
      <w:r w:rsidRPr="000A06FB">
        <w:rPr>
          <w:sz w:val="24"/>
          <w:szCs w:val="24"/>
        </w:rPr>
        <w:t xml:space="preserve">202 </w:t>
      </w:r>
      <w:r w:rsidRPr="000A06FB">
        <w:rPr>
          <w:sz w:val="24"/>
          <w:szCs w:val="24"/>
          <w:lang w:val="en-US"/>
        </w:rPr>
        <w:t>p</w:t>
      </w:r>
      <w:r w:rsidRPr="000A06FB">
        <w:rPr>
          <w:sz w:val="24"/>
          <w:szCs w:val="24"/>
        </w:rPr>
        <w:t>.</w:t>
      </w:r>
      <w:r w:rsidR="00130D8C">
        <w:rPr>
          <w:sz w:val="24"/>
          <w:szCs w:val="24"/>
          <w:lang w:val="en-US"/>
        </w:rPr>
        <w:t xml:space="preserve"> </w:t>
      </w:r>
      <w:r w:rsidR="00130D8C">
        <w:rPr>
          <w:sz w:val="24"/>
          <w:szCs w:val="24"/>
          <w:lang w:val="en-GB"/>
        </w:rPr>
        <w:t>[in Russian]</w:t>
      </w:r>
    </w:p>
    <w:p w:rsidR="003A2292" w:rsidRPr="000A06FB" w:rsidRDefault="003A2292" w:rsidP="000A06FB">
      <w:pPr>
        <w:numPr>
          <w:ilvl w:val="0"/>
          <w:numId w:val="38"/>
        </w:numPr>
        <w:tabs>
          <w:tab w:val="left" w:pos="993"/>
        </w:tabs>
        <w:autoSpaceDE w:val="0"/>
        <w:autoSpaceDN w:val="0"/>
        <w:adjustRightInd w:val="0"/>
        <w:spacing w:line="360" w:lineRule="auto"/>
        <w:ind w:left="0" w:firstLine="567"/>
        <w:jc w:val="both"/>
        <w:rPr>
          <w:sz w:val="24"/>
          <w:szCs w:val="24"/>
        </w:rPr>
      </w:pPr>
      <w:r w:rsidRPr="000A06FB">
        <w:rPr>
          <w:sz w:val="24"/>
          <w:szCs w:val="24"/>
          <w:lang w:val="en-GB"/>
        </w:rPr>
        <w:t xml:space="preserve">Guidelines </w:t>
      </w:r>
      <w:r w:rsidRPr="000A06FB">
        <w:rPr>
          <w:sz w:val="24"/>
          <w:szCs w:val="24"/>
          <w:lang w:val="en-US"/>
        </w:rPr>
        <w:t>on</w:t>
      </w:r>
      <w:r w:rsidRPr="000A06FB">
        <w:rPr>
          <w:sz w:val="24"/>
          <w:szCs w:val="24"/>
          <w:lang w:val="en-GB"/>
        </w:rPr>
        <w:t xml:space="preserve"> establishing the dimensions of chambers and pillars in room-and-pillar development of non-ferrous metal ores. </w:t>
      </w:r>
      <w:r w:rsidRPr="000A06FB">
        <w:rPr>
          <w:sz w:val="24"/>
          <w:szCs w:val="24"/>
        </w:rPr>
        <w:t>Leningrad, VNIMI. – 1972. – 81</w:t>
      </w:r>
      <w:r w:rsidRPr="000A06FB">
        <w:rPr>
          <w:sz w:val="24"/>
          <w:szCs w:val="24"/>
          <w:lang w:val="en-US"/>
        </w:rPr>
        <w:t>p</w:t>
      </w:r>
      <w:r w:rsidRPr="000A06FB">
        <w:rPr>
          <w:sz w:val="24"/>
          <w:szCs w:val="24"/>
        </w:rPr>
        <w:t>.</w:t>
      </w:r>
      <w:r w:rsidR="00130D8C">
        <w:rPr>
          <w:sz w:val="24"/>
          <w:szCs w:val="24"/>
          <w:lang w:val="en-US"/>
        </w:rPr>
        <w:t xml:space="preserve"> </w:t>
      </w:r>
      <w:r w:rsidR="00130D8C">
        <w:rPr>
          <w:sz w:val="24"/>
          <w:szCs w:val="24"/>
          <w:lang w:val="en-GB"/>
        </w:rPr>
        <w:t>[in Russian]</w:t>
      </w:r>
    </w:p>
    <w:p w:rsidR="003A2292" w:rsidRPr="000A06FB" w:rsidRDefault="003A2292" w:rsidP="000A06FB">
      <w:pPr>
        <w:numPr>
          <w:ilvl w:val="0"/>
          <w:numId w:val="38"/>
        </w:numPr>
        <w:tabs>
          <w:tab w:val="left" w:pos="993"/>
        </w:tabs>
        <w:autoSpaceDE w:val="0"/>
        <w:autoSpaceDN w:val="0"/>
        <w:adjustRightInd w:val="0"/>
        <w:spacing w:line="360" w:lineRule="auto"/>
        <w:ind w:left="0" w:firstLine="567"/>
        <w:jc w:val="both"/>
        <w:rPr>
          <w:rFonts w:eastAsia="TimesNewRoman"/>
          <w:sz w:val="24"/>
          <w:szCs w:val="24"/>
          <w:lang w:val="en-GB" w:eastAsia="en-US"/>
        </w:rPr>
      </w:pPr>
      <w:r w:rsidRPr="000A06FB">
        <w:rPr>
          <w:rFonts w:eastAsia="TimesNewRoman"/>
          <w:sz w:val="24"/>
          <w:szCs w:val="24"/>
          <w:lang w:val="en-GB" w:eastAsia="en-US"/>
        </w:rPr>
        <w:t>Balek A.</w:t>
      </w:r>
      <w:r w:rsidRPr="000A06FB">
        <w:rPr>
          <w:rFonts w:eastAsia="TimesNewRoman"/>
          <w:sz w:val="24"/>
          <w:szCs w:val="24"/>
          <w:lang w:val="en-US" w:eastAsia="en-US"/>
        </w:rPr>
        <w:t>Ye</w:t>
      </w:r>
      <w:r w:rsidRPr="000A06FB">
        <w:rPr>
          <w:rFonts w:eastAsia="TimesNewRoman"/>
          <w:sz w:val="24"/>
          <w:szCs w:val="24"/>
          <w:lang w:val="en-GB" w:eastAsia="en-US"/>
        </w:rPr>
        <w:t xml:space="preserve">., Panzhin A.A., Konovalova Yu.P., Melnik D.Ye. </w:t>
      </w:r>
      <w:r w:rsidRPr="000A06FB">
        <w:rPr>
          <w:sz w:val="24"/>
          <w:szCs w:val="24"/>
          <w:lang w:val="en-US"/>
        </w:rPr>
        <w:t>Particularities</w:t>
      </w:r>
      <w:r w:rsidRPr="000A06FB">
        <w:rPr>
          <w:sz w:val="24"/>
          <w:szCs w:val="24"/>
          <w:lang w:val="en-GB"/>
        </w:rPr>
        <w:t xml:space="preserve"> </w:t>
      </w:r>
      <w:r w:rsidRPr="000A06FB">
        <w:rPr>
          <w:rFonts w:eastAsia="TimesNewRoman"/>
          <w:sz w:val="24"/>
          <w:szCs w:val="24"/>
          <w:lang w:val="en-GB" w:eastAsia="en-US"/>
        </w:rPr>
        <w:t xml:space="preserve">of the stress state of the Sokolovskoye iron ore deposit / 7th International Scientific and Technical Conference “Innovative geotechnologies at the development of ore and non-metallic deposits”, Yekaterinburg, April 18-19, 2017: collection of reports / Ural state university Yekaterinburg: Publishing house of UGGU, 2018. </w:t>
      </w:r>
      <w:r w:rsidRPr="000A06FB">
        <w:rPr>
          <w:rFonts w:eastAsia="TimesNewRoman"/>
          <w:b/>
          <w:bCs/>
          <w:sz w:val="24"/>
          <w:szCs w:val="24"/>
          <w:lang w:val="en-GB" w:eastAsia="en-US"/>
        </w:rPr>
        <w:t xml:space="preserve">- </w:t>
      </w:r>
      <w:r w:rsidRPr="000A06FB">
        <w:rPr>
          <w:rFonts w:eastAsia="TimesNewRoman"/>
          <w:sz w:val="24"/>
          <w:szCs w:val="24"/>
          <w:lang w:val="en-US" w:eastAsia="en-US"/>
        </w:rPr>
        <w:t>P</w:t>
      </w:r>
      <w:r w:rsidRPr="000A06FB">
        <w:rPr>
          <w:rFonts w:eastAsia="TimesNewRoman"/>
          <w:sz w:val="24"/>
          <w:szCs w:val="24"/>
          <w:lang w:val="en-GB" w:eastAsia="en-US"/>
        </w:rPr>
        <w:t>. 256-265.</w:t>
      </w:r>
      <w:r w:rsidR="00130D8C">
        <w:rPr>
          <w:rFonts w:eastAsia="TimesNewRoman"/>
          <w:sz w:val="24"/>
          <w:szCs w:val="24"/>
          <w:lang w:val="en-GB" w:eastAsia="en-US"/>
        </w:rPr>
        <w:t xml:space="preserve"> </w:t>
      </w:r>
      <w:r w:rsidR="00130D8C">
        <w:rPr>
          <w:sz w:val="24"/>
          <w:szCs w:val="24"/>
          <w:lang w:val="en-GB"/>
        </w:rPr>
        <w:t>[in Russian]</w:t>
      </w:r>
    </w:p>
    <w:p w:rsidR="003A2292" w:rsidRPr="000A06FB" w:rsidRDefault="003A2292" w:rsidP="000A06FB">
      <w:pPr>
        <w:numPr>
          <w:ilvl w:val="0"/>
          <w:numId w:val="38"/>
        </w:numPr>
        <w:tabs>
          <w:tab w:val="left" w:pos="993"/>
        </w:tabs>
        <w:autoSpaceDE w:val="0"/>
        <w:autoSpaceDN w:val="0"/>
        <w:adjustRightInd w:val="0"/>
        <w:spacing w:line="360" w:lineRule="auto"/>
        <w:ind w:left="0" w:firstLine="567"/>
        <w:jc w:val="both"/>
        <w:rPr>
          <w:sz w:val="24"/>
          <w:szCs w:val="24"/>
          <w:lang w:val="en-GB"/>
        </w:rPr>
      </w:pPr>
      <w:r w:rsidRPr="000A06FB">
        <w:rPr>
          <w:sz w:val="24"/>
          <w:szCs w:val="24"/>
          <w:lang w:val="en-GB"/>
        </w:rPr>
        <w:t xml:space="preserve">Methods and means of ensuring the stability of mine workings </w:t>
      </w:r>
      <w:r w:rsidRPr="000A06FB">
        <w:rPr>
          <w:sz w:val="24"/>
          <w:szCs w:val="24"/>
          <w:lang w:val="en-US"/>
        </w:rPr>
        <w:t>at</w:t>
      </w:r>
      <w:r w:rsidRPr="000A06FB">
        <w:rPr>
          <w:sz w:val="24"/>
          <w:szCs w:val="24"/>
          <w:lang w:val="en-GB"/>
        </w:rPr>
        <w:t xml:space="preserve"> the development of thick deposits of chromite ores using uncontrolled caving // R&amp;D report of the MI after D.A. Kunayev, –</w:t>
      </w:r>
      <w:r w:rsidRPr="000A06FB">
        <w:rPr>
          <w:sz w:val="24"/>
          <w:szCs w:val="24"/>
          <w:lang w:val="en-US"/>
        </w:rPr>
        <w:t>Almaty</w:t>
      </w:r>
      <w:r w:rsidRPr="000A06FB">
        <w:rPr>
          <w:sz w:val="24"/>
          <w:szCs w:val="24"/>
          <w:lang w:val="en-GB"/>
        </w:rPr>
        <w:t xml:space="preserve">, 2012. – 80 </w:t>
      </w:r>
      <w:r w:rsidRPr="000A06FB">
        <w:rPr>
          <w:sz w:val="24"/>
          <w:szCs w:val="24"/>
          <w:lang w:val="en-US"/>
        </w:rPr>
        <w:t>p</w:t>
      </w:r>
      <w:r w:rsidRPr="000A06FB">
        <w:rPr>
          <w:sz w:val="24"/>
          <w:szCs w:val="24"/>
          <w:lang w:val="en-GB"/>
        </w:rPr>
        <w:t>.</w:t>
      </w:r>
      <w:r w:rsidR="00130D8C">
        <w:rPr>
          <w:sz w:val="24"/>
          <w:szCs w:val="24"/>
          <w:lang w:val="en-GB"/>
        </w:rPr>
        <w:t xml:space="preserve"> [in Russian]</w:t>
      </w:r>
    </w:p>
    <w:p w:rsidR="003A2292" w:rsidRPr="000A06FB" w:rsidRDefault="003A2292" w:rsidP="000A06FB">
      <w:pPr>
        <w:numPr>
          <w:ilvl w:val="0"/>
          <w:numId w:val="38"/>
        </w:numPr>
        <w:tabs>
          <w:tab w:val="left" w:pos="993"/>
        </w:tabs>
        <w:autoSpaceDE w:val="0"/>
        <w:autoSpaceDN w:val="0"/>
        <w:adjustRightInd w:val="0"/>
        <w:spacing w:line="360" w:lineRule="auto"/>
        <w:ind w:left="0" w:firstLine="567"/>
        <w:jc w:val="both"/>
        <w:rPr>
          <w:sz w:val="24"/>
          <w:szCs w:val="24"/>
          <w:lang w:val="en-GB"/>
        </w:rPr>
      </w:pPr>
      <w:r w:rsidRPr="000A06FB">
        <w:rPr>
          <w:sz w:val="24"/>
          <w:szCs w:val="24"/>
          <w:lang w:val="en-GB"/>
        </w:rPr>
        <w:t xml:space="preserve">Vozhdaev A.V., Aimbetov M.M., Tretyak A.V. Improvement of technological processes of underground mining at mines </w:t>
      </w:r>
      <w:r w:rsidRPr="000A06FB">
        <w:rPr>
          <w:sz w:val="24"/>
          <w:szCs w:val="24"/>
          <w:lang w:val="en-US"/>
        </w:rPr>
        <w:t xml:space="preserve">of the </w:t>
      </w:r>
      <w:r w:rsidRPr="000A06FB">
        <w:rPr>
          <w:sz w:val="24"/>
          <w:szCs w:val="24"/>
          <w:lang w:val="en-GB"/>
        </w:rPr>
        <w:t xml:space="preserve">DON mining and processing plant. // Proceedings of the </w:t>
      </w:r>
      <w:proofErr w:type="gramStart"/>
      <w:r w:rsidRPr="000A06FB">
        <w:rPr>
          <w:sz w:val="24"/>
          <w:szCs w:val="24"/>
          <w:lang w:val="en-GB"/>
        </w:rPr>
        <w:t>2nd</w:t>
      </w:r>
      <w:proofErr w:type="gramEnd"/>
      <w:r w:rsidRPr="000A06FB">
        <w:rPr>
          <w:sz w:val="24"/>
          <w:szCs w:val="24"/>
          <w:lang w:val="en-GB"/>
        </w:rPr>
        <w:t xml:space="preserve"> International Scientific and Practical Conference “Current State and Development Prospects of the Mining Industries”. </w:t>
      </w:r>
      <w:r w:rsidRPr="000A06FB">
        <w:rPr>
          <w:sz w:val="24"/>
          <w:szCs w:val="24"/>
          <w:lang w:val="en-US"/>
        </w:rPr>
        <w:t>Rudny</w:t>
      </w:r>
      <w:r w:rsidRPr="000A06FB">
        <w:rPr>
          <w:sz w:val="24"/>
          <w:szCs w:val="24"/>
          <w:lang w:val="en-GB"/>
        </w:rPr>
        <w:t xml:space="preserve">, 2004. – </w:t>
      </w:r>
      <w:r w:rsidRPr="000A06FB">
        <w:rPr>
          <w:sz w:val="24"/>
          <w:szCs w:val="24"/>
          <w:lang w:val="en-US"/>
        </w:rPr>
        <w:t>P</w:t>
      </w:r>
      <w:r w:rsidRPr="000A06FB">
        <w:rPr>
          <w:sz w:val="24"/>
          <w:szCs w:val="24"/>
          <w:lang w:val="en-GB"/>
        </w:rPr>
        <w:t>.35-37.</w:t>
      </w:r>
      <w:r w:rsidR="00130D8C">
        <w:rPr>
          <w:sz w:val="24"/>
          <w:szCs w:val="24"/>
          <w:lang w:val="en-GB"/>
        </w:rPr>
        <w:t xml:space="preserve"> [in Russian]</w:t>
      </w:r>
    </w:p>
    <w:p w:rsidR="003A2292" w:rsidRPr="000A06FB" w:rsidRDefault="003A2292" w:rsidP="000A06FB">
      <w:pPr>
        <w:numPr>
          <w:ilvl w:val="0"/>
          <w:numId w:val="38"/>
        </w:numPr>
        <w:tabs>
          <w:tab w:val="left" w:pos="993"/>
        </w:tabs>
        <w:autoSpaceDE w:val="0"/>
        <w:autoSpaceDN w:val="0"/>
        <w:adjustRightInd w:val="0"/>
        <w:spacing w:line="360" w:lineRule="auto"/>
        <w:ind w:left="0" w:firstLine="567"/>
        <w:jc w:val="both"/>
        <w:rPr>
          <w:sz w:val="24"/>
          <w:szCs w:val="24"/>
        </w:rPr>
      </w:pPr>
      <w:r w:rsidRPr="000A06FB">
        <w:rPr>
          <w:sz w:val="24"/>
          <w:szCs w:val="24"/>
          <w:lang w:val="en-GB"/>
        </w:rPr>
        <w:t xml:space="preserve">Proceedings of the </w:t>
      </w:r>
      <w:proofErr w:type="gramStart"/>
      <w:r w:rsidRPr="000A06FB">
        <w:rPr>
          <w:sz w:val="24"/>
          <w:szCs w:val="24"/>
          <w:lang w:val="en-GB"/>
        </w:rPr>
        <w:t>2nd</w:t>
      </w:r>
      <w:proofErr w:type="gramEnd"/>
      <w:r w:rsidRPr="000A06FB">
        <w:rPr>
          <w:sz w:val="24"/>
          <w:szCs w:val="24"/>
          <w:lang w:val="en-GB"/>
        </w:rPr>
        <w:t xml:space="preserve"> International Scientific and Practical Conference “Current State and Development Prospects of the Mining Industries”. </w:t>
      </w:r>
      <w:r w:rsidRPr="000A06FB">
        <w:rPr>
          <w:sz w:val="24"/>
          <w:szCs w:val="24"/>
          <w:lang w:val="en-US"/>
        </w:rPr>
        <w:t>Rudny</w:t>
      </w:r>
      <w:r w:rsidRPr="000A06FB">
        <w:rPr>
          <w:sz w:val="24"/>
          <w:szCs w:val="24"/>
        </w:rPr>
        <w:t xml:space="preserve">, 2004. – </w:t>
      </w:r>
      <w:r w:rsidRPr="000A06FB">
        <w:rPr>
          <w:sz w:val="24"/>
          <w:szCs w:val="24"/>
          <w:lang w:val="en-US"/>
        </w:rPr>
        <w:t>P</w:t>
      </w:r>
      <w:r w:rsidRPr="000A06FB">
        <w:rPr>
          <w:sz w:val="24"/>
          <w:szCs w:val="24"/>
        </w:rPr>
        <w:t>.35-37.</w:t>
      </w:r>
      <w:r w:rsidR="00130D8C" w:rsidRPr="00130D8C">
        <w:rPr>
          <w:sz w:val="24"/>
          <w:szCs w:val="24"/>
          <w:lang w:val="en-GB"/>
        </w:rPr>
        <w:t xml:space="preserve"> </w:t>
      </w:r>
      <w:r w:rsidR="00130D8C">
        <w:rPr>
          <w:sz w:val="24"/>
          <w:szCs w:val="24"/>
          <w:lang w:val="en-GB"/>
        </w:rPr>
        <w:t>[in Russian]</w:t>
      </w:r>
    </w:p>
    <w:p w:rsidR="003A2292" w:rsidRPr="000A06FB" w:rsidRDefault="003A2292" w:rsidP="000A06FB">
      <w:pPr>
        <w:numPr>
          <w:ilvl w:val="0"/>
          <w:numId w:val="38"/>
        </w:numPr>
        <w:tabs>
          <w:tab w:val="left" w:pos="993"/>
        </w:tabs>
        <w:autoSpaceDE w:val="0"/>
        <w:autoSpaceDN w:val="0"/>
        <w:adjustRightInd w:val="0"/>
        <w:spacing w:line="360" w:lineRule="auto"/>
        <w:ind w:left="0" w:firstLine="567"/>
        <w:contextualSpacing/>
        <w:jc w:val="both"/>
        <w:rPr>
          <w:sz w:val="24"/>
          <w:szCs w:val="24"/>
          <w:lang w:val="en-GB"/>
        </w:rPr>
      </w:pPr>
      <w:r w:rsidRPr="000A06FB">
        <w:rPr>
          <w:sz w:val="24"/>
          <w:szCs w:val="24"/>
          <w:lang w:val="en-US"/>
        </w:rPr>
        <w:t>Kazakhstan</w:t>
      </w:r>
      <w:r w:rsidRPr="000A06FB">
        <w:rPr>
          <w:sz w:val="24"/>
          <w:szCs w:val="24"/>
          <w:lang w:val="en-GB"/>
        </w:rPr>
        <w:t xml:space="preserve"> </w:t>
      </w:r>
      <w:r w:rsidRPr="000A06FB">
        <w:rPr>
          <w:sz w:val="24"/>
          <w:szCs w:val="24"/>
          <w:lang w:val="en-US"/>
        </w:rPr>
        <w:t>chrome</w:t>
      </w:r>
      <w:r w:rsidRPr="000A06FB">
        <w:rPr>
          <w:sz w:val="24"/>
          <w:szCs w:val="24"/>
          <w:lang w:val="en-GB"/>
        </w:rPr>
        <w:t xml:space="preserve">. </w:t>
      </w:r>
      <w:r w:rsidRPr="000A06FB">
        <w:rPr>
          <w:sz w:val="24"/>
          <w:szCs w:val="24"/>
          <w:lang w:val="en-US"/>
        </w:rPr>
        <w:t>Reference</w:t>
      </w:r>
      <w:r w:rsidRPr="000A06FB">
        <w:rPr>
          <w:sz w:val="24"/>
          <w:szCs w:val="24"/>
          <w:lang w:val="en-GB"/>
        </w:rPr>
        <w:t xml:space="preserve"> </w:t>
      </w:r>
      <w:r w:rsidRPr="000A06FB">
        <w:rPr>
          <w:sz w:val="24"/>
          <w:szCs w:val="24"/>
          <w:lang w:val="en-US"/>
        </w:rPr>
        <w:t>book</w:t>
      </w:r>
      <w:r w:rsidRPr="000A06FB">
        <w:rPr>
          <w:sz w:val="24"/>
          <w:szCs w:val="24"/>
          <w:lang w:val="en-GB"/>
        </w:rPr>
        <w:t xml:space="preserve">/ </w:t>
      </w:r>
      <w:proofErr w:type="gramStart"/>
      <w:r w:rsidRPr="000A06FB">
        <w:rPr>
          <w:sz w:val="24"/>
          <w:szCs w:val="24"/>
          <w:lang w:val="en-GB"/>
        </w:rPr>
        <w:t>Under</w:t>
      </w:r>
      <w:proofErr w:type="gramEnd"/>
      <w:r w:rsidRPr="000A06FB">
        <w:rPr>
          <w:sz w:val="24"/>
          <w:szCs w:val="24"/>
          <w:lang w:val="en-GB"/>
        </w:rPr>
        <w:t xml:space="preserve"> the general editorship of M.I. Gasik, V.I. Grinenko, V.N. Shashkin // M. - "Metallurgy". -  2001. - 461 </w:t>
      </w:r>
      <w:r w:rsidRPr="000A06FB">
        <w:rPr>
          <w:sz w:val="24"/>
          <w:szCs w:val="24"/>
          <w:lang w:val="en-US"/>
        </w:rPr>
        <w:t>p</w:t>
      </w:r>
      <w:r w:rsidRPr="000A06FB">
        <w:rPr>
          <w:sz w:val="24"/>
          <w:szCs w:val="24"/>
          <w:lang w:val="en-GB"/>
        </w:rPr>
        <w:t>.</w:t>
      </w:r>
      <w:r w:rsidR="00130D8C">
        <w:rPr>
          <w:sz w:val="24"/>
          <w:szCs w:val="24"/>
          <w:lang w:val="en-GB"/>
        </w:rPr>
        <w:t xml:space="preserve"> [in Russian]</w:t>
      </w:r>
    </w:p>
    <w:p w:rsidR="003A2292" w:rsidRPr="000A06FB" w:rsidRDefault="003A2292" w:rsidP="000A06FB">
      <w:pPr>
        <w:numPr>
          <w:ilvl w:val="0"/>
          <w:numId w:val="38"/>
        </w:numPr>
        <w:tabs>
          <w:tab w:val="left" w:pos="993"/>
          <w:tab w:val="left" w:pos="1560"/>
        </w:tabs>
        <w:autoSpaceDE w:val="0"/>
        <w:autoSpaceDN w:val="0"/>
        <w:adjustRightInd w:val="0"/>
        <w:spacing w:line="360" w:lineRule="auto"/>
        <w:ind w:left="0" w:firstLine="567"/>
        <w:contextualSpacing/>
        <w:jc w:val="both"/>
        <w:rPr>
          <w:sz w:val="24"/>
          <w:szCs w:val="24"/>
          <w:lang w:val="en-GB"/>
        </w:rPr>
      </w:pPr>
      <w:r w:rsidRPr="000A06FB">
        <w:rPr>
          <w:sz w:val="24"/>
          <w:szCs w:val="24"/>
          <w:lang w:val="en-GB"/>
        </w:rPr>
        <w:t xml:space="preserve">Pre-design studies. Mine “10th Anniversary of Kazakhstan Independence.” Stages </w:t>
      </w:r>
      <w:proofErr w:type="gramStart"/>
      <w:r w:rsidRPr="000A06FB">
        <w:rPr>
          <w:sz w:val="24"/>
          <w:szCs w:val="24"/>
          <w:lang w:val="en-GB"/>
        </w:rPr>
        <w:t>I and II of construction</w:t>
      </w:r>
      <w:proofErr w:type="gramEnd"/>
      <w:r w:rsidRPr="000A06FB">
        <w:rPr>
          <w:sz w:val="24"/>
          <w:szCs w:val="24"/>
          <w:lang w:val="en-GB"/>
        </w:rPr>
        <w:t>. Opening-up and mining of horizons plus 240 - minus 560 m. Kazgiprotsvetmet, 2002</w:t>
      </w:r>
      <w:r w:rsidRPr="000A06FB">
        <w:rPr>
          <w:sz w:val="24"/>
          <w:szCs w:val="24"/>
          <w:lang w:val="en-US"/>
        </w:rPr>
        <w:t>.</w:t>
      </w:r>
      <w:r w:rsidR="00130D8C">
        <w:rPr>
          <w:sz w:val="24"/>
          <w:szCs w:val="24"/>
          <w:lang w:val="en-US"/>
        </w:rPr>
        <w:t xml:space="preserve"> </w:t>
      </w:r>
      <w:r w:rsidR="00130D8C">
        <w:rPr>
          <w:sz w:val="24"/>
          <w:szCs w:val="24"/>
          <w:lang w:val="en-GB"/>
        </w:rPr>
        <w:t>[in Russian]</w:t>
      </w:r>
    </w:p>
    <w:p w:rsidR="003A2292" w:rsidRPr="000A06FB" w:rsidRDefault="003A2292" w:rsidP="000A06FB">
      <w:pPr>
        <w:numPr>
          <w:ilvl w:val="0"/>
          <w:numId w:val="38"/>
        </w:numPr>
        <w:tabs>
          <w:tab w:val="left" w:pos="993"/>
        </w:tabs>
        <w:autoSpaceDE w:val="0"/>
        <w:autoSpaceDN w:val="0"/>
        <w:adjustRightInd w:val="0"/>
        <w:spacing w:line="360" w:lineRule="auto"/>
        <w:ind w:left="0" w:firstLine="567"/>
        <w:contextualSpacing/>
        <w:jc w:val="both"/>
        <w:rPr>
          <w:sz w:val="24"/>
          <w:szCs w:val="24"/>
          <w:lang w:val="en-GB"/>
        </w:rPr>
      </w:pPr>
      <w:r w:rsidRPr="000A06FB">
        <w:rPr>
          <w:sz w:val="24"/>
          <w:szCs w:val="24"/>
          <w:lang w:val="en-GB"/>
        </w:rPr>
        <w:t xml:space="preserve">Project </w:t>
      </w:r>
      <w:r w:rsidRPr="000A06FB">
        <w:rPr>
          <w:sz w:val="24"/>
          <w:szCs w:val="24"/>
          <w:lang w:val="en-US"/>
        </w:rPr>
        <w:t>of</w:t>
      </w:r>
      <w:r w:rsidRPr="000A06FB">
        <w:rPr>
          <w:sz w:val="24"/>
          <w:szCs w:val="24"/>
          <w:lang w:val="en-GB"/>
        </w:rPr>
        <w:t xml:space="preserve"> development of the mine “10th Anniversary of Kazakhstan Independence” // Kazgiprotsvetmet, technological part, volume 2, book 4, - Ust-Kamenogorsk, 2003. -200 </w:t>
      </w:r>
      <w:r w:rsidRPr="000A06FB">
        <w:rPr>
          <w:sz w:val="24"/>
          <w:szCs w:val="24"/>
          <w:lang w:val="en-US"/>
        </w:rPr>
        <w:t>p</w:t>
      </w:r>
      <w:r w:rsidRPr="000A06FB">
        <w:rPr>
          <w:sz w:val="24"/>
          <w:szCs w:val="24"/>
          <w:lang w:val="en-GB"/>
        </w:rPr>
        <w:t>.</w:t>
      </w:r>
      <w:r w:rsidR="00130D8C">
        <w:rPr>
          <w:sz w:val="24"/>
          <w:szCs w:val="24"/>
          <w:lang w:val="en-GB"/>
        </w:rPr>
        <w:t xml:space="preserve"> [in Russian]</w:t>
      </w:r>
    </w:p>
    <w:p w:rsidR="003A2292" w:rsidRPr="000A06FB" w:rsidRDefault="003A2292" w:rsidP="000A06FB">
      <w:pPr>
        <w:numPr>
          <w:ilvl w:val="0"/>
          <w:numId w:val="38"/>
        </w:numPr>
        <w:shd w:val="clear" w:color="auto" w:fill="FFFFFF"/>
        <w:tabs>
          <w:tab w:val="left" w:pos="993"/>
        </w:tabs>
        <w:suppressAutoHyphens/>
        <w:spacing w:line="360" w:lineRule="auto"/>
        <w:ind w:left="0" w:firstLine="567"/>
        <w:jc w:val="both"/>
        <w:rPr>
          <w:sz w:val="24"/>
          <w:szCs w:val="24"/>
          <w:lang w:val="en-GB"/>
        </w:rPr>
      </w:pPr>
      <w:r w:rsidRPr="000A06FB">
        <w:rPr>
          <w:sz w:val="24"/>
          <w:szCs w:val="24"/>
          <w:lang w:val="en-GB"/>
        </w:rPr>
        <w:t xml:space="preserve"> Patent No. 2014472 Russian Federation. Method of muck pile drawing from ore passes. [Text]/Isayev M.A., Kalekin R.S., Yakovlev Yu.I. </w:t>
      </w:r>
      <w:proofErr w:type="gramStart"/>
      <w:r w:rsidRPr="000A06FB">
        <w:rPr>
          <w:sz w:val="24"/>
          <w:szCs w:val="24"/>
          <w:lang w:val="en-GB"/>
        </w:rPr>
        <w:t>and</w:t>
      </w:r>
      <w:proofErr w:type="gramEnd"/>
      <w:r w:rsidRPr="000A06FB">
        <w:rPr>
          <w:sz w:val="24"/>
          <w:szCs w:val="24"/>
          <w:lang w:val="en-GB"/>
        </w:rPr>
        <w:t xml:space="preserve"> others; applicant and Patent holder: MI after D.A. Kunayeva. </w:t>
      </w:r>
      <w:proofErr w:type="gramStart"/>
      <w:r w:rsidRPr="000A06FB">
        <w:rPr>
          <w:sz w:val="24"/>
          <w:szCs w:val="24"/>
          <w:lang w:val="en-GB"/>
        </w:rPr>
        <w:t>published</w:t>
      </w:r>
      <w:proofErr w:type="gramEnd"/>
      <w:r w:rsidRPr="000A06FB">
        <w:rPr>
          <w:sz w:val="24"/>
          <w:szCs w:val="24"/>
          <w:lang w:val="en-GB"/>
        </w:rPr>
        <w:t xml:space="preserve"> 1994.-3p.: illustrated</w:t>
      </w:r>
      <w:r w:rsidR="00130D8C">
        <w:rPr>
          <w:sz w:val="24"/>
          <w:szCs w:val="24"/>
          <w:lang w:val="en-GB"/>
        </w:rPr>
        <w:t xml:space="preserve"> [in Russian]</w:t>
      </w:r>
      <w:r w:rsidRPr="000A06FB">
        <w:rPr>
          <w:sz w:val="24"/>
          <w:szCs w:val="24"/>
          <w:lang w:val="en-GB"/>
        </w:rPr>
        <w:t xml:space="preserve">. </w:t>
      </w:r>
    </w:p>
    <w:p w:rsidR="003A2292" w:rsidRPr="000A06FB" w:rsidRDefault="003A2292" w:rsidP="000A06FB">
      <w:pPr>
        <w:numPr>
          <w:ilvl w:val="0"/>
          <w:numId w:val="38"/>
        </w:numPr>
        <w:shd w:val="clear" w:color="auto" w:fill="FFFFFF"/>
        <w:tabs>
          <w:tab w:val="left" w:pos="993"/>
        </w:tabs>
        <w:suppressAutoHyphens/>
        <w:spacing w:line="360" w:lineRule="auto"/>
        <w:ind w:left="0" w:firstLine="567"/>
        <w:jc w:val="both"/>
        <w:rPr>
          <w:spacing w:val="-3"/>
          <w:sz w:val="24"/>
          <w:szCs w:val="24"/>
          <w:lang w:val="en-GB"/>
        </w:rPr>
      </w:pPr>
      <w:r w:rsidRPr="000A06FB">
        <w:rPr>
          <w:spacing w:val="-3"/>
          <w:sz w:val="24"/>
          <w:szCs w:val="24"/>
          <w:lang w:val="en-US"/>
        </w:rPr>
        <w:t xml:space="preserve">The RK </w:t>
      </w:r>
      <w:r w:rsidRPr="000A06FB">
        <w:rPr>
          <w:spacing w:val="-3"/>
          <w:sz w:val="24"/>
          <w:szCs w:val="24"/>
          <w:lang w:val="en-GB"/>
        </w:rPr>
        <w:t>Patent 79933. The method of constructing an artificial stope sill at the development of unstable ore deposits at great depths / Dzhangulova G.K., Zherebko L.N., Pivovarova L.M., 27.01.2012.</w:t>
      </w:r>
      <w:r w:rsidR="00130D8C">
        <w:rPr>
          <w:spacing w:val="-3"/>
          <w:sz w:val="24"/>
          <w:szCs w:val="24"/>
          <w:lang w:val="en-GB"/>
        </w:rPr>
        <w:t xml:space="preserve"> </w:t>
      </w:r>
      <w:r w:rsidR="00130D8C">
        <w:rPr>
          <w:sz w:val="24"/>
          <w:szCs w:val="24"/>
          <w:lang w:val="en-GB"/>
        </w:rPr>
        <w:t>[in Russian]</w:t>
      </w:r>
    </w:p>
    <w:p w:rsidR="003A2292" w:rsidRPr="000A06FB" w:rsidRDefault="003A2292" w:rsidP="000A06FB">
      <w:pPr>
        <w:numPr>
          <w:ilvl w:val="0"/>
          <w:numId w:val="38"/>
        </w:numPr>
        <w:shd w:val="clear" w:color="auto" w:fill="FFFFFF"/>
        <w:tabs>
          <w:tab w:val="left" w:pos="993"/>
        </w:tabs>
        <w:suppressAutoHyphens/>
        <w:spacing w:line="360" w:lineRule="auto"/>
        <w:ind w:left="0" w:firstLine="567"/>
        <w:jc w:val="both"/>
        <w:rPr>
          <w:sz w:val="24"/>
          <w:szCs w:val="24"/>
        </w:rPr>
      </w:pPr>
      <w:r w:rsidRPr="000A06FB">
        <w:rPr>
          <w:sz w:val="24"/>
          <w:szCs w:val="24"/>
          <w:lang w:val="en-GB"/>
        </w:rPr>
        <w:lastRenderedPageBreak/>
        <w:t xml:space="preserve">Technological part of the project for the development of the Almaz-Zhemchuzhina deposit </w:t>
      </w:r>
      <w:r w:rsidRPr="000A06FB">
        <w:rPr>
          <w:sz w:val="24"/>
          <w:szCs w:val="24"/>
          <w:lang w:val="en-US"/>
        </w:rPr>
        <w:t>at</w:t>
      </w:r>
      <w:r w:rsidRPr="000A06FB">
        <w:rPr>
          <w:sz w:val="24"/>
          <w:szCs w:val="24"/>
          <w:lang w:val="en-GB"/>
        </w:rPr>
        <w:t xml:space="preserve"> the -400/-560m horizons. </w:t>
      </w:r>
      <w:r w:rsidRPr="000A06FB">
        <w:rPr>
          <w:sz w:val="24"/>
          <w:szCs w:val="24"/>
        </w:rPr>
        <w:t xml:space="preserve">Volume 2, book 5. Giprotsvetmet, Ust-Kamenogorsk. 2003. – 235 </w:t>
      </w:r>
      <w:r w:rsidRPr="000A06FB">
        <w:rPr>
          <w:sz w:val="24"/>
          <w:szCs w:val="24"/>
          <w:lang w:val="en-US"/>
        </w:rPr>
        <w:t>p</w:t>
      </w:r>
      <w:r w:rsidRPr="000A06FB">
        <w:rPr>
          <w:sz w:val="24"/>
          <w:szCs w:val="24"/>
        </w:rPr>
        <w:t>.</w:t>
      </w:r>
      <w:r w:rsidR="00130D8C">
        <w:rPr>
          <w:sz w:val="24"/>
          <w:szCs w:val="24"/>
          <w:lang w:val="en-US"/>
        </w:rPr>
        <w:t xml:space="preserve"> </w:t>
      </w:r>
      <w:r w:rsidR="00130D8C">
        <w:rPr>
          <w:sz w:val="24"/>
          <w:szCs w:val="24"/>
          <w:lang w:val="en-GB"/>
        </w:rPr>
        <w:t>[in Russian]</w:t>
      </w:r>
    </w:p>
    <w:p w:rsidR="003A2292" w:rsidRPr="000A06FB" w:rsidRDefault="003A2292" w:rsidP="000A06FB">
      <w:pPr>
        <w:numPr>
          <w:ilvl w:val="0"/>
          <w:numId w:val="38"/>
        </w:numPr>
        <w:tabs>
          <w:tab w:val="left" w:pos="284"/>
          <w:tab w:val="left" w:pos="993"/>
        </w:tabs>
        <w:spacing w:line="360" w:lineRule="auto"/>
        <w:ind w:left="0" w:firstLine="567"/>
        <w:jc w:val="both"/>
        <w:rPr>
          <w:sz w:val="24"/>
          <w:szCs w:val="24"/>
          <w:lang w:val="en-GB"/>
        </w:rPr>
      </w:pPr>
      <w:r w:rsidRPr="000A06FB">
        <w:rPr>
          <w:sz w:val="24"/>
          <w:szCs w:val="24"/>
          <w:lang w:val="en-GB"/>
        </w:rPr>
        <w:t xml:space="preserve">Local project, Preparation and development of pilot industrial block No.3 of the "Pervomayskoye" deposit with the analysis and correction of local projects of mining for blocks No.1 and No.2 with due account for the data of operational exploration. Volume 1. Preparation and development of reserves of the </w:t>
      </w:r>
      <w:r w:rsidRPr="000A06FB">
        <w:rPr>
          <w:sz w:val="24"/>
          <w:szCs w:val="24"/>
          <w:lang w:val="en-US"/>
        </w:rPr>
        <w:t>“</w:t>
      </w:r>
      <w:r w:rsidRPr="000A06FB">
        <w:rPr>
          <w:sz w:val="24"/>
          <w:szCs w:val="24"/>
          <w:lang w:val="en-GB"/>
        </w:rPr>
        <w:t xml:space="preserve">Experimental-industrial block No.1 of the Pervomayskoye deposit at the plus 280 m÷plus 240 m level by descending slicing and backfilling of the mined space.” </w:t>
      </w:r>
      <w:r w:rsidRPr="000A06FB">
        <w:rPr>
          <w:sz w:val="24"/>
          <w:szCs w:val="24"/>
        </w:rPr>
        <w:t>VNIITSVETMET, Ust-</w:t>
      </w:r>
      <w:r w:rsidRPr="000A06FB">
        <w:rPr>
          <w:sz w:val="24"/>
          <w:szCs w:val="24"/>
          <w:lang w:val="en-GB"/>
        </w:rPr>
        <w:t xml:space="preserve">Kamenogorsk. 2017 – 97 p. </w:t>
      </w:r>
      <w:r w:rsidR="00130D8C">
        <w:rPr>
          <w:sz w:val="24"/>
          <w:szCs w:val="24"/>
          <w:lang w:val="en-GB"/>
        </w:rPr>
        <w:t>[in Russian]</w:t>
      </w:r>
    </w:p>
    <w:p w:rsidR="003A2292" w:rsidRPr="000A06FB" w:rsidRDefault="003A2292" w:rsidP="000A06FB">
      <w:pPr>
        <w:numPr>
          <w:ilvl w:val="0"/>
          <w:numId w:val="38"/>
        </w:numPr>
        <w:shd w:val="clear" w:color="auto" w:fill="FFFFFF"/>
        <w:tabs>
          <w:tab w:val="left" w:pos="993"/>
        </w:tabs>
        <w:suppressAutoHyphens/>
        <w:spacing w:line="360" w:lineRule="auto"/>
        <w:ind w:left="0" w:firstLine="567"/>
        <w:jc w:val="both"/>
        <w:rPr>
          <w:sz w:val="24"/>
          <w:szCs w:val="24"/>
          <w:lang w:val="en-GB"/>
        </w:rPr>
      </w:pPr>
      <w:r w:rsidRPr="000A06FB">
        <w:rPr>
          <w:sz w:val="24"/>
          <w:szCs w:val="24"/>
          <w:lang w:val="en-GB"/>
        </w:rPr>
        <w:t>Zenko D.K.</w:t>
      </w:r>
      <w:r w:rsidRPr="000A06FB">
        <w:rPr>
          <w:sz w:val="24"/>
          <w:szCs w:val="24"/>
          <w:lang w:val="en-US"/>
        </w:rPr>
        <w:t>,</w:t>
      </w:r>
      <w:r w:rsidRPr="000A06FB">
        <w:rPr>
          <w:sz w:val="24"/>
          <w:szCs w:val="24"/>
          <w:lang w:val="en-GB"/>
        </w:rPr>
        <w:t xml:space="preserve"> Pavlov A.A.</w:t>
      </w:r>
      <w:r w:rsidRPr="000A06FB">
        <w:rPr>
          <w:sz w:val="24"/>
          <w:szCs w:val="24"/>
          <w:lang w:val="en-US"/>
        </w:rPr>
        <w:t>,</w:t>
      </w:r>
      <w:r w:rsidRPr="000A06FB">
        <w:rPr>
          <w:sz w:val="24"/>
          <w:szCs w:val="24"/>
          <w:lang w:val="en-GB"/>
        </w:rPr>
        <w:t xml:space="preserve"> Mustafin V.I. Justification of the depth of mine workings at the development of inclined ore bodies using the sublevel caving // Problems of designing of technology for underground and combined development of ore deposits // GIAB. Selected articles (special issue)</w:t>
      </w:r>
      <w:proofErr w:type="gramStart"/>
      <w:r w:rsidRPr="000A06FB">
        <w:rPr>
          <w:sz w:val="24"/>
          <w:szCs w:val="24"/>
          <w:lang w:val="en-GB"/>
        </w:rPr>
        <w:t>.-</w:t>
      </w:r>
      <w:proofErr w:type="gramEnd"/>
      <w:r w:rsidRPr="000A06FB">
        <w:rPr>
          <w:sz w:val="24"/>
          <w:szCs w:val="24"/>
          <w:lang w:val="en-GB"/>
        </w:rPr>
        <w:t xml:space="preserve"> 2013.-No.05.-P.117-121.- M.: ed</w:t>
      </w:r>
      <w:r w:rsidRPr="000A06FB">
        <w:rPr>
          <w:sz w:val="24"/>
          <w:szCs w:val="24"/>
          <w:lang w:val="en-US"/>
        </w:rPr>
        <w:t>itorial house</w:t>
      </w:r>
      <w:r w:rsidRPr="000A06FB">
        <w:rPr>
          <w:sz w:val="24"/>
          <w:szCs w:val="24"/>
          <w:lang w:val="en-GB"/>
        </w:rPr>
        <w:t xml:space="preserve"> </w:t>
      </w:r>
      <w:r w:rsidRPr="000A06FB">
        <w:rPr>
          <w:sz w:val="24"/>
          <w:szCs w:val="24"/>
          <w:lang w:val="en-US"/>
        </w:rPr>
        <w:t>“Gornaya kniga</w:t>
      </w:r>
      <w:r w:rsidRPr="000A06FB">
        <w:rPr>
          <w:sz w:val="24"/>
          <w:szCs w:val="24"/>
          <w:lang w:val="en-GB"/>
        </w:rPr>
        <w:t>.</w:t>
      </w:r>
      <w:r w:rsidRPr="000A06FB">
        <w:rPr>
          <w:sz w:val="24"/>
          <w:szCs w:val="24"/>
          <w:lang w:val="en-US"/>
        </w:rPr>
        <w:t>”</w:t>
      </w:r>
      <w:r w:rsidR="00130D8C" w:rsidRPr="00130D8C">
        <w:rPr>
          <w:sz w:val="24"/>
          <w:szCs w:val="24"/>
          <w:lang w:val="en-GB"/>
        </w:rPr>
        <w:t xml:space="preserve"> </w:t>
      </w:r>
      <w:r w:rsidR="00130D8C">
        <w:rPr>
          <w:sz w:val="24"/>
          <w:szCs w:val="24"/>
          <w:lang w:val="en-GB"/>
        </w:rPr>
        <w:t>[in Russian]</w:t>
      </w:r>
    </w:p>
    <w:p w:rsidR="003A2292" w:rsidRPr="000A06FB" w:rsidRDefault="003A2292" w:rsidP="000A06FB">
      <w:pPr>
        <w:numPr>
          <w:ilvl w:val="0"/>
          <w:numId w:val="38"/>
        </w:numPr>
        <w:shd w:val="clear" w:color="auto" w:fill="FFFFFF"/>
        <w:tabs>
          <w:tab w:val="left" w:pos="993"/>
        </w:tabs>
        <w:suppressAutoHyphens/>
        <w:spacing w:line="360" w:lineRule="auto"/>
        <w:ind w:left="0" w:firstLine="567"/>
        <w:jc w:val="both"/>
        <w:rPr>
          <w:rFonts w:cs="NewtonC"/>
          <w:sz w:val="24"/>
          <w:szCs w:val="24"/>
          <w:lang w:val="en-GB"/>
        </w:rPr>
      </w:pPr>
      <w:r w:rsidRPr="000A06FB">
        <w:rPr>
          <w:rFonts w:cs="NewtonC"/>
          <w:iCs/>
          <w:sz w:val="24"/>
          <w:szCs w:val="24"/>
          <w:lang w:val="en-US"/>
        </w:rPr>
        <w:t xml:space="preserve">Guideline </w:t>
      </w:r>
      <w:r w:rsidRPr="000A06FB">
        <w:rPr>
          <w:rFonts w:cs="NewtonC"/>
          <w:iCs/>
          <w:sz w:val="24"/>
          <w:szCs w:val="24"/>
          <w:lang w:val="en-GB"/>
        </w:rPr>
        <w:t>on geological support and production control of mining enterprises. I44577806.14.135-106-2007. Polar Division of JSC Mining and processing plant “Norilsk Nickel” Mining and Geological Department. – Norilsk</w:t>
      </w:r>
      <w:r w:rsidRPr="000A06FB">
        <w:rPr>
          <w:rFonts w:cs="NewtonC"/>
          <w:sz w:val="24"/>
          <w:szCs w:val="24"/>
          <w:lang w:val="en-GB"/>
        </w:rPr>
        <w:t xml:space="preserve">, 2007. – 160 </w:t>
      </w:r>
      <w:r w:rsidRPr="000A06FB">
        <w:rPr>
          <w:rFonts w:cs="NewtonC"/>
          <w:sz w:val="24"/>
          <w:szCs w:val="24"/>
          <w:lang w:val="en-US"/>
        </w:rPr>
        <w:t>p</w:t>
      </w:r>
      <w:r w:rsidRPr="000A06FB">
        <w:rPr>
          <w:rFonts w:cs="NewtonC"/>
          <w:sz w:val="24"/>
          <w:szCs w:val="24"/>
          <w:lang w:val="en-GB"/>
        </w:rPr>
        <w:t>.</w:t>
      </w:r>
      <w:r w:rsidR="00130D8C">
        <w:rPr>
          <w:rFonts w:cs="NewtonC"/>
          <w:sz w:val="24"/>
          <w:szCs w:val="24"/>
          <w:lang w:val="en-GB"/>
        </w:rPr>
        <w:t xml:space="preserve"> </w:t>
      </w:r>
      <w:r w:rsidR="00130D8C">
        <w:rPr>
          <w:sz w:val="24"/>
          <w:szCs w:val="24"/>
          <w:lang w:val="en-GB"/>
        </w:rPr>
        <w:t>[in Russian]</w:t>
      </w:r>
    </w:p>
    <w:p w:rsidR="003A2292" w:rsidRPr="000A06FB" w:rsidRDefault="003A2292" w:rsidP="000A06FB">
      <w:pPr>
        <w:numPr>
          <w:ilvl w:val="0"/>
          <w:numId w:val="38"/>
        </w:numPr>
        <w:shd w:val="clear" w:color="auto" w:fill="FFFFFF"/>
        <w:tabs>
          <w:tab w:val="left" w:pos="993"/>
        </w:tabs>
        <w:suppressAutoHyphens/>
        <w:spacing w:line="360" w:lineRule="auto"/>
        <w:ind w:left="0" w:firstLine="567"/>
        <w:jc w:val="both"/>
        <w:rPr>
          <w:sz w:val="24"/>
          <w:szCs w:val="24"/>
          <w:lang w:val="en-GB"/>
        </w:rPr>
      </w:pPr>
      <w:r w:rsidRPr="000A06FB">
        <w:rPr>
          <w:sz w:val="24"/>
          <w:szCs w:val="24"/>
          <w:lang w:val="en-GB"/>
        </w:rPr>
        <w:t xml:space="preserve">Development of </w:t>
      </w:r>
      <w:r w:rsidRPr="000A06FB">
        <w:rPr>
          <w:sz w:val="24"/>
          <w:szCs w:val="24"/>
          <w:lang w:val="en-US"/>
        </w:rPr>
        <w:t>methods</w:t>
      </w:r>
      <w:r w:rsidRPr="000A06FB">
        <w:rPr>
          <w:sz w:val="24"/>
          <w:szCs w:val="24"/>
          <w:lang w:val="en-GB"/>
        </w:rPr>
        <w:t xml:space="preserve"> for increasing the stability of development workings driven at great depths in intensely disturbed rock masses at the Don </w:t>
      </w:r>
      <w:proofErr w:type="gramStart"/>
      <w:r w:rsidRPr="000A06FB">
        <w:rPr>
          <w:sz w:val="24"/>
          <w:szCs w:val="24"/>
          <w:lang w:val="en-GB"/>
        </w:rPr>
        <w:t>chromite</w:t>
      </w:r>
      <w:proofErr w:type="gramEnd"/>
      <w:r w:rsidRPr="000A06FB">
        <w:rPr>
          <w:sz w:val="24"/>
          <w:szCs w:val="24"/>
          <w:lang w:val="en-GB"/>
        </w:rPr>
        <w:t xml:space="preserve"> deposit // R&amp;D Report of the MI after D.A. Kunayev. –Almaty, 2002-36 </w:t>
      </w:r>
      <w:r w:rsidRPr="000A06FB">
        <w:rPr>
          <w:sz w:val="24"/>
          <w:szCs w:val="24"/>
          <w:lang w:val="en-US"/>
        </w:rPr>
        <w:t>p</w:t>
      </w:r>
      <w:r w:rsidRPr="000A06FB">
        <w:rPr>
          <w:sz w:val="24"/>
          <w:szCs w:val="24"/>
          <w:lang w:val="en-GB"/>
        </w:rPr>
        <w:t>.</w:t>
      </w:r>
      <w:r w:rsidR="00130D8C">
        <w:rPr>
          <w:sz w:val="24"/>
          <w:szCs w:val="24"/>
          <w:lang w:val="en-GB"/>
        </w:rPr>
        <w:t xml:space="preserve"> [in Russian]</w:t>
      </w:r>
    </w:p>
    <w:p w:rsidR="003A2292" w:rsidRPr="000A06FB" w:rsidRDefault="003A2292" w:rsidP="000A06FB">
      <w:pPr>
        <w:numPr>
          <w:ilvl w:val="0"/>
          <w:numId w:val="38"/>
        </w:numPr>
        <w:tabs>
          <w:tab w:val="left" w:pos="851"/>
          <w:tab w:val="left" w:pos="993"/>
        </w:tabs>
        <w:spacing w:line="360" w:lineRule="auto"/>
        <w:ind w:left="0" w:firstLine="567"/>
        <w:jc w:val="both"/>
        <w:rPr>
          <w:sz w:val="24"/>
          <w:szCs w:val="24"/>
          <w:lang w:val="en-GB"/>
        </w:rPr>
      </w:pPr>
      <w:bookmarkStart w:id="91" w:name="_Hlk53405201"/>
      <w:r w:rsidRPr="000A06FB">
        <w:rPr>
          <w:sz w:val="24"/>
          <w:szCs w:val="24"/>
          <w:lang w:val="en-GB"/>
        </w:rPr>
        <w:t xml:space="preserve"> Patent No.34538 registered in the State Register of Inventions of the Republic of Kazakhstan dated 09.29.2020 for the invention “The method of creating an artificial stope sill at great depths with a stable reinforced concrete platform at the uncontrolled caving system.” Authors: Bekbergenov D.K., Dzhangulova G.K., Nasyrov R.Sh., Aimbetov M.M. and others.</w:t>
      </w:r>
      <w:r w:rsidR="00130D8C">
        <w:rPr>
          <w:sz w:val="24"/>
          <w:szCs w:val="24"/>
          <w:lang w:val="en-GB"/>
        </w:rPr>
        <w:t xml:space="preserve"> [in Russian]</w:t>
      </w:r>
    </w:p>
    <w:bookmarkEnd w:id="91"/>
    <w:p w:rsidR="003A2292" w:rsidRPr="000A06FB" w:rsidRDefault="00130D8C" w:rsidP="000A06FB">
      <w:pPr>
        <w:tabs>
          <w:tab w:val="left" w:pos="851"/>
        </w:tabs>
        <w:spacing w:line="360" w:lineRule="auto"/>
        <w:ind w:firstLine="567"/>
        <w:jc w:val="both"/>
        <w:rPr>
          <w:sz w:val="24"/>
          <w:szCs w:val="24"/>
          <w:lang w:val="en-GB"/>
        </w:rPr>
      </w:pPr>
      <w:r>
        <w:rPr>
          <w:sz w:val="24"/>
          <w:szCs w:val="24"/>
          <w:lang w:val="en-US"/>
        </w:rPr>
        <w:t>30</w:t>
      </w:r>
      <w:r w:rsidR="003A2292" w:rsidRPr="000A06FB">
        <w:rPr>
          <w:sz w:val="24"/>
          <w:szCs w:val="24"/>
          <w:lang w:val="en-US"/>
        </w:rPr>
        <w:t xml:space="preserve">. D. Kaplunov. D. Bekbergenov. G. Dzhangulova. Particularities of solving the problem of sustainable development of chromite underground mining at deep horizons by means of combined geotechnology/ </w:t>
      </w:r>
      <w:bookmarkStart w:id="92" w:name="_Hlk53402711"/>
      <w:r w:rsidR="003A2292" w:rsidRPr="000A06FB">
        <w:rPr>
          <w:sz w:val="24"/>
          <w:szCs w:val="24"/>
          <w:lang w:val="en-US"/>
        </w:rPr>
        <w:t>VII International Scientific Conference «Problems of Complex Development of Georesources». E</w:t>
      </w:r>
      <w:r w:rsidR="003A2292" w:rsidRPr="000A06FB">
        <w:rPr>
          <w:sz w:val="24"/>
          <w:szCs w:val="24"/>
          <w:lang w:val="en-GB"/>
        </w:rPr>
        <w:t>3</w:t>
      </w:r>
      <w:r w:rsidR="003A2292" w:rsidRPr="000A06FB">
        <w:rPr>
          <w:sz w:val="24"/>
          <w:szCs w:val="24"/>
          <w:lang w:val="en-US"/>
        </w:rPr>
        <w:t>S</w:t>
      </w:r>
      <w:r w:rsidR="003A2292" w:rsidRPr="000A06FB">
        <w:rPr>
          <w:sz w:val="24"/>
          <w:szCs w:val="24"/>
          <w:lang w:val="en-GB"/>
        </w:rPr>
        <w:t xml:space="preserve"> </w:t>
      </w:r>
      <w:r w:rsidR="003A2292" w:rsidRPr="000A06FB">
        <w:rPr>
          <w:sz w:val="24"/>
          <w:szCs w:val="24"/>
          <w:lang w:val="en-US"/>
        </w:rPr>
        <w:t>Web</w:t>
      </w:r>
      <w:r w:rsidR="003A2292" w:rsidRPr="000A06FB">
        <w:rPr>
          <w:sz w:val="24"/>
          <w:szCs w:val="24"/>
          <w:lang w:val="en-GB"/>
        </w:rPr>
        <w:t xml:space="preserve"> </w:t>
      </w:r>
      <w:r w:rsidR="003A2292" w:rsidRPr="000A06FB">
        <w:rPr>
          <w:sz w:val="24"/>
          <w:szCs w:val="24"/>
          <w:lang w:val="en-US"/>
        </w:rPr>
        <w:t>of</w:t>
      </w:r>
      <w:r w:rsidR="003A2292" w:rsidRPr="000A06FB">
        <w:rPr>
          <w:sz w:val="24"/>
          <w:szCs w:val="24"/>
          <w:lang w:val="en-GB"/>
        </w:rPr>
        <w:t xml:space="preserve"> </w:t>
      </w:r>
      <w:r w:rsidR="003A2292" w:rsidRPr="000A06FB">
        <w:rPr>
          <w:sz w:val="24"/>
          <w:szCs w:val="24"/>
          <w:lang w:val="en-US"/>
        </w:rPr>
        <w:t>Conferences</w:t>
      </w:r>
      <w:r w:rsidR="003A2292" w:rsidRPr="000A06FB">
        <w:rPr>
          <w:sz w:val="24"/>
          <w:szCs w:val="24"/>
          <w:lang w:val="en-GB"/>
        </w:rPr>
        <w:t xml:space="preserve"> 56. </w:t>
      </w:r>
      <w:proofErr w:type="gramStart"/>
      <w:r w:rsidR="003A2292" w:rsidRPr="000A06FB">
        <w:rPr>
          <w:sz w:val="24"/>
          <w:szCs w:val="24"/>
          <w:lang w:val="en-GB"/>
        </w:rPr>
        <w:t>01015</w:t>
      </w:r>
      <w:proofErr w:type="gramEnd"/>
      <w:r w:rsidR="003A2292" w:rsidRPr="000A06FB">
        <w:rPr>
          <w:sz w:val="24"/>
          <w:szCs w:val="24"/>
          <w:lang w:val="en-GB"/>
        </w:rPr>
        <w:t xml:space="preserve"> (2018). - </w:t>
      </w:r>
      <w:r w:rsidR="003A2292" w:rsidRPr="000A06FB">
        <w:rPr>
          <w:sz w:val="24"/>
          <w:szCs w:val="24"/>
          <w:lang w:val="en-US"/>
        </w:rPr>
        <w:t>P</w:t>
      </w:r>
      <w:r w:rsidR="003A2292" w:rsidRPr="000A06FB">
        <w:rPr>
          <w:sz w:val="24"/>
          <w:szCs w:val="24"/>
          <w:lang w:val="en-GB"/>
        </w:rPr>
        <w:t xml:space="preserve">. </w:t>
      </w:r>
      <w:proofErr w:type="gramStart"/>
      <w:r w:rsidR="003A2292" w:rsidRPr="000A06FB">
        <w:rPr>
          <w:sz w:val="24"/>
          <w:szCs w:val="24"/>
          <w:lang w:val="en-GB"/>
        </w:rPr>
        <w:t>7</w:t>
      </w:r>
      <w:proofErr w:type="gramEnd"/>
      <w:r w:rsidR="003A2292" w:rsidRPr="000A06FB">
        <w:rPr>
          <w:sz w:val="24"/>
          <w:szCs w:val="24"/>
          <w:lang w:val="en-GB"/>
        </w:rPr>
        <w:t xml:space="preserve">. </w:t>
      </w:r>
      <w:bookmarkEnd w:id="92"/>
      <w:r>
        <w:rPr>
          <w:sz w:val="24"/>
          <w:szCs w:val="24"/>
          <w:lang w:val="en-GB"/>
        </w:rPr>
        <w:t>[</w:t>
      </w:r>
      <w:proofErr w:type="gramStart"/>
      <w:r>
        <w:rPr>
          <w:sz w:val="24"/>
          <w:szCs w:val="24"/>
          <w:lang w:val="en-GB"/>
        </w:rPr>
        <w:t>in</w:t>
      </w:r>
      <w:proofErr w:type="gramEnd"/>
      <w:r>
        <w:rPr>
          <w:sz w:val="24"/>
          <w:szCs w:val="24"/>
          <w:lang w:val="en-GB"/>
        </w:rPr>
        <w:t xml:space="preserve"> Russian]</w:t>
      </w:r>
    </w:p>
    <w:p w:rsidR="003A2292" w:rsidRPr="000A06FB" w:rsidRDefault="00130D8C" w:rsidP="000A06FB">
      <w:pPr>
        <w:tabs>
          <w:tab w:val="left" w:pos="993"/>
          <w:tab w:val="left" w:pos="1134"/>
        </w:tabs>
        <w:spacing w:line="360" w:lineRule="auto"/>
        <w:ind w:firstLine="567"/>
        <w:jc w:val="both"/>
        <w:rPr>
          <w:sz w:val="24"/>
          <w:szCs w:val="24"/>
          <w:lang w:val="en-GB"/>
        </w:rPr>
      </w:pPr>
      <w:r>
        <w:rPr>
          <w:sz w:val="24"/>
          <w:szCs w:val="24"/>
          <w:lang w:val="en-GB"/>
        </w:rPr>
        <w:t>30</w:t>
      </w:r>
      <w:r w:rsidR="003A2292" w:rsidRPr="000A06FB">
        <w:rPr>
          <w:sz w:val="24"/>
          <w:szCs w:val="24"/>
          <w:lang w:val="en-GB"/>
        </w:rPr>
        <w:t xml:space="preserve">. </w:t>
      </w:r>
      <w:bookmarkStart w:id="93" w:name="_Hlk53400901"/>
      <w:r w:rsidR="003A2292" w:rsidRPr="000A06FB">
        <w:rPr>
          <w:sz w:val="24"/>
          <w:szCs w:val="24"/>
          <w:lang w:val="en-GB"/>
        </w:rPr>
        <w:t>R&amp;D report No.</w:t>
      </w:r>
      <w:r w:rsidR="003A2292" w:rsidRPr="000A06FB">
        <w:rPr>
          <w:sz w:val="24"/>
          <w:szCs w:val="24"/>
        </w:rPr>
        <w:t>АР</w:t>
      </w:r>
      <w:r w:rsidR="003A2292" w:rsidRPr="000A06FB">
        <w:rPr>
          <w:sz w:val="24"/>
          <w:szCs w:val="24"/>
          <w:lang w:val="en-GB"/>
        </w:rPr>
        <w:t xml:space="preserve">051313552 “Development and substantiation of parameters of combined geotechnology for the safe and sustainable development of chromite mining at deep horizons” (progress report). The MI after D.A. Kunayev. </w:t>
      </w:r>
      <w:r w:rsidR="003A2292" w:rsidRPr="000A06FB">
        <w:rPr>
          <w:sz w:val="24"/>
          <w:szCs w:val="24"/>
          <w:lang w:val="en-US"/>
        </w:rPr>
        <w:t>Almaty</w:t>
      </w:r>
      <w:r w:rsidR="003A2292" w:rsidRPr="000A06FB">
        <w:rPr>
          <w:sz w:val="24"/>
          <w:szCs w:val="24"/>
          <w:lang w:val="en-GB"/>
        </w:rPr>
        <w:t xml:space="preserve">, 2018 – 62 </w:t>
      </w:r>
      <w:bookmarkEnd w:id="93"/>
      <w:r w:rsidR="003A2292" w:rsidRPr="000A06FB">
        <w:rPr>
          <w:sz w:val="24"/>
          <w:szCs w:val="24"/>
          <w:lang w:val="en-US"/>
        </w:rPr>
        <w:t>p</w:t>
      </w:r>
      <w:r w:rsidR="003A2292" w:rsidRPr="000A06FB">
        <w:rPr>
          <w:sz w:val="24"/>
          <w:szCs w:val="24"/>
          <w:lang w:val="en-GB"/>
        </w:rPr>
        <w:t>.</w:t>
      </w:r>
      <w:r w:rsidRPr="00130D8C">
        <w:rPr>
          <w:sz w:val="24"/>
          <w:szCs w:val="24"/>
          <w:lang w:val="en-GB"/>
        </w:rPr>
        <w:t xml:space="preserve"> </w:t>
      </w:r>
      <w:r>
        <w:rPr>
          <w:sz w:val="24"/>
          <w:szCs w:val="24"/>
          <w:lang w:val="en-GB"/>
        </w:rPr>
        <w:t>[in Russian]</w:t>
      </w:r>
    </w:p>
    <w:p w:rsidR="003A2292" w:rsidRPr="000A06FB" w:rsidRDefault="003A2292" w:rsidP="000A06FB">
      <w:pPr>
        <w:tabs>
          <w:tab w:val="left" w:pos="993"/>
          <w:tab w:val="left" w:pos="1134"/>
          <w:tab w:val="left" w:pos="1418"/>
        </w:tabs>
        <w:spacing w:line="360" w:lineRule="auto"/>
        <w:ind w:firstLine="567"/>
        <w:jc w:val="both"/>
        <w:rPr>
          <w:sz w:val="24"/>
          <w:szCs w:val="24"/>
          <w:lang w:val="en-GB"/>
        </w:rPr>
      </w:pPr>
      <w:r w:rsidRPr="000A06FB">
        <w:rPr>
          <w:sz w:val="24"/>
          <w:szCs w:val="24"/>
          <w:lang w:val="en-GB"/>
        </w:rPr>
        <w:t>3</w:t>
      </w:r>
      <w:r w:rsidR="00B95E66">
        <w:rPr>
          <w:sz w:val="24"/>
          <w:szCs w:val="24"/>
          <w:lang w:val="en-GB"/>
        </w:rPr>
        <w:t>1</w:t>
      </w:r>
      <w:r w:rsidRPr="000A06FB">
        <w:rPr>
          <w:sz w:val="24"/>
          <w:szCs w:val="24"/>
          <w:lang w:val="en-GB"/>
        </w:rPr>
        <w:t xml:space="preserve">. Bekbergenov D.K., G. Yangulova, Kh.K. Kasymkhanova, B. Bektur. Combined development systems for sustainable development of chromite mining at great depths of mines of the DON mining and processing plant / materials of the Xth International scientific and technical </w:t>
      </w:r>
      <w:r w:rsidRPr="000A06FB">
        <w:rPr>
          <w:sz w:val="24"/>
          <w:szCs w:val="24"/>
          <w:lang w:val="en-GB"/>
        </w:rPr>
        <w:lastRenderedPageBreak/>
        <w:t xml:space="preserve">conference: “Combined geotechnology: transition to a new technological paradigm.” Magnitogorsk, 2019. – </w:t>
      </w:r>
      <w:r w:rsidRPr="000A06FB">
        <w:rPr>
          <w:sz w:val="24"/>
          <w:szCs w:val="24"/>
          <w:lang w:val="en-US"/>
        </w:rPr>
        <w:t>P</w:t>
      </w:r>
      <w:r w:rsidRPr="000A06FB">
        <w:rPr>
          <w:sz w:val="24"/>
          <w:szCs w:val="24"/>
          <w:lang w:val="en-GB"/>
        </w:rPr>
        <w:t>. 224-234.</w:t>
      </w:r>
      <w:r w:rsidR="00B95E66">
        <w:rPr>
          <w:sz w:val="24"/>
          <w:szCs w:val="24"/>
          <w:lang w:val="en-GB"/>
        </w:rPr>
        <w:t xml:space="preserve">  [</w:t>
      </w:r>
      <w:proofErr w:type="gramStart"/>
      <w:r w:rsidR="00B95E66">
        <w:rPr>
          <w:sz w:val="24"/>
          <w:szCs w:val="24"/>
          <w:lang w:val="en-GB"/>
        </w:rPr>
        <w:t>in</w:t>
      </w:r>
      <w:proofErr w:type="gramEnd"/>
      <w:r w:rsidR="00B95E66">
        <w:rPr>
          <w:sz w:val="24"/>
          <w:szCs w:val="24"/>
          <w:lang w:val="en-GB"/>
        </w:rPr>
        <w:t xml:space="preserve"> Russian]</w:t>
      </w:r>
    </w:p>
    <w:p w:rsidR="003A2292" w:rsidRPr="000A06FB" w:rsidRDefault="003A2292" w:rsidP="000A06FB">
      <w:pPr>
        <w:tabs>
          <w:tab w:val="left" w:pos="993"/>
          <w:tab w:val="left" w:pos="1134"/>
          <w:tab w:val="left" w:pos="1418"/>
        </w:tabs>
        <w:spacing w:line="360" w:lineRule="auto"/>
        <w:ind w:firstLine="567"/>
        <w:jc w:val="both"/>
        <w:rPr>
          <w:sz w:val="24"/>
          <w:szCs w:val="24"/>
          <w:lang w:val="en-US"/>
        </w:rPr>
      </w:pPr>
      <w:proofErr w:type="gramStart"/>
      <w:r w:rsidRPr="000A06FB">
        <w:rPr>
          <w:sz w:val="24"/>
          <w:szCs w:val="24"/>
          <w:lang w:val="en-GB"/>
        </w:rPr>
        <w:t>3</w:t>
      </w:r>
      <w:r w:rsidR="00B95E66" w:rsidRPr="00B27B32">
        <w:rPr>
          <w:sz w:val="24"/>
          <w:szCs w:val="24"/>
          <w:lang w:val="en-US"/>
        </w:rPr>
        <w:t>1</w:t>
      </w:r>
      <w:r w:rsidRPr="000A06FB">
        <w:rPr>
          <w:sz w:val="24"/>
          <w:szCs w:val="24"/>
          <w:lang w:val="en-GB"/>
        </w:rPr>
        <w:t>. Bekbergenov D.K., Dzhangulova G.K., Bektur B.K., Seidakhmetova Zh.I., Duisenbaev D. Development of a combined mining system as a key factor in the sustainable development of chromite mining at great depths of mines of the DON mining and processing plant / Materials of the International scientific-practical conference “Innovation in the field of natural sciences as the basis of export-oriented industrialization of Kazakhstan.”</w:t>
      </w:r>
      <w:proofErr w:type="gramEnd"/>
      <w:r w:rsidRPr="000A06FB">
        <w:rPr>
          <w:sz w:val="24"/>
          <w:szCs w:val="24"/>
          <w:lang w:val="en-GB"/>
        </w:rPr>
        <w:t xml:space="preserve"> Almaty</w:t>
      </w:r>
      <w:r w:rsidRPr="000A06FB">
        <w:rPr>
          <w:sz w:val="24"/>
          <w:szCs w:val="24"/>
          <w:lang w:val="en-US"/>
        </w:rPr>
        <w:t>, 2019. – P. 84-88.</w:t>
      </w:r>
      <w:r w:rsidR="00B95E66" w:rsidRPr="00B95E66">
        <w:rPr>
          <w:sz w:val="24"/>
          <w:szCs w:val="24"/>
          <w:lang w:val="en-GB"/>
        </w:rPr>
        <w:t xml:space="preserve"> </w:t>
      </w:r>
      <w:r w:rsidR="00B95E66">
        <w:rPr>
          <w:sz w:val="24"/>
          <w:szCs w:val="24"/>
          <w:lang w:val="en-GB"/>
        </w:rPr>
        <w:t>[</w:t>
      </w:r>
      <w:proofErr w:type="gramStart"/>
      <w:r w:rsidR="00B95E66">
        <w:rPr>
          <w:sz w:val="24"/>
          <w:szCs w:val="24"/>
          <w:lang w:val="en-GB"/>
        </w:rPr>
        <w:t>in</w:t>
      </w:r>
      <w:proofErr w:type="gramEnd"/>
      <w:r w:rsidR="00B95E66">
        <w:rPr>
          <w:sz w:val="24"/>
          <w:szCs w:val="24"/>
          <w:lang w:val="en-GB"/>
        </w:rPr>
        <w:t xml:space="preserve"> Russian]</w:t>
      </w:r>
    </w:p>
    <w:p w:rsidR="003A2292" w:rsidRPr="000A06FB" w:rsidRDefault="003A2292" w:rsidP="000A06FB">
      <w:pPr>
        <w:tabs>
          <w:tab w:val="left" w:pos="993"/>
          <w:tab w:val="left" w:pos="1134"/>
          <w:tab w:val="left" w:pos="1418"/>
        </w:tabs>
        <w:spacing w:line="360" w:lineRule="auto"/>
        <w:ind w:firstLine="567"/>
        <w:jc w:val="both"/>
        <w:rPr>
          <w:sz w:val="24"/>
          <w:szCs w:val="24"/>
          <w:lang w:val="en-GB"/>
        </w:rPr>
      </w:pPr>
      <w:r w:rsidRPr="000A06FB">
        <w:rPr>
          <w:sz w:val="24"/>
          <w:szCs w:val="24"/>
          <w:lang w:val="en-US"/>
        </w:rPr>
        <w:t>3</w:t>
      </w:r>
      <w:r w:rsidR="00B95E66" w:rsidRPr="00B95E66">
        <w:rPr>
          <w:sz w:val="24"/>
          <w:szCs w:val="24"/>
          <w:lang w:val="en-US"/>
        </w:rPr>
        <w:t>2</w:t>
      </w:r>
      <w:r w:rsidRPr="000A06FB">
        <w:rPr>
          <w:sz w:val="24"/>
          <w:szCs w:val="24"/>
          <w:lang w:val="en-US"/>
        </w:rPr>
        <w:t xml:space="preserve">. Modeling and methodology for calculating the strength of a </w:t>
      </w:r>
      <w:proofErr w:type="gramStart"/>
      <w:r w:rsidRPr="000A06FB">
        <w:rPr>
          <w:sz w:val="24"/>
          <w:szCs w:val="24"/>
          <w:lang w:val="en-US"/>
        </w:rPr>
        <w:t>man-made</w:t>
      </w:r>
      <w:proofErr w:type="gramEnd"/>
      <w:r w:rsidRPr="000A06FB">
        <w:rPr>
          <w:sz w:val="24"/>
          <w:szCs w:val="24"/>
          <w:lang w:val="en-US"/>
        </w:rPr>
        <w:t xml:space="preserve"> bottom in a system with self-destruction of ore for ecologically safe mining / VIII International Scientific Conference «Problems of Complex Development of Ceoresources». E</w:t>
      </w:r>
      <w:r w:rsidRPr="000A06FB">
        <w:rPr>
          <w:sz w:val="24"/>
          <w:szCs w:val="24"/>
          <w:lang w:val="en-GB"/>
        </w:rPr>
        <w:t>3</w:t>
      </w:r>
      <w:r w:rsidRPr="000A06FB">
        <w:rPr>
          <w:sz w:val="24"/>
          <w:szCs w:val="24"/>
          <w:lang w:val="en-US"/>
        </w:rPr>
        <w:t>S</w:t>
      </w:r>
      <w:r w:rsidRPr="000A06FB">
        <w:rPr>
          <w:sz w:val="24"/>
          <w:szCs w:val="24"/>
          <w:lang w:val="en-GB"/>
        </w:rPr>
        <w:t xml:space="preserve"> </w:t>
      </w:r>
      <w:r w:rsidRPr="000A06FB">
        <w:rPr>
          <w:sz w:val="24"/>
          <w:szCs w:val="24"/>
          <w:lang w:val="en-US"/>
        </w:rPr>
        <w:t>Web</w:t>
      </w:r>
      <w:r w:rsidRPr="000A06FB">
        <w:rPr>
          <w:sz w:val="24"/>
          <w:szCs w:val="24"/>
          <w:lang w:val="en-GB"/>
        </w:rPr>
        <w:t xml:space="preserve"> </w:t>
      </w:r>
      <w:r w:rsidRPr="000A06FB">
        <w:rPr>
          <w:sz w:val="24"/>
          <w:szCs w:val="24"/>
          <w:lang w:val="en-US"/>
        </w:rPr>
        <w:t>of</w:t>
      </w:r>
      <w:r w:rsidRPr="000A06FB">
        <w:rPr>
          <w:sz w:val="24"/>
          <w:szCs w:val="24"/>
          <w:lang w:val="en-GB"/>
        </w:rPr>
        <w:t xml:space="preserve"> </w:t>
      </w:r>
      <w:r w:rsidRPr="000A06FB">
        <w:rPr>
          <w:sz w:val="24"/>
          <w:szCs w:val="24"/>
          <w:lang w:val="en-US"/>
        </w:rPr>
        <w:t>Conferences</w:t>
      </w:r>
      <w:r w:rsidRPr="000A06FB">
        <w:rPr>
          <w:sz w:val="24"/>
          <w:szCs w:val="24"/>
          <w:lang w:val="en-GB"/>
        </w:rPr>
        <w:t xml:space="preserve"> 192. </w:t>
      </w:r>
      <w:proofErr w:type="gramStart"/>
      <w:r w:rsidRPr="000A06FB">
        <w:rPr>
          <w:sz w:val="24"/>
          <w:szCs w:val="24"/>
          <w:lang w:val="en-GB"/>
        </w:rPr>
        <w:t>03018</w:t>
      </w:r>
      <w:proofErr w:type="gramEnd"/>
      <w:r w:rsidRPr="000A06FB">
        <w:rPr>
          <w:sz w:val="24"/>
          <w:szCs w:val="24"/>
          <w:lang w:val="en-GB"/>
        </w:rPr>
        <w:t xml:space="preserve"> (2020). - </w:t>
      </w:r>
      <w:r w:rsidRPr="000A06FB">
        <w:rPr>
          <w:sz w:val="24"/>
          <w:szCs w:val="24"/>
          <w:lang w:val="en-US"/>
        </w:rPr>
        <w:t>P</w:t>
      </w:r>
      <w:r w:rsidRPr="000A06FB">
        <w:rPr>
          <w:sz w:val="24"/>
          <w:szCs w:val="24"/>
          <w:lang w:val="en-GB"/>
        </w:rPr>
        <w:t xml:space="preserve">. </w:t>
      </w:r>
      <w:proofErr w:type="gramStart"/>
      <w:r w:rsidRPr="000A06FB">
        <w:rPr>
          <w:sz w:val="24"/>
          <w:szCs w:val="24"/>
          <w:lang w:val="en-GB"/>
        </w:rPr>
        <w:t>7</w:t>
      </w:r>
      <w:proofErr w:type="gramEnd"/>
      <w:r w:rsidRPr="000A06FB">
        <w:rPr>
          <w:sz w:val="24"/>
          <w:szCs w:val="24"/>
          <w:lang w:val="en-GB"/>
        </w:rPr>
        <w:t xml:space="preserve">.  </w:t>
      </w:r>
      <w:r w:rsidR="00B95E66">
        <w:rPr>
          <w:sz w:val="24"/>
          <w:szCs w:val="24"/>
          <w:lang w:val="en-GB"/>
        </w:rPr>
        <w:t>[</w:t>
      </w:r>
      <w:proofErr w:type="gramStart"/>
      <w:r w:rsidR="00B95E66">
        <w:rPr>
          <w:sz w:val="24"/>
          <w:szCs w:val="24"/>
          <w:lang w:val="en-GB"/>
        </w:rPr>
        <w:t>in</w:t>
      </w:r>
      <w:proofErr w:type="gramEnd"/>
      <w:r w:rsidR="00B95E66">
        <w:rPr>
          <w:sz w:val="24"/>
          <w:szCs w:val="24"/>
          <w:lang w:val="en-GB"/>
        </w:rPr>
        <w:t xml:space="preserve"> </w:t>
      </w:r>
      <w:r w:rsidR="00A239A0">
        <w:rPr>
          <w:sz w:val="24"/>
          <w:szCs w:val="24"/>
          <w:lang w:val="en-GB"/>
        </w:rPr>
        <w:t>English</w:t>
      </w:r>
      <w:r w:rsidR="00B95E66">
        <w:rPr>
          <w:sz w:val="24"/>
          <w:szCs w:val="24"/>
          <w:lang w:val="en-GB"/>
        </w:rPr>
        <w:t>]</w:t>
      </w:r>
      <w:r w:rsidRPr="000A06FB">
        <w:rPr>
          <w:sz w:val="24"/>
          <w:szCs w:val="24"/>
          <w:lang w:val="en-GB"/>
        </w:rPr>
        <w:t xml:space="preserve"> </w:t>
      </w:r>
    </w:p>
    <w:p w:rsidR="003A2292" w:rsidRPr="000A06FB" w:rsidRDefault="003A2292" w:rsidP="000A06FB">
      <w:pPr>
        <w:tabs>
          <w:tab w:val="left" w:pos="851"/>
          <w:tab w:val="left" w:pos="993"/>
        </w:tabs>
        <w:spacing w:line="360" w:lineRule="auto"/>
        <w:ind w:firstLine="567"/>
        <w:jc w:val="both"/>
        <w:rPr>
          <w:sz w:val="24"/>
          <w:szCs w:val="24"/>
          <w:lang w:val="en-GB"/>
        </w:rPr>
      </w:pPr>
      <w:r w:rsidRPr="000A06FB">
        <w:rPr>
          <w:sz w:val="24"/>
          <w:szCs w:val="24"/>
          <w:lang w:val="en-GB"/>
        </w:rPr>
        <w:t>3</w:t>
      </w:r>
      <w:r w:rsidR="00B95E66" w:rsidRPr="00B95E66">
        <w:rPr>
          <w:sz w:val="24"/>
          <w:szCs w:val="24"/>
          <w:lang w:val="en-US"/>
        </w:rPr>
        <w:t>3</w:t>
      </w:r>
      <w:r w:rsidRPr="000A06FB">
        <w:rPr>
          <w:sz w:val="24"/>
          <w:szCs w:val="24"/>
          <w:lang w:val="en-GB"/>
        </w:rPr>
        <w:t>.</w:t>
      </w:r>
      <w:r w:rsidRPr="000A06FB">
        <w:rPr>
          <w:color w:val="FF0000"/>
          <w:sz w:val="24"/>
          <w:szCs w:val="24"/>
          <w:lang w:val="en-GB"/>
        </w:rPr>
        <w:t xml:space="preserve"> </w:t>
      </w:r>
      <w:bookmarkStart w:id="94" w:name="_Hlk53408673"/>
      <w:r w:rsidRPr="000A06FB">
        <w:rPr>
          <w:sz w:val="24"/>
          <w:szCs w:val="24"/>
          <w:lang w:val="en-GB"/>
        </w:rPr>
        <w:t>Patent No.34565 registered in the State Register of Inventions of the Republic of Kazakhstan dated 09.29.2020 for the invention “The method of creating an artificial stope sill at great depths with a stable reinforced concrete platform at the uncontrolled caving system.” Authors: Bekbergenov D.K., Dzhangulova G.K., Nasyrov R.Sh., Aimbetov M.M. and others.</w:t>
      </w:r>
      <w:r w:rsidR="00B27B32" w:rsidRPr="00B27B32">
        <w:rPr>
          <w:sz w:val="24"/>
          <w:szCs w:val="24"/>
          <w:lang w:val="en-GB"/>
        </w:rPr>
        <w:t xml:space="preserve"> </w:t>
      </w:r>
      <w:r w:rsidR="00B27B32">
        <w:rPr>
          <w:sz w:val="24"/>
          <w:szCs w:val="24"/>
          <w:lang w:val="en-GB"/>
        </w:rPr>
        <w:t>[</w:t>
      </w:r>
      <w:proofErr w:type="gramStart"/>
      <w:r w:rsidR="00B27B32">
        <w:rPr>
          <w:sz w:val="24"/>
          <w:szCs w:val="24"/>
          <w:lang w:val="en-GB"/>
        </w:rPr>
        <w:t>in</w:t>
      </w:r>
      <w:proofErr w:type="gramEnd"/>
      <w:r w:rsidR="00B27B32">
        <w:rPr>
          <w:sz w:val="24"/>
          <w:szCs w:val="24"/>
          <w:lang w:val="en-GB"/>
        </w:rPr>
        <w:t xml:space="preserve"> Russian]</w:t>
      </w:r>
    </w:p>
    <w:p w:rsidR="003A2292" w:rsidRPr="000A06FB" w:rsidRDefault="003A2292" w:rsidP="000A06FB">
      <w:pPr>
        <w:tabs>
          <w:tab w:val="left" w:pos="851"/>
          <w:tab w:val="left" w:pos="993"/>
        </w:tabs>
        <w:spacing w:line="360" w:lineRule="auto"/>
        <w:ind w:firstLine="567"/>
        <w:jc w:val="both"/>
        <w:rPr>
          <w:sz w:val="24"/>
          <w:szCs w:val="24"/>
          <w:lang w:val="en-GB"/>
        </w:rPr>
      </w:pPr>
      <w:r w:rsidRPr="000A06FB">
        <w:rPr>
          <w:sz w:val="24"/>
          <w:szCs w:val="24"/>
          <w:lang w:val="en-GB"/>
        </w:rPr>
        <w:t>3</w:t>
      </w:r>
      <w:r w:rsidR="00B95E66" w:rsidRPr="00B95E66">
        <w:rPr>
          <w:sz w:val="24"/>
          <w:szCs w:val="24"/>
          <w:lang w:val="en-US"/>
        </w:rPr>
        <w:t>4</w:t>
      </w:r>
      <w:r w:rsidRPr="000A06FB">
        <w:rPr>
          <w:sz w:val="24"/>
          <w:szCs w:val="24"/>
          <w:lang w:val="en-GB"/>
        </w:rPr>
        <w:t>. Patent No.34538 registered in the State Register of Inventions of the Republic of Kazakhstan dated 09.29.2020 for the invention “The method of underground mining of highly fractured and unstable ore deposits at great depths using combined geotechnology.” Authors: Bekbergenov D.K., Dzhangulova G.K., Nasyrov R.Sh., Aimbetov M.M. and others.</w:t>
      </w:r>
      <w:r w:rsidR="00B27B32" w:rsidRPr="00B27B32">
        <w:rPr>
          <w:sz w:val="24"/>
          <w:szCs w:val="24"/>
          <w:lang w:val="en-GB"/>
        </w:rPr>
        <w:t xml:space="preserve"> </w:t>
      </w:r>
      <w:r w:rsidR="00B27B32">
        <w:rPr>
          <w:sz w:val="24"/>
          <w:szCs w:val="24"/>
          <w:lang w:val="en-GB"/>
        </w:rPr>
        <w:t>[</w:t>
      </w:r>
      <w:proofErr w:type="gramStart"/>
      <w:r w:rsidR="00B27B32">
        <w:rPr>
          <w:sz w:val="24"/>
          <w:szCs w:val="24"/>
          <w:lang w:val="en-GB"/>
        </w:rPr>
        <w:t>in</w:t>
      </w:r>
      <w:proofErr w:type="gramEnd"/>
      <w:r w:rsidR="00B27B32">
        <w:rPr>
          <w:sz w:val="24"/>
          <w:szCs w:val="24"/>
          <w:lang w:val="en-GB"/>
        </w:rPr>
        <w:t xml:space="preserve"> Russian]</w:t>
      </w:r>
    </w:p>
    <w:p w:rsidR="003A2292" w:rsidRPr="00B95E66" w:rsidRDefault="00B95E66" w:rsidP="00B95E66">
      <w:pPr>
        <w:shd w:val="clear" w:color="auto" w:fill="FFFFFF"/>
        <w:tabs>
          <w:tab w:val="left" w:pos="993"/>
        </w:tabs>
        <w:suppressAutoHyphens/>
        <w:spacing w:line="360" w:lineRule="auto"/>
        <w:ind w:firstLine="567"/>
        <w:contextualSpacing/>
        <w:jc w:val="both"/>
        <w:rPr>
          <w:sz w:val="24"/>
          <w:szCs w:val="24"/>
          <w:lang w:val="en-US"/>
        </w:rPr>
      </w:pPr>
      <w:r>
        <w:rPr>
          <w:sz w:val="24"/>
          <w:szCs w:val="24"/>
          <w:lang w:val="en-GB"/>
        </w:rPr>
        <w:t>3</w:t>
      </w:r>
      <w:r w:rsidRPr="00B95E66">
        <w:rPr>
          <w:sz w:val="24"/>
          <w:szCs w:val="24"/>
          <w:lang w:val="en-US"/>
        </w:rPr>
        <w:t>5.</w:t>
      </w:r>
      <w:r>
        <w:rPr>
          <w:sz w:val="24"/>
          <w:szCs w:val="24"/>
          <w:lang w:val="en-GB"/>
        </w:rPr>
        <w:t xml:space="preserve"> </w:t>
      </w:r>
      <w:r w:rsidR="003A2292" w:rsidRPr="000A06FB">
        <w:rPr>
          <w:sz w:val="24"/>
          <w:szCs w:val="24"/>
          <w:lang w:val="en-GB"/>
        </w:rPr>
        <w:t xml:space="preserve">Technological part of the project </w:t>
      </w:r>
      <w:r w:rsidR="003A2292" w:rsidRPr="000A06FB">
        <w:rPr>
          <w:sz w:val="24"/>
          <w:szCs w:val="24"/>
          <w:lang w:val="en-US"/>
        </w:rPr>
        <w:t>of</w:t>
      </w:r>
      <w:r w:rsidR="003A2292" w:rsidRPr="000A06FB">
        <w:rPr>
          <w:sz w:val="24"/>
          <w:szCs w:val="24"/>
          <w:lang w:val="en-GB"/>
        </w:rPr>
        <w:t xml:space="preserve"> development of the -400 / -560m horizons of the “Almaz-Zhemchuzhina” deposit. </w:t>
      </w:r>
      <w:r w:rsidR="003A2292" w:rsidRPr="00B95E66">
        <w:rPr>
          <w:sz w:val="24"/>
          <w:szCs w:val="24"/>
          <w:lang w:val="en-US"/>
        </w:rPr>
        <w:t xml:space="preserve">Volume 2, book </w:t>
      </w:r>
      <w:proofErr w:type="gramStart"/>
      <w:r w:rsidR="003A2292" w:rsidRPr="00B95E66">
        <w:rPr>
          <w:sz w:val="24"/>
          <w:szCs w:val="24"/>
          <w:lang w:val="en-US"/>
        </w:rPr>
        <w:t>5</w:t>
      </w:r>
      <w:proofErr w:type="gramEnd"/>
      <w:r w:rsidR="003A2292" w:rsidRPr="00B95E66">
        <w:rPr>
          <w:sz w:val="24"/>
          <w:szCs w:val="24"/>
          <w:lang w:val="en-US"/>
        </w:rPr>
        <w:t xml:space="preserve">. Giprotsvetmet, Ust-Kamenogorsk. 2003. – 235 </w:t>
      </w:r>
      <w:r w:rsidR="003A2292" w:rsidRPr="000A06FB">
        <w:rPr>
          <w:sz w:val="24"/>
          <w:szCs w:val="24"/>
          <w:lang w:val="en-US"/>
        </w:rPr>
        <w:t>p</w:t>
      </w:r>
      <w:r w:rsidR="003A2292" w:rsidRPr="00B95E66">
        <w:rPr>
          <w:sz w:val="24"/>
          <w:szCs w:val="24"/>
          <w:lang w:val="en-US"/>
        </w:rPr>
        <w:t>.</w:t>
      </w:r>
      <w:r w:rsidR="00B27B32" w:rsidRPr="00B27B32">
        <w:rPr>
          <w:sz w:val="24"/>
          <w:szCs w:val="24"/>
          <w:lang w:val="en-GB"/>
        </w:rPr>
        <w:t xml:space="preserve"> </w:t>
      </w:r>
      <w:r w:rsidR="00B27B32">
        <w:rPr>
          <w:sz w:val="24"/>
          <w:szCs w:val="24"/>
          <w:lang w:val="en-GB"/>
        </w:rPr>
        <w:t>[in Russian]</w:t>
      </w:r>
    </w:p>
    <w:bookmarkEnd w:id="94"/>
    <w:p w:rsidR="003A2292" w:rsidRPr="00AB263B" w:rsidRDefault="003A2292" w:rsidP="000A06FB">
      <w:pPr>
        <w:tabs>
          <w:tab w:val="left" w:pos="284"/>
          <w:tab w:val="left" w:pos="993"/>
        </w:tabs>
        <w:spacing w:line="360" w:lineRule="auto"/>
        <w:ind w:firstLine="567"/>
        <w:jc w:val="both"/>
        <w:rPr>
          <w:sz w:val="24"/>
          <w:szCs w:val="24"/>
          <w:lang w:val="en-US"/>
        </w:rPr>
      </w:pPr>
      <w:r w:rsidRPr="000A06FB">
        <w:rPr>
          <w:sz w:val="24"/>
          <w:szCs w:val="24"/>
          <w:lang w:val="en-GB"/>
        </w:rPr>
        <w:t>3</w:t>
      </w:r>
      <w:r w:rsidR="00B95E66" w:rsidRPr="00B95E66">
        <w:rPr>
          <w:sz w:val="24"/>
          <w:szCs w:val="24"/>
          <w:lang w:val="en-US"/>
        </w:rPr>
        <w:t>6</w:t>
      </w:r>
      <w:r w:rsidRPr="000A06FB">
        <w:rPr>
          <w:sz w:val="24"/>
          <w:szCs w:val="24"/>
          <w:lang w:val="en-GB"/>
        </w:rPr>
        <w:t>.</w:t>
      </w:r>
      <w:r w:rsidRPr="000A06FB">
        <w:rPr>
          <w:color w:val="FF0000"/>
          <w:sz w:val="24"/>
          <w:szCs w:val="24"/>
          <w:lang w:val="en-GB"/>
        </w:rPr>
        <w:t xml:space="preserve"> </w:t>
      </w:r>
      <w:r w:rsidRPr="000A06FB">
        <w:rPr>
          <w:sz w:val="24"/>
          <w:szCs w:val="24"/>
          <w:lang w:val="en-GB"/>
        </w:rPr>
        <w:t xml:space="preserve">Local project, Preparation and development of pilot industrial block No.3 of the “Pervomayskoye” deposit with the analysis and correction of local projects of mining for blocks No.1 and No.2 with due account for the data of operational exploration. Volume 1. Preparation and development of reserves of the </w:t>
      </w:r>
      <w:r w:rsidRPr="000A06FB">
        <w:rPr>
          <w:sz w:val="24"/>
          <w:szCs w:val="24"/>
          <w:lang w:val="en-US"/>
        </w:rPr>
        <w:t>“</w:t>
      </w:r>
      <w:r w:rsidRPr="000A06FB">
        <w:rPr>
          <w:sz w:val="24"/>
          <w:szCs w:val="24"/>
          <w:lang w:val="en-GB"/>
        </w:rPr>
        <w:t xml:space="preserve">Experimental-industrial block No.1 of the Pervomayskoye deposit at the plus 280 m÷plus 240 m level by descending slicing and backfilling of the mined space.” VNIITSVETMET, Ust-Kamenogorsk. 2017 – 97 </w:t>
      </w:r>
      <w:r w:rsidRPr="000A06FB">
        <w:rPr>
          <w:sz w:val="24"/>
          <w:szCs w:val="24"/>
          <w:lang w:val="en-US"/>
        </w:rPr>
        <w:t>p</w:t>
      </w:r>
      <w:r w:rsidRPr="000A06FB">
        <w:rPr>
          <w:sz w:val="24"/>
          <w:szCs w:val="24"/>
          <w:lang w:val="en-GB"/>
        </w:rPr>
        <w:t xml:space="preserve">. </w:t>
      </w:r>
      <w:r w:rsidR="00B27B32">
        <w:rPr>
          <w:sz w:val="24"/>
          <w:szCs w:val="24"/>
          <w:lang w:val="en-GB"/>
        </w:rPr>
        <w:t>[in Russian]</w:t>
      </w:r>
      <w:r w:rsidR="00B52984" w:rsidRPr="00AB263B">
        <w:rPr>
          <w:sz w:val="24"/>
          <w:szCs w:val="24"/>
          <w:lang w:val="en-US"/>
        </w:rPr>
        <w:t xml:space="preserve"> </w:t>
      </w:r>
    </w:p>
    <w:p w:rsidR="003A2292" w:rsidRPr="000A06FB" w:rsidRDefault="003A2292" w:rsidP="000A06FB">
      <w:pPr>
        <w:tabs>
          <w:tab w:val="left" w:pos="993"/>
          <w:tab w:val="left" w:pos="1134"/>
        </w:tabs>
        <w:spacing w:line="360" w:lineRule="auto"/>
        <w:ind w:firstLine="567"/>
        <w:jc w:val="both"/>
        <w:rPr>
          <w:sz w:val="24"/>
          <w:szCs w:val="24"/>
          <w:lang w:val="en-GB"/>
        </w:rPr>
      </w:pPr>
      <w:r w:rsidRPr="000A06FB">
        <w:rPr>
          <w:sz w:val="24"/>
          <w:szCs w:val="24"/>
          <w:lang w:val="en-GB"/>
        </w:rPr>
        <w:t>3</w:t>
      </w:r>
      <w:r w:rsidR="00B95E66" w:rsidRPr="00B95E66">
        <w:rPr>
          <w:sz w:val="24"/>
          <w:szCs w:val="24"/>
          <w:lang w:val="en-US"/>
        </w:rPr>
        <w:t>7</w:t>
      </w:r>
      <w:r w:rsidRPr="000A06FB">
        <w:rPr>
          <w:sz w:val="24"/>
          <w:szCs w:val="24"/>
          <w:lang w:val="en-GB"/>
        </w:rPr>
        <w:t xml:space="preserve">. Industrial safety rules for underground mining. Order of the Minister of Emergency Situations of the Republic of Kazakhstan No.132 dated July 25, 2008. </w:t>
      </w:r>
      <w:r w:rsidR="00B95E66">
        <w:rPr>
          <w:sz w:val="24"/>
          <w:szCs w:val="24"/>
          <w:lang w:val="en-GB"/>
        </w:rPr>
        <w:t>[</w:t>
      </w:r>
      <w:proofErr w:type="gramStart"/>
      <w:r w:rsidR="00B95E66">
        <w:rPr>
          <w:sz w:val="24"/>
          <w:szCs w:val="24"/>
          <w:lang w:val="en-GB"/>
        </w:rPr>
        <w:t>in</w:t>
      </w:r>
      <w:proofErr w:type="gramEnd"/>
      <w:r w:rsidR="00B95E66">
        <w:rPr>
          <w:sz w:val="24"/>
          <w:szCs w:val="24"/>
          <w:lang w:val="en-GB"/>
        </w:rPr>
        <w:t xml:space="preserve"> Russian]</w:t>
      </w:r>
    </w:p>
    <w:p w:rsidR="003A2292" w:rsidRPr="00B95E66" w:rsidRDefault="003A2292" w:rsidP="000A06FB">
      <w:pPr>
        <w:tabs>
          <w:tab w:val="left" w:pos="993"/>
          <w:tab w:val="left" w:pos="1134"/>
        </w:tabs>
        <w:spacing w:line="360" w:lineRule="auto"/>
        <w:ind w:firstLine="567"/>
        <w:jc w:val="both"/>
        <w:rPr>
          <w:bCs/>
          <w:sz w:val="24"/>
          <w:szCs w:val="24"/>
          <w:lang w:val="en-US"/>
        </w:rPr>
      </w:pPr>
      <w:r w:rsidRPr="000A06FB">
        <w:rPr>
          <w:sz w:val="24"/>
          <w:szCs w:val="24"/>
          <w:lang w:val="en-GB"/>
        </w:rPr>
        <w:t>3</w:t>
      </w:r>
      <w:r w:rsidR="00B95E66" w:rsidRPr="00B95E66">
        <w:rPr>
          <w:sz w:val="24"/>
          <w:szCs w:val="24"/>
          <w:lang w:val="en-US"/>
        </w:rPr>
        <w:t>8</w:t>
      </w:r>
      <w:r w:rsidRPr="000A06FB">
        <w:rPr>
          <w:sz w:val="24"/>
          <w:szCs w:val="24"/>
          <w:lang w:val="en-GB"/>
        </w:rPr>
        <w:t xml:space="preserve">. Rules of technical operation of mines, placers and pits of non-ferrous, rare and precious metals. </w:t>
      </w:r>
      <w:r w:rsidRPr="00B95E66">
        <w:rPr>
          <w:sz w:val="24"/>
          <w:szCs w:val="24"/>
          <w:lang w:val="en-US"/>
        </w:rPr>
        <w:t>M., Nedra</w:t>
      </w:r>
      <w:r w:rsidRPr="00B95E66">
        <w:rPr>
          <w:color w:val="000000"/>
          <w:sz w:val="24"/>
          <w:szCs w:val="24"/>
          <w:lang w:val="en-US"/>
        </w:rPr>
        <w:t xml:space="preserve">, 1981. – 109 </w:t>
      </w:r>
      <w:r w:rsidRPr="000A06FB">
        <w:rPr>
          <w:color w:val="000000"/>
          <w:sz w:val="24"/>
          <w:szCs w:val="24"/>
          <w:lang w:val="en-US"/>
        </w:rPr>
        <w:t>p</w:t>
      </w:r>
      <w:r w:rsidRPr="00B95E66">
        <w:rPr>
          <w:color w:val="000000"/>
          <w:sz w:val="24"/>
          <w:szCs w:val="24"/>
          <w:lang w:val="en-US"/>
        </w:rPr>
        <w:t>.</w:t>
      </w:r>
      <w:r w:rsidRPr="00B95E66">
        <w:rPr>
          <w:sz w:val="24"/>
          <w:szCs w:val="24"/>
          <w:lang w:val="en-US"/>
        </w:rPr>
        <w:t xml:space="preserve"> </w:t>
      </w:r>
      <w:r w:rsidR="00B95E66">
        <w:rPr>
          <w:sz w:val="24"/>
          <w:szCs w:val="24"/>
          <w:lang w:val="en-GB"/>
        </w:rPr>
        <w:t>[in Russian]</w:t>
      </w:r>
    </w:p>
    <w:bookmarkEnd w:id="87"/>
    <w:p w:rsidR="003A2292" w:rsidRPr="00B95E66" w:rsidRDefault="003A2292" w:rsidP="003A2292">
      <w:pPr>
        <w:ind w:firstLine="567"/>
        <w:jc w:val="center"/>
        <w:rPr>
          <w:caps/>
          <w:sz w:val="28"/>
          <w:szCs w:val="28"/>
          <w:lang w:val="en-US"/>
        </w:rPr>
      </w:pPr>
    </w:p>
    <w:p w:rsidR="003A2292" w:rsidRDefault="003A2292" w:rsidP="00C30298">
      <w:pPr>
        <w:tabs>
          <w:tab w:val="left" w:pos="851"/>
        </w:tabs>
        <w:ind w:firstLine="709"/>
        <w:jc w:val="center"/>
        <w:rPr>
          <w:noProof/>
          <w:sz w:val="24"/>
          <w:szCs w:val="24"/>
          <w:lang w:val="en-US"/>
        </w:rPr>
      </w:pPr>
    </w:p>
    <w:p w:rsidR="001A6FA8" w:rsidRDefault="001A6FA8" w:rsidP="00C30298">
      <w:pPr>
        <w:tabs>
          <w:tab w:val="left" w:pos="851"/>
        </w:tabs>
        <w:ind w:firstLine="709"/>
        <w:jc w:val="center"/>
        <w:rPr>
          <w:noProof/>
          <w:sz w:val="24"/>
          <w:szCs w:val="24"/>
          <w:lang w:val="en-US"/>
        </w:rPr>
      </w:pPr>
    </w:p>
    <w:p w:rsidR="004048F2" w:rsidRPr="00637BB9" w:rsidRDefault="001A6FA8" w:rsidP="004048F2">
      <w:pPr>
        <w:tabs>
          <w:tab w:val="left" w:pos="851"/>
        </w:tabs>
        <w:ind w:firstLine="709"/>
        <w:jc w:val="center"/>
        <w:rPr>
          <w:b/>
          <w:noProof/>
          <w:sz w:val="24"/>
          <w:szCs w:val="24"/>
          <w:lang w:val="en-US"/>
        </w:rPr>
      </w:pPr>
      <w:r>
        <w:rPr>
          <w:b/>
          <w:sz w:val="24"/>
          <w:szCs w:val="24"/>
          <w:lang w:val="en-GB"/>
        </w:rPr>
        <w:br w:type="page"/>
      </w:r>
      <w:r w:rsidR="004048F2" w:rsidRPr="00637BB9">
        <w:rPr>
          <w:b/>
          <w:noProof/>
          <w:sz w:val="24"/>
          <w:szCs w:val="24"/>
          <w:lang w:val="en-GB"/>
        </w:rPr>
        <w:lastRenderedPageBreak/>
        <w:t xml:space="preserve">APPENDIX </w:t>
      </w:r>
      <w:r w:rsidR="004048F2" w:rsidRPr="00637BB9">
        <w:rPr>
          <w:b/>
          <w:noProof/>
          <w:sz w:val="24"/>
          <w:szCs w:val="24"/>
          <w:lang w:val="en-US"/>
        </w:rPr>
        <w:t>E</w:t>
      </w:r>
    </w:p>
    <w:p w:rsidR="001A6FA8" w:rsidRDefault="001A6FA8" w:rsidP="001A6FA8">
      <w:pPr>
        <w:jc w:val="center"/>
        <w:rPr>
          <w:b/>
          <w:sz w:val="24"/>
          <w:szCs w:val="24"/>
          <w:lang w:val="en-GB"/>
        </w:rPr>
      </w:pPr>
    </w:p>
    <w:p w:rsidR="001A6FA8" w:rsidRPr="00D5779B" w:rsidRDefault="001A6FA8" w:rsidP="00D5779B">
      <w:pPr>
        <w:spacing w:line="360" w:lineRule="auto"/>
        <w:jc w:val="center"/>
        <w:rPr>
          <w:b/>
          <w:sz w:val="28"/>
          <w:szCs w:val="28"/>
          <w:lang w:val="en-GB"/>
        </w:rPr>
      </w:pPr>
    </w:p>
    <w:p w:rsidR="001A6FA8" w:rsidRPr="000A06FB" w:rsidRDefault="001A6FA8" w:rsidP="000A06FB">
      <w:pPr>
        <w:spacing w:line="360" w:lineRule="auto"/>
        <w:jc w:val="center"/>
        <w:rPr>
          <w:b/>
          <w:sz w:val="24"/>
          <w:szCs w:val="24"/>
          <w:lang w:val="en-GB"/>
        </w:rPr>
      </w:pPr>
      <w:r w:rsidRPr="000A06FB">
        <w:rPr>
          <w:b/>
          <w:sz w:val="24"/>
          <w:szCs w:val="24"/>
          <w:lang w:val="en-GB"/>
        </w:rPr>
        <w:t>Don Mining and Processing Plant, The branch of JSC TNK KAZCHROME</w:t>
      </w:r>
    </w:p>
    <w:p w:rsidR="001A6FA8" w:rsidRPr="000A06FB" w:rsidRDefault="001A6FA8" w:rsidP="000A06FB">
      <w:pPr>
        <w:spacing w:line="360" w:lineRule="auto"/>
        <w:jc w:val="center"/>
        <w:rPr>
          <w:b/>
          <w:bCs/>
          <w:sz w:val="24"/>
          <w:szCs w:val="24"/>
          <w:lang w:val="en-GB"/>
        </w:rPr>
      </w:pPr>
      <w:r w:rsidRPr="000A06FB">
        <w:rPr>
          <w:b/>
          <w:bCs/>
          <w:sz w:val="24"/>
          <w:szCs w:val="24"/>
          <w:lang w:val="en-GB"/>
        </w:rPr>
        <w:t>PROTOCOL</w:t>
      </w:r>
    </w:p>
    <w:p w:rsidR="001A6FA8" w:rsidRPr="000A06FB" w:rsidRDefault="001A6FA8" w:rsidP="000A06FB">
      <w:pPr>
        <w:spacing w:line="360" w:lineRule="auto"/>
        <w:jc w:val="center"/>
        <w:rPr>
          <w:b/>
          <w:sz w:val="24"/>
          <w:szCs w:val="24"/>
          <w:lang w:val="en-GB"/>
        </w:rPr>
      </w:pPr>
      <w:proofErr w:type="gramStart"/>
      <w:r w:rsidRPr="000A06FB">
        <w:rPr>
          <w:b/>
          <w:sz w:val="24"/>
          <w:szCs w:val="24"/>
          <w:lang w:val="en-GB"/>
        </w:rPr>
        <w:t>of</w:t>
      </w:r>
      <w:proofErr w:type="gramEnd"/>
      <w:r w:rsidRPr="000A06FB">
        <w:rPr>
          <w:b/>
          <w:sz w:val="24"/>
          <w:szCs w:val="24"/>
          <w:lang w:val="en-GB"/>
        </w:rPr>
        <w:t xml:space="preserve"> the technical meeting with the Deputy Director of the Don Mining and Processing Plant for technical development, Mr.Nasyrov R.Sh.</w:t>
      </w:r>
    </w:p>
    <w:p w:rsidR="001A6FA8" w:rsidRPr="000A06FB" w:rsidRDefault="001A6FA8" w:rsidP="000A06FB">
      <w:pPr>
        <w:spacing w:line="360" w:lineRule="auto"/>
        <w:jc w:val="both"/>
        <w:rPr>
          <w:sz w:val="24"/>
          <w:szCs w:val="24"/>
          <w:lang w:val="en-GB"/>
        </w:rPr>
      </w:pPr>
    </w:p>
    <w:p w:rsidR="001A6FA8" w:rsidRPr="000A06FB" w:rsidRDefault="001A6FA8" w:rsidP="000A06FB">
      <w:pPr>
        <w:spacing w:line="360" w:lineRule="auto"/>
        <w:jc w:val="both"/>
        <w:rPr>
          <w:sz w:val="24"/>
          <w:szCs w:val="24"/>
          <w:lang w:val="en-GB"/>
        </w:rPr>
      </w:pPr>
    </w:p>
    <w:p w:rsidR="001A6FA8" w:rsidRPr="000A06FB" w:rsidRDefault="001A6FA8" w:rsidP="000A06FB">
      <w:pPr>
        <w:spacing w:line="360" w:lineRule="auto"/>
        <w:jc w:val="both"/>
        <w:rPr>
          <w:sz w:val="24"/>
          <w:szCs w:val="24"/>
          <w:lang w:val="en-GB"/>
        </w:rPr>
      </w:pPr>
      <w:r w:rsidRPr="000A06FB">
        <w:rPr>
          <w:sz w:val="24"/>
          <w:szCs w:val="24"/>
          <w:lang w:val="en-GB"/>
        </w:rPr>
        <w:t>Khromtau city</w:t>
      </w:r>
      <w:r w:rsidRPr="000A06FB">
        <w:rPr>
          <w:sz w:val="24"/>
          <w:szCs w:val="24"/>
          <w:lang w:val="en-GB"/>
        </w:rPr>
        <w:tab/>
      </w:r>
      <w:r w:rsidRPr="000A06FB">
        <w:rPr>
          <w:sz w:val="24"/>
          <w:szCs w:val="24"/>
          <w:lang w:val="en-GB"/>
        </w:rPr>
        <w:tab/>
      </w:r>
      <w:r w:rsidRPr="000A06FB">
        <w:rPr>
          <w:sz w:val="24"/>
          <w:szCs w:val="24"/>
          <w:lang w:val="en-GB"/>
        </w:rPr>
        <w:tab/>
      </w:r>
      <w:r w:rsidRPr="000A06FB">
        <w:rPr>
          <w:sz w:val="24"/>
          <w:szCs w:val="24"/>
          <w:lang w:val="en-GB"/>
        </w:rPr>
        <w:tab/>
      </w:r>
      <w:r w:rsidRPr="000A06FB">
        <w:rPr>
          <w:sz w:val="24"/>
          <w:szCs w:val="24"/>
          <w:lang w:val="en-GB"/>
        </w:rPr>
        <w:tab/>
      </w:r>
      <w:r w:rsidRPr="000A06FB">
        <w:rPr>
          <w:sz w:val="24"/>
          <w:szCs w:val="24"/>
          <w:lang w:val="en-GB"/>
        </w:rPr>
        <w:tab/>
      </w:r>
      <w:r w:rsidRPr="000A06FB">
        <w:rPr>
          <w:sz w:val="24"/>
          <w:szCs w:val="24"/>
          <w:lang w:val="en-GB"/>
        </w:rPr>
        <w:tab/>
      </w:r>
      <w:r w:rsidRPr="000A06FB">
        <w:rPr>
          <w:sz w:val="24"/>
          <w:szCs w:val="24"/>
          <w:lang w:val="en-GB"/>
        </w:rPr>
        <w:tab/>
      </w:r>
      <w:r w:rsidRPr="000A06FB">
        <w:rPr>
          <w:sz w:val="24"/>
          <w:szCs w:val="24"/>
          <w:lang w:val="en-GB"/>
        </w:rPr>
        <w:tab/>
      </w:r>
      <w:r w:rsidRPr="000A06FB">
        <w:rPr>
          <w:sz w:val="24"/>
          <w:szCs w:val="24"/>
          <w:lang w:val="en-GB"/>
        </w:rPr>
        <w:tab/>
        <w:t>1 October 2020</w:t>
      </w:r>
    </w:p>
    <w:p w:rsidR="001A6FA8" w:rsidRPr="000A06FB" w:rsidRDefault="001A6FA8" w:rsidP="000A06FB">
      <w:pPr>
        <w:spacing w:line="360" w:lineRule="auto"/>
        <w:jc w:val="both"/>
        <w:rPr>
          <w:bCs/>
          <w:sz w:val="24"/>
          <w:szCs w:val="24"/>
          <w:lang w:val="en-GB"/>
        </w:rPr>
      </w:pPr>
      <w:proofErr w:type="gramStart"/>
      <w:r w:rsidRPr="000A06FB">
        <w:rPr>
          <w:b/>
          <w:bCs/>
          <w:sz w:val="24"/>
          <w:szCs w:val="24"/>
          <w:lang w:val="en-GB"/>
        </w:rPr>
        <w:t>Chairman</w:t>
      </w:r>
      <w:proofErr w:type="gramEnd"/>
      <w:r w:rsidRPr="000A06FB">
        <w:rPr>
          <w:sz w:val="24"/>
          <w:szCs w:val="24"/>
          <w:lang w:val="en-GB"/>
        </w:rPr>
        <w:t xml:space="preserve">: </w:t>
      </w:r>
      <w:r w:rsidRPr="000A06FB">
        <w:rPr>
          <w:bCs/>
          <w:sz w:val="24"/>
          <w:szCs w:val="24"/>
          <w:lang w:val="en-GB"/>
        </w:rPr>
        <w:t>Nasyrov R.Sh.</w:t>
      </w:r>
    </w:p>
    <w:p w:rsidR="001A6FA8" w:rsidRPr="000A06FB" w:rsidRDefault="001A6FA8" w:rsidP="000A06FB">
      <w:pPr>
        <w:spacing w:line="360" w:lineRule="auto"/>
        <w:jc w:val="both"/>
        <w:rPr>
          <w:bCs/>
          <w:sz w:val="24"/>
          <w:szCs w:val="24"/>
          <w:lang w:val="en-GB"/>
        </w:rPr>
      </w:pPr>
      <w:r w:rsidRPr="000A06FB">
        <w:rPr>
          <w:b/>
          <w:sz w:val="24"/>
          <w:szCs w:val="24"/>
          <w:lang w:val="en-GB"/>
        </w:rPr>
        <w:t>Secretary</w:t>
      </w:r>
      <w:r w:rsidRPr="000A06FB">
        <w:rPr>
          <w:bCs/>
          <w:sz w:val="24"/>
          <w:szCs w:val="24"/>
          <w:lang w:val="en-GB"/>
        </w:rPr>
        <w:t>: Aymbetov M.M.</w:t>
      </w:r>
    </w:p>
    <w:p w:rsidR="001A6FA8" w:rsidRPr="000A06FB" w:rsidRDefault="001A6FA8" w:rsidP="000A06FB">
      <w:pPr>
        <w:spacing w:line="360" w:lineRule="auto"/>
        <w:jc w:val="both"/>
        <w:rPr>
          <w:bCs/>
          <w:sz w:val="24"/>
          <w:szCs w:val="24"/>
          <w:lang w:val="en-GB"/>
        </w:rPr>
      </w:pPr>
      <w:r w:rsidRPr="000A06FB">
        <w:rPr>
          <w:b/>
          <w:sz w:val="24"/>
          <w:szCs w:val="24"/>
          <w:lang w:val="en-GB"/>
        </w:rPr>
        <w:t>Attended by</w:t>
      </w:r>
      <w:r w:rsidRPr="000A06FB">
        <w:rPr>
          <w:bCs/>
          <w:sz w:val="24"/>
          <w:szCs w:val="24"/>
          <w:lang w:val="en-GB"/>
        </w:rPr>
        <w:t>:</w:t>
      </w:r>
    </w:p>
    <w:p w:rsidR="001A6FA8" w:rsidRPr="000A06FB" w:rsidRDefault="001A6FA8" w:rsidP="000A06FB">
      <w:pPr>
        <w:spacing w:line="360" w:lineRule="auto"/>
        <w:jc w:val="both"/>
        <w:rPr>
          <w:bCs/>
          <w:sz w:val="24"/>
          <w:szCs w:val="24"/>
          <w:lang w:val="en-GB"/>
        </w:rPr>
      </w:pPr>
      <w:r w:rsidRPr="000A06FB">
        <w:rPr>
          <w:bCs/>
          <w:sz w:val="24"/>
          <w:szCs w:val="24"/>
          <w:lang w:val="en-GB"/>
        </w:rPr>
        <w:t>NTO Aymbetov M.M., SRC Tretyak A.V., NShDNK Ospanov A.B., GG Mikulov L.N., ITO Karagulov K.A.</w:t>
      </w:r>
    </w:p>
    <w:p w:rsidR="001A6FA8" w:rsidRPr="000A06FB" w:rsidRDefault="001A6FA8" w:rsidP="000A06FB">
      <w:pPr>
        <w:spacing w:line="360" w:lineRule="auto"/>
        <w:jc w:val="both"/>
        <w:rPr>
          <w:bCs/>
          <w:sz w:val="24"/>
          <w:szCs w:val="24"/>
          <w:lang w:val="en-GB"/>
        </w:rPr>
      </w:pPr>
      <w:r w:rsidRPr="000A06FB">
        <w:rPr>
          <w:b/>
          <w:sz w:val="24"/>
          <w:szCs w:val="24"/>
          <w:lang w:val="en-GB"/>
        </w:rPr>
        <w:t>Agenda</w:t>
      </w:r>
      <w:r w:rsidRPr="000A06FB">
        <w:rPr>
          <w:bCs/>
          <w:sz w:val="24"/>
          <w:szCs w:val="24"/>
          <w:lang w:val="en-GB"/>
        </w:rPr>
        <w:t>:</w:t>
      </w:r>
    </w:p>
    <w:p w:rsidR="001A6FA8" w:rsidRPr="000A06FB" w:rsidRDefault="001A6FA8" w:rsidP="000A06FB">
      <w:pPr>
        <w:spacing w:line="360" w:lineRule="auto"/>
        <w:ind w:firstLine="708"/>
        <w:jc w:val="both"/>
        <w:rPr>
          <w:bCs/>
          <w:sz w:val="24"/>
          <w:szCs w:val="24"/>
          <w:lang w:val="en-GB"/>
        </w:rPr>
      </w:pPr>
      <w:r w:rsidRPr="000A06FB">
        <w:rPr>
          <w:bCs/>
          <w:sz w:val="24"/>
          <w:szCs w:val="24"/>
          <w:lang w:val="en-GB"/>
        </w:rPr>
        <w:t xml:space="preserve">The presentation by the Head of the Laboratory “Integrated Development of Mineral Resources” within the grant financing for the years 2018-2020 of the MI after D.A.Kunayev in compliance with the R&amp;D schedule No.AP5131352 on the subject “Development and Substantiation of Parameters of the Combined Geotechnology for Safe and Sustainable Development of Chromite Mining at Deep Horizons”. </w:t>
      </w:r>
      <w:proofErr w:type="gramStart"/>
      <w:r w:rsidRPr="000A06FB">
        <w:rPr>
          <w:bCs/>
          <w:sz w:val="24"/>
          <w:szCs w:val="24"/>
          <w:lang w:val="en-GB"/>
        </w:rPr>
        <w:t xml:space="preserve">He presented recommendations on the application of the developed “Operating procedure of the combined geotechnology at deep levels -480/-640 m of the “DNK” mine of the Don </w:t>
      </w:r>
      <w:bookmarkStart w:id="95" w:name="_Hlk54080311"/>
      <w:r w:rsidRPr="000A06FB">
        <w:rPr>
          <w:bCs/>
          <w:sz w:val="24"/>
          <w:szCs w:val="24"/>
          <w:lang w:val="en-GB"/>
        </w:rPr>
        <w:t>mining and processing plant</w:t>
      </w:r>
      <w:bookmarkEnd w:id="95"/>
      <w:r w:rsidRPr="000A06FB">
        <w:rPr>
          <w:bCs/>
          <w:sz w:val="24"/>
          <w:szCs w:val="24"/>
          <w:lang w:val="en-GB"/>
        </w:rPr>
        <w:t>” in the conditions  of the “DNK” mine of the Don mining and processing plant which is an essential geotechnology for the increase in underground chromite mining in the conditions of deep horizons of mines of the Don mining and processing plant.</w:t>
      </w:r>
      <w:proofErr w:type="gramEnd"/>
    </w:p>
    <w:p w:rsidR="001A6FA8" w:rsidRPr="000A06FB" w:rsidRDefault="001A6FA8" w:rsidP="000A06FB">
      <w:pPr>
        <w:spacing w:line="360" w:lineRule="auto"/>
        <w:jc w:val="both"/>
        <w:rPr>
          <w:bCs/>
          <w:sz w:val="24"/>
          <w:szCs w:val="24"/>
          <w:lang w:val="en-GB"/>
        </w:rPr>
      </w:pPr>
      <w:r w:rsidRPr="000A06FB">
        <w:rPr>
          <w:b/>
          <w:sz w:val="24"/>
          <w:szCs w:val="24"/>
          <w:lang w:val="en-GB"/>
        </w:rPr>
        <w:t>Audience</w:t>
      </w:r>
      <w:r w:rsidRPr="000A06FB">
        <w:rPr>
          <w:bCs/>
          <w:sz w:val="24"/>
          <w:szCs w:val="24"/>
          <w:lang w:val="en-GB"/>
        </w:rPr>
        <w:t>: Bekbergenova D.K., Aymbetova M.M.</w:t>
      </w:r>
    </w:p>
    <w:p w:rsidR="001A6FA8" w:rsidRPr="000A06FB" w:rsidRDefault="001A6FA8" w:rsidP="000A06FB">
      <w:pPr>
        <w:spacing w:line="360" w:lineRule="auto"/>
        <w:jc w:val="both"/>
        <w:rPr>
          <w:bCs/>
          <w:sz w:val="24"/>
          <w:szCs w:val="24"/>
          <w:lang w:val="en-GB"/>
        </w:rPr>
      </w:pPr>
      <w:r w:rsidRPr="000A06FB">
        <w:rPr>
          <w:bCs/>
          <w:sz w:val="24"/>
          <w:szCs w:val="24"/>
          <w:lang w:val="en-GB"/>
        </w:rPr>
        <w:tab/>
        <w:t xml:space="preserve">After the discussion and exchange of </w:t>
      </w:r>
      <w:proofErr w:type="gramStart"/>
      <w:r w:rsidRPr="000A06FB">
        <w:rPr>
          <w:bCs/>
          <w:sz w:val="24"/>
          <w:szCs w:val="24"/>
          <w:lang w:val="en-GB"/>
        </w:rPr>
        <w:t>opinions</w:t>
      </w:r>
      <w:proofErr w:type="gramEnd"/>
      <w:r w:rsidRPr="000A06FB">
        <w:rPr>
          <w:bCs/>
          <w:sz w:val="24"/>
          <w:szCs w:val="24"/>
          <w:lang w:val="en-GB"/>
        </w:rPr>
        <w:t xml:space="preserve"> the following was concluded:</w:t>
      </w:r>
    </w:p>
    <w:p w:rsidR="001A6FA8" w:rsidRPr="000A06FB" w:rsidRDefault="001A6FA8" w:rsidP="000A06FB">
      <w:pPr>
        <w:pStyle w:val="af9"/>
        <w:numPr>
          <w:ilvl w:val="0"/>
          <w:numId w:val="43"/>
        </w:numPr>
        <w:spacing w:after="160" w:line="360" w:lineRule="auto"/>
        <w:jc w:val="both"/>
        <w:rPr>
          <w:rFonts w:ascii="Times New Roman" w:hAnsi="Times New Roman"/>
          <w:bCs/>
          <w:sz w:val="24"/>
          <w:szCs w:val="24"/>
          <w:lang w:val="en-GB"/>
        </w:rPr>
      </w:pPr>
      <w:proofErr w:type="gramStart"/>
      <w:r w:rsidRPr="000A06FB">
        <w:rPr>
          <w:rFonts w:ascii="Times New Roman" w:hAnsi="Times New Roman"/>
          <w:bCs/>
          <w:sz w:val="24"/>
          <w:szCs w:val="24"/>
          <w:lang w:val="en-GB"/>
        </w:rPr>
        <w:t>To accept “The Operating procedure of the combined geotechnology at deep levels -480/-640 m of the “DNK” mine of the Don mining and processing plant” presented and developed by the MI after D.A.Kunayev, which is a solution to the urgent technological problem of safe and sustainable development of underground chromite mining by means of the combined geotechnology in the conditions of deep horizons of mines of the Don mining and processing plant.</w:t>
      </w:r>
      <w:proofErr w:type="gramEnd"/>
    </w:p>
    <w:p w:rsidR="001A6FA8" w:rsidRPr="000A06FB" w:rsidRDefault="001A6FA8" w:rsidP="000A06FB">
      <w:pPr>
        <w:pStyle w:val="af9"/>
        <w:numPr>
          <w:ilvl w:val="0"/>
          <w:numId w:val="43"/>
        </w:numPr>
        <w:spacing w:after="160" w:line="360" w:lineRule="auto"/>
        <w:jc w:val="both"/>
        <w:rPr>
          <w:rFonts w:ascii="Times New Roman" w:hAnsi="Times New Roman"/>
          <w:bCs/>
          <w:sz w:val="24"/>
          <w:szCs w:val="24"/>
          <w:lang w:val="en-GB"/>
        </w:rPr>
      </w:pPr>
      <w:proofErr w:type="gramStart"/>
      <w:r w:rsidRPr="000A06FB">
        <w:rPr>
          <w:rFonts w:ascii="Times New Roman" w:hAnsi="Times New Roman"/>
          <w:bCs/>
          <w:sz w:val="24"/>
          <w:szCs w:val="24"/>
          <w:lang w:val="en-GB"/>
        </w:rPr>
        <w:t xml:space="preserve">To recommend that the Head of the technical department of the Don mining and processing plant Aymbetov M.M. implemented “The Operating procedure of the combined </w:t>
      </w:r>
      <w:r w:rsidRPr="000A06FB">
        <w:rPr>
          <w:rFonts w:ascii="Times New Roman" w:hAnsi="Times New Roman"/>
          <w:bCs/>
          <w:sz w:val="24"/>
          <w:szCs w:val="24"/>
          <w:lang w:val="en-GB"/>
        </w:rPr>
        <w:lastRenderedPageBreak/>
        <w:t>geotechnology at deep levels -480/-640 m of the “DNK” mine of the Don mining and processing plant” presented and developed by the MI after D.A.Kunayev which is a solution to the urgent technological problem of safe and sustainable development of underground chromite mining by means of the combined geotechnology in the conditions of deep horizons of mines of the Don mining and processing plant.</w:t>
      </w:r>
      <w:proofErr w:type="gramEnd"/>
    </w:p>
    <w:p w:rsidR="001A6FA8" w:rsidRPr="000A06FB" w:rsidRDefault="001A6FA8" w:rsidP="000A06FB">
      <w:pPr>
        <w:spacing w:line="360" w:lineRule="auto"/>
        <w:jc w:val="both"/>
        <w:rPr>
          <w:bCs/>
          <w:sz w:val="24"/>
          <w:szCs w:val="24"/>
          <w:lang w:val="en-GB"/>
        </w:rPr>
      </w:pPr>
    </w:p>
    <w:p w:rsidR="001A6FA8" w:rsidRPr="000A06FB" w:rsidRDefault="001A6FA8" w:rsidP="000A06FB">
      <w:pPr>
        <w:spacing w:line="360" w:lineRule="auto"/>
        <w:jc w:val="both"/>
        <w:rPr>
          <w:b/>
          <w:sz w:val="24"/>
          <w:szCs w:val="24"/>
          <w:lang w:val="en-GB"/>
        </w:rPr>
      </w:pPr>
      <w:r w:rsidRPr="000A06FB">
        <w:rPr>
          <w:b/>
          <w:sz w:val="24"/>
          <w:szCs w:val="24"/>
          <w:lang w:val="en-GB"/>
        </w:rPr>
        <w:t xml:space="preserve">Deputy Director of the Don Mining and Processing Plant </w:t>
      </w:r>
    </w:p>
    <w:p w:rsidR="001A6FA8" w:rsidRPr="000A06FB" w:rsidRDefault="001A6FA8" w:rsidP="000A06FB">
      <w:pPr>
        <w:spacing w:line="360" w:lineRule="auto"/>
        <w:jc w:val="both"/>
        <w:rPr>
          <w:b/>
          <w:sz w:val="24"/>
          <w:szCs w:val="24"/>
          <w:lang w:val="en-GB"/>
        </w:rPr>
      </w:pPr>
      <w:proofErr w:type="gramStart"/>
      <w:r w:rsidRPr="000A06FB">
        <w:rPr>
          <w:b/>
          <w:sz w:val="24"/>
          <w:szCs w:val="24"/>
          <w:lang w:val="en-GB"/>
        </w:rPr>
        <w:t>for</w:t>
      </w:r>
      <w:proofErr w:type="gramEnd"/>
      <w:r w:rsidRPr="000A06FB">
        <w:rPr>
          <w:b/>
          <w:sz w:val="24"/>
          <w:szCs w:val="24"/>
          <w:lang w:val="en-GB"/>
        </w:rPr>
        <w:t xml:space="preserve"> technical development</w:t>
      </w:r>
      <w:r w:rsidRPr="000A06FB">
        <w:rPr>
          <w:b/>
          <w:sz w:val="24"/>
          <w:szCs w:val="24"/>
          <w:lang w:val="en-GB"/>
        </w:rPr>
        <w:tab/>
      </w:r>
      <w:r w:rsidRPr="000A06FB">
        <w:rPr>
          <w:b/>
          <w:sz w:val="24"/>
          <w:szCs w:val="24"/>
          <w:lang w:val="en-GB"/>
        </w:rPr>
        <w:tab/>
      </w:r>
      <w:r w:rsidRPr="000A06FB">
        <w:rPr>
          <w:b/>
          <w:sz w:val="24"/>
          <w:szCs w:val="24"/>
          <w:lang w:val="en-GB"/>
        </w:rPr>
        <w:tab/>
      </w:r>
      <w:r w:rsidRPr="000A06FB">
        <w:rPr>
          <w:b/>
          <w:sz w:val="24"/>
          <w:szCs w:val="24"/>
          <w:lang w:val="en-GB"/>
        </w:rPr>
        <w:tab/>
      </w:r>
      <w:r w:rsidRPr="000A06FB">
        <w:rPr>
          <w:b/>
          <w:sz w:val="24"/>
          <w:szCs w:val="24"/>
          <w:lang w:val="en-GB"/>
        </w:rPr>
        <w:tab/>
      </w:r>
      <w:r w:rsidRPr="000A06FB">
        <w:rPr>
          <w:b/>
          <w:sz w:val="24"/>
          <w:szCs w:val="24"/>
          <w:lang w:val="en-GB"/>
        </w:rPr>
        <w:tab/>
        <w:t xml:space="preserve">R.Sh. Nasyrov </w:t>
      </w:r>
    </w:p>
    <w:p w:rsidR="001A6FA8" w:rsidRPr="000A06FB" w:rsidRDefault="001A6FA8" w:rsidP="000A06FB">
      <w:pPr>
        <w:spacing w:line="360" w:lineRule="auto"/>
        <w:jc w:val="both"/>
        <w:rPr>
          <w:b/>
          <w:sz w:val="24"/>
          <w:szCs w:val="24"/>
          <w:lang w:val="en-GB"/>
        </w:rPr>
      </w:pPr>
      <w:r w:rsidRPr="000A06FB">
        <w:rPr>
          <w:b/>
          <w:sz w:val="24"/>
          <w:szCs w:val="24"/>
          <w:lang w:val="en-GB"/>
        </w:rPr>
        <w:tab/>
      </w:r>
      <w:r w:rsidRPr="000A06FB">
        <w:rPr>
          <w:b/>
          <w:sz w:val="24"/>
          <w:szCs w:val="24"/>
          <w:lang w:val="en-GB"/>
        </w:rPr>
        <w:tab/>
      </w:r>
      <w:r w:rsidRPr="000A06FB">
        <w:rPr>
          <w:b/>
          <w:sz w:val="24"/>
          <w:szCs w:val="24"/>
          <w:lang w:val="en-GB"/>
        </w:rPr>
        <w:tab/>
      </w:r>
      <w:r w:rsidRPr="000A06FB">
        <w:rPr>
          <w:b/>
          <w:sz w:val="24"/>
          <w:szCs w:val="24"/>
          <w:lang w:val="en-GB"/>
        </w:rPr>
        <w:tab/>
      </w:r>
      <w:r w:rsidRPr="000A06FB">
        <w:rPr>
          <w:b/>
          <w:sz w:val="24"/>
          <w:szCs w:val="24"/>
          <w:lang w:val="en-GB"/>
        </w:rPr>
        <w:tab/>
      </w:r>
      <w:r w:rsidRPr="000A06FB">
        <w:rPr>
          <w:b/>
          <w:sz w:val="24"/>
          <w:szCs w:val="24"/>
          <w:lang w:val="en-GB"/>
        </w:rPr>
        <w:tab/>
      </w:r>
      <w:proofErr w:type="gramStart"/>
      <w:r w:rsidRPr="000A06FB">
        <w:rPr>
          <w:b/>
          <w:sz w:val="24"/>
          <w:szCs w:val="24"/>
          <w:lang w:val="en-GB"/>
        </w:rPr>
        <w:t>stamp</w:t>
      </w:r>
      <w:proofErr w:type="gramEnd"/>
      <w:r w:rsidRPr="000A06FB">
        <w:rPr>
          <w:b/>
          <w:sz w:val="24"/>
          <w:szCs w:val="24"/>
          <w:lang w:val="en-GB"/>
        </w:rPr>
        <w:t>, signature</w:t>
      </w:r>
    </w:p>
    <w:p w:rsidR="00D5779B" w:rsidRDefault="00D5779B" w:rsidP="00D5779B">
      <w:pPr>
        <w:spacing w:line="360" w:lineRule="auto"/>
        <w:jc w:val="both"/>
        <w:rPr>
          <w:b/>
          <w:sz w:val="28"/>
          <w:szCs w:val="28"/>
          <w:lang w:val="en-GB"/>
        </w:rPr>
      </w:pPr>
    </w:p>
    <w:p w:rsidR="00D5779B" w:rsidRDefault="00D5779B" w:rsidP="00D5779B">
      <w:pPr>
        <w:spacing w:line="360" w:lineRule="auto"/>
        <w:jc w:val="both"/>
        <w:rPr>
          <w:b/>
          <w:sz w:val="28"/>
          <w:szCs w:val="28"/>
          <w:lang w:val="en-GB"/>
        </w:rPr>
      </w:pPr>
    </w:p>
    <w:p w:rsidR="00D5779B" w:rsidRDefault="00D5779B" w:rsidP="00D5779B">
      <w:pPr>
        <w:spacing w:line="360" w:lineRule="auto"/>
        <w:jc w:val="both"/>
        <w:rPr>
          <w:b/>
          <w:sz w:val="28"/>
          <w:szCs w:val="28"/>
          <w:lang w:val="en-GB"/>
        </w:rPr>
      </w:pPr>
    </w:p>
    <w:p w:rsidR="00D5779B" w:rsidRDefault="00D5779B" w:rsidP="00D5779B">
      <w:pPr>
        <w:spacing w:line="360" w:lineRule="auto"/>
        <w:jc w:val="both"/>
        <w:rPr>
          <w:b/>
          <w:sz w:val="28"/>
          <w:szCs w:val="28"/>
          <w:lang w:val="en-GB"/>
        </w:rPr>
      </w:pPr>
    </w:p>
    <w:p w:rsidR="00D5779B" w:rsidRDefault="00D5779B" w:rsidP="00D5779B">
      <w:pPr>
        <w:spacing w:line="360" w:lineRule="auto"/>
        <w:jc w:val="both"/>
        <w:rPr>
          <w:b/>
          <w:sz w:val="28"/>
          <w:szCs w:val="28"/>
          <w:lang w:val="en-GB"/>
        </w:rPr>
      </w:pPr>
    </w:p>
    <w:p w:rsidR="00D5779B" w:rsidRDefault="00D5779B" w:rsidP="00D5779B">
      <w:pPr>
        <w:spacing w:line="360" w:lineRule="auto"/>
        <w:jc w:val="both"/>
        <w:rPr>
          <w:b/>
          <w:sz w:val="28"/>
          <w:szCs w:val="28"/>
          <w:lang w:val="en-GB"/>
        </w:rPr>
      </w:pPr>
    </w:p>
    <w:p w:rsidR="000A06FB" w:rsidRDefault="000A06FB" w:rsidP="00D5779B">
      <w:pPr>
        <w:spacing w:line="360" w:lineRule="auto"/>
        <w:jc w:val="both"/>
        <w:rPr>
          <w:b/>
          <w:sz w:val="28"/>
          <w:szCs w:val="28"/>
          <w:lang w:val="en-GB"/>
        </w:rPr>
      </w:pPr>
    </w:p>
    <w:p w:rsidR="000A06FB" w:rsidRDefault="000A06FB" w:rsidP="00D5779B">
      <w:pPr>
        <w:spacing w:line="360" w:lineRule="auto"/>
        <w:jc w:val="both"/>
        <w:rPr>
          <w:b/>
          <w:sz w:val="28"/>
          <w:szCs w:val="28"/>
          <w:lang w:val="en-GB"/>
        </w:rPr>
      </w:pPr>
    </w:p>
    <w:p w:rsidR="000A06FB" w:rsidRDefault="000A06FB" w:rsidP="00D5779B">
      <w:pPr>
        <w:spacing w:line="360" w:lineRule="auto"/>
        <w:jc w:val="both"/>
        <w:rPr>
          <w:b/>
          <w:sz w:val="28"/>
          <w:szCs w:val="28"/>
          <w:lang w:val="en-GB"/>
        </w:rPr>
      </w:pPr>
    </w:p>
    <w:p w:rsidR="000A06FB" w:rsidRDefault="000A06FB" w:rsidP="00D5779B">
      <w:pPr>
        <w:spacing w:line="360" w:lineRule="auto"/>
        <w:jc w:val="both"/>
        <w:rPr>
          <w:b/>
          <w:sz w:val="28"/>
          <w:szCs w:val="28"/>
          <w:lang w:val="en-GB"/>
        </w:rPr>
      </w:pPr>
    </w:p>
    <w:p w:rsidR="000A06FB" w:rsidRDefault="000A06FB" w:rsidP="00D5779B">
      <w:pPr>
        <w:spacing w:line="360" w:lineRule="auto"/>
        <w:jc w:val="both"/>
        <w:rPr>
          <w:b/>
          <w:sz w:val="28"/>
          <w:szCs w:val="28"/>
          <w:lang w:val="en-GB"/>
        </w:rPr>
      </w:pPr>
    </w:p>
    <w:p w:rsidR="000A06FB" w:rsidRDefault="000A06FB" w:rsidP="00D5779B">
      <w:pPr>
        <w:spacing w:line="360" w:lineRule="auto"/>
        <w:jc w:val="both"/>
        <w:rPr>
          <w:b/>
          <w:sz w:val="28"/>
          <w:szCs w:val="28"/>
          <w:lang w:val="en-GB"/>
        </w:rPr>
      </w:pPr>
    </w:p>
    <w:p w:rsidR="000A06FB" w:rsidRDefault="000A06FB" w:rsidP="00D5779B">
      <w:pPr>
        <w:spacing w:line="360" w:lineRule="auto"/>
        <w:jc w:val="both"/>
        <w:rPr>
          <w:b/>
          <w:sz w:val="28"/>
          <w:szCs w:val="28"/>
          <w:lang w:val="en-GB"/>
        </w:rPr>
      </w:pPr>
    </w:p>
    <w:p w:rsidR="000A06FB" w:rsidRDefault="000A06FB" w:rsidP="00D5779B">
      <w:pPr>
        <w:spacing w:line="360" w:lineRule="auto"/>
        <w:jc w:val="both"/>
        <w:rPr>
          <w:b/>
          <w:sz w:val="28"/>
          <w:szCs w:val="28"/>
          <w:lang w:val="en-GB"/>
        </w:rPr>
      </w:pPr>
    </w:p>
    <w:p w:rsidR="000A06FB" w:rsidRDefault="000A06FB" w:rsidP="00D5779B">
      <w:pPr>
        <w:spacing w:line="360" w:lineRule="auto"/>
        <w:jc w:val="both"/>
        <w:rPr>
          <w:b/>
          <w:sz w:val="28"/>
          <w:szCs w:val="28"/>
          <w:lang w:val="en-GB"/>
        </w:rPr>
      </w:pPr>
    </w:p>
    <w:p w:rsidR="000A06FB" w:rsidRDefault="000A06FB" w:rsidP="00D5779B">
      <w:pPr>
        <w:spacing w:line="360" w:lineRule="auto"/>
        <w:jc w:val="both"/>
        <w:rPr>
          <w:b/>
          <w:sz w:val="28"/>
          <w:szCs w:val="28"/>
          <w:lang w:val="en-GB"/>
        </w:rPr>
      </w:pPr>
    </w:p>
    <w:p w:rsidR="000A06FB" w:rsidRDefault="000A06FB" w:rsidP="00D5779B">
      <w:pPr>
        <w:spacing w:line="360" w:lineRule="auto"/>
        <w:jc w:val="both"/>
        <w:rPr>
          <w:b/>
          <w:sz w:val="28"/>
          <w:szCs w:val="28"/>
          <w:lang w:val="en-GB"/>
        </w:rPr>
      </w:pPr>
    </w:p>
    <w:p w:rsidR="00D5779B" w:rsidRDefault="00D5779B" w:rsidP="00D5779B">
      <w:pPr>
        <w:spacing w:line="360" w:lineRule="auto"/>
        <w:jc w:val="both"/>
        <w:rPr>
          <w:b/>
          <w:sz w:val="28"/>
          <w:szCs w:val="28"/>
          <w:lang w:val="en-GB"/>
        </w:rPr>
      </w:pPr>
    </w:p>
    <w:p w:rsidR="00D5779B" w:rsidRDefault="00D5779B" w:rsidP="00D5779B">
      <w:pPr>
        <w:spacing w:line="360" w:lineRule="auto"/>
        <w:jc w:val="both"/>
        <w:rPr>
          <w:b/>
          <w:sz w:val="28"/>
          <w:szCs w:val="28"/>
          <w:lang w:val="en-GB"/>
        </w:rPr>
      </w:pPr>
    </w:p>
    <w:p w:rsidR="00D5779B" w:rsidRDefault="00D5779B" w:rsidP="00D5779B">
      <w:pPr>
        <w:spacing w:line="360" w:lineRule="auto"/>
        <w:jc w:val="both"/>
        <w:rPr>
          <w:b/>
          <w:sz w:val="28"/>
          <w:szCs w:val="28"/>
          <w:lang w:val="en-GB"/>
        </w:rPr>
      </w:pPr>
    </w:p>
    <w:p w:rsidR="00D5779B" w:rsidRDefault="00D5779B" w:rsidP="00D5779B">
      <w:pPr>
        <w:spacing w:line="360" w:lineRule="auto"/>
        <w:jc w:val="both"/>
        <w:rPr>
          <w:b/>
          <w:sz w:val="28"/>
          <w:szCs w:val="28"/>
          <w:lang w:val="en-GB"/>
        </w:rPr>
      </w:pPr>
    </w:p>
    <w:p w:rsidR="00D5779B" w:rsidRDefault="00D5779B" w:rsidP="00D5779B">
      <w:pPr>
        <w:spacing w:line="360" w:lineRule="auto"/>
        <w:jc w:val="both"/>
        <w:rPr>
          <w:b/>
          <w:sz w:val="28"/>
          <w:szCs w:val="28"/>
          <w:lang w:val="en-GB"/>
        </w:rPr>
      </w:pPr>
    </w:p>
    <w:p w:rsidR="001A2A56" w:rsidRPr="00637BB9" w:rsidRDefault="001A2A56" w:rsidP="001A2A56">
      <w:pPr>
        <w:tabs>
          <w:tab w:val="left" w:pos="851"/>
        </w:tabs>
        <w:ind w:firstLine="709"/>
        <w:jc w:val="center"/>
        <w:rPr>
          <w:b/>
          <w:noProof/>
          <w:sz w:val="24"/>
          <w:szCs w:val="24"/>
          <w:lang w:val="en-US"/>
        </w:rPr>
      </w:pPr>
      <w:r w:rsidRPr="00637BB9">
        <w:rPr>
          <w:b/>
          <w:noProof/>
          <w:sz w:val="24"/>
          <w:szCs w:val="24"/>
          <w:lang w:val="en-GB"/>
        </w:rPr>
        <w:lastRenderedPageBreak/>
        <w:t xml:space="preserve">APPENDIX </w:t>
      </w:r>
      <w:r w:rsidRPr="00637BB9">
        <w:rPr>
          <w:b/>
          <w:noProof/>
          <w:sz w:val="24"/>
          <w:szCs w:val="24"/>
          <w:lang w:val="en-US"/>
        </w:rPr>
        <w:t>F</w:t>
      </w:r>
    </w:p>
    <w:p w:rsidR="00D5779B" w:rsidRPr="00D5779B" w:rsidRDefault="00D5779B" w:rsidP="00D5779B">
      <w:pPr>
        <w:spacing w:line="360" w:lineRule="auto"/>
        <w:jc w:val="both"/>
        <w:rPr>
          <w:bCs/>
          <w:sz w:val="28"/>
          <w:szCs w:val="28"/>
          <w:lang w:val="en-GB"/>
        </w:rPr>
      </w:pPr>
    </w:p>
    <w:p w:rsidR="001A2A56" w:rsidRPr="004E2852" w:rsidRDefault="001A2A56" w:rsidP="001A2A56">
      <w:pPr>
        <w:ind w:firstLine="709"/>
        <w:jc w:val="center"/>
        <w:rPr>
          <w:noProof/>
          <w:sz w:val="28"/>
          <w:szCs w:val="28"/>
        </w:rPr>
      </w:pPr>
    </w:p>
    <w:p w:rsidR="001A2A56" w:rsidRDefault="0047170D" w:rsidP="001A2A56">
      <w:pPr>
        <w:jc w:val="both"/>
        <w:rPr>
          <w:noProof/>
        </w:rPr>
      </w:pPr>
      <w:r>
        <w:rPr>
          <w:noProof/>
        </w:rPr>
        <w:drawing>
          <wp:inline distT="0" distB="0" distL="0" distR="0">
            <wp:extent cx="5915025" cy="8410575"/>
            <wp:effectExtent l="0" t="0" r="0" b="0"/>
            <wp:docPr id="87" name="Рисунок 87" descr="Патент на изобретение на Способ ИД блока от 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Патент на изобретение на Способ ИД блока от 07"/>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15025" cy="8410575"/>
                    </a:xfrm>
                    <a:prstGeom prst="rect">
                      <a:avLst/>
                    </a:prstGeom>
                    <a:noFill/>
                    <a:ln>
                      <a:noFill/>
                    </a:ln>
                  </pic:spPr>
                </pic:pic>
              </a:graphicData>
            </a:graphic>
          </wp:inline>
        </w:drawing>
      </w:r>
    </w:p>
    <w:p w:rsidR="001A2A56" w:rsidRDefault="001A2A56" w:rsidP="001A2A56">
      <w:pPr>
        <w:jc w:val="both"/>
        <w:rPr>
          <w:noProof/>
        </w:rPr>
      </w:pPr>
    </w:p>
    <w:p w:rsidR="001A2A56" w:rsidRDefault="001A2A56" w:rsidP="001A2A56">
      <w:pPr>
        <w:jc w:val="both"/>
        <w:rPr>
          <w:noProof/>
        </w:rPr>
      </w:pPr>
    </w:p>
    <w:p w:rsidR="001A2A56" w:rsidRDefault="001A2A56" w:rsidP="001A2A56">
      <w:pPr>
        <w:jc w:val="both"/>
        <w:rPr>
          <w:noProof/>
        </w:rPr>
      </w:pPr>
    </w:p>
    <w:p w:rsidR="001A2A56" w:rsidRDefault="001A2A56" w:rsidP="001A2A56">
      <w:pPr>
        <w:jc w:val="center"/>
        <w:rPr>
          <w:sz w:val="24"/>
          <w:szCs w:val="24"/>
          <w:lang w:val="kk-KZ"/>
        </w:rPr>
      </w:pPr>
    </w:p>
    <w:p w:rsidR="001A2A56" w:rsidRDefault="0047170D" w:rsidP="001A2A56">
      <w:pPr>
        <w:rPr>
          <w:sz w:val="24"/>
          <w:szCs w:val="24"/>
          <w:lang w:val="kk-KZ"/>
        </w:rPr>
      </w:pPr>
      <w:r>
        <w:rPr>
          <w:noProof/>
          <w:sz w:val="24"/>
          <w:szCs w:val="24"/>
        </w:rPr>
        <w:drawing>
          <wp:inline distT="0" distB="0" distL="0" distR="0">
            <wp:extent cx="5915025" cy="8410575"/>
            <wp:effectExtent l="0" t="0" r="0" b="0"/>
            <wp:docPr id="88" name="Рисунок 88" descr="Патент на способ Комбинированная геотехно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Патент на способ Комбинированная геотехнол"/>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15025" cy="8410575"/>
                    </a:xfrm>
                    <a:prstGeom prst="rect">
                      <a:avLst/>
                    </a:prstGeom>
                    <a:noFill/>
                    <a:ln>
                      <a:noFill/>
                    </a:ln>
                  </pic:spPr>
                </pic:pic>
              </a:graphicData>
            </a:graphic>
          </wp:inline>
        </w:drawing>
      </w:r>
    </w:p>
    <w:p w:rsidR="001A2A56" w:rsidRDefault="001A2A56" w:rsidP="001A2A56">
      <w:pPr>
        <w:jc w:val="center"/>
        <w:rPr>
          <w:sz w:val="24"/>
          <w:szCs w:val="24"/>
          <w:lang w:val="kk-KZ"/>
        </w:rPr>
      </w:pPr>
    </w:p>
    <w:p w:rsidR="001A2A56" w:rsidRDefault="001A2A56" w:rsidP="001A2A56">
      <w:pPr>
        <w:jc w:val="center"/>
        <w:rPr>
          <w:sz w:val="24"/>
          <w:szCs w:val="24"/>
          <w:lang w:val="kk-KZ"/>
        </w:rPr>
      </w:pPr>
    </w:p>
    <w:p w:rsidR="001A2A56" w:rsidRPr="00FF13A0" w:rsidRDefault="0047170D" w:rsidP="001A2A56">
      <w:pPr>
        <w:jc w:val="center"/>
        <w:rPr>
          <w:sz w:val="24"/>
          <w:szCs w:val="24"/>
          <w:lang w:val="kk-KZ"/>
        </w:rPr>
      </w:pPr>
      <w:r>
        <w:rPr>
          <w:noProof/>
          <w:sz w:val="24"/>
          <w:szCs w:val="24"/>
        </w:rPr>
        <w:lastRenderedPageBreak/>
        <w:drawing>
          <wp:inline distT="0" distB="0" distL="0" distR="0">
            <wp:extent cx="5934075" cy="8401050"/>
            <wp:effectExtent l="0" t="0" r="0" b="0"/>
            <wp:docPr id="89" name="Рисунок 89" descr="Патент на изобретение на Спосоьб ТИУ НШЦ массива блока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Патент на изобретение на Спосоьб ТИУ НШЦ массива блока_page-0001"/>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34075" cy="8401050"/>
                    </a:xfrm>
                    <a:prstGeom prst="rect">
                      <a:avLst/>
                    </a:prstGeom>
                    <a:noFill/>
                    <a:ln>
                      <a:noFill/>
                    </a:ln>
                  </pic:spPr>
                </pic:pic>
              </a:graphicData>
            </a:graphic>
          </wp:inline>
        </w:drawing>
      </w:r>
    </w:p>
    <w:p w:rsidR="001A6FA8" w:rsidRPr="00D5779B" w:rsidRDefault="001A6FA8" w:rsidP="00D5779B">
      <w:pPr>
        <w:tabs>
          <w:tab w:val="left" w:pos="851"/>
        </w:tabs>
        <w:spacing w:line="360" w:lineRule="auto"/>
        <w:ind w:firstLine="709"/>
        <w:jc w:val="center"/>
        <w:rPr>
          <w:sz w:val="28"/>
          <w:szCs w:val="28"/>
          <w:lang w:val="en-US" w:eastAsia="ar-SA"/>
        </w:rPr>
      </w:pPr>
    </w:p>
    <w:sectPr w:rsidR="001A6FA8" w:rsidRPr="00D5779B" w:rsidSect="002D554C">
      <w:type w:val="continuous"/>
      <w:pgSz w:w="11906" w:h="16838"/>
      <w:pgMar w:top="1134" w:right="851" w:bottom="1134" w:left="1701"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D92472" w:rsidRDefault="00D92472">
      <w:r>
        <w:separator/>
      </w:r>
    </w:p>
  </w:endnote>
  <w:endnote w:type="continuationSeparator" w:id="0">
    <w:p w:rsidR="00D92472" w:rsidRDefault="00D92472">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SimSun">
    <w:altName w:val="宋体"/>
    <w:panose1 w:val="02010600030101010101"/>
    <w:charset w:val="86"/>
    <w:family w:val="auto"/>
    <w:pitch w:val="variable"/>
    <w:sig w:usb0="00000003" w:usb1="288F0000" w:usb2="00000016" w:usb3="00000000" w:csb0="00040001" w:csb1="00000000"/>
  </w:font>
  <w:font w:name="Tahoma">
    <w:panose1 w:val="020B0604030504040204"/>
    <w:charset w:val="CC"/>
    <w:family w:val="swiss"/>
    <w:pitch w:val="variable"/>
    <w:sig w:usb0="E1002EFF" w:usb1="C000605B" w:usb2="00000029" w:usb3="00000000" w:csb0="000101FF" w:csb1="00000000"/>
  </w:font>
  <w:font w:name="Batang">
    <w:altName w:val="바탕"/>
    <w:panose1 w:val="02030600000101010101"/>
    <w:charset w:val="81"/>
    <w:family w:val="roman"/>
    <w:pitch w:val="variable"/>
    <w:sig w:usb0="B00002AF" w:usb1="69D77CFB" w:usb2="00000030" w:usb3="00000000" w:csb0="0008009F" w:csb1="00000000"/>
  </w:font>
  <w:font w:name="Bookman Old Style">
    <w:panose1 w:val="02050604050505020204"/>
    <w:charset w:val="CC"/>
    <w:family w:val="roman"/>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Candara">
    <w:panose1 w:val="020E0502030303020204"/>
    <w:charset w:val="CC"/>
    <w:family w:val="swiss"/>
    <w:pitch w:val="variable"/>
    <w:sig w:usb0="A00002EF" w:usb1="4000A44B" w:usb2="00000000" w:usb3="00000000" w:csb0="0000019F" w:csb1="00000000"/>
  </w:font>
  <w:font w:name="Corbel">
    <w:panose1 w:val="020B0503020204020204"/>
    <w:charset w:val="CC"/>
    <w:family w:val="swiss"/>
    <w:pitch w:val="variable"/>
    <w:sig w:usb0="A00002EF" w:usb1="4000A44B" w:usb2="00000000" w:usb3="00000000" w:csb0="0000019F" w:csb1="00000000"/>
  </w:font>
  <w:font w:name="Malgun Gothic">
    <w:panose1 w:val="020B0503020000020004"/>
    <w:charset w:val="81"/>
    <w:family w:val="swiss"/>
    <w:pitch w:val="variable"/>
    <w:sig w:usb0="900002AF" w:usb1="09D77CFB" w:usb2="00000012" w:usb3="00000000" w:csb0="00080001" w:csb1="00000000"/>
  </w:font>
  <w:font w:name="Garamond">
    <w:panose1 w:val="02020404030301010803"/>
    <w:charset w:val="CC"/>
    <w:family w:val="roman"/>
    <w:pitch w:val="variable"/>
    <w:sig w:usb0="00000287" w:usb1="00000000" w:usb2="00000000" w:usb3="00000000" w:csb0="0000009F" w:csb1="00000000"/>
  </w:font>
  <w:font w:name="Arial">
    <w:panose1 w:val="020B0604020202020204"/>
    <w:charset w:val="CC"/>
    <w:family w:val="swiss"/>
    <w:pitch w:val="variable"/>
    <w:sig w:usb0="E0002AFF" w:usb1="C0007843" w:usb2="00000009" w:usb3="00000000" w:csb0="000001FF" w:csb1="00000000"/>
  </w:font>
  <w:font w:name="Cambria Math">
    <w:panose1 w:val="02040503050406030204"/>
    <w:charset w:val="CC"/>
    <w:family w:val="roman"/>
    <w:pitch w:val="variable"/>
    <w:sig w:usb0="E00002FF" w:usb1="420024FF" w:usb2="00000000" w:usb3="00000000" w:csb0="0000019F" w:csb1="00000000"/>
  </w:font>
  <w:font w:name="TimesNewRoman">
    <w:altName w:val="MS Mincho"/>
    <w:panose1 w:val="00000000000000000000"/>
    <w:charset w:val="80"/>
    <w:family w:val="auto"/>
    <w:notTrueType/>
    <w:pitch w:val="default"/>
    <w:sig w:usb0="00000001" w:usb1="08070000" w:usb2="00000010" w:usb3="00000000" w:csb0="00020000" w:csb1="00000000"/>
  </w:font>
  <w:font w:name="NewtonC">
    <w:altName w:val="NewtonC"/>
    <w:panose1 w:val="00000000000000000000"/>
    <w:charset w:val="CC"/>
    <w:family w:val="roman"/>
    <w:notTrueType/>
    <w:pitch w:val="default"/>
    <w:sig w:usb0="00000201" w:usb1="00000000" w:usb2="00000000" w:usb3="00000000" w:csb0="00000004" w:csb1="00000000"/>
  </w:font>
  <w:font w:name="Calibri Light">
    <w:panose1 w:val="020F0302020204030204"/>
    <w:charset w:val="CC"/>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2270" w:rsidRPr="00D31790" w:rsidRDefault="008E2270">
    <w:pPr>
      <w:pStyle w:val="ab"/>
      <w:jc w:val="center"/>
      <w:rPr>
        <w:sz w:val="24"/>
        <w:szCs w:val="24"/>
      </w:rPr>
    </w:pPr>
    <w:r w:rsidRPr="00D31790">
      <w:rPr>
        <w:sz w:val="24"/>
        <w:szCs w:val="24"/>
      </w:rPr>
      <w:fldChar w:fldCharType="begin"/>
    </w:r>
    <w:r w:rsidRPr="00D31790">
      <w:rPr>
        <w:sz w:val="24"/>
        <w:szCs w:val="24"/>
      </w:rPr>
      <w:instrText>PAGE   \* MERGEFORMAT</w:instrText>
    </w:r>
    <w:r w:rsidRPr="00D31790">
      <w:rPr>
        <w:sz w:val="24"/>
        <w:szCs w:val="24"/>
      </w:rPr>
      <w:fldChar w:fldCharType="separate"/>
    </w:r>
    <w:r w:rsidR="00B4054C">
      <w:rPr>
        <w:noProof/>
        <w:sz w:val="24"/>
        <w:szCs w:val="24"/>
      </w:rPr>
      <w:t>31</w:t>
    </w:r>
    <w:r w:rsidRPr="00D31790">
      <w:rPr>
        <w:sz w:val="24"/>
        <w:szCs w:val="24"/>
      </w:rPr>
      <w:fldChar w:fldCharType="end"/>
    </w:r>
  </w:p>
  <w:p w:rsidR="008E2270" w:rsidRPr="002B2952" w:rsidRDefault="008E2270" w:rsidP="002B2952">
    <w:pPr>
      <w:pStyle w:val="ab"/>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2270" w:rsidRPr="00D31790" w:rsidRDefault="008E2270" w:rsidP="00D31790">
    <w:pPr>
      <w:pStyle w:val="ab"/>
      <w:jc w:val="center"/>
      <w:rPr>
        <w:sz w:val="24"/>
        <w:szCs w:val="24"/>
      </w:rPr>
    </w:pPr>
    <w:r w:rsidRPr="00D31790">
      <w:rPr>
        <w:sz w:val="24"/>
        <w:szCs w:val="24"/>
      </w:rPr>
      <w:fldChar w:fldCharType="begin"/>
    </w:r>
    <w:r w:rsidRPr="00D31790">
      <w:rPr>
        <w:sz w:val="24"/>
        <w:szCs w:val="24"/>
      </w:rPr>
      <w:instrText>PAGE   \* MERGEFORMAT</w:instrText>
    </w:r>
    <w:r w:rsidRPr="00D31790">
      <w:rPr>
        <w:sz w:val="24"/>
        <w:szCs w:val="24"/>
      </w:rPr>
      <w:fldChar w:fldCharType="separate"/>
    </w:r>
    <w:r w:rsidR="00B4054C">
      <w:rPr>
        <w:noProof/>
        <w:sz w:val="24"/>
        <w:szCs w:val="24"/>
      </w:rPr>
      <w:t>46</w:t>
    </w:r>
    <w:r w:rsidRPr="00D31790">
      <w:rPr>
        <w:sz w:val="24"/>
        <w:szCs w:val="24"/>
      </w:rPr>
      <w:fldChar w:fldCharType="end"/>
    </w:r>
  </w:p>
  <w:p w:rsidR="008E2270" w:rsidRPr="001572CA" w:rsidRDefault="008E2270" w:rsidP="00496DA7">
    <w:pPr>
      <w:pStyle w:val="ab"/>
      <w:ind w:right="360"/>
      <w:jc w:val="cente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2270" w:rsidRPr="00171CF8" w:rsidRDefault="008E2270" w:rsidP="00171CF8">
    <w:pPr>
      <w:pStyle w:val="ab"/>
      <w:jc w:val="center"/>
      <w:rPr>
        <w:sz w:val="24"/>
        <w:szCs w:val="24"/>
      </w:rPr>
    </w:pPr>
    <w:r w:rsidRPr="00171CF8">
      <w:rPr>
        <w:sz w:val="24"/>
        <w:szCs w:val="24"/>
      </w:rPr>
      <w:fldChar w:fldCharType="begin"/>
    </w:r>
    <w:r w:rsidRPr="00171CF8">
      <w:rPr>
        <w:sz w:val="24"/>
        <w:szCs w:val="24"/>
      </w:rPr>
      <w:instrText>PAGE   \* MERGEFORMAT</w:instrText>
    </w:r>
    <w:r w:rsidRPr="00171CF8">
      <w:rPr>
        <w:sz w:val="24"/>
        <w:szCs w:val="24"/>
      </w:rPr>
      <w:fldChar w:fldCharType="separate"/>
    </w:r>
    <w:r w:rsidR="00B4054C">
      <w:rPr>
        <w:noProof/>
        <w:sz w:val="24"/>
        <w:szCs w:val="24"/>
      </w:rPr>
      <w:t>93</w:t>
    </w:r>
    <w:r w:rsidRPr="00171CF8">
      <w:rPr>
        <w:sz w:val="24"/>
        <w:szCs w:val="24"/>
      </w:rPr>
      <w:fldChar w:fldCharType="end"/>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E2270" w:rsidRPr="00D31790" w:rsidRDefault="008E2270" w:rsidP="00D31790">
    <w:pPr>
      <w:pStyle w:val="ab"/>
      <w:jc w:val="center"/>
      <w:rPr>
        <w:sz w:val="24"/>
        <w:szCs w:val="24"/>
      </w:rPr>
    </w:pPr>
    <w:r w:rsidRPr="00D31790">
      <w:rPr>
        <w:sz w:val="24"/>
        <w:szCs w:val="24"/>
      </w:rPr>
      <w:fldChar w:fldCharType="begin"/>
    </w:r>
    <w:r w:rsidRPr="00D31790">
      <w:rPr>
        <w:sz w:val="24"/>
        <w:szCs w:val="24"/>
      </w:rPr>
      <w:instrText>PAGE   \* MERGEFORMAT</w:instrText>
    </w:r>
    <w:r w:rsidRPr="00D31790">
      <w:rPr>
        <w:sz w:val="24"/>
        <w:szCs w:val="24"/>
      </w:rPr>
      <w:fldChar w:fldCharType="separate"/>
    </w:r>
    <w:r w:rsidR="00B4054C">
      <w:rPr>
        <w:noProof/>
        <w:sz w:val="24"/>
        <w:szCs w:val="24"/>
      </w:rPr>
      <w:t>132</w:t>
    </w:r>
    <w:r w:rsidRPr="00D31790">
      <w:rPr>
        <w:sz w:val="24"/>
        <w:szCs w:val="24"/>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D92472" w:rsidRDefault="00D92472">
      <w:r>
        <w:separator/>
      </w:r>
    </w:p>
  </w:footnote>
  <w:footnote w:type="continuationSeparator" w:id="0">
    <w:p w:rsidR="00D92472" w:rsidRDefault="00D92472">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6D55F1"/>
    <w:multiLevelType w:val="multilevel"/>
    <w:tmpl w:val="857C65DA"/>
    <w:lvl w:ilvl="0">
      <w:start w:val="3"/>
      <w:numFmt w:val="decimal"/>
      <w:lvlText w:val="%1"/>
      <w:lvlJc w:val="left"/>
      <w:pPr>
        <w:ind w:left="375" w:hanging="375"/>
      </w:pPr>
      <w:rPr>
        <w:rFonts w:hint="default"/>
      </w:rPr>
    </w:lvl>
    <w:lvl w:ilvl="1">
      <w:start w:val="8"/>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 w15:restartNumberingAfterBreak="0">
    <w:nsid w:val="0F363930"/>
    <w:multiLevelType w:val="multilevel"/>
    <w:tmpl w:val="2FE23EF6"/>
    <w:lvl w:ilvl="0">
      <w:start w:val="3"/>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13F1405F"/>
    <w:multiLevelType w:val="hybridMultilevel"/>
    <w:tmpl w:val="F77C16C4"/>
    <w:lvl w:ilvl="0" w:tplc="FF9E0A92">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14412536"/>
    <w:multiLevelType w:val="hybridMultilevel"/>
    <w:tmpl w:val="EF540254"/>
    <w:lvl w:ilvl="0" w:tplc="9D126602">
      <w:start w:val="6"/>
      <w:numFmt w:val="decimal"/>
      <w:lvlText w:val="%1"/>
      <w:lvlJc w:val="left"/>
      <w:pPr>
        <w:ind w:left="1070" w:hanging="360"/>
      </w:pPr>
      <w:rPr>
        <w:rFonts w:hint="default"/>
      </w:rPr>
    </w:lvl>
    <w:lvl w:ilvl="1" w:tplc="04190019" w:tentative="1">
      <w:start w:val="1"/>
      <w:numFmt w:val="lowerLetter"/>
      <w:lvlText w:val="%2."/>
      <w:lvlJc w:val="left"/>
      <w:pPr>
        <w:ind w:left="1790" w:hanging="360"/>
      </w:pPr>
    </w:lvl>
    <w:lvl w:ilvl="2" w:tplc="0419001B" w:tentative="1">
      <w:start w:val="1"/>
      <w:numFmt w:val="lowerRoman"/>
      <w:lvlText w:val="%3."/>
      <w:lvlJc w:val="right"/>
      <w:pPr>
        <w:ind w:left="2510" w:hanging="180"/>
      </w:pPr>
    </w:lvl>
    <w:lvl w:ilvl="3" w:tplc="0419000F" w:tentative="1">
      <w:start w:val="1"/>
      <w:numFmt w:val="decimal"/>
      <w:lvlText w:val="%4."/>
      <w:lvlJc w:val="left"/>
      <w:pPr>
        <w:ind w:left="3230" w:hanging="360"/>
      </w:pPr>
    </w:lvl>
    <w:lvl w:ilvl="4" w:tplc="04190019" w:tentative="1">
      <w:start w:val="1"/>
      <w:numFmt w:val="lowerLetter"/>
      <w:lvlText w:val="%5."/>
      <w:lvlJc w:val="left"/>
      <w:pPr>
        <w:ind w:left="3950" w:hanging="360"/>
      </w:pPr>
    </w:lvl>
    <w:lvl w:ilvl="5" w:tplc="0419001B" w:tentative="1">
      <w:start w:val="1"/>
      <w:numFmt w:val="lowerRoman"/>
      <w:lvlText w:val="%6."/>
      <w:lvlJc w:val="right"/>
      <w:pPr>
        <w:ind w:left="4670" w:hanging="180"/>
      </w:pPr>
    </w:lvl>
    <w:lvl w:ilvl="6" w:tplc="0419000F" w:tentative="1">
      <w:start w:val="1"/>
      <w:numFmt w:val="decimal"/>
      <w:lvlText w:val="%7."/>
      <w:lvlJc w:val="left"/>
      <w:pPr>
        <w:ind w:left="5390" w:hanging="360"/>
      </w:pPr>
    </w:lvl>
    <w:lvl w:ilvl="7" w:tplc="04190019" w:tentative="1">
      <w:start w:val="1"/>
      <w:numFmt w:val="lowerLetter"/>
      <w:lvlText w:val="%8."/>
      <w:lvlJc w:val="left"/>
      <w:pPr>
        <w:ind w:left="6110" w:hanging="360"/>
      </w:pPr>
    </w:lvl>
    <w:lvl w:ilvl="8" w:tplc="0419001B" w:tentative="1">
      <w:start w:val="1"/>
      <w:numFmt w:val="lowerRoman"/>
      <w:lvlText w:val="%9."/>
      <w:lvlJc w:val="right"/>
      <w:pPr>
        <w:ind w:left="6830" w:hanging="180"/>
      </w:pPr>
    </w:lvl>
  </w:abstractNum>
  <w:abstractNum w:abstractNumId="4" w15:restartNumberingAfterBreak="0">
    <w:nsid w:val="1E613702"/>
    <w:multiLevelType w:val="hybridMultilevel"/>
    <w:tmpl w:val="1DD4A31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E857C3E"/>
    <w:multiLevelType w:val="multilevel"/>
    <w:tmpl w:val="4D008392"/>
    <w:lvl w:ilvl="0">
      <w:start w:val="4"/>
      <w:numFmt w:val="decimal"/>
      <w:lvlText w:val="%1"/>
      <w:lvlJc w:val="left"/>
      <w:pPr>
        <w:ind w:left="375" w:hanging="375"/>
      </w:pPr>
      <w:rPr>
        <w:rFonts w:hint="default"/>
      </w:rPr>
    </w:lvl>
    <w:lvl w:ilvl="1">
      <w:start w:val="3"/>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 w15:restartNumberingAfterBreak="0">
    <w:nsid w:val="238A11FB"/>
    <w:multiLevelType w:val="hybridMultilevel"/>
    <w:tmpl w:val="F6B06140"/>
    <w:lvl w:ilvl="0" w:tplc="6EC2A8F8">
      <w:start w:val="1"/>
      <w:numFmt w:val="decimal"/>
      <w:lvlText w:val="%1."/>
      <w:lvlJc w:val="left"/>
      <w:pPr>
        <w:ind w:left="928" w:hanging="360"/>
      </w:pPr>
      <w:rPr>
        <w:rFonts w:hint="default"/>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7" w15:restartNumberingAfterBreak="0">
    <w:nsid w:val="2675013F"/>
    <w:multiLevelType w:val="hybridMultilevel"/>
    <w:tmpl w:val="21C28F54"/>
    <w:lvl w:ilvl="0" w:tplc="7CA0AA8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289C1F83"/>
    <w:multiLevelType w:val="hybridMultilevel"/>
    <w:tmpl w:val="12E8C944"/>
    <w:lvl w:ilvl="0" w:tplc="43C8E2C4">
      <w:start w:val="1"/>
      <w:numFmt w:val="decimal"/>
      <w:lvlText w:val="%1"/>
      <w:lvlJc w:val="left"/>
      <w:pPr>
        <w:ind w:left="1423" w:hanging="85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9" w15:restartNumberingAfterBreak="0">
    <w:nsid w:val="29BF369E"/>
    <w:multiLevelType w:val="hybridMultilevel"/>
    <w:tmpl w:val="8A8A664C"/>
    <w:lvl w:ilvl="0" w:tplc="C210854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0" w15:restartNumberingAfterBreak="0">
    <w:nsid w:val="29FF4524"/>
    <w:multiLevelType w:val="hybridMultilevel"/>
    <w:tmpl w:val="52585B02"/>
    <w:lvl w:ilvl="0" w:tplc="D0749264">
      <w:start w:val="1"/>
      <w:numFmt w:val="decimal"/>
      <w:lvlText w:val="%1."/>
      <w:lvlJc w:val="left"/>
      <w:pPr>
        <w:ind w:left="786" w:hanging="360"/>
      </w:pPr>
      <w:rPr>
        <w:rFonts w:ascii="Times New Roman" w:hAnsi="Times New Roman" w:cs="Times New Roman" w:hint="default"/>
        <w:i w:val="0"/>
        <w:color w:val="auto"/>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2E2F7F75"/>
    <w:multiLevelType w:val="hybridMultilevel"/>
    <w:tmpl w:val="264A6194"/>
    <w:lvl w:ilvl="0" w:tplc="D31EDA3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2" w15:restartNumberingAfterBreak="0">
    <w:nsid w:val="2F2977F4"/>
    <w:multiLevelType w:val="hybridMultilevel"/>
    <w:tmpl w:val="93DCD138"/>
    <w:lvl w:ilvl="0" w:tplc="04190001">
      <w:start w:val="1"/>
      <w:numFmt w:val="bullet"/>
      <w:lvlText w:val=""/>
      <w:lvlJc w:val="left"/>
      <w:pPr>
        <w:ind w:left="1710" w:hanging="360"/>
      </w:pPr>
      <w:rPr>
        <w:rFonts w:ascii="Symbol" w:hAnsi="Symbol" w:hint="default"/>
      </w:rPr>
    </w:lvl>
    <w:lvl w:ilvl="1" w:tplc="04190003" w:tentative="1">
      <w:start w:val="1"/>
      <w:numFmt w:val="bullet"/>
      <w:lvlText w:val="o"/>
      <w:lvlJc w:val="left"/>
      <w:pPr>
        <w:ind w:left="2430" w:hanging="360"/>
      </w:pPr>
      <w:rPr>
        <w:rFonts w:ascii="Courier New" w:hAnsi="Courier New" w:cs="Courier New" w:hint="default"/>
      </w:rPr>
    </w:lvl>
    <w:lvl w:ilvl="2" w:tplc="04190005" w:tentative="1">
      <w:start w:val="1"/>
      <w:numFmt w:val="bullet"/>
      <w:lvlText w:val=""/>
      <w:lvlJc w:val="left"/>
      <w:pPr>
        <w:ind w:left="3150" w:hanging="360"/>
      </w:pPr>
      <w:rPr>
        <w:rFonts w:ascii="Wingdings" w:hAnsi="Wingdings" w:hint="default"/>
      </w:rPr>
    </w:lvl>
    <w:lvl w:ilvl="3" w:tplc="04190001" w:tentative="1">
      <w:start w:val="1"/>
      <w:numFmt w:val="bullet"/>
      <w:lvlText w:val=""/>
      <w:lvlJc w:val="left"/>
      <w:pPr>
        <w:ind w:left="3870" w:hanging="360"/>
      </w:pPr>
      <w:rPr>
        <w:rFonts w:ascii="Symbol" w:hAnsi="Symbol" w:hint="default"/>
      </w:rPr>
    </w:lvl>
    <w:lvl w:ilvl="4" w:tplc="04190003" w:tentative="1">
      <w:start w:val="1"/>
      <w:numFmt w:val="bullet"/>
      <w:lvlText w:val="o"/>
      <w:lvlJc w:val="left"/>
      <w:pPr>
        <w:ind w:left="4590" w:hanging="360"/>
      </w:pPr>
      <w:rPr>
        <w:rFonts w:ascii="Courier New" w:hAnsi="Courier New" w:cs="Courier New" w:hint="default"/>
      </w:rPr>
    </w:lvl>
    <w:lvl w:ilvl="5" w:tplc="04190005" w:tentative="1">
      <w:start w:val="1"/>
      <w:numFmt w:val="bullet"/>
      <w:lvlText w:val=""/>
      <w:lvlJc w:val="left"/>
      <w:pPr>
        <w:ind w:left="5310" w:hanging="360"/>
      </w:pPr>
      <w:rPr>
        <w:rFonts w:ascii="Wingdings" w:hAnsi="Wingdings" w:hint="default"/>
      </w:rPr>
    </w:lvl>
    <w:lvl w:ilvl="6" w:tplc="04190001" w:tentative="1">
      <w:start w:val="1"/>
      <w:numFmt w:val="bullet"/>
      <w:lvlText w:val=""/>
      <w:lvlJc w:val="left"/>
      <w:pPr>
        <w:ind w:left="6030" w:hanging="360"/>
      </w:pPr>
      <w:rPr>
        <w:rFonts w:ascii="Symbol" w:hAnsi="Symbol" w:hint="default"/>
      </w:rPr>
    </w:lvl>
    <w:lvl w:ilvl="7" w:tplc="04190003" w:tentative="1">
      <w:start w:val="1"/>
      <w:numFmt w:val="bullet"/>
      <w:lvlText w:val="o"/>
      <w:lvlJc w:val="left"/>
      <w:pPr>
        <w:ind w:left="6750" w:hanging="360"/>
      </w:pPr>
      <w:rPr>
        <w:rFonts w:ascii="Courier New" w:hAnsi="Courier New" w:cs="Courier New" w:hint="default"/>
      </w:rPr>
    </w:lvl>
    <w:lvl w:ilvl="8" w:tplc="04190005" w:tentative="1">
      <w:start w:val="1"/>
      <w:numFmt w:val="bullet"/>
      <w:lvlText w:val=""/>
      <w:lvlJc w:val="left"/>
      <w:pPr>
        <w:ind w:left="7470" w:hanging="360"/>
      </w:pPr>
      <w:rPr>
        <w:rFonts w:ascii="Wingdings" w:hAnsi="Wingdings" w:hint="default"/>
      </w:rPr>
    </w:lvl>
  </w:abstractNum>
  <w:abstractNum w:abstractNumId="13" w15:restartNumberingAfterBreak="0">
    <w:nsid w:val="380A0F44"/>
    <w:multiLevelType w:val="hybridMultilevel"/>
    <w:tmpl w:val="84AE99C8"/>
    <w:lvl w:ilvl="0" w:tplc="0419000F">
      <w:start w:val="1"/>
      <w:numFmt w:val="decimal"/>
      <w:lvlText w:val="%1."/>
      <w:lvlJc w:val="left"/>
      <w:pPr>
        <w:ind w:left="36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4" w15:restartNumberingAfterBreak="0">
    <w:nsid w:val="3A7C686E"/>
    <w:multiLevelType w:val="multilevel"/>
    <w:tmpl w:val="875C5340"/>
    <w:lvl w:ilvl="0">
      <w:start w:val="4"/>
      <w:numFmt w:val="decimal"/>
      <w:lvlText w:val="%1."/>
      <w:lvlJc w:val="left"/>
      <w:pPr>
        <w:ind w:left="450" w:hanging="450"/>
      </w:pPr>
      <w:rPr>
        <w:rFonts w:hint="default"/>
        <w:b w:val="0"/>
        <w:i w:val="0"/>
      </w:rPr>
    </w:lvl>
    <w:lvl w:ilvl="1">
      <w:start w:val="3"/>
      <w:numFmt w:val="decimal"/>
      <w:lvlText w:val="%1.%2."/>
      <w:lvlJc w:val="left"/>
      <w:pPr>
        <w:ind w:left="1713" w:hanging="720"/>
      </w:pPr>
      <w:rPr>
        <w:rFonts w:hint="default"/>
        <w:b/>
        <w:i/>
      </w:rPr>
    </w:lvl>
    <w:lvl w:ilvl="2">
      <w:start w:val="1"/>
      <w:numFmt w:val="decimal"/>
      <w:lvlText w:val="%1.%2.%3."/>
      <w:lvlJc w:val="left"/>
      <w:pPr>
        <w:ind w:left="1854" w:hanging="720"/>
      </w:pPr>
      <w:rPr>
        <w:rFonts w:hint="default"/>
        <w:b/>
        <w:i/>
      </w:rPr>
    </w:lvl>
    <w:lvl w:ilvl="3">
      <w:start w:val="1"/>
      <w:numFmt w:val="decimal"/>
      <w:lvlText w:val="%1.%2.%3.%4."/>
      <w:lvlJc w:val="left"/>
      <w:pPr>
        <w:ind w:left="2781" w:hanging="1080"/>
      </w:pPr>
      <w:rPr>
        <w:rFonts w:hint="default"/>
        <w:b/>
        <w:i/>
      </w:rPr>
    </w:lvl>
    <w:lvl w:ilvl="4">
      <w:start w:val="1"/>
      <w:numFmt w:val="decimal"/>
      <w:lvlText w:val="%1.%2.%3.%4.%5."/>
      <w:lvlJc w:val="left"/>
      <w:pPr>
        <w:ind w:left="3348" w:hanging="1080"/>
      </w:pPr>
      <w:rPr>
        <w:rFonts w:hint="default"/>
        <w:b/>
        <w:i/>
      </w:rPr>
    </w:lvl>
    <w:lvl w:ilvl="5">
      <w:start w:val="1"/>
      <w:numFmt w:val="decimal"/>
      <w:lvlText w:val="%1.%2.%3.%4.%5.%6."/>
      <w:lvlJc w:val="left"/>
      <w:pPr>
        <w:ind w:left="4275" w:hanging="1440"/>
      </w:pPr>
      <w:rPr>
        <w:rFonts w:hint="default"/>
        <w:b/>
        <w:i/>
      </w:rPr>
    </w:lvl>
    <w:lvl w:ilvl="6">
      <w:start w:val="1"/>
      <w:numFmt w:val="decimal"/>
      <w:lvlText w:val="%1.%2.%3.%4.%5.%6.%7."/>
      <w:lvlJc w:val="left"/>
      <w:pPr>
        <w:ind w:left="5202" w:hanging="1800"/>
      </w:pPr>
      <w:rPr>
        <w:rFonts w:hint="default"/>
        <w:b/>
        <w:i/>
      </w:rPr>
    </w:lvl>
    <w:lvl w:ilvl="7">
      <w:start w:val="1"/>
      <w:numFmt w:val="decimal"/>
      <w:lvlText w:val="%1.%2.%3.%4.%5.%6.%7.%8."/>
      <w:lvlJc w:val="left"/>
      <w:pPr>
        <w:ind w:left="5769" w:hanging="1800"/>
      </w:pPr>
      <w:rPr>
        <w:rFonts w:hint="default"/>
        <w:b/>
        <w:i/>
      </w:rPr>
    </w:lvl>
    <w:lvl w:ilvl="8">
      <w:start w:val="1"/>
      <w:numFmt w:val="decimal"/>
      <w:lvlText w:val="%1.%2.%3.%4.%5.%6.%7.%8.%9."/>
      <w:lvlJc w:val="left"/>
      <w:pPr>
        <w:ind w:left="6696" w:hanging="2160"/>
      </w:pPr>
      <w:rPr>
        <w:rFonts w:hint="default"/>
        <w:b/>
        <w:i/>
      </w:rPr>
    </w:lvl>
  </w:abstractNum>
  <w:abstractNum w:abstractNumId="15" w15:restartNumberingAfterBreak="0">
    <w:nsid w:val="3AB8751D"/>
    <w:multiLevelType w:val="multilevel"/>
    <w:tmpl w:val="02A6E512"/>
    <w:lvl w:ilvl="0">
      <w:start w:val="1"/>
      <w:numFmt w:val="decimal"/>
      <w:lvlText w:val="%1"/>
      <w:lvlJc w:val="left"/>
      <w:pPr>
        <w:ind w:left="375" w:hanging="375"/>
      </w:pPr>
      <w:rPr>
        <w:rFonts w:hint="default"/>
      </w:rPr>
    </w:lvl>
    <w:lvl w:ilvl="1">
      <w:start w:val="1"/>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16" w15:restartNumberingAfterBreak="0">
    <w:nsid w:val="3CAB2C2F"/>
    <w:multiLevelType w:val="hybridMultilevel"/>
    <w:tmpl w:val="12E8C944"/>
    <w:lvl w:ilvl="0" w:tplc="43C8E2C4">
      <w:start w:val="1"/>
      <w:numFmt w:val="decimal"/>
      <w:lvlText w:val="%1"/>
      <w:lvlJc w:val="left"/>
      <w:pPr>
        <w:ind w:left="1423" w:hanging="85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7" w15:restartNumberingAfterBreak="0">
    <w:nsid w:val="3CEF5374"/>
    <w:multiLevelType w:val="hybridMultilevel"/>
    <w:tmpl w:val="C136C80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3DFC4039"/>
    <w:multiLevelType w:val="hybridMultilevel"/>
    <w:tmpl w:val="E13AEA6E"/>
    <w:lvl w:ilvl="0" w:tplc="B3F0918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9" w15:restartNumberingAfterBreak="0">
    <w:nsid w:val="434E5906"/>
    <w:multiLevelType w:val="multilevel"/>
    <w:tmpl w:val="E2183834"/>
    <w:lvl w:ilvl="0">
      <w:start w:val="1"/>
      <w:numFmt w:val="bullet"/>
      <w:lvlText w:val="-"/>
      <w:lvlJc w:val="left"/>
      <w:pPr>
        <w:ind w:left="0" w:firstLine="0"/>
      </w:pPr>
      <w:rPr>
        <w:rFonts w:ascii="Times New Roman" w:eastAsia="Times New Roman" w:hAnsi="Times New Roman" w:cs="Times New Roman"/>
        <w:b w:val="0"/>
        <w:bCs w:val="0"/>
        <w:i w:val="0"/>
        <w:iCs w:val="0"/>
        <w:smallCaps w:val="0"/>
        <w:strike w:val="0"/>
        <w:dstrike w:val="0"/>
        <w:color w:val="000000"/>
        <w:spacing w:val="1"/>
        <w:w w:val="100"/>
        <w:position w:val="0"/>
        <w:sz w:val="16"/>
        <w:szCs w:val="16"/>
        <w:u w:val="none"/>
        <w:effect w:val="none"/>
        <w:lang w:val="ru-RU"/>
      </w:rPr>
    </w:lvl>
    <w:lvl w:ilvl="1">
      <w:numFmt w:val="decimal"/>
      <w:lvlText w:val=""/>
      <w:lvlJc w:val="left"/>
      <w:pPr>
        <w:ind w:left="0" w:firstLine="0"/>
      </w:pPr>
    </w:lvl>
    <w:lvl w:ilvl="2">
      <w:numFmt w:val="decimal"/>
      <w:lvlText w:val=""/>
      <w:lvlJc w:val="left"/>
      <w:pPr>
        <w:ind w:left="0" w:firstLine="0"/>
      </w:pPr>
    </w:lvl>
    <w:lvl w:ilvl="3">
      <w:numFmt w:val="decimal"/>
      <w:lvlText w:val=""/>
      <w:lvlJc w:val="left"/>
      <w:pPr>
        <w:ind w:left="0" w:firstLine="0"/>
      </w:pPr>
    </w:lvl>
    <w:lvl w:ilvl="4">
      <w:numFmt w:val="decimal"/>
      <w:lvlText w:val=""/>
      <w:lvlJc w:val="left"/>
      <w:pPr>
        <w:ind w:left="0" w:firstLine="0"/>
      </w:pPr>
    </w:lvl>
    <w:lvl w:ilvl="5">
      <w:numFmt w:val="decimal"/>
      <w:lvlText w:val=""/>
      <w:lvlJc w:val="left"/>
      <w:pPr>
        <w:ind w:left="0" w:firstLine="0"/>
      </w:pPr>
    </w:lvl>
    <w:lvl w:ilvl="6">
      <w:numFmt w:val="decimal"/>
      <w:lvlText w:val=""/>
      <w:lvlJc w:val="left"/>
      <w:pPr>
        <w:ind w:left="0" w:firstLine="0"/>
      </w:pPr>
    </w:lvl>
    <w:lvl w:ilvl="7">
      <w:numFmt w:val="decimal"/>
      <w:lvlText w:val=""/>
      <w:lvlJc w:val="left"/>
      <w:pPr>
        <w:ind w:left="0" w:firstLine="0"/>
      </w:pPr>
    </w:lvl>
    <w:lvl w:ilvl="8">
      <w:numFmt w:val="decimal"/>
      <w:lvlText w:val=""/>
      <w:lvlJc w:val="left"/>
      <w:pPr>
        <w:ind w:left="0" w:firstLine="0"/>
      </w:pPr>
    </w:lvl>
  </w:abstractNum>
  <w:abstractNum w:abstractNumId="20" w15:restartNumberingAfterBreak="0">
    <w:nsid w:val="494E74D9"/>
    <w:multiLevelType w:val="multilevel"/>
    <w:tmpl w:val="82380044"/>
    <w:lvl w:ilvl="0">
      <w:start w:val="2"/>
      <w:numFmt w:val="upperRoman"/>
      <w:lvlText w:val="%1."/>
      <w:lvlJc w:val="left"/>
      <w:pPr>
        <w:ind w:left="1429" w:hanging="720"/>
      </w:pPr>
      <w:rPr>
        <w:rFonts w:hint="default"/>
      </w:rPr>
    </w:lvl>
    <w:lvl w:ilvl="1">
      <w:start w:val="3"/>
      <w:numFmt w:val="decimal"/>
      <w:isLgl/>
      <w:lvlText w:val="%1.%2"/>
      <w:lvlJc w:val="left"/>
      <w:pPr>
        <w:ind w:left="1294" w:hanging="585"/>
      </w:pPr>
      <w:rPr>
        <w:rFonts w:hint="default"/>
      </w:rPr>
    </w:lvl>
    <w:lvl w:ilvl="2">
      <w:start w:val="2"/>
      <w:numFmt w:val="decimal"/>
      <w:isLgl/>
      <w:lvlText w:val="%1.%2.%3"/>
      <w:lvlJc w:val="left"/>
      <w:pPr>
        <w:ind w:left="1429" w:hanging="720"/>
      </w:pPr>
      <w:rPr>
        <w:rFonts w:hint="default"/>
      </w:rPr>
    </w:lvl>
    <w:lvl w:ilvl="3">
      <w:start w:val="1"/>
      <w:numFmt w:val="decimal"/>
      <w:isLgl/>
      <w:lvlText w:val="%1.%2.%3.%4"/>
      <w:lvlJc w:val="left"/>
      <w:pPr>
        <w:ind w:left="1429" w:hanging="72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1789" w:hanging="108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149" w:hanging="1440"/>
      </w:pPr>
      <w:rPr>
        <w:rFonts w:hint="default"/>
      </w:rPr>
    </w:lvl>
    <w:lvl w:ilvl="8">
      <w:start w:val="1"/>
      <w:numFmt w:val="decimal"/>
      <w:isLgl/>
      <w:lvlText w:val="%1.%2.%3.%4.%5.%6.%7.%8.%9"/>
      <w:lvlJc w:val="left"/>
      <w:pPr>
        <w:ind w:left="2509" w:hanging="1800"/>
      </w:pPr>
      <w:rPr>
        <w:rFonts w:hint="default"/>
      </w:rPr>
    </w:lvl>
  </w:abstractNum>
  <w:abstractNum w:abstractNumId="21" w15:restartNumberingAfterBreak="0">
    <w:nsid w:val="49AB756D"/>
    <w:multiLevelType w:val="hybridMultilevel"/>
    <w:tmpl w:val="DB18BEAE"/>
    <w:lvl w:ilvl="0" w:tplc="E4D8C9DE">
      <w:start w:val="35"/>
      <w:numFmt w:val="decimal"/>
      <w:lvlText w:val="%1."/>
      <w:lvlJc w:val="left"/>
      <w:pPr>
        <w:ind w:left="801" w:hanging="375"/>
      </w:pPr>
      <w:rPr>
        <w:rFonts w:hint="default"/>
      </w:r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22" w15:restartNumberingAfterBreak="0">
    <w:nsid w:val="4A241241"/>
    <w:multiLevelType w:val="hybridMultilevel"/>
    <w:tmpl w:val="D99CC4C6"/>
    <w:lvl w:ilvl="0" w:tplc="04190001">
      <w:start w:val="1"/>
      <w:numFmt w:val="bullet"/>
      <w:lvlText w:val=""/>
      <w:lvlJc w:val="left"/>
      <w:pPr>
        <w:ind w:left="1070"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4E7B1976"/>
    <w:multiLevelType w:val="hybridMultilevel"/>
    <w:tmpl w:val="DA1E3AD6"/>
    <w:lvl w:ilvl="0" w:tplc="89B21B50">
      <w:start w:val="1"/>
      <w:numFmt w:val="bullet"/>
      <w:lvlText w:val="-"/>
      <w:lvlJc w:val="left"/>
      <w:pPr>
        <w:tabs>
          <w:tab w:val="num" w:pos="720"/>
        </w:tabs>
        <w:ind w:left="720" w:hanging="360"/>
      </w:pPr>
      <w:rPr>
        <w:rFonts w:ascii="Times New Roman" w:hAnsi="Times New Roman" w:hint="default"/>
      </w:rPr>
    </w:lvl>
    <w:lvl w:ilvl="1" w:tplc="3EF0F852" w:tentative="1">
      <w:start w:val="1"/>
      <w:numFmt w:val="bullet"/>
      <w:lvlText w:val="-"/>
      <w:lvlJc w:val="left"/>
      <w:pPr>
        <w:tabs>
          <w:tab w:val="num" w:pos="1440"/>
        </w:tabs>
        <w:ind w:left="1440" w:hanging="360"/>
      </w:pPr>
      <w:rPr>
        <w:rFonts w:ascii="Times New Roman" w:hAnsi="Times New Roman" w:hint="default"/>
      </w:rPr>
    </w:lvl>
    <w:lvl w:ilvl="2" w:tplc="216455CA" w:tentative="1">
      <w:start w:val="1"/>
      <w:numFmt w:val="bullet"/>
      <w:lvlText w:val="-"/>
      <w:lvlJc w:val="left"/>
      <w:pPr>
        <w:tabs>
          <w:tab w:val="num" w:pos="2160"/>
        </w:tabs>
        <w:ind w:left="2160" w:hanging="360"/>
      </w:pPr>
      <w:rPr>
        <w:rFonts w:ascii="Times New Roman" w:hAnsi="Times New Roman" w:hint="default"/>
      </w:rPr>
    </w:lvl>
    <w:lvl w:ilvl="3" w:tplc="BB0A0C34" w:tentative="1">
      <w:start w:val="1"/>
      <w:numFmt w:val="bullet"/>
      <w:lvlText w:val="-"/>
      <w:lvlJc w:val="left"/>
      <w:pPr>
        <w:tabs>
          <w:tab w:val="num" w:pos="2880"/>
        </w:tabs>
        <w:ind w:left="2880" w:hanging="360"/>
      </w:pPr>
      <w:rPr>
        <w:rFonts w:ascii="Times New Roman" w:hAnsi="Times New Roman" w:hint="default"/>
      </w:rPr>
    </w:lvl>
    <w:lvl w:ilvl="4" w:tplc="91D86EFA" w:tentative="1">
      <w:start w:val="1"/>
      <w:numFmt w:val="bullet"/>
      <w:lvlText w:val="-"/>
      <w:lvlJc w:val="left"/>
      <w:pPr>
        <w:tabs>
          <w:tab w:val="num" w:pos="3600"/>
        </w:tabs>
        <w:ind w:left="3600" w:hanging="360"/>
      </w:pPr>
      <w:rPr>
        <w:rFonts w:ascii="Times New Roman" w:hAnsi="Times New Roman" w:hint="default"/>
      </w:rPr>
    </w:lvl>
    <w:lvl w:ilvl="5" w:tplc="F7ECAC1C" w:tentative="1">
      <w:start w:val="1"/>
      <w:numFmt w:val="bullet"/>
      <w:lvlText w:val="-"/>
      <w:lvlJc w:val="left"/>
      <w:pPr>
        <w:tabs>
          <w:tab w:val="num" w:pos="4320"/>
        </w:tabs>
        <w:ind w:left="4320" w:hanging="360"/>
      </w:pPr>
      <w:rPr>
        <w:rFonts w:ascii="Times New Roman" w:hAnsi="Times New Roman" w:hint="default"/>
      </w:rPr>
    </w:lvl>
    <w:lvl w:ilvl="6" w:tplc="48D0ABAC" w:tentative="1">
      <w:start w:val="1"/>
      <w:numFmt w:val="bullet"/>
      <w:lvlText w:val="-"/>
      <w:lvlJc w:val="left"/>
      <w:pPr>
        <w:tabs>
          <w:tab w:val="num" w:pos="5040"/>
        </w:tabs>
        <w:ind w:left="5040" w:hanging="360"/>
      </w:pPr>
      <w:rPr>
        <w:rFonts w:ascii="Times New Roman" w:hAnsi="Times New Roman" w:hint="default"/>
      </w:rPr>
    </w:lvl>
    <w:lvl w:ilvl="7" w:tplc="7C8EDA24" w:tentative="1">
      <w:start w:val="1"/>
      <w:numFmt w:val="bullet"/>
      <w:lvlText w:val="-"/>
      <w:lvlJc w:val="left"/>
      <w:pPr>
        <w:tabs>
          <w:tab w:val="num" w:pos="5760"/>
        </w:tabs>
        <w:ind w:left="5760" w:hanging="360"/>
      </w:pPr>
      <w:rPr>
        <w:rFonts w:ascii="Times New Roman" w:hAnsi="Times New Roman" w:hint="default"/>
      </w:rPr>
    </w:lvl>
    <w:lvl w:ilvl="8" w:tplc="535C6D12" w:tentative="1">
      <w:start w:val="1"/>
      <w:numFmt w:val="bullet"/>
      <w:lvlText w:val="-"/>
      <w:lvlJc w:val="left"/>
      <w:pPr>
        <w:tabs>
          <w:tab w:val="num" w:pos="6480"/>
        </w:tabs>
        <w:ind w:left="6480" w:hanging="360"/>
      </w:pPr>
      <w:rPr>
        <w:rFonts w:ascii="Times New Roman" w:hAnsi="Times New Roman" w:hint="default"/>
      </w:rPr>
    </w:lvl>
  </w:abstractNum>
  <w:abstractNum w:abstractNumId="24" w15:restartNumberingAfterBreak="0">
    <w:nsid w:val="515D24E1"/>
    <w:multiLevelType w:val="hybridMultilevel"/>
    <w:tmpl w:val="4704BA12"/>
    <w:lvl w:ilvl="0" w:tplc="86981AFA">
      <w:start w:val="4"/>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5" w15:restartNumberingAfterBreak="0">
    <w:nsid w:val="536E6CE3"/>
    <w:multiLevelType w:val="multilevel"/>
    <w:tmpl w:val="3AE2528A"/>
    <w:lvl w:ilvl="0">
      <w:start w:val="3"/>
      <w:numFmt w:val="decimal"/>
      <w:lvlText w:val="%1"/>
      <w:lvlJc w:val="left"/>
      <w:pPr>
        <w:ind w:left="375" w:hanging="375"/>
      </w:pPr>
      <w:rPr>
        <w:rFonts w:hint="default"/>
      </w:rPr>
    </w:lvl>
    <w:lvl w:ilvl="1">
      <w:start w:val="6"/>
      <w:numFmt w:val="decimal"/>
      <w:lvlText w:val="%1.%2"/>
      <w:lvlJc w:val="left"/>
      <w:pPr>
        <w:ind w:left="375" w:hanging="375"/>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6" w15:restartNumberingAfterBreak="0">
    <w:nsid w:val="5788504A"/>
    <w:multiLevelType w:val="multilevel"/>
    <w:tmpl w:val="EA788DC0"/>
    <w:lvl w:ilvl="0">
      <w:start w:val="1"/>
      <w:numFmt w:val="decimal"/>
      <w:lvlText w:val="%1"/>
      <w:lvlJc w:val="left"/>
      <w:pPr>
        <w:ind w:left="450" w:hanging="450"/>
      </w:pPr>
      <w:rPr>
        <w:rFonts w:hint="default"/>
      </w:rPr>
    </w:lvl>
    <w:lvl w:ilvl="1">
      <w:start w:val="1"/>
      <w:numFmt w:val="decimal"/>
      <w:lvlText w:val="%1.%2"/>
      <w:lvlJc w:val="left"/>
      <w:pPr>
        <w:ind w:left="1017" w:hanging="45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7" w15:restartNumberingAfterBreak="0">
    <w:nsid w:val="5A6765B7"/>
    <w:multiLevelType w:val="multilevel"/>
    <w:tmpl w:val="F6805850"/>
    <w:lvl w:ilvl="0">
      <w:start w:val="4"/>
      <w:numFmt w:val="decimal"/>
      <w:lvlText w:val="%1"/>
      <w:lvlJc w:val="left"/>
      <w:pPr>
        <w:ind w:left="375" w:hanging="375"/>
      </w:pPr>
      <w:rPr>
        <w:rFonts w:hint="default"/>
      </w:rPr>
    </w:lvl>
    <w:lvl w:ilvl="1">
      <w:start w:val="1"/>
      <w:numFmt w:val="decimal"/>
      <w:lvlText w:val="%1.%2"/>
      <w:lvlJc w:val="left"/>
      <w:pPr>
        <w:ind w:left="3211" w:hanging="375"/>
      </w:pPr>
      <w:rPr>
        <w:rFonts w:hint="default"/>
      </w:rPr>
    </w:lvl>
    <w:lvl w:ilvl="2">
      <w:start w:val="1"/>
      <w:numFmt w:val="decimal"/>
      <w:lvlText w:val="%1.%2.%3"/>
      <w:lvlJc w:val="left"/>
      <w:pPr>
        <w:ind w:left="6392" w:hanging="720"/>
      </w:pPr>
      <w:rPr>
        <w:rFonts w:hint="default"/>
      </w:rPr>
    </w:lvl>
    <w:lvl w:ilvl="3">
      <w:start w:val="1"/>
      <w:numFmt w:val="decimal"/>
      <w:lvlText w:val="%1.%2.%3.%4"/>
      <w:lvlJc w:val="left"/>
      <w:pPr>
        <w:ind w:left="9588" w:hanging="1080"/>
      </w:pPr>
      <w:rPr>
        <w:rFonts w:hint="default"/>
      </w:rPr>
    </w:lvl>
    <w:lvl w:ilvl="4">
      <w:start w:val="1"/>
      <w:numFmt w:val="decimal"/>
      <w:lvlText w:val="%1.%2.%3.%4.%5"/>
      <w:lvlJc w:val="left"/>
      <w:pPr>
        <w:ind w:left="12424" w:hanging="1080"/>
      </w:pPr>
      <w:rPr>
        <w:rFonts w:hint="default"/>
      </w:rPr>
    </w:lvl>
    <w:lvl w:ilvl="5">
      <w:start w:val="1"/>
      <w:numFmt w:val="decimal"/>
      <w:lvlText w:val="%1.%2.%3.%4.%5.%6"/>
      <w:lvlJc w:val="left"/>
      <w:pPr>
        <w:ind w:left="15620" w:hanging="1440"/>
      </w:pPr>
      <w:rPr>
        <w:rFonts w:hint="default"/>
      </w:rPr>
    </w:lvl>
    <w:lvl w:ilvl="6">
      <w:start w:val="1"/>
      <w:numFmt w:val="decimal"/>
      <w:lvlText w:val="%1.%2.%3.%4.%5.%6.%7"/>
      <w:lvlJc w:val="left"/>
      <w:pPr>
        <w:ind w:left="18456" w:hanging="1440"/>
      </w:pPr>
      <w:rPr>
        <w:rFonts w:hint="default"/>
      </w:rPr>
    </w:lvl>
    <w:lvl w:ilvl="7">
      <w:start w:val="1"/>
      <w:numFmt w:val="decimal"/>
      <w:lvlText w:val="%1.%2.%3.%4.%5.%6.%7.%8"/>
      <w:lvlJc w:val="left"/>
      <w:pPr>
        <w:ind w:left="21652" w:hanging="1800"/>
      </w:pPr>
      <w:rPr>
        <w:rFonts w:hint="default"/>
      </w:rPr>
    </w:lvl>
    <w:lvl w:ilvl="8">
      <w:start w:val="1"/>
      <w:numFmt w:val="decimal"/>
      <w:lvlText w:val="%1.%2.%3.%4.%5.%6.%7.%8.%9"/>
      <w:lvlJc w:val="left"/>
      <w:pPr>
        <w:ind w:left="24848" w:hanging="2160"/>
      </w:pPr>
      <w:rPr>
        <w:rFonts w:hint="default"/>
      </w:rPr>
    </w:lvl>
  </w:abstractNum>
  <w:abstractNum w:abstractNumId="28" w15:restartNumberingAfterBreak="0">
    <w:nsid w:val="5D4B5995"/>
    <w:multiLevelType w:val="multilevel"/>
    <w:tmpl w:val="B87E39DC"/>
    <w:lvl w:ilvl="0">
      <w:start w:val="1"/>
      <w:numFmt w:val="decimal"/>
      <w:lvlText w:val="%1."/>
      <w:lvlJc w:val="left"/>
      <w:pPr>
        <w:ind w:left="502" w:hanging="360"/>
      </w:pPr>
      <w:rPr>
        <w:rFonts w:hint="default"/>
      </w:rPr>
    </w:lvl>
    <w:lvl w:ilvl="1">
      <w:start w:val="3"/>
      <w:numFmt w:val="decimal"/>
      <w:isLgl/>
      <w:lvlText w:val="%1.%2"/>
      <w:lvlJc w:val="left"/>
      <w:pPr>
        <w:ind w:left="1678" w:hanging="1215"/>
      </w:pPr>
      <w:rPr>
        <w:rFonts w:hint="default"/>
      </w:rPr>
    </w:lvl>
    <w:lvl w:ilvl="2">
      <w:start w:val="6"/>
      <w:numFmt w:val="decimal"/>
      <w:isLgl/>
      <w:lvlText w:val="%1.%2.%3"/>
      <w:lvlJc w:val="left"/>
      <w:pPr>
        <w:ind w:left="4051" w:hanging="1215"/>
      </w:pPr>
      <w:rPr>
        <w:rFonts w:hint="default"/>
      </w:rPr>
    </w:lvl>
    <w:lvl w:ilvl="3">
      <w:start w:val="1"/>
      <w:numFmt w:val="decimal"/>
      <w:isLgl/>
      <w:lvlText w:val="%1.%2.%3.%4"/>
      <w:lvlJc w:val="left"/>
      <w:pPr>
        <w:ind w:left="1884" w:hanging="1215"/>
      </w:pPr>
      <w:rPr>
        <w:rFonts w:hint="default"/>
      </w:rPr>
    </w:lvl>
    <w:lvl w:ilvl="4">
      <w:start w:val="1"/>
      <w:numFmt w:val="decimal"/>
      <w:isLgl/>
      <w:lvlText w:val="%1.%2.%3.%4.%5"/>
      <w:lvlJc w:val="left"/>
      <w:pPr>
        <w:ind w:left="1987" w:hanging="1215"/>
      </w:pPr>
      <w:rPr>
        <w:rFonts w:hint="default"/>
      </w:rPr>
    </w:lvl>
    <w:lvl w:ilvl="5">
      <w:start w:val="1"/>
      <w:numFmt w:val="decimal"/>
      <w:isLgl/>
      <w:lvlText w:val="%1.%2.%3.%4.%5.%6"/>
      <w:lvlJc w:val="left"/>
      <w:pPr>
        <w:ind w:left="2315" w:hanging="1440"/>
      </w:pPr>
      <w:rPr>
        <w:rFonts w:hint="default"/>
      </w:rPr>
    </w:lvl>
    <w:lvl w:ilvl="6">
      <w:start w:val="1"/>
      <w:numFmt w:val="decimal"/>
      <w:isLgl/>
      <w:lvlText w:val="%1.%2.%3.%4.%5.%6.%7"/>
      <w:lvlJc w:val="left"/>
      <w:pPr>
        <w:ind w:left="2418" w:hanging="1440"/>
      </w:pPr>
      <w:rPr>
        <w:rFonts w:hint="default"/>
      </w:rPr>
    </w:lvl>
    <w:lvl w:ilvl="7">
      <w:start w:val="1"/>
      <w:numFmt w:val="decimal"/>
      <w:isLgl/>
      <w:lvlText w:val="%1.%2.%3.%4.%5.%6.%7.%8"/>
      <w:lvlJc w:val="left"/>
      <w:pPr>
        <w:ind w:left="2881" w:hanging="1800"/>
      </w:pPr>
      <w:rPr>
        <w:rFonts w:hint="default"/>
      </w:rPr>
    </w:lvl>
    <w:lvl w:ilvl="8">
      <w:start w:val="1"/>
      <w:numFmt w:val="decimal"/>
      <w:isLgl/>
      <w:lvlText w:val="%1.%2.%3.%4.%5.%6.%7.%8.%9"/>
      <w:lvlJc w:val="left"/>
      <w:pPr>
        <w:ind w:left="3344" w:hanging="2160"/>
      </w:pPr>
      <w:rPr>
        <w:rFonts w:hint="default"/>
      </w:rPr>
    </w:lvl>
  </w:abstractNum>
  <w:abstractNum w:abstractNumId="29" w15:restartNumberingAfterBreak="0">
    <w:nsid w:val="60252D4F"/>
    <w:multiLevelType w:val="hybridMultilevel"/>
    <w:tmpl w:val="C9848776"/>
    <w:lvl w:ilvl="0" w:tplc="DF10F1FA">
      <w:start w:val="1"/>
      <w:numFmt w:val="bullet"/>
      <w:lvlText w:val="-"/>
      <w:lvlJc w:val="left"/>
      <w:pPr>
        <w:ind w:left="1392" w:hanging="360"/>
      </w:pPr>
      <w:rPr>
        <w:rFonts w:ascii="Times New Roman" w:eastAsia="Times New Roman" w:hAnsi="Times New Roman" w:cs="Times New Roman" w:hint="default"/>
      </w:rPr>
    </w:lvl>
    <w:lvl w:ilvl="1" w:tplc="04190003" w:tentative="1">
      <w:start w:val="1"/>
      <w:numFmt w:val="bullet"/>
      <w:lvlText w:val="o"/>
      <w:lvlJc w:val="left"/>
      <w:pPr>
        <w:ind w:left="2112" w:hanging="360"/>
      </w:pPr>
      <w:rPr>
        <w:rFonts w:ascii="Courier New" w:hAnsi="Courier New" w:cs="Courier New" w:hint="default"/>
      </w:rPr>
    </w:lvl>
    <w:lvl w:ilvl="2" w:tplc="04190005" w:tentative="1">
      <w:start w:val="1"/>
      <w:numFmt w:val="bullet"/>
      <w:lvlText w:val=""/>
      <w:lvlJc w:val="left"/>
      <w:pPr>
        <w:ind w:left="2832" w:hanging="360"/>
      </w:pPr>
      <w:rPr>
        <w:rFonts w:ascii="Wingdings" w:hAnsi="Wingdings" w:hint="default"/>
      </w:rPr>
    </w:lvl>
    <w:lvl w:ilvl="3" w:tplc="04190001" w:tentative="1">
      <w:start w:val="1"/>
      <w:numFmt w:val="bullet"/>
      <w:lvlText w:val=""/>
      <w:lvlJc w:val="left"/>
      <w:pPr>
        <w:ind w:left="3552" w:hanging="360"/>
      </w:pPr>
      <w:rPr>
        <w:rFonts w:ascii="Symbol" w:hAnsi="Symbol" w:hint="default"/>
      </w:rPr>
    </w:lvl>
    <w:lvl w:ilvl="4" w:tplc="04190003" w:tentative="1">
      <w:start w:val="1"/>
      <w:numFmt w:val="bullet"/>
      <w:lvlText w:val="o"/>
      <w:lvlJc w:val="left"/>
      <w:pPr>
        <w:ind w:left="4272" w:hanging="360"/>
      </w:pPr>
      <w:rPr>
        <w:rFonts w:ascii="Courier New" w:hAnsi="Courier New" w:cs="Courier New" w:hint="default"/>
      </w:rPr>
    </w:lvl>
    <w:lvl w:ilvl="5" w:tplc="04190005" w:tentative="1">
      <w:start w:val="1"/>
      <w:numFmt w:val="bullet"/>
      <w:lvlText w:val=""/>
      <w:lvlJc w:val="left"/>
      <w:pPr>
        <w:ind w:left="4992" w:hanging="360"/>
      </w:pPr>
      <w:rPr>
        <w:rFonts w:ascii="Wingdings" w:hAnsi="Wingdings" w:hint="default"/>
      </w:rPr>
    </w:lvl>
    <w:lvl w:ilvl="6" w:tplc="04190001" w:tentative="1">
      <w:start w:val="1"/>
      <w:numFmt w:val="bullet"/>
      <w:lvlText w:val=""/>
      <w:lvlJc w:val="left"/>
      <w:pPr>
        <w:ind w:left="5712" w:hanging="360"/>
      </w:pPr>
      <w:rPr>
        <w:rFonts w:ascii="Symbol" w:hAnsi="Symbol" w:hint="default"/>
      </w:rPr>
    </w:lvl>
    <w:lvl w:ilvl="7" w:tplc="04190003" w:tentative="1">
      <w:start w:val="1"/>
      <w:numFmt w:val="bullet"/>
      <w:lvlText w:val="o"/>
      <w:lvlJc w:val="left"/>
      <w:pPr>
        <w:ind w:left="6432" w:hanging="360"/>
      </w:pPr>
      <w:rPr>
        <w:rFonts w:ascii="Courier New" w:hAnsi="Courier New" w:cs="Courier New" w:hint="default"/>
      </w:rPr>
    </w:lvl>
    <w:lvl w:ilvl="8" w:tplc="04190005" w:tentative="1">
      <w:start w:val="1"/>
      <w:numFmt w:val="bullet"/>
      <w:lvlText w:val=""/>
      <w:lvlJc w:val="left"/>
      <w:pPr>
        <w:ind w:left="7152" w:hanging="360"/>
      </w:pPr>
      <w:rPr>
        <w:rFonts w:ascii="Wingdings" w:hAnsi="Wingdings" w:hint="default"/>
      </w:rPr>
    </w:lvl>
  </w:abstractNum>
  <w:abstractNum w:abstractNumId="30" w15:restartNumberingAfterBreak="0">
    <w:nsid w:val="61431CCD"/>
    <w:multiLevelType w:val="hybridMultilevel"/>
    <w:tmpl w:val="EB248222"/>
    <w:lvl w:ilvl="0" w:tplc="38FC9E1A">
      <w:numFmt w:val="bullet"/>
      <w:lvlText w:val="-"/>
      <w:lvlJc w:val="left"/>
      <w:pPr>
        <w:ind w:left="785" w:hanging="360"/>
      </w:pPr>
      <w:rPr>
        <w:rFonts w:ascii="Times New Roman" w:eastAsia="Calibri" w:hAnsi="Times New Roman" w:cs="Times New Roman" w:hint="default"/>
      </w:rPr>
    </w:lvl>
    <w:lvl w:ilvl="1" w:tplc="04190003" w:tentative="1">
      <w:start w:val="1"/>
      <w:numFmt w:val="bullet"/>
      <w:lvlText w:val="o"/>
      <w:lvlJc w:val="left"/>
      <w:pPr>
        <w:ind w:left="1505" w:hanging="360"/>
      </w:pPr>
      <w:rPr>
        <w:rFonts w:ascii="Courier New" w:hAnsi="Courier New" w:cs="Courier New" w:hint="default"/>
      </w:rPr>
    </w:lvl>
    <w:lvl w:ilvl="2" w:tplc="04190005" w:tentative="1">
      <w:start w:val="1"/>
      <w:numFmt w:val="bullet"/>
      <w:lvlText w:val=""/>
      <w:lvlJc w:val="left"/>
      <w:pPr>
        <w:ind w:left="2225" w:hanging="360"/>
      </w:pPr>
      <w:rPr>
        <w:rFonts w:ascii="Wingdings" w:hAnsi="Wingdings" w:hint="default"/>
      </w:rPr>
    </w:lvl>
    <w:lvl w:ilvl="3" w:tplc="04190001" w:tentative="1">
      <w:start w:val="1"/>
      <w:numFmt w:val="bullet"/>
      <w:lvlText w:val=""/>
      <w:lvlJc w:val="left"/>
      <w:pPr>
        <w:ind w:left="2945" w:hanging="360"/>
      </w:pPr>
      <w:rPr>
        <w:rFonts w:ascii="Symbol" w:hAnsi="Symbol" w:hint="default"/>
      </w:rPr>
    </w:lvl>
    <w:lvl w:ilvl="4" w:tplc="04190003" w:tentative="1">
      <w:start w:val="1"/>
      <w:numFmt w:val="bullet"/>
      <w:lvlText w:val="o"/>
      <w:lvlJc w:val="left"/>
      <w:pPr>
        <w:ind w:left="3665" w:hanging="360"/>
      </w:pPr>
      <w:rPr>
        <w:rFonts w:ascii="Courier New" w:hAnsi="Courier New" w:cs="Courier New" w:hint="default"/>
      </w:rPr>
    </w:lvl>
    <w:lvl w:ilvl="5" w:tplc="04190005" w:tentative="1">
      <w:start w:val="1"/>
      <w:numFmt w:val="bullet"/>
      <w:lvlText w:val=""/>
      <w:lvlJc w:val="left"/>
      <w:pPr>
        <w:ind w:left="4385" w:hanging="360"/>
      </w:pPr>
      <w:rPr>
        <w:rFonts w:ascii="Wingdings" w:hAnsi="Wingdings" w:hint="default"/>
      </w:rPr>
    </w:lvl>
    <w:lvl w:ilvl="6" w:tplc="04190001" w:tentative="1">
      <w:start w:val="1"/>
      <w:numFmt w:val="bullet"/>
      <w:lvlText w:val=""/>
      <w:lvlJc w:val="left"/>
      <w:pPr>
        <w:ind w:left="5105" w:hanging="360"/>
      </w:pPr>
      <w:rPr>
        <w:rFonts w:ascii="Symbol" w:hAnsi="Symbol" w:hint="default"/>
      </w:rPr>
    </w:lvl>
    <w:lvl w:ilvl="7" w:tplc="04190003" w:tentative="1">
      <w:start w:val="1"/>
      <w:numFmt w:val="bullet"/>
      <w:lvlText w:val="o"/>
      <w:lvlJc w:val="left"/>
      <w:pPr>
        <w:ind w:left="5825" w:hanging="360"/>
      </w:pPr>
      <w:rPr>
        <w:rFonts w:ascii="Courier New" w:hAnsi="Courier New" w:cs="Courier New" w:hint="default"/>
      </w:rPr>
    </w:lvl>
    <w:lvl w:ilvl="8" w:tplc="04190005" w:tentative="1">
      <w:start w:val="1"/>
      <w:numFmt w:val="bullet"/>
      <w:lvlText w:val=""/>
      <w:lvlJc w:val="left"/>
      <w:pPr>
        <w:ind w:left="6545" w:hanging="360"/>
      </w:pPr>
      <w:rPr>
        <w:rFonts w:ascii="Wingdings" w:hAnsi="Wingdings" w:hint="default"/>
      </w:rPr>
    </w:lvl>
  </w:abstractNum>
  <w:abstractNum w:abstractNumId="31" w15:restartNumberingAfterBreak="0">
    <w:nsid w:val="64B71A4C"/>
    <w:multiLevelType w:val="hybridMultilevel"/>
    <w:tmpl w:val="BD200B1E"/>
    <w:lvl w:ilvl="0" w:tplc="BAD2B538">
      <w:start w:val="1"/>
      <w:numFmt w:val="decimal"/>
      <w:lvlText w:val="%1)"/>
      <w:lvlJc w:val="left"/>
      <w:pPr>
        <w:ind w:left="942" w:hanging="375"/>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2" w15:restartNumberingAfterBreak="0">
    <w:nsid w:val="69651C83"/>
    <w:multiLevelType w:val="hybridMultilevel"/>
    <w:tmpl w:val="F0C4107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A022CDA"/>
    <w:multiLevelType w:val="hybridMultilevel"/>
    <w:tmpl w:val="69A448C0"/>
    <w:lvl w:ilvl="0" w:tplc="0419000F">
      <w:start w:val="4"/>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4" w15:restartNumberingAfterBreak="0">
    <w:nsid w:val="72196B2F"/>
    <w:multiLevelType w:val="multilevel"/>
    <w:tmpl w:val="395E2C0A"/>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5" w15:restartNumberingAfterBreak="0">
    <w:nsid w:val="73886A95"/>
    <w:multiLevelType w:val="hybridMultilevel"/>
    <w:tmpl w:val="1B700CA6"/>
    <w:lvl w:ilvl="0" w:tplc="789A3798">
      <w:start w:val="1"/>
      <w:numFmt w:val="decimal"/>
      <w:lvlText w:val="%1."/>
      <w:lvlJc w:val="left"/>
      <w:pPr>
        <w:tabs>
          <w:tab w:val="num" w:pos="1077"/>
        </w:tabs>
        <w:ind w:left="0" w:firstLine="567"/>
      </w:pPr>
      <w:rPr>
        <w:rFonts w:hint="default"/>
        <w:sz w:val="28"/>
        <w:szCs w:val="28"/>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6" w15:restartNumberingAfterBreak="0">
    <w:nsid w:val="74647B27"/>
    <w:multiLevelType w:val="multilevel"/>
    <w:tmpl w:val="CA8C0F6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74DF6A2C"/>
    <w:multiLevelType w:val="multilevel"/>
    <w:tmpl w:val="EC60A354"/>
    <w:lvl w:ilvl="0">
      <w:start w:val="4"/>
      <w:numFmt w:val="decimal"/>
      <w:lvlText w:val="%1"/>
      <w:lvlJc w:val="left"/>
      <w:pPr>
        <w:ind w:left="801" w:hanging="375"/>
      </w:pPr>
      <w:rPr>
        <w:rFonts w:hint="default"/>
      </w:rPr>
    </w:lvl>
    <w:lvl w:ilvl="1">
      <w:start w:val="3"/>
      <w:numFmt w:val="decimal"/>
      <w:lvlText w:val="%1.%2"/>
      <w:lvlJc w:val="left"/>
      <w:pPr>
        <w:ind w:left="1662" w:hanging="375"/>
      </w:pPr>
      <w:rPr>
        <w:rFonts w:hint="default"/>
      </w:rPr>
    </w:lvl>
    <w:lvl w:ilvl="2">
      <w:start w:val="1"/>
      <w:numFmt w:val="decimal"/>
      <w:lvlText w:val="%1.%2.%3"/>
      <w:lvlJc w:val="left"/>
      <w:pPr>
        <w:ind w:left="3294" w:hanging="720"/>
      </w:pPr>
      <w:rPr>
        <w:rFonts w:hint="default"/>
      </w:rPr>
    </w:lvl>
    <w:lvl w:ilvl="3">
      <w:start w:val="1"/>
      <w:numFmt w:val="decimal"/>
      <w:lvlText w:val="%1.%2.%3.%4"/>
      <w:lvlJc w:val="left"/>
      <w:pPr>
        <w:ind w:left="4941" w:hanging="1080"/>
      </w:pPr>
      <w:rPr>
        <w:rFonts w:hint="default"/>
      </w:rPr>
    </w:lvl>
    <w:lvl w:ilvl="4">
      <w:start w:val="1"/>
      <w:numFmt w:val="decimal"/>
      <w:lvlText w:val="%1.%2.%3.%4.%5"/>
      <w:lvlJc w:val="left"/>
      <w:pPr>
        <w:ind w:left="6228" w:hanging="1080"/>
      </w:pPr>
      <w:rPr>
        <w:rFonts w:hint="default"/>
      </w:rPr>
    </w:lvl>
    <w:lvl w:ilvl="5">
      <w:start w:val="1"/>
      <w:numFmt w:val="decimal"/>
      <w:lvlText w:val="%1.%2.%3.%4.%5.%6"/>
      <w:lvlJc w:val="left"/>
      <w:pPr>
        <w:ind w:left="7875" w:hanging="1440"/>
      </w:pPr>
      <w:rPr>
        <w:rFonts w:hint="default"/>
      </w:rPr>
    </w:lvl>
    <w:lvl w:ilvl="6">
      <w:start w:val="1"/>
      <w:numFmt w:val="decimal"/>
      <w:lvlText w:val="%1.%2.%3.%4.%5.%6.%7"/>
      <w:lvlJc w:val="left"/>
      <w:pPr>
        <w:ind w:left="9162" w:hanging="1440"/>
      </w:pPr>
      <w:rPr>
        <w:rFonts w:hint="default"/>
      </w:rPr>
    </w:lvl>
    <w:lvl w:ilvl="7">
      <w:start w:val="1"/>
      <w:numFmt w:val="decimal"/>
      <w:lvlText w:val="%1.%2.%3.%4.%5.%6.%7.%8"/>
      <w:lvlJc w:val="left"/>
      <w:pPr>
        <w:ind w:left="10809" w:hanging="1800"/>
      </w:pPr>
      <w:rPr>
        <w:rFonts w:hint="default"/>
      </w:rPr>
    </w:lvl>
    <w:lvl w:ilvl="8">
      <w:start w:val="1"/>
      <w:numFmt w:val="decimal"/>
      <w:lvlText w:val="%1.%2.%3.%4.%5.%6.%7.%8.%9"/>
      <w:lvlJc w:val="left"/>
      <w:pPr>
        <w:ind w:left="12456" w:hanging="2160"/>
      </w:pPr>
      <w:rPr>
        <w:rFonts w:hint="default"/>
      </w:rPr>
    </w:lvl>
  </w:abstractNum>
  <w:abstractNum w:abstractNumId="38" w15:restartNumberingAfterBreak="0">
    <w:nsid w:val="75481B49"/>
    <w:multiLevelType w:val="multilevel"/>
    <w:tmpl w:val="4612AFF0"/>
    <w:lvl w:ilvl="0">
      <w:start w:val="1"/>
      <w:numFmt w:val="decimal"/>
      <w:lvlText w:val="%1."/>
      <w:lvlJc w:val="left"/>
      <w:pPr>
        <w:ind w:left="927" w:hanging="360"/>
      </w:pPr>
      <w:rPr>
        <w:rFonts w:hint="default"/>
        <w:color w:val="auto"/>
      </w:rPr>
    </w:lvl>
    <w:lvl w:ilvl="1">
      <w:start w:val="3"/>
      <w:numFmt w:val="decimal"/>
      <w:isLgl/>
      <w:lvlText w:val="%1.%2"/>
      <w:lvlJc w:val="left"/>
      <w:pPr>
        <w:ind w:left="942" w:hanging="375"/>
      </w:pPr>
      <w:rPr>
        <w:rFonts w:hint="default"/>
      </w:rPr>
    </w:lvl>
    <w:lvl w:ilvl="2">
      <w:start w:val="1"/>
      <w:numFmt w:val="decimal"/>
      <w:isLgl/>
      <w:lvlText w:val="%1.%2.%3"/>
      <w:lvlJc w:val="left"/>
      <w:pPr>
        <w:ind w:left="1287" w:hanging="720"/>
      </w:pPr>
      <w:rPr>
        <w:rFonts w:hint="default"/>
      </w:rPr>
    </w:lvl>
    <w:lvl w:ilvl="3">
      <w:start w:val="1"/>
      <w:numFmt w:val="decimal"/>
      <w:isLgl/>
      <w:lvlText w:val="%1.%2.%3.%4"/>
      <w:lvlJc w:val="left"/>
      <w:pPr>
        <w:ind w:left="1647" w:hanging="1080"/>
      </w:pPr>
      <w:rPr>
        <w:rFonts w:hint="default"/>
      </w:rPr>
    </w:lvl>
    <w:lvl w:ilvl="4">
      <w:start w:val="1"/>
      <w:numFmt w:val="decimal"/>
      <w:isLgl/>
      <w:lvlText w:val="%1.%2.%3.%4.%5"/>
      <w:lvlJc w:val="left"/>
      <w:pPr>
        <w:ind w:left="1647" w:hanging="1080"/>
      </w:pPr>
      <w:rPr>
        <w:rFonts w:hint="default"/>
      </w:rPr>
    </w:lvl>
    <w:lvl w:ilvl="5">
      <w:start w:val="1"/>
      <w:numFmt w:val="decimal"/>
      <w:isLgl/>
      <w:lvlText w:val="%1.%2.%3.%4.%5.%6"/>
      <w:lvlJc w:val="left"/>
      <w:pPr>
        <w:ind w:left="2007" w:hanging="1440"/>
      </w:pPr>
      <w:rPr>
        <w:rFonts w:hint="default"/>
      </w:rPr>
    </w:lvl>
    <w:lvl w:ilvl="6">
      <w:start w:val="1"/>
      <w:numFmt w:val="decimal"/>
      <w:isLgl/>
      <w:lvlText w:val="%1.%2.%3.%4.%5.%6.%7"/>
      <w:lvlJc w:val="left"/>
      <w:pPr>
        <w:ind w:left="2007" w:hanging="1440"/>
      </w:pPr>
      <w:rPr>
        <w:rFonts w:hint="default"/>
      </w:rPr>
    </w:lvl>
    <w:lvl w:ilvl="7">
      <w:start w:val="1"/>
      <w:numFmt w:val="decimal"/>
      <w:isLgl/>
      <w:lvlText w:val="%1.%2.%3.%4.%5.%6.%7.%8"/>
      <w:lvlJc w:val="left"/>
      <w:pPr>
        <w:ind w:left="2367" w:hanging="1800"/>
      </w:pPr>
      <w:rPr>
        <w:rFonts w:hint="default"/>
      </w:rPr>
    </w:lvl>
    <w:lvl w:ilvl="8">
      <w:start w:val="1"/>
      <w:numFmt w:val="decimal"/>
      <w:isLgl/>
      <w:lvlText w:val="%1.%2.%3.%4.%5.%6.%7.%8.%9"/>
      <w:lvlJc w:val="left"/>
      <w:pPr>
        <w:ind w:left="2727" w:hanging="2160"/>
      </w:pPr>
      <w:rPr>
        <w:rFonts w:hint="default"/>
      </w:rPr>
    </w:lvl>
  </w:abstractNum>
  <w:abstractNum w:abstractNumId="39" w15:restartNumberingAfterBreak="0">
    <w:nsid w:val="75A925A3"/>
    <w:multiLevelType w:val="multilevel"/>
    <w:tmpl w:val="3836DA70"/>
    <w:lvl w:ilvl="0">
      <w:start w:val="3"/>
      <w:numFmt w:val="decimal"/>
      <w:lvlText w:val="%1"/>
      <w:lvlJc w:val="left"/>
      <w:pPr>
        <w:ind w:left="375" w:hanging="375"/>
      </w:pPr>
      <w:rPr>
        <w:rFonts w:hint="default"/>
      </w:rPr>
    </w:lvl>
    <w:lvl w:ilvl="1">
      <w:start w:val="3"/>
      <w:numFmt w:val="decimal"/>
      <w:lvlText w:val="%1.%2"/>
      <w:lvlJc w:val="left"/>
      <w:pPr>
        <w:ind w:left="942" w:hanging="375"/>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40" w15:restartNumberingAfterBreak="0">
    <w:nsid w:val="77E965C4"/>
    <w:multiLevelType w:val="multilevel"/>
    <w:tmpl w:val="B6B61C00"/>
    <w:lvl w:ilvl="0">
      <w:start w:val="1"/>
      <w:numFmt w:val="decimal"/>
      <w:lvlText w:val="%1."/>
      <w:lvlJc w:val="left"/>
      <w:pPr>
        <w:ind w:left="360" w:hanging="360"/>
      </w:pPr>
      <w:rPr>
        <w:rFonts w:hint="default"/>
      </w:rPr>
    </w:lvl>
    <w:lvl w:ilvl="1">
      <w:start w:val="1"/>
      <w:numFmt w:val="decimal"/>
      <w:isLgl/>
      <w:lvlText w:val="%1.%2"/>
      <w:lvlJc w:val="left"/>
      <w:pPr>
        <w:ind w:left="1032" w:hanging="465"/>
      </w:pPr>
      <w:rPr>
        <w:rFonts w:hint="default"/>
        <w:sz w:val="22"/>
      </w:rPr>
    </w:lvl>
    <w:lvl w:ilvl="2">
      <w:start w:val="1"/>
      <w:numFmt w:val="decimal"/>
      <w:isLgl/>
      <w:lvlText w:val="%1.%2.%3"/>
      <w:lvlJc w:val="left"/>
      <w:pPr>
        <w:ind w:left="2421" w:hanging="720"/>
      </w:pPr>
      <w:rPr>
        <w:rFonts w:hint="default"/>
        <w:sz w:val="22"/>
      </w:rPr>
    </w:lvl>
    <w:lvl w:ilvl="3">
      <w:start w:val="1"/>
      <w:numFmt w:val="decimal"/>
      <w:isLgl/>
      <w:lvlText w:val="%1.%2.%3.%4"/>
      <w:lvlJc w:val="left"/>
      <w:pPr>
        <w:ind w:left="3555" w:hanging="720"/>
      </w:pPr>
      <w:rPr>
        <w:rFonts w:hint="default"/>
        <w:sz w:val="22"/>
      </w:rPr>
    </w:lvl>
    <w:lvl w:ilvl="4">
      <w:start w:val="1"/>
      <w:numFmt w:val="decimal"/>
      <w:isLgl/>
      <w:lvlText w:val="%1.%2.%3.%4.%5"/>
      <w:lvlJc w:val="left"/>
      <w:pPr>
        <w:ind w:left="5049" w:hanging="1080"/>
      </w:pPr>
      <w:rPr>
        <w:rFonts w:hint="default"/>
        <w:sz w:val="22"/>
      </w:rPr>
    </w:lvl>
    <w:lvl w:ilvl="5">
      <w:start w:val="1"/>
      <w:numFmt w:val="decimal"/>
      <w:isLgl/>
      <w:lvlText w:val="%1.%2.%3.%4.%5.%6"/>
      <w:lvlJc w:val="left"/>
      <w:pPr>
        <w:ind w:left="6183" w:hanging="1080"/>
      </w:pPr>
      <w:rPr>
        <w:rFonts w:hint="default"/>
        <w:sz w:val="22"/>
      </w:rPr>
    </w:lvl>
    <w:lvl w:ilvl="6">
      <w:start w:val="1"/>
      <w:numFmt w:val="decimal"/>
      <w:isLgl/>
      <w:lvlText w:val="%1.%2.%3.%4.%5.%6.%7"/>
      <w:lvlJc w:val="left"/>
      <w:pPr>
        <w:ind w:left="7677" w:hanging="1440"/>
      </w:pPr>
      <w:rPr>
        <w:rFonts w:hint="default"/>
        <w:sz w:val="22"/>
      </w:rPr>
    </w:lvl>
    <w:lvl w:ilvl="7">
      <w:start w:val="1"/>
      <w:numFmt w:val="decimal"/>
      <w:isLgl/>
      <w:lvlText w:val="%1.%2.%3.%4.%5.%6.%7.%8"/>
      <w:lvlJc w:val="left"/>
      <w:pPr>
        <w:ind w:left="8811" w:hanging="1440"/>
      </w:pPr>
      <w:rPr>
        <w:rFonts w:hint="default"/>
        <w:sz w:val="22"/>
      </w:rPr>
    </w:lvl>
    <w:lvl w:ilvl="8">
      <w:start w:val="1"/>
      <w:numFmt w:val="decimal"/>
      <w:isLgl/>
      <w:lvlText w:val="%1.%2.%3.%4.%5.%6.%7.%8.%9"/>
      <w:lvlJc w:val="left"/>
      <w:pPr>
        <w:ind w:left="10305" w:hanging="1800"/>
      </w:pPr>
      <w:rPr>
        <w:rFonts w:hint="default"/>
        <w:sz w:val="22"/>
      </w:rPr>
    </w:lvl>
  </w:abstractNum>
  <w:abstractNum w:abstractNumId="41" w15:restartNumberingAfterBreak="0">
    <w:nsid w:val="78D31907"/>
    <w:multiLevelType w:val="hybridMultilevel"/>
    <w:tmpl w:val="3138AD3C"/>
    <w:lvl w:ilvl="0" w:tplc="9168DE50">
      <w:start w:val="3"/>
      <w:numFmt w:val="decimal"/>
      <w:lvlText w:val="%1"/>
      <w:lvlJc w:val="left"/>
      <w:pPr>
        <w:ind w:left="927" w:hanging="360"/>
      </w:pPr>
      <w:rPr>
        <w:rFonts w:hint="default"/>
      </w:rPr>
    </w:lvl>
    <w:lvl w:ilvl="1" w:tplc="04190019">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2" w15:restartNumberingAfterBreak="0">
    <w:nsid w:val="79BE32CD"/>
    <w:multiLevelType w:val="multilevel"/>
    <w:tmpl w:val="0C7099F6"/>
    <w:lvl w:ilvl="0">
      <w:start w:val="1"/>
      <w:numFmt w:val="decimal"/>
      <w:lvlText w:val="%1."/>
      <w:lvlJc w:val="left"/>
      <w:pPr>
        <w:ind w:left="3338" w:hanging="360"/>
      </w:pPr>
      <w:rPr>
        <w:rFonts w:hint="default"/>
      </w:rPr>
    </w:lvl>
    <w:lvl w:ilvl="1">
      <w:start w:val="1"/>
      <w:numFmt w:val="decimal"/>
      <w:isLgl/>
      <w:lvlText w:val="%1.%2."/>
      <w:lvlJc w:val="left"/>
      <w:pPr>
        <w:ind w:left="3905" w:hanging="720"/>
      </w:pPr>
      <w:rPr>
        <w:rFonts w:hint="default"/>
        <w:b/>
        <w:i/>
      </w:rPr>
    </w:lvl>
    <w:lvl w:ilvl="2">
      <w:start w:val="1"/>
      <w:numFmt w:val="decimal"/>
      <w:isLgl/>
      <w:lvlText w:val="%1.%2.%3."/>
      <w:lvlJc w:val="left"/>
      <w:pPr>
        <w:ind w:left="4112" w:hanging="720"/>
      </w:pPr>
      <w:rPr>
        <w:rFonts w:hint="default"/>
        <w:b/>
        <w:i/>
      </w:rPr>
    </w:lvl>
    <w:lvl w:ilvl="3">
      <w:start w:val="1"/>
      <w:numFmt w:val="decimal"/>
      <w:isLgl/>
      <w:lvlText w:val="%1.%2.%3.%4."/>
      <w:lvlJc w:val="left"/>
      <w:pPr>
        <w:ind w:left="4679" w:hanging="1080"/>
      </w:pPr>
      <w:rPr>
        <w:rFonts w:hint="default"/>
        <w:b/>
        <w:i/>
      </w:rPr>
    </w:lvl>
    <w:lvl w:ilvl="4">
      <w:start w:val="1"/>
      <w:numFmt w:val="decimal"/>
      <w:isLgl/>
      <w:lvlText w:val="%1.%2.%3.%4.%5."/>
      <w:lvlJc w:val="left"/>
      <w:pPr>
        <w:ind w:left="4886" w:hanging="1080"/>
      </w:pPr>
      <w:rPr>
        <w:rFonts w:hint="default"/>
        <w:b/>
        <w:i/>
      </w:rPr>
    </w:lvl>
    <w:lvl w:ilvl="5">
      <w:start w:val="1"/>
      <w:numFmt w:val="decimal"/>
      <w:isLgl/>
      <w:lvlText w:val="%1.%2.%3.%4.%5.%6."/>
      <w:lvlJc w:val="left"/>
      <w:pPr>
        <w:ind w:left="5453" w:hanging="1440"/>
      </w:pPr>
      <w:rPr>
        <w:rFonts w:hint="default"/>
        <w:b/>
        <w:i/>
      </w:rPr>
    </w:lvl>
    <w:lvl w:ilvl="6">
      <w:start w:val="1"/>
      <w:numFmt w:val="decimal"/>
      <w:isLgl/>
      <w:lvlText w:val="%1.%2.%3.%4.%5.%6.%7."/>
      <w:lvlJc w:val="left"/>
      <w:pPr>
        <w:ind w:left="6020" w:hanging="1800"/>
      </w:pPr>
      <w:rPr>
        <w:rFonts w:hint="default"/>
        <w:b/>
        <w:i/>
      </w:rPr>
    </w:lvl>
    <w:lvl w:ilvl="7">
      <w:start w:val="1"/>
      <w:numFmt w:val="decimal"/>
      <w:isLgl/>
      <w:lvlText w:val="%1.%2.%3.%4.%5.%6.%7.%8."/>
      <w:lvlJc w:val="left"/>
      <w:pPr>
        <w:ind w:left="6227" w:hanging="1800"/>
      </w:pPr>
      <w:rPr>
        <w:rFonts w:hint="default"/>
        <w:b/>
        <w:i/>
      </w:rPr>
    </w:lvl>
    <w:lvl w:ilvl="8">
      <w:start w:val="1"/>
      <w:numFmt w:val="decimal"/>
      <w:isLgl/>
      <w:lvlText w:val="%1.%2.%3.%4.%5.%6.%7.%8.%9."/>
      <w:lvlJc w:val="left"/>
      <w:pPr>
        <w:ind w:left="6794" w:hanging="2160"/>
      </w:pPr>
      <w:rPr>
        <w:rFonts w:hint="default"/>
        <w:b/>
        <w:i/>
      </w:rPr>
    </w:lvl>
  </w:abstractNum>
  <w:num w:numId="1">
    <w:abstractNumId w:val="19"/>
  </w:num>
  <w:num w:numId="2">
    <w:abstractNumId w:val="20"/>
  </w:num>
  <w:num w:numId="3">
    <w:abstractNumId w:val="17"/>
  </w:num>
  <w:num w:numId="4">
    <w:abstractNumId w:val="12"/>
  </w:num>
  <w:num w:numId="5">
    <w:abstractNumId w:val="36"/>
  </w:num>
  <w:num w:numId="6">
    <w:abstractNumId w:val="42"/>
  </w:num>
  <w:num w:numId="7">
    <w:abstractNumId w:val="13"/>
  </w:num>
  <w:num w:numId="8">
    <w:abstractNumId w:val="30"/>
  </w:num>
  <w:num w:numId="9">
    <w:abstractNumId w:val="14"/>
  </w:num>
  <w:num w:numId="10">
    <w:abstractNumId w:val="35"/>
  </w:num>
  <w:num w:numId="11">
    <w:abstractNumId w:val="7"/>
  </w:num>
  <w:num w:numId="12">
    <w:abstractNumId w:val="38"/>
  </w:num>
  <w:num w:numId="13">
    <w:abstractNumId w:val="18"/>
  </w:num>
  <w:num w:numId="14">
    <w:abstractNumId w:val="34"/>
  </w:num>
  <w:num w:numId="15">
    <w:abstractNumId w:val="26"/>
  </w:num>
  <w:num w:numId="16">
    <w:abstractNumId w:val="15"/>
  </w:num>
  <w:num w:numId="17">
    <w:abstractNumId w:val="9"/>
  </w:num>
  <w:num w:numId="18">
    <w:abstractNumId w:val="28"/>
  </w:num>
  <w:num w:numId="19">
    <w:abstractNumId w:val="33"/>
  </w:num>
  <w:num w:numId="20">
    <w:abstractNumId w:val="39"/>
  </w:num>
  <w:num w:numId="21">
    <w:abstractNumId w:val="23"/>
  </w:num>
  <w:num w:numId="22">
    <w:abstractNumId w:val="22"/>
  </w:num>
  <w:num w:numId="23">
    <w:abstractNumId w:val="5"/>
  </w:num>
  <w:num w:numId="24">
    <w:abstractNumId w:val="1"/>
  </w:num>
  <w:num w:numId="25">
    <w:abstractNumId w:val="25"/>
  </w:num>
  <w:num w:numId="26">
    <w:abstractNumId w:val="0"/>
  </w:num>
  <w:num w:numId="27">
    <w:abstractNumId w:val="27"/>
  </w:num>
  <w:num w:numId="28">
    <w:abstractNumId w:val="32"/>
  </w:num>
  <w:num w:numId="29">
    <w:abstractNumId w:val="10"/>
  </w:num>
  <w:num w:numId="30">
    <w:abstractNumId w:val="16"/>
  </w:num>
  <w:num w:numId="31">
    <w:abstractNumId w:val="8"/>
  </w:num>
  <w:num w:numId="32">
    <w:abstractNumId w:val="6"/>
  </w:num>
  <w:num w:numId="33">
    <w:abstractNumId w:val="24"/>
  </w:num>
  <w:num w:numId="34">
    <w:abstractNumId w:val="11"/>
  </w:num>
  <w:num w:numId="35">
    <w:abstractNumId w:val="21"/>
  </w:num>
  <w:num w:numId="36">
    <w:abstractNumId w:val="3"/>
  </w:num>
  <w:num w:numId="37">
    <w:abstractNumId w:val="41"/>
  </w:num>
  <w:num w:numId="38">
    <w:abstractNumId w:val="37"/>
  </w:num>
  <w:num w:numId="39">
    <w:abstractNumId w:val="31"/>
  </w:num>
  <w:num w:numId="40">
    <w:abstractNumId w:val="2"/>
  </w:num>
  <w:num w:numId="41">
    <w:abstractNumId w:val="40"/>
  </w:num>
  <w:num w:numId="42">
    <w:abstractNumId w:val="29"/>
  </w:num>
  <w:num w:numId="43">
    <w:abstractNumId w:val="4"/>
  </w:num>
  <w:numIdMacAtCleanup w:val="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03DA4"/>
    <w:rsid w:val="000004F6"/>
    <w:rsid w:val="00001B07"/>
    <w:rsid w:val="00001BB0"/>
    <w:rsid w:val="0000236B"/>
    <w:rsid w:val="000038AA"/>
    <w:rsid w:val="0000396F"/>
    <w:rsid w:val="00003F46"/>
    <w:rsid w:val="00004127"/>
    <w:rsid w:val="000057A8"/>
    <w:rsid w:val="00005AE1"/>
    <w:rsid w:val="00005E97"/>
    <w:rsid w:val="00006DE2"/>
    <w:rsid w:val="000075C4"/>
    <w:rsid w:val="00007A67"/>
    <w:rsid w:val="00007B08"/>
    <w:rsid w:val="00007D4A"/>
    <w:rsid w:val="000100CF"/>
    <w:rsid w:val="000103EA"/>
    <w:rsid w:val="00010B0C"/>
    <w:rsid w:val="0001135F"/>
    <w:rsid w:val="0001157F"/>
    <w:rsid w:val="000115A8"/>
    <w:rsid w:val="0001187A"/>
    <w:rsid w:val="00011AA2"/>
    <w:rsid w:val="000121AD"/>
    <w:rsid w:val="00012E95"/>
    <w:rsid w:val="00013B5A"/>
    <w:rsid w:val="00014280"/>
    <w:rsid w:val="00015355"/>
    <w:rsid w:val="000153F6"/>
    <w:rsid w:val="00015770"/>
    <w:rsid w:val="000157E9"/>
    <w:rsid w:val="00015B3C"/>
    <w:rsid w:val="00015E28"/>
    <w:rsid w:val="000167E6"/>
    <w:rsid w:val="0002089C"/>
    <w:rsid w:val="00021568"/>
    <w:rsid w:val="00021A0B"/>
    <w:rsid w:val="000223BC"/>
    <w:rsid w:val="00022478"/>
    <w:rsid w:val="000229D4"/>
    <w:rsid w:val="00022AE6"/>
    <w:rsid w:val="00022C07"/>
    <w:rsid w:val="0002305F"/>
    <w:rsid w:val="00023495"/>
    <w:rsid w:val="000236D2"/>
    <w:rsid w:val="00024E63"/>
    <w:rsid w:val="00024FC9"/>
    <w:rsid w:val="00025309"/>
    <w:rsid w:val="00025BE8"/>
    <w:rsid w:val="00025FAD"/>
    <w:rsid w:val="0002686F"/>
    <w:rsid w:val="000276C6"/>
    <w:rsid w:val="00030285"/>
    <w:rsid w:val="00030B51"/>
    <w:rsid w:val="00030F88"/>
    <w:rsid w:val="000315A5"/>
    <w:rsid w:val="00031BC2"/>
    <w:rsid w:val="00032370"/>
    <w:rsid w:val="00032FBA"/>
    <w:rsid w:val="0003337D"/>
    <w:rsid w:val="00034677"/>
    <w:rsid w:val="0003577C"/>
    <w:rsid w:val="000358A6"/>
    <w:rsid w:val="00035DD9"/>
    <w:rsid w:val="00037CC9"/>
    <w:rsid w:val="00037F08"/>
    <w:rsid w:val="0004184F"/>
    <w:rsid w:val="00041DC1"/>
    <w:rsid w:val="00041E25"/>
    <w:rsid w:val="00042C50"/>
    <w:rsid w:val="00043697"/>
    <w:rsid w:val="000443A5"/>
    <w:rsid w:val="0004546A"/>
    <w:rsid w:val="00045925"/>
    <w:rsid w:val="00045B03"/>
    <w:rsid w:val="00045E86"/>
    <w:rsid w:val="00046423"/>
    <w:rsid w:val="000464B7"/>
    <w:rsid w:val="000465C1"/>
    <w:rsid w:val="00047210"/>
    <w:rsid w:val="000478BB"/>
    <w:rsid w:val="000500F7"/>
    <w:rsid w:val="000507F4"/>
    <w:rsid w:val="00051155"/>
    <w:rsid w:val="0005115F"/>
    <w:rsid w:val="000511E9"/>
    <w:rsid w:val="00051B33"/>
    <w:rsid w:val="0005213A"/>
    <w:rsid w:val="000521AD"/>
    <w:rsid w:val="000522B0"/>
    <w:rsid w:val="00052B6D"/>
    <w:rsid w:val="000537B8"/>
    <w:rsid w:val="00053CDD"/>
    <w:rsid w:val="00054521"/>
    <w:rsid w:val="000548A0"/>
    <w:rsid w:val="00054D40"/>
    <w:rsid w:val="000555F4"/>
    <w:rsid w:val="00055EB3"/>
    <w:rsid w:val="00056AD1"/>
    <w:rsid w:val="000571FA"/>
    <w:rsid w:val="00057C6F"/>
    <w:rsid w:val="000606AC"/>
    <w:rsid w:val="00060FA6"/>
    <w:rsid w:val="000610A4"/>
    <w:rsid w:val="000615D9"/>
    <w:rsid w:val="00062D75"/>
    <w:rsid w:val="0006385F"/>
    <w:rsid w:val="00064875"/>
    <w:rsid w:val="00066D2B"/>
    <w:rsid w:val="00067178"/>
    <w:rsid w:val="00067225"/>
    <w:rsid w:val="00070D9B"/>
    <w:rsid w:val="00070F36"/>
    <w:rsid w:val="000713B4"/>
    <w:rsid w:val="000715E7"/>
    <w:rsid w:val="00071BC7"/>
    <w:rsid w:val="00071D9E"/>
    <w:rsid w:val="000733EC"/>
    <w:rsid w:val="00073516"/>
    <w:rsid w:val="00073C1A"/>
    <w:rsid w:val="00073EEC"/>
    <w:rsid w:val="00074298"/>
    <w:rsid w:val="00074D69"/>
    <w:rsid w:val="00075E92"/>
    <w:rsid w:val="0007661B"/>
    <w:rsid w:val="00077CA4"/>
    <w:rsid w:val="00077F3F"/>
    <w:rsid w:val="00080371"/>
    <w:rsid w:val="00080BD2"/>
    <w:rsid w:val="000818A4"/>
    <w:rsid w:val="0008195A"/>
    <w:rsid w:val="00081FE7"/>
    <w:rsid w:val="00082275"/>
    <w:rsid w:val="00082508"/>
    <w:rsid w:val="000825F4"/>
    <w:rsid w:val="00082E83"/>
    <w:rsid w:val="00082EC7"/>
    <w:rsid w:val="000836D0"/>
    <w:rsid w:val="00083BE3"/>
    <w:rsid w:val="0008464D"/>
    <w:rsid w:val="000859A8"/>
    <w:rsid w:val="000859D2"/>
    <w:rsid w:val="000872CD"/>
    <w:rsid w:val="000900CA"/>
    <w:rsid w:val="000901A3"/>
    <w:rsid w:val="00090B75"/>
    <w:rsid w:val="00090C9D"/>
    <w:rsid w:val="000912F3"/>
    <w:rsid w:val="000917E2"/>
    <w:rsid w:val="00091CA6"/>
    <w:rsid w:val="00091D7B"/>
    <w:rsid w:val="000924B8"/>
    <w:rsid w:val="00092646"/>
    <w:rsid w:val="0009265C"/>
    <w:rsid w:val="000928EA"/>
    <w:rsid w:val="00092B5C"/>
    <w:rsid w:val="00093C18"/>
    <w:rsid w:val="00093D59"/>
    <w:rsid w:val="00094479"/>
    <w:rsid w:val="00094487"/>
    <w:rsid w:val="0009483D"/>
    <w:rsid w:val="00096498"/>
    <w:rsid w:val="00097C16"/>
    <w:rsid w:val="000A048C"/>
    <w:rsid w:val="000A06FB"/>
    <w:rsid w:val="000A0BB6"/>
    <w:rsid w:val="000A0F76"/>
    <w:rsid w:val="000A39A6"/>
    <w:rsid w:val="000A4606"/>
    <w:rsid w:val="000A4C91"/>
    <w:rsid w:val="000A50FE"/>
    <w:rsid w:val="000A534B"/>
    <w:rsid w:val="000A578B"/>
    <w:rsid w:val="000A5899"/>
    <w:rsid w:val="000A6717"/>
    <w:rsid w:val="000A7FC2"/>
    <w:rsid w:val="000B0710"/>
    <w:rsid w:val="000B076E"/>
    <w:rsid w:val="000B0F95"/>
    <w:rsid w:val="000B10CB"/>
    <w:rsid w:val="000B1749"/>
    <w:rsid w:val="000B17F6"/>
    <w:rsid w:val="000B1CC8"/>
    <w:rsid w:val="000B218D"/>
    <w:rsid w:val="000B22C0"/>
    <w:rsid w:val="000B24D8"/>
    <w:rsid w:val="000B38E8"/>
    <w:rsid w:val="000B468A"/>
    <w:rsid w:val="000B4991"/>
    <w:rsid w:val="000B4C6F"/>
    <w:rsid w:val="000B54B7"/>
    <w:rsid w:val="000B5C7E"/>
    <w:rsid w:val="000B65B9"/>
    <w:rsid w:val="000C06A4"/>
    <w:rsid w:val="000C0CDA"/>
    <w:rsid w:val="000C12A3"/>
    <w:rsid w:val="000C2255"/>
    <w:rsid w:val="000C388C"/>
    <w:rsid w:val="000C3899"/>
    <w:rsid w:val="000C43AE"/>
    <w:rsid w:val="000C4588"/>
    <w:rsid w:val="000C485C"/>
    <w:rsid w:val="000C4886"/>
    <w:rsid w:val="000C5455"/>
    <w:rsid w:val="000C595A"/>
    <w:rsid w:val="000C619B"/>
    <w:rsid w:val="000C6514"/>
    <w:rsid w:val="000C65D0"/>
    <w:rsid w:val="000C7420"/>
    <w:rsid w:val="000C74A0"/>
    <w:rsid w:val="000C7D98"/>
    <w:rsid w:val="000D0E48"/>
    <w:rsid w:val="000D11AD"/>
    <w:rsid w:val="000D120F"/>
    <w:rsid w:val="000D31F1"/>
    <w:rsid w:val="000D3896"/>
    <w:rsid w:val="000D3C9E"/>
    <w:rsid w:val="000D4F92"/>
    <w:rsid w:val="000D5183"/>
    <w:rsid w:val="000D5815"/>
    <w:rsid w:val="000D6822"/>
    <w:rsid w:val="000D6F3C"/>
    <w:rsid w:val="000D722B"/>
    <w:rsid w:val="000D7332"/>
    <w:rsid w:val="000D74A3"/>
    <w:rsid w:val="000D7682"/>
    <w:rsid w:val="000D7FB3"/>
    <w:rsid w:val="000E0132"/>
    <w:rsid w:val="000E16EA"/>
    <w:rsid w:val="000E21E9"/>
    <w:rsid w:val="000E284F"/>
    <w:rsid w:val="000E2CF8"/>
    <w:rsid w:val="000E332C"/>
    <w:rsid w:val="000E36E0"/>
    <w:rsid w:val="000E58D1"/>
    <w:rsid w:val="000E5B2D"/>
    <w:rsid w:val="000E6618"/>
    <w:rsid w:val="000E666E"/>
    <w:rsid w:val="000E6BD7"/>
    <w:rsid w:val="000E76B0"/>
    <w:rsid w:val="000E7901"/>
    <w:rsid w:val="000F0A54"/>
    <w:rsid w:val="000F0AD8"/>
    <w:rsid w:val="000F0FA4"/>
    <w:rsid w:val="000F100B"/>
    <w:rsid w:val="000F1055"/>
    <w:rsid w:val="000F1A7E"/>
    <w:rsid w:val="000F2843"/>
    <w:rsid w:val="000F30B3"/>
    <w:rsid w:val="000F38D5"/>
    <w:rsid w:val="000F3A1E"/>
    <w:rsid w:val="000F3E3D"/>
    <w:rsid w:val="000F3F00"/>
    <w:rsid w:val="000F56E1"/>
    <w:rsid w:val="000F57E4"/>
    <w:rsid w:val="000F5E10"/>
    <w:rsid w:val="000F62E5"/>
    <w:rsid w:val="000F6A9D"/>
    <w:rsid w:val="000F7519"/>
    <w:rsid w:val="000F7C8A"/>
    <w:rsid w:val="000F7F67"/>
    <w:rsid w:val="001001C9"/>
    <w:rsid w:val="00100D5B"/>
    <w:rsid w:val="001010E9"/>
    <w:rsid w:val="001020FF"/>
    <w:rsid w:val="001022D4"/>
    <w:rsid w:val="00102690"/>
    <w:rsid w:val="001029C5"/>
    <w:rsid w:val="00102AB6"/>
    <w:rsid w:val="00103F57"/>
    <w:rsid w:val="001045F0"/>
    <w:rsid w:val="001057BC"/>
    <w:rsid w:val="0010595C"/>
    <w:rsid w:val="00106113"/>
    <w:rsid w:val="0010689C"/>
    <w:rsid w:val="0010791E"/>
    <w:rsid w:val="00107AAA"/>
    <w:rsid w:val="00107AEA"/>
    <w:rsid w:val="00107B0B"/>
    <w:rsid w:val="00111201"/>
    <w:rsid w:val="001113F6"/>
    <w:rsid w:val="001115C8"/>
    <w:rsid w:val="00112098"/>
    <w:rsid w:val="001120C4"/>
    <w:rsid w:val="0011247F"/>
    <w:rsid w:val="0011276F"/>
    <w:rsid w:val="00112B3D"/>
    <w:rsid w:val="00113462"/>
    <w:rsid w:val="0011383A"/>
    <w:rsid w:val="00114532"/>
    <w:rsid w:val="00115696"/>
    <w:rsid w:val="00115B56"/>
    <w:rsid w:val="00116049"/>
    <w:rsid w:val="001164C3"/>
    <w:rsid w:val="0011678B"/>
    <w:rsid w:val="001167E5"/>
    <w:rsid w:val="00116E21"/>
    <w:rsid w:val="00117BDC"/>
    <w:rsid w:val="00117E0C"/>
    <w:rsid w:val="0012123C"/>
    <w:rsid w:val="0012165B"/>
    <w:rsid w:val="00121F42"/>
    <w:rsid w:val="00122961"/>
    <w:rsid w:val="00122C29"/>
    <w:rsid w:val="00123F57"/>
    <w:rsid w:val="00124430"/>
    <w:rsid w:val="001246E9"/>
    <w:rsid w:val="00124754"/>
    <w:rsid w:val="00124766"/>
    <w:rsid w:val="0012694C"/>
    <w:rsid w:val="00126BFB"/>
    <w:rsid w:val="0012785C"/>
    <w:rsid w:val="00130354"/>
    <w:rsid w:val="00130D8C"/>
    <w:rsid w:val="00131A76"/>
    <w:rsid w:val="00131F86"/>
    <w:rsid w:val="00131FA9"/>
    <w:rsid w:val="001321FF"/>
    <w:rsid w:val="00132525"/>
    <w:rsid w:val="0013266E"/>
    <w:rsid w:val="001328D1"/>
    <w:rsid w:val="00133261"/>
    <w:rsid w:val="00133606"/>
    <w:rsid w:val="00133A65"/>
    <w:rsid w:val="00133B17"/>
    <w:rsid w:val="00133B34"/>
    <w:rsid w:val="00133F6B"/>
    <w:rsid w:val="001346E1"/>
    <w:rsid w:val="00135C8C"/>
    <w:rsid w:val="00135CEA"/>
    <w:rsid w:val="00135FC8"/>
    <w:rsid w:val="00136541"/>
    <w:rsid w:val="0013673C"/>
    <w:rsid w:val="00140124"/>
    <w:rsid w:val="00140EF6"/>
    <w:rsid w:val="001411B4"/>
    <w:rsid w:val="00141719"/>
    <w:rsid w:val="001418B9"/>
    <w:rsid w:val="00142193"/>
    <w:rsid w:val="00142368"/>
    <w:rsid w:val="00142903"/>
    <w:rsid w:val="00142E5B"/>
    <w:rsid w:val="001432A8"/>
    <w:rsid w:val="001436D8"/>
    <w:rsid w:val="001445DC"/>
    <w:rsid w:val="00144771"/>
    <w:rsid w:val="00144C60"/>
    <w:rsid w:val="00145504"/>
    <w:rsid w:val="0014576D"/>
    <w:rsid w:val="001476E8"/>
    <w:rsid w:val="00147C47"/>
    <w:rsid w:val="00147F3D"/>
    <w:rsid w:val="001500F7"/>
    <w:rsid w:val="00150509"/>
    <w:rsid w:val="00151086"/>
    <w:rsid w:val="00151E10"/>
    <w:rsid w:val="00151FBB"/>
    <w:rsid w:val="00152852"/>
    <w:rsid w:val="001536D9"/>
    <w:rsid w:val="00153AE3"/>
    <w:rsid w:val="00154396"/>
    <w:rsid w:val="00154792"/>
    <w:rsid w:val="00154C1B"/>
    <w:rsid w:val="00155452"/>
    <w:rsid w:val="001555FA"/>
    <w:rsid w:val="0015566F"/>
    <w:rsid w:val="00155768"/>
    <w:rsid w:val="00156DEC"/>
    <w:rsid w:val="00157937"/>
    <w:rsid w:val="0016040E"/>
    <w:rsid w:val="00160A27"/>
    <w:rsid w:val="00160EF6"/>
    <w:rsid w:val="00162868"/>
    <w:rsid w:val="00163B1E"/>
    <w:rsid w:val="0016455F"/>
    <w:rsid w:val="00164A46"/>
    <w:rsid w:val="001657C4"/>
    <w:rsid w:val="0016761D"/>
    <w:rsid w:val="00170056"/>
    <w:rsid w:val="001718B8"/>
    <w:rsid w:val="00171CF8"/>
    <w:rsid w:val="001724B1"/>
    <w:rsid w:val="001724DD"/>
    <w:rsid w:val="0017257C"/>
    <w:rsid w:val="001725DA"/>
    <w:rsid w:val="00172839"/>
    <w:rsid w:val="00173C78"/>
    <w:rsid w:val="00173CBC"/>
    <w:rsid w:val="00175245"/>
    <w:rsid w:val="0017564A"/>
    <w:rsid w:val="0017611E"/>
    <w:rsid w:val="0017668D"/>
    <w:rsid w:val="00176943"/>
    <w:rsid w:val="00176D5B"/>
    <w:rsid w:val="00176F0F"/>
    <w:rsid w:val="00177641"/>
    <w:rsid w:val="00177B59"/>
    <w:rsid w:val="00177FA5"/>
    <w:rsid w:val="0018031B"/>
    <w:rsid w:val="001804AE"/>
    <w:rsid w:val="0018053A"/>
    <w:rsid w:val="00180697"/>
    <w:rsid w:val="001808A9"/>
    <w:rsid w:val="0018130D"/>
    <w:rsid w:val="00183EE3"/>
    <w:rsid w:val="00184AA2"/>
    <w:rsid w:val="00184DE1"/>
    <w:rsid w:val="00186CEF"/>
    <w:rsid w:val="0018738B"/>
    <w:rsid w:val="00190C46"/>
    <w:rsid w:val="00192D5C"/>
    <w:rsid w:val="00194FFD"/>
    <w:rsid w:val="001955CE"/>
    <w:rsid w:val="00195DCE"/>
    <w:rsid w:val="001973D0"/>
    <w:rsid w:val="00197E47"/>
    <w:rsid w:val="001A041B"/>
    <w:rsid w:val="001A1DE1"/>
    <w:rsid w:val="001A24A1"/>
    <w:rsid w:val="001A2A56"/>
    <w:rsid w:val="001A3CAD"/>
    <w:rsid w:val="001A43D0"/>
    <w:rsid w:val="001A47BC"/>
    <w:rsid w:val="001A49FF"/>
    <w:rsid w:val="001A4B4D"/>
    <w:rsid w:val="001A6FA8"/>
    <w:rsid w:val="001A71F9"/>
    <w:rsid w:val="001A7AB6"/>
    <w:rsid w:val="001A7AEB"/>
    <w:rsid w:val="001B02D1"/>
    <w:rsid w:val="001B03F8"/>
    <w:rsid w:val="001B07EA"/>
    <w:rsid w:val="001B0985"/>
    <w:rsid w:val="001B0FD8"/>
    <w:rsid w:val="001B12D6"/>
    <w:rsid w:val="001B1759"/>
    <w:rsid w:val="001B224A"/>
    <w:rsid w:val="001B2546"/>
    <w:rsid w:val="001B257C"/>
    <w:rsid w:val="001B2902"/>
    <w:rsid w:val="001B2F90"/>
    <w:rsid w:val="001B34ED"/>
    <w:rsid w:val="001B3FD0"/>
    <w:rsid w:val="001B45B7"/>
    <w:rsid w:val="001B47DC"/>
    <w:rsid w:val="001B4E91"/>
    <w:rsid w:val="001B60FB"/>
    <w:rsid w:val="001B6ABB"/>
    <w:rsid w:val="001B6B30"/>
    <w:rsid w:val="001B70E0"/>
    <w:rsid w:val="001B7474"/>
    <w:rsid w:val="001B75F5"/>
    <w:rsid w:val="001B7709"/>
    <w:rsid w:val="001B7ED8"/>
    <w:rsid w:val="001C052B"/>
    <w:rsid w:val="001C0E46"/>
    <w:rsid w:val="001C10DA"/>
    <w:rsid w:val="001C1B57"/>
    <w:rsid w:val="001C2C50"/>
    <w:rsid w:val="001C3134"/>
    <w:rsid w:val="001C3334"/>
    <w:rsid w:val="001C39C6"/>
    <w:rsid w:val="001C3EF7"/>
    <w:rsid w:val="001C496E"/>
    <w:rsid w:val="001C4984"/>
    <w:rsid w:val="001C51E4"/>
    <w:rsid w:val="001C5586"/>
    <w:rsid w:val="001C6035"/>
    <w:rsid w:val="001C6700"/>
    <w:rsid w:val="001C79E1"/>
    <w:rsid w:val="001D0366"/>
    <w:rsid w:val="001D085A"/>
    <w:rsid w:val="001D180A"/>
    <w:rsid w:val="001D2492"/>
    <w:rsid w:val="001D2AA4"/>
    <w:rsid w:val="001D3816"/>
    <w:rsid w:val="001D391D"/>
    <w:rsid w:val="001D3A3C"/>
    <w:rsid w:val="001D3D57"/>
    <w:rsid w:val="001D3DFA"/>
    <w:rsid w:val="001D4DE8"/>
    <w:rsid w:val="001D4E46"/>
    <w:rsid w:val="001D5C7A"/>
    <w:rsid w:val="001D6D3F"/>
    <w:rsid w:val="001D7425"/>
    <w:rsid w:val="001E01C0"/>
    <w:rsid w:val="001E0B00"/>
    <w:rsid w:val="001E0B3C"/>
    <w:rsid w:val="001E0CFD"/>
    <w:rsid w:val="001E16C0"/>
    <w:rsid w:val="001E3268"/>
    <w:rsid w:val="001E3D29"/>
    <w:rsid w:val="001E3E69"/>
    <w:rsid w:val="001E4CB6"/>
    <w:rsid w:val="001E603D"/>
    <w:rsid w:val="001E6117"/>
    <w:rsid w:val="001E642D"/>
    <w:rsid w:val="001E7767"/>
    <w:rsid w:val="001E7DD7"/>
    <w:rsid w:val="001F0141"/>
    <w:rsid w:val="001F07EF"/>
    <w:rsid w:val="001F0C32"/>
    <w:rsid w:val="001F12E2"/>
    <w:rsid w:val="001F2446"/>
    <w:rsid w:val="001F2EBF"/>
    <w:rsid w:val="001F3327"/>
    <w:rsid w:val="001F336D"/>
    <w:rsid w:val="001F3DAB"/>
    <w:rsid w:val="001F3E71"/>
    <w:rsid w:val="001F4008"/>
    <w:rsid w:val="001F4A2F"/>
    <w:rsid w:val="001F4A67"/>
    <w:rsid w:val="001F4F07"/>
    <w:rsid w:val="001F5C33"/>
    <w:rsid w:val="001F5DD7"/>
    <w:rsid w:val="001F5F3F"/>
    <w:rsid w:val="001F743A"/>
    <w:rsid w:val="001F7494"/>
    <w:rsid w:val="0020065C"/>
    <w:rsid w:val="002006B8"/>
    <w:rsid w:val="00200818"/>
    <w:rsid w:val="00200896"/>
    <w:rsid w:val="00201BE8"/>
    <w:rsid w:val="00202627"/>
    <w:rsid w:val="002028E6"/>
    <w:rsid w:val="00203344"/>
    <w:rsid w:val="00203374"/>
    <w:rsid w:val="00203847"/>
    <w:rsid w:val="00203B43"/>
    <w:rsid w:val="00203D7F"/>
    <w:rsid w:val="00204A6F"/>
    <w:rsid w:val="0020515E"/>
    <w:rsid w:val="00205DB4"/>
    <w:rsid w:val="002065E3"/>
    <w:rsid w:val="0020660D"/>
    <w:rsid w:val="0020796B"/>
    <w:rsid w:val="00207C29"/>
    <w:rsid w:val="00207DEE"/>
    <w:rsid w:val="00207EC1"/>
    <w:rsid w:val="00210573"/>
    <w:rsid w:val="00210F16"/>
    <w:rsid w:val="0021191C"/>
    <w:rsid w:val="002119BE"/>
    <w:rsid w:val="00211C6C"/>
    <w:rsid w:val="0021220C"/>
    <w:rsid w:val="0021254A"/>
    <w:rsid w:val="00212559"/>
    <w:rsid w:val="002127D2"/>
    <w:rsid w:val="00213A97"/>
    <w:rsid w:val="00213BC6"/>
    <w:rsid w:val="00213CCA"/>
    <w:rsid w:val="00213DEB"/>
    <w:rsid w:val="002143B1"/>
    <w:rsid w:val="00215A83"/>
    <w:rsid w:val="00216320"/>
    <w:rsid w:val="0021762A"/>
    <w:rsid w:val="00217924"/>
    <w:rsid w:val="00221093"/>
    <w:rsid w:val="002219AB"/>
    <w:rsid w:val="002226D3"/>
    <w:rsid w:val="00222BE8"/>
    <w:rsid w:val="0022331A"/>
    <w:rsid w:val="00223D87"/>
    <w:rsid w:val="00227C21"/>
    <w:rsid w:val="00227E82"/>
    <w:rsid w:val="002306EA"/>
    <w:rsid w:val="00230784"/>
    <w:rsid w:val="0023095A"/>
    <w:rsid w:val="00230A79"/>
    <w:rsid w:val="00231043"/>
    <w:rsid w:val="00231A4D"/>
    <w:rsid w:val="00232480"/>
    <w:rsid w:val="00232558"/>
    <w:rsid w:val="002329A0"/>
    <w:rsid w:val="00232F60"/>
    <w:rsid w:val="002332FD"/>
    <w:rsid w:val="0023424C"/>
    <w:rsid w:val="0023432A"/>
    <w:rsid w:val="00234EF2"/>
    <w:rsid w:val="00235C6C"/>
    <w:rsid w:val="002364BB"/>
    <w:rsid w:val="00236C47"/>
    <w:rsid w:val="00237290"/>
    <w:rsid w:val="00237587"/>
    <w:rsid w:val="00237AC4"/>
    <w:rsid w:val="00237F26"/>
    <w:rsid w:val="002400C9"/>
    <w:rsid w:val="0024077A"/>
    <w:rsid w:val="00240D76"/>
    <w:rsid w:val="00240E51"/>
    <w:rsid w:val="00241203"/>
    <w:rsid w:val="00241D78"/>
    <w:rsid w:val="0024211C"/>
    <w:rsid w:val="002421FC"/>
    <w:rsid w:val="00242356"/>
    <w:rsid w:val="00243F5B"/>
    <w:rsid w:val="00244C69"/>
    <w:rsid w:val="00244F8C"/>
    <w:rsid w:val="00245435"/>
    <w:rsid w:val="0024546C"/>
    <w:rsid w:val="0024578C"/>
    <w:rsid w:val="00245BF3"/>
    <w:rsid w:val="002460F0"/>
    <w:rsid w:val="002463A3"/>
    <w:rsid w:val="002500BE"/>
    <w:rsid w:val="002506BB"/>
    <w:rsid w:val="002509B6"/>
    <w:rsid w:val="00251746"/>
    <w:rsid w:val="00252328"/>
    <w:rsid w:val="0025317B"/>
    <w:rsid w:val="0025344E"/>
    <w:rsid w:val="0025443E"/>
    <w:rsid w:val="00254766"/>
    <w:rsid w:val="002551C9"/>
    <w:rsid w:val="002555E2"/>
    <w:rsid w:val="0025695E"/>
    <w:rsid w:val="00256975"/>
    <w:rsid w:val="00257195"/>
    <w:rsid w:val="002573AE"/>
    <w:rsid w:val="00257B3E"/>
    <w:rsid w:val="00257F60"/>
    <w:rsid w:val="002610D2"/>
    <w:rsid w:val="002616B0"/>
    <w:rsid w:val="002619DE"/>
    <w:rsid w:val="00261CCE"/>
    <w:rsid w:val="00262147"/>
    <w:rsid w:val="00262EA7"/>
    <w:rsid w:val="0026348B"/>
    <w:rsid w:val="00263782"/>
    <w:rsid w:val="00264677"/>
    <w:rsid w:val="002646BB"/>
    <w:rsid w:val="002646DE"/>
    <w:rsid w:val="00264C7B"/>
    <w:rsid w:val="00264CF8"/>
    <w:rsid w:val="002651D4"/>
    <w:rsid w:val="00265B06"/>
    <w:rsid w:val="00266B02"/>
    <w:rsid w:val="00266BEF"/>
    <w:rsid w:val="00270B0F"/>
    <w:rsid w:val="0027268D"/>
    <w:rsid w:val="002730E8"/>
    <w:rsid w:val="0027310B"/>
    <w:rsid w:val="002736D1"/>
    <w:rsid w:val="00273E80"/>
    <w:rsid w:val="00275409"/>
    <w:rsid w:val="00275442"/>
    <w:rsid w:val="002756C9"/>
    <w:rsid w:val="002758F8"/>
    <w:rsid w:val="00280018"/>
    <w:rsid w:val="00280ED1"/>
    <w:rsid w:val="002811C0"/>
    <w:rsid w:val="00281232"/>
    <w:rsid w:val="00281700"/>
    <w:rsid w:val="00281ED0"/>
    <w:rsid w:val="00282153"/>
    <w:rsid w:val="002830F7"/>
    <w:rsid w:val="0028312C"/>
    <w:rsid w:val="00284362"/>
    <w:rsid w:val="002853F9"/>
    <w:rsid w:val="00285E3E"/>
    <w:rsid w:val="0028617D"/>
    <w:rsid w:val="00286286"/>
    <w:rsid w:val="00286A96"/>
    <w:rsid w:val="0028704F"/>
    <w:rsid w:val="0029059F"/>
    <w:rsid w:val="00290E67"/>
    <w:rsid w:val="00292653"/>
    <w:rsid w:val="002926A6"/>
    <w:rsid w:val="00292BDB"/>
    <w:rsid w:val="00293FD5"/>
    <w:rsid w:val="002942E1"/>
    <w:rsid w:val="00294DEF"/>
    <w:rsid w:val="0029501A"/>
    <w:rsid w:val="002950EB"/>
    <w:rsid w:val="0029529C"/>
    <w:rsid w:val="00295630"/>
    <w:rsid w:val="002957B9"/>
    <w:rsid w:val="002958B3"/>
    <w:rsid w:val="00295F9A"/>
    <w:rsid w:val="002967DA"/>
    <w:rsid w:val="0029761C"/>
    <w:rsid w:val="002A0B54"/>
    <w:rsid w:val="002A0D6D"/>
    <w:rsid w:val="002A1947"/>
    <w:rsid w:val="002A39AF"/>
    <w:rsid w:val="002A4836"/>
    <w:rsid w:val="002A4A74"/>
    <w:rsid w:val="002A5B82"/>
    <w:rsid w:val="002A5DDD"/>
    <w:rsid w:val="002A73C4"/>
    <w:rsid w:val="002A7598"/>
    <w:rsid w:val="002A787A"/>
    <w:rsid w:val="002A7C5B"/>
    <w:rsid w:val="002A7F34"/>
    <w:rsid w:val="002B154E"/>
    <w:rsid w:val="002B16ED"/>
    <w:rsid w:val="002B18FD"/>
    <w:rsid w:val="002B1D0A"/>
    <w:rsid w:val="002B22A0"/>
    <w:rsid w:val="002B23A0"/>
    <w:rsid w:val="002B2952"/>
    <w:rsid w:val="002B3285"/>
    <w:rsid w:val="002B38ED"/>
    <w:rsid w:val="002B3A7A"/>
    <w:rsid w:val="002B3E0C"/>
    <w:rsid w:val="002B3E5F"/>
    <w:rsid w:val="002B3F2E"/>
    <w:rsid w:val="002B4067"/>
    <w:rsid w:val="002B416C"/>
    <w:rsid w:val="002B4486"/>
    <w:rsid w:val="002B4629"/>
    <w:rsid w:val="002B54CA"/>
    <w:rsid w:val="002B580B"/>
    <w:rsid w:val="002B59DF"/>
    <w:rsid w:val="002B5BEC"/>
    <w:rsid w:val="002B6F66"/>
    <w:rsid w:val="002B7DF7"/>
    <w:rsid w:val="002C06B7"/>
    <w:rsid w:val="002C097A"/>
    <w:rsid w:val="002C0E81"/>
    <w:rsid w:val="002C15A3"/>
    <w:rsid w:val="002C23A3"/>
    <w:rsid w:val="002C341A"/>
    <w:rsid w:val="002C3EF7"/>
    <w:rsid w:val="002C4BA8"/>
    <w:rsid w:val="002C53EC"/>
    <w:rsid w:val="002C540E"/>
    <w:rsid w:val="002C546C"/>
    <w:rsid w:val="002C5D1D"/>
    <w:rsid w:val="002C5F1A"/>
    <w:rsid w:val="002C7567"/>
    <w:rsid w:val="002C77D3"/>
    <w:rsid w:val="002C7AF1"/>
    <w:rsid w:val="002D0B3C"/>
    <w:rsid w:val="002D1D52"/>
    <w:rsid w:val="002D2536"/>
    <w:rsid w:val="002D2E52"/>
    <w:rsid w:val="002D49F1"/>
    <w:rsid w:val="002D51FF"/>
    <w:rsid w:val="002D554C"/>
    <w:rsid w:val="002D6081"/>
    <w:rsid w:val="002D648E"/>
    <w:rsid w:val="002E0073"/>
    <w:rsid w:val="002E0210"/>
    <w:rsid w:val="002E036C"/>
    <w:rsid w:val="002E07A7"/>
    <w:rsid w:val="002E0BBC"/>
    <w:rsid w:val="002E0F50"/>
    <w:rsid w:val="002E1FF3"/>
    <w:rsid w:val="002E25D3"/>
    <w:rsid w:val="002E3107"/>
    <w:rsid w:val="002E34DE"/>
    <w:rsid w:val="002E3825"/>
    <w:rsid w:val="002E3863"/>
    <w:rsid w:val="002E417F"/>
    <w:rsid w:val="002E4846"/>
    <w:rsid w:val="002E4B47"/>
    <w:rsid w:val="002E58B0"/>
    <w:rsid w:val="002E645C"/>
    <w:rsid w:val="002E6882"/>
    <w:rsid w:val="002E6EE5"/>
    <w:rsid w:val="002E73D3"/>
    <w:rsid w:val="002E7565"/>
    <w:rsid w:val="002E7AF4"/>
    <w:rsid w:val="002E7B5D"/>
    <w:rsid w:val="002E7C8F"/>
    <w:rsid w:val="002F00CD"/>
    <w:rsid w:val="002F01B5"/>
    <w:rsid w:val="002F05BC"/>
    <w:rsid w:val="002F0F8E"/>
    <w:rsid w:val="002F1272"/>
    <w:rsid w:val="002F138A"/>
    <w:rsid w:val="002F152C"/>
    <w:rsid w:val="002F2AA4"/>
    <w:rsid w:val="002F3095"/>
    <w:rsid w:val="002F446D"/>
    <w:rsid w:val="002F5120"/>
    <w:rsid w:val="002F5D1E"/>
    <w:rsid w:val="002F66B8"/>
    <w:rsid w:val="002F678B"/>
    <w:rsid w:val="002F6979"/>
    <w:rsid w:val="003005C8"/>
    <w:rsid w:val="00300A2C"/>
    <w:rsid w:val="00300E96"/>
    <w:rsid w:val="003016C5"/>
    <w:rsid w:val="003018F3"/>
    <w:rsid w:val="003042A8"/>
    <w:rsid w:val="003046F7"/>
    <w:rsid w:val="00304CF1"/>
    <w:rsid w:val="003056E2"/>
    <w:rsid w:val="00305889"/>
    <w:rsid w:val="0030597A"/>
    <w:rsid w:val="0030667C"/>
    <w:rsid w:val="00307542"/>
    <w:rsid w:val="00311318"/>
    <w:rsid w:val="003115DB"/>
    <w:rsid w:val="00312386"/>
    <w:rsid w:val="00312EB0"/>
    <w:rsid w:val="0031320B"/>
    <w:rsid w:val="003135BC"/>
    <w:rsid w:val="0031396B"/>
    <w:rsid w:val="0031449F"/>
    <w:rsid w:val="003148CC"/>
    <w:rsid w:val="00315040"/>
    <w:rsid w:val="00315BE9"/>
    <w:rsid w:val="003169AE"/>
    <w:rsid w:val="003169DD"/>
    <w:rsid w:val="00316DD7"/>
    <w:rsid w:val="00317EF1"/>
    <w:rsid w:val="0032007B"/>
    <w:rsid w:val="003206F9"/>
    <w:rsid w:val="003224E3"/>
    <w:rsid w:val="00322A71"/>
    <w:rsid w:val="0032372E"/>
    <w:rsid w:val="00323A4A"/>
    <w:rsid w:val="00324135"/>
    <w:rsid w:val="003242CA"/>
    <w:rsid w:val="00324524"/>
    <w:rsid w:val="0032499E"/>
    <w:rsid w:val="003252E9"/>
    <w:rsid w:val="00326522"/>
    <w:rsid w:val="00326AD9"/>
    <w:rsid w:val="00326F04"/>
    <w:rsid w:val="0032728B"/>
    <w:rsid w:val="003276F6"/>
    <w:rsid w:val="00330349"/>
    <w:rsid w:val="003307AF"/>
    <w:rsid w:val="00330CC4"/>
    <w:rsid w:val="00330FDA"/>
    <w:rsid w:val="00332DD0"/>
    <w:rsid w:val="003332A4"/>
    <w:rsid w:val="00333EDA"/>
    <w:rsid w:val="0033401A"/>
    <w:rsid w:val="00334DD2"/>
    <w:rsid w:val="003354B9"/>
    <w:rsid w:val="003367B1"/>
    <w:rsid w:val="00337084"/>
    <w:rsid w:val="00340120"/>
    <w:rsid w:val="00340752"/>
    <w:rsid w:val="00340AC4"/>
    <w:rsid w:val="00340DAB"/>
    <w:rsid w:val="00341745"/>
    <w:rsid w:val="00341F80"/>
    <w:rsid w:val="00342FC9"/>
    <w:rsid w:val="0034364E"/>
    <w:rsid w:val="00343BF7"/>
    <w:rsid w:val="00343CC2"/>
    <w:rsid w:val="003440A6"/>
    <w:rsid w:val="00344A77"/>
    <w:rsid w:val="0034576B"/>
    <w:rsid w:val="0034744D"/>
    <w:rsid w:val="0035006F"/>
    <w:rsid w:val="003522D0"/>
    <w:rsid w:val="00352543"/>
    <w:rsid w:val="00353E31"/>
    <w:rsid w:val="00355352"/>
    <w:rsid w:val="00356609"/>
    <w:rsid w:val="00356670"/>
    <w:rsid w:val="00356AB4"/>
    <w:rsid w:val="00357860"/>
    <w:rsid w:val="00360233"/>
    <w:rsid w:val="003608D8"/>
    <w:rsid w:val="00360AE0"/>
    <w:rsid w:val="00361E29"/>
    <w:rsid w:val="00362368"/>
    <w:rsid w:val="00364010"/>
    <w:rsid w:val="003646D5"/>
    <w:rsid w:val="00365652"/>
    <w:rsid w:val="00365797"/>
    <w:rsid w:val="00365E1D"/>
    <w:rsid w:val="00366484"/>
    <w:rsid w:val="00366D5D"/>
    <w:rsid w:val="00367C10"/>
    <w:rsid w:val="00367CC9"/>
    <w:rsid w:val="00367D6C"/>
    <w:rsid w:val="003700CF"/>
    <w:rsid w:val="00371832"/>
    <w:rsid w:val="00371CE2"/>
    <w:rsid w:val="00371E94"/>
    <w:rsid w:val="00371EA3"/>
    <w:rsid w:val="003721F9"/>
    <w:rsid w:val="00372C80"/>
    <w:rsid w:val="003737CC"/>
    <w:rsid w:val="003745FA"/>
    <w:rsid w:val="00374EB3"/>
    <w:rsid w:val="003757EA"/>
    <w:rsid w:val="00376A83"/>
    <w:rsid w:val="00377AEC"/>
    <w:rsid w:val="00377EDF"/>
    <w:rsid w:val="003805F4"/>
    <w:rsid w:val="00380B59"/>
    <w:rsid w:val="00380DD8"/>
    <w:rsid w:val="003819D2"/>
    <w:rsid w:val="00381AFA"/>
    <w:rsid w:val="00382400"/>
    <w:rsid w:val="003827C9"/>
    <w:rsid w:val="0038338F"/>
    <w:rsid w:val="0038465E"/>
    <w:rsid w:val="00385889"/>
    <w:rsid w:val="0038759E"/>
    <w:rsid w:val="0038788C"/>
    <w:rsid w:val="00390611"/>
    <w:rsid w:val="00391203"/>
    <w:rsid w:val="00392E2D"/>
    <w:rsid w:val="003934E7"/>
    <w:rsid w:val="00393611"/>
    <w:rsid w:val="0039364D"/>
    <w:rsid w:val="00394575"/>
    <w:rsid w:val="00394939"/>
    <w:rsid w:val="00396496"/>
    <w:rsid w:val="0039692D"/>
    <w:rsid w:val="003A0D84"/>
    <w:rsid w:val="003A1244"/>
    <w:rsid w:val="003A192D"/>
    <w:rsid w:val="003A19CB"/>
    <w:rsid w:val="003A2292"/>
    <w:rsid w:val="003A2699"/>
    <w:rsid w:val="003A2830"/>
    <w:rsid w:val="003A2FAA"/>
    <w:rsid w:val="003A323F"/>
    <w:rsid w:val="003A347F"/>
    <w:rsid w:val="003A394B"/>
    <w:rsid w:val="003A41DA"/>
    <w:rsid w:val="003A4827"/>
    <w:rsid w:val="003A4AFB"/>
    <w:rsid w:val="003A5229"/>
    <w:rsid w:val="003A5753"/>
    <w:rsid w:val="003A59C0"/>
    <w:rsid w:val="003A6F37"/>
    <w:rsid w:val="003A6FDC"/>
    <w:rsid w:val="003A76AA"/>
    <w:rsid w:val="003A7E82"/>
    <w:rsid w:val="003B0263"/>
    <w:rsid w:val="003B095D"/>
    <w:rsid w:val="003B165E"/>
    <w:rsid w:val="003B21F7"/>
    <w:rsid w:val="003B2980"/>
    <w:rsid w:val="003B375E"/>
    <w:rsid w:val="003B3AD0"/>
    <w:rsid w:val="003B3C65"/>
    <w:rsid w:val="003B3D72"/>
    <w:rsid w:val="003B4087"/>
    <w:rsid w:val="003B47BC"/>
    <w:rsid w:val="003B50AE"/>
    <w:rsid w:val="003B5269"/>
    <w:rsid w:val="003B5905"/>
    <w:rsid w:val="003B5AD1"/>
    <w:rsid w:val="003B5D12"/>
    <w:rsid w:val="003B6334"/>
    <w:rsid w:val="003B6CAB"/>
    <w:rsid w:val="003B7E09"/>
    <w:rsid w:val="003C03A1"/>
    <w:rsid w:val="003C0FD6"/>
    <w:rsid w:val="003C15CA"/>
    <w:rsid w:val="003C1D3F"/>
    <w:rsid w:val="003C24AC"/>
    <w:rsid w:val="003C24C2"/>
    <w:rsid w:val="003C2793"/>
    <w:rsid w:val="003C2A47"/>
    <w:rsid w:val="003C35A6"/>
    <w:rsid w:val="003C3924"/>
    <w:rsid w:val="003C3A6C"/>
    <w:rsid w:val="003C3CC1"/>
    <w:rsid w:val="003C4215"/>
    <w:rsid w:val="003C52CC"/>
    <w:rsid w:val="003C6509"/>
    <w:rsid w:val="003C715B"/>
    <w:rsid w:val="003C7462"/>
    <w:rsid w:val="003C7A60"/>
    <w:rsid w:val="003C7B0D"/>
    <w:rsid w:val="003C7BB1"/>
    <w:rsid w:val="003D0572"/>
    <w:rsid w:val="003D1350"/>
    <w:rsid w:val="003D18B0"/>
    <w:rsid w:val="003D1EDC"/>
    <w:rsid w:val="003D2C3C"/>
    <w:rsid w:val="003D2D9F"/>
    <w:rsid w:val="003D4D4E"/>
    <w:rsid w:val="003D6428"/>
    <w:rsid w:val="003D6746"/>
    <w:rsid w:val="003D6F19"/>
    <w:rsid w:val="003D7149"/>
    <w:rsid w:val="003D715F"/>
    <w:rsid w:val="003D7700"/>
    <w:rsid w:val="003D79D4"/>
    <w:rsid w:val="003E0067"/>
    <w:rsid w:val="003E1F94"/>
    <w:rsid w:val="003E241A"/>
    <w:rsid w:val="003E38DB"/>
    <w:rsid w:val="003E3DFE"/>
    <w:rsid w:val="003E42EE"/>
    <w:rsid w:val="003E4FDC"/>
    <w:rsid w:val="003E505A"/>
    <w:rsid w:val="003E5FBF"/>
    <w:rsid w:val="003E693C"/>
    <w:rsid w:val="003E6974"/>
    <w:rsid w:val="003E7248"/>
    <w:rsid w:val="003E7CC9"/>
    <w:rsid w:val="003F0196"/>
    <w:rsid w:val="003F07C9"/>
    <w:rsid w:val="003F0E3E"/>
    <w:rsid w:val="003F134F"/>
    <w:rsid w:val="003F1703"/>
    <w:rsid w:val="003F3897"/>
    <w:rsid w:val="003F39E8"/>
    <w:rsid w:val="003F3C29"/>
    <w:rsid w:val="003F41E0"/>
    <w:rsid w:val="003F43E0"/>
    <w:rsid w:val="003F52B5"/>
    <w:rsid w:val="003F5317"/>
    <w:rsid w:val="003F542E"/>
    <w:rsid w:val="003F5458"/>
    <w:rsid w:val="003F59E4"/>
    <w:rsid w:val="003F5C19"/>
    <w:rsid w:val="003F62AB"/>
    <w:rsid w:val="003F6ABB"/>
    <w:rsid w:val="003F6B91"/>
    <w:rsid w:val="003F6DA7"/>
    <w:rsid w:val="003F70A2"/>
    <w:rsid w:val="003F72BF"/>
    <w:rsid w:val="003F74E0"/>
    <w:rsid w:val="004002E8"/>
    <w:rsid w:val="0040057C"/>
    <w:rsid w:val="00400A28"/>
    <w:rsid w:val="00400F2A"/>
    <w:rsid w:val="00401C2C"/>
    <w:rsid w:val="00401EF5"/>
    <w:rsid w:val="00403521"/>
    <w:rsid w:val="00403F65"/>
    <w:rsid w:val="00404777"/>
    <w:rsid w:val="004048F2"/>
    <w:rsid w:val="00404C63"/>
    <w:rsid w:val="00404CCD"/>
    <w:rsid w:val="0040573F"/>
    <w:rsid w:val="00405A17"/>
    <w:rsid w:val="00406829"/>
    <w:rsid w:val="00406A91"/>
    <w:rsid w:val="00407598"/>
    <w:rsid w:val="00407A46"/>
    <w:rsid w:val="00407B7A"/>
    <w:rsid w:val="00410B23"/>
    <w:rsid w:val="0041130C"/>
    <w:rsid w:val="00411E0D"/>
    <w:rsid w:val="0041265F"/>
    <w:rsid w:val="00413042"/>
    <w:rsid w:val="00413372"/>
    <w:rsid w:val="00414A28"/>
    <w:rsid w:val="004155D6"/>
    <w:rsid w:val="0041599F"/>
    <w:rsid w:val="00415E8A"/>
    <w:rsid w:val="0041646F"/>
    <w:rsid w:val="00416EDE"/>
    <w:rsid w:val="00417F47"/>
    <w:rsid w:val="0042071F"/>
    <w:rsid w:val="00421201"/>
    <w:rsid w:val="0042126F"/>
    <w:rsid w:val="00421CE3"/>
    <w:rsid w:val="004227C1"/>
    <w:rsid w:val="00423406"/>
    <w:rsid w:val="004239A2"/>
    <w:rsid w:val="00423D21"/>
    <w:rsid w:val="00424279"/>
    <w:rsid w:val="00424DC7"/>
    <w:rsid w:val="00425025"/>
    <w:rsid w:val="0042526B"/>
    <w:rsid w:val="00425AEA"/>
    <w:rsid w:val="00425E61"/>
    <w:rsid w:val="00426971"/>
    <w:rsid w:val="00427032"/>
    <w:rsid w:val="00427AD1"/>
    <w:rsid w:val="004309EC"/>
    <w:rsid w:val="00430C1B"/>
    <w:rsid w:val="00430F8D"/>
    <w:rsid w:val="00431445"/>
    <w:rsid w:val="004319B2"/>
    <w:rsid w:val="00431A90"/>
    <w:rsid w:val="00431AC2"/>
    <w:rsid w:val="00432080"/>
    <w:rsid w:val="0043261A"/>
    <w:rsid w:val="00433B4A"/>
    <w:rsid w:val="00433F03"/>
    <w:rsid w:val="004346BE"/>
    <w:rsid w:val="00434721"/>
    <w:rsid w:val="0043475C"/>
    <w:rsid w:val="004348BE"/>
    <w:rsid w:val="00434FA9"/>
    <w:rsid w:val="00435121"/>
    <w:rsid w:val="00435A57"/>
    <w:rsid w:val="00435B20"/>
    <w:rsid w:val="004363D4"/>
    <w:rsid w:val="00436742"/>
    <w:rsid w:val="004370BC"/>
    <w:rsid w:val="00437E24"/>
    <w:rsid w:val="00437F50"/>
    <w:rsid w:val="00440350"/>
    <w:rsid w:val="004406F8"/>
    <w:rsid w:val="00440B56"/>
    <w:rsid w:val="004415D8"/>
    <w:rsid w:val="004415EB"/>
    <w:rsid w:val="004417AB"/>
    <w:rsid w:val="00441BDA"/>
    <w:rsid w:val="00442890"/>
    <w:rsid w:val="00442E7E"/>
    <w:rsid w:val="004431D6"/>
    <w:rsid w:val="004435BD"/>
    <w:rsid w:val="00444113"/>
    <w:rsid w:val="004442C2"/>
    <w:rsid w:val="00444CE9"/>
    <w:rsid w:val="00445268"/>
    <w:rsid w:val="00446642"/>
    <w:rsid w:val="00447323"/>
    <w:rsid w:val="004477B9"/>
    <w:rsid w:val="00447B6E"/>
    <w:rsid w:val="00447CF3"/>
    <w:rsid w:val="004505DD"/>
    <w:rsid w:val="00451593"/>
    <w:rsid w:val="00451E4B"/>
    <w:rsid w:val="004521BC"/>
    <w:rsid w:val="00452918"/>
    <w:rsid w:val="00453328"/>
    <w:rsid w:val="00453638"/>
    <w:rsid w:val="00453BE9"/>
    <w:rsid w:val="00453E8D"/>
    <w:rsid w:val="00453FC0"/>
    <w:rsid w:val="00454A8F"/>
    <w:rsid w:val="00454EF8"/>
    <w:rsid w:val="00455865"/>
    <w:rsid w:val="004563EA"/>
    <w:rsid w:val="0045745F"/>
    <w:rsid w:val="00457639"/>
    <w:rsid w:val="00457BB6"/>
    <w:rsid w:val="00457E5B"/>
    <w:rsid w:val="00457EE6"/>
    <w:rsid w:val="004601FA"/>
    <w:rsid w:val="004612CF"/>
    <w:rsid w:val="00461386"/>
    <w:rsid w:val="004616FE"/>
    <w:rsid w:val="00461B30"/>
    <w:rsid w:val="00461F3F"/>
    <w:rsid w:val="0046410B"/>
    <w:rsid w:val="0046436F"/>
    <w:rsid w:val="004648E6"/>
    <w:rsid w:val="00464B08"/>
    <w:rsid w:val="00464D44"/>
    <w:rsid w:val="00465143"/>
    <w:rsid w:val="00465300"/>
    <w:rsid w:val="00466161"/>
    <w:rsid w:val="00466207"/>
    <w:rsid w:val="00466416"/>
    <w:rsid w:val="00466AB7"/>
    <w:rsid w:val="00466F7D"/>
    <w:rsid w:val="004671C3"/>
    <w:rsid w:val="004701A8"/>
    <w:rsid w:val="00470B41"/>
    <w:rsid w:val="00471057"/>
    <w:rsid w:val="0047154A"/>
    <w:rsid w:val="0047170D"/>
    <w:rsid w:val="004725B4"/>
    <w:rsid w:val="00472EB9"/>
    <w:rsid w:val="00473AF5"/>
    <w:rsid w:val="00473E14"/>
    <w:rsid w:val="00474898"/>
    <w:rsid w:val="004749E6"/>
    <w:rsid w:val="00474C31"/>
    <w:rsid w:val="00474E79"/>
    <w:rsid w:val="00475B9F"/>
    <w:rsid w:val="00475BA4"/>
    <w:rsid w:val="004770B8"/>
    <w:rsid w:val="004778DC"/>
    <w:rsid w:val="004810AD"/>
    <w:rsid w:val="004813B2"/>
    <w:rsid w:val="004813F4"/>
    <w:rsid w:val="004814B7"/>
    <w:rsid w:val="00482177"/>
    <w:rsid w:val="00483024"/>
    <w:rsid w:val="004833E8"/>
    <w:rsid w:val="004846A7"/>
    <w:rsid w:val="0048493F"/>
    <w:rsid w:val="0048507B"/>
    <w:rsid w:val="004853B6"/>
    <w:rsid w:val="0048556F"/>
    <w:rsid w:val="004859ED"/>
    <w:rsid w:val="004863DA"/>
    <w:rsid w:val="00487A14"/>
    <w:rsid w:val="00490417"/>
    <w:rsid w:val="00490851"/>
    <w:rsid w:val="00491626"/>
    <w:rsid w:val="00491E3A"/>
    <w:rsid w:val="00491FD2"/>
    <w:rsid w:val="0049241D"/>
    <w:rsid w:val="00492D99"/>
    <w:rsid w:val="00495089"/>
    <w:rsid w:val="00495465"/>
    <w:rsid w:val="00495DBA"/>
    <w:rsid w:val="00495EAD"/>
    <w:rsid w:val="00496374"/>
    <w:rsid w:val="004965F8"/>
    <w:rsid w:val="00496B86"/>
    <w:rsid w:val="00496BEF"/>
    <w:rsid w:val="00496DA7"/>
    <w:rsid w:val="0049732D"/>
    <w:rsid w:val="00497379"/>
    <w:rsid w:val="00497933"/>
    <w:rsid w:val="004A02E5"/>
    <w:rsid w:val="004A036B"/>
    <w:rsid w:val="004A107C"/>
    <w:rsid w:val="004A285E"/>
    <w:rsid w:val="004A312F"/>
    <w:rsid w:val="004A3276"/>
    <w:rsid w:val="004A337D"/>
    <w:rsid w:val="004A3B56"/>
    <w:rsid w:val="004A4076"/>
    <w:rsid w:val="004A467C"/>
    <w:rsid w:val="004A4E7A"/>
    <w:rsid w:val="004A5192"/>
    <w:rsid w:val="004A5352"/>
    <w:rsid w:val="004A702E"/>
    <w:rsid w:val="004A73AD"/>
    <w:rsid w:val="004B0241"/>
    <w:rsid w:val="004B03D5"/>
    <w:rsid w:val="004B184B"/>
    <w:rsid w:val="004B1B75"/>
    <w:rsid w:val="004B2416"/>
    <w:rsid w:val="004B280B"/>
    <w:rsid w:val="004B31F9"/>
    <w:rsid w:val="004B3E76"/>
    <w:rsid w:val="004B57D5"/>
    <w:rsid w:val="004B686F"/>
    <w:rsid w:val="004C0876"/>
    <w:rsid w:val="004C1DA0"/>
    <w:rsid w:val="004C24FD"/>
    <w:rsid w:val="004C2A44"/>
    <w:rsid w:val="004C303D"/>
    <w:rsid w:val="004C3129"/>
    <w:rsid w:val="004C3134"/>
    <w:rsid w:val="004C3574"/>
    <w:rsid w:val="004C5944"/>
    <w:rsid w:val="004C5B87"/>
    <w:rsid w:val="004C5FF0"/>
    <w:rsid w:val="004C6031"/>
    <w:rsid w:val="004C6161"/>
    <w:rsid w:val="004C67EC"/>
    <w:rsid w:val="004C686E"/>
    <w:rsid w:val="004C742D"/>
    <w:rsid w:val="004C7623"/>
    <w:rsid w:val="004C7A90"/>
    <w:rsid w:val="004D0398"/>
    <w:rsid w:val="004D0D27"/>
    <w:rsid w:val="004D16EE"/>
    <w:rsid w:val="004D1A38"/>
    <w:rsid w:val="004D22C6"/>
    <w:rsid w:val="004D27C3"/>
    <w:rsid w:val="004D2830"/>
    <w:rsid w:val="004D5DC4"/>
    <w:rsid w:val="004D65AD"/>
    <w:rsid w:val="004D7836"/>
    <w:rsid w:val="004E00AF"/>
    <w:rsid w:val="004E0F2E"/>
    <w:rsid w:val="004E1017"/>
    <w:rsid w:val="004E10FD"/>
    <w:rsid w:val="004E136A"/>
    <w:rsid w:val="004E1A13"/>
    <w:rsid w:val="004E1D01"/>
    <w:rsid w:val="004E2F5A"/>
    <w:rsid w:val="004E2FFD"/>
    <w:rsid w:val="004E33E4"/>
    <w:rsid w:val="004E3652"/>
    <w:rsid w:val="004E3A04"/>
    <w:rsid w:val="004E42EB"/>
    <w:rsid w:val="004E4742"/>
    <w:rsid w:val="004E4D2C"/>
    <w:rsid w:val="004E55C6"/>
    <w:rsid w:val="004E637D"/>
    <w:rsid w:val="004E6787"/>
    <w:rsid w:val="004E6A50"/>
    <w:rsid w:val="004E710B"/>
    <w:rsid w:val="004E7229"/>
    <w:rsid w:val="004E7270"/>
    <w:rsid w:val="004E7D77"/>
    <w:rsid w:val="004E7EA5"/>
    <w:rsid w:val="004F0C75"/>
    <w:rsid w:val="004F0CD4"/>
    <w:rsid w:val="004F18EF"/>
    <w:rsid w:val="004F1A0E"/>
    <w:rsid w:val="004F1AE5"/>
    <w:rsid w:val="004F1CA3"/>
    <w:rsid w:val="004F1ECC"/>
    <w:rsid w:val="004F217A"/>
    <w:rsid w:val="004F21B3"/>
    <w:rsid w:val="004F3935"/>
    <w:rsid w:val="004F3BFB"/>
    <w:rsid w:val="004F4182"/>
    <w:rsid w:val="004F43A2"/>
    <w:rsid w:val="004F5093"/>
    <w:rsid w:val="004F54BE"/>
    <w:rsid w:val="004F5641"/>
    <w:rsid w:val="004F5E84"/>
    <w:rsid w:val="004F6C9A"/>
    <w:rsid w:val="004F796B"/>
    <w:rsid w:val="00500646"/>
    <w:rsid w:val="005006BC"/>
    <w:rsid w:val="0050084B"/>
    <w:rsid w:val="005010AD"/>
    <w:rsid w:val="005014DC"/>
    <w:rsid w:val="005015EA"/>
    <w:rsid w:val="00501610"/>
    <w:rsid w:val="00501E77"/>
    <w:rsid w:val="00502727"/>
    <w:rsid w:val="005028F7"/>
    <w:rsid w:val="00502B10"/>
    <w:rsid w:val="00502E4E"/>
    <w:rsid w:val="00502FFE"/>
    <w:rsid w:val="0050370C"/>
    <w:rsid w:val="005041E7"/>
    <w:rsid w:val="00504362"/>
    <w:rsid w:val="00505ACF"/>
    <w:rsid w:val="00506C96"/>
    <w:rsid w:val="005071AF"/>
    <w:rsid w:val="0050752E"/>
    <w:rsid w:val="005104CE"/>
    <w:rsid w:val="005105E4"/>
    <w:rsid w:val="005109F9"/>
    <w:rsid w:val="00510B07"/>
    <w:rsid w:val="00511455"/>
    <w:rsid w:val="00511C8A"/>
    <w:rsid w:val="00513F61"/>
    <w:rsid w:val="00514795"/>
    <w:rsid w:val="00514FA4"/>
    <w:rsid w:val="0051532F"/>
    <w:rsid w:val="00516867"/>
    <w:rsid w:val="005169F8"/>
    <w:rsid w:val="005170EC"/>
    <w:rsid w:val="00517A63"/>
    <w:rsid w:val="00517C63"/>
    <w:rsid w:val="00517E0A"/>
    <w:rsid w:val="0052007F"/>
    <w:rsid w:val="005207FA"/>
    <w:rsid w:val="005209FF"/>
    <w:rsid w:val="0052104E"/>
    <w:rsid w:val="005220CD"/>
    <w:rsid w:val="0052323C"/>
    <w:rsid w:val="005239E1"/>
    <w:rsid w:val="00524B32"/>
    <w:rsid w:val="00524C13"/>
    <w:rsid w:val="00525341"/>
    <w:rsid w:val="00525F79"/>
    <w:rsid w:val="00526034"/>
    <w:rsid w:val="00526DCF"/>
    <w:rsid w:val="00527E38"/>
    <w:rsid w:val="00530165"/>
    <w:rsid w:val="00530465"/>
    <w:rsid w:val="005307A1"/>
    <w:rsid w:val="00530C80"/>
    <w:rsid w:val="0053246F"/>
    <w:rsid w:val="0053350D"/>
    <w:rsid w:val="0053396E"/>
    <w:rsid w:val="0053477B"/>
    <w:rsid w:val="00534AC7"/>
    <w:rsid w:val="005354AD"/>
    <w:rsid w:val="00535CBE"/>
    <w:rsid w:val="00535E85"/>
    <w:rsid w:val="00536684"/>
    <w:rsid w:val="00540951"/>
    <w:rsid w:val="00540A8F"/>
    <w:rsid w:val="00540AE9"/>
    <w:rsid w:val="00540E7E"/>
    <w:rsid w:val="00541177"/>
    <w:rsid w:val="00541187"/>
    <w:rsid w:val="005411DF"/>
    <w:rsid w:val="005415EC"/>
    <w:rsid w:val="00541967"/>
    <w:rsid w:val="005420C5"/>
    <w:rsid w:val="005423C3"/>
    <w:rsid w:val="00542BA6"/>
    <w:rsid w:val="00543144"/>
    <w:rsid w:val="005434BF"/>
    <w:rsid w:val="0054352E"/>
    <w:rsid w:val="005438E4"/>
    <w:rsid w:val="00545474"/>
    <w:rsid w:val="00545804"/>
    <w:rsid w:val="00545B41"/>
    <w:rsid w:val="00546A1B"/>
    <w:rsid w:val="00546F68"/>
    <w:rsid w:val="005471EE"/>
    <w:rsid w:val="00547347"/>
    <w:rsid w:val="00550DAC"/>
    <w:rsid w:val="00551F9F"/>
    <w:rsid w:val="00552E29"/>
    <w:rsid w:val="0055380D"/>
    <w:rsid w:val="00553BA7"/>
    <w:rsid w:val="00554B03"/>
    <w:rsid w:val="00555061"/>
    <w:rsid w:val="00555598"/>
    <w:rsid w:val="00555E9A"/>
    <w:rsid w:val="005564E8"/>
    <w:rsid w:val="00556C9C"/>
    <w:rsid w:val="00556ED8"/>
    <w:rsid w:val="005573E5"/>
    <w:rsid w:val="00560914"/>
    <w:rsid w:val="0056098B"/>
    <w:rsid w:val="00560E35"/>
    <w:rsid w:val="005612E2"/>
    <w:rsid w:val="00562063"/>
    <w:rsid w:val="00562135"/>
    <w:rsid w:val="00563389"/>
    <w:rsid w:val="0056466A"/>
    <w:rsid w:val="0056476B"/>
    <w:rsid w:val="00565DF2"/>
    <w:rsid w:val="005662E3"/>
    <w:rsid w:val="0056709D"/>
    <w:rsid w:val="0056744D"/>
    <w:rsid w:val="00567BA6"/>
    <w:rsid w:val="00567FFE"/>
    <w:rsid w:val="00570142"/>
    <w:rsid w:val="00570D6B"/>
    <w:rsid w:val="00571A25"/>
    <w:rsid w:val="00571CC2"/>
    <w:rsid w:val="00572EB6"/>
    <w:rsid w:val="0057355E"/>
    <w:rsid w:val="005738DE"/>
    <w:rsid w:val="00573B2F"/>
    <w:rsid w:val="005747E1"/>
    <w:rsid w:val="005749FE"/>
    <w:rsid w:val="00575248"/>
    <w:rsid w:val="005757D7"/>
    <w:rsid w:val="00575B3D"/>
    <w:rsid w:val="0057656B"/>
    <w:rsid w:val="00576E52"/>
    <w:rsid w:val="00577685"/>
    <w:rsid w:val="00580B49"/>
    <w:rsid w:val="00580C70"/>
    <w:rsid w:val="00580FA4"/>
    <w:rsid w:val="005810E3"/>
    <w:rsid w:val="005822BC"/>
    <w:rsid w:val="00583B2F"/>
    <w:rsid w:val="0058415B"/>
    <w:rsid w:val="005842A0"/>
    <w:rsid w:val="00584405"/>
    <w:rsid w:val="00584954"/>
    <w:rsid w:val="00584A7E"/>
    <w:rsid w:val="0058642F"/>
    <w:rsid w:val="00586DE9"/>
    <w:rsid w:val="00587C05"/>
    <w:rsid w:val="00587EC0"/>
    <w:rsid w:val="00590439"/>
    <w:rsid w:val="005904C0"/>
    <w:rsid w:val="005904F0"/>
    <w:rsid w:val="0059056E"/>
    <w:rsid w:val="00590F6A"/>
    <w:rsid w:val="00591103"/>
    <w:rsid w:val="00591466"/>
    <w:rsid w:val="005920DE"/>
    <w:rsid w:val="00592461"/>
    <w:rsid w:val="00592F68"/>
    <w:rsid w:val="005937E8"/>
    <w:rsid w:val="00593ABA"/>
    <w:rsid w:val="00594DD5"/>
    <w:rsid w:val="005959C5"/>
    <w:rsid w:val="005979E6"/>
    <w:rsid w:val="00597FED"/>
    <w:rsid w:val="005A0123"/>
    <w:rsid w:val="005A02D3"/>
    <w:rsid w:val="005A0F49"/>
    <w:rsid w:val="005A13E0"/>
    <w:rsid w:val="005A171E"/>
    <w:rsid w:val="005A18AB"/>
    <w:rsid w:val="005A213C"/>
    <w:rsid w:val="005A2469"/>
    <w:rsid w:val="005A2BC1"/>
    <w:rsid w:val="005A385D"/>
    <w:rsid w:val="005A3D16"/>
    <w:rsid w:val="005A406E"/>
    <w:rsid w:val="005A4D03"/>
    <w:rsid w:val="005A526C"/>
    <w:rsid w:val="005A58A3"/>
    <w:rsid w:val="005A6F2D"/>
    <w:rsid w:val="005A6FCB"/>
    <w:rsid w:val="005A751F"/>
    <w:rsid w:val="005A7D03"/>
    <w:rsid w:val="005A7DE0"/>
    <w:rsid w:val="005B02D7"/>
    <w:rsid w:val="005B091C"/>
    <w:rsid w:val="005B0C52"/>
    <w:rsid w:val="005B0E8B"/>
    <w:rsid w:val="005B2A00"/>
    <w:rsid w:val="005B2AE8"/>
    <w:rsid w:val="005B2C56"/>
    <w:rsid w:val="005B3919"/>
    <w:rsid w:val="005B3DDE"/>
    <w:rsid w:val="005B3DEF"/>
    <w:rsid w:val="005B4881"/>
    <w:rsid w:val="005B50E6"/>
    <w:rsid w:val="005B683C"/>
    <w:rsid w:val="005B6EF6"/>
    <w:rsid w:val="005C05EC"/>
    <w:rsid w:val="005C11B1"/>
    <w:rsid w:val="005C16D6"/>
    <w:rsid w:val="005C1890"/>
    <w:rsid w:val="005C1A57"/>
    <w:rsid w:val="005C1E1D"/>
    <w:rsid w:val="005C224C"/>
    <w:rsid w:val="005C2BC6"/>
    <w:rsid w:val="005C3615"/>
    <w:rsid w:val="005C3B51"/>
    <w:rsid w:val="005C432E"/>
    <w:rsid w:val="005C47F6"/>
    <w:rsid w:val="005C51C6"/>
    <w:rsid w:val="005C5D40"/>
    <w:rsid w:val="005C6003"/>
    <w:rsid w:val="005C7B7B"/>
    <w:rsid w:val="005C7EF7"/>
    <w:rsid w:val="005D0324"/>
    <w:rsid w:val="005D0672"/>
    <w:rsid w:val="005D3454"/>
    <w:rsid w:val="005D3C54"/>
    <w:rsid w:val="005D4733"/>
    <w:rsid w:val="005D4A16"/>
    <w:rsid w:val="005D4DD2"/>
    <w:rsid w:val="005D5FD9"/>
    <w:rsid w:val="005D666D"/>
    <w:rsid w:val="005D6FDE"/>
    <w:rsid w:val="005D6FE4"/>
    <w:rsid w:val="005D700F"/>
    <w:rsid w:val="005D710E"/>
    <w:rsid w:val="005D7166"/>
    <w:rsid w:val="005D7BD3"/>
    <w:rsid w:val="005E0514"/>
    <w:rsid w:val="005E05E1"/>
    <w:rsid w:val="005E0740"/>
    <w:rsid w:val="005E11CF"/>
    <w:rsid w:val="005E1259"/>
    <w:rsid w:val="005E1771"/>
    <w:rsid w:val="005E1B03"/>
    <w:rsid w:val="005E2547"/>
    <w:rsid w:val="005E26EE"/>
    <w:rsid w:val="005E2C49"/>
    <w:rsid w:val="005E2F65"/>
    <w:rsid w:val="005E37F8"/>
    <w:rsid w:val="005E3864"/>
    <w:rsid w:val="005E3F89"/>
    <w:rsid w:val="005E43AA"/>
    <w:rsid w:val="005E5EBB"/>
    <w:rsid w:val="005E7530"/>
    <w:rsid w:val="005E7718"/>
    <w:rsid w:val="005F0323"/>
    <w:rsid w:val="005F10C5"/>
    <w:rsid w:val="005F1236"/>
    <w:rsid w:val="005F1396"/>
    <w:rsid w:val="005F22E5"/>
    <w:rsid w:val="005F3439"/>
    <w:rsid w:val="005F3674"/>
    <w:rsid w:val="005F3C0A"/>
    <w:rsid w:val="005F50F3"/>
    <w:rsid w:val="005F5569"/>
    <w:rsid w:val="005F5AFF"/>
    <w:rsid w:val="005F5F81"/>
    <w:rsid w:val="005F65B6"/>
    <w:rsid w:val="005F6EB4"/>
    <w:rsid w:val="005F7B12"/>
    <w:rsid w:val="005F7ED1"/>
    <w:rsid w:val="0060114F"/>
    <w:rsid w:val="00602DC7"/>
    <w:rsid w:val="0060511B"/>
    <w:rsid w:val="00605868"/>
    <w:rsid w:val="00607F4A"/>
    <w:rsid w:val="006103BF"/>
    <w:rsid w:val="00610B42"/>
    <w:rsid w:val="00610E9B"/>
    <w:rsid w:val="00611AE2"/>
    <w:rsid w:val="00611EAC"/>
    <w:rsid w:val="006124FF"/>
    <w:rsid w:val="00613394"/>
    <w:rsid w:val="00613ABF"/>
    <w:rsid w:val="00613E99"/>
    <w:rsid w:val="00613F85"/>
    <w:rsid w:val="0061426B"/>
    <w:rsid w:val="0061541D"/>
    <w:rsid w:val="00615498"/>
    <w:rsid w:val="006156B1"/>
    <w:rsid w:val="006157F8"/>
    <w:rsid w:val="00616003"/>
    <w:rsid w:val="00617526"/>
    <w:rsid w:val="0061752B"/>
    <w:rsid w:val="00620435"/>
    <w:rsid w:val="00621459"/>
    <w:rsid w:val="00621615"/>
    <w:rsid w:val="00622C8C"/>
    <w:rsid w:val="00622E6C"/>
    <w:rsid w:val="00623855"/>
    <w:rsid w:val="0062448C"/>
    <w:rsid w:val="00624494"/>
    <w:rsid w:val="00624B7B"/>
    <w:rsid w:val="006257E6"/>
    <w:rsid w:val="006258C4"/>
    <w:rsid w:val="00625C25"/>
    <w:rsid w:val="0062732D"/>
    <w:rsid w:val="00627949"/>
    <w:rsid w:val="00627A0E"/>
    <w:rsid w:val="00627B32"/>
    <w:rsid w:val="00630362"/>
    <w:rsid w:val="00631D8D"/>
    <w:rsid w:val="006334AE"/>
    <w:rsid w:val="00633EAE"/>
    <w:rsid w:val="00634B38"/>
    <w:rsid w:val="00634CE1"/>
    <w:rsid w:val="00634ECF"/>
    <w:rsid w:val="00637753"/>
    <w:rsid w:val="00637959"/>
    <w:rsid w:val="00637BB9"/>
    <w:rsid w:val="006408A9"/>
    <w:rsid w:val="00640D15"/>
    <w:rsid w:val="00641058"/>
    <w:rsid w:val="00641A7E"/>
    <w:rsid w:val="00641B5D"/>
    <w:rsid w:val="00641DFC"/>
    <w:rsid w:val="00642365"/>
    <w:rsid w:val="006439D2"/>
    <w:rsid w:val="00643A13"/>
    <w:rsid w:val="0064541A"/>
    <w:rsid w:val="00645462"/>
    <w:rsid w:val="00645F90"/>
    <w:rsid w:val="00646367"/>
    <w:rsid w:val="00646B6E"/>
    <w:rsid w:val="006475A3"/>
    <w:rsid w:val="00647BBC"/>
    <w:rsid w:val="00650C57"/>
    <w:rsid w:val="00651204"/>
    <w:rsid w:val="0065200C"/>
    <w:rsid w:val="006528BE"/>
    <w:rsid w:val="00652BE3"/>
    <w:rsid w:val="006535ED"/>
    <w:rsid w:val="00653EA3"/>
    <w:rsid w:val="00654612"/>
    <w:rsid w:val="00654A18"/>
    <w:rsid w:val="00655392"/>
    <w:rsid w:val="00655F68"/>
    <w:rsid w:val="006605C0"/>
    <w:rsid w:val="00660F03"/>
    <w:rsid w:val="0066133C"/>
    <w:rsid w:val="00661788"/>
    <w:rsid w:val="00661E0B"/>
    <w:rsid w:val="006620D6"/>
    <w:rsid w:val="0066242D"/>
    <w:rsid w:val="00662475"/>
    <w:rsid w:val="006633BA"/>
    <w:rsid w:val="00664D20"/>
    <w:rsid w:val="00665A32"/>
    <w:rsid w:val="00665CBE"/>
    <w:rsid w:val="00666080"/>
    <w:rsid w:val="00666857"/>
    <w:rsid w:val="00667089"/>
    <w:rsid w:val="00667619"/>
    <w:rsid w:val="00667CB2"/>
    <w:rsid w:val="00670340"/>
    <w:rsid w:val="00670CFA"/>
    <w:rsid w:val="00670E0C"/>
    <w:rsid w:val="00671805"/>
    <w:rsid w:val="00671990"/>
    <w:rsid w:val="00671AF8"/>
    <w:rsid w:val="00671E3C"/>
    <w:rsid w:val="00671F7C"/>
    <w:rsid w:val="00671F87"/>
    <w:rsid w:val="00673385"/>
    <w:rsid w:val="00674601"/>
    <w:rsid w:val="0067501A"/>
    <w:rsid w:val="00675219"/>
    <w:rsid w:val="00675DCF"/>
    <w:rsid w:val="006769ED"/>
    <w:rsid w:val="00677FF1"/>
    <w:rsid w:val="00680853"/>
    <w:rsid w:val="00680E1A"/>
    <w:rsid w:val="00681E55"/>
    <w:rsid w:val="00681FF5"/>
    <w:rsid w:val="00682107"/>
    <w:rsid w:val="006830D1"/>
    <w:rsid w:val="00683E16"/>
    <w:rsid w:val="006853A0"/>
    <w:rsid w:val="00685D43"/>
    <w:rsid w:val="006867BD"/>
    <w:rsid w:val="006872C8"/>
    <w:rsid w:val="00687448"/>
    <w:rsid w:val="0069055B"/>
    <w:rsid w:val="00690991"/>
    <w:rsid w:val="0069099E"/>
    <w:rsid w:val="006917C8"/>
    <w:rsid w:val="00692967"/>
    <w:rsid w:val="00692BE6"/>
    <w:rsid w:val="00693729"/>
    <w:rsid w:val="00693B78"/>
    <w:rsid w:val="00694553"/>
    <w:rsid w:val="00694C7B"/>
    <w:rsid w:val="0069543D"/>
    <w:rsid w:val="00695844"/>
    <w:rsid w:val="00695C95"/>
    <w:rsid w:val="00695F2A"/>
    <w:rsid w:val="006964AA"/>
    <w:rsid w:val="006964D2"/>
    <w:rsid w:val="00697EDC"/>
    <w:rsid w:val="006A1143"/>
    <w:rsid w:val="006A11D3"/>
    <w:rsid w:val="006A1832"/>
    <w:rsid w:val="006A2163"/>
    <w:rsid w:val="006A316B"/>
    <w:rsid w:val="006A369A"/>
    <w:rsid w:val="006A385D"/>
    <w:rsid w:val="006A3C61"/>
    <w:rsid w:val="006A4BB7"/>
    <w:rsid w:val="006A554D"/>
    <w:rsid w:val="006A57B4"/>
    <w:rsid w:val="006A70C4"/>
    <w:rsid w:val="006A785D"/>
    <w:rsid w:val="006A792F"/>
    <w:rsid w:val="006B06D2"/>
    <w:rsid w:val="006B1366"/>
    <w:rsid w:val="006B1433"/>
    <w:rsid w:val="006B15A9"/>
    <w:rsid w:val="006B173A"/>
    <w:rsid w:val="006B17D9"/>
    <w:rsid w:val="006B25DC"/>
    <w:rsid w:val="006B2B9C"/>
    <w:rsid w:val="006B3CA2"/>
    <w:rsid w:val="006B4350"/>
    <w:rsid w:val="006B4739"/>
    <w:rsid w:val="006B5471"/>
    <w:rsid w:val="006B6FBA"/>
    <w:rsid w:val="006B7126"/>
    <w:rsid w:val="006B7746"/>
    <w:rsid w:val="006B792B"/>
    <w:rsid w:val="006C0109"/>
    <w:rsid w:val="006C09A8"/>
    <w:rsid w:val="006C15E7"/>
    <w:rsid w:val="006C1911"/>
    <w:rsid w:val="006C1C28"/>
    <w:rsid w:val="006C26F9"/>
    <w:rsid w:val="006C2E3A"/>
    <w:rsid w:val="006C3BB5"/>
    <w:rsid w:val="006C4BBD"/>
    <w:rsid w:val="006C4D59"/>
    <w:rsid w:val="006C51A6"/>
    <w:rsid w:val="006C533F"/>
    <w:rsid w:val="006C6C8C"/>
    <w:rsid w:val="006C6D86"/>
    <w:rsid w:val="006C75B7"/>
    <w:rsid w:val="006C7AD5"/>
    <w:rsid w:val="006D0FF3"/>
    <w:rsid w:val="006D10B8"/>
    <w:rsid w:val="006D21BC"/>
    <w:rsid w:val="006D3654"/>
    <w:rsid w:val="006D3F1D"/>
    <w:rsid w:val="006D42BB"/>
    <w:rsid w:val="006D4550"/>
    <w:rsid w:val="006D4BD2"/>
    <w:rsid w:val="006D51E5"/>
    <w:rsid w:val="006D5E5C"/>
    <w:rsid w:val="006D6F01"/>
    <w:rsid w:val="006D7DFA"/>
    <w:rsid w:val="006E0CD9"/>
    <w:rsid w:val="006E199E"/>
    <w:rsid w:val="006E1A77"/>
    <w:rsid w:val="006E1B08"/>
    <w:rsid w:val="006E27CF"/>
    <w:rsid w:val="006E2A68"/>
    <w:rsid w:val="006E3001"/>
    <w:rsid w:val="006E4170"/>
    <w:rsid w:val="006E418E"/>
    <w:rsid w:val="006E44D7"/>
    <w:rsid w:val="006E5210"/>
    <w:rsid w:val="006E5B07"/>
    <w:rsid w:val="006E6CE9"/>
    <w:rsid w:val="006E6FB5"/>
    <w:rsid w:val="006F04D1"/>
    <w:rsid w:val="006F04F4"/>
    <w:rsid w:val="006F0AC0"/>
    <w:rsid w:val="006F12E5"/>
    <w:rsid w:val="006F2568"/>
    <w:rsid w:val="006F25D2"/>
    <w:rsid w:val="006F449F"/>
    <w:rsid w:val="006F55D5"/>
    <w:rsid w:val="006F649D"/>
    <w:rsid w:val="006F6846"/>
    <w:rsid w:val="006F6BAD"/>
    <w:rsid w:val="006F6EFF"/>
    <w:rsid w:val="006F7B7D"/>
    <w:rsid w:val="00700CD5"/>
    <w:rsid w:val="00700F9B"/>
    <w:rsid w:val="007015F7"/>
    <w:rsid w:val="00701665"/>
    <w:rsid w:val="00701799"/>
    <w:rsid w:val="00701D1A"/>
    <w:rsid w:val="007020AA"/>
    <w:rsid w:val="00702C43"/>
    <w:rsid w:val="00703D2F"/>
    <w:rsid w:val="00704456"/>
    <w:rsid w:val="0070478E"/>
    <w:rsid w:val="00704EA9"/>
    <w:rsid w:val="0070553B"/>
    <w:rsid w:val="00705643"/>
    <w:rsid w:val="00705F7F"/>
    <w:rsid w:val="007067BD"/>
    <w:rsid w:val="0070684D"/>
    <w:rsid w:val="00707148"/>
    <w:rsid w:val="007074C1"/>
    <w:rsid w:val="00707B35"/>
    <w:rsid w:val="00710380"/>
    <w:rsid w:val="0071073F"/>
    <w:rsid w:val="007112CE"/>
    <w:rsid w:val="0071134F"/>
    <w:rsid w:val="007118C6"/>
    <w:rsid w:val="007119BE"/>
    <w:rsid w:val="00713485"/>
    <w:rsid w:val="007134D4"/>
    <w:rsid w:val="0071407E"/>
    <w:rsid w:val="0071458E"/>
    <w:rsid w:val="00714C12"/>
    <w:rsid w:val="0072015A"/>
    <w:rsid w:val="00720418"/>
    <w:rsid w:val="00721509"/>
    <w:rsid w:val="00721BD5"/>
    <w:rsid w:val="007223E9"/>
    <w:rsid w:val="007223F4"/>
    <w:rsid w:val="00723852"/>
    <w:rsid w:val="00723E52"/>
    <w:rsid w:val="007247DF"/>
    <w:rsid w:val="00724807"/>
    <w:rsid w:val="007248F7"/>
    <w:rsid w:val="0072586B"/>
    <w:rsid w:val="007269D3"/>
    <w:rsid w:val="0072768B"/>
    <w:rsid w:val="00727A3A"/>
    <w:rsid w:val="00727B7E"/>
    <w:rsid w:val="00727C9C"/>
    <w:rsid w:val="00730756"/>
    <w:rsid w:val="00730B53"/>
    <w:rsid w:val="007327CF"/>
    <w:rsid w:val="007329A7"/>
    <w:rsid w:val="007330FD"/>
    <w:rsid w:val="00733275"/>
    <w:rsid w:val="00733468"/>
    <w:rsid w:val="00733FB6"/>
    <w:rsid w:val="00734409"/>
    <w:rsid w:val="007352BB"/>
    <w:rsid w:val="007357A7"/>
    <w:rsid w:val="00735C10"/>
    <w:rsid w:val="00736D2D"/>
    <w:rsid w:val="00737207"/>
    <w:rsid w:val="007400E2"/>
    <w:rsid w:val="00740F2E"/>
    <w:rsid w:val="007415E0"/>
    <w:rsid w:val="0074165B"/>
    <w:rsid w:val="00742148"/>
    <w:rsid w:val="00742152"/>
    <w:rsid w:val="007423F7"/>
    <w:rsid w:val="007424D7"/>
    <w:rsid w:val="007429E1"/>
    <w:rsid w:val="00742A3F"/>
    <w:rsid w:val="00743627"/>
    <w:rsid w:val="00743D4E"/>
    <w:rsid w:val="00743FC8"/>
    <w:rsid w:val="007444FA"/>
    <w:rsid w:val="0074518D"/>
    <w:rsid w:val="00745819"/>
    <w:rsid w:val="00745DEC"/>
    <w:rsid w:val="00746992"/>
    <w:rsid w:val="00746F52"/>
    <w:rsid w:val="00750019"/>
    <w:rsid w:val="007500E9"/>
    <w:rsid w:val="007501D2"/>
    <w:rsid w:val="0075042F"/>
    <w:rsid w:val="00750474"/>
    <w:rsid w:val="00750DDE"/>
    <w:rsid w:val="00750E59"/>
    <w:rsid w:val="0075108C"/>
    <w:rsid w:val="007512DA"/>
    <w:rsid w:val="007512E5"/>
    <w:rsid w:val="00751704"/>
    <w:rsid w:val="0075170B"/>
    <w:rsid w:val="00751A02"/>
    <w:rsid w:val="00754303"/>
    <w:rsid w:val="0075462C"/>
    <w:rsid w:val="00754A68"/>
    <w:rsid w:val="00755AE3"/>
    <w:rsid w:val="00756A74"/>
    <w:rsid w:val="00757582"/>
    <w:rsid w:val="007575D4"/>
    <w:rsid w:val="007578B6"/>
    <w:rsid w:val="0076084C"/>
    <w:rsid w:val="00761741"/>
    <w:rsid w:val="00761AEF"/>
    <w:rsid w:val="00761DC8"/>
    <w:rsid w:val="00763832"/>
    <w:rsid w:val="00763872"/>
    <w:rsid w:val="00764993"/>
    <w:rsid w:val="00765B4F"/>
    <w:rsid w:val="00766704"/>
    <w:rsid w:val="007702D4"/>
    <w:rsid w:val="007714EE"/>
    <w:rsid w:val="00771897"/>
    <w:rsid w:val="00773457"/>
    <w:rsid w:val="0077397C"/>
    <w:rsid w:val="007746C2"/>
    <w:rsid w:val="00774D76"/>
    <w:rsid w:val="00774F31"/>
    <w:rsid w:val="00775915"/>
    <w:rsid w:val="00775B48"/>
    <w:rsid w:val="00775D04"/>
    <w:rsid w:val="00775E2E"/>
    <w:rsid w:val="007765EF"/>
    <w:rsid w:val="00776F4E"/>
    <w:rsid w:val="007771C1"/>
    <w:rsid w:val="00777556"/>
    <w:rsid w:val="007776B4"/>
    <w:rsid w:val="00777DC2"/>
    <w:rsid w:val="00777E4E"/>
    <w:rsid w:val="0078015F"/>
    <w:rsid w:val="00780789"/>
    <w:rsid w:val="00780BFF"/>
    <w:rsid w:val="00780D6B"/>
    <w:rsid w:val="0078118B"/>
    <w:rsid w:val="00781627"/>
    <w:rsid w:val="00781CF4"/>
    <w:rsid w:val="00781FE9"/>
    <w:rsid w:val="0078219B"/>
    <w:rsid w:val="00785769"/>
    <w:rsid w:val="0078599A"/>
    <w:rsid w:val="00785C56"/>
    <w:rsid w:val="00786341"/>
    <w:rsid w:val="007865BD"/>
    <w:rsid w:val="00786E2D"/>
    <w:rsid w:val="00787A8D"/>
    <w:rsid w:val="007900CA"/>
    <w:rsid w:val="00790361"/>
    <w:rsid w:val="00791AAB"/>
    <w:rsid w:val="00791EE2"/>
    <w:rsid w:val="007927A3"/>
    <w:rsid w:val="00792D8A"/>
    <w:rsid w:val="00792DD3"/>
    <w:rsid w:val="007934B6"/>
    <w:rsid w:val="007937A5"/>
    <w:rsid w:val="00794620"/>
    <w:rsid w:val="007947E4"/>
    <w:rsid w:val="00794D65"/>
    <w:rsid w:val="007958C3"/>
    <w:rsid w:val="00795D8E"/>
    <w:rsid w:val="00795E87"/>
    <w:rsid w:val="00796024"/>
    <w:rsid w:val="0079710D"/>
    <w:rsid w:val="00797B27"/>
    <w:rsid w:val="00797F1C"/>
    <w:rsid w:val="007A08BF"/>
    <w:rsid w:val="007A0BAD"/>
    <w:rsid w:val="007A0CD7"/>
    <w:rsid w:val="007A38E4"/>
    <w:rsid w:val="007A3C7A"/>
    <w:rsid w:val="007A4B03"/>
    <w:rsid w:val="007A4F2A"/>
    <w:rsid w:val="007A5E62"/>
    <w:rsid w:val="007A637D"/>
    <w:rsid w:val="007A6626"/>
    <w:rsid w:val="007A6D9A"/>
    <w:rsid w:val="007A6E4C"/>
    <w:rsid w:val="007B0624"/>
    <w:rsid w:val="007B1535"/>
    <w:rsid w:val="007B15F3"/>
    <w:rsid w:val="007B1F82"/>
    <w:rsid w:val="007B26AA"/>
    <w:rsid w:val="007B2ACC"/>
    <w:rsid w:val="007B2AE3"/>
    <w:rsid w:val="007B444C"/>
    <w:rsid w:val="007B4512"/>
    <w:rsid w:val="007B4834"/>
    <w:rsid w:val="007B5FFA"/>
    <w:rsid w:val="007B68B0"/>
    <w:rsid w:val="007B6D64"/>
    <w:rsid w:val="007B72D9"/>
    <w:rsid w:val="007B7606"/>
    <w:rsid w:val="007B793D"/>
    <w:rsid w:val="007C04D3"/>
    <w:rsid w:val="007C06CF"/>
    <w:rsid w:val="007C0D3D"/>
    <w:rsid w:val="007C12A7"/>
    <w:rsid w:val="007C12E9"/>
    <w:rsid w:val="007C169C"/>
    <w:rsid w:val="007C17C6"/>
    <w:rsid w:val="007C20AF"/>
    <w:rsid w:val="007C2934"/>
    <w:rsid w:val="007C3214"/>
    <w:rsid w:val="007C35CE"/>
    <w:rsid w:val="007C39FD"/>
    <w:rsid w:val="007C3EA8"/>
    <w:rsid w:val="007C41EB"/>
    <w:rsid w:val="007C4CB6"/>
    <w:rsid w:val="007C4E64"/>
    <w:rsid w:val="007C6357"/>
    <w:rsid w:val="007C650C"/>
    <w:rsid w:val="007C68BA"/>
    <w:rsid w:val="007C6B4C"/>
    <w:rsid w:val="007C6C4C"/>
    <w:rsid w:val="007C704A"/>
    <w:rsid w:val="007C71E3"/>
    <w:rsid w:val="007C7830"/>
    <w:rsid w:val="007C790C"/>
    <w:rsid w:val="007C7E1D"/>
    <w:rsid w:val="007D04D2"/>
    <w:rsid w:val="007D17FE"/>
    <w:rsid w:val="007D1A1E"/>
    <w:rsid w:val="007D1E9D"/>
    <w:rsid w:val="007D21A2"/>
    <w:rsid w:val="007D28CB"/>
    <w:rsid w:val="007D2FEF"/>
    <w:rsid w:val="007D3A7B"/>
    <w:rsid w:val="007D4DD2"/>
    <w:rsid w:val="007D50DF"/>
    <w:rsid w:val="007D534A"/>
    <w:rsid w:val="007D6205"/>
    <w:rsid w:val="007D64DD"/>
    <w:rsid w:val="007D6819"/>
    <w:rsid w:val="007D6870"/>
    <w:rsid w:val="007D7496"/>
    <w:rsid w:val="007D7F55"/>
    <w:rsid w:val="007E024E"/>
    <w:rsid w:val="007E0682"/>
    <w:rsid w:val="007E11E1"/>
    <w:rsid w:val="007E1408"/>
    <w:rsid w:val="007E184A"/>
    <w:rsid w:val="007E296F"/>
    <w:rsid w:val="007E2D10"/>
    <w:rsid w:val="007E3B50"/>
    <w:rsid w:val="007E3BD0"/>
    <w:rsid w:val="007E441B"/>
    <w:rsid w:val="007E4F7F"/>
    <w:rsid w:val="007E53D7"/>
    <w:rsid w:val="007E66D1"/>
    <w:rsid w:val="007E6C6F"/>
    <w:rsid w:val="007E7279"/>
    <w:rsid w:val="007E73B4"/>
    <w:rsid w:val="007E74B7"/>
    <w:rsid w:val="007E7509"/>
    <w:rsid w:val="007E75A5"/>
    <w:rsid w:val="007E7908"/>
    <w:rsid w:val="007F093E"/>
    <w:rsid w:val="007F0965"/>
    <w:rsid w:val="007F1065"/>
    <w:rsid w:val="007F1977"/>
    <w:rsid w:val="007F2703"/>
    <w:rsid w:val="007F34D1"/>
    <w:rsid w:val="007F36B8"/>
    <w:rsid w:val="007F41E9"/>
    <w:rsid w:val="007F4923"/>
    <w:rsid w:val="007F646E"/>
    <w:rsid w:val="007F6FAB"/>
    <w:rsid w:val="007F7216"/>
    <w:rsid w:val="007F7FFE"/>
    <w:rsid w:val="00800409"/>
    <w:rsid w:val="00800578"/>
    <w:rsid w:val="008005D9"/>
    <w:rsid w:val="00801406"/>
    <w:rsid w:val="00802344"/>
    <w:rsid w:val="00802637"/>
    <w:rsid w:val="00802951"/>
    <w:rsid w:val="0080311E"/>
    <w:rsid w:val="00803992"/>
    <w:rsid w:val="0080429A"/>
    <w:rsid w:val="008048BF"/>
    <w:rsid w:val="00804AD9"/>
    <w:rsid w:val="00805804"/>
    <w:rsid w:val="008064CD"/>
    <w:rsid w:val="008073E5"/>
    <w:rsid w:val="00807C83"/>
    <w:rsid w:val="008103A9"/>
    <w:rsid w:val="0081051D"/>
    <w:rsid w:val="0081053B"/>
    <w:rsid w:val="0081073C"/>
    <w:rsid w:val="0081093E"/>
    <w:rsid w:val="00810B30"/>
    <w:rsid w:val="00810FEC"/>
    <w:rsid w:val="00811394"/>
    <w:rsid w:val="00811439"/>
    <w:rsid w:val="00811E77"/>
    <w:rsid w:val="0081220E"/>
    <w:rsid w:val="00812589"/>
    <w:rsid w:val="00813ADC"/>
    <w:rsid w:val="008143E6"/>
    <w:rsid w:val="00814464"/>
    <w:rsid w:val="0081478B"/>
    <w:rsid w:val="00814E83"/>
    <w:rsid w:val="008154BF"/>
    <w:rsid w:val="00815E20"/>
    <w:rsid w:val="0081698F"/>
    <w:rsid w:val="00816FF5"/>
    <w:rsid w:val="008175C3"/>
    <w:rsid w:val="008176AD"/>
    <w:rsid w:val="00817C12"/>
    <w:rsid w:val="00820194"/>
    <w:rsid w:val="008201A3"/>
    <w:rsid w:val="00820DA2"/>
    <w:rsid w:val="00821C17"/>
    <w:rsid w:val="00822054"/>
    <w:rsid w:val="00822845"/>
    <w:rsid w:val="00822D02"/>
    <w:rsid w:val="00822D5E"/>
    <w:rsid w:val="0082317B"/>
    <w:rsid w:val="008231F5"/>
    <w:rsid w:val="00823880"/>
    <w:rsid w:val="00823F6B"/>
    <w:rsid w:val="0082493E"/>
    <w:rsid w:val="0082499E"/>
    <w:rsid w:val="0082554B"/>
    <w:rsid w:val="008256EE"/>
    <w:rsid w:val="00826112"/>
    <w:rsid w:val="00826B33"/>
    <w:rsid w:val="00827540"/>
    <w:rsid w:val="00827FA9"/>
    <w:rsid w:val="008302C0"/>
    <w:rsid w:val="008304B1"/>
    <w:rsid w:val="00830771"/>
    <w:rsid w:val="008309E6"/>
    <w:rsid w:val="00830B26"/>
    <w:rsid w:val="00831171"/>
    <w:rsid w:val="00832843"/>
    <w:rsid w:val="00832D15"/>
    <w:rsid w:val="00833616"/>
    <w:rsid w:val="0083423C"/>
    <w:rsid w:val="00834B68"/>
    <w:rsid w:val="00834CE6"/>
    <w:rsid w:val="00834E1D"/>
    <w:rsid w:val="00835A48"/>
    <w:rsid w:val="00837119"/>
    <w:rsid w:val="00837249"/>
    <w:rsid w:val="00837811"/>
    <w:rsid w:val="0084028E"/>
    <w:rsid w:val="008403AC"/>
    <w:rsid w:val="008410F7"/>
    <w:rsid w:val="0084120C"/>
    <w:rsid w:val="0084188A"/>
    <w:rsid w:val="00841C6B"/>
    <w:rsid w:val="00842103"/>
    <w:rsid w:val="00842829"/>
    <w:rsid w:val="00842B60"/>
    <w:rsid w:val="00842DA9"/>
    <w:rsid w:val="00842F6A"/>
    <w:rsid w:val="008435E6"/>
    <w:rsid w:val="00843DD2"/>
    <w:rsid w:val="008441A8"/>
    <w:rsid w:val="00844D47"/>
    <w:rsid w:val="00845613"/>
    <w:rsid w:val="00845E45"/>
    <w:rsid w:val="00846BA7"/>
    <w:rsid w:val="008473CE"/>
    <w:rsid w:val="0085011C"/>
    <w:rsid w:val="00850251"/>
    <w:rsid w:val="00850404"/>
    <w:rsid w:val="00851B29"/>
    <w:rsid w:val="008528CA"/>
    <w:rsid w:val="0085290A"/>
    <w:rsid w:val="00852C1A"/>
    <w:rsid w:val="008531D4"/>
    <w:rsid w:val="00853975"/>
    <w:rsid w:val="00854C1F"/>
    <w:rsid w:val="008550A1"/>
    <w:rsid w:val="00855406"/>
    <w:rsid w:val="00855781"/>
    <w:rsid w:val="00857165"/>
    <w:rsid w:val="00860C61"/>
    <w:rsid w:val="00860CC0"/>
    <w:rsid w:val="00860F91"/>
    <w:rsid w:val="0086158F"/>
    <w:rsid w:val="008616EC"/>
    <w:rsid w:val="00861ACF"/>
    <w:rsid w:val="00861BCD"/>
    <w:rsid w:val="00861DA5"/>
    <w:rsid w:val="008626BE"/>
    <w:rsid w:val="00864038"/>
    <w:rsid w:val="00864191"/>
    <w:rsid w:val="00864879"/>
    <w:rsid w:val="008653BB"/>
    <w:rsid w:val="00867038"/>
    <w:rsid w:val="0086785F"/>
    <w:rsid w:val="008678F0"/>
    <w:rsid w:val="00867F99"/>
    <w:rsid w:val="0087002A"/>
    <w:rsid w:val="0087036D"/>
    <w:rsid w:val="008708F3"/>
    <w:rsid w:val="00871036"/>
    <w:rsid w:val="00872466"/>
    <w:rsid w:val="00872B16"/>
    <w:rsid w:val="00872D41"/>
    <w:rsid w:val="008730AE"/>
    <w:rsid w:val="0087430C"/>
    <w:rsid w:val="00874360"/>
    <w:rsid w:val="0087464E"/>
    <w:rsid w:val="00875107"/>
    <w:rsid w:val="0087536C"/>
    <w:rsid w:val="0087546D"/>
    <w:rsid w:val="0087592E"/>
    <w:rsid w:val="00876759"/>
    <w:rsid w:val="00877877"/>
    <w:rsid w:val="0088042B"/>
    <w:rsid w:val="00880719"/>
    <w:rsid w:val="0088072C"/>
    <w:rsid w:val="00880879"/>
    <w:rsid w:val="00881AD3"/>
    <w:rsid w:val="00883A5D"/>
    <w:rsid w:val="00883AC6"/>
    <w:rsid w:val="00885805"/>
    <w:rsid w:val="00885BB4"/>
    <w:rsid w:val="00885F8A"/>
    <w:rsid w:val="00886867"/>
    <w:rsid w:val="0088690F"/>
    <w:rsid w:val="00891322"/>
    <w:rsid w:val="00891B11"/>
    <w:rsid w:val="00891CC4"/>
    <w:rsid w:val="00892385"/>
    <w:rsid w:val="0089261D"/>
    <w:rsid w:val="00892807"/>
    <w:rsid w:val="00892A46"/>
    <w:rsid w:val="00893803"/>
    <w:rsid w:val="00894AF5"/>
    <w:rsid w:val="008953DF"/>
    <w:rsid w:val="00896360"/>
    <w:rsid w:val="0089655F"/>
    <w:rsid w:val="00897187"/>
    <w:rsid w:val="00897CCC"/>
    <w:rsid w:val="008A190D"/>
    <w:rsid w:val="008A1F2B"/>
    <w:rsid w:val="008A2F47"/>
    <w:rsid w:val="008A3185"/>
    <w:rsid w:val="008A392B"/>
    <w:rsid w:val="008A3B0A"/>
    <w:rsid w:val="008A3B6F"/>
    <w:rsid w:val="008A4A68"/>
    <w:rsid w:val="008A66A6"/>
    <w:rsid w:val="008A6724"/>
    <w:rsid w:val="008A6806"/>
    <w:rsid w:val="008A69B1"/>
    <w:rsid w:val="008A7232"/>
    <w:rsid w:val="008A79A7"/>
    <w:rsid w:val="008B02D6"/>
    <w:rsid w:val="008B0C26"/>
    <w:rsid w:val="008B1422"/>
    <w:rsid w:val="008B2070"/>
    <w:rsid w:val="008B2894"/>
    <w:rsid w:val="008B28F1"/>
    <w:rsid w:val="008B2FDB"/>
    <w:rsid w:val="008B40BB"/>
    <w:rsid w:val="008B4471"/>
    <w:rsid w:val="008B56ED"/>
    <w:rsid w:val="008B61A9"/>
    <w:rsid w:val="008B68CD"/>
    <w:rsid w:val="008B6E88"/>
    <w:rsid w:val="008C0BBC"/>
    <w:rsid w:val="008C1A6B"/>
    <w:rsid w:val="008C20B7"/>
    <w:rsid w:val="008C2197"/>
    <w:rsid w:val="008C351A"/>
    <w:rsid w:val="008C385A"/>
    <w:rsid w:val="008C4087"/>
    <w:rsid w:val="008C481F"/>
    <w:rsid w:val="008C4F5B"/>
    <w:rsid w:val="008C4F5F"/>
    <w:rsid w:val="008C59E9"/>
    <w:rsid w:val="008C5EE4"/>
    <w:rsid w:val="008C66A0"/>
    <w:rsid w:val="008C6DE0"/>
    <w:rsid w:val="008C7E4B"/>
    <w:rsid w:val="008D1227"/>
    <w:rsid w:val="008D1F88"/>
    <w:rsid w:val="008D1FAC"/>
    <w:rsid w:val="008D2F77"/>
    <w:rsid w:val="008D4357"/>
    <w:rsid w:val="008D4CCE"/>
    <w:rsid w:val="008D5428"/>
    <w:rsid w:val="008D54CF"/>
    <w:rsid w:val="008D5766"/>
    <w:rsid w:val="008D6A16"/>
    <w:rsid w:val="008D7370"/>
    <w:rsid w:val="008D77A9"/>
    <w:rsid w:val="008D799B"/>
    <w:rsid w:val="008D7D17"/>
    <w:rsid w:val="008D7D38"/>
    <w:rsid w:val="008E0509"/>
    <w:rsid w:val="008E0878"/>
    <w:rsid w:val="008E088A"/>
    <w:rsid w:val="008E17E0"/>
    <w:rsid w:val="008E1A2E"/>
    <w:rsid w:val="008E2270"/>
    <w:rsid w:val="008E2D18"/>
    <w:rsid w:val="008E31FE"/>
    <w:rsid w:val="008E43CF"/>
    <w:rsid w:val="008E47AE"/>
    <w:rsid w:val="008E4FE2"/>
    <w:rsid w:val="008E518F"/>
    <w:rsid w:val="008E6122"/>
    <w:rsid w:val="008E6C9E"/>
    <w:rsid w:val="008E6DF3"/>
    <w:rsid w:val="008E6E08"/>
    <w:rsid w:val="008E75BE"/>
    <w:rsid w:val="008E7BBB"/>
    <w:rsid w:val="008F0603"/>
    <w:rsid w:val="008F0A41"/>
    <w:rsid w:val="008F0AFB"/>
    <w:rsid w:val="008F1AD5"/>
    <w:rsid w:val="008F23B7"/>
    <w:rsid w:val="008F251F"/>
    <w:rsid w:val="008F2F7F"/>
    <w:rsid w:val="008F3FA4"/>
    <w:rsid w:val="008F4EEC"/>
    <w:rsid w:val="008F4F49"/>
    <w:rsid w:val="008F5BC6"/>
    <w:rsid w:val="008F5FF9"/>
    <w:rsid w:val="008F6254"/>
    <w:rsid w:val="008F64D8"/>
    <w:rsid w:val="008F678C"/>
    <w:rsid w:val="008F7507"/>
    <w:rsid w:val="008F79D9"/>
    <w:rsid w:val="00901638"/>
    <w:rsid w:val="00901A69"/>
    <w:rsid w:val="00901CCD"/>
    <w:rsid w:val="00901EC5"/>
    <w:rsid w:val="00902571"/>
    <w:rsid w:val="00904254"/>
    <w:rsid w:val="00904A6E"/>
    <w:rsid w:val="00905DA5"/>
    <w:rsid w:val="00905E91"/>
    <w:rsid w:val="00906C8B"/>
    <w:rsid w:val="00906F34"/>
    <w:rsid w:val="009105AD"/>
    <w:rsid w:val="0091088E"/>
    <w:rsid w:val="00912A80"/>
    <w:rsid w:val="00912DE3"/>
    <w:rsid w:val="00913618"/>
    <w:rsid w:val="009136CB"/>
    <w:rsid w:val="009138A6"/>
    <w:rsid w:val="009138B5"/>
    <w:rsid w:val="00913A8A"/>
    <w:rsid w:val="00915174"/>
    <w:rsid w:val="00915346"/>
    <w:rsid w:val="0091638D"/>
    <w:rsid w:val="00916459"/>
    <w:rsid w:val="00916658"/>
    <w:rsid w:val="00916B03"/>
    <w:rsid w:val="00917BA4"/>
    <w:rsid w:val="00917CCD"/>
    <w:rsid w:val="00920580"/>
    <w:rsid w:val="00920F55"/>
    <w:rsid w:val="009210A2"/>
    <w:rsid w:val="0092192F"/>
    <w:rsid w:val="0092198B"/>
    <w:rsid w:val="00921D1C"/>
    <w:rsid w:val="009225C6"/>
    <w:rsid w:val="009225DB"/>
    <w:rsid w:val="00923483"/>
    <w:rsid w:val="00924996"/>
    <w:rsid w:val="009256F7"/>
    <w:rsid w:val="00925973"/>
    <w:rsid w:val="009264AF"/>
    <w:rsid w:val="0092664B"/>
    <w:rsid w:val="00927572"/>
    <w:rsid w:val="00927A80"/>
    <w:rsid w:val="00930486"/>
    <w:rsid w:val="00931A61"/>
    <w:rsid w:val="00931B44"/>
    <w:rsid w:val="00931E17"/>
    <w:rsid w:val="009328A2"/>
    <w:rsid w:val="009329C1"/>
    <w:rsid w:val="00933698"/>
    <w:rsid w:val="009337A5"/>
    <w:rsid w:val="00933B35"/>
    <w:rsid w:val="0093422A"/>
    <w:rsid w:val="00934332"/>
    <w:rsid w:val="00934679"/>
    <w:rsid w:val="0093501E"/>
    <w:rsid w:val="00935448"/>
    <w:rsid w:val="00936342"/>
    <w:rsid w:val="009364F4"/>
    <w:rsid w:val="00936D81"/>
    <w:rsid w:val="00936E81"/>
    <w:rsid w:val="00937977"/>
    <w:rsid w:val="00940592"/>
    <w:rsid w:val="009408DB"/>
    <w:rsid w:val="00940A24"/>
    <w:rsid w:val="00940E1B"/>
    <w:rsid w:val="00940E4F"/>
    <w:rsid w:val="009413EC"/>
    <w:rsid w:val="009421E0"/>
    <w:rsid w:val="0094237F"/>
    <w:rsid w:val="00942EB9"/>
    <w:rsid w:val="0094341B"/>
    <w:rsid w:val="009465CC"/>
    <w:rsid w:val="009467CD"/>
    <w:rsid w:val="00946B90"/>
    <w:rsid w:val="00946DC5"/>
    <w:rsid w:val="00947535"/>
    <w:rsid w:val="00947B1F"/>
    <w:rsid w:val="00947B4C"/>
    <w:rsid w:val="00947D0C"/>
    <w:rsid w:val="00950BF0"/>
    <w:rsid w:val="009513EB"/>
    <w:rsid w:val="00951F95"/>
    <w:rsid w:val="0095291D"/>
    <w:rsid w:val="00952C0F"/>
    <w:rsid w:val="00953414"/>
    <w:rsid w:val="009535A9"/>
    <w:rsid w:val="00953850"/>
    <w:rsid w:val="00954AA8"/>
    <w:rsid w:val="00955381"/>
    <w:rsid w:val="00955FEB"/>
    <w:rsid w:val="00956074"/>
    <w:rsid w:val="00961132"/>
    <w:rsid w:val="009611D7"/>
    <w:rsid w:val="00961F5B"/>
    <w:rsid w:val="00962DDE"/>
    <w:rsid w:val="009636FD"/>
    <w:rsid w:val="00963F81"/>
    <w:rsid w:val="009644C0"/>
    <w:rsid w:val="00964630"/>
    <w:rsid w:val="009649E7"/>
    <w:rsid w:val="00964EBE"/>
    <w:rsid w:val="00965209"/>
    <w:rsid w:val="009664BE"/>
    <w:rsid w:val="009673BF"/>
    <w:rsid w:val="00967460"/>
    <w:rsid w:val="00967C66"/>
    <w:rsid w:val="00967E71"/>
    <w:rsid w:val="009717E4"/>
    <w:rsid w:val="00971DBE"/>
    <w:rsid w:val="00972252"/>
    <w:rsid w:val="009729F4"/>
    <w:rsid w:val="00972E83"/>
    <w:rsid w:val="00973C44"/>
    <w:rsid w:val="00973F23"/>
    <w:rsid w:val="00973F2A"/>
    <w:rsid w:val="00974C02"/>
    <w:rsid w:val="00974DA7"/>
    <w:rsid w:val="00976553"/>
    <w:rsid w:val="0097766E"/>
    <w:rsid w:val="00977D47"/>
    <w:rsid w:val="00980230"/>
    <w:rsid w:val="00980232"/>
    <w:rsid w:val="009803C7"/>
    <w:rsid w:val="00981099"/>
    <w:rsid w:val="00981648"/>
    <w:rsid w:val="00981A78"/>
    <w:rsid w:val="009824F9"/>
    <w:rsid w:val="00982D9A"/>
    <w:rsid w:val="00982FBB"/>
    <w:rsid w:val="009836F5"/>
    <w:rsid w:val="00983E5E"/>
    <w:rsid w:val="00984977"/>
    <w:rsid w:val="00985C82"/>
    <w:rsid w:val="009863C3"/>
    <w:rsid w:val="00986C6F"/>
    <w:rsid w:val="0099084A"/>
    <w:rsid w:val="00992BC8"/>
    <w:rsid w:val="00992DB0"/>
    <w:rsid w:val="00992E38"/>
    <w:rsid w:val="0099340E"/>
    <w:rsid w:val="0099342C"/>
    <w:rsid w:val="009938E3"/>
    <w:rsid w:val="009946EF"/>
    <w:rsid w:val="00994933"/>
    <w:rsid w:val="009950BE"/>
    <w:rsid w:val="009953B6"/>
    <w:rsid w:val="009954E2"/>
    <w:rsid w:val="0099686F"/>
    <w:rsid w:val="00996E49"/>
    <w:rsid w:val="00997381"/>
    <w:rsid w:val="00997CD4"/>
    <w:rsid w:val="009A04D0"/>
    <w:rsid w:val="009A0905"/>
    <w:rsid w:val="009A0AF0"/>
    <w:rsid w:val="009A1E19"/>
    <w:rsid w:val="009A22B7"/>
    <w:rsid w:val="009A3A5A"/>
    <w:rsid w:val="009A3CEB"/>
    <w:rsid w:val="009A419D"/>
    <w:rsid w:val="009A49D5"/>
    <w:rsid w:val="009A5548"/>
    <w:rsid w:val="009A55A8"/>
    <w:rsid w:val="009A5692"/>
    <w:rsid w:val="009A5968"/>
    <w:rsid w:val="009A5B9F"/>
    <w:rsid w:val="009A671A"/>
    <w:rsid w:val="009A7B3C"/>
    <w:rsid w:val="009B0075"/>
    <w:rsid w:val="009B04F7"/>
    <w:rsid w:val="009B0A33"/>
    <w:rsid w:val="009B0A8E"/>
    <w:rsid w:val="009B2359"/>
    <w:rsid w:val="009B3602"/>
    <w:rsid w:val="009B3ADF"/>
    <w:rsid w:val="009B3BB3"/>
    <w:rsid w:val="009B3F17"/>
    <w:rsid w:val="009B412E"/>
    <w:rsid w:val="009B431F"/>
    <w:rsid w:val="009B4BA4"/>
    <w:rsid w:val="009B5387"/>
    <w:rsid w:val="009B5632"/>
    <w:rsid w:val="009B5658"/>
    <w:rsid w:val="009B6EA2"/>
    <w:rsid w:val="009B7223"/>
    <w:rsid w:val="009B7A78"/>
    <w:rsid w:val="009C09C0"/>
    <w:rsid w:val="009C241B"/>
    <w:rsid w:val="009C3D34"/>
    <w:rsid w:val="009C3F7D"/>
    <w:rsid w:val="009C65E1"/>
    <w:rsid w:val="009C6C69"/>
    <w:rsid w:val="009C70C2"/>
    <w:rsid w:val="009C7D78"/>
    <w:rsid w:val="009D00B9"/>
    <w:rsid w:val="009D0B94"/>
    <w:rsid w:val="009D1FAA"/>
    <w:rsid w:val="009D21ED"/>
    <w:rsid w:val="009D2D03"/>
    <w:rsid w:val="009D2DD6"/>
    <w:rsid w:val="009D2F6D"/>
    <w:rsid w:val="009D3439"/>
    <w:rsid w:val="009D3771"/>
    <w:rsid w:val="009D382C"/>
    <w:rsid w:val="009D393E"/>
    <w:rsid w:val="009D3AC7"/>
    <w:rsid w:val="009D422C"/>
    <w:rsid w:val="009D4E36"/>
    <w:rsid w:val="009D52B8"/>
    <w:rsid w:val="009D52E3"/>
    <w:rsid w:val="009D6BBF"/>
    <w:rsid w:val="009D6E48"/>
    <w:rsid w:val="009D7465"/>
    <w:rsid w:val="009D76D7"/>
    <w:rsid w:val="009D7E50"/>
    <w:rsid w:val="009E104E"/>
    <w:rsid w:val="009E13B3"/>
    <w:rsid w:val="009E162B"/>
    <w:rsid w:val="009E255A"/>
    <w:rsid w:val="009E2B33"/>
    <w:rsid w:val="009E2BC9"/>
    <w:rsid w:val="009E3D91"/>
    <w:rsid w:val="009E45F9"/>
    <w:rsid w:val="009E4917"/>
    <w:rsid w:val="009E5611"/>
    <w:rsid w:val="009E603E"/>
    <w:rsid w:val="009E656B"/>
    <w:rsid w:val="009E6A3D"/>
    <w:rsid w:val="009E72A7"/>
    <w:rsid w:val="009E7560"/>
    <w:rsid w:val="009E757E"/>
    <w:rsid w:val="009E7811"/>
    <w:rsid w:val="009E7E51"/>
    <w:rsid w:val="009F00D3"/>
    <w:rsid w:val="009F09C5"/>
    <w:rsid w:val="009F1251"/>
    <w:rsid w:val="009F246F"/>
    <w:rsid w:val="009F284A"/>
    <w:rsid w:val="009F2AA1"/>
    <w:rsid w:val="009F4456"/>
    <w:rsid w:val="009F45FD"/>
    <w:rsid w:val="009F61E6"/>
    <w:rsid w:val="009F62E5"/>
    <w:rsid w:val="009F6594"/>
    <w:rsid w:val="009F6A69"/>
    <w:rsid w:val="009F6C06"/>
    <w:rsid w:val="009F6E2B"/>
    <w:rsid w:val="009F71DB"/>
    <w:rsid w:val="009F7860"/>
    <w:rsid w:val="009F7BB5"/>
    <w:rsid w:val="00A0042B"/>
    <w:rsid w:val="00A00745"/>
    <w:rsid w:val="00A00CDC"/>
    <w:rsid w:val="00A01559"/>
    <w:rsid w:val="00A032A5"/>
    <w:rsid w:val="00A0389D"/>
    <w:rsid w:val="00A03CA6"/>
    <w:rsid w:val="00A04CFE"/>
    <w:rsid w:val="00A054D7"/>
    <w:rsid w:val="00A0580D"/>
    <w:rsid w:val="00A06715"/>
    <w:rsid w:val="00A06F84"/>
    <w:rsid w:val="00A07005"/>
    <w:rsid w:val="00A0742F"/>
    <w:rsid w:val="00A07D28"/>
    <w:rsid w:val="00A07E28"/>
    <w:rsid w:val="00A07E4F"/>
    <w:rsid w:val="00A103E7"/>
    <w:rsid w:val="00A11D49"/>
    <w:rsid w:val="00A120BF"/>
    <w:rsid w:val="00A12A93"/>
    <w:rsid w:val="00A12FE5"/>
    <w:rsid w:val="00A133CF"/>
    <w:rsid w:val="00A13492"/>
    <w:rsid w:val="00A13A69"/>
    <w:rsid w:val="00A15355"/>
    <w:rsid w:val="00A1632F"/>
    <w:rsid w:val="00A17639"/>
    <w:rsid w:val="00A204A2"/>
    <w:rsid w:val="00A2052F"/>
    <w:rsid w:val="00A20604"/>
    <w:rsid w:val="00A20E1F"/>
    <w:rsid w:val="00A21C04"/>
    <w:rsid w:val="00A21FB0"/>
    <w:rsid w:val="00A22592"/>
    <w:rsid w:val="00A22FC1"/>
    <w:rsid w:val="00A233DE"/>
    <w:rsid w:val="00A239A0"/>
    <w:rsid w:val="00A23C5C"/>
    <w:rsid w:val="00A23D7A"/>
    <w:rsid w:val="00A24366"/>
    <w:rsid w:val="00A2451A"/>
    <w:rsid w:val="00A24AEC"/>
    <w:rsid w:val="00A24B1F"/>
    <w:rsid w:val="00A24F12"/>
    <w:rsid w:val="00A252EE"/>
    <w:rsid w:val="00A25451"/>
    <w:rsid w:val="00A259FA"/>
    <w:rsid w:val="00A25F07"/>
    <w:rsid w:val="00A2605C"/>
    <w:rsid w:val="00A260C1"/>
    <w:rsid w:val="00A263B2"/>
    <w:rsid w:val="00A26573"/>
    <w:rsid w:val="00A26CC3"/>
    <w:rsid w:val="00A26F41"/>
    <w:rsid w:val="00A30577"/>
    <w:rsid w:val="00A30BA0"/>
    <w:rsid w:val="00A30BE9"/>
    <w:rsid w:val="00A30F16"/>
    <w:rsid w:val="00A317E9"/>
    <w:rsid w:val="00A31E80"/>
    <w:rsid w:val="00A31FF2"/>
    <w:rsid w:val="00A3267E"/>
    <w:rsid w:val="00A32EEB"/>
    <w:rsid w:val="00A330EA"/>
    <w:rsid w:val="00A3363E"/>
    <w:rsid w:val="00A344CD"/>
    <w:rsid w:val="00A34B75"/>
    <w:rsid w:val="00A351D1"/>
    <w:rsid w:val="00A3615A"/>
    <w:rsid w:val="00A36EE0"/>
    <w:rsid w:val="00A36F97"/>
    <w:rsid w:val="00A37260"/>
    <w:rsid w:val="00A3767B"/>
    <w:rsid w:val="00A37E6F"/>
    <w:rsid w:val="00A403DD"/>
    <w:rsid w:val="00A40E4F"/>
    <w:rsid w:val="00A40E9C"/>
    <w:rsid w:val="00A41444"/>
    <w:rsid w:val="00A41F26"/>
    <w:rsid w:val="00A42466"/>
    <w:rsid w:val="00A43F31"/>
    <w:rsid w:val="00A43FD3"/>
    <w:rsid w:val="00A462F4"/>
    <w:rsid w:val="00A5141B"/>
    <w:rsid w:val="00A52BDB"/>
    <w:rsid w:val="00A52E34"/>
    <w:rsid w:val="00A52FBD"/>
    <w:rsid w:val="00A5317C"/>
    <w:rsid w:val="00A531F4"/>
    <w:rsid w:val="00A53F6B"/>
    <w:rsid w:val="00A545C2"/>
    <w:rsid w:val="00A554DA"/>
    <w:rsid w:val="00A56CFF"/>
    <w:rsid w:val="00A56E98"/>
    <w:rsid w:val="00A574E6"/>
    <w:rsid w:val="00A57B40"/>
    <w:rsid w:val="00A60DF6"/>
    <w:rsid w:val="00A60F96"/>
    <w:rsid w:val="00A61201"/>
    <w:rsid w:val="00A62537"/>
    <w:rsid w:val="00A62A4F"/>
    <w:rsid w:val="00A635C1"/>
    <w:rsid w:val="00A63CAF"/>
    <w:rsid w:val="00A648A1"/>
    <w:rsid w:val="00A64C23"/>
    <w:rsid w:val="00A64F3E"/>
    <w:rsid w:val="00A65A10"/>
    <w:rsid w:val="00A65A52"/>
    <w:rsid w:val="00A65F52"/>
    <w:rsid w:val="00A660DA"/>
    <w:rsid w:val="00A66415"/>
    <w:rsid w:val="00A666EB"/>
    <w:rsid w:val="00A66A5A"/>
    <w:rsid w:val="00A67346"/>
    <w:rsid w:val="00A67736"/>
    <w:rsid w:val="00A67A7E"/>
    <w:rsid w:val="00A718A3"/>
    <w:rsid w:val="00A718EE"/>
    <w:rsid w:val="00A71B48"/>
    <w:rsid w:val="00A72158"/>
    <w:rsid w:val="00A727AF"/>
    <w:rsid w:val="00A72B91"/>
    <w:rsid w:val="00A72D46"/>
    <w:rsid w:val="00A745BA"/>
    <w:rsid w:val="00A7478F"/>
    <w:rsid w:val="00A7503E"/>
    <w:rsid w:val="00A75168"/>
    <w:rsid w:val="00A75568"/>
    <w:rsid w:val="00A77581"/>
    <w:rsid w:val="00A77963"/>
    <w:rsid w:val="00A77E6E"/>
    <w:rsid w:val="00A80573"/>
    <w:rsid w:val="00A8195E"/>
    <w:rsid w:val="00A81A6E"/>
    <w:rsid w:val="00A823E6"/>
    <w:rsid w:val="00A82428"/>
    <w:rsid w:val="00A82B68"/>
    <w:rsid w:val="00A82DFF"/>
    <w:rsid w:val="00A832A8"/>
    <w:rsid w:val="00A83A82"/>
    <w:rsid w:val="00A83E6B"/>
    <w:rsid w:val="00A83EFF"/>
    <w:rsid w:val="00A84419"/>
    <w:rsid w:val="00A85259"/>
    <w:rsid w:val="00A853EB"/>
    <w:rsid w:val="00A87A95"/>
    <w:rsid w:val="00A90911"/>
    <w:rsid w:val="00A90EE7"/>
    <w:rsid w:val="00A911F6"/>
    <w:rsid w:val="00A9204E"/>
    <w:rsid w:val="00A92071"/>
    <w:rsid w:val="00A92618"/>
    <w:rsid w:val="00A93273"/>
    <w:rsid w:val="00A9331C"/>
    <w:rsid w:val="00A93A17"/>
    <w:rsid w:val="00A93AA7"/>
    <w:rsid w:val="00A93BCE"/>
    <w:rsid w:val="00A941FD"/>
    <w:rsid w:val="00A94EFA"/>
    <w:rsid w:val="00A9611C"/>
    <w:rsid w:val="00A969B3"/>
    <w:rsid w:val="00A974D7"/>
    <w:rsid w:val="00A976E6"/>
    <w:rsid w:val="00A9790D"/>
    <w:rsid w:val="00AA06CC"/>
    <w:rsid w:val="00AA0876"/>
    <w:rsid w:val="00AA2BE0"/>
    <w:rsid w:val="00AA3C56"/>
    <w:rsid w:val="00AA3D90"/>
    <w:rsid w:val="00AA3EAD"/>
    <w:rsid w:val="00AA417E"/>
    <w:rsid w:val="00AA54E9"/>
    <w:rsid w:val="00AA641F"/>
    <w:rsid w:val="00AA702E"/>
    <w:rsid w:val="00AA742A"/>
    <w:rsid w:val="00AA79A0"/>
    <w:rsid w:val="00AA7C79"/>
    <w:rsid w:val="00AB0165"/>
    <w:rsid w:val="00AB09EC"/>
    <w:rsid w:val="00AB18EC"/>
    <w:rsid w:val="00AB1D6F"/>
    <w:rsid w:val="00AB1F9C"/>
    <w:rsid w:val="00AB263B"/>
    <w:rsid w:val="00AB323D"/>
    <w:rsid w:val="00AB3653"/>
    <w:rsid w:val="00AB529E"/>
    <w:rsid w:val="00AB55C5"/>
    <w:rsid w:val="00AB5DF7"/>
    <w:rsid w:val="00AB6919"/>
    <w:rsid w:val="00AB7720"/>
    <w:rsid w:val="00AC1178"/>
    <w:rsid w:val="00AC12A3"/>
    <w:rsid w:val="00AC13BB"/>
    <w:rsid w:val="00AC144F"/>
    <w:rsid w:val="00AC181B"/>
    <w:rsid w:val="00AC1AE6"/>
    <w:rsid w:val="00AC1BCF"/>
    <w:rsid w:val="00AC21F7"/>
    <w:rsid w:val="00AC2541"/>
    <w:rsid w:val="00AC25BB"/>
    <w:rsid w:val="00AC29AE"/>
    <w:rsid w:val="00AC32BC"/>
    <w:rsid w:val="00AC3496"/>
    <w:rsid w:val="00AC385A"/>
    <w:rsid w:val="00AC46F6"/>
    <w:rsid w:val="00AC4790"/>
    <w:rsid w:val="00AC4C45"/>
    <w:rsid w:val="00AC51C6"/>
    <w:rsid w:val="00AC5B7F"/>
    <w:rsid w:val="00AC6278"/>
    <w:rsid w:val="00AC627A"/>
    <w:rsid w:val="00AC650A"/>
    <w:rsid w:val="00AC75E1"/>
    <w:rsid w:val="00AC7BF8"/>
    <w:rsid w:val="00AD029A"/>
    <w:rsid w:val="00AD0480"/>
    <w:rsid w:val="00AD1155"/>
    <w:rsid w:val="00AD1AF6"/>
    <w:rsid w:val="00AD29B1"/>
    <w:rsid w:val="00AD3EF1"/>
    <w:rsid w:val="00AD3F6C"/>
    <w:rsid w:val="00AD4149"/>
    <w:rsid w:val="00AD4858"/>
    <w:rsid w:val="00AD51E4"/>
    <w:rsid w:val="00AD5FB5"/>
    <w:rsid w:val="00AD6F19"/>
    <w:rsid w:val="00AD72D7"/>
    <w:rsid w:val="00AD7747"/>
    <w:rsid w:val="00AD788C"/>
    <w:rsid w:val="00AE023A"/>
    <w:rsid w:val="00AE045C"/>
    <w:rsid w:val="00AE04ED"/>
    <w:rsid w:val="00AE0B5E"/>
    <w:rsid w:val="00AE0D3A"/>
    <w:rsid w:val="00AE107A"/>
    <w:rsid w:val="00AE13B6"/>
    <w:rsid w:val="00AE1894"/>
    <w:rsid w:val="00AE1C18"/>
    <w:rsid w:val="00AE1F1F"/>
    <w:rsid w:val="00AE2729"/>
    <w:rsid w:val="00AE3D7A"/>
    <w:rsid w:val="00AE3E69"/>
    <w:rsid w:val="00AE3F3C"/>
    <w:rsid w:val="00AE49F8"/>
    <w:rsid w:val="00AE5214"/>
    <w:rsid w:val="00AE604E"/>
    <w:rsid w:val="00AE641E"/>
    <w:rsid w:val="00AE786A"/>
    <w:rsid w:val="00AE7E97"/>
    <w:rsid w:val="00AF012D"/>
    <w:rsid w:val="00AF0653"/>
    <w:rsid w:val="00AF0959"/>
    <w:rsid w:val="00AF0AED"/>
    <w:rsid w:val="00AF11B7"/>
    <w:rsid w:val="00AF14A7"/>
    <w:rsid w:val="00AF27DA"/>
    <w:rsid w:val="00AF3E01"/>
    <w:rsid w:val="00AF40AA"/>
    <w:rsid w:val="00AF4476"/>
    <w:rsid w:val="00AF47C6"/>
    <w:rsid w:val="00AF4C9D"/>
    <w:rsid w:val="00AF4E6D"/>
    <w:rsid w:val="00AF5187"/>
    <w:rsid w:val="00AF5D94"/>
    <w:rsid w:val="00AF65A1"/>
    <w:rsid w:val="00AF6620"/>
    <w:rsid w:val="00AF6C93"/>
    <w:rsid w:val="00AF7697"/>
    <w:rsid w:val="00AF7A45"/>
    <w:rsid w:val="00B015B8"/>
    <w:rsid w:val="00B01F7A"/>
    <w:rsid w:val="00B0202C"/>
    <w:rsid w:val="00B0249F"/>
    <w:rsid w:val="00B02A8B"/>
    <w:rsid w:val="00B03791"/>
    <w:rsid w:val="00B0387A"/>
    <w:rsid w:val="00B038FB"/>
    <w:rsid w:val="00B03AE9"/>
    <w:rsid w:val="00B03DD3"/>
    <w:rsid w:val="00B04B75"/>
    <w:rsid w:val="00B057F3"/>
    <w:rsid w:val="00B05D04"/>
    <w:rsid w:val="00B05EDD"/>
    <w:rsid w:val="00B06193"/>
    <w:rsid w:val="00B063F9"/>
    <w:rsid w:val="00B10231"/>
    <w:rsid w:val="00B10A3E"/>
    <w:rsid w:val="00B10DEB"/>
    <w:rsid w:val="00B10E91"/>
    <w:rsid w:val="00B12780"/>
    <w:rsid w:val="00B12A58"/>
    <w:rsid w:val="00B149F0"/>
    <w:rsid w:val="00B153E7"/>
    <w:rsid w:val="00B155AA"/>
    <w:rsid w:val="00B15BDD"/>
    <w:rsid w:val="00B15D8A"/>
    <w:rsid w:val="00B16D49"/>
    <w:rsid w:val="00B16F8D"/>
    <w:rsid w:val="00B17382"/>
    <w:rsid w:val="00B200F2"/>
    <w:rsid w:val="00B202D9"/>
    <w:rsid w:val="00B208CC"/>
    <w:rsid w:val="00B21643"/>
    <w:rsid w:val="00B21C50"/>
    <w:rsid w:val="00B21F73"/>
    <w:rsid w:val="00B22746"/>
    <w:rsid w:val="00B233DC"/>
    <w:rsid w:val="00B24C68"/>
    <w:rsid w:val="00B2544C"/>
    <w:rsid w:val="00B25494"/>
    <w:rsid w:val="00B25F22"/>
    <w:rsid w:val="00B263E3"/>
    <w:rsid w:val="00B26454"/>
    <w:rsid w:val="00B26609"/>
    <w:rsid w:val="00B26C9D"/>
    <w:rsid w:val="00B26F47"/>
    <w:rsid w:val="00B2727D"/>
    <w:rsid w:val="00B27B32"/>
    <w:rsid w:val="00B309DA"/>
    <w:rsid w:val="00B310A1"/>
    <w:rsid w:val="00B3121C"/>
    <w:rsid w:val="00B31B15"/>
    <w:rsid w:val="00B32662"/>
    <w:rsid w:val="00B32949"/>
    <w:rsid w:val="00B32971"/>
    <w:rsid w:val="00B32D2F"/>
    <w:rsid w:val="00B33743"/>
    <w:rsid w:val="00B33C05"/>
    <w:rsid w:val="00B34976"/>
    <w:rsid w:val="00B34A25"/>
    <w:rsid w:val="00B34E99"/>
    <w:rsid w:val="00B3538E"/>
    <w:rsid w:val="00B357AD"/>
    <w:rsid w:val="00B35AA1"/>
    <w:rsid w:val="00B36865"/>
    <w:rsid w:val="00B37192"/>
    <w:rsid w:val="00B4054C"/>
    <w:rsid w:val="00B40911"/>
    <w:rsid w:val="00B40B99"/>
    <w:rsid w:val="00B40C18"/>
    <w:rsid w:val="00B42530"/>
    <w:rsid w:val="00B42804"/>
    <w:rsid w:val="00B431F7"/>
    <w:rsid w:val="00B43308"/>
    <w:rsid w:val="00B43F79"/>
    <w:rsid w:val="00B4557E"/>
    <w:rsid w:val="00B4586C"/>
    <w:rsid w:val="00B45AB0"/>
    <w:rsid w:val="00B45B32"/>
    <w:rsid w:val="00B4608F"/>
    <w:rsid w:val="00B469A3"/>
    <w:rsid w:val="00B47326"/>
    <w:rsid w:val="00B47762"/>
    <w:rsid w:val="00B47779"/>
    <w:rsid w:val="00B5044A"/>
    <w:rsid w:val="00B513A2"/>
    <w:rsid w:val="00B51539"/>
    <w:rsid w:val="00B52984"/>
    <w:rsid w:val="00B530F0"/>
    <w:rsid w:val="00B53B6A"/>
    <w:rsid w:val="00B547D0"/>
    <w:rsid w:val="00B54E92"/>
    <w:rsid w:val="00B55F97"/>
    <w:rsid w:val="00B56527"/>
    <w:rsid w:val="00B5668A"/>
    <w:rsid w:val="00B5786A"/>
    <w:rsid w:val="00B60096"/>
    <w:rsid w:val="00B600A5"/>
    <w:rsid w:val="00B60AC2"/>
    <w:rsid w:val="00B6132B"/>
    <w:rsid w:val="00B6141F"/>
    <w:rsid w:val="00B61D69"/>
    <w:rsid w:val="00B62211"/>
    <w:rsid w:val="00B62BB5"/>
    <w:rsid w:val="00B62F4E"/>
    <w:rsid w:val="00B6388D"/>
    <w:rsid w:val="00B64866"/>
    <w:rsid w:val="00B64B8A"/>
    <w:rsid w:val="00B66588"/>
    <w:rsid w:val="00B6667D"/>
    <w:rsid w:val="00B66874"/>
    <w:rsid w:val="00B67412"/>
    <w:rsid w:val="00B67791"/>
    <w:rsid w:val="00B703EE"/>
    <w:rsid w:val="00B70CF5"/>
    <w:rsid w:val="00B70FB5"/>
    <w:rsid w:val="00B71828"/>
    <w:rsid w:val="00B71ED5"/>
    <w:rsid w:val="00B72B67"/>
    <w:rsid w:val="00B73276"/>
    <w:rsid w:val="00B733C9"/>
    <w:rsid w:val="00B73799"/>
    <w:rsid w:val="00B73DC4"/>
    <w:rsid w:val="00B745CA"/>
    <w:rsid w:val="00B74FB3"/>
    <w:rsid w:val="00B75698"/>
    <w:rsid w:val="00B7600A"/>
    <w:rsid w:val="00B761A4"/>
    <w:rsid w:val="00B77923"/>
    <w:rsid w:val="00B8094A"/>
    <w:rsid w:val="00B80B93"/>
    <w:rsid w:val="00B8133B"/>
    <w:rsid w:val="00B81F9C"/>
    <w:rsid w:val="00B82F3C"/>
    <w:rsid w:val="00B83E99"/>
    <w:rsid w:val="00B83EFE"/>
    <w:rsid w:val="00B845FA"/>
    <w:rsid w:val="00B8474C"/>
    <w:rsid w:val="00B84B9D"/>
    <w:rsid w:val="00B86F57"/>
    <w:rsid w:val="00B8703C"/>
    <w:rsid w:val="00B90982"/>
    <w:rsid w:val="00B9177E"/>
    <w:rsid w:val="00B91822"/>
    <w:rsid w:val="00B91848"/>
    <w:rsid w:val="00B923CE"/>
    <w:rsid w:val="00B93100"/>
    <w:rsid w:val="00B93621"/>
    <w:rsid w:val="00B94338"/>
    <w:rsid w:val="00B94800"/>
    <w:rsid w:val="00B94AA1"/>
    <w:rsid w:val="00B95BDD"/>
    <w:rsid w:val="00B95E66"/>
    <w:rsid w:val="00B96850"/>
    <w:rsid w:val="00B96B8E"/>
    <w:rsid w:val="00B97CDE"/>
    <w:rsid w:val="00B97DC4"/>
    <w:rsid w:val="00BA07B2"/>
    <w:rsid w:val="00BA082C"/>
    <w:rsid w:val="00BA0B19"/>
    <w:rsid w:val="00BA10A6"/>
    <w:rsid w:val="00BA1106"/>
    <w:rsid w:val="00BA1476"/>
    <w:rsid w:val="00BA1482"/>
    <w:rsid w:val="00BA1F66"/>
    <w:rsid w:val="00BA244D"/>
    <w:rsid w:val="00BA253E"/>
    <w:rsid w:val="00BA2551"/>
    <w:rsid w:val="00BA2E0A"/>
    <w:rsid w:val="00BA3FEE"/>
    <w:rsid w:val="00BA4FC1"/>
    <w:rsid w:val="00BA5519"/>
    <w:rsid w:val="00BA55DA"/>
    <w:rsid w:val="00BA5F90"/>
    <w:rsid w:val="00BA65DA"/>
    <w:rsid w:val="00BA6821"/>
    <w:rsid w:val="00BA6EFD"/>
    <w:rsid w:val="00BA747D"/>
    <w:rsid w:val="00BA75EF"/>
    <w:rsid w:val="00BA794A"/>
    <w:rsid w:val="00BB0009"/>
    <w:rsid w:val="00BB0467"/>
    <w:rsid w:val="00BB0908"/>
    <w:rsid w:val="00BB0C82"/>
    <w:rsid w:val="00BB170C"/>
    <w:rsid w:val="00BB1756"/>
    <w:rsid w:val="00BB22EE"/>
    <w:rsid w:val="00BB27A0"/>
    <w:rsid w:val="00BB3861"/>
    <w:rsid w:val="00BB3B62"/>
    <w:rsid w:val="00BB3DAA"/>
    <w:rsid w:val="00BB502E"/>
    <w:rsid w:val="00BB5692"/>
    <w:rsid w:val="00BB599D"/>
    <w:rsid w:val="00BB5E2B"/>
    <w:rsid w:val="00BB70B9"/>
    <w:rsid w:val="00BC05E7"/>
    <w:rsid w:val="00BC0D67"/>
    <w:rsid w:val="00BC1C8D"/>
    <w:rsid w:val="00BC2253"/>
    <w:rsid w:val="00BC3177"/>
    <w:rsid w:val="00BC3F1D"/>
    <w:rsid w:val="00BC40D4"/>
    <w:rsid w:val="00BC4377"/>
    <w:rsid w:val="00BC4D58"/>
    <w:rsid w:val="00BC4E05"/>
    <w:rsid w:val="00BC4F27"/>
    <w:rsid w:val="00BC5BF4"/>
    <w:rsid w:val="00BC5F2D"/>
    <w:rsid w:val="00BC6553"/>
    <w:rsid w:val="00BC724E"/>
    <w:rsid w:val="00BC7672"/>
    <w:rsid w:val="00BC7C70"/>
    <w:rsid w:val="00BD03BC"/>
    <w:rsid w:val="00BD05E4"/>
    <w:rsid w:val="00BD09D4"/>
    <w:rsid w:val="00BD09DE"/>
    <w:rsid w:val="00BD0EC0"/>
    <w:rsid w:val="00BD25C6"/>
    <w:rsid w:val="00BD32FE"/>
    <w:rsid w:val="00BD3488"/>
    <w:rsid w:val="00BD3535"/>
    <w:rsid w:val="00BD3A4D"/>
    <w:rsid w:val="00BD47D4"/>
    <w:rsid w:val="00BD498F"/>
    <w:rsid w:val="00BD49E8"/>
    <w:rsid w:val="00BD5D90"/>
    <w:rsid w:val="00BD629E"/>
    <w:rsid w:val="00BD636B"/>
    <w:rsid w:val="00BD672A"/>
    <w:rsid w:val="00BD7073"/>
    <w:rsid w:val="00BD7941"/>
    <w:rsid w:val="00BD7A94"/>
    <w:rsid w:val="00BE019E"/>
    <w:rsid w:val="00BE0C60"/>
    <w:rsid w:val="00BE1A65"/>
    <w:rsid w:val="00BE3D62"/>
    <w:rsid w:val="00BE441E"/>
    <w:rsid w:val="00BE4476"/>
    <w:rsid w:val="00BE452D"/>
    <w:rsid w:val="00BE46E5"/>
    <w:rsid w:val="00BE48D0"/>
    <w:rsid w:val="00BE4C21"/>
    <w:rsid w:val="00BE4EBB"/>
    <w:rsid w:val="00BE5E70"/>
    <w:rsid w:val="00BE69CD"/>
    <w:rsid w:val="00BE6E5A"/>
    <w:rsid w:val="00BE71B3"/>
    <w:rsid w:val="00BE7B40"/>
    <w:rsid w:val="00BE7B42"/>
    <w:rsid w:val="00BF04E5"/>
    <w:rsid w:val="00BF05E1"/>
    <w:rsid w:val="00BF0E2E"/>
    <w:rsid w:val="00BF0F02"/>
    <w:rsid w:val="00BF1BEF"/>
    <w:rsid w:val="00BF1D3E"/>
    <w:rsid w:val="00BF1DB3"/>
    <w:rsid w:val="00BF22D0"/>
    <w:rsid w:val="00BF370A"/>
    <w:rsid w:val="00BF3F41"/>
    <w:rsid w:val="00BF4628"/>
    <w:rsid w:val="00BF49DE"/>
    <w:rsid w:val="00BF5610"/>
    <w:rsid w:val="00BF60E2"/>
    <w:rsid w:val="00BF66D8"/>
    <w:rsid w:val="00BF6B44"/>
    <w:rsid w:val="00BF7ACA"/>
    <w:rsid w:val="00BF7D9E"/>
    <w:rsid w:val="00C00270"/>
    <w:rsid w:val="00C0035C"/>
    <w:rsid w:val="00C0080C"/>
    <w:rsid w:val="00C00CBA"/>
    <w:rsid w:val="00C011AE"/>
    <w:rsid w:val="00C01822"/>
    <w:rsid w:val="00C01A85"/>
    <w:rsid w:val="00C01A90"/>
    <w:rsid w:val="00C01BF5"/>
    <w:rsid w:val="00C01DCC"/>
    <w:rsid w:val="00C01E44"/>
    <w:rsid w:val="00C02395"/>
    <w:rsid w:val="00C03D0D"/>
    <w:rsid w:val="00C0443C"/>
    <w:rsid w:val="00C0444D"/>
    <w:rsid w:val="00C0498D"/>
    <w:rsid w:val="00C04BB1"/>
    <w:rsid w:val="00C04D0E"/>
    <w:rsid w:val="00C04E58"/>
    <w:rsid w:val="00C05047"/>
    <w:rsid w:val="00C0528A"/>
    <w:rsid w:val="00C06270"/>
    <w:rsid w:val="00C06814"/>
    <w:rsid w:val="00C06854"/>
    <w:rsid w:val="00C06AAE"/>
    <w:rsid w:val="00C07838"/>
    <w:rsid w:val="00C10B69"/>
    <w:rsid w:val="00C111F9"/>
    <w:rsid w:val="00C113BF"/>
    <w:rsid w:val="00C115EA"/>
    <w:rsid w:val="00C11A65"/>
    <w:rsid w:val="00C120EC"/>
    <w:rsid w:val="00C14082"/>
    <w:rsid w:val="00C1464C"/>
    <w:rsid w:val="00C16A4F"/>
    <w:rsid w:val="00C16D07"/>
    <w:rsid w:val="00C213E5"/>
    <w:rsid w:val="00C225CF"/>
    <w:rsid w:val="00C23241"/>
    <w:rsid w:val="00C232C7"/>
    <w:rsid w:val="00C23C7E"/>
    <w:rsid w:val="00C24EEE"/>
    <w:rsid w:val="00C25D79"/>
    <w:rsid w:val="00C262EA"/>
    <w:rsid w:val="00C26820"/>
    <w:rsid w:val="00C26FED"/>
    <w:rsid w:val="00C2765B"/>
    <w:rsid w:val="00C27AA9"/>
    <w:rsid w:val="00C27E25"/>
    <w:rsid w:val="00C27EA0"/>
    <w:rsid w:val="00C3014D"/>
    <w:rsid w:val="00C30298"/>
    <w:rsid w:val="00C308D4"/>
    <w:rsid w:val="00C30DB7"/>
    <w:rsid w:val="00C31293"/>
    <w:rsid w:val="00C313E9"/>
    <w:rsid w:val="00C317BD"/>
    <w:rsid w:val="00C31804"/>
    <w:rsid w:val="00C32505"/>
    <w:rsid w:val="00C32811"/>
    <w:rsid w:val="00C32C5A"/>
    <w:rsid w:val="00C3343F"/>
    <w:rsid w:val="00C3379C"/>
    <w:rsid w:val="00C34918"/>
    <w:rsid w:val="00C35089"/>
    <w:rsid w:val="00C35975"/>
    <w:rsid w:val="00C363ED"/>
    <w:rsid w:val="00C3649E"/>
    <w:rsid w:val="00C37072"/>
    <w:rsid w:val="00C37932"/>
    <w:rsid w:val="00C37FEB"/>
    <w:rsid w:val="00C40267"/>
    <w:rsid w:val="00C40531"/>
    <w:rsid w:val="00C40D8D"/>
    <w:rsid w:val="00C41233"/>
    <w:rsid w:val="00C41457"/>
    <w:rsid w:val="00C41A8B"/>
    <w:rsid w:val="00C42105"/>
    <w:rsid w:val="00C42349"/>
    <w:rsid w:val="00C42B7D"/>
    <w:rsid w:val="00C42C73"/>
    <w:rsid w:val="00C431B6"/>
    <w:rsid w:val="00C43879"/>
    <w:rsid w:val="00C43E0D"/>
    <w:rsid w:val="00C448C3"/>
    <w:rsid w:val="00C44E32"/>
    <w:rsid w:val="00C4555B"/>
    <w:rsid w:val="00C455BC"/>
    <w:rsid w:val="00C4598E"/>
    <w:rsid w:val="00C45FCF"/>
    <w:rsid w:val="00C46169"/>
    <w:rsid w:val="00C467CB"/>
    <w:rsid w:val="00C469DC"/>
    <w:rsid w:val="00C5001E"/>
    <w:rsid w:val="00C521F9"/>
    <w:rsid w:val="00C527CD"/>
    <w:rsid w:val="00C52F25"/>
    <w:rsid w:val="00C53B88"/>
    <w:rsid w:val="00C53EBA"/>
    <w:rsid w:val="00C55398"/>
    <w:rsid w:val="00C5549D"/>
    <w:rsid w:val="00C56CC2"/>
    <w:rsid w:val="00C56D3D"/>
    <w:rsid w:val="00C57287"/>
    <w:rsid w:val="00C5780E"/>
    <w:rsid w:val="00C61633"/>
    <w:rsid w:val="00C61DB1"/>
    <w:rsid w:val="00C62798"/>
    <w:rsid w:val="00C636C3"/>
    <w:rsid w:val="00C63DFE"/>
    <w:rsid w:val="00C64D0A"/>
    <w:rsid w:val="00C64EC3"/>
    <w:rsid w:val="00C65978"/>
    <w:rsid w:val="00C65A95"/>
    <w:rsid w:val="00C65C27"/>
    <w:rsid w:val="00C65FB2"/>
    <w:rsid w:val="00C66196"/>
    <w:rsid w:val="00C677EB"/>
    <w:rsid w:val="00C67A21"/>
    <w:rsid w:val="00C709D1"/>
    <w:rsid w:val="00C70EE8"/>
    <w:rsid w:val="00C7183D"/>
    <w:rsid w:val="00C7302A"/>
    <w:rsid w:val="00C735C6"/>
    <w:rsid w:val="00C73751"/>
    <w:rsid w:val="00C74AA8"/>
    <w:rsid w:val="00C75425"/>
    <w:rsid w:val="00C75DB2"/>
    <w:rsid w:val="00C769A6"/>
    <w:rsid w:val="00C76A80"/>
    <w:rsid w:val="00C775C8"/>
    <w:rsid w:val="00C77E5B"/>
    <w:rsid w:val="00C77FD1"/>
    <w:rsid w:val="00C803DA"/>
    <w:rsid w:val="00C807D9"/>
    <w:rsid w:val="00C81EA7"/>
    <w:rsid w:val="00C81FE8"/>
    <w:rsid w:val="00C82446"/>
    <w:rsid w:val="00C83323"/>
    <w:rsid w:val="00C83429"/>
    <w:rsid w:val="00C834E8"/>
    <w:rsid w:val="00C84E24"/>
    <w:rsid w:val="00C85C69"/>
    <w:rsid w:val="00C85FC1"/>
    <w:rsid w:val="00C862F1"/>
    <w:rsid w:val="00C87150"/>
    <w:rsid w:val="00C906BC"/>
    <w:rsid w:val="00C90FE4"/>
    <w:rsid w:val="00C91133"/>
    <w:rsid w:val="00C911E6"/>
    <w:rsid w:val="00C91736"/>
    <w:rsid w:val="00C918C9"/>
    <w:rsid w:val="00C91EAB"/>
    <w:rsid w:val="00C930CC"/>
    <w:rsid w:val="00C94C53"/>
    <w:rsid w:val="00C94E3C"/>
    <w:rsid w:val="00C953BB"/>
    <w:rsid w:val="00C95AFB"/>
    <w:rsid w:val="00C969A4"/>
    <w:rsid w:val="00C97B6B"/>
    <w:rsid w:val="00CA1FE8"/>
    <w:rsid w:val="00CA2CD2"/>
    <w:rsid w:val="00CA3259"/>
    <w:rsid w:val="00CA3E6E"/>
    <w:rsid w:val="00CA4CB2"/>
    <w:rsid w:val="00CA6690"/>
    <w:rsid w:val="00CA6CB0"/>
    <w:rsid w:val="00CA6E88"/>
    <w:rsid w:val="00CA6F77"/>
    <w:rsid w:val="00CA7129"/>
    <w:rsid w:val="00CA7960"/>
    <w:rsid w:val="00CA79E5"/>
    <w:rsid w:val="00CA7DB6"/>
    <w:rsid w:val="00CB0C0E"/>
    <w:rsid w:val="00CB0E1B"/>
    <w:rsid w:val="00CB11E8"/>
    <w:rsid w:val="00CB136A"/>
    <w:rsid w:val="00CB2983"/>
    <w:rsid w:val="00CB3450"/>
    <w:rsid w:val="00CB3A7C"/>
    <w:rsid w:val="00CB3DDA"/>
    <w:rsid w:val="00CB40D1"/>
    <w:rsid w:val="00CB4C69"/>
    <w:rsid w:val="00CB50C6"/>
    <w:rsid w:val="00CB51D9"/>
    <w:rsid w:val="00CB5501"/>
    <w:rsid w:val="00CB598F"/>
    <w:rsid w:val="00CB5C99"/>
    <w:rsid w:val="00CB69F1"/>
    <w:rsid w:val="00CB6CFB"/>
    <w:rsid w:val="00CB794D"/>
    <w:rsid w:val="00CC04F5"/>
    <w:rsid w:val="00CC093E"/>
    <w:rsid w:val="00CC0B3D"/>
    <w:rsid w:val="00CC1D74"/>
    <w:rsid w:val="00CC1F37"/>
    <w:rsid w:val="00CC3AB6"/>
    <w:rsid w:val="00CC5271"/>
    <w:rsid w:val="00CC586D"/>
    <w:rsid w:val="00CC5F8D"/>
    <w:rsid w:val="00CC61B9"/>
    <w:rsid w:val="00CC7252"/>
    <w:rsid w:val="00CC76B4"/>
    <w:rsid w:val="00CC76EC"/>
    <w:rsid w:val="00CC7C36"/>
    <w:rsid w:val="00CC7D26"/>
    <w:rsid w:val="00CD0BDC"/>
    <w:rsid w:val="00CD1087"/>
    <w:rsid w:val="00CD1ABC"/>
    <w:rsid w:val="00CD22DB"/>
    <w:rsid w:val="00CD39D7"/>
    <w:rsid w:val="00CD3B20"/>
    <w:rsid w:val="00CD4D00"/>
    <w:rsid w:val="00CD5081"/>
    <w:rsid w:val="00CD5CC2"/>
    <w:rsid w:val="00CD5DA9"/>
    <w:rsid w:val="00CD5E05"/>
    <w:rsid w:val="00CD61F1"/>
    <w:rsid w:val="00CD6504"/>
    <w:rsid w:val="00CD6939"/>
    <w:rsid w:val="00CD7054"/>
    <w:rsid w:val="00CD7431"/>
    <w:rsid w:val="00CD767D"/>
    <w:rsid w:val="00CD7B53"/>
    <w:rsid w:val="00CE0B50"/>
    <w:rsid w:val="00CE1CFE"/>
    <w:rsid w:val="00CE1D45"/>
    <w:rsid w:val="00CE246B"/>
    <w:rsid w:val="00CE3C0C"/>
    <w:rsid w:val="00CE412B"/>
    <w:rsid w:val="00CE43B1"/>
    <w:rsid w:val="00CE4BA5"/>
    <w:rsid w:val="00CE519B"/>
    <w:rsid w:val="00CE5225"/>
    <w:rsid w:val="00CE6226"/>
    <w:rsid w:val="00CE6283"/>
    <w:rsid w:val="00CE6595"/>
    <w:rsid w:val="00CE718D"/>
    <w:rsid w:val="00CE7262"/>
    <w:rsid w:val="00CE7A71"/>
    <w:rsid w:val="00CF0089"/>
    <w:rsid w:val="00CF118B"/>
    <w:rsid w:val="00CF1C2A"/>
    <w:rsid w:val="00CF2138"/>
    <w:rsid w:val="00CF218F"/>
    <w:rsid w:val="00CF2CBE"/>
    <w:rsid w:val="00CF2EB1"/>
    <w:rsid w:val="00CF3BE9"/>
    <w:rsid w:val="00CF44C8"/>
    <w:rsid w:val="00CF4E7B"/>
    <w:rsid w:val="00CF4F77"/>
    <w:rsid w:val="00CF565F"/>
    <w:rsid w:val="00CF5EAF"/>
    <w:rsid w:val="00CF6299"/>
    <w:rsid w:val="00CF6C4B"/>
    <w:rsid w:val="00CF7E15"/>
    <w:rsid w:val="00D004D6"/>
    <w:rsid w:val="00D00774"/>
    <w:rsid w:val="00D00E46"/>
    <w:rsid w:val="00D01DC0"/>
    <w:rsid w:val="00D02760"/>
    <w:rsid w:val="00D02E90"/>
    <w:rsid w:val="00D03248"/>
    <w:rsid w:val="00D032F3"/>
    <w:rsid w:val="00D03CE3"/>
    <w:rsid w:val="00D03FE7"/>
    <w:rsid w:val="00D048F2"/>
    <w:rsid w:val="00D04E7D"/>
    <w:rsid w:val="00D05262"/>
    <w:rsid w:val="00D05837"/>
    <w:rsid w:val="00D05A38"/>
    <w:rsid w:val="00D05B21"/>
    <w:rsid w:val="00D06841"/>
    <w:rsid w:val="00D06A6F"/>
    <w:rsid w:val="00D06D82"/>
    <w:rsid w:val="00D070A3"/>
    <w:rsid w:val="00D07791"/>
    <w:rsid w:val="00D07A2A"/>
    <w:rsid w:val="00D10D49"/>
    <w:rsid w:val="00D11117"/>
    <w:rsid w:val="00D1185F"/>
    <w:rsid w:val="00D11E1E"/>
    <w:rsid w:val="00D12314"/>
    <w:rsid w:val="00D12956"/>
    <w:rsid w:val="00D12DCE"/>
    <w:rsid w:val="00D13253"/>
    <w:rsid w:val="00D13447"/>
    <w:rsid w:val="00D135E9"/>
    <w:rsid w:val="00D13BBC"/>
    <w:rsid w:val="00D14508"/>
    <w:rsid w:val="00D145BB"/>
    <w:rsid w:val="00D14699"/>
    <w:rsid w:val="00D14C3A"/>
    <w:rsid w:val="00D154E2"/>
    <w:rsid w:val="00D15B0C"/>
    <w:rsid w:val="00D15CAD"/>
    <w:rsid w:val="00D167BF"/>
    <w:rsid w:val="00D16BC9"/>
    <w:rsid w:val="00D16BDA"/>
    <w:rsid w:val="00D20871"/>
    <w:rsid w:val="00D21D0D"/>
    <w:rsid w:val="00D227E7"/>
    <w:rsid w:val="00D22F10"/>
    <w:rsid w:val="00D23F2B"/>
    <w:rsid w:val="00D24657"/>
    <w:rsid w:val="00D24BCD"/>
    <w:rsid w:val="00D2561B"/>
    <w:rsid w:val="00D25681"/>
    <w:rsid w:val="00D26306"/>
    <w:rsid w:val="00D266D3"/>
    <w:rsid w:val="00D26A02"/>
    <w:rsid w:val="00D271E4"/>
    <w:rsid w:val="00D303A7"/>
    <w:rsid w:val="00D30846"/>
    <w:rsid w:val="00D3117F"/>
    <w:rsid w:val="00D31569"/>
    <w:rsid w:val="00D315D9"/>
    <w:rsid w:val="00D31790"/>
    <w:rsid w:val="00D32EAB"/>
    <w:rsid w:val="00D32EDF"/>
    <w:rsid w:val="00D3423B"/>
    <w:rsid w:val="00D3518B"/>
    <w:rsid w:val="00D35305"/>
    <w:rsid w:val="00D35402"/>
    <w:rsid w:val="00D35599"/>
    <w:rsid w:val="00D4041F"/>
    <w:rsid w:val="00D404F2"/>
    <w:rsid w:val="00D40826"/>
    <w:rsid w:val="00D4090C"/>
    <w:rsid w:val="00D40D10"/>
    <w:rsid w:val="00D40E75"/>
    <w:rsid w:val="00D40F39"/>
    <w:rsid w:val="00D421A8"/>
    <w:rsid w:val="00D42753"/>
    <w:rsid w:val="00D42D4E"/>
    <w:rsid w:val="00D42DB1"/>
    <w:rsid w:val="00D4337E"/>
    <w:rsid w:val="00D4369D"/>
    <w:rsid w:val="00D43D07"/>
    <w:rsid w:val="00D43E63"/>
    <w:rsid w:val="00D47EF4"/>
    <w:rsid w:val="00D50605"/>
    <w:rsid w:val="00D507B1"/>
    <w:rsid w:val="00D50DCB"/>
    <w:rsid w:val="00D51275"/>
    <w:rsid w:val="00D51928"/>
    <w:rsid w:val="00D51A2F"/>
    <w:rsid w:val="00D51EEB"/>
    <w:rsid w:val="00D51FB4"/>
    <w:rsid w:val="00D5239C"/>
    <w:rsid w:val="00D526D6"/>
    <w:rsid w:val="00D531E5"/>
    <w:rsid w:val="00D534B8"/>
    <w:rsid w:val="00D54531"/>
    <w:rsid w:val="00D546F1"/>
    <w:rsid w:val="00D5472C"/>
    <w:rsid w:val="00D54F8D"/>
    <w:rsid w:val="00D55531"/>
    <w:rsid w:val="00D55A64"/>
    <w:rsid w:val="00D56634"/>
    <w:rsid w:val="00D569B0"/>
    <w:rsid w:val="00D575BB"/>
    <w:rsid w:val="00D5779B"/>
    <w:rsid w:val="00D57DC5"/>
    <w:rsid w:val="00D60AF0"/>
    <w:rsid w:val="00D60B90"/>
    <w:rsid w:val="00D60FDD"/>
    <w:rsid w:val="00D613AC"/>
    <w:rsid w:val="00D61C22"/>
    <w:rsid w:val="00D61EDA"/>
    <w:rsid w:val="00D62459"/>
    <w:rsid w:val="00D62ADA"/>
    <w:rsid w:val="00D62F30"/>
    <w:rsid w:val="00D63A86"/>
    <w:rsid w:val="00D6462C"/>
    <w:rsid w:val="00D65ADF"/>
    <w:rsid w:val="00D66BF3"/>
    <w:rsid w:val="00D66D5F"/>
    <w:rsid w:val="00D67135"/>
    <w:rsid w:val="00D67542"/>
    <w:rsid w:val="00D70CD6"/>
    <w:rsid w:val="00D7182C"/>
    <w:rsid w:val="00D7201D"/>
    <w:rsid w:val="00D725AA"/>
    <w:rsid w:val="00D73F0B"/>
    <w:rsid w:val="00D742C4"/>
    <w:rsid w:val="00D74ACD"/>
    <w:rsid w:val="00D74CEF"/>
    <w:rsid w:val="00D75605"/>
    <w:rsid w:val="00D7610B"/>
    <w:rsid w:val="00D7682D"/>
    <w:rsid w:val="00D76D36"/>
    <w:rsid w:val="00D7735D"/>
    <w:rsid w:val="00D8101A"/>
    <w:rsid w:val="00D812F2"/>
    <w:rsid w:val="00D816FA"/>
    <w:rsid w:val="00D8187D"/>
    <w:rsid w:val="00D82616"/>
    <w:rsid w:val="00D8325C"/>
    <w:rsid w:val="00D8335A"/>
    <w:rsid w:val="00D83DE7"/>
    <w:rsid w:val="00D845CB"/>
    <w:rsid w:val="00D85F79"/>
    <w:rsid w:val="00D86890"/>
    <w:rsid w:val="00D87197"/>
    <w:rsid w:val="00D90433"/>
    <w:rsid w:val="00D9133D"/>
    <w:rsid w:val="00D916ED"/>
    <w:rsid w:val="00D91AFE"/>
    <w:rsid w:val="00D92472"/>
    <w:rsid w:val="00D9269A"/>
    <w:rsid w:val="00D93428"/>
    <w:rsid w:val="00D93D62"/>
    <w:rsid w:val="00D93E4E"/>
    <w:rsid w:val="00D943D4"/>
    <w:rsid w:val="00D94A93"/>
    <w:rsid w:val="00D950F3"/>
    <w:rsid w:val="00D9528E"/>
    <w:rsid w:val="00D957E0"/>
    <w:rsid w:val="00D95A2B"/>
    <w:rsid w:val="00D95D1B"/>
    <w:rsid w:val="00D9704A"/>
    <w:rsid w:val="00D974C1"/>
    <w:rsid w:val="00DA09C6"/>
    <w:rsid w:val="00DA0A55"/>
    <w:rsid w:val="00DA0B33"/>
    <w:rsid w:val="00DA0D17"/>
    <w:rsid w:val="00DA10A4"/>
    <w:rsid w:val="00DA13F3"/>
    <w:rsid w:val="00DA18E9"/>
    <w:rsid w:val="00DA19BA"/>
    <w:rsid w:val="00DA36B8"/>
    <w:rsid w:val="00DA370B"/>
    <w:rsid w:val="00DA450C"/>
    <w:rsid w:val="00DA506A"/>
    <w:rsid w:val="00DA60AD"/>
    <w:rsid w:val="00DA61A6"/>
    <w:rsid w:val="00DA62C8"/>
    <w:rsid w:val="00DA6401"/>
    <w:rsid w:val="00DA67BC"/>
    <w:rsid w:val="00DA726E"/>
    <w:rsid w:val="00DA7562"/>
    <w:rsid w:val="00DA795A"/>
    <w:rsid w:val="00DB0382"/>
    <w:rsid w:val="00DB07A7"/>
    <w:rsid w:val="00DB18A7"/>
    <w:rsid w:val="00DB1B24"/>
    <w:rsid w:val="00DB206A"/>
    <w:rsid w:val="00DB2FC4"/>
    <w:rsid w:val="00DB32D5"/>
    <w:rsid w:val="00DB32FB"/>
    <w:rsid w:val="00DB44B4"/>
    <w:rsid w:val="00DB49A8"/>
    <w:rsid w:val="00DB51AC"/>
    <w:rsid w:val="00DB61D9"/>
    <w:rsid w:val="00DC0783"/>
    <w:rsid w:val="00DC2261"/>
    <w:rsid w:val="00DC37FE"/>
    <w:rsid w:val="00DC3A51"/>
    <w:rsid w:val="00DC3C05"/>
    <w:rsid w:val="00DC3F70"/>
    <w:rsid w:val="00DC440C"/>
    <w:rsid w:val="00DC4A12"/>
    <w:rsid w:val="00DC4DF3"/>
    <w:rsid w:val="00DC5037"/>
    <w:rsid w:val="00DC682E"/>
    <w:rsid w:val="00DC6C58"/>
    <w:rsid w:val="00DC7157"/>
    <w:rsid w:val="00DC7938"/>
    <w:rsid w:val="00DD008E"/>
    <w:rsid w:val="00DD1563"/>
    <w:rsid w:val="00DD1814"/>
    <w:rsid w:val="00DD19E3"/>
    <w:rsid w:val="00DD26E6"/>
    <w:rsid w:val="00DD26F1"/>
    <w:rsid w:val="00DD3075"/>
    <w:rsid w:val="00DD35D6"/>
    <w:rsid w:val="00DD3DE1"/>
    <w:rsid w:val="00DD417C"/>
    <w:rsid w:val="00DD420C"/>
    <w:rsid w:val="00DD478B"/>
    <w:rsid w:val="00DD4C51"/>
    <w:rsid w:val="00DD5D4C"/>
    <w:rsid w:val="00DD607C"/>
    <w:rsid w:val="00DD6FEB"/>
    <w:rsid w:val="00DD7425"/>
    <w:rsid w:val="00DD789A"/>
    <w:rsid w:val="00DD7D71"/>
    <w:rsid w:val="00DD7FA2"/>
    <w:rsid w:val="00DE03E2"/>
    <w:rsid w:val="00DE054C"/>
    <w:rsid w:val="00DE0C47"/>
    <w:rsid w:val="00DE15FE"/>
    <w:rsid w:val="00DE18AB"/>
    <w:rsid w:val="00DE25D0"/>
    <w:rsid w:val="00DE2AA7"/>
    <w:rsid w:val="00DE313C"/>
    <w:rsid w:val="00DE3921"/>
    <w:rsid w:val="00DE3F4D"/>
    <w:rsid w:val="00DE40CE"/>
    <w:rsid w:val="00DE4328"/>
    <w:rsid w:val="00DE56A0"/>
    <w:rsid w:val="00DE594D"/>
    <w:rsid w:val="00DE5D1D"/>
    <w:rsid w:val="00DE6F00"/>
    <w:rsid w:val="00DE7344"/>
    <w:rsid w:val="00DF0254"/>
    <w:rsid w:val="00DF0BF7"/>
    <w:rsid w:val="00DF1218"/>
    <w:rsid w:val="00DF19A7"/>
    <w:rsid w:val="00DF1A49"/>
    <w:rsid w:val="00DF1F80"/>
    <w:rsid w:val="00DF242C"/>
    <w:rsid w:val="00DF2589"/>
    <w:rsid w:val="00DF2657"/>
    <w:rsid w:val="00DF2A2B"/>
    <w:rsid w:val="00DF372A"/>
    <w:rsid w:val="00DF3F54"/>
    <w:rsid w:val="00DF403E"/>
    <w:rsid w:val="00DF5015"/>
    <w:rsid w:val="00DF5719"/>
    <w:rsid w:val="00DF6078"/>
    <w:rsid w:val="00DF60C3"/>
    <w:rsid w:val="00DF66B4"/>
    <w:rsid w:val="00DF6D21"/>
    <w:rsid w:val="00DF7167"/>
    <w:rsid w:val="00DF7CC5"/>
    <w:rsid w:val="00E0027E"/>
    <w:rsid w:val="00E0047F"/>
    <w:rsid w:val="00E0144E"/>
    <w:rsid w:val="00E01B9C"/>
    <w:rsid w:val="00E01BC8"/>
    <w:rsid w:val="00E020A4"/>
    <w:rsid w:val="00E020FD"/>
    <w:rsid w:val="00E0243D"/>
    <w:rsid w:val="00E026E9"/>
    <w:rsid w:val="00E03AD6"/>
    <w:rsid w:val="00E03DA4"/>
    <w:rsid w:val="00E05726"/>
    <w:rsid w:val="00E05A72"/>
    <w:rsid w:val="00E065B2"/>
    <w:rsid w:val="00E0696E"/>
    <w:rsid w:val="00E07B1C"/>
    <w:rsid w:val="00E1015B"/>
    <w:rsid w:val="00E1025A"/>
    <w:rsid w:val="00E10573"/>
    <w:rsid w:val="00E10AD8"/>
    <w:rsid w:val="00E10EA6"/>
    <w:rsid w:val="00E1112A"/>
    <w:rsid w:val="00E1172D"/>
    <w:rsid w:val="00E12547"/>
    <w:rsid w:val="00E129F0"/>
    <w:rsid w:val="00E13396"/>
    <w:rsid w:val="00E13CB1"/>
    <w:rsid w:val="00E1400A"/>
    <w:rsid w:val="00E15578"/>
    <w:rsid w:val="00E157C3"/>
    <w:rsid w:val="00E168D1"/>
    <w:rsid w:val="00E16C86"/>
    <w:rsid w:val="00E16DCC"/>
    <w:rsid w:val="00E170BE"/>
    <w:rsid w:val="00E17F86"/>
    <w:rsid w:val="00E2012F"/>
    <w:rsid w:val="00E21E4F"/>
    <w:rsid w:val="00E226EF"/>
    <w:rsid w:val="00E2283F"/>
    <w:rsid w:val="00E22C2A"/>
    <w:rsid w:val="00E23CE4"/>
    <w:rsid w:val="00E24005"/>
    <w:rsid w:val="00E24043"/>
    <w:rsid w:val="00E24A12"/>
    <w:rsid w:val="00E25122"/>
    <w:rsid w:val="00E25357"/>
    <w:rsid w:val="00E25559"/>
    <w:rsid w:val="00E25732"/>
    <w:rsid w:val="00E25763"/>
    <w:rsid w:val="00E2650D"/>
    <w:rsid w:val="00E270FD"/>
    <w:rsid w:val="00E3181B"/>
    <w:rsid w:val="00E32495"/>
    <w:rsid w:val="00E32955"/>
    <w:rsid w:val="00E32DD6"/>
    <w:rsid w:val="00E33255"/>
    <w:rsid w:val="00E3373F"/>
    <w:rsid w:val="00E36013"/>
    <w:rsid w:val="00E36255"/>
    <w:rsid w:val="00E3740B"/>
    <w:rsid w:val="00E3741A"/>
    <w:rsid w:val="00E37FEF"/>
    <w:rsid w:val="00E40F02"/>
    <w:rsid w:val="00E410EA"/>
    <w:rsid w:val="00E41286"/>
    <w:rsid w:val="00E42904"/>
    <w:rsid w:val="00E4391A"/>
    <w:rsid w:val="00E4394F"/>
    <w:rsid w:val="00E45068"/>
    <w:rsid w:val="00E45150"/>
    <w:rsid w:val="00E4534F"/>
    <w:rsid w:val="00E46157"/>
    <w:rsid w:val="00E46217"/>
    <w:rsid w:val="00E46F01"/>
    <w:rsid w:val="00E47006"/>
    <w:rsid w:val="00E47105"/>
    <w:rsid w:val="00E475CE"/>
    <w:rsid w:val="00E476FE"/>
    <w:rsid w:val="00E50E90"/>
    <w:rsid w:val="00E511E2"/>
    <w:rsid w:val="00E518D4"/>
    <w:rsid w:val="00E533B2"/>
    <w:rsid w:val="00E53837"/>
    <w:rsid w:val="00E5432B"/>
    <w:rsid w:val="00E54573"/>
    <w:rsid w:val="00E5635C"/>
    <w:rsid w:val="00E5648A"/>
    <w:rsid w:val="00E569F8"/>
    <w:rsid w:val="00E56A21"/>
    <w:rsid w:val="00E5753C"/>
    <w:rsid w:val="00E6123B"/>
    <w:rsid w:val="00E6150A"/>
    <w:rsid w:val="00E618DE"/>
    <w:rsid w:val="00E6215B"/>
    <w:rsid w:val="00E63389"/>
    <w:rsid w:val="00E634CA"/>
    <w:rsid w:val="00E64044"/>
    <w:rsid w:val="00E64500"/>
    <w:rsid w:val="00E659D4"/>
    <w:rsid w:val="00E65B8F"/>
    <w:rsid w:val="00E65E3B"/>
    <w:rsid w:val="00E66034"/>
    <w:rsid w:val="00E67862"/>
    <w:rsid w:val="00E67923"/>
    <w:rsid w:val="00E67A3B"/>
    <w:rsid w:val="00E706FF"/>
    <w:rsid w:val="00E71531"/>
    <w:rsid w:val="00E71802"/>
    <w:rsid w:val="00E72970"/>
    <w:rsid w:val="00E72C01"/>
    <w:rsid w:val="00E72DAA"/>
    <w:rsid w:val="00E730E2"/>
    <w:rsid w:val="00E73B0E"/>
    <w:rsid w:val="00E73D22"/>
    <w:rsid w:val="00E7413A"/>
    <w:rsid w:val="00E751AE"/>
    <w:rsid w:val="00E7525C"/>
    <w:rsid w:val="00E753DE"/>
    <w:rsid w:val="00E7550B"/>
    <w:rsid w:val="00E75A30"/>
    <w:rsid w:val="00E75E57"/>
    <w:rsid w:val="00E760DD"/>
    <w:rsid w:val="00E76961"/>
    <w:rsid w:val="00E76FF7"/>
    <w:rsid w:val="00E8021D"/>
    <w:rsid w:val="00E80B04"/>
    <w:rsid w:val="00E8128E"/>
    <w:rsid w:val="00E82187"/>
    <w:rsid w:val="00E8282A"/>
    <w:rsid w:val="00E82D2D"/>
    <w:rsid w:val="00E8383D"/>
    <w:rsid w:val="00E844A1"/>
    <w:rsid w:val="00E84A8F"/>
    <w:rsid w:val="00E84B21"/>
    <w:rsid w:val="00E84B61"/>
    <w:rsid w:val="00E84DFD"/>
    <w:rsid w:val="00E85870"/>
    <w:rsid w:val="00E85996"/>
    <w:rsid w:val="00E85D30"/>
    <w:rsid w:val="00E8667E"/>
    <w:rsid w:val="00E86ED8"/>
    <w:rsid w:val="00E87BE1"/>
    <w:rsid w:val="00E902CA"/>
    <w:rsid w:val="00E90B33"/>
    <w:rsid w:val="00E91185"/>
    <w:rsid w:val="00E915C1"/>
    <w:rsid w:val="00E91AB6"/>
    <w:rsid w:val="00E92BB6"/>
    <w:rsid w:val="00E92D26"/>
    <w:rsid w:val="00E92D3F"/>
    <w:rsid w:val="00E92DCB"/>
    <w:rsid w:val="00E92E51"/>
    <w:rsid w:val="00E937CF"/>
    <w:rsid w:val="00E941FC"/>
    <w:rsid w:val="00E95524"/>
    <w:rsid w:val="00E95973"/>
    <w:rsid w:val="00E95EEA"/>
    <w:rsid w:val="00E95FA2"/>
    <w:rsid w:val="00E966B8"/>
    <w:rsid w:val="00E97546"/>
    <w:rsid w:val="00E97558"/>
    <w:rsid w:val="00E97C97"/>
    <w:rsid w:val="00EA052A"/>
    <w:rsid w:val="00EA0CF0"/>
    <w:rsid w:val="00EA1033"/>
    <w:rsid w:val="00EA11B4"/>
    <w:rsid w:val="00EA1705"/>
    <w:rsid w:val="00EA20D4"/>
    <w:rsid w:val="00EA25D8"/>
    <w:rsid w:val="00EA32C3"/>
    <w:rsid w:val="00EA3419"/>
    <w:rsid w:val="00EA368F"/>
    <w:rsid w:val="00EA3849"/>
    <w:rsid w:val="00EA4586"/>
    <w:rsid w:val="00EA4FD9"/>
    <w:rsid w:val="00EA51BA"/>
    <w:rsid w:val="00EA54B6"/>
    <w:rsid w:val="00EA5F59"/>
    <w:rsid w:val="00EA7D2A"/>
    <w:rsid w:val="00EB03F4"/>
    <w:rsid w:val="00EB0406"/>
    <w:rsid w:val="00EB052E"/>
    <w:rsid w:val="00EB0E16"/>
    <w:rsid w:val="00EB318F"/>
    <w:rsid w:val="00EB3594"/>
    <w:rsid w:val="00EB4492"/>
    <w:rsid w:val="00EB548A"/>
    <w:rsid w:val="00EB54B2"/>
    <w:rsid w:val="00EB5CF3"/>
    <w:rsid w:val="00EB677C"/>
    <w:rsid w:val="00EB6FFC"/>
    <w:rsid w:val="00EB736C"/>
    <w:rsid w:val="00EC05E5"/>
    <w:rsid w:val="00EC0B61"/>
    <w:rsid w:val="00EC217A"/>
    <w:rsid w:val="00EC2209"/>
    <w:rsid w:val="00EC2595"/>
    <w:rsid w:val="00EC2C18"/>
    <w:rsid w:val="00EC2DBE"/>
    <w:rsid w:val="00EC34B7"/>
    <w:rsid w:val="00EC3C42"/>
    <w:rsid w:val="00EC5898"/>
    <w:rsid w:val="00EC5DAA"/>
    <w:rsid w:val="00EC603C"/>
    <w:rsid w:val="00EC60B3"/>
    <w:rsid w:val="00EC7902"/>
    <w:rsid w:val="00ED02AE"/>
    <w:rsid w:val="00ED0529"/>
    <w:rsid w:val="00ED131F"/>
    <w:rsid w:val="00ED1D42"/>
    <w:rsid w:val="00ED2098"/>
    <w:rsid w:val="00ED23F1"/>
    <w:rsid w:val="00ED2B0A"/>
    <w:rsid w:val="00ED37B3"/>
    <w:rsid w:val="00ED3918"/>
    <w:rsid w:val="00ED39F7"/>
    <w:rsid w:val="00ED3A40"/>
    <w:rsid w:val="00ED4548"/>
    <w:rsid w:val="00ED47BE"/>
    <w:rsid w:val="00ED49D4"/>
    <w:rsid w:val="00ED4E15"/>
    <w:rsid w:val="00ED5947"/>
    <w:rsid w:val="00ED5E68"/>
    <w:rsid w:val="00ED5F1A"/>
    <w:rsid w:val="00ED6240"/>
    <w:rsid w:val="00ED6587"/>
    <w:rsid w:val="00ED6A17"/>
    <w:rsid w:val="00ED6C08"/>
    <w:rsid w:val="00ED7564"/>
    <w:rsid w:val="00ED7F3B"/>
    <w:rsid w:val="00EE019D"/>
    <w:rsid w:val="00EE090C"/>
    <w:rsid w:val="00EE0A59"/>
    <w:rsid w:val="00EE0E6B"/>
    <w:rsid w:val="00EE16EE"/>
    <w:rsid w:val="00EE177A"/>
    <w:rsid w:val="00EE17FA"/>
    <w:rsid w:val="00EE1D38"/>
    <w:rsid w:val="00EE2B1B"/>
    <w:rsid w:val="00EE3635"/>
    <w:rsid w:val="00EE58E9"/>
    <w:rsid w:val="00EE59B4"/>
    <w:rsid w:val="00EE62AE"/>
    <w:rsid w:val="00EE6714"/>
    <w:rsid w:val="00EE69AA"/>
    <w:rsid w:val="00EE6A2F"/>
    <w:rsid w:val="00EE70B5"/>
    <w:rsid w:val="00EE7307"/>
    <w:rsid w:val="00EE7659"/>
    <w:rsid w:val="00EF04C5"/>
    <w:rsid w:val="00EF0B4E"/>
    <w:rsid w:val="00EF1C28"/>
    <w:rsid w:val="00EF1F7B"/>
    <w:rsid w:val="00EF231F"/>
    <w:rsid w:val="00EF2774"/>
    <w:rsid w:val="00EF2A52"/>
    <w:rsid w:val="00EF3283"/>
    <w:rsid w:val="00EF41B5"/>
    <w:rsid w:val="00EF434C"/>
    <w:rsid w:val="00EF4631"/>
    <w:rsid w:val="00EF4883"/>
    <w:rsid w:val="00EF4AF1"/>
    <w:rsid w:val="00EF52AD"/>
    <w:rsid w:val="00EF5328"/>
    <w:rsid w:val="00F003FD"/>
    <w:rsid w:val="00F00BF8"/>
    <w:rsid w:val="00F00D48"/>
    <w:rsid w:val="00F01391"/>
    <w:rsid w:val="00F01532"/>
    <w:rsid w:val="00F01E70"/>
    <w:rsid w:val="00F02422"/>
    <w:rsid w:val="00F0278F"/>
    <w:rsid w:val="00F02D0D"/>
    <w:rsid w:val="00F02D4B"/>
    <w:rsid w:val="00F04253"/>
    <w:rsid w:val="00F048C9"/>
    <w:rsid w:val="00F05215"/>
    <w:rsid w:val="00F06B4E"/>
    <w:rsid w:val="00F070F4"/>
    <w:rsid w:val="00F074ED"/>
    <w:rsid w:val="00F07DD5"/>
    <w:rsid w:val="00F07FEF"/>
    <w:rsid w:val="00F1031D"/>
    <w:rsid w:val="00F103A7"/>
    <w:rsid w:val="00F106BD"/>
    <w:rsid w:val="00F10746"/>
    <w:rsid w:val="00F108A3"/>
    <w:rsid w:val="00F10A02"/>
    <w:rsid w:val="00F10D87"/>
    <w:rsid w:val="00F111C4"/>
    <w:rsid w:val="00F1131D"/>
    <w:rsid w:val="00F11AFF"/>
    <w:rsid w:val="00F11B08"/>
    <w:rsid w:val="00F11CDD"/>
    <w:rsid w:val="00F11E17"/>
    <w:rsid w:val="00F11F06"/>
    <w:rsid w:val="00F1220A"/>
    <w:rsid w:val="00F1245B"/>
    <w:rsid w:val="00F12AE9"/>
    <w:rsid w:val="00F1361D"/>
    <w:rsid w:val="00F13CDA"/>
    <w:rsid w:val="00F13E57"/>
    <w:rsid w:val="00F1430E"/>
    <w:rsid w:val="00F153F4"/>
    <w:rsid w:val="00F15665"/>
    <w:rsid w:val="00F157E1"/>
    <w:rsid w:val="00F16045"/>
    <w:rsid w:val="00F16206"/>
    <w:rsid w:val="00F17987"/>
    <w:rsid w:val="00F17A05"/>
    <w:rsid w:val="00F17B64"/>
    <w:rsid w:val="00F2289D"/>
    <w:rsid w:val="00F23340"/>
    <w:rsid w:val="00F239D2"/>
    <w:rsid w:val="00F23BF9"/>
    <w:rsid w:val="00F23CCE"/>
    <w:rsid w:val="00F23DEE"/>
    <w:rsid w:val="00F23F0D"/>
    <w:rsid w:val="00F2424C"/>
    <w:rsid w:val="00F24A74"/>
    <w:rsid w:val="00F24BAB"/>
    <w:rsid w:val="00F25240"/>
    <w:rsid w:val="00F26EE5"/>
    <w:rsid w:val="00F27974"/>
    <w:rsid w:val="00F31376"/>
    <w:rsid w:val="00F325FC"/>
    <w:rsid w:val="00F33A87"/>
    <w:rsid w:val="00F3434D"/>
    <w:rsid w:val="00F347C0"/>
    <w:rsid w:val="00F34AD7"/>
    <w:rsid w:val="00F34D6E"/>
    <w:rsid w:val="00F35925"/>
    <w:rsid w:val="00F3736F"/>
    <w:rsid w:val="00F4036C"/>
    <w:rsid w:val="00F403EF"/>
    <w:rsid w:val="00F403FB"/>
    <w:rsid w:val="00F40C3B"/>
    <w:rsid w:val="00F41284"/>
    <w:rsid w:val="00F4142B"/>
    <w:rsid w:val="00F41DED"/>
    <w:rsid w:val="00F421B5"/>
    <w:rsid w:val="00F42615"/>
    <w:rsid w:val="00F43BCD"/>
    <w:rsid w:val="00F453C4"/>
    <w:rsid w:val="00F45CBA"/>
    <w:rsid w:val="00F462A2"/>
    <w:rsid w:val="00F465F4"/>
    <w:rsid w:val="00F46BC9"/>
    <w:rsid w:val="00F46F40"/>
    <w:rsid w:val="00F507A0"/>
    <w:rsid w:val="00F50E31"/>
    <w:rsid w:val="00F52DE6"/>
    <w:rsid w:val="00F53971"/>
    <w:rsid w:val="00F54065"/>
    <w:rsid w:val="00F54F53"/>
    <w:rsid w:val="00F5505A"/>
    <w:rsid w:val="00F551C3"/>
    <w:rsid w:val="00F561BC"/>
    <w:rsid w:val="00F56D23"/>
    <w:rsid w:val="00F579DA"/>
    <w:rsid w:val="00F57DD5"/>
    <w:rsid w:val="00F608DF"/>
    <w:rsid w:val="00F60B17"/>
    <w:rsid w:val="00F614D7"/>
    <w:rsid w:val="00F62677"/>
    <w:rsid w:val="00F63B62"/>
    <w:rsid w:val="00F648DE"/>
    <w:rsid w:val="00F65107"/>
    <w:rsid w:val="00F66888"/>
    <w:rsid w:val="00F66B16"/>
    <w:rsid w:val="00F700A3"/>
    <w:rsid w:val="00F7018C"/>
    <w:rsid w:val="00F70E5F"/>
    <w:rsid w:val="00F71373"/>
    <w:rsid w:val="00F7139E"/>
    <w:rsid w:val="00F71D34"/>
    <w:rsid w:val="00F723A3"/>
    <w:rsid w:val="00F72875"/>
    <w:rsid w:val="00F72D74"/>
    <w:rsid w:val="00F72F66"/>
    <w:rsid w:val="00F73BED"/>
    <w:rsid w:val="00F755E7"/>
    <w:rsid w:val="00F76269"/>
    <w:rsid w:val="00F767BC"/>
    <w:rsid w:val="00F767F4"/>
    <w:rsid w:val="00F77258"/>
    <w:rsid w:val="00F776F9"/>
    <w:rsid w:val="00F81122"/>
    <w:rsid w:val="00F81596"/>
    <w:rsid w:val="00F81917"/>
    <w:rsid w:val="00F819DE"/>
    <w:rsid w:val="00F82286"/>
    <w:rsid w:val="00F82442"/>
    <w:rsid w:val="00F82930"/>
    <w:rsid w:val="00F833BF"/>
    <w:rsid w:val="00F8396F"/>
    <w:rsid w:val="00F83B69"/>
    <w:rsid w:val="00F83BC1"/>
    <w:rsid w:val="00F844FE"/>
    <w:rsid w:val="00F849A2"/>
    <w:rsid w:val="00F84EE4"/>
    <w:rsid w:val="00F8503A"/>
    <w:rsid w:val="00F85FEF"/>
    <w:rsid w:val="00F8604D"/>
    <w:rsid w:val="00F8615D"/>
    <w:rsid w:val="00F861A4"/>
    <w:rsid w:val="00F86AB2"/>
    <w:rsid w:val="00F876E9"/>
    <w:rsid w:val="00F87704"/>
    <w:rsid w:val="00F90180"/>
    <w:rsid w:val="00F9022F"/>
    <w:rsid w:val="00F908C5"/>
    <w:rsid w:val="00F910C6"/>
    <w:rsid w:val="00F91225"/>
    <w:rsid w:val="00F92353"/>
    <w:rsid w:val="00F925FA"/>
    <w:rsid w:val="00F934B2"/>
    <w:rsid w:val="00F94243"/>
    <w:rsid w:val="00F943CB"/>
    <w:rsid w:val="00F94C3A"/>
    <w:rsid w:val="00F94CB7"/>
    <w:rsid w:val="00F95230"/>
    <w:rsid w:val="00F95991"/>
    <w:rsid w:val="00F963B6"/>
    <w:rsid w:val="00F96A0F"/>
    <w:rsid w:val="00F96E08"/>
    <w:rsid w:val="00F97D2A"/>
    <w:rsid w:val="00F97F10"/>
    <w:rsid w:val="00FA1C4A"/>
    <w:rsid w:val="00FA1C8D"/>
    <w:rsid w:val="00FA2042"/>
    <w:rsid w:val="00FA33A0"/>
    <w:rsid w:val="00FA37A4"/>
    <w:rsid w:val="00FA38DA"/>
    <w:rsid w:val="00FA3A90"/>
    <w:rsid w:val="00FA4BAE"/>
    <w:rsid w:val="00FA5CCC"/>
    <w:rsid w:val="00FA5FF0"/>
    <w:rsid w:val="00FA62D1"/>
    <w:rsid w:val="00FA67C3"/>
    <w:rsid w:val="00FA68E1"/>
    <w:rsid w:val="00FA6E8E"/>
    <w:rsid w:val="00FA7266"/>
    <w:rsid w:val="00FA737D"/>
    <w:rsid w:val="00FA7DAC"/>
    <w:rsid w:val="00FB01A2"/>
    <w:rsid w:val="00FB01B2"/>
    <w:rsid w:val="00FB0249"/>
    <w:rsid w:val="00FB0384"/>
    <w:rsid w:val="00FB04CE"/>
    <w:rsid w:val="00FB08DB"/>
    <w:rsid w:val="00FB10E2"/>
    <w:rsid w:val="00FB1239"/>
    <w:rsid w:val="00FB1340"/>
    <w:rsid w:val="00FB1A5D"/>
    <w:rsid w:val="00FB20D2"/>
    <w:rsid w:val="00FB2E62"/>
    <w:rsid w:val="00FB32FA"/>
    <w:rsid w:val="00FB417E"/>
    <w:rsid w:val="00FB425E"/>
    <w:rsid w:val="00FB4C19"/>
    <w:rsid w:val="00FB4E56"/>
    <w:rsid w:val="00FB56DE"/>
    <w:rsid w:val="00FB597A"/>
    <w:rsid w:val="00FB5D10"/>
    <w:rsid w:val="00FB6486"/>
    <w:rsid w:val="00FB743B"/>
    <w:rsid w:val="00FB75E5"/>
    <w:rsid w:val="00FB7653"/>
    <w:rsid w:val="00FB7823"/>
    <w:rsid w:val="00FC0267"/>
    <w:rsid w:val="00FC07F8"/>
    <w:rsid w:val="00FC0B6F"/>
    <w:rsid w:val="00FC0B93"/>
    <w:rsid w:val="00FC0F15"/>
    <w:rsid w:val="00FC12E8"/>
    <w:rsid w:val="00FC2ADC"/>
    <w:rsid w:val="00FC2C09"/>
    <w:rsid w:val="00FC2F48"/>
    <w:rsid w:val="00FC332F"/>
    <w:rsid w:val="00FC42B4"/>
    <w:rsid w:val="00FC65F8"/>
    <w:rsid w:val="00FC6621"/>
    <w:rsid w:val="00FD0728"/>
    <w:rsid w:val="00FD2172"/>
    <w:rsid w:val="00FD307E"/>
    <w:rsid w:val="00FD3805"/>
    <w:rsid w:val="00FD418D"/>
    <w:rsid w:val="00FD46BB"/>
    <w:rsid w:val="00FD4A7C"/>
    <w:rsid w:val="00FD51CC"/>
    <w:rsid w:val="00FD5299"/>
    <w:rsid w:val="00FD64A4"/>
    <w:rsid w:val="00FD728F"/>
    <w:rsid w:val="00FE0193"/>
    <w:rsid w:val="00FE02C1"/>
    <w:rsid w:val="00FE0E61"/>
    <w:rsid w:val="00FE0F52"/>
    <w:rsid w:val="00FE14A5"/>
    <w:rsid w:val="00FE1AC5"/>
    <w:rsid w:val="00FE23B8"/>
    <w:rsid w:val="00FE2C75"/>
    <w:rsid w:val="00FE2D0D"/>
    <w:rsid w:val="00FE2E39"/>
    <w:rsid w:val="00FE4ACB"/>
    <w:rsid w:val="00FE5314"/>
    <w:rsid w:val="00FE53D6"/>
    <w:rsid w:val="00FE5A61"/>
    <w:rsid w:val="00FE5C25"/>
    <w:rsid w:val="00FE65F4"/>
    <w:rsid w:val="00FE6ADF"/>
    <w:rsid w:val="00FE6C86"/>
    <w:rsid w:val="00FE7423"/>
    <w:rsid w:val="00FF0087"/>
    <w:rsid w:val="00FF09BD"/>
    <w:rsid w:val="00FF1954"/>
    <w:rsid w:val="00FF1F1D"/>
    <w:rsid w:val="00FF22F7"/>
    <w:rsid w:val="00FF28BE"/>
    <w:rsid w:val="00FF2C5B"/>
    <w:rsid w:val="00FF3E8A"/>
    <w:rsid w:val="00FF442F"/>
    <w:rsid w:val="00FF44F7"/>
    <w:rsid w:val="00FF4EE4"/>
    <w:rsid w:val="00FF5A8C"/>
    <w:rsid w:val="00FF5B0F"/>
    <w:rsid w:val="00FF6463"/>
    <w:rsid w:val="00FF6AB2"/>
    <w:rsid w:val="00FF6D1E"/>
    <w:rsid w:val="00FF7B8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5:chartTrackingRefBased/>
  <w15:docId w15:val="{67263ECA-29E2-4C77-90A2-D9D4F23D15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uiPriority="9" w:qFormat="1"/>
    <w:lsdException w:name="heading 5" w:uiPriority="9" w:qFormat="1"/>
    <w:lsdException w:name="heading 6" w:qFormat="1"/>
    <w:lsdException w:name="heading 7" w:uiPriority="9" w:qFormat="1"/>
    <w:lsdException w:name="heading 8" w:uiPriority="9" w:qFormat="1"/>
    <w:lsdException w:name="heading 9" w:uiPriority="9" w:qFormat="1"/>
    <w:lsdException w:name="footer" w:uiPriority="99"/>
    <w:lsdException w:name="caption" w:semiHidden="1" w:unhideWhenUsed="1" w:qFormat="1"/>
    <w:lsdException w:name="Title" w:qFormat="1"/>
    <w:lsdException w:name="Subtitle" w:qFormat="1"/>
    <w:lsdException w:name="Strong" w:uiPriority="22" w:qFormat="1"/>
    <w:lsdException w:name="Emphasis" w:qFormat="1"/>
    <w:lsdException w:name="Normal (Web)" w:uiPriority="99"/>
    <w:lsdException w:name="Normal Table" w:semiHidden="1" w:unhideWhenUsed="1"/>
    <w:lsdException w:name="No List" w:uiPriority="99"/>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uiPriority="99"/>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745BA"/>
  </w:style>
  <w:style w:type="paragraph" w:styleId="1">
    <w:name w:val="heading 1"/>
    <w:basedOn w:val="a"/>
    <w:next w:val="a"/>
    <w:link w:val="10"/>
    <w:uiPriority w:val="9"/>
    <w:qFormat/>
    <w:rsid w:val="001F5F3F"/>
    <w:pPr>
      <w:keepNext/>
      <w:keepLines/>
      <w:spacing w:before="480" w:line="276" w:lineRule="auto"/>
      <w:outlineLvl w:val="0"/>
    </w:pPr>
    <w:rPr>
      <w:rFonts w:ascii="Cambria" w:hAnsi="Cambria"/>
      <w:b/>
      <w:bCs/>
      <w:color w:val="365F91"/>
      <w:sz w:val="28"/>
      <w:szCs w:val="28"/>
      <w:lang w:val="x-none" w:eastAsia="x-none"/>
    </w:rPr>
  </w:style>
  <w:style w:type="paragraph" w:styleId="2">
    <w:name w:val="heading 2"/>
    <w:basedOn w:val="a"/>
    <w:next w:val="a"/>
    <w:link w:val="20"/>
    <w:qFormat/>
    <w:rsid w:val="005A0F49"/>
    <w:pPr>
      <w:keepNext/>
      <w:spacing w:before="240" w:after="60" w:line="276" w:lineRule="auto"/>
      <w:outlineLvl w:val="1"/>
    </w:pPr>
    <w:rPr>
      <w:rFonts w:ascii="Cambria" w:hAnsi="Cambria"/>
      <w:b/>
      <w:bCs/>
      <w:i/>
      <w:iCs/>
      <w:sz w:val="28"/>
      <w:szCs w:val="28"/>
      <w:lang w:val="x-none" w:eastAsia="en-US"/>
    </w:rPr>
  </w:style>
  <w:style w:type="paragraph" w:styleId="3">
    <w:name w:val="heading 3"/>
    <w:basedOn w:val="a"/>
    <w:next w:val="a"/>
    <w:link w:val="30"/>
    <w:qFormat/>
    <w:rsid w:val="001F5F3F"/>
    <w:pPr>
      <w:keepNext/>
      <w:spacing w:before="240" w:after="60"/>
      <w:ind w:left="720" w:hanging="720"/>
      <w:outlineLvl w:val="2"/>
    </w:pPr>
    <w:rPr>
      <w:rFonts w:ascii="Cambria" w:hAnsi="Cambria"/>
      <w:b/>
      <w:bCs/>
      <w:sz w:val="26"/>
      <w:szCs w:val="26"/>
      <w:lang w:val="x-none" w:eastAsia="x-none"/>
    </w:rPr>
  </w:style>
  <w:style w:type="paragraph" w:styleId="4">
    <w:name w:val="heading 4"/>
    <w:basedOn w:val="a"/>
    <w:next w:val="a"/>
    <w:link w:val="40"/>
    <w:uiPriority w:val="9"/>
    <w:qFormat/>
    <w:rsid w:val="001F5F3F"/>
    <w:pPr>
      <w:keepNext/>
      <w:keepLines/>
      <w:spacing w:before="200" w:line="276" w:lineRule="auto"/>
      <w:outlineLvl w:val="3"/>
    </w:pPr>
    <w:rPr>
      <w:rFonts w:ascii="Cambria" w:hAnsi="Cambria"/>
      <w:b/>
      <w:bCs/>
      <w:i/>
      <w:iCs/>
      <w:color w:val="4F81BD"/>
      <w:lang w:val="x-none" w:eastAsia="x-none"/>
    </w:rPr>
  </w:style>
  <w:style w:type="paragraph" w:styleId="5">
    <w:name w:val="heading 5"/>
    <w:basedOn w:val="a"/>
    <w:next w:val="a"/>
    <w:link w:val="50"/>
    <w:uiPriority w:val="9"/>
    <w:qFormat/>
    <w:rsid w:val="001F5F3F"/>
    <w:pPr>
      <w:spacing w:before="240" w:after="60"/>
      <w:ind w:left="1008" w:hanging="1008"/>
      <w:outlineLvl w:val="4"/>
    </w:pPr>
    <w:rPr>
      <w:rFonts w:ascii="Calibri" w:hAnsi="Calibri"/>
      <w:b/>
      <w:bCs/>
      <w:i/>
      <w:iCs/>
      <w:sz w:val="26"/>
      <w:szCs w:val="26"/>
      <w:lang w:val="x-none" w:eastAsia="x-none"/>
    </w:rPr>
  </w:style>
  <w:style w:type="paragraph" w:styleId="6">
    <w:name w:val="heading 6"/>
    <w:basedOn w:val="a"/>
    <w:next w:val="a"/>
    <w:link w:val="60"/>
    <w:uiPriority w:val="9"/>
    <w:qFormat/>
    <w:rsid w:val="00E03DA4"/>
    <w:pPr>
      <w:spacing w:before="240" w:after="60"/>
      <w:outlineLvl w:val="5"/>
    </w:pPr>
    <w:rPr>
      <w:b/>
      <w:bCs/>
      <w:sz w:val="22"/>
      <w:szCs w:val="22"/>
      <w:lang w:val="x-none" w:eastAsia="x-none"/>
    </w:rPr>
  </w:style>
  <w:style w:type="paragraph" w:styleId="7">
    <w:name w:val="heading 7"/>
    <w:basedOn w:val="a"/>
    <w:next w:val="a"/>
    <w:link w:val="70"/>
    <w:uiPriority w:val="9"/>
    <w:qFormat/>
    <w:rsid w:val="001F5F3F"/>
    <w:pPr>
      <w:keepNext/>
      <w:keepLines/>
      <w:spacing w:before="200" w:line="276" w:lineRule="auto"/>
      <w:outlineLvl w:val="6"/>
    </w:pPr>
    <w:rPr>
      <w:rFonts w:ascii="Cambria" w:hAnsi="Cambria"/>
      <w:i/>
      <w:iCs/>
      <w:color w:val="404040"/>
      <w:lang w:val="x-none" w:eastAsia="x-none"/>
    </w:rPr>
  </w:style>
  <w:style w:type="paragraph" w:styleId="8">
    <w:name w:val="heading 8"/>
    <w:basedOn w:val="a"/>
    <w:next w:val="a"/>
    <w:link w:val="80"/>
    <w:uiPriority w:val="9"/>
    <w:qFormat/>
    <w:rsid w:val="00E03DA4"/>
    <w:pPr>
      <w:spacing w:before="240" w:after="60"/>
      <w:outlineLvl w:val="7"/>
    </w:pPr>
    <w:rPr>
      <w:i/>
      <w:iCs/>
      <w:sz w:val="24"/>
      <w:szCs w:val="24"/>
      <w:lang w:val="x-none" w:eastAsia="en-US"/>
    </w:rPr>
  </w:style>
  <w:style w:type="paragraph" w:styleId="9">
    <w:name w:val="heading 9"/>
    <w:basedOn w:val="a"/>
    <w:next w:val="a"/>
    <w:link w:val="90"/>
    <w:uiPriority w:val="9"/>
    <w:qFormat/>
    <w:rsid w:val="001F5F3F"/>
    <w:pPr>
      <w:spacing w:before="240" w:after="60"/>
      <w:ind w:left="1584" w:hanging="1584"/>
      <w:outlineLvl w:val="8"/>
    </w:pPr>
    <w:rPr>
      <w:rFonts w:ascii="Cambria" w:hAnsi="Cambria"/>
      <w:lang w:val="x-none" w:eastAsia="x-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a3">
    <w:name w:val="Знак Знак Знак Знак Знак Знак Знак"/>
    <w:basedOn w:val="a"/>
    <w:autoRedefine/>
    <w:rsid w:val="00E03DA4"/>
    <w:pPr>
      <w:spacing w:after="160" w:line="240" w:lineRule="exact"/>
    </w:pPr>
    <w:rPr>
      <w:sz w:val="28"/>
      <w:lang w:eastAsia="en-US"/>
    </w:rPr>
  </w:style>
  <w:style w:type="paragraph" w:styleId="a4">
    <w:name w:val="Body Text Indent"/>
    <w:basedOn w:val="a"/>
    <w:link w:val="a5"/>
    <w:rsid w:val="00E03DA4"/>
    <w:pPr>
      <w:ind w:firstLine="708"/>
      <w:jc w:val="both"/>
    </w:pPr>
    <w:rPr>
      <w:sz w:val="28"/>
      <w:szCs w:val="24"/>
      <w:lang w:val="x-none" w:eastAsia="x-none"/>
    </w:rPr>
  </w:style>
  <w:style w:type="paragraph" w:styleId="a6">
    <w:name w:val="Body Text"/>
    <w:basedOn w:val="a"/>
    <w:link w:val="a7"/>
    <w:rsid w:val="00E03DA4"/>
    <w:pPr>
      <w:spacing w:after="120"/>
    </w:pPr>
  </w:style>
  <w:style w:type="paragraph" w:styleId="31">
    <w:name w:val="Body Text Indent 3"/>
    <w:basedOn w:val="a"/>
    <w:link w:val="32"/>
    <w:uiPriority w:val="99"/>
    <w:rsid w:val="00E03DA4"/>
    <w:pPr>
      <w:spacing w:after="120"/>
      <w:ind w:left="283"/>
    </w:pPr>
    <w:rPr>
      <w:sz w:val="16"/>
      <w:szCs w:val="16"/>
    </w:rPr>
  </w:style>
  <w:style w:type="paragraph" w:styleId="a8">
    <w:name w:val="annotation text"/>
    <w:basedOn w:val="a"/>
    <w:semiHidden/>
    <w:rsid w:val="00701799"/>
  </w:style>
  <w:style w:type="table" w:styleId="a9">
    <w:name w:val="Table Grid"/>
    <w:basedOn w:val="a1"/>
    <w:uiPriority w:val="59"/>
    <w:rsid w:val="0070179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1">
    <w:name w:val="Body Text Indent 2"/>
    <w:basedOn w:val="a"/>
    <w:rsid w:val="00DF6078"/>
    <w:pPr>
      <w:spacing w:after="120" w:line="480" w:lineRule="auto"/>
      <w:ind w:left="283"/>
    </w:pPr>
  </w:style>
  <w:style w:type="paragraph" w:customStyle="1" w:styleId="aa">
    <w:name w:val="Знак Знак Знак Знак"/>
    <w:basedOn w:val="a"/>
    <w:autoRedefine/>
    <w:rsid w:val="004C2A44"/>
    <w:pPr>
      <w:spacing w:after="160" w:line="240" w:lineRule="exact"/>
    </w:pPr>
    <w:rPr>
      <w:sz w:val="28"/>
      <w:lang w:eastAsia="en-US"/>
    </w:rPr>
  </w:style>
  <w:style w:type="paragraph" w:customStyle="1" w:styleId="11">
    <w:name w:val="Название1"/>
    <w:basedOn w:val="a"/>
    <w:qFormat/>
    <w:rsid w:val="00671990"/>
    <w:pPr>
      <w:autoSpaceDE w:val="0"/>
      <w:autoSpaceDN w:val="0"/>
      <w:ind w:firstLine="540"/>
      <w:jc w:val="center"/>
    </w:pPr>
    <w:rPr>
      <w:sz w:val="28"/>
      <w:szCs w:val="28"/>
    </w:rPr>
  </w:style>
  <w:style w:type="paragraph" w:styleId="ab">
    <w:name w:val="footer"/>
    <w:basedOn w:val="a"/>
    <w:link w:val="ac"/>
    <w:uiPriority w:val="99"/>
    <w:rsid w:val="007C12E9"/>
    <w:pPr>
      <w:tabs>
        <w:tab w:val="center" w:pos="4677"/>
        <w:tab w:val="right" w:pos="9355"/>
      </w:tabs>
    </w:pPr>
  </w:style>
  <w:style w:type="character" w:styleId="ad">
    <w:name w:val="page number"/>
    <w:basedOn w:val="a0"/>
    <w:rsid w:val="007C12E9"/>
  </w:style>
  <w:style w:type="paragraph" w:customStyle="1" w:styleId="121">
    <w:name w:val="Знак Знак Знак1 Знак Знак Знак2 Знак Знак Знак Знак Знак Знак1 Знак"/>
    <w:basedOn w:val="a"/>
    <w:link w:val="1210"/>
    <w:autoRedefine/>
    <w:rsid w:val="002F678B"/>
    <w:pPr>
      <w:spacing w:line="240" w:lineRule="exact"/>
      <w:ind w:firstLine="720"/>
      <w:jc w:val="both"/>
    </w:pPr>
    <w:rPr>
      <w:rFonts w:eastAsia="SimSun"/>
      <w:sz w:val="28"/>
      <w:szCs w:val="28"/>
      <w:lang w:val="en-US" w:eastAsia="en-US"/>
    </w:rPr>
  </w:style>
  <w:style w:type="paragraph" w:customStyle="1" w:styleId="1211">
    <w:name w:val="Знак Знак Знак1 Знак Знак Знак2 Знак Знак Знак Знак Знак Знак1 Знак"/>
    <w:basedOn w:val="a"/>
    <w:link w:val="1212"/>
    <w:autoRedefine/>
    <w:rsid w:val="002F678B"/>
    <w:pPr>
      <w:spacing w:line="240" w:lineRule="exact"/>
      <w:ind w:firstLine="720"/>
      <w:jc w:val="both"/>
    </w:pPr>
    <w:rPr>
      <w:rFonts w:eastAsia="SimSun"/>
      <w:sz w:val="28"/>
      <w:szCs w:val="24"/>
      <w:lang w:val="en-US" w:eastAsia="en-US"/>
    </w:rPr>
  </w:style>
  <w:style w:type="character" w:customStyle="1" w:styleId="1212">
    <w:name w:val="Знак Знак Знак1 Знак Знак Знак2 Знак Знак Знак Знак Знак Знак1 Знак Знак"/>
    <w:link w:val="1211"/>
    <w:rsid w:val="002F678B"/>
    <w:rPr>
      <w:rFonts w:eastAsia="SimSun"/>
      <w:sz w:val="28"/>
      <w:szCs w:val="24"/>
      <w:lang w:val="en-US" w:eastAsia="en-US" w:bidi="ar-SA"/>
    </w:rPr>
  </w:style>
  <w:style w:type="paragraph" w:customStyle="1" w:styleId="ae">
    <w:name w:val="Знак Знак Знак Знак Знак Знак"/>
    <w:basedOn w:val="a"/>
    <w:autoRedefine/>
    <w:rsid w:val="001D2AA4"/>
    <w:pPr>
      <w:spacing w:after="160" w:line="240" w:lineRule="exact"/>
    </w:pPr>
    <w:rPr>
      <w:sz w:val="28"/>
      <w:lang w:eastAsia="en-US"/>
    </w:rPr>
  </w:style>
  <w:style w:type="paragraph" w:customStyle="1" w:styleId="af">
    <w:name w:val="Знак Знак Знак Знак Знак Знак Знак"/>
    <w:basedOn w:val="a"/>
    <w:autoRedefine/>
    <w:rsid w:val="00955FEB"/>
    <w:pPr>
      <w:spacing w:after="160" w:line="240" w:lineRule="exact"/>
    </w:pPr>
    <w:rPr>
      <w:sz w:val="28"/>
      <w:lang w:eastAsia="en-US"/>
    </w:rPr>
  </w:style>
  <w:style w:type="paragraph" w:styleId="af0">
    <w:name w:val="Balloon Text"/>
    <w:basedOn w:val="a"/>
    <w:link w:val="af1"/>
    <w:uiPriority w:val="99"/>
    <w:rsid w:val="000C6514"/>
    <w:rPr>
      <w:rFonts w:ascii="Tahoma" w:hAnsi="Tahoma"/>
      <w:sz w:val="16"/>
      <w:szCs w:val="16"/>
      <w:lang w:val="x-none" w:eastAsia="x-none"/>
    </w:rPr>
  </w:style>
  <w:style w:type="character" w:customStyle="1" w:styleId="s0">
    <w:name w:val="s0"/>
    <w:rsid w:val="00661788"/>
    <w:rPr>
      <w:rFonts w:ascii="Times New Roman" w:hAnsi="Times New Roman"/>
      <w:color w:val="000000"/>
      <w:sz w:val="32"/>
      <w:u w:val="none"/>
    </w:rPr>
  </w:style>
  <w:style w:type="paragraph" w:customStyle="1" w:styleId="12">
    <w:name w:val="Знак Знак Знак Знак1"/>
    <w:basedOn w:val="a"/>
    <w:autoRedefine/>
    <w:rsid w:val="002E0F50"/>
    <w:pPr>
      <w:spacing w:after="160" w:line="240" w:lineRule="exact"/>
    </w:pPr>
    <w:rPr>
      <w:sz w:val="28"/>
      <w:lang w:eastAsia="en-US"/>
    </w:rPr>
  </w:style>
  <w:style w:type="paragraph" w:styleId="af2">
    <w:name w:val="Normal (Web)"/>
    <w:basedOn w:val="a"/>
    <w:uiPriority w:val="99"/>
    <w:rsid w:val="002E0F50"/>
    <w:pPr>
      <w:spacing w:before="75" w:after="75"/>
      <w:ind w:left="150" w:right="150"/>
      <w:jc w:val="both"/>
    </w:pPr>
    <w:rPr>
      <w:sz w:val="18"/>
      <w:szCs w:val="18"/>
    </w:rPr>
  </w:style>
  <w:style w:type="character" w:styleId="af3">
    <w:name w:val="Emphasis"/>
    <w:qFormat/>
    <w:rsid w:val="0012165B"/>
    <w:rPr>
      <w:i/>
      <w:iCs/>
    </w:rPr>
  </w:style>
  <w:style w:type="character" w:customStyle="1" w:styleId="apple-converted-space">
    <w:name w:val="apple-converted-space"/>
    <w:rsid w:val="0012165B"/>
  </w:style>
  <w:style w:type="paragraph" w:customStyle="1" w:styleId="210">
    <w:name w:val="Основной текст 21"/>
    <w:basedOn w:val="a"/>
    <w:rsid w:val="0011678B"/>
    <w:pPr>
      <w:widowControl w:val="0"/>
      <w:ind w:firstLine="567"/>
      <w:jc w:val="both"/>
    </w:pPr>
    <w:rPr>
      <w:sz w:val="24"/>
      <w:lang w:eastAsia="zh-TW"/>
    </w:rPr>
  </w:style>
  <w:style w:type="paragraph" w:styleId="22">
    <w:name w:val="Body Text 2"/>
    <w:basedOn w:val="a"/>
    <w:rsid w:val="00794620"/>
    <w:pPr>
      <w:spacing w:after="120" w:line="480" w:lineRule="auto"/>
    </w:pPr>
  </w:style>
  <w:style w:type="paragraph" w:styleId="af4">
    <w:name w:val="header"/>
    <w:basedOn w:val="a"/>
    <w:link w:val="af5"/>
    <w:rsid w:val="0082499E"/>
    <w:pPr>
      <w:tabs>
        <w:tab w:val="center" w:pos="4677"/>
        <w:tab w:val="right" w:pos="9355"/>
      </w:tabs>
    </w:pPr>
  </w:style>
  <w:style w:type="paragraph" w:customStyle="1" w:styleId="Body">
    <w:name w:val="Body"/>
    <w:basedOn w:val="a"/>
    <w:rsid w:val="00687448"/>
    <w:pPr>
      <w:widowControl w:val="0"/>
      <w:autoSpaceDE w:val="0"/>
      <w:autoSpaceDN w:val="0"/>
      <w:adjustRightInd w:val="0"/>
    </w:pPr>
    <w:rPr>
      <w:sz w:val="28"/>
      <w:szCs w:val="28"/>
    </w:rPr>
  </w:style>
  <w:style w:type="character" w:styleId="af6">
    <w:name w:val="Hyperlink"/>
    <w:rsid w:val="00687448"/>
    <w:rPr>
      <w:color w:val="0000FF"/>
      <w:u w:val="single"/>
    </w:rPr>
  </w:style>
  <w:style w:type="paragraph" w:customStyle="1" w:styleId="Default">
    <w:name w:val="Default"/>
    <w:rsid w:val="00687448"/>
    <w:pPr>
      <w:autoSpaceDE w:val="0"/>
      <w:autoSpaceDN w:val="0"/>
      <w:adjustRightInd w:val="0"/>
    </w:pPr>
    <w:rPr>
      <w:color w:val="000000"/>
      <w:sz w:val="24"/>
      <w:szCs w:val="24"/>
    </w:rPr>
  </w:style>
  <w:style w:type="paragraph" w:customStyle="1" w:styleId="13">
    <w:name w:val="Знак Знак1"/>
    <w:basedOn w:val="a"/>
    <w:autoRedefine/>
    <w:rsid w:val="00687448"/>
    <w:pPr>
      <w:spacing w:after="160" w:line="240" w:lineRule="exact"/>
    </w:pPr>
    <w:rPr>
      <w:sz w:val="28"/>
      <w:lang w:eastAsia="en-US"/>
    </w:rPr>
  </w:style>
  <w:style w:type="character" w:customStyle="1" w:styleId="af7">
    <w:name w:val="Основной текст_"/>
    <w:link w:val="120"/>
    <w:locked/>
    <w:rsid w:val="00687448"/>
    <w:rPr>
      <w:sz w:val="22"/>
      <w:szCs w:val="22"/>
      <w:lang w:bidi="ar-SA"/>
    </w:rPr>
  </w:style>
  <w:style w:type="character" w:customStyle="1" w:styleId="71">
    <w:name w:val="Основной текст7"/>
    <w:rsid w:val="00687448"/>
    <w:rPr>
      <w:color w:val="000000"/>
      <w:spacing w:val="0"/>
      <w:w w:val="100"/>
      <w:position w:val="0"/>
      <w:sz w:val="22"/>
      <w:szCs w:val="22"/>
      <w:lang w:val="ru-RU" w:eastAsia="x-none" w:bidi="ar-SA"/>
    </w:rPr>
  </w:style>
  <w:style w:type="paragraph" w:customStyle="1" w:styleId="120">
    <w:name w:val="Основной текст12"/>
    <w:basedOn w:val="a"/>
    <w:link w:val="af7"/>
    <w:rsid w:val="00687448"/>
    <w:pPr>
      <w:widowControl w:val="0"/>
      <w:shd w:val="clear" w:color="auto" w:fill="FFFFFF"/>
      <w:spacing w:line="332" w:lineRule="exact"/>
    </w:pPr>
    <w:rPr>
      <w:sz w:val="22"/>
      <w:szCs w:val="22"/>
      <w:lang w:val="x-none" w:eastAsia="x-none"/>
    </w:rPr>
  </w:style>
  <w:style w:type="paragraph" w:customStyle="1" w:styleId="14">
    <w:name w:val="НорФор1"/>
    <w:basedOn w:val="a"/>
    <w:rsid w:val="00687448"/>
    <w:pPr>
      <w:spacing w:before="120" w:after="120"/>
      <w:jc w:val="center"/>
    </w:pPr>
    <w:rPr>
      <w:sz w:val="22"/>
    </w:rPr>
  </w:style>
  <w:style w:type="paragraph" w:customStyle="1" w:styleId="af8">
    <w:name w:val="Знак"/>
    <w:basedOn w:val="a"/>
    <w:autoRedefine/>
    <w:rsid w:val="00923483"/>
    <w:pPr>
      <w:spacing w:after="160" w:line="240" w:lineRule="exact"/>
    </w:pPr>
    <w:rPr>
      <w:sz w:val="28"/>
      <w:lang w:val="en-US" w:eastAsia="en-US"/>
    </w:rPr>
  </w:style>
  <w:style w:type="character" w:customStyle="1" w:styleId="hl">
    <w:name w:val="hl"/>
    <w:basedOn w:val="a0"/>
    <w:rsid w:val="004D22C6"/>
  </w:style>
  <w:style w:type="paragraph" w:customStyle="1" w:styleId="BodyText211">
    <w:name w:val="Body Text 211"/>
    <w:basedOn w:val="a"/>
    <w:rsid w:val="004D22C6"/>
    <w:pPr>
      <w:jc w:val="both"/>
    </w:pPr>
    <w:rPr>
      <w:rFonts w:eastAsia="Calibri"/>
      <w:sz w:val="28"/>
    </w:rPr>
  </w:style>
  <w:style w:type="character" w:customStyle="1" w:styleId="FontStyle11">
    <w:name w:val="Font Style11"/>
    <w:rsid w:val="00E0696E"/>
    <w:rPr>
      <w:rFonts w:ascii="Times New Roman" w:hAnsi="Times New Roman" w:cs="Times New Roman"/>
      <w:b/>
      <w:bCs/>
      <w:sz w:val="26"/>
      <w:szCs w:val="26"/>
    </w:rPr>
  </w:style>
  <w:style w:type="character" w:customStyle="1" w:styleId="32">
    <w:name w:val="Основной текст с отступом 3 Знак"/>
    <w:link w:val="31"/>
    <w:uiPriority w:val="99"/>
    <w:semiHidden/>
    <w:rsid w:val="00CD22DB"/>
    <w:rPr>
      <w:sz w:val="16"/>
      <w:szCs w:val="16"/>
      <w:lang w:val="ru-RU" w:eastAsia="ru-RU" w:bidi="ar-SA"/>
    </w:rPr>
  </w:style>
  <w:style w:type="paragraph" w:styleId="af9">
    <w:name w:val="List Paragraph"/>
    <w:basedOn w:val="a"/>
    <w:uiPriority w:val="34"/>
    <w:qFormat/>
    <w:rsid w:val="000C619B"/>
    <w:pPr>
      <w:spacing w:after="200" w:line="276" w:lineRule="auto"/>
      <w:ind w:left="720"/>
      <w:contextualSpacing/>
    </w:pPr>
    <w:rPr>
      <w:rFonts w:ascii="Calibri" w:eastAsia="Calibri" w:hAnsi="Calibri"/>
      <w:sz w:val="22"/>
      <w:szCs w:val="22"/>
      <w:lang w:eastAsia="en-US"/>
    </w:rPr>
  </w:style>
  <w:style w:type="paragraph" w:customStyle="1" w:styleId="15">
    <w:name w:val="Основной текст1"/>
    <w:basedOn w:val="a"/>
    <w:rsid w:val="007575D4"/>
    <w:pPr>
      <w:widowControl w:val="0"/>
      <w:shd w:val="clear" w:color="auto" w:fill="FFFFFF"/>
      <w:spacing w:before="360" w:line="312" w:lineRule="exact"/>
      <w:jc w:val="both"/>
    </w:pPr>
    <w:rPr>
      <w:spacing w:val="7"/>
      <w:sz w:val="23"/>
      <w:szCs w:val="23"/>
      <w:lang w:val="x-none" w:eastAsia="x-none"/>
    </w:rPr>
  </w:style>
  <w:style w:type="character" w:customStyle="1" w:styleId="20">
    <w:name w:val="Заголовок 2 Знак"/>
    <w:link w:val="2"/>
    <w:rsid w:val="005A0F49"/>
    <w:rPr>
      <w:rFonts w:ascii="Cambria" w:hAnsi="Cambria"/>
      <w:b/>
      <w:bCs/>
      <w:i/>
      <w:iCs/>
      <w:sz w:val="28"/>
      <w:szCs w:val="28"/>
      <w:lang w:val="x-none" w:eastAsia="en-US"/>
    </w:rPr>
  </w:style>
  <w:style w:type="character" w:customStyle="1" w:styleId="ac">
    <w:name w:val="Нижний колонтитул Знак"/>
    <w:link w:val="ab"/>
    <w:uiPriority w:val="99"/>
    <w:rsid w:val="007444FA"/>
  </w:style>
  <w:style w:type="character" w:customStyle="1" w:styleId="10">
    <w:name w:val="Заголовок 1 Знак"/>
    <w:link w:val="1"/>
    <w:uiPriority w:val="9"/>
    <w:rsid w:val="001F5F3F"/>
    <w:rPr>
      <w:rFonts w:ascii="Cambria" w:hAnsi="Cambria"/>
      <w:b/>
      <w:bCs/>
      <w:color w:val="365F91"/>
      <w:sz w:val="28"/>
      <w:szCs w:val="28"/>
    </w:rPr>
  </w:style>
  <w:style w:type="character" w:customStyle="1" w:styleId="30">
    <w:name w:val="Заголовок 3 Знак"/>
    <w:link w:val="3"/>
    <w:semiHidden/>
    <w:rsid w:val="001F5F3F"/>
    <w:rPr>
      <w:rFonts w:ascii="Cambria" w:hAnsi="Cambria"/>
      <w:b/>
      <w:bCs/>
      <w:sz w:val="26"/>
      <w:szCs w:val="26"/>
    </w:rPr>
  </w:style>
  <w:style w:type="character" w:customStyle="1" w:styleId="40">
    <w:name w:val="Заголовок 4 Знак"/>
    <w:link w:val="4"/>
    <w:uiPriority w:val="9"/>
    <w:rsid w:val="001F5F3F"/>
    <w:rPr>
      <w:rFonts w:ascii="Cambria" w:hAnsi="Cambria"/>
      <w:b/>
      <w:bCs/>
      <w:i/>
      <w:iCs/>
      <w:color w:val="4F81BD"/>
    </w:rPr>
  </w:style>
  <w:style w:type="character" w:customStyle="1" w:styleId="50">
    <w:name w:val="Заголовок 5 Знак"/>
    <w:link w:val="5"/>
    <w:uiPriority w:val="9"/>
    <w:semiHidden/>
    <w:rsid w:val="001F5F3F"/>
    <w:rPr>
      <w:rFonts w:ascii="Calibri" w:hAnsi="Calibri"/>
      <w:b/>
      <w:bCs/>
      <w:i/>
      <w:iCs/>
      <w:sz w:val="26"/>
      <w:szCs w:val="26"/>
    </w:rPr>
  </w:style>
  <w:style w:type="character" w:customStyle="1" w:styleId="70">
    <w:name w:val="Заголовок 7 Знак"/>
    <w:link w:val="7"/>
    <w:uiPriority w:val="9"/>
    <w:rsid w:val="001F5F3F"/>
    <w:rPr>
      <w:rFonts w:ascii="Cambria" w:hAnsi="Cambria"/>
      <w:i/>
      <w:iCs/>
      <w:color w:val="404040"/>
    </w:rPr>
  </w:style>
  <w:style w:type="character" w:customStyle="1" w:styleId="90">
    <w:name w:val="Заголовок 9 Знак"/>
    <w:link w:val="9"/>
    <w:uiPriority w:val="9"/>
    <w:semiHidden/>
    <w:rsid w:val="001F5F3F"/>
    <w:rPr>
      <w:rFonts w:ascii="Cambria" w:hAnsi="Cambria"/>
    </w:rPr>
  </w:style>
  <w:style w:type="character" w:customStyle="1" w:styleId="af5">
    <w:name w:val="Верхний колонтитул Знак"/>
    <w:link w:val="af4"/>
    <w:rsid w:val="001F5F3F"/>
  </w:style>
  <w:style w:type="character" w:customStyle="1" w:styleId="af1">
    <w:name w:val="Текст выноски Знак"/>
    <w:link w:val="af0"/>
    <w:uiPriority w:val="99"/>
    <w:rsid w:val="001F5F3F"/>
    <w:rPr>
      <w:rFonts w:ascii="Tahoma" w:hAnsi="Tahoma" w:cs="Tahoma"/>
      <w:sz w:val="16"/>
      <w:szCs w:val="16"/>
    </w:rPr>
  </w:style>
  <w:style w:type="character" w:customStyle="1" w:styleId="60">
    <w:name w:val="Заголовок 6 Знак"/>
    <w:link w:val="6"/>
    <w:uiPriority w:val="9"/>
    <w:rsid w:val="001F5F3F"/>
    <w:rPr>
      <w:b/>
      <w:bCs/>
      <w:sz w:val="22"/>
      <w:szCs w:val="22"/>
    </w:rPr>
  </w:style>
  <w:style w:type="character" w:customStyle="1" w:styleId="80">
    <w:name w:val="Заголовок 8 Знак"/>
    <w:link w:val="8"/>
    <w:uiPriority w:val="9"/>
    <w:rsid w:val="001F5F3F"/>
    <w:rPr>
      <w:i/>
      <w:iCs/>
      <w:sz w:val="24"/>
      <w:szCs w:val="24"/>
      <w:lang w:eastAsia="en-US"/>
    </w:rPr>
  </w:style>
  <w:style w:type="numbering" w:customStyle="1" w:styleId="16">
    <w:name w:val="Нет списка1"/>
    <w:next w:val="a2"/>
    <w:uiPriority w:val="99"/>
    <w:semiHidden/>
    <w:unhideWhenUsed/>
    <w:rsid w:val="001F5F3F"/>
  </w:style>
  <w:style w:type="paragraph" w:customStyle="1" w:styleId="23">
    <w:name w:val="Знак2 Знак Знак Знак Знак Знак Знак Знак Знак Знак Знак Знак Знак"/>
    <w:basedOn w:val="a"/>
    <w:autoRedefine/>
    <w:rsid w:val="001F5F3F"/>
    <w:pPr>
      <w:tabs>
        <w:tab w:val="left" w:pos="2160"/>
      </w:tabs>
      <w:spacing w:before="120" w:line="240" w:lineRule="exact"/>
      <w:jc w:val="both"/>
    </w:pPr>
    <w:rPr>
      <w:noProof/>
      <w:sz w:val="24"/>
      <w:szCs w:val="24"/>
      <w:lang w:val="en-US"/>
    </w:rPr>
  </w:style>
  <w:style w:type="character" w:customStyle="1" w:styleId="a7">
    <w:name w:val="Основной текст Знак"/>
    <w:link w:val="a6"/>
    <w:rsid w:val="001F5F3F"/>
  </w:style>
  <w:style w:type="paragraph" w:customStyle="1" w:styleId="41">
    <w:name w:val="Знак4 Знак Знак Знак"/>
    <w:basedOn w:val="a"/>
    <w:next w:val="2"/>
    <w:autoRedefine/>
    <w:rsid w:val="001F5F3F"/>
    <w:pPr>
      <w:spacing w:after="160" w:line="240" w:lineRule="exact"/>
    </w:pPr>
    <w:rPr>
      <w:sz w:val="24"/>
      <w:lang w:val="en-US" w:eastAsia="en-US"/>
    </w:rPr>
  </w:style>
  <w:style w:type="paragraph" w:customStyle="1" w:styleId="afa">
    <w:name w:val="Знак Знак Знак Знак Знак"/>
    <w:basedOn w:val="a"/>
    <w:autoRedefine/>
    <w:rsid w:val="001F5F3F"/>
    <w:pPr>
      <w:tabs>
        <w:tab w:val="left" w:pos="2160"/>
      </w:tabs>
      <w:spacing w:before="120" w:line="240" w:lineRule="exact"/>
      <w:jc w:val="both"/>
    </w:pPr>
    <w:rPr>
      <w:rFonts w:eastAsia="Batang"/>
      <w:noProof/>
      <w:sz w:val="24"/>
      <w:szCs w:val="24"/>
      <w:lang w:val="en-US"/>
    </w:rPr>
  </w:style>
  <w:style w:type="paragraph" w:styleId="afb">
    <w:name w:val="No Spacing"/>
    <w:uiPriority w:val="1"/>
    <w:qFormat/>
    <w:rsid w:val="001F5F3F"/>
    <w:rPr>
      <w:rFonts w:ascii="Calibri" w:eastAsia="Calibri" w:hAnsi="Calibri"/>
      <w:sz w:val="22"/>
      <w:szCs w:val="22"/>
      <w:lang w:eastAsia="en-US"/>
    </w:rPr>
  </w:style>
  <w:style w:type="character" w:styleId="afc">
    <w:name w:val="Strong"/>
    <w:uiPriority w:val="22"/>
    <w:qFormat/>
    <w:rsid w:val="001F5F3F"/>
    <w:rPr>
      <w:b/>
      <w:bCs/>
    </w:rPr>
  </w:style>
  <w:style w:type="paragraph" w:customStyle="1" w:styleId="110">
    <w:name w:val="Знак1 Знак Знак Знак Знак Знак Знак1"/>
    <w:basedOn w:val="a"/>
    <w:autoRedefine/>
    <w:rsid w:val="001F5F3F"/>
    <w:pPr>
      <w:tabs>
        <w:tab w:val="left" w:pos="2160"/>
      </w:tabs>
      <w:spacing w:before="120" w:line="240" w:lineRule="exact"/>
      <w:jc w:val="both"/>
    </w:pPr>
    <w:rPr>
      <w:noProof/>
      <w:sz w:val="24"/>
      <w:szCs w:val="24"/>
      <w:lang w:val="en-US"/>
    </w:rPr>
  </w:style>
  <w:style w:type="table" w:customStyle="1" w:styleId="17">
    <w:name w:val="Сетка таблицы1"/>
    <w:basedOn w:val="a1"/>
    <w:next w:val="a9"/>
    <w:uiPriority w:val="59"/>
    <w:rsid w:val="001F5F3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24">
    <w:name w:val="Основной текст2"/>
    <w:basedOn w:val="a"/>
    <w:rsid w:val="001F5F3F"/>
    <w:pPr>
      <w:widowControl w:val="0"/>
      <w:shd w:val="clear" w:color="auto" w:fill="FFFFFF"/>
    </w:pPr>
  </w:style>
  <w:style w:type="character" w:customStyle="1" w:styleId="91">
    <w:name w:val="Основной текст + 9"/>
    <w:aliases w:val="5 pt"/>
    <w:rsid w:val="001F5F3F"/>
    <w:rPr>
      <w:rFonts w:ascii="Times New Roman" w:eastAsia="Times New Roman" w:hAnsi="Times New Roman" w:cs="Times New Roman"/>
      <w:color w:val="000000"/>
      <w:spacing w:val="0"/>
      <w:w w:val="100"/>
      <w:position w:val="0"/>
      <w:sz w:val="19"/>
      <w:szCs w:val="19"/>
      <w:shd w:val="clear" w:color="auto" w:fill="FFFFFF"/>
      <w:lang w:val="ru-RU"/>
    </w:rPr>
  </w:style>
  <w:style w:type="table" w:customStyle="1" w:styleId="25">
    <w:name w:val="Сетка таблицы2"/>
    <w:basedOn w:val="a1"/>
    <w:next w:val="a9"/>
    <w:uiPriority w:val="59"/>
    <w:rsid w:val="001F5F3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3">
    <w:name w:val="Сетка таблицы3"/>
    <w:basedOn w:val="a1"/>
    <w:next w:val="a9"/>
    <w:uiPriority w:val="59"/>
    <w:rsid w:val="001F5F3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2">
    <w:name w:val="Сетка таблицы4"/>
    <w:basedOn w:val="a1"/>
    <w:next w:val="a9"/>
    <w:uiPriority w:val="39"/>
    <w:rsid w:val="001F5F3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9"/>
    <w:uiPriority w:val="39"/>
    <w:rsid w:val="001F5F3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52">
    <w:name w:val="Основной текст (5)_"/>
    <w:link w:val="53"/>
    <w:locked/>
    <w:rsid w:val="001F5F3F"/>
    <w:rPr>
      <w:sz w:val="27"/>
      <w:szCs w:val="27"/>
      <w:shd w:val="clear" w:color="auto" w:fill="FFFFFF"/>
    </w:rPr>
  </w:style>
  <w:style w:type="paragraph" w:customStyle="1" w:styleId="53">
    <w:name w:val="Основной текст (5)"/>
    <w:basedOn w:val="a"/>
    <w:link w:val="52"/>
    <w:rsid w:val="001F5F3F"/>
    <w:pPr>
      <w:widowControl w:val="0"/>
      <w:shd w:val="clear" w:color="auto" w:fill="FFFFFF"/>
      <w:spacing w:after="300" w:line="322" w:lineRule="exact"/>
      <w:ind w:hanging="1120"/>
      <w:jc w:val="both"/>
    </w:pPr>
    <w:rPr>
      <w:sz w:val="27"/>
      <w:szCs w:val="27"/>
      <w:lang w:val="x-none" w:eastAsia="x-none"/>
    </w:rPr>
  </w:style>
  <w:style w:type="character" w:customStyle="1" w:styleId="54">
    <w:name w:val="Основной текст (5) + Курсив"/>
    <w:rsid w:val="001F5F3F"/>
    <w:rPr>
      <w:rFonts w:ascii="Times New Roman" w:eastAsia="Times New Roman" w:hAnsi="Times New Roman" w:cs="Times New Roman"/>
      <w:i/>
      <w:iCs/>
      <w:color w:val="000000"/>
      <w:spacing w:val="0"/>
      <w:w w:val="100"/>
      <w:position w:val="0"/>
      <w:sz w:val="27"/>
      <w:szCs w:val="27"/>
      <w:shd w:val="clear" w:color="auto" w:fill="FFFFFF"/>
      <w:lang w:val="ru-RU"/>
    </w:rPr>
  </w:style>
  <w:style w:type="character" w:customStyle="1" w:styleId="5pt">
    <w:name w:val="Основной текст + 5 pt"/>
    <w:rsid w:val="001F5F3F"/>
    <w:rPr>
      <w:rFonts w:ascii="Bookman Old Style" w:eastAsia="Bookman Old Style" w:hAnsi="Bookman Old Style" w:cs="Bookman Old Style"/>
      <w:color w:val="000000"/>
      <w:spacing w:val="0"/>
      <w:w w:val="100"/>
      <w:position w:val="0"/>
      <w:sz w:val="10"/>
      <w:szCs w:val="10"/>
      <w:shd w:val="clear" w:color="auto" w:fill="FFFFFF"/>
      <w:lang w:val="ru-RU"/>
    </w:rPr>
  </w:style>
  <w:style w:type="character" w:customStyle="1" w:styleId="4pt">
    <w:name w:val="Основной текст + 4 pt"/>
    <w:rsid w:val="001F5F3F"/>
    <w:rPr>
      <w:rFonts w:ascii="Bookman Old Style" w:eastAsia="Bookman Old Style" w:hAnsi="Bookman Old Style" w:cs="Bookman Old Style"/>
      <w:color w:val="000000"/>
      <w:spacing w:val="0"/>
      <w:w w:val="100"/>
      <w:position w:val="0"/>
      <w:sz w:val="8"/>
      <w:szCs w:val="8"/>
      <w:shd w:val="clear" w:color="auto" w:fill="FFFFFF"/>
      <w:lang w:val="en-US"/>
    </w:rPr>
  </w:style>
  <w:style w:type="character" w:customStyle="1" w:styleId="afd">
    <w:name w:val="Основной текст + Не полужирный"/>
    <w:rsid w:val="001F5F3F"/>
    <w:rPr>
      <w:rFonts w:ascii="Times New Roman" w:eastAsia="Times New Roman" w:hAnsi="Times New Roman" w:cs="Times New Roman"/>
      <w:b/>
      <w:bCs/>
      <w:color w:val="000000"/>
      <w:spacing w:val="0"/>
      <w:w w:val="100"/>
      <w:position w:val="0"/>
      <w:sz w:val="19"/>
      <w:szCs w:val="19"/>
      <w:shd w:val="clear" w:color="auto" w:fill="FFFFFF"/>
      <w:lang w:val="ru-RU"/>
    </w:rPr>
  </w:style>
  <w:style w:type="character" w:customStyle="1" w:styleId="18">
    <w:name w:val="Основной текст Знак1"/>
    <w:uiPriority w:val="99"/>
    <w:rsid w:val="001F5F3F"/>
    <w:rPr>
      <w:rFonts w:ascii="Times New Roman" w:hAnsi="Times New Roman" w:cs="Times New Roman"/>
      <w:u w:val="none"/>
    </w:rPr>
  </w:style>
  <w:style w:type="character" w:customStyle="1" w:styleId="34">
    <w:name w:val="Основной текст (3)_"/>
    <w:link w:val="310"/>
    <w:rsid w:val="001F5F3F"/>
    <w:rPr>
      <w:shd w:val="clear" w:color="auto" w:fill="FFFFFF"/>
    </w:rPr>
  </w:style>
  <w:style w:type="character" w:customStyle="1" w:styleId="35">
    <w:name w:val="Основной текст (3)"/>
    <w:rsid w:val="001F5F3F"/>
    <w:rPr>
      <w:rFonts w:ascii="Times New Roman" w:hAnsi="Times New Roman" w:cs="Times New Roman"/>
      <w:shd w:val="clear" w:color="auto" w:fill="FFFFFF"/>
    </w:rPr>
  </w:style>
  <w:style w:type="character" w:customStyle="1" w:styleId="30pt">
    <w:name w:val="Основной текст (3) + Интервал 0 pt"/>
    <w:uiPriority w:val="99"/>
    <w:rsid w:val="001F5F3F"/>
    <w:rPr>
      <w:rFonts w:ascii="Times New Roman" w:hAnsi="Times New Roman" w:cs="Times New Roman"/>
      <w:spacing w:val="10"/>
      <w:shd w:val="clear" w:color="auto" w:fill="FFFFFF"/>
    </w:rPr>
  </w:style>
  <w:style w:type="character" w:customStyle="1" w:styleId="3LucidaSansUnicode2">
    <w:name w:val="Основной текст (3) + Lucida Sans Unicode2"/>
    <w:aliases w:val="10 pt2,Курсив4,Интервал -2 pt"/>
    <w:uiPriority w:val="99"/>
    <w:rsid w:val="001F5F3F"/>
    <w:rPr>
      <w:rFonts w:ascii="Lucida Sans Unicode" w:hAnsi="Lucida Sans Unicode" w:cs="Lucida Sans Unicode"/>
      <w:i/>
      <w:iCs/>
      <w:spacing w:val="-40"/>
      <w:sz w:val="20"/>
      <w:szCs w:val="20"/>
      <w:shd w:val="clear" w:color="auto" w:fill="FFFFFF"/>
      <w:lang w:val="en-US" w:eastAsia="en-US"/>
    </w:rPr>
  </w:style>
  <w:style w:type="paragraph" w:customStyle="1" w:styleId="310">
    <w:name w:val="Основной текст (3)1"/>
    <w:basedOn w:val="a"/>
    <w:link w:val="34"/>
    <w:rsid w:val="001F5F3F"/>
    <w:pPr>
      <w:widowControl w:val="0"/>
      <w:shd w:val="clear" w:color="auto" w:fill="FFFFFF"/>
      <w:spacing w:line="274" w:lineRule="exact"/>
      <w:ind w:hanging="1200"/>
      <w:jc w:val="center"/>
    </w:pPr>
    <w:rPr>
      <w:lang w:val="x-none" w:eastAsia="x-none"/>
    </w:rPr>
  </w:style>
  <w:style w:type="character" w:customStyle="1" w:styleId="26">
    <w:name w:val="Заголовок №2_"/>
    <w:link w:val="27"/>
    <w:uiPriority w:val="99"/>
    <w:rsid w:val="001F5F3F"/>
    <w:rPr>
      <w:sz w:val="25"/>
      <w:szCs w:val="25"/>
      <w:shd w:val="clear" w:color="auto" w:fill="FFFFFF"/>
    </w:rPr>
  </w:style>
  <w:style w:type="character" w:customStyle="1" w:styleId="0pt">
    <w:name w:val="Основной текст + Интервал 0 pt"/>
    <w:rsid w:val="001F5F3F"/>
    <w:rPr>
      <w:rFonts w:ascii="Times New Roman" w:hAnsi="Times New Roman" w:cs="Times New Roman"/>
      <w:spacing w:val="10"/>
      <w:u w:val="none"/>
    </w:rPr>
  </w:style>
  <w:style w:type="paragraph" w:customStyle="1" w:styleId="27">
    <w:name w:val="Заголовок №2"/>
    <w:basedOn w:val="a"/>
    <w:link w:val="26"/>
    <w:uiPriority w:val="99"/>
    <w:rsid w:val="001F5F3F"/>
    <w:pPr>
      <w:widowControl w:val="0"/>
      <w:shd w:val="clear" w:color="auto" w:fill="FFFFFF"/>
      <w:spacing w:line="322" w:lineRule="exact"/>
      <w:outlineLvl w:val="1"/>
    </w:pPr>
    <w:rPr>
      <w:sz w:val="25"/>
      <w:szCs w:val="25"/>
      <w:lang w:val="x-none" w:eastAsia="x-none"/>
    </w:rPr>
  </w:style>
  <w:style w:type="character" w:customStyle="1" w:styleId="43">
    <w:name w:val="Основной текст (4)_"/>
    <w:link w:val="410"/>
    <w:uiPriority w:val="99"/>
    <w:locked/>
    <w:rsid w:val="001F5F3F"/>
    <w:rPr>
      <w:sz w:val="25"/>
      <w:szCs w:val="25"/>
      <w:shd w:val="clear" w:color="auto" w:fill="FFFFFF"/>
    </w:rPr>
  </w:style>
  <w:style w:type="paragraph" w:customStyle="1" w:styleId="410">
    <w:name w:val="Основной текст (4)1"/>
    <w:basedOn w:val="a"/>
    <w:link w:val="43"/>
    <w:uiPriority w:val="99"/>
    <w:rsid w:val="001F5F3F"/>
    <w:pPr>
      <w:widowControl w:val="0"/>
      <w:shd w:val="clear" w:color="auto" w:fill="FFFFFF"/>
      <w:spacing w:after="600" w:line="322" w:lineRule="exact"/>
      <w:jc w:val="both"/>
    </w:pPr>
    <w:rPr>
      <w:sz w:val="25"/>
      <w:szCs w:val="25"/>
      <w:lang w:val="x-none" w:eastAsia="x-none"/>
    </w:rPr>
  </w:style>
  <w:style w:type="character" w:customStyle="1" w:styleId="36">
    <w:name w:val="Основной текст (3)6"/>
    <w:uiPriority w:val="99"/>
    <w:rsid w:val="001F5F3F"/>
    <w:rPr>
      <w:rFonts w:ascii="Times New Roman" w:hAnsi="Times New Roman" w:cs="Times New Roman" w:hint="default"/>
      <w:strike w:val="0"/>
      <w:dstrike w:val="0"/>
      <w:u w:val="none"/>
      <w:effect w:val="none"/>
      <w:shd w:val="clear" w:color="auto" w:fill="FFFFFF"/>
    </w:rPr>
  </w:style>
  <w:style w:type="character" w:customStyle="1" w:styleId="1pt">
    <w:name w:val="Основной текст + Курсив;Интервал 1 pt"/>
    <w:rsid w:val="001F5F3F"/>
    <w:rPr>
      <w:rFonts w:ascii="Times New Roman" w:eastAsia="Times New Roman" w:hAnsi="Times New Roman" w:cs="Times New Roman"/>
      <w:i/>
      <w:iCs/>
      <w:color w:val="000000"/>
      <w:spacing w:val="28"/>
      <w:w w:val="100"/>
      <w:position w:val="0"/>
      <w:sz w:val="20"/>
      <w:szCs w:val="20"/>
      <w:shd w:val="clear" w:color="auto" w:fill="FFFFFF"/>
      <w:lang w:val="ru-RU"/>
    </w:rPr>
  </w:style>
  <w:style w:type="character" w:customStyle="1" w:styleId="Candara115pt0pt">
    <w:name w:val="Основной текст + Candara;11;5 pt;Интервал 0 pt"/>
    <w:rsid w:val="001F5F3F"/>
    <w:rPr>
      <w:rFonts w:ascii="Candara" w:eastAsia="Candara" w:hAnsi="Candara" w:cs="Candara"/>
      <w:color w:val="000000"/>
      <w:spacing w:val="0"/>
      <w:w w:val="100"/>
      <w:position w:val="0"/>
      <w:sz w:val="23"/>
      <w:szCs w:val="23"/>
      <w:shd w:val="clear" w:color="auto" w:fill="FFFFFF"/>
    </w:rPr>
  </w:style>
  <w:style w:type="character" w:customStyle="1" w:styleId="45pt0pt">
    <w:name w:val="Основной текст + 4;5 pt;Интервал 0 pt"/>
    <w:rsid w:val="001F5F3F"/>
    <w:rPr>
      <w:rFonts w:ascii="Times New Roman" w:eastAsia="Times New Roman" w:hAnsi="Times New Roman" w:cs="Times New Roman"/>
      <w:color w:val="000000"/>
      <w:spacing w:val="0"/>
      <w:w w:val="100"/>
      <w:position w:val="0"/>
      <w:sz w:val="9"/>
      <w:szCs w:val="9"/>
      <w:shd w:val="clear" w:color="auto" w:fill="FFFFFF"/>
    </w:rPr>
  </w:style>
  <w:style w:type="character" w:customStyle="1" w:styleId="afe">
    <w:name w:val="Колонтитул_"/>
    <w:link w:val="aff"/>
    <w:rsid w:val="001F5F3F"/>
    <w:rPr>
      <w:b/>
      <w:bCs/>
      <w:spacing w:val="5"/>
      <w:sz w:val="18"/>
      <w:szCs w:val="18"/>
      <w:shd w:val="clear" w:color="auto" w:fill="FFFFFF"/>
    </w:rPr>
  </w:style>
  <w:style w:type="character" w:customStyle="1" w:styleId="Corbel0pt">
    <w:name w:val="Колонтитул + Corbel;Не полужирный;Интервал 0 pt"/>
    <w:rsid w:val="001F5F3F"/>
    <w:rPr>
      <w:rFonts w:ascii="Corbel" w:eastAsia="Corbel" w:hAnsi="Corbel" w:cs="Corbel"/>
      <w:b w:val="0"/>
      <w:bCs w:val="0"/>
      <w:color w:val="000000"/>
      <w:spacing w:val="-7"/>
      <w:w w:val="100"/>
      <w:position w:val="0"/>
      <w:sz w:val="18"/>
      <w:szCs w:val="18"/>
      <w:shd w:val="clear" w:color="auto" w:fill="FFFFFF"/>
      <w:lang w:val="ru-RU"/>
    </w:rPr>
  </w:style>
  <w:style w:type="character" w:customStyle="1" w:styleId="Corbel4pt0pt">
    <w:name w:val="Основной текст + Corbel;4 pt;Интервал 0 pt"/>
    <w:rsid w:val="001F5F3F"/>
    <w:rPr>
      <w:rFonts w:ascii="Corbel" w:eastAsia="Corbel" w:hAnsi="Corbel" w:cs="Corbel"/>
      <w:color w:val="000000"/>
      <w:spacing w:val="-5"/>
      <w:w w:val="100"/>
      <w:position w:val="0"/>
      <w:sz w:val="8"/>
      <w:szCs w:val="8"/>
      <w:shd w:val="clear" w:color="auto" w:fill="FFFFFF"/>
      <w:lang w:val="en-US"/>
    </w:rPr>
  </w:style>
  <w:style w:type="character" w:customStyle="1" w:styleId="0pt0">
    <w:name w:val="Основной текст + Полужирный;Интервал 0 pt"/>
    <w:rsid w:val="001F5F3F"/>
    <w:rPr>
      <w:rFonts w:ascii="Times New Roman" w:eastAsia="Times New Roman" w:hAnsi="Times New Roman" w:cs="Times New Roman"/>
      <w:b/>
      <w:bCs/>
      <w:color w:val="000000"/>
      <w:spacing w:val="0"/>
      <w:w w:val="100"/>
      <w:position w:val="0"/>
      <w:sz w:val="20"/>
      <w:szCs w:val="20"/>
      <w:shd w:val="clear" w:color="auto" w:fill="FFFFFF"/>
    </w:rPr>
  </w:style>
  <w:style w:type="character" w:customStyle="1" w:styleId="1pt0">
    <w:name w:val="Основной текст + Интервал 1 pt"/>
    <w:rsid w:val="001F5F3F"/>
    <w:rPr>
      <w:rFonts w:ascii="Times New Roman" w:eastAsia="Times New Roman" w:hAnsi="Times New Roman" w:cs="Times New Roman"/>
      <w:color w:val="000000"/>
      <w:spacing w:val="32"/>
      <w:w w:val="100"/>
      <w:position w:val="0"/>
      <w:sz w:val="20"/>
      <w:szCs w:val="20"/>
      <w:shd w:val="clear" w:color="auto" w:fill="FFFFFF"/>
      <w:lang w:val="ru-RU"/>
    </w:rPr>
  </w:style>
  <w:style w:type="character" w:customStyle="1" w:styleId="Tahoma4pt0pt">
    <w:name w:val="Основной текст + Tahoma;4 pt;Курсив;Интервал 0 pt"/>
    <w:rsid w:val="001F5F3F"/>
    <w:rPr>
      <w:rFonts w:ascii="Tahoma" w:eastAsia="Tahoma" w:hAnsi="Tahoma" w:cs="Tahoma"/>
      <w:i/>
      <w:iCs/>
      <w:color w:val="000000"/>
      <w:spacing w:val="-12"/>
      <w:w w:val="100"/>
      <w:position w:val="0"/>
      <w:sz w:val="8"/>
      <w:szCs w:val="8"/>
      <w:shd w:val="clear" w:color="auto" w:fill="FFFFFF"/>
      <w:lang w:val="ru-RU"/>
    </w:rPr>
  </w:style>
  <w:style w:type="character" w:customStyle="1" w:styleId="Corbel10pt0pt">
    <w:name w:val="Основной текст + Corbel;10 pt;Интервал 0 pt"/>
    <w:rsid w:val="001F5F3F"/>
    <w:rPr>
      <w:rFonts w:ascii="Corbel" w:eastAsia="Corbel" w:hAnsi="Corbel" w:cs="Corbel"/>
      <w:color w:val="000000"/>
      <w:spacing w:val="0"/>
      <w:w w:val="100"/>
      <w:position w:val="0"/>
      <w:sz w:val="20"/>
      <w:szCs w:val="20"/>
      <w:shd w:val="clear" w:color="auto" w:fill="FFFFFF"/>
    </w:rPr>
  </w:style>
  <w:style w:type="character" w:customStyle="1" w:styleId="14pt0pt">
    <w:name w:val="Основной текст + 14 pt;Курсив;Интервал 0 pt"/>
    <w:rsid w:val="001F5F3F"/>
    <w:rPr>
      <w:rFonts w:ascii="Times New Roman" w:eastAsia="Times New Roman" w:hAnsi="Times New Roman" w:cs="Times New Roman"/>
      <w:i/>
      <w:iCs/>
      <w:color w:val="000000"/>
      <w:spacing w:val="0"/>
      <w:w w:val="100"/>
      <w:position w:val="0"/>
      <w:sz w:val="28"/>
      <w:szCs w:val="28"/>
      <w:shd w:val="clear" w:color="auto" w:fill="FFFFFF"/>
    </w:rPr>
  </w:style>
  <w:style w:type="character" w:customStyle="1" w:styleId="Tahoma17pt0pt">
    <w:name w:val="Основной текст + Tahoma;17 pt;Интервал 0 pt"/>
    <w:rsid w:val="001F5F3F"/>
    <w:rPr>
      <w:rFonts w:ascii="Tahoma" w:eastAsia="Tahoma" w:hAnsi="Tahoma" w:cs="Tahoma"/>
      <w:color w:val="000000"/>
      <w:spacing w:val="0"/>
      <w:w w:val="100"/>
      <w:position w:val="0"/>
      <w:sz w:val="34"/>
      <w:szCs w:val="34"/>
      <w:shd w:val="clear" w:color="auto" w:fill="FFFFFF"/>
      <w:lang w:val="ru-RU"/>
    </w:rPr>
  </w:style>
  <w:style w:type="character" w:customStyle="1" w:styleId="0pt1">
    <w:name w:val="Основной текст + Курсив;Интервал 0 pt"/>
    <w:rsid w:val="001F5F3F"/>
    <w:rPr>
      <w:rFonts w:ascii="Times New Roman" w:eastAsia="Times New Roman" w:hAnsi="Times New Roman" w:cs="Times New Roman"/>
      <w:i/>
      <w:iCs/>
      <w:color w:val="000000"/>
      <w:spacing w:val="2"/>
      <w:w w:val="100"/>
      <w:position w:val="0"/>
      <w:sz w:val="20"/>
      <w:szCs w:val="20"/>
      <w:shd w:val="clear" w:color="auto" w:fill="FFFFFF"/>
      <w:lang w:val="ru-RU"/>
    </w:rPr>
  </w:style>
  <w:style w:type="character" w:customStyle="1" w:styleId="aff0">
    <w:name w:val="Подпись к таблице_"/>
    <w:link w:val="aff1"/>
    <w:rsid w:val="001F5F3F"/>
    <w:rPr>
      <w:rFonts w:ascii="Corbel" w:eastAsia="Corbel" w:hAnsi="Corbel" w:cs="Corbel"/>
      <w:spacing w:val="-9"/>
      <w:sz w:val="21"/>
      <w:szCs w:val="21"/>
      <w:shd w:val="clear" w:color="auto" w:fill="FFFFFF"/>
    </w:rPr>
  </w:style>
  <w:style w:type="character" w:customStyle="1" w:styleId="28">
    <w:name w:val="Подпись к таблице (2)_"/>
    <w:link w:val="29"/>
    <w:rsid w:val="001F5F3F"/>
    <w:rPr>
      <w:spacing w:val="6"/>
      <w:sz w:val="19"/>
      <w:szCs w:val="19"/>
      <w:shd w:val="clear" w:color="auto" w:fill="FFFFFF"/>
    </w:rPr>
  </w:style>
  <w:style w:type="character" w:customStyle="1" w:styleId="2pt">
    <w:name w:val="Основной текст + Интервал 2 pt"/>
    <w:rsid w:val="001F5F3F"/>
    <w:rPr>
      <w:rFonts w:ascii="Times New Roman" w:eastAsia="Times New Roman" w:hAnsi="Times New Roman" w:cs="Times New Roman"/>
      <w:color w:val="000000"/>
      <w:spacing w:val="58"/>
      <w:w w:val="100"/>
      <w:position w:val="0"/>
      <w:sz w:val="20"/>
      <w:szCs w:val="20"/>
      <w:shd w:val="clear" w:color="auto" w:fill="FFFFFF"/>
      <w:lang w:val="ru-RU"/>
    </w:rPr>
  </w:style>
  <w:style w:type="character" w:customStyle="1" w:styleId="2a">
    <w:name w:val="Основной текст (2)_"/>
    <w:link w:val="2b"/>
    <w:rsid w:val="001F5F3F"/>
    <w:rPr>
      <w:b/>
      <w:bCs/>
      <w:spacing w:val="-1"/>
      <w:shd w:val="clear" w:color="auto" w:fill="FFFFFF"/>
    </w:rPr>
  </w:style>
  <w:style w:type="character" w:customStyle="1" w:styleId="30pt0">
    <w:name w:val="Основной текст (3) + Не курсив;Интервал 0 pt"/>
    <w:rsid w:val="001F5F3F"/>
    <w:rPr>
      <w:rFonts w:ascii="Times New Roman" w:eastAsia="Times New Roman" w:hAnsi="Times New Roman" w:cs="Times New Roman"/>
      <w:b w:val="0"/>
      <w:bCs w:val="0"/>
      <w:i/>
      <w:iCs/>
      <w:smallCaps w:val="0"/>
      <w:strike w:val="0"/>
      <w:color w:val="000000"/>
      <w:spacing w:val="1"/>
      <w:w w:val="100"/>
      <w:position w:val="0"/>
      <w:sz w:val="22"/>
      <w:szCs w:val="22"/>
      <w:u w:val="none"/>
      <w:shd w:val="clear" w:color="auto" w:fill="FFFFFF"/>
    </w:rPr>
  </w:style>
  <w:style w:type="character" w:customStyle="1" w:styleId="10pt0pt">
    <w:name w:val="Основной текст + 10 pt;Интервал 0 pt"/>
    <w:rsid w:val="001F5F3F"/>
    <w:rPr>
      <w:rFonts w:ascii="Times New Roman" w:eastAsia="Times New Roman" w:hAnsi="Times New Roman" w:cs="Times New Roman"/>
      <w:color w:val="000000"/>
      <w:spacing w:val="5"/>
      <w:w w:val="100"/>
      <w:position w:val="0"/>
      <w:sz w:val="20"/>
      <w:szCs w:val="20"/>
      <w:shd w:val="clear" w:color="auto" w:fill="FFFFFF"/>
      <w:lang w:val="ru-RU"/>
    </w:rPr>
  </w:style>
  <w:style w:type="character" w:customStyle="1" w:styleId="MalgunGothic85pt0pt">
    <w:name w:val="Колонтитул + Malgun Gothic;8;5 pt;Курсив;Интервал 0 pt"/>
    <w:rsid w:val="001F5F3F"/>
    <w:rPr>
      <w:rFonts w:ascii="Malgun Gothic" w:eastAsia="Malgun Gothic" w:hAnsi="Malgun Gothic" w:cs="Malgun Gothic"/>
      <w:b w:val="0"/>
      <w:bCs w:val="0"/>
      <w:i/>
      <w:iCs/>
      <w:color w:val="000000"/>
      <w:spacing w:val="0"/>
      <w:w w:val="100"/>
      <w:position w:val="0"/>
      <w:sz w:val="17"/>
      <w:szCs w:val="17"/>
      <w:shd w:val="clear" w:color="auto" w:fill="FFFFFF"/>
    </w:rPr>
  </w:style>
  <w:style w:type="paragraph" w:customStyle="1" w:styleId="37">
    <w:name w:val="Основной текст3"/>
    <w:basedOn w:val="a"/>
    <w:rsid w:val="001F5F3F"/>
    <w:pPr>
      <w:widowControl w:val="0"/>
      <w:shd w:val="clear" w:color="auto" w:fill="FFFFFF"/>
      <w:spacing w:line="293" w:lineRule="exact"/>
      <w:ind w:firstLine="700"/>
      <w:jc w:val="both"/>
    </w:pPr>
    <w:rPr>
      <w:spacing w:val="1"/>
      <w:sz w:val="22"/>
      <w:szCs w:val="22"/>
      <w:lang w:eastAsia="en-US"/>
    </w:rPr>
  </w:style>
  <w:style w:type="paragraph" w:customStyle="1" w:styleId="aff">
    <w:name w:val="Колонтитул"/>
    <w:basedOn w:val="a"/>
    <w:link w:val="afe"/>
    <w:rsid w:val="001F5F3F"/>
    <w:pPr>
      <w:widowControl w:val="0"/>
      <w:shd w:val="clear" w:color="auto" w:fill="FFFFFF"/>
      <w:spacing w:line="0" w:lineRule="atLeast"/>
    </w:pPr>
    <w:rPr>
      <w:b/>
      <w:bCs/>
      <w:spacing w:val="5"/>
      <w:sz w:val="18"/>
      <w:szCs w:val="18"/>
      <w:lang w:val="x-none" w:eastAsia="x-none"/>
    </w:rPr>
  </w:style>
  <w:style w:type="paragraph" w:customStyle="1" w:styleId="aff1">
    <w:name w:val="Подпись к таблице"/>
    <w:basedOn w:val="a"/>
    <w:link w:val="aff0"/>
    <w:rsid w:val="001F5F3F"/>
    <w:pPr>
      <w:widowControl w:val="0"/>
      <w:shd w:val="clear" w:color="auto" w:fill="FFFFFF"/>
      <w:spacing w:line="0" w:lineRule="atLeast"/>
    </w:pPr>
    <w:rPr>
      <w:rFonts w:ascii="Corbel" w:eastAsia="Corbel" w:hAnsi="Corbel"/>
      <w:spacing w:val="-9"/>
      <w:sz w:val="21"/>
      <w:szCs w:val="21"/>
      <w:lang w:val="x-none" w:eastAsia="x-none"/>
    </w:rPr>
  </w:style>
  <w:style w:type="paragraph" w:customStyle="1" w:styleId="29">
    <w:name w:val="Подпись к таблице (2)"/>
    <w:basedOn w:val="a"/>
    <w:link w:val="28"/>
    <w:rsid w:val="001F5F3F"/>
    <w:pPr>
      <w:widowControl w:val="0"/>
      <w:shd w:val="clear" w:color="auto" w:fill="FFFFFF"/>
      <w:spacing w:line="0" w:lineRule="atLeast"/>
    </w:pPr>
    <w:rPr>
      <w:spacing w:val="6"/>
      <w:sz w:val="19"/>
      <w:szCs w:val="19"/>
      <w:lang w:val="x-none" w:eastAsia="x-none"/>
    </w:rPr>
  </w:style>
  <w:style w:type="paragraph" w:customStyle="1" w:styleId="2b">
    <w:name w:val="Основной текст (2)"/>
    <w:basedOn w:val="a"/>
    <w:link w:val="2a"/>
    <w:rsid w:val="001F5F3F"/>
    <w:pPr>
      <w:widowControl w:val="0"/>
      <w:shd w:val="clear" w:color="auto" w:fill="FFFFFF"/>
      <w:spacing w:before="300" w:after="300" w:line="0" w:lineRule="atLeast"/>
      <w:ind w:firstLine="700"/>
      <w:jc w:val="both"/>
    </w:pPr>
    <w:rPr>
      <w:b/>
      <w:bCs/>
      <w:spacing w:val="-1"/>
      <w:lang w:val="x-none" w:eastAsia="x-none"/>
    </w:rPr>
  </w:style>
  <w:style w:type="numbering" w:customStyle="1" w:styleId="2c">
    <w:name w:val="Нет списка2"/>
    <w:next w:val="a2"/>
    <w:uiPriority w:val="99"/>
    <w:semiHidden/>
    <w:unhideWhenUsed/>
    <w:rsid w:val="001F5F3F"/>
  </w:style>
  <w:style w:type="character" w:customStyle="1" w:styleId="12pt0pt">
    <w:name w:val="Основной текст + 12 pt;Не курсив;Интервал 0 pt"/>
    <w:rsid w:val="001F5F3F"/>
    <w:rPr>
      <w:rFonts w:ascii="Times New Roman" w:eastAsia="Times New Roman" w:hAnsi="Times New Roman" w:cs="Times New Roman"/>
      <w:i w:val="0"/>
      <w:iCs w:val="0"/>
      <w:color w:val="000000"/>
      <w:spacing w:val="1"/>
      <w:w w:val="100"/>
      <w:position w:val="0"/>
      <w:sz w:val="24"/>
      <w:szCs w:val="24"/>
      <w:shd w:val="clear" w:color="auto" w:fill="FFFFFF"/>
      <w:lang w:val="ru-RU"/>
    </w:rPr>
  </w:style>
  <w:style w:type="character" w:customStyle="1" w:styleId="95pt0pt">
    <w:name w:val="Основной текст + 9;5 pt;Не курсив;Интервал 0 pt"/>
    <w:rsid w:val="001F5F3F"/>
    <w:rPr>
      <w:rFonts w:ascii="Times New Roman" w:eastAsia="Times New Roman" w:hAnsi="Times New Roman" w:cs="Times New Roman"/>
      <w:i w:val="0"/>
      <w:iCs w:val="0"/>
      <w:color w:val="000000"/>
      <w:spacing w:val="9"/>
      <w:w w:val="100"/>
      <w:position w:val="0"/>
      <w:sz w:val="19"/>
      <w:szCs w:val="19"/>
      <w:shd w:val="clear" w:color="auto" w:fill="FFFFFF"/>
      <w:lang w:val="ru-RU"/>
    </w:rPr>
  </w:style>
  <w:style w:type="character" w:customStyle="1" w:styleId="a5">
    <w:name w:val="Основной текст с отступом Знак"/>
    <w:link w:val="a4"/>
    <w:rsid w:val="001F5F3F"/>
    <w:rPr>
      <w:sz w:val="28"/>
      <w:szCs w:val="24"/>
    </w:rPr>
  </w:style>
  <w:style w:type="character" w:styleId="aff2">
    <w:name w:val="Placeholder Text"/>
    <w:uiPriority w:val="99"/>
    <w:semiHidden/>
    <w:rsid w:val="001F5F3F"/>
    <w:rPr>
      <w:color w:val="808080"/>
    </w:rPr>
  </w:style>
  <w:style w:type="paragraph" w:customStyle="1" w:styleId="55">
    <w:name w:val="Основной текст5"/>
    <w:basedOn w:val="a"/>
    <w:rsid w:val="001F5F3F"/>
    <w:pPr>
      <w:widowControl w:val="0"/>
      <w:shd w:val="clear" w:color="auto" w:fill="FFFFFF"/>
      <w:spacing w:before="660" w:line="0" w:lineRule="atLeast"/>
      <w:ind w:hanging="380"/>
      <w:jc w:val="center"/>
    </w:pPr>
    <w:rPr>
      <w:spacing w:val="5"/>
      <w:sz w:val="22"/>
      <w:szCs w:val="22"/>
      <w:lang w:eastAsia="en-US"/>
    </w:rPr>
  </w:style>
  <w:style w:type="character" w:customStyle="1" w:styleId="38">
    <w:name w:val="Заголовок №3_"/>
    <w:link w:val="39"/>
    <w:rsid w:val="001F5F3F"/>
    <w:rPr>
      <w:b/>
      <w:bCs/>
      <w:spacing w:val="10"/>
      <w:sz w:val="27"/>
      <w:szCs w:val="27"/>
      <w:shd w:val="clear" w:color="auto" w:fill="FFFFFF"/>
    </w:rPr>
  </w:style>
  <w:style w:type="paragraph" w:customStyle="1" w:styleId="39">
    <w:name w:val="Заголовок №3"/>
    <w:basedOn w:val="a"/>
    <w:link w:val="38"/>
    <w:rsid w:val="001F5F3F"/>
    <w:pPr>
      <w:widowControl w:val="0"/>
      <w:shd w:val="clear" w:color="auto" w:fill="FFFFFF"/>
      <w:spacing w:after="180" w:line="355" w:lineRule="exact"/>
      <w:ind w:hanging="380"/>
      <w:outlineLvl w:val="2"/>
    </w:pPr>
    <w:rPr>
      <w:b/>
      <w:bCs/>
      <w:spacing w:val="10"/>
      <w:sz w:val="27"/>
      <w:szCs w:val="27"/>
      <w:lang w:val="x-none" w:eastAsia="x-none"/>
    </w:rPr>
  </w:style>
  <w:style w:type="character" w:customStyle="1" w:styleId="160">
    <w:name w:val="Основной текст (16)_"/>
    <w:link w:val="161"/>
    <w:rsid w:val="001F5F3F"/>
    <w:rPr>
      <w:i/>
      <w:iCs/>
      <w:spacing w:val="6"/>
      <w:shd w:val="clear" w:color="auto" w:fill="FFFFFF"/>
    </w:rPr>
  </w:style>
  <w:style w:type="character" w:customStyle="1" w:styleId="160pt">
    <w:name w:val="Основной текст (16) + Полужирный;Не курсив;Интервал 0 pt"/>
    <w:rsid w:val="001F5F3F"/>
    <w:rPr>
      <w:rFonts w:ascii="Times New Roman" w:eastAsia="Times New Roman" w:hAnsi="Times New Roman"/>
      <w:b/>
      <w:bCs/>
      <w:i/>
      <w:iCs/>
      <w:color w:val="000000"/>
      <w:spacing w:val="8"/>
      <w:w w:val="100"/>
      <w:position w:val="0"/>
      <w:sz w:val="24"/>
      <w:szCs w:val="24"/>
      <w:shd w:val="clear" w:color="auto" w:fill="FFFFFF"/>
      <w:lang w:val="ru-RU"/>
    </w:rPr>
  </w:style>
  <w:style w:type="paragraph" w:customStyle="1" w:styleId="161">
    <w:name w:val="Основной текст (16)"/>
    <w:basedOn w:val="a"/>
    <w:link w:val="160"/>
    <w:rsid w:val="001F5F3F"/>
    <w:pPr>
      <w:widowControl w:val="0"/>
      <w:shd w:val="clear" w:color="auto" w:fill="FFFFFF"/>
      <w:spacing w:line="307" w:lineRule="exact"/>
      <w:jc w:val="both"/>
    </w:pPr>
    <w:rPr>
      <w:i/>
      <w:iCs/>
      <w:spacing w:val="6"/>
      <w:lang w:val="x-none" w:eastAsia="x-none"/>
    </w:rPr>
  </w:style>
  <w:style w:type="character" w:customStyle="1" w:styleId="19">
    <w:name w:val="Основной текст (19)_"/>
    <w:link w:val="190"/>
    <w:rsid w:val="001F5F3F"/>
    <w:rPr>
      <w:b/>
      <w:bCs/>
      <w:spacing w:val="8"/>
      <w:shd w:val="clear" w:color="auto" w:fill="FFFFFF"/>
    </w:rPr>
  </w:style>
  <w:style w:type="character" w:customStyle="1" w:styleId="-2pt">
    <w:name w:val="Основной текст + Полужирный;Курсив;Интервал -2 pt"/>
    <w:rsid w:val="001F5F3F"/>
    <w:rPr>
      <w:rFonts w:ascii="Times New Roman" w:eastAsia="Times New Roman" w:hAnsi="Times New Roman" w:cs="Times New Roman"/>
      <w:b/>
      <w:bCs/>
      <w:i/>
      <w:iCs/>
      <w:smallCaps w:val="0"/>
      <w:strike w:val="0"/>
      <w:color w:val="000000"/>
      <w:spacing w:val="-48"/>
      <w:w w:val="100"/>
      <w:position w:val="0"/>
      <w:sz w:val="24"/>
      <w:szCs w:val="24"/>
      <w:u w:val="none"/>
      <w:shd w:val="clear" w:color="auto" w:fill="FFFFFF"/>
      <w:lang w:val="ru-RU"/>
    </w:rPr>
  </w:style>
  <w:style w:type="paragraph" w:customStyle="1" w:styleId="190">
    <w:name w:val="Основной текст (19)"/>
    <w:basedOn w:val="a"/>
    <w:link w:val="19"/>
    <w:rsid w:val="001F5F3F"/>
    <w:pPr>
      <w:widowControl w:val="0"/>
      <w:shd w:val="clear" w:color="auto" w:fill="FFFFFF"/>
      <w:spacing w:before="60" w:after="180" w:line="0" w:lineRule="atLeast"/>
      <w:jc w:val="both"/>
    </w:pPr>
    <w:rPr>
      <w:b/>
      <w:bCs/>
      <w:spacing w:val="8"/>
      <w:lang w:val="x-none" w:eastAsia="x-none"/>
    </w:rPr>
  </w:style>
  <w:style w:type="character" w:customStyle="1" w:styleId="8pt0pt">
    <w:name w:val="Основной текст + 8 pt;Полужирный;Интервал 0 pt"/>
    <w:rsid w:val="001F5F3F"/>
    <w:rPr>
      <w:rFonts w:ascii="Times New Roman" w:eastAsia="Times New Roman" w:hAnsi="Times New Roman" w:cs="Times New Roman"/>
      <w:b/>
      <w:bCs/>
      <w:i/>
      <w:iCs/>
      <w:smallCaps w:val="0"/>
      <w:strike w:val="0"/>
      <w:color w:val="000000"/>
      <w:spacing w:val="7"/>
      <w:w w:val="100"/>
      <w:position w:val="0"/>
      <w:sz w:val="16"/>
      <w:szCs w:val="16"/>
      <w:u w:val="none"/>
      <w:shd w:val="clear" w:color="auto" w:fill="FFFFFF"/>
      <w:lang w:val="ru-RU"/>
    </w:rPr>
  </w:style>
  <w:style w:type="character" w:customStyle="1" w:styleId="Garamond6pt0pt">
    <w:name w:val="Основной текст + Garamond;6 pt;Интервал 0 pt"/>
    <w:rsid w:val="001F5F3F"/>
    <w:rPr>
      <w:rFonts w:ascii="Garamond" w:eastAsia="Garamond" w:hAnsi="Garamond" w:cs="Garamond"/>
      <w:b w:val="0"/>
      <w:bCs w:val="0"/>
      <w:i/>
      <w:iCs/>
      <w:smallCaps w:val="0"/>
      <w:strike w:val="0"/>
      <w:color w:val="000000"/>
      <w:spacing w:val="8"/>
      <w:w w:val="100"/>
      <w:position w:val="0"/>
      <w:sz w:val="12"/>
      <w:szCs w:val="12"/>
      <w:u w:val="none"/>
      <w:shd w:val="clear" w:color="auto" w:fill="FFFFFF"/>
      <w:lang w:val="ru-RU"/>
    </w:rPr>
  </w:style>
  <w:style w:type="character" w:customStyle="1" w:styleId="8pt0pt0">
    <w:name w:val="Основной текст + 8 pt;Интервал 0 pt"/>
    <w:rsid w:val="001F5F3F"/>
    <w:rPr>
      <w:rFonts w:ascii="Times New Roman" w:eastAsia="Times New Roman" w:hAnsi="Times New Roman" w:cs="Times New Roman"/>
      <w:b w:val="0"/>
      <w:bCs w:val="0"/>
      <w:i/>
      <w:iCs/>
      <w:smallCaps w:val="0"/>
      <w:strike w:val="0"/>
      <w:color w:val="000000"/>
      <w:spacing w:val="0"/>
      <w:w w:val="100"/>
      <w:position w:val="0"/>
      <w:sz w:val="16"/>
      <w:szCs w:val="16"/>
      <w:u w:val="none"/>
      <w:shd w:val="clear" w:color="auto" w:fill="FFFFFF"/>
      <w:lang w:val="ru-RU"/>
    </w:rPr>
  </w:style>
  <w:style w:type="character" w:customStyle="1" w:styleId="200">
    <w:name w:val="Основной текст (20)"/>
    <w:rsid w:val="001F5F3F"/>
    <w:rPr>
      <w:rFonts w:ascii="Times New Roman" w:eastAsia="Times New Roman" w:hAnsi="Times New Roman" w:cs="Times New Roman"/>
      <w:b/>
      <w:bCs/>
      <w:i/>
      <w:iCs/>
      <w:smallCaps w:val="0"/>
      <w:strike w:val="0"/>
      <w:color w:val="000000"/>
      <w:spacing w:val="8"/>
      <w:w w:val="100"/>
      <w:position w:val="0"/>
      <w:sz w:val="24"/>
      <w:szCs w:val="24"/>
      <w:u w:val="single"/>
      <w:lang w:val="ru-RU"/>
    </w:rPr>
  </w:style>
  <w:style w:type="character" w:customStyle="1" w:styleId="11pt0pt">
    <w:name w:val="Основной текст + 11 pt;Полужирный;Интервал 0 pt"/>
    <w:rsid w:val="001F5F3F"/>
    <w:rPr>
      <w:rFonts w:ascii="Times New Roman" w:eastAsia="Times New Roman" w:hAnsi="Times New Roman" w:cs="Times New Roman"/>
      <w:b/>
      <w:bCs/>
      <w:i/>
      <w:iCs/>
      <w:smallCaps w:val="0"/>
      <w:strike w:val="0"/>
      <w:color w:val="000000"/>
      <w:spacing w:val="6"/>
      <w:w w:val="100"/>
      <w:position w:val="0"/>
      <w:sz w:val="22"/>
      <w:szCs w:val="22"/>
      <w:u w:val="none"/>
      <w:shd w:val="clear" w:color="auto" w:fill="FFFFFF"/>
      <w:lang w:val="ru-RU"/>
    </w:rPr>
  </w:style>
  <w:style w:type="character" w:customStyle="1" w:styleId="95pt0pt0">
    <w:name w:val="Основной текст + 9;5 pt;Интервал 0 pt"/>
    <w:rsid w:val="001F5F3F"/>
    <w:rPr>
      <w:rFonts w:ascii="Times New Roman" w:eastAsia="Times New Roman" w:hAnsi="Times New Roman" w:cs="Times New Roman"/>
      <w:b w:val="0"/>
      <w:bCs w:val="0"/>
      <w:i/>
      <w:iCs/>
      <w:smallCaps w:val="0"/>
      <w:strike w:val="0"/>
      <w:color w:val="000000"/>
      <w:spacing w:val="12"/>
      <w:w w:val="100"/>
      <w:position w:val="0"/>
      <w:sz w:val="19"/>
      <w:szCs w:val="19"/>
      <w:u w:val="none"/>
      <w:shd w:val="clear" w:color="auto" w:fill="FFFFFF"/>
      <w:lang w:val="ru-RU"/>
    </w:rPr>
  </w:style>
  <w:style w:type="character" w:customStyle="1" w:styleId="10pt0pt0">
    <w:name w:val="Основной текст + 10 pt;Полужирный;Интервал 0 pt"/>
    <w:rsid w:val="001F5F3F"/>
    <w:rPr>
      <w:rFonts w:ascii="Times New Roman" w:eastAsia="Times New Roman" w:hAnsi="Times New Roman" w:cs="Times New Roman"/>
      <w:b/>
      <w:bCs/>
      <w:i w:val="0"/>
      <w:iCs w:val="0"/>
      <w:smallCaps w:val="0"/>
      <w:strike w:val="0"/>
      <w:color w:val="000000"/>
      <w:spacing w:val="7"/>
      <w:w w:val="100"/>
      <w:position w:val="0"/>
      <w:sz w:val="20"/>
      <w:szCs w:val="20"/>
      <w:u w:val="none"/>
      <w:shd w:val="clear" w:color="auto" w:fill="FFFFFF"/>
      <w:lang w:val="ru-RU"/>
    </w:rPr>
  </w:style>
  <w:style w:type="numbering" w:customStyle="1" w:styleId="3a">
    <w:name w:val="Нет списка3"/>
    <w:next w:val="a2"/>
    <w:uiPriority w:val="99"/>
    <w:semiHidden/>
    <w:unhideWhenUsed/>
    <w:rsid w:val="001F5F3F"/>
  </w:style>
  <w:style w:type="character" w:customStyle="1" w:styleId="61">
    <w:name w:val="Основной текст (6)_"/>
    <w:link w:val="62"/>
    <w:rsid w:val="001F5F3F"/>
    <w:rPr>
      <w:b/>
      <w:bCs/>
      <w:sz w:val="27"/>
      <w:szCs w:val="27"/>
      <w:shd w:val="clear" w:color="auto" w:fill="FFFFFF"/>
    </w:rPr>
  </w:style>
  <w:style w:type="paragraph" w:customStyle="1" w:styleId="62">
    <w:name w:val="Основной текст (6)"/>
    <w:basedOn w:val="a"/>
    <w:link w:val="61"/>
    <w:rsid w:val="001F5F3F"/>
    <w:pPr>
      <w:widowControl w:val="0"/>
      <w:shd w:val="clear" w:color="auto" w:fill="FFFFFF"/>
      <w:spacing w:line="298" w:lineRule="exact"/>
      <w:jc w:val="center"/>
    </w:pPr>
    <w:rPr>
      <w:b/>
      <w:bCs/>
      <w:sz w:val="27"/>
      <w:szCs w:val="27"/>
      <w:lang w:val="x-none" w:eastAsia="x-none"/>
    </w:rPr>
  </w:style>
  <w:style w:type="character" w:customStyle="1" w:styleId="56">
    <w:name w:val="Основной текст (5) + Полужирный"/>
    <w:rsid w:val="001F5F3F"/>
    <w:rPr>
      <w:rFonts w:ascii="Times New Roman" w:eastAsia="Times New Roman" w:hAnsi="Times New Roman" w:cs="Times New Roman"/>
      <w:b/>
      <w:bCs/>
      <w:i w:val="0"/>
      <w:iCs w:val="0"/>
      <w:smallCaps w:val="0"/>
      <w:strike w:val="0"/>
      <w:color w:val="000000"/>
      <w:spacing w:val="0"/>
      <w:w w:val="100"/>
      <w:position w:val="0"/>
      <w:sz w:val="27"/>
      <w:szCs w:val="27"/>
      <w:u w:val="none"/>
      <w:shd w:val="clear" w:color="auto" w:fill="FFFFFF"/>
      <w:lang w:val="ru-RU"/>
    </w:rPr>
  </w:style>
  <w:style w:type="character" w:customStyle="1" w:styleId="aff3">
    <w:name w:val="Основной текст + Полужирный"/>
    <w:rsid w:val="001F5F3F"/>
    <w:rPr>
      <w:rFonts w:ascii="Times New Roman" w:eastAsia="Times New Roman" w:hAnsi="Times New Roman" w:cs="Times New Roman"/>
      <w:b/>
      <w:bCs/>
      <w:color w:val="000000"/>
      <w:spacing w:val="0"/>
      <w:w w:val="100"/>
      <w:position w:val="0"/>
      <w:sz w:val="27"/>
      <w:szCs w:val="27"/>
      <w:shd w:val="clear" w:color="auto" w:fill="FFFFFF"/>
      <w:lang w:val="ru-RU"/>
    </w:rPr>
  </w:style>
  <w:style w:type="table" w:customStyle="1" w:styleId="63">
    <w:name w:val="Сетка таблицы6"/>
    <w:basedOn w:val="a1"/>
    <w:next w:val="a9"/>
    <w:uiPriority w:val="39"/>
    <w:rsid w:val="001F5F3F"/>
    <w:rPr>
      <w:rFonts w:ascii="Calibri" w:eastAsia="Calibri" w:hAnsi="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pt">
    <w:name w:val="Основной текст (2) + Полужирный;Интервал 0 pt"/>
    <w:rsid w:val="001F5F3F"/>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2pt">
    <w:name w:val="Основной текст (2) + Интервал 2 pt"/>
    <w:rsid w:val="001F5F3F"/>
    <w:rPr>
      <w:rFonts w:ascii="Times New Roman" w:eastAsia="Times New Roman" w:hAnsi="Times New Roman" w:cs="Times New Roman"/>
      <w:b w:val="0"/>
      <w:bCs w:val="0"/>
      <w:i w:val="0"/>
      <w:iCs w:val="0"/>
      <w:smallCaps w:val="0"/>
      <w:strike w:val="0"/>
      <w:color w:val="000000"/>
      <w:spacing w:val="50"/>
      <w:w w:val="100"/>
      <w:position w:val="0"/>
      <w:sz w:val="21"/>
      <w:szCs w:val="21"/>
      <w:u w:val="none"/>
      <w:shd w:val="clear" w:color="auto" w:fill="FFFFFF"/>
      <w:lang w:val="en-US" w:eastAsia="en-US" w:bidi="en-US"/>
    </w:rPr>
  </w:style>
  <w:style w:type="character" w:customStyle="1" w:styleId="285pt0pt">
    <w:name w:val="Основной текст (2) + 8;5 pt;Полужирный;Интервал 0 pt"/>
    <w:rsid w:val="001F5F3F"/>
    <w:rPr>
      <w:rFonts w:ascii="Times New Roman" w:eastAsia="Times New Roman" w:hAnsi="Times New Roman" w:cs="Times New Roman"/>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2d">
    <w:name w:val="Основной текст (2) + Курсив"/>
    <w:rsid w:val="001F5F3F"/>
    <w:rPr>
      <w:rFonts w:ascii="Times New Roman" w:eastAsia="Times New Roman" w:hAnsi="Times New Roman" w:cs="Times New Roman"/>
      <w:b w:val="0"/>
      <w:bCs w:val="0"/>
      <w:i/>
      <w:iCs/>
      <w:smallCaps w:val="0"/>
      <w:strike w:val="0"/>
      <w:color w:val="000000"/>
      <w:spacing w:val="20"/>
      <w:w w:val="100"/>
      <w:position w:val="0"/>
      <w:sz w:val="21"/>
      <w:szCs w:val="21"/>
      <w:u w:val="none"/>
      <w:shd w:val="clear" w:color="auto" w:fill="FFFFFF"/>
      <w:lang w:val="ru-RU" w:eastAsia="ru-RU" w:bidi="ru-RU"/>
    </w:rPr>
  </w:style>
  <w:style w:type="character" w:customStyle="1" w:styleId="2Candara8pt0pt">
    <w:name w:val="Основной текст (2) + Candara;8 pt;Интервал 0 pt"/>
    <w:rsid w:val="001F5F3F"/>
    <w:rPr>
      <w:rFonts w:ascii="Candara" w:eastAsia="Candara" w:hAnsi="Candara" w:cs="Candara"/>
      <w:b w:val="0"/>
      <w:bCs w:val="0"/>
      <w:i w:val="0"/>
      <w:iCs w:val="0"/>
      <w:smallCaps w:val="0"/>
      <w:strike w:val="0"/>
      <w:color w:val="000000"/>
      <w:spacing w:val="0"/>
      <w:w w:val="100"/>
      <w:position w:val="0"/>
      <w:sz w:val="16"/>
      <w:szCs w:val="16"/>
      <w:u w:val="none"/>
      <w:shd w:val="clear" w:color="auto" w:fill="FFFFFF"/>
      <w:lang w:val="ru-RU" w:eastAsia="ru-RU" w:bidi="ru-RU"/>
    </w:rPr>
  </w:style>
  <w:style w:type="character" w:customStyle="1" w:styleId="aff4">
    <w:name w:val="Сноска_"/>
    <w:rsid w:val="001F5F3F"/>
    <w:rPr>
      <w:rFonts w:ascii="Times New Roman" w:eastAsia="Times New Roman" w:hAnsi="Times New Roman" w:cs="Times New Roman"/>
      <w:b w:val="0"/>
      <w:bCs w:val="0"/>
      <w:i w:val="0"/>
      <w:iCs w:val="0"/>
      <w:smallCaps w:val="0"/>
      <w:strike w:val="0"/>
      <w:sz w:val="19"/>
      <w:szCs w:val="19"/>
      <w:u w:val="none"/>
    </w:rPr>
  </w:style>
  <w:style w:type="character" w:customStyle="1" w:styleId="aff5">
    <w:name w:val="Сноска"/>
    <w:rsid w:val="001F5F3F"/>
    <w:rPr>
      <w:rFonts w:ascii="Times New Roman" w:eastAsia="Times New Roman" w:hAnsi="Times New Roman" w:cs="Times New Roman"/>
      <w:b w:val="0"/>
      <w:bCs w:val="0"/>
      <w:i w:val="0"/>
      <w:iCs w:val="0"/>
      <w:smallCaps w:val="0"/>
      <w:strike w:val="0"/>
      <w:color w:val="000000"/>
      <w:spacing w:val="0"/>
      <w:w w:val="100"/>
      <w:position w:val="0"/>
      <w:sz w:val="19"/>
      <w:szCs w:val="19"/>
      <w:u w:val="single"/>
      <w:lang w:val="ru-RU" w:eastAsia="ru-RU" w:bidi="ru-RU"/>
    </w:rPr>
  </w:style>
  <w:style w:type="character" w:customStyle="1" w:styleId="23pt">
    <w:name w:val="Основной текст (2) + Курсив;Интервал 3 pt"/>
    <w:rsid w:val="001F5F3F"/>
    <w:rPr>
      <w:rFonts w:ascii="Times New Roman" w:eastAsia="Times New Roman" w:hAnsi="Times New Roman" w:cs="Times New Roman"/>
      <w:b w:val="0"/>
      <w:bCs w:val="0"/>
      <w:i/>
      <w:iCs/>
      <w:smallCaps w:val="0"/>
      <w:strike w:val="0"/>
      <w:color w:val="000000"/>
      <w:spacing w:val="60"/>
      <w:w w:val="100"/>
      <w:position w:val="0"/>
      <w:sz w:val="19"/>
      <w:szCs w:val="19"/>
      <w:u w:val="none"/>
      <w:shd w:val="clear" w:color="auto" w:fill="FFFFFF"/>
      <w:lang w:val="en-US" w:eastAsia="en-US" w:bidi="en-US"/>
    </w:rPr>
  </w:style>
  <w:style w:type="character" w:customStyle="1" w:styleId="20pt0">
    <w:name w:val="Основной текст (2) + Курсив;Интервал 0 pt"/>
    <w:rsid w:val="001F5F3F"/>
    <w:rPr>
      <w:rFonts w:ascii="Times New Roman" w:eastAsia="Times New Roman" w:hAnsi="Times New Roman" w:cs="Times New Roman"/>
      <w:b w:val="0"/>
      <w:bCs w:val="0"/>
      <w:i/>
      <w:iCs/>
      <w:smallCaps w:val="0"/>
      <w:strike w:val="0"/>
      <w:color w:val="000000"/>
      <w:spacing w:val="10"/>
      <w:w w:val="100"/>
      <w:position w:val="0"/>
      <w:sz w:val="19"/>
      <w:szCs w:val="19"/>
      <w:u w:val="none"/>
      <w:shd w:val="clear" w:color="auto" w:fill="FFFFFF"/>
      <w:lang w:val="en-US" w:eastAsia="en-US" w:bidi="en-US"/>
    </w:rPr>
  </w:style>
  <w:style w:type="paragraph" w:customStyle="1" w:styleId="aff6">
    <w:name w:val="a"/>
    <w:basedOn w:val="a"/>
    <w:rsid w:val="00727B7E"/>
    <w:pPr>
      <w:spacing w:before="100" w:beforeAutospacing="1" w:after="100" w:afterAutospacing="1"/>
    </w:pPr>
    <w:rPr>
      <w:sz w:val="24"/>
      <w:szCs w:val="24"/>
    </w:rPr>
  </w:style>
  <w:style w:type="character" w:customStyle="1" w:styleId="2e">
    <w:name w:val="Подпись к картинке (2)"/>
    <w:rsid w:val="00727B7E"/>
    <w:rPr>
      <w:rFonts w:ascii="Calibri" w:eastAsia="Calibri" w:hAnsi="Calibri" w:cs="Calibri"/>
      <w:b w:val="0"/>
      <w:bCs w:val="0"/>
      <w:i/>
      <w:iCs/>
      <w:smallCaps w:val="0"/>
      <w:strike w:val="0"/>
      <w:color w:val="000000"/>
      <w:spacing w:val="0"/>
      <w:w w:val="100"/>
      <w:position w:val="0"/>
      <w:sz w:val="24"/>
      <w:szCs w:val="24"/>
      <w:u w:val="none"/>
      <w:lang w:val="ru-RU" w:eastAsia="ru-RU" w:bidi="ru-RU"/>
    </w:rPr>
  </w:style>
  <w:style w:type="character" w:customStyle="1" w:styleId="6TimesNewRoman105pt">
    <w:name w:val="Основной текст (6) + Times New Roman;10;5 pt;Не полужирный"/>
    <w:rsid w:val="00727B7E"/>
    <w:rPr>
      <w:rFonts w:ascii="Times New Roman" w:eastAsia="Times New Roman" w:hAnsi="Times New Roman" w:cs="Times New Roman"/>
      <w:b/>
      <w:bCs/>
      <w:i w:val="0"/>
      <w:iCs w:val="0"/>
      <w:smallCaps w:val="0"/>
      <w:strike w:val="0"/>
      <w:color w:val="000000"/>
      <w:spacing w:val="0"/>
      <w:w w:val="100"/>
      <w:position w:val="0"/>
      <w:sz w:val="21"/>
      <w:szCs w:val="21"/>
      <w:u w:val="none"/>
      <w:lang w:val="ru-RU" w:eastAsia="ru-RU" w:bidi="ru-RU"/>
    </w:rPr>
  </w:style>
  <w:style w:type="character" w:customStyle="1" w:styleId="6Calibri105pt">
    <w:name w:val="Основной текст (6) + Calibri;10;5 pt;Курсив"/>
    <w:rsid w:val="00727B7E"/>
    <w:rPr>
      <w:rFonts w:ascii="Calibri" w:eastAsia="Calibri" w:hAnsi="Calibri" w:cs="Calibri"/>
      <w:b/>
      <w:bCs/>
      <w:i/>
      <w:iCs/>
      <w:smallCaps w:val="0"/>
      <w:strike w:val="0"/>
      <w:color w:val="000000"/>
      <w:spacing w:val="0"/>
      <w:w w:val="100"/>
      <w:position w:val="0"/>
      <w:sz w:val="21"/>
      <w:szCs w:val="21"/>
      <w:u w:val="none"/>
      <w:lang w:val="ru-RU" w:eastAsia="ru-RU" w:bidi="ru-RU"/>
    </w:rPr>
  </w:style>
  <w:style w:type="character" w:customStyle="1" w:styleId="aff7">
    <w:name w:val="Подпись к картинке"/>
    <w:rsid w:val="00727B7E"/>
    <w:rPr>
      <w:rFonts w:ascii="Calibri" w:eastAsia="Calibri" w:hAnsi="Calibri" w:cs="Calibri"/>
      <w:b w:val="0"/>
      <w:bCs w:val="0"/>
      <w:i w:val="0"/>
      <w:iCs w:val="0"/>
      <w:smallCaps w:val="0"/>
      <w:strike w:val="0"/>
      <w:u w:val="none"/>
    </w:rPr>
  </w:style>
  <w:style w:type="character" w:customStyle="1" w:styleId="44">
    <w:name w:val="Подпись к картинке (4)"/>
    <w:rsid w:val="00727B7E"/>
    <w:rPr>
      <w:rFonts w:ascii="Times New Roman" w:eastAsia="Times New Roman" w:hAnsi="Times New Roman" w:cs="Times New Roman"/>
      <w:b w:val="0"/>
      <w:bCs w:val="0"/>
      <w:i/>
      <w:iCs/>
      <w:smallCaps w:val="0"/>
      <w:strike w:val="0"/>
      <w:color w:val="000000"/>
      <w:spacing w:val="20"/>
      <w:w w:val="100"/>
      <w:position w:val="0"/>
      <w:sz w:val="24"/>
      <w:szCs w:val="24"/>
      <w:u w:val="none"/>
      <w:lang w:val="en-US" w:eastAsia="en-US" w:bidi="en-US"/>
    </w:rPr>
  </w:style>
  <w:style w:type="character" w:customStyle="1" w:styleId="aff8">
    <w:name w:val="Подпись к картинке + Курсив"/>
    <w:rsid w:val="00727B7E"/>
    <w:rPr>
      <w:rFonts w:ascii="Calibri" w:eastAsia="Calibri" w:hAnsi="Calibri" w:cs="Calibri"/>
      <w:b w:val="0"/>
      <w:bCs w:val="0"/>
      <w:i/>
      <w:iCs/>
      <w:smallCaps w:val="0"/>
      <w:strike w:val="0"/>
      <w:u w:val="none"/>
    </w:rPr>
  </w:style>
  <w:style w:type="character" w:customStyle="1" w:styleId="111">
    <w:name w:val="Основной текст (11)"/>
    <w:rsid w:val="00727B7E"/>
    <w:rPr>
      <w:rFonts w:ascii="Times New Roman" w:eastAsia="Times New Roman" w:hAnsi="Times New Roman" w:cs="Times New Roman"/>
      <w:b w:val="0"/>
      <w:bCs w:val="0"/>
      <w:i w:val="0"/>
      <w:iCs w:val="0"/>
      <w:smallCaps w:val="0"/>
      <w:strike w:val="0"/>
      <w:color w:val="000000"/>
      <w:spacing w:val="0"/>
      <w:w w:val="100"/>
      <w:position w:val="0"/>
      <w:sz w:val="24"/>
      <w:szCs w:val="24"/>
      <w:u w:val="none"/>
      <w:lang w:val="ru-RU" w:eastAsia="ru-RU" w:bidi="ru-RU"/>
    </w:rPr>
  </w:style>
  <w:style w:type="character" w:customStyle="1" w:styleId="110pt">
    <w:name w:val="Основной текст (11) + Курсив;Интервал 0 pt"/>
    <w:rsid w:val="00727B7E"/>
    <w:rPr>
      <w:rFonts w:ascii="Times New Roman" w:eastAsia="Times New Roman" w:hAnsi="Times New Roman" w:cs="Times New Roman"/>
      <w:b w:val="0"/>
      <w:bCs w:val="0"/>
      <w:i/>
      <w:iCs/>
      <w:smallCaps w:val="0"/>
      <w:strike w:val="0"/>
      <w:color w:val="000000"/>
      <w:spacing w:val="-10"/>
      <w:w w:val="100"/>
      <w:position w:val="0"/>
      <w:sz w:val="24"/>
      <w:szCs w:val="24"/>
      <w:u w:val="none"/>
      <w:lang w:val="ru-RU" w:eastAsia="ru-RU" w:bidi="ru-RU"/>
    </w:rPr>
  </w:style>
  <w:style w:type="character" w:customStyle="1" w:styleId="213pt">
    <w:name w:val="Основной текст (2) + 13 pt"/>
    <w:rsid w:val="00727B7E"/>
    <w:rPr>
      <w:rFonts w:ascii="Calibri" w:eastAsia="Calibri" w:hAnsi="Calibri" w:cs="Calibri"/>
      <w:b/>
      <w:bCs/>
      <w:i w:val="0"/>
      <w:iCs w:val="0"/>
      <w:smallCaps w:val="0"/>
      <w:strike w:val="0"/>
      <w:color w:val="000000"/>
      <w:spacing w:val="0"/>
      <w:w w:val="100"/>
      <w:position w:val="0"/>
      <w:sz w:val="26"/>
      <w:szCs w:val="26"/>
      <w:u w:val="none"/>
      <w:shd w:val="clear" w:color="auto" w:fill="FFFFFF"/>
      <w:lang w:val="ru-RU" w:eastAsia="ru-RU" w:bidi="ru-RU"/>
    </w:rPr>
  </w:style>
  <w:style w:type="paragraph" w:styleId="aff9">
    <w:name w:val="Subtitle"/>
    <w:basedOn w:val="a"/>
    <w:next w:val="a"/>
    <w:link w:val="affa"/>
    <w:qFormat/>
    <w:rsid w:val="00790361"/>
    <w:pPr>
      <w:spacing w:after="60"/>
      <w:jc w:val="center"/>
      <w:outlineLvl w:val="1"/>
    </w:pPr>
    <w:rPr>
      <w:rFonts w:ascii="Cambria" w:hAnsi="Cambria"/>
      <w:sz w:val="24"/>
      <w:szCs w:val="24"/>
      <w:lang w:val="x-none" w:eastAsia="x-none"/>
    </w:rPr>
  </w:style>
  <w:style w:type="character" w:customStyle="1" w:styleId="affa">
    <w:name w:val="Подзаголовок Знак"/>
    <w:link w:val="aff9"/>
    <w:rsid w:val="00790361"/>
    <w:rPr>
      <w:rFonts w:ascii="Cambria" w:eastAsia="Times New Roman" w:hAnsi="Cambria" w:cs="Times New Roman"/>
      <w:sz w:val="24"/>
      <w:szCs w:val="24"/>
    </w:rPr>
  </w:style>
  <w:style w:type="table" w:customStyle="1" w:styleId="72">
    <w:name w:val="Сетка таблицы7"/>
    <w:basedOn w:val="a1"/>
    <w:next w:val="a9"/>
    <w:uiPriority w:val="59"/>
    <w:rsid w:val="004A337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SimpleStyle">
    <w:name w:val="TableSimpleStyle"/>
    <w:uiPriority w:val="99"/>
    <w:rsid w:val="00D67135"/>
    <w:pPr>
      <w:jc w:val="center"/>
    </w:pPr>
    <w:rPr>
      <w:rFonts w:eastAsia="Calibri"/>
    </w:rPr>
    <w:tblPr>
      <w:tblBorders>
        <w:top w:val="single" w:sz="12" w:space="0" w:color="auto"/>
        <w:left w:val="single" w:sz="12" w:space="0" w:color="auto"/>
        <w:bottom w:val="single" w:sz="12" w:space="0" w:color="auto"/>
        <w:right w:val="single" w:sz="12" w:space="0" w:color="auto"/>
        <w:insideH w:val="single" w:sz="12" w:space="0" w:color="auto"/>
        <w:insideV w:val="single" w:sz="12" w:space="0" w:color="auto"/>
      </w:tblBorders>
      <w:tblCellMar>
        <w:top w:w="0" w:type="dxa"/>
        <w:left w:w="0" w:type="dxa"/>
        <w:bottom w:w="0" w:type="dxa"/>
        <w:right w:w="0" w:type="dxa"/>
      </w:tblCellMar>
    </w:tblPr>
    <w:tcPr>
      <w:vAlign w:val="center"/>
    </w:tcPr>
  </w:style>
  <w:style w:type="paragraph" w:customStyle="1" w:styleId="affb">
    <w:name w:val="Знак Знак Знак Знак"/>
    <w:basedOn w:val="a"/>
    <w:autoRedefine/>
    <w:rsid w:val="002D2E52"/>
    <w:pPr>
      <w:spacing w:after="160" w:line="240" w:lineRule="exact"/>
    </w:pPr>
    <w:rPr>
      <w:sz w:val="28"/>
      <w:lang w:eastAsia="en-US"/>
    </w:rPr>
  </w:style>
  <w:style w:type="paragraph" w:customStyle="1" w:styleId="affc">
    <w:name w:val="Знак"/>
    <w:basedOn w:val="a"/>
    <w:autoRedefine/>
    <w:rsid w:val="002D2E52"/>
    <w:pPr>
      <w:spacing w:after="160" w:line="240" w:lineRule="exact"/>
    </w:pPr>
    <w:rPr>
      <w:sz w:val="28"/>
      <w:lang w:eastAsia="en-US"/>
    </w:rPr>
  </w:style>
  <w:style w:type="character" w:customStyle="1" w:styleId="1210">
    <w:name w:val="Знак Знак Знак1 Знак Знак Знак2 Знак Знак Знак Знак Знак Знак1 Знак Знак"/>
    <w:link w:val="121"/>
    <w:rsid w:val="002D2E52"/>
    <w:rPr>
      <w:rFonts w:eastAsia="SimSun"/>
      <w:sz w:val="28"/>
      <w:szCs w:val="28"/>
      <w:lang w:val="en-US" w:eastAsia="en-US"/>
    </w:rPr>
  </w:style>
  <w:style w:type="paragraph" w:customStyle="1" w:styleId="1a">
    <w:name w:val="Название1"/>
    <w:basedOn w:val="a"/>
    <w:link w:val="affd"/>
    <w:qFormat/>
    <w:rsid w:val="002D2E52"/>
    <w:pPr>
      <w:jc w:val="center"/>
    </w:pPr>
    <w:rPr>
      <w:b/>
      <w:bCs/>
      <w:sz w:val="24"/>
      <w:lang w:val="x-none" w:eastAsia="en-US"/>
    </w:rPr>
  </w:style>
  <w:style w:type="character" w:customStyle="1" w:styleId="affd">
    <w:name w:val="Название Знак"/>
    <w:link w:val="1a"/>
    <w:rsid w:val="002D2E52"/>
    <w:rPr>
      <w:b/>
      <w:bCs/>
      <w:sz w:val="24"/>
      <w:lang w:val="x-none" w:eastAsia="en-US"/>
    </w:rPr>
  </w:style>
  <w:style w:type="paragraph" w:customStyle="1" w:styleId="45">
    <w:name w:val="Знак Знак4 Знак Знак Знак Знак Знак Знак"/>
    <w:basedOn w:val="a"/>
    <w:autoRedefine/>
    <w:rsid w:val="002D2E52"/>
    <w:pPr>
      <w:spacing w:after="160" w:line="240" w:lineRule="exact"/>
    </w:pPr>
    <w:rPr>
      <w:sz w:val="28"/>
      <w:lang w:eastAsia="en-US"/>
    </w:rPr>
  </w:style>
  <w:style w:type="character" w:styleId="affe">
    <w:name w:val="line number"/>
    <w:rsid w:val="002D2E52"/>
  </w:style>
  <w:style w:type="paragraph" w:customStyle="1" w:styleId="1b">
    <w:name w:val="Обычный (веб)1"/>
    <w:basedOn w:val="a"/>
    <w:uiPriority w:val="99"/>
    <w:rsid w:val="002D2E52"/>
    <w:pPr>
      <w:suppressAutoHyphens/>
      <w:spacing w:before="280" w:after="280"/>
    </w:pPr>
    <w:rPr>
      <w:sz w:val="24"/>
      <w:szCs w:val="24"/>
      <w:lang w:eastAsia="ar-SA"/>
    </w:rPr>
  </w:style>
  <w:style w:type="paragraph" w:customStyle="1" w:styleId="46">
    <w:name w:val="Знак Знак4 Знак Знак Знак Знак"/>
    <w:basedOn w:val="a"/>
    <w:autoRedefine/>
    <w:rsid w:val="002D2E52"/>
    <w:pPr>
      <w:spacing w:after="160" w:line="240" w:lineRule="exact"/>
    </w:pPr>
    <w:rPr>
      <w:sz w:val="28"/>
      <w:lang w:eastAsia="en-US"/>
    </w:rPr>
  </w:style>
  <w:style w:type="paragraph" w:customStyle="1" w:styleId="1c">
    <w:name w:val="Знак Знак Знак Знак1"/>
    <w:basedOn w:val="a"/>
    <w:autoRedefine/>
    <w:rsid w:val="002D2E52"/>
    <w:pPr>
      <w:spacing w:after="160" w:line="240" w:lineRule="exact"/>
    </w:pPr>
    <w:rPr>
      <w:sz w:val="28"/>
      <w:lang w:eastAsia="en-US"/>
    </w:rPr>
  </w:style>
  <w:style w:type="paragraph" w:styleId="afff">
    <w:name w:val="caption"/>
    <w:basedOn w:val="a"/>
    <w:next w:val="a6"/>
    <w:unhideWhenUsed/>
    <w:qFormat/>
    <w:rsid w:val="002D2E52"/>
    <w:pPr>
      <w:spacing w:before="140" w:after="140"/>
      <w:jc w:val="center"/>
    </w:pPr>
    <w:rPr>
      <w:rFonts w:ascii="Arial" w:hAnsi="Arial" w:cs="Arial"/>
      <w:b/>
      <w:bCs/>
      <w:color w:val="000000"/>
      <w:szCs w:val="18"/>
      <w:lang w:val="en-CA" w:eastAsia="en-US"/>
    </w:rPr>
  </w:style>
  <w:style w:type="character" w:customStyle="1" w:styleId="afff0">
    <w:name w:val="Статья Текст Знак"/>
    <w:link w:val="afff1"/>
    <w:locked/>
    <w:rsid w:val="002D2E52"/>
    <w:rPr>
      <w:kern w:val="28"/>
      <w:sz w:val="24"/>
    </w:rPr>
  </w:style>
  <w:style w:type="paragraph" w:customStyle="1" w:styleId="afff1">
    <w:name w:val="Статья Текст"/>
    <w:basedOn w:val="a"/>
    <w:link w:val="afff0"/>
    <w:rsid w:val="002D2E52"/>
    <w:pPr>
      <w:tabs>
        <w:tab w:val="left" w:pos="720"/>
      </w:tabs>
      <w:spacing w:line="300" w:lineRule="atLeast"/>
      <w:ind w:firstLine="397"/>
      <w:jc w:val="both"/>
    </w:pPr>
    <w:rPr>
      <w:kern w:val="28"/>
      <w:sz w:val="24"/>
      <w:lang w:val="x-none" w:eastAsia="x-none"/>
    </w:rPr>
  </w:style>
  <w:style w:type="character" w:customStyle="1" w:styleId="tlid-translation">
    <w:name w:val="tlid-translation"/>
    <w:rsid w:val="003A229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3692827">
      <w:bodyDiv w:val="1"/>
      <w:marLeft w:val="0"/>
      <w:marRight w:val="0"/>
      <w:marTop w:val="0"/>
      <w:marBottom w:val="0"/>
      <w:divBdr>
        <w:top w:val="none" w:sz="0" w:space="0" w:color="auto"/>
        <w:left w:val="none" w:sz="0" w:space="0" w:color="auto"/>
        <w:bottom w:val="none" w:sz="0" w:space="0" w:color="auto"/>
        <w:right w:val="none" w:sz="0" w:space="0" w:color="auto"/>
      </w:divBdr>
    </w:div>
    <w:div w:id="191572322">
      <w:bodyDiv w:val="1"/>
      <w:marLeft w:val="0"/>
      <w:marRight w:val="0"/>
      <w:marTop w:val="0"/>
      <w:marBottom w:val="0"/>
      <w:divBdr>
        <w:top w:val="none" w:sz="0" w:space="0" w:color="auto"/>
        <w:left w:val="none" w:sz="0" w:space="0" w:color="auto"/>
        <w:bottom w:val="none" w:sz="0" w:space="0" w:color="auto"/>
        <w:right w:val="none" w:sz="0" w:space="0" w:color="auto"/>
      </w:divBdr>
    </w:div>
    <w:div w:id="241722195">
      <w:bodyDiv w:val="1"/>
      <w:marLeft w:val="0"/>
      <w:marRight w:val="0"/>
      <w:marTop w:val="0"/>
      <w:marBottom w:val="0"/>
      <w:divBdr>
        <w:top w:val="none" w:sz="0" w:space="0" w:color="auto"/>
        <w:left w:val="none" w:sz="0" w:space="0" w:color="auto"/>
        <w:bottom w:val="none" w:sz="0" w:space="0" w:color="auto"/>
        <w:right w:val="none" w:sz="0" w:space="0" w:color="auto"/>
      </w:divBdr>
    </w:div>
    <w:div w:id="938835135">
      <w:bodyDiv w:val="1"/>
      <w:marLeft w:val="0"/>
      <w:marRight w:val="0"/>
      <w:marTop w:val="0"/>
      <w:marBottom w:val="0"/>
      <w:divBdr>
        <w:top w:val="none" w:sz="0" w:space="0" w:color="auto"/>
        <w:left w:val="none" w:sz="0" w:space="0" w:color="auto"/>
        <w:bottom w:val="none" w:sz="0" w:space="0" w:color="auto"/>
        <w:right w:val="none" w:sz="0" w:space="0" w:color="auto"/>
      </w:divBdr>
    </w:div>
    <w:div w:id="939214586">
      <w:bodyDiv w:val="1"/>
      <w:marLeft w:val="0"/>
      <w:marRight w:val="0"/>
      <w:marTop w:val="0"/>
      <w:marBottom w:val="0"/>
      <w:divBdr>
        <w:top w:val="none" w:sz="0" w:space="0" w:color="auto"/>
        <w:left w:val="none" w:sz="0" w:space="0" w:color="auto"/>
        <w:bottom w:val="none" w:sz="0" w:space="0" w:color="auto"/>
        <w:right w:val="none" w:sz="0" w:space="0" w:color="auto"/>
      </w:divBdr>
    </w:div>
    <w:div w:id="1113326112">
      <w:bodyDiv w:val="1"/>
      <w:marLeft w:val="0"/>
      <w:marRight w:val="0"/>
      <w:marTop w:val="0"/>
      <w:marBottom w:val="0"/>
      <w:divBdr>
        <w:top w:val="none" w:sz="0" w:space="0" w:color="auto"/>
        <w:left w:val="none" w:sz="0" w:space="0" w:color="auto"/>
        <w:bottom w:val="none" w:sz="0" w:space="0" w:color="auto"/>
        <w:right w:val="none" w:sz="0" w:space="0" w:color="auto"/>
      </w:divBdr>
    </w:div>
    <w:div w:id="1356619661">
      <w:bodyDiv w:val="1"/>
      <w:marLeft w:val="0"/>
      <w:marRight w:val="0"/>
      <w:marTop w:val="0"/>
      <w:marBottom w:val="0"/>
      <w:divBdr>
        <w:top w:val="none" w:sz="0" w:space="0" w:color="auto"/>
        <w:left w:val="none" w:sz="0" w:space="0" w:color="auto"/>
        <w:bottom w:val="none" w:sz="0" w:space="0" w:color="auto"/>
        <w:right w:val="none" w:sz="0" w:space="0" w:color="auto"/>
      </w:divBdr>
    </w:div>
    <w:div w:id="1477647754">
      <w:bodyDiv w:val="1"/>
      <w:marLeft w:val="0"/>
      <w:marRight w:val="0"/>
      <w:marTop w:val="0"/>
      <w:marBottom w:val="0"/>
      <w:divBdr>
        <w:top w:val="none" w:sz="0" w:space="0" w:color="auto"/>
        <w:left w:val="none" w:sz="0" w:space="0" w:color="auto"/>
        <w:bottom w:val="none" w:sz="0" w:space="0" w:color="auto"/>
        <w:right w:val="none" w:sz="0" w:space="0" w:color="auto"/>
      </w:divBdr>
    </w:div>
    <w:div w:id="1593391997">
      <w:bodyDiv w:val="1"/>
      <w:marLeft w:val="0"/>
      <w:marRight w:val="0"/>
      <w:marTop w:val="0"/>
      <w:marBottom w:val="0"/>
      <w:divBdr>
        <w:top w:val="none" w:sz="0" w:space="0" w:color="auto"/>
        <w:left w:val="none" w:sz="0" w:space="0" w:color="auto"/>
        <w:bottom w:val="none" w:sz="0" w:space="0" w:color="auto"/>
        <w:right w:val="none" w:sz="0" w:space="0" w:color="auto"/>
      </w:divBdr>
    </w:div>
    <w:div w:id="17474578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creativecommons.org/licenses/by-nc-nd/3.0/" TargetMode="External"/><Relationship Id="rId21" Type="http://schemas.openxmlformats.org/officeDocument/2006/relationships/image" Target="media/image11.jpeg"/><Relationship Id="rId42" Type="http://schemas.openxmlformats.org/officeDocument/2006/relationships/image" Target="media/image23.jpeg"/><Relationship Id="rId47" Type="http://schemas.openxmlformats.org/officeDocument/2006/relationships/footer" Target="footer2.xml"/><Relationship Id="rId63" Type="http://schemas.openxmlformats.org/officeDocument/2006/relationships/footer" Target="footer3.xml"/><Relationship Id="rId68" Type="http://schemas.openxmlformats.org/officeDocument/2006/relationships/image" Target="media/image47.png"/><Relationship Id="rId84" Type="http://schemas.openxmlformats.org/officeDocument/2006/relationships/image" Target="media/image62.png"/><Relationship Id="rId89" Type="http://schemas.openxmlformats.org/officeDocument/2006/relationships/image" Target="media/image67.png"/><Relationship Id="rId112" Type="http://schemas.openxmlformats.org/officeDocument/2006/relationships/image" Target="media/image87.jpeg"/><Relationship Id="rId2" Type="http://schemas.openxmlformats.org/officeDocument/2006/relationships/numbering" Target="numbering.xml"/><Relationship Id="rId16" Type="http://schemas.openxmlformats.org/officeDocument/2006/relationships/oleObject" Target="embeddings/oleObject2.bin"/><Relationship Id="rId29" Type="http://schemas.openxmlformats.org/officeDocument/2006/relationships/oleObject" Target="embeddings/oleObject3.bin"/><Relationship Id="rId107" Type="http://schemas.openxmlformats.org/officeDocument/2006/relationships/oleObject" Target="embeddings/oleObject6.bin"/><Relationship Id="rId11" Type="http://schemas.openxmlformats.org/officeDocument/2006/relationships/image" Target="media/image4.png"/><Relationship Id="rId24" Type="http://schemas.openxmlformats.org/officeDocument/2006/relationships/hyperlink" Target="https://doi.org/10.32014/2019.2518-170X.11" TargetMode="External"/><Relationship Id="rId32" Type="http://schemas.openxmlformats.org/officeDocument/2006/relationships/oleObject" Target="embeddings/oleObject5.bin"/><Relationship Id="rId37" Type="http://schemas.openxmlformats.org/officeDocument/2006/relationships/image" Target="media/image18.jpeg"/><Relationship Id="rId40" Type="http://schemas.openxmlformats.org/officeDocument/2006/relationships/image" Target="media/image21.emf"/><Relationship Id="rId45" Type="http://schemas.openxmlformats.org/officeDocument/2006/relationships/image" Target="media/image26.png"/><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image" Target="media/image45.png"/><Relationship Id="rId74" Type="http://schemas.openxmlformats.org/officeDocument/2006/relationships/image" Target="media/image52.png"/><Relationship Id="rId79" Type="http://schemas.openxmlformats.org/officeDocument/2006/relationships/image" Target="media/image57.jpeg"/><Relationship Id="rId87" Type="http://schemas.openxmlformats.org/officeDocument/2006/relationships/image" Target="media/image65.png"/><Relationship Id="rId102" Type="http://schemas.openxmlformats.org/officeDocument/2006/relationships/image" Target="media/image80.png"/><Relationship Id="rId110" Type="http://schemas.openxmlformats.org/officeDocument/2006/relationships/image" Target="media/image85.jpeg"/><Relationship Id="rId5" Type="http://schemas.openxmlformats.org/officeDocument/2006/relationships/webSettings" Target="webSettings.xml"/><Relationship Id="rId61" Type="http://schemas.openxmlformats.org/officeDocument/2006/relationships/image" Target="media/image41.png"/><Relationship Id="rId82" Type="http://schemas.openxmlformats.org/officeDocument/2006/relationships/image" Target="media/image60.jpeg"/><Relationship Id="rId90" Type="http://schemas.openxmlformats.org/officeDocument/2006/relationships/image" Target="media/image68.png"/><Relationship Id="rId95" Type="http://schemas.openxmlformats.org/officeDocument/2006/relationships/image" Target="media/image73.png"/><Relationship Id="rId19" Type="http://schemas.openxmlformats.org/officeDocument/2006/relationships/image" Target="media/image9.jpeg"/><Relationship Id="rId14" Type="http://schemas.openxmlformats.org/officeDocument/2006/relationships/oleObject" Target="embeddings/oleObject1.bin"/><Relationship Id="rId22" Type="http://schemas.openxmlformats.org/officeDocument/2006/relationships/hyperlink" Target="https://doi.org/10.1051/e3sconf/20185601015" TargetMode="External"/><Relationship Id="rId27" Type="http://schemas.openxmlformats.org/officeDocument/2006/relationships/hyperlink" Target="https://doi.org/10.1051/e3sconf/202019203018" TargetMode="External"/><Relationship Id="rId30" Type="http://schemas.openxmlformats.org/officeDocument/2006/relationships/oleObject" Target="embeddings/oleObject4.bin"/><Relationship Id="rId35" Type="http://schemas.openxmlformats.org/officeDocument/2006/relationships/image" Target="media/image16.png"/><Relationship Id="rId43" Type="http://schemas.openxmlformats.org/officeDocument/2006/relationships/image" Target="media/image24.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3.png"/><Relationship Id="rId69" Type="http://schemas.openxmlformats.org/officeDocument/2006/relationships/image" Target="media/image48.png"/><Relationship Id="rId77" Type="http://schemas.openxmlformats.org/officeDocument/2006/relationships/image" Target="media/image55.wmf"/><Relationship Id="rId100" Type="http://schemas.openxmlformats.org/officeDocument/2006/relationships/image" Target="media/image78.png"/><Relationship Id="rId105" Type="http://schemas.openxmlformats.org/officeDocument/2006/relationships/image" Target="media/image83.png"/><Relationship Id="rId113"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1.png"/><Relationship Id="rId72" Type="http://schemas.openxmlformats.org/officeDocument/2006/relationships/image" Target="media/image51.png"/><Relationship Id="rId80" Type="http://schemas.openxmlformats.org/officeDocument/2006/relationships/image" Target="media/image58.jpeg"/><Relationship Id="rId85" Type="http://schemas.openxmlformats.org/officeDocument/2006/relationships/image" Target="media/image63.png"/><Relationship Id="rId93" Type="http://schemas.openxmlformats.org/officeDocument/2006/relationships/image" Target="media/image71.png"/><Relationship Id="rId98" Type="http://schemas.openxmlformats.org/officeDocument/2006/relationships/image" Target="media/image76.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footer" Target="footer1.xml"/><Relationship Id="rId25" Type="http://schemas.openxmlformats.org/officeDocument/2006/relationships/hyperlink" Target="http://www.iaeme.com/ijciet/issues.asp?JType=IJCIET&amp;VType=10&amp;IType=01" TargetMode="External"/><Relationship Id="rId33" Type="http://schemas.openxmlformats.org/officeDocument/2006/relationships/image" Target="media/image14.jpeg"/><Relationship Id="rId38" Type="http://schemas.openxmlformats.org/officeDocument/2006/relationships/image" Target="media/image19.emf"/><Relationship Id="rId46" Type="http://schemas.openxmlformats.org/officeDocument/2006/relationships/image" Target="media/image27.png"/><Relationship Id="rId59" Type="http://schemas.openxmlformats.org/officeDocument/2006/relationships/image" Target="media/image39.png"/><Relationship Id="rId67" Type="http://schemas.openxmlformats.org/officeDocument/2006/relationships/image" Target="media/image46.png"/><Relationship Id="rId103" Type="http://schemas.openxmlformats.org/officeDocument/2006/relationships/image" Target="media/image81.png"/><Relationship Id="rId108" Type="http://schemas.openxmlformats.org/officeDocument/2006/relationships/oleObject" Target="embeddings/oleObject7.bin"/><Relationship Id="rId20" Type="http://schemas.openxmlformats.org/officeDocument/2006/relationships/image" Target="media/image10.jpeg"/><Relationship Id="rId41" Type="http://schemas.openxmlformats.org/officeDocument/2006/relationships/image" Target="media/image22.png"/><Relationship Id="rId54" Type="http://schemas.openxmlformats.org/officeDocument/2006/relationships/image" Target="media/image34.png"/><Relationship Id="rId62" Type="http://schemas.openxmlformats.org/officeDocument/2006/relationships/image" Target="media/image42.png"/><Relationship Id="rId70" Type="http://schemas.openxmlformats.org/officeDocument/2006/relationships/image" Target="media/image49.png"/><Relationship Id="rId75" Type="http://schemas.openxmlformats.org/officeDocument/2006/relationships/image" Target="media/image53.wmf"/><Relationship Id="rId83" Type="http://schemas.openxmlformats.org/officeDocument/2006/relationships/image" Target="media/image61.jpeg"/><Relationship Id="rId88" Type="http://schemas.openxmlformats.org/officeDocument/2006/relationships/image" Target="media/image66.png"/><Relationship Id="rId91" Type="http://schemas.openxmlformats.org/officeDocument/2006/relationships/image" Target="media/image69.png"/><Relationship Id="rId96" Type="http://schemas.openxmlformats.org/officeDocument/2006/relationships/image" Target="media/image74.png"/><Relationship Id="rId111" Type="http://schemas.openxmlformats.org/officeDocument/2006/relationships/image" Target="media/image86.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wmf"/><Relationship Id="rId23" Type="http://schemas.openxmlformats.org/officeDocument/2006/relationships/hyperlink" Target="https://doi.org/10.32014/2018.2518-170X.33" TargetMode="External"/><Relationship Id="rId28" Type="http://schemas.openxmlformats.org/officeDocument/2006/relationships/image" Target="media/image12.jpeg"/><Relationship Id="rId36" Type="http://schemas.openxmlformats.org/officeDocument/2006/relationships/image" Target="media/image17.png"/><Relationship Id="rId49" Type="http://schemas.openxmlformats.org/officeDocument/2006/relationships/image" Target="media/image29.png"/><Relationship Id="rId57" Type="http://schemas.openxmlformats.org/officeDocument/2006/relationships/image" Target="media/image37.png"/><Relationship Id="rId106" Type="http://schemas.openxmlformats.org/officeDocument/2006/relationships/image" Target="media/image84.png"/><Relationship Id="rId114" Type="http://schemas.openxmlformats.org/officeDocument/2006/relationships/theme" Target="theme/theme1.xml"/><Relationship Id="rId10" Type="http://schemas.openxmlformats.org/officeDocument/2006/relationships/image" Target="media/image3.png"/><Relationship Id="rId31" Type="http://schemas.openxmlformats.org/officeDocument/2006/relationships/image" Target="media/image13.wmf"/><Relationship Id="rId44" Type="http://schemas.openxmlformats.org/officeDocument/2006/relationships/image" Target="media/image25.png"/><Relationship Id="rId52" Type="http://schemas.openxmlformats.org/officeDocument/2006/relationships/image" Target="media/image32.png"/><Relationship Id="rId60" Type="http://schemas.openxmlformats.org/officeDocument/2006/relationships/image" Target="media/image40.png"/><Relationship Id="rId65" Type="http://schemas.openxmlformats.org/officeDocument/2006/relationships/image" Target="media/image44.png"/><Relationship Id="rId73" Type="http://schemas.openxmlformats.org/officeDocument/2006/relationships/footer" Target="footer4.xml"/><Relationship Id="rId78" Type="http://schemas.openxmlformats.org/officeDocument/2006/relationships/image" Target="media/image56.png"/><Relationship Id="rId81" Type="http://schemas.openxmlformats.org/officeDocument/2006/relationships/image" Target="media/image59.jpeg"/><Relationship Id="rId86" Type="http://schemas.openxmlformats.org/officeDocument/2006/relationships/image" Target="media/image64.png"/><Relationship Id="rId94" Type="http://schemas.openxmlformats.org/officeDocument/2006/relationships/image" Target="media/image72.png"/><Relationship Id="rId99" Type="http://schemas.openxmlformats.org/officeDocument/2006/relationships/image" Target="media/image77.png"/><Relationship Id="rId101" Type="http://schemas.openxmlformats.org/officeDocument/2006/relationships/image" Target="media/image79.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wmf"/><Relationship Id="rId18" Type="http://schemas.openxmlformats.org/officeDocument/2006/relationships/image" Target="media/image8.jpeg"/><Relationship Id="rId39" Type="http://schemas.openxmlformats.org/officeDocument/2006/relationships/image" Target="media/image20.emf"/><Relationship Id="rId109" Type="http://schemas.openxmlformats.org/officeDocument/2006/relationships/oleObject" Target="embeddings/oleObject8.bin"/><Relationship Id="rId34" Type="http://schemas.openxmlformats.org/officeDocument/2006/relationships/image" Target="media/image15.emf"/><Relationship Id="rId50" Type="http://schemas.openxmlformats.org/officeDocument/2006/relationships/image" Target="media/image30.jpeg"/><Relationship Id="rId55" Type="http://schemas.openxmlformats.org/officeDocument/2006/relationships/image" Target="media/image35.png"/><Relationship Id="rId76" Type="http://schemas.openxmlformats.org/officeDocument/2006/relationships/image" Target="media/image54.wmf"/><Relationship Id="rId97" Type="http://schemas.openxmlformats.org/officeDocument/2006/relationships/image" Target="media/image75.png"/><Relationship Id="rId104" Type="http://schemas.openxmlformats.org/officeDocument/2006/relationships/image" Target="media/image82.png"/><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image" Target="media/image70.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AE5615-3A43-4C89-9185-BDC349A1E9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TotalTime>
  <Pages>1</Pages>
  <Words>37219</Words>
  <Characters>212154</Characters>
  <Application>Microsoft Office Word</Application>
  <DocSecurity>0</DocSecurity>
  <Lines>1767</Lines>
  <Paragraphs>497</Paragraphs>
  <ScaleCrop>false</ScaleCrop>
  <HeadingPairs>
    <vt:vector size="2" baseType="variant">
      <vt:variant>
        <vt:lpstr>Название</vt:lpstr>
      </vt:variant>
      <vt:variant>
        <vt:i4>1</vt:i4>
      </vt:variant>
    </vt:vector>
  </HeadingPairs>
  <TitlesOfParts>
    <vt:vector size="1" baseType="lpstr">
      <vt:lpstr>Министерство индустрии и новых технологий Республики Казахстан</vt:lpstr>
    </vt:vector>
  </TitlesOfParts>
  <Company>Организация</Company>
  <LinksUpToDate>false</LinksUpToDate>
  <CharactersWithSpaces>248876</CharactersWithSpaces>
  <SharedDoc>false</SharedDoc>
  <HLinks>
    <vt:vector size="36" baseType="variant">
      <vt:variant>
        <vt:i4>393285</vt:i4>
      </vt:variant>
      <vt:variant>
        <vt:i4>24</vt:i4>
      </vt:variant>
      <vt:variant>
        <vt:i4>0</vt:i4>
      </vt:variant>
      <vt:variant>
        <vt:i4>5</vt:i4>
      </vt:variant>
      <vt:variant>
        <vt:lpwstr>https://doi.org/10.1051/e3sconf/202019203018</vt:lpwstr>
      </vt:variant>
      <vt:variant>
        <vt:lpwstr/>
      </vt:variant>
      <vt:variant>
        <vt:i4>7405608</vt:i4>
      </vt:variant>
      <vt:variant>
        <vt:i4>21</vt:i4>
      </vt:variant>
      <vt:variant>
        <vt:i4>0</vt:i4>
      </vt:variant>
      <vt:variant>
        <vt:i4>5</vt:i4>
      </vt:variant>
      <vt:variant>
        <vt:lpwstr>https://creativecommons.org/licenses/by-nc-nd/3.0/</vt:lpwstr>
      </vt:variant>
      <vt:variant>
        <vt:lpwstr/>
      </vt:variant>
      <vt:variant>
        <vt:i4>1769554</vt:i4>
      </vt:variant>
      <vt:variant>
        <vt:i4>18</vt:i4>
      </vt:variant>
      <vt:variant>
        <vt:i4>0</vt:i4>
      </vt:variant>
      <vt:variant>
        <vt:i4>5</vt:i4>
      </vt:variant>
      <vt:variant>
        <vt:lpwstr>http://www.iaeme.com/ijciet/issues.asp?JType=IJCIET&amp;VType=10&amp;IType=01</vt:lpwstr>
      </vt:variant>
      <vt:variant>
        <vt:lpwstr/>
      </vt:variant>
      <vt:variant>
        <vt:i4>3407919</vt:i4>
      </vt:variant>
      <vt:variant>
        <vt:i4>15</vt:i4>
      </vt:variant>
      <vt:variant>
        <vt:i4>0</vt:i4>
      </vt:variant>
      <vt:variant>
        <vt:i4>5</vt:i4>
      </vt:variant>
      <vt:variant>
        <vt:lpwstr>https://doi.org/10.32014/2019.2518-170X.11</vt:lpwstr>
      </vt:variant>
      <vt:variant>
        <vt:lpwstr/>
      </vt:variant>
      <vt:variant>
        <vt:i4>3538988</vt:i4>
      </vt:variant>
      <vt:variant>
        <vt:i4>12</vt:i4>
      </vt:variant>
      <vt:variant>
        <vt:i4>0</vt:i4>
      </vt:variant>
      <vt:variant>
        <vt:i4>5</vt:i4>
      </vt:variant>
      <vt:variant>
        <vt:lpwstr>https://doi.org/10.32014/2018.2518-170X.33</vt:lpwstr>
      </vt:variant>
      <vt:variant>
        <vt:lpwstr/>
      </vt:variant>
      <vt:variant>
        <vt:i4>3735666</vt:i4>
      </vt:variant>
      <vt:variant>
        <vt:i4>9</vt:i4>
      </vt:variant>
      <vt:variant>
        <vt:i4>0</vt:i4>
      </vt:variant>
      <vt:variant>
        <vt:i4>5</vt:i4>
      </vt:variant>
      <vt:variant>
        <vt:lpwstr>https://doi.org/10.1051/e3sconf/20185601015</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Министерство индустрии и новых технологий Республики Казахстан</dc:title>
  <dc:subject/>
  <dc:creator>Customer</dc:creator>
  <cp:keywords/>
  <cp:lastModifiedBy>Lunura Adilbekova</cp:lastModifiedBy>
  <cp:revision>4</cp:revision>
  <cp:lastPrinted>2020-10-26T08:22:00Z</cp:lastPrinted>
  <dcterms:created xsi:type="dcterms:W3CDTF">2020-11-02T12:01:00Z</dcterms:created>
  <dcterms:modified xsi:type="dcterms:W3CDTF">2020-11-02T12:12:00Z</dcterms:modified>
</cp:coreProperties>
</file>