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42FF" w:rsidRDefault="000A3F5E" w:rsidP="000A3F5E">
      <w:pPr>
        <w:spacing w:after="0" w:line="360" w:lineRule="auto"/>
        <w:jc w:val="center"/>
        <w:rPr>
          <w:rFonts w:ascii="Times New Roman" w:eastAsia="Calibri" w:hAnsi="Times New Roman"/>
          <w:b/>
          <w:sz w:val="24"/>
          <w:szCs w:val="24"/>
        </w:rPr>
      </w:pPr>
      <w:r>
        <w:rPr>
          <w:rFonts w:ascii="Times New Roman" w:eastAsia="Calibri" w:hAnsi="Times New Roman"/>
          <w:b/>
          <w:noProof/>
          <w:sz w:val="24"/>
          <w:szCs w:val="24"/>
          <w:lang w:eastAsia="ru-RU"/>
        </w:rPr>
        <w:drawing>
          <wp:inline distT="0" distB="0" distL="0" distR="0" wp14:anchorId="787E5A40">
            <wp:extent cx="5796759" cy="829339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98491" cy="8295873"/>
                    </a:xfrm>
                    <a:prstGeom prst="rect">
                      <a:avLst/>
                    </a:prstGeom>
                    <a:noFill/>
                  </pic:spPr>
                </pic:pic>
              </a:graphicData>
            </a:graphic>
          </wp:inline>
        </w:drawing>
      </w:r>
    </w:p>
    <w:p w:rsidR="000A3F5E" w:rsidRDefault="000A3F5E" w:rsidP="007242E4">
      <w:pPr>
        <w:spacing w:after="0" w:line="360" w:lineRule="auto"/>
        <w:ind w:firstLine="709"/>
        <w:jc w:val="center"/>
        <w:rPr>
          <w:rFonts w:ascii="Times New Roman" w:eastAsia="Calibri" w:hAnsi="Times New Roman"/>
          <w:b/>
          <w:sz w:val="24"/>
          <w:szCs w:val="24"/>
        </w:rPr>
      </w:pPr>
    </w:p>
    <w:p w:rsidR="000A3F5E" w:rsidRDefault="000A3F5E" w:rsidP="007242E4">
      <w:pPr>
        <w:spacing w:after="0" w:line="360" w:lineRule="auto"/>
        <w:ind w:firstLine="709"/>
        <w:jc w:val="center"/>
        <w:rPr>
          <w:rFonts w:ascii="Times New Roman" w:eastAsia="Calibri" w:hAnsi="Times New Roman"/>
          <w:b/>
          <w:sz w:val="24"/>
          <w:szCs w:val="24"/>
        </w:rPr>
      </w:pPr>
    </w:p>
    <w:p w:rsidR="000A3F5E" w:rsidRDefault="000A3F5E" w:rsidP="007242E4">
      <w:pPr>
        <w:spacing w:after="0" w:line="360" w:lineRule="auto"/>
        <w:ind w:firstLine="709"/>
        <w:jc w:val="center"/>
        <w:rPr>
          <w:rFonts w:ascii="Times New Roman" w:eastAsia="Calibri" w:hAnsi="Times New Roman"/>
          <w:b/>
          <w:sz w:val="24"/>
          <w:szCs w:val="24"/>
        </w:rPr>
      </w:pPr>
    </w:p>
    <w:p w:rsidR="007242E4" w:rsidRDefault="000A3F5E" w:rsidP="000A3F5E">
      <w:pPr>
        <w:spacing w:after="0" w:line="360" w:lineRule="auto"/>
        <w:jc w:val="center"/>
        <w:rPr>
          <w:rFonts w:ascii="Times New Roman" w:eastAsia="Calibri" w:hAnsi="Times New Roman"/>
          <w:color w:val="FF0000"/>
          <w:sz w:val="24"/>
          <w:szCs w:val="24"/>
        </w:rPr>
      </w:pPr>
      <w:r>
        <w:rPr>
          <w:noProof/>
        </w:rPr>
        <w:lastRenderedPageBreak/>
        <w:drawing>
          <wp:inline distT="0" distB="0" distL="0" distR="0" wp14:anchorId="2A9D2B24" wp14:editId="6A8CBBF9">
            <wp:extent cx="5940425" cy="8362874"/>
            <wp:effectExtent l="0" t="0" r="3175" b="635"/>
            <wp:docPr id="116" name="Рисунок 116" descr="C:\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mp\FineReader11\media\image1.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8362874"/>
                    </a:xfrm>
                    <a:prstGeom prst="rect">
                      <a:avLst/>
                    </a:prstGeom>
                    <a:noFill/>
                    <a:ln>
                      <a:noFill/>
                    </a:ln>
                  </pic:spPr>
                </pic:pic>
              </a:graphicData>
            </a:graphic>
          </wp:inline>
        </w:drawing>
      </w:r>
    </w:p>
    <w:p w:rsidR="007242E4" w:rsidRDefault="007242E4" w:rsidP="007F6CCD">
      <w:pPr>
        <w:spacing w:after="0" w:line="360" w:lineRule="auto"/>
        <w:ind w:firstLine="567"/>
        <w:jc w:val="center"/>
        <w:rPr>
          <w:rFonts w:ascii="Times New Roman" w:eastAsia="Calibri" w:hAnsi="Times New Roman"/>
          <w:color w:val="FF0000"/>
          <w:sz w:val="24"/>
          <w:szCs w:val="24"/>
        </w:rPr>
      </w:pPr>
    </w:p>
    <w:p w:rsidR="007242E4" w:rsidRDefault="007242E4" w:rsidP="007F6CCD">
      <w:pPr>
        <w:spacing w:after="0" w:line="360" w:lineRule="auto"/>
        <w:ind w:firstLine="567"/>
        <w:jc w:val="center"/>
        <w:rPr>
          <w:rFonts w:ascii="Times New Roman" w:eastAsia="Calibri" w:hAnsi="Times New Roman"/>
          <w:color w:val="FF0000"/>
          <w:sz w:val="24"/>
          <w:szCs w:val="24"/>
        </w:rPr>
      </w:pPr>
    </w:p>
    <w:p w:rsidR="007242E4" w:rsidRDefault="007242E4" w:rsidP="007F6CCD">
      <w:pPr>
        <w:spacing w:after="0" w:line="360" w:lineRule="auto"/>
        <w:ind w:firstLine="567"/>
        <w:jc w:val="center"/>
        <w:rPr>
          <w:rFonts w:ascii="Times New Roman" w:eastAsia="Calibri" w:hAnsi="Times New Roman"/>
          <w:color w:val="FF0000"/>
          <w:sz w:val="24"/>
          <w:szCs w:val="24"/>
        </w:rPr>
      </w:pPr>
    </w:p>
    <w:p w:rsidR="007F6CCD" w:rsidRPr="00470077" w:rsidRDefault="007F6CCD" w:rsidP="007F6CCD">
      <w:pPr>
        <w:spacing w:after="0" w:line="360" w:lineRule="auto"/>
        <w:ind w:firstLine="567"/>
        <w:jc w:val="center"/>
        <w:rPr>
          <w:rFonts w:ascii="Times New Roman" w:eastAsia="Calibri" w:hAnsi="Times New Roman"/>
          <w:b/>
          <w:color w:val="0D0D0D" w:themeColor="text1" w:themeTint="F2"/>
          <w:sz w:val="24"/>
          <w:szCs w:val="24"/>
        </w:rPr>
      </w:pPr>
      <w:r w:rsidRPr="00470077">
        <w:rPr>
          <w:rFonts w:ascii="Times New Roman" w:eastAsia="Calibri" w:hAnsi="Times New Roman"/>
          <w:b/>
          <w:color w:val="0D0D0D" w:themeColor="text1" w:themeTint="F2"/>
          <w:sz w:val="24"/>
          <w:szCs w:val="24"/>
        </w:rPr>
        <w:lastRenderedPageBreak/>
        <w:t>ТҰЖЫР</w:t>
      </w:r>
      <w:bookmarkStart w:id="0" w:name="_GoBack"/>
      <w:bookmarkEnd w:id="0"/>
      <w:r w:rsidRPr="00470077">
        <w:rPr>
          <w:rFonts w:ascii="Times New Roman" w:eastAsia="Calibri" w:hAnsi="Times New Roman"/>
          <w:b/>
          <w:color w:val="0D0D0D" w:themeColor="text1" w:themeTint="F2"/>
          <w:sz w:val="24"/>
          <w:szCs w:val="24"/>
        </w:rPr>
        <w:t>ЫМ</w:t>
      </w:r>
    </w:p>
    <w:p w:rsidR="00F00054" w:rsidRPr="00F00054" w:rsidRDefault="00F00054" w:rsidP="00F00054">
      <w:pPr>
        <w:spacing w:after="0" w:line="360" w:lineRule="auto"/>
        <w:ind w:firstLine="709"/>
        <w:jc w:val="both"/>
        <w:rPr>
          <w:rFonts w:ascii="Times New Roman" w:eastAsia="Calibri" w:hAnsi="Times New Roman" w:cs="Times New Roman"/>
          <w:sz w:val="24"/>
          <w:szCs w:val="24"/>
        </w:rPr>
      </w:pPr>
      <w:r w:rsidRPr="00F00054">
        <w:rPr>
          <w:rFonts w:ascii="Times New Roman" w:eastAsia="Calibri" w:hAnsi="Times New Roman" w:cs="Times New Roman"/>
          <w:sz w:val="24"/>
          <w:szCs w:val="24"/>
        </w:rPr>
        <w:t xml:space="preserve">Есеп беру  </w:t>
      </w:r>
      <w:r w:rsidR="00A64759">
        <w:rPr>
          <w:rFonts w:ascii="Times New Roman" w:eastAsia="Calibri" w:hAnsi="Times New Roman" w:cs="Times New Roman"/>
          <w:sz w:val="24"/>
          <w:szCs w:val="24"/>
        </w:rPr>
        <w:t>155</w:t>
      </w:r>
      <w:r w:rsidRPr="00F00054">
        <w:rPr>
          <w:rFonts w:ascii="Times New Roman" w:eastAsia="Calibri" w:hAnsi="Times New Roman" w:cs="Times New Roman"/>
          <w:sz w:val="24"/>
          <w:szCs w:val="24"/>
        </w:rPr>
        <w:t xml:space="preserve"> б., 18 сурет, 5 кесте, 9</w:t>
      </w:r>
      <w:r>
        <w:rPr>
          <w:rFonts w:ascii="Times New Roman" w:eastAsia="Calibri" w:hAnsi="Times New Roman" w:cs="Times New Roman"/>
          <w:sz w:val="24"/>
          <w:szCs w:val="24"/>
        </w:rPr>
        <w:t>2</w:t>
      </w:r>
      <w:r w:rsidRPr="00F00054">
        <w:rPr>
          <w:rFonts w:ascii="Times New Roman" w:eastAsia="Calibri" w:hAnsi="Times New Roman" w:cs="Times New Roman"/>
          <w:sz w:val="24"/>
          <w:szCs w:val="24"/>
        </w:rPr>
        <w:t xml:space="preserve"> дереккөз, 22 қосымша.</w:t>
      </w:r>
    </w:p>
    <w:p w:rsidR="00F00054" w:rsidRPr="00F00054" w:rsidRDefault="00F00054" w:rsidP="00F00054">
      <w:pPr>
        <w:spacing w:after="0" w:line="360" w:lineRule="auto"/>
        <w:ind w:firstLine="709"/>
        <w:jc w:val="both"/>
        <w:rPr>
          <w:rFonts w:ascii="Times New Roman" w:eastAsia="Calibri" w:hAnsi="Times New Roman" w:cs="Times New Roman"/>
          <w:sz w:val="24"/>
          <w:szCs w:val="24"/>
        </w:rPr>
      </w:pPr>
      <w:r w:rsidRPr="00F00054">
        <w:rPr>
          <w:rFonts w:ascii="Times New Roman" w:eastAsia="Calibri" w:hAnsi="Times New Roman" w:cs="Times New Roman"/>
          <w:sz w:val="24"/>
          <w:szCs w:val="24"/>
        </w:rPr>
        <w:t>Түйінді сөздер: антибиотикке төзімділі</w:t>
      </w:r>
      <w:proofErr w:type="gramStart"/>
      <w:r w:rsidRPr="00F00054">
        <w:rPr>
          <w:rFonts w:ascii="Times New Roman" w:eastAsia="Calibri" w:hAnsi="Times New Roman" w:cs="Times New Roman"/>
          <w:sz w:val="24"/>
          <w:szCs w:val="24"/>
        </w:rPr>
        <w:t>к</w:t>
      </w:r>
      <w:proofErr w:type="gramEnd"/>
      <w:r w:rsidRPr="00F00054">
        <w:rPr>
          <w:rFonts w:ascii="Times New Roman" w:eastAsia="Calibri" w:hAnsi="Times New Roman" w:cs="Times New Roman"/>
          <w:sz w:val="24"/>
          <w:szCs w:val="24"/>
        </w:rPr>
        <w:t>, мониторинг, Salmonella, Escherichia coli, Staphylococcus aureus,, микробиология, полимеразды тізбекті реакция, төзімді гендер.</w:t>
      </w:r>
    </w:p>
    <w:p w:rsidR="00F00054" w:rsidRPr="00F00054" w:rsidRDefault="00F00054" w:rsidP="00F00054">
      <w:pPr>
        <w:spacing w:after="0" w:line="360" w:lineRule="auto"/>
        <w:ind w:firstLine="709"/>
        <w:jc w:val="both"/>
        <w:rPr>
          <w:rFonts w:ascii="Times New Roman" w:eastAsia="Calibri" w:hAnsi="Times New Roman" w:cs="Times New Roman"/>
          <w:sz w:val="24"/>
          <w:szCs w:val="24"/>
        </w:rPr>
      </w:pPr>
      <w:r w:rsidRPr="00F00054">
        <w:rPr>
          <w:rFonts w:ascii="Times New Roman" w:eastAsia="Calibri" w:hAnsi="Times New Roman" w:cs="Times New Roman"/>
          <w:sz w:val="24"/>
          <w:szCs w:val="24"/>
        </w:rPr>
        <w:t>Зерттеу нысаны: энтеропатогендік грам-теріс бактериялардың культуралары (Salmonella spp., Escherichia coli) және грам-оң (S. aureus) штамдары.</w:t>
      </w:r>
    </w:p>
    <w:p w:rsidR="00F00054" w:rsidRPr="00F00054" w:rsidRDefault="00F00054" w:rsidP="00F00054">
      <w:pPr>
        <w:spacing w:after="0" w:line="360" w:lineRule="auto"/>
        <w:ind w:firstLine="709"/>
        <w:jc w:val="both"/>
        <w:rPr>
          <w:rFonts w:ascii="Times New Roman" w:eastAsia="Calibri" w:hAnsi="Times New Roman" w:cs="Times New Roman"/>
          <w:sz w:val="24"/>
          <w:szCs w:val="24"/>
        </w:rPr>
      </w:pPr>
      <w:proofErr w:type="gramStart"/>
      <w:r w:rsidRPr="00F00054">
        <w:rPr>
          <w:rFonts w:ascii="Times New Roman" w:eastAsia="Calibri" w:hAnsi="Times New Roman" w:cs="Times New Roman"/>
          <w:sz w:val="24"/>
          <w:szCs w:val="24"/>
        </w:rPr>
        <w:t>Ж</w:t>
      </w:r>
      <w:proofErr w:type="gramEnd"/>
      <w:r w:rsidRPr="00F00054">
        <w:rPr>
          <w:rFonts w:ascii="Times New Roman" w:eastAsia="Calibri" w:hAnsi="Times New Roman" w:cs="Times New Roman"/>
          <w:sz w:val="24"/>
          <w:szCs w:val="24"/>
        </w:rPr>
        <w:t>ұмыстың мақсаты: ауыл шаруашылығы жануарлары мен құстардың инфекциялық аурулары қоздырғыштарының энтеропатогендік штаммдарының резистенттілігінің бейіндерін анықтау.</w:t>
      </w:r>
    </w:p>
    <w:p w:rsidR="00F00054" w:rsidRPr="00F00054" w:rsidRDefault="00F00054" w:rsidP="00F00054">
      <w:pPr>
        <w:spacing w:after="0" w:line="360" w:lineRule="auto"/>
        <w:ind w:firstLine="709"/>
        <w:jc w:val="both"/>
        <w:rPr>
          <w:rFonts w:ascii="Times New Roman" w:eastAsia="Calibri" w:hAnsi="Times New Roman" w:cs="Times New Roman"/>
          <w:sz w:val="24"/>
          <w:szCs w:val="24"/>
        </w:rPr>
      </w:pPr>
      <w:r w:rsidRPr="00F00054">
        <w:rPr>
          <w:rFonts w:ascii="Times New Roman" w:eastAsia="Calibri" w:hAnsi="Times New Roman" w:cs="Times New Roman"/>
          <w:sz w:val="24"/>
          <w:szCs w:val="24"/>
        </w:rPr>
        <w:t>Зерттеу әдістері: микробиологиялық, биохимиялық, серологиялық, молекулалы</w:t>
      </w:r>
      <w:proofErr w:type="gramStart"/>
      <w:r w:rsidRPr="00F00054">
        <w:rPr>
          <w:rFonts w:ascii="Times New Roman" w:eastAsia="Calibri" w:hAnsi="Times New Roman" w:cs="Times New Roman"/>
          <w:sz w:val="24"/>
          <w:szCs w:val="24"/>
        </w:rPr>
        <w:t>қ-</w:t>
      </w:r>
      <w:proofErr w:type="gramEnd"/>
      <w:r w:rsidRPr="00F00054">
        <w:rPr>
          <w:rFonts w:ascii="Times New Roman" w:eastAsia="Calibri" w:hAnsi="Times New Roman" w:cs="Times New Roman"/>
          <w:sz w:val="24"/>
          <w:szCs w:val="24"/>
        </w:rPr>
        <w:t>генетикалық.</w:t>
      </w:r>
    </w:p>
    <w:p w:rsidR="00F00054" w:rsidRPr="00F00054" w:rsidRDefault="00F00054" w:rsidP="00F00054">
      <w:pPr>
        <w:spacing w:after="0" w:line="360" w:lineRule="auto"/>
        <w:ind w:firstLine="709"/>
        <w:jc w:val="both"/>
        <w:rPr>
          <w:rFonts w:ascii="Times New Roman" w:eastAsia="Calibri" w:hAnsi="Times New Roman" w:cs="Times New Roman"/>
          <w:sz w:val="24"/>
          <w:szCs w:val="24"/>
        </w:rPr>
      </w:pPr>
      <w:r w:rsidRPr="00F00054">
        <w:rPr>
          <w:rFonts w:ascii="Times New Roman" w:eastAsia="Calibri" w:hAnsi="Times New Roman" w:cs="Times New Roman"/>
          <w:sz w:val="24"/>
          <w:szCs w:val="24"/>
        </w:rPr>
        <w:t>ҒЗЖ орындау процесінде Қостанай және Солтү</w:t>
      </w:r>
      <w:proofErr w:type="gramStart"/>
      <w:r w:rsidRPr="00F00054">
        <w:rPr>
          <w:rFonts w:ascii="Times New Roman" w:eastAsia="Calibri" w:hAnsi="Times New Roman" w:cs="Times New Roman"/>
          <w:sz w:val="24"/>
          <w:szCs w:val="24"/>
        </w:rPr>
        <w:t>ст</w:t>
      </w:r>
      <w:proofErr w:type="gramEnd"/>
      <w:r w:rsidRPr="00F00054">
        <w:rPr>
          <w:rFonts w:ascii="Times New Roman" w:eastAsia="Calibri" w:hAnsi="Times New Roman" w:cs="Times New Roman"/>
          <w:sz w:val="24"/>
          <w:szCs w:val="24"/>
        </w:rPr>
        <w:t>ік Қазақстан облыстарының ет өңдеу кәсіпорындарынан</w:t>
      </w:r>
      <w:r w:rsidRPr="00F00054">
        <w:rPr>
          <w:rFonts w:ascii="Times New Roman" w:eastAsia="Calibri" w:hAnsi="Times New Roman" w:cs="Times New Roman"/>
          <w:sz w:val="24"/>
          <w:szCs w:val="24"/>
          <w:lang w:val="kk-KZ"/>
        </w:rPr>
        <w:t>,</w:t>
      </w:r>
      <w:r w:rsidRPr="00F00054">
        <w:rPr>
          <w:rFonts w:ascii="Times New Roman" w:eastAsia="Calibri" w:hAnsi="Times New Roman" w:cs="Times New Roman"/>
          <w:sz w:val="24"/>
          <w:szCs w:val="24"/>
        </w:rPr>
        <w:t xml:space="preserve"> жануарлар мен құстардан, жануарлардан алынатын өнімдерден биоматериалдар іріктеу жүргізілді. Микроорганизмдерді анықтау классикалық және заманауи әдістермен жүргізілді. Бактериялардың белгілі бір түрге жататындығын растау Сэнгерге сәйкес реттілікпен жүргізілді. Антибиотиктерге сезімталдықты анықтау диско-диффузия және Е-тест әдісі</w:t>
      </w:r>
      <w:proofErr w:type="gramStart"/>
      <w:r w:rsidRPr="00F00054">
        <w:rPr>
          <w:rFonts w:ascii="Times New Roman" w:eastAsia="Calibri" w:hAnsi="Times New Roman" w:cs="Times New Roman"/>
          <w:sz w:val="24"/>
          <w:szCs w:val="24"/>
        </w:rPr>
        <w:t>мен ж</w:t>
      </w:r>
      <w:proofErr w:type="gramEnd"/>
      <w:r w:rsidRPr="00F00054">
        <w:rPr>
          <w:rFonts w:ascii="Times New Roman" w:eastAsia="Calibri" w:hAnsi="Times New Roman" w:cs="Times New Roman"/>
          <w:sz w:val="24"/>
          <w:szCs w:val="24"/>
        </w:rPr>
        <w:t xml:space="preserve">үргізілді. </w:t>
      </w:r>
      <w:r w:rsidRPr="00F00054">
        <w:rPr>
          <w:rFonts w:ascii="Times New Roman" w:eastAsia="Calibri" w:hAnsi="Times New Roman" w:cs="Times New Roman"/>
          <w:sz w:val="24"/>
          <w:szCs w:val="24"/>
          <w:lang w:val="kk-KZ"/>
        </w:rPr>
        <w:t>Г</w:t>
      </w:r>
      <w:r w:rsidRPr="00F00054">
        <w:rPr>
          <w:rFonts w:ascii="Times New Roman" w:eastAsia="Calibri" w:hAnsi="Times New Roman" w:cs="Times New Roman"/>
          <w:sz w:val="24"/>
          <w:szCs w:val="24"/>
        </w:rPr>
        <w:t>енетикалық детерминанттарын анықтау полимеразды тізбекті реакция әдісімен жүргізілді.</w:t>
      </w:r>
    </w:p>
    <w:p w:rsidR="00F00054" w:rsidRPr="00F00054" w:rsidRDefault="00F00054" w:rsidP="00F00054">
      <w:pPr>
        <w:spacing w:after="0" w:line="360" w:lineRule="auto"/>
        <w:ind w:firstLine="709"/>
        <w:jc w:val="both"/>
        <w:rPr>
          <w:rFonts w:ascii="Times New Roman" w:eastAsia="Calibri" w:hAnsi="Times New Roman" w:cs="Times New Roman"/>
          <w:sz w:val="24"/>
          <w:szCs w:val="24"/>
        </w:rPr>
      </w:pPr>
      <w:r w:rsidRPr="00F00054">
        <w:rPr>
          <w:rFonts w:ascii="Times New Roman" w:eastAsia="Calibri" w:hAnsi="Times New Roman" w:cs="Times New Roman"/>
          <w:i/>
          <w:sz w:val="24"/>
          <w:szCs w:val="24"/>
        </w:rPr>
        <w:t>Жүргізілген зерттеулер нәтижесінде</w:t>
      </w:r>
      <w:r w:rsidRPr="00F00054">
        <w:rPr>
          <w:rFonts w:ascii="Times New Roman" w:eastAsia="Calibri" w:hAnsi="Times New Roman" w:cs="Times New Roman"/>
          <w:sz w:val="24"/>
          <w:szCs w:val="24"/>
        </w:rPr>
        <w:t xml:space="preserve"> Қазақстанның солтү</w:t>
      </w:r>
      <w:proofErr w:type="gramStart"/>
      <w:r w:rsidRPr="00F00054">
        <w:rPr>
          <w:rFonts w:ascii="Times New Roman" w:eastAsia="Calibri" w:hAnsi="Times New Roman" w:cs="Times New Roman"/>
          <w:sz w:val="24"/>
          <w:szCs w:val="24"/>
        </w:rPr>
        <w:t>ст</w:t>
      </w:r>
      <w:proofErr w:type="gramEnd"/>
      <w:r w:rsidRPr="00F00054">
        <w:rPr>
          <w:rFonts w:ascii="Times New Roman" w:eastAsia="Calibri" w:hAnsi="Times New Roman" w:cs="Times New Roman"/>
          <w:sz w:val="24"/>
          <w:szCs w:val="24"/>
        </w:rPr>
        <w:t>ік өңірі аумағындағы шаруашылықтарда, ет өңдеу кәсіпорындарында жануарлар мен құстардан биоматериалдар, жануарлардан алынатын өнімдер сынамалары алынды. Бактериялық дақылдардың штаммдарын оқшаулау және сәйкестендіру жүргізілді. Сэнгер әдісі бойынша микроорганизмдер штаммдарын секвенирлеу жүргізілді. Микроорганизмдер штаммдарының антибиотиктерге сезімталдық деңгейі анықталды. Бактериялардың антибиотикке төзімді штамдарының генетикалық профильдері анықталды.</w:t>
      </w:r>
    </w:p>
    <w:p w:rsidR="00F00054" w:rsidRPr="00F00054" w:rsidRDefault="00F00054" w:rsidP="00F00054">
      <w:pPr>
        <w:spacing w:after="0" w:line="360" w:lineRule="auto"/>
        <w:ind w:firstLine="709"/>
        <w:jc w:val="both"/>
        <w:rPr>
          <w:rFonts w:ascii="Times New Roman" w:eastAsia="Calibri" w:hAnsi="Times New Roman" w:cs="Times New Roman"/>
          <w:sz w:val="24"/>
          <w:szCs w:val="24"/>
        </w:rPr>
      </w:pPr>
      <w:r w:rsidRPr="00F00054">
        <w:rPr>
          <w:rFonts w:ascii="Times New Roman" w:eastAsia="Calibri" w:hAnsi="Times New Roman" w:cs="Times New Roman"/>
          <w:i/>
          <w:sz w:val="24"/>
          <w:szCs w:val="24"/>
        </w:rPr>
        <w:t>Негізгі ветеринариялық көрсеткіштер</w:t>
      </w:r>
      <w:r w:rsidRPr="00F00054">
        <w:rPr>
          <w:rFonts w:ascii="Times New Roman" w:eastAsia="Calibri" w:hAnsi="Times New Roman" w:cs="Times New Roman"/>
          <w:sz w:val="24"/>
          <w:szCs w:val="24"/>
        </w:rPr>
        <w:t>: төзімді қоздырғыштардың мониторингі олардың айналымын, құрылымдағы өзгерістерді, сондай-ақ антибиотиктерге төзімділіктің даму тенденцияларын бақ</w:t>
      </w:r>
      <w:proofErr w:type="gramStart"/>
      <w:r w:rsidRPr="00F00054">
        <w:rPr>
          <w:rFonts w:ascii="Times New Roman" w:eastAsia="Calibri" w:hAnsi="Times New Roman" w:cs="Times New Roman"/>
          <w:sz w:val="24"/>
          <w:szCs w:val="24"/>
        </w:rPr>
        <w:t>ылау</w:t>
      </w:r>
      <w:proofErr w:type="gramEnd"/>
      <w:r w:rsidRPr="00F00054">
        <w:rPr>
          <w:rFonts w:ascii="Times New Roman" w:eastAsia="Calibri" w:hAnsi="Times New Roman" w:cs="Times New Roman"/>
          <w:sz w:val="24"/>
          <w:szCs w:val="24"/>
        </w:rPr>
        <w:t>ға мүмкіндік береді.</w:t>
      </w:r>
    </w:p>
    <w:p w:rsidR="00F00054" w:rsidRPr="00F00054" w:rsidRDefault="00F00054" w:rsidP="00F00054">
      <w:pPr>
        <w:spacing w:after="0" w:line="360" w:lineRule="auto"/>
        <w:ind w:firstLine="709"/>
        <w:jc w:val="both"/>
        <w:rPr>
          <w:rFonts w:ascii="Times New Roman" w:eastAsia="Calibri" w:hAnsi="Times New Roman" w:cs="Times New Roman"/>
          <w:sz w:val="24"/>
          <w:szCs w:val="24"/>
        </w:rPr>
      </w:pPr>
      <w:r w:rsidRPr="00F00054">
        <w:rPr>
          <w:rFonts w:ascii="Times New Roman" w:eastAsia="Calibri" w:hAnsi="Times New Roman" w:cs="Times New Roman"/>
          <w:i/>
          <w:sz w:val="24"/>
          <w:szCs w:val="24"/>
        </w:rPr>
        <w:t>Қолданылу салас</w:t>
      </w:r>
      <w:proofErr w:type="gramStart"/>
      <w:r w:rsidRPr="00F00054">
        <w:rPr>
          <w:rFonts w:ascii="Times New Roman" w:eastAsia="Calibri" w:hAnsi="Times New Roman" w:cs="Times New Roman"/>
          <w:i/>
          <w:sz w:val="24"/>
          <w:szCs w:val="24"/>
        </w:rPr>
        <w:t>ы</w:t>
      </w:r>
      <w:r w:rsidRPr="00F00054">
        <w:rPr>
          <w:rFonts w:ascii="Times New Roman" w:eastAsia="Calibri" w:hAnsi="Times New Roman" w:cs="Times New Roman"/>
          <w:sz w:val="24"/>
          <w:szCs w:val="24"/>
        </w:rPr>
        <w:t>-</w:t>
      </w:r>
      <w:proofErr w:type="gramEnd"/>
      <w:r w:rsidRPr="00F00054">
        <w:rPr>
          <w:rFonts w:ascii="Times New Roman" w:eastAsia="Calibri" w:hAnsi="Times New Roman" w:cs="Times New Roman"/>
          <w:sz w:val="24"/>
          <w:szCs w:val="24"/>
        </w:rPr>
        <w:t xml:space="preserve"> ғылыми</w:t>
      </w:r>
      <w:r w:rsidRPr="00F00054">
        <w:rPr>
          <w:rFonts w:ascii="Times New Roman" w:eastAsia="Calibri" w:hAnsi="Times New Roman" w:cs="Times New Roman"/>
          <w:sz w:val="24"/>
          <w:szCs w:val="24"/>
          <w:lang w:val="kk-KZ"/>
        </w:rPr>
        <w:t xml:space="preserve">, </w:t>
      </w:r>
      <w:r w:rsidRPr="00F00054">
        <w:rPr>
          <w:rFonts w:ascii="Times New Roman" w:eastAsia="Calibri" w:hAnsi="Times New Roman" w:cs="Times New Roman"/>
          <w:sz w:val="24"/>
          <w:szCs w:val="24"/>
        </w:rPr>
        <w:t>диагностикалық орталықтар, ветеринариялық зертханалар.</w:t>
      </w:r>
    </w:p>
    <w:p w:rsidR="00F00054" w:rsidRPr="00F00054" w:rsidRDefault="00F00054" w:rsidP="00F00054">
      <w:pPr>
        <w:spacing w:after="0" w:line="360" w:lineRule="auto"/>
        <w:ind w:firstLine="709"/>
        <w:jc w:val="both"/>
        <w:rPr>
          <w:rFonts w:ascii="Times New Roman" w:eastAsia="Calibri" w:hAnsi="Times New Roman" w:cs="Times New Roman"/>
          <w:sz w:val="24"/>
          <w:szCs w:val="24"/>
        </w:rPr>
      </w:pPr>
      <w:r w:rsidRPr="00F00054">
        <w:rPr>
          <w:rFonts w:ascii="Times New Roman" w:eastAsia="Calibri" w:hAnsi="Times New Roman" w:cs="Times New Roman"/>
          <w:i/>
          <w:sz w:val="24"/>
          <w:szCs w:val="24"/>
        </w:rPr>
        <w:t>Болжамды ұсыныстар</w:t>
      </w:r>
      <w:r w:rsidRPr="00F00054">
        <w:rPr>
          <w:rFonts w:ascii="Times New Roman" w:eastAsia="Calibri" w:hAnsi="Times New Roman" w:cs="Times New Roman"/>
          <w:sz w:val="24"/>
          <w:szCs w:val="24"/>
        </w:rPr>
        <w:t xml:space="preserve">-алынған деректер </w:t>
      </w:r>
      <w:r w:rsidRPr="00F00054">
        <w:rPr>
          <w:rFonts w:ascii="Times New Roman" w:eastAsia="Calibri" w:hAnsi="Times New Roman" w:cs="Times New Roman"/>
          <w:sz w:val="24"/>
          <w:szCs w:val="24"/>
          <w:lang w:val="kk-KZ"/>
        </w:rPr>
        <w:t>м</w:t>
      </w:r>
      <w:r w:rsidRPr="00F00054">
        <w:rPr>
          <w:rFonts w:ascii="Times New Roman" w:eastAsia="Calibri" w:hAnsi="Times New Roman" w:cs="Times New Roman"/>
          <w:sz w:val="24"/>
          <w:szCs w:val="24"/>
        </w:rPr>
        <w:t xml:space="preserve">едициналық және ветеринариялық </w:t>
      </w:r>
      <w:r w:rsidRPr="00F00054">
        <w:rPr>
          <w:rFonts w:ascii="Times New Roman" w:eastAsia="Calibri" w:hAnsi="Times New Roman" w:cs="Times New Roman"/>
          <w:sz w:val="24"/>
          <w:szCs w:val="24"/>
          <w:lang w:val="kk-KZ"/>
        </w:rPr>
        <w:t>тәжірибеде</w:t>
      </w:r>
      <w:r w:rsidRPr="00F00054">
        <w:rPr>
          <w:rFonts w:ascii="Times New Roman" w:eastAsia="Calibri" w:hAnsi="Times New Roman" w:cs="Times New Roman"/>
          <w:sz w:val="24"/>
          <w:szCs w:val="24"/>
        </w:rPr>
        <w:t xml:space="preserve"> қолданылатын болады және антибиотикке төзімділікпен күрес тетіктерін жетілдіру жөнінде ұсыныстар </w:t>
      </w:r>
      <w:proofErr w:type="gramStart"/>
      <w:r w:rsidRPr="00F00054">
        <w:rPr>
          <w:rFonts w:ascii="Times New Roman" w:eastAsia="Calibri" w:hAnsi="Times New Roman" w:cs="Times New Roman"/>
          <w:sz w:val="24"/>
          <w:szCs w:val="24"/>
        </w:rPr>
        <w:t>дайындау</w:t>
      </w:r>
      <w:proofErr w:type="gramEnd"/>
      <w:r w:rsidRPr="00F00054">
        <w:rPr>
          <w:rFonts w:ascii="Times New Roman" w:eastAsia="Calibri" w:hAnsi="Times New Roman" w:cs="Times New Roman"/>
          <w:sz w:val="24"/>
          <w:szCs w:val="24"/>
        </w:rPr>
        <w:t>ға мүмкіндік береді.</w:t>
      </w:r>
    </w:p>
    <w:p w:rsidR="00C76E13" w:rsidRPr="006A1C4C" w:rsidRDefault="00C76E13" w:rsidP="007F6CCD">
      <w:pPr>
        <w:spacing w:after="0" w:line="360" w:lineRule="auto"/>
        <w:jc w:val="center"/>
        <w:rPr>
          <w:rFonts w:ascii="Times New Roman" w:hAnsi="Times New Roman" w:cs="Times New Roman"/>
          <w:sz w:val="24"/>
          <w:szCs w:val="24"/>
        </w:rPr>
      </w:pPr>
    </w:p>
    <w:p w:rsidR="00F00054" w:rsidRPr="006A1C4C" w:rsidRDefault="00F00054" w:rsidP="007F6CCD">
      <w:pPr>
        <w:spacing w:after="0" w:line="360" w:lineRule="auto"/>
        <w:jc w:val="center"/>
        <w:rPr>
          <w:rFonts w:ascii="Times New Roman" w:hAnsi="Times New Roman" w:cs="Times New Roman"/>
          <w:sz w:val="24"/>
          <w:szCs w:val="24"/>
        </w:rPr>
      </w:pPr>
    </w:p>
    <w:p w:rsidR="00431674" w:rsidRPr="00C76E13" w:rsidRDefault="007F6CCD" w:rsidP="007F6CCD">
      <w:pPr>
        <w:spacing w:after="0" w:line="360" w:lineRule="auto"/>
        <w:jc w:val="center"/>
        <w:rPr>
          <w:rFonts w:ascii="Times New Roman" w:hAnsi="Times New Roman" w:cs="Times New Roman"/>
          <w:b/>
          <w:sz w:val="24"/>
          <w:szCs w:val="24"/>
        </w:rPr>
      </w:pPr>
      <w:r w:rsidRPr="00C76E13">
        <w:rPr>
          <w:rFonts w:ascii="Times New Roman" w:hAnsi="Times New Roman" w:cs="Times New Roman"/>
          <w:b/>
          <w:sz w:val="24"/>
          <w:szCs w:val="24"/>
        </w:rPr>
        <w:lastRenderedPageBreak/>
        <w:t>РЕФЕРАТ</w:t>
      </w:r>
    </w:p>
    <w:p w:rsidR="007F6CCD" w:rsidRPr="00D72FA4" w:rsidRDefault="007F6CCD" w:rsidP="007F6CCD">
      <w:pPr>
        <w:tabs>
          <w:tab w:val="left" w:pos="7761"/>
        </w:tabs>
        <w:spacing w:after="0" w:line="360" w:lineRule="auto"/>
        <w:ind w:firstLine="709"/>
        <w:jc w:val="both"/>
        <w:rPr>
          <w:rFonts w:ascii="Times New Roman" w:eastAsia="Calibri" w:hAnsi="Times New Roman"/>
          <w:color w:val="0D0D0D" w:themeColor="text1" w:themeTint="F2"/>
          <w:sz w:val="24"/>
          <w:szCs w:val="24"/>
        </w:rPr>
      </w:pPr>
      <w:r w:rsidRPr="00D72FA4">
        <w:rPr>
          <w:rFonts w:ascii="Times New Roman" w:eastAsia="Calibri" w:hAnsi="Times New Roman"/>
          <w:color w:val="0D0D0D" w:themeColor="text1" w:themeTint="F2"/>
          <w:sz w:val="24"/>
          <w:szCs w:val="24"/>
        </w:rPr>
        <w:t xml:space="preserve">Отчет   </w:t>
      </w:r>
      <w:r w:rsidR="00A64759">
        <w:rPr>
          <w:rFonts w:ascii="Times New Roman" w:eastAsia="Calibri" w:hAnsi="Times New Roman"/>
          <w:color w:val="0D0D0D" w:themeColor="text1" w:themeTint="F2"/>
          <w:sz w:val="24"/>
          <w:szCs w:val="24"/>
        </w:rPr>
        <w:t>155</w:t>
      </w:r>
      <w:r w:rsidRPr="00D72FA4">
        <w:rPr>
          <w:rFonts w:ascii="Times New Roman" w:eastAsia="Calibri" w:hAnsi="Times New Roman"/>
          <w:color w:val="0D0D0D" w:themeColor="text1" w:themeTint="F2"/>
          <w:sz w:val="24"/>
          <w:szCs w:val="24"/>
        </w:rPr>
        <w:t xml:space="preserve"> с., </w:t>
      </w:r>
      <w:r w:rsidRPr="00D72FA4">
        <w:rPr>
          <w:rFonts w:ascii="Times New Roman" w:eastAsia="Calibri" w:hAnsi="Times New Roman"/>
          <w:color w:val="0D0D0D" w:themeColor="text1" w:themeTint="F2"/>
          <w:sz w:val="24"/>
          <w:szCs w:val="24"/>
          <w:lang w:val="kk-KZ"/>
        </w:rPr>
        <w:t>1</w:t>
      </w:r>
      <w:r w:rsidR="00D72FA4" w:rsidRPr="00D72FA4">
        <w:rPr>
          <w:rFonts w:ascii="Times New Roman" w:eastAsia="Calibri" w:hAnsi="Times New Roman"/>
          <w:color w:val="0D0D0D" w:themeColor="text1" w:themeTint="F2"/>
          <w:sz w:val="24"/>
          <w:szCs w:val="24"/>
          <w:lang w:val="kk-KZ"/>
        </w:rPr>
        <w:t>8</w:t>
      </w:r>
      <w:r w:rsidRPr="00D72FA4">
        <w:rPr>
          <w:rFonts w:ascii="Times New Roman" w:eastAsia="Calibri" w:hAnsi="Times New Roman"/>
          <w:color w:val="0D0D0D" w:themeColor="text1" w:themeTint="F2"/>
          <w:sz w:val="24"/>
          <w:szCs w:val="24"/>
        </w:rPr>
        <w:t xml:space="preserve"> рисунков,  </w:t>
      </w:r>
      <w:r w:rsidR="00D72FA4" w:rsidRPr="00D72FA4">
        <w:rPr>
          <w:rFonts w:ascii="Times New Roman" w:eastAsia="Calibri" w:hAnsi="Times New Roman"/>
          <w:color w:val="0D0D0D" w:themeColor="text1" w:themeTint="F2"/>
          <w:sz w:val="24"/>
          <w:szCs w:val="24"/>
        </w:rPr>
        <w:t>5</w:t>
      </w:r>
      <w:r w:rsidRPr="00D72FA4">
        <w:rPr>
          <w:rFonts w:ascii="Times New Roman" w:eastAsia="Calibri" w:hAnsi="Times New Roman"/>
          <w:color w:val="0D0D0D" w:themeColor="text1" w:themeTint="F2"/>
          <w:sz w:val="24"/>
          <w:szCs w:val="24"/>
        </w:rPr>
        <w:t xml:space="preserve"> таблиц, </w:t>
      </w:r>
      <w:r w:rsidR="00E86405">
        <w:rPr>
          <w:rFonts w:ascii="Times New Roman" w:eastAsia="Calibri" w:hAnsi="Times New Roman"/>
          <w:color w:val="0D0D0D" w:themeColor="text1" w:themeTint="F2"/>
          <w:sz w:val="24"/>
          <w:szCs w:val="24"/>
        </w:rPr>
        <w:t>9</w:t>
      </w:r>
      <w:r w:rsidR="00F00054" w:rsidRPr="00F00054">
        <w:rPr>
          <w:rFonts w:ascii="Times New Roman" w:eastAsia="Calibri" w:hAnsi="Times New Roman"/>
          <w:color w:val="0D0D0D" w:themeColor="text1" w:themeTint="F2"/>
          <w:sz w:val="24"/>
          <w:szCs w:val="24"/>
        </w:rPr>
        <w:t>2</w:t>
      </w:r>
      <w:r w:rsidRPr="00D72FA4">
        <w:rPr>
          <w:rFonts w:ascii="Times New Roman" w:eastAsia="Calibri" w:hAnsi="Times New Roman"/>
          <w:color w:val="0D0D0D" w:themeColor="text1" w:themeTint="F2"/>
          <w:sz w:val="24"/>
          <w:szCs w:val="24"/>
        </w:rPr>
        <w:t xml:space="preserve"> источник</w:t>
      </w:r>
      <w:r w:rsidR="00F00054">
        <w:rPr>
          <w:rFonts w:ascii="Times New Roman" w:eastAsia="Calibri" w:hAnsi="Times New Roman"/>
          <w:color w:val="0D0D0D" w:themeColor="text1" w:themeTint="F2"/>
          <w:sz w:val="24"/>
          <w:szCs w:val="24"/>
        </w:rPr>
        <w:t>а</w:t>
      </w:r>
      <w:r w:rsidRPr="00D72FA4">
        <w:rPr>
          <w:rFonts w:ascii="Times New Roman" w:eastAsia="Calibri" w:hAnsi="Times New Roman"/>
          <w:color w:val="0D0D0D" w:themeColor="text1" w:themeTint="F2"/>
          <w:sz w:val="24"/>
          <w:szCs w:val="24"/>
        </w:rPr>
        <w:t xml:space="preserve">, </w:t>
      </w:r>
      <w:r w:rsidR="00F00054" w:rsidRPr="00F00054">
        <w:rPr>
          <w:rFonts w:ascii="Times New Roman" w:eastAsia="Calibri" w:hAnsi="Times New Roman"/>
          <w:color w:val="0D0D0D" w:themeColor="text1" w:themeTint="F2"/>
          <w:sz w:val="24"/>
          <w:szCs w:val="24"/>
        </w:rPr>
        <w:t>22</w:t>
      </w:r>
      <w:r w:rsidRPr="00D72FA4">
        <w:rPr>
          <w:rFonts w:ascii="Times New Roman" w:eastAsia="Calibri" w:hAnsi="Times New Roman"/>
          <w:color w:val="0D0D0D" w:themeColor="text1" w:themeTint="F2"/>
          <w:sz w:val="24"/>
          <w:szCs w:val="24"/>
        </w:rPr>
        <w:t xml:space="preserve"> приложени</w:t>
      </w:r>
      <w:r w:rsidR="009A18A2">
        <w:rPr>
          <w:rFonts w:ascii="Times New Roman" w:eastAsia="Calibri" w:hAnsi="Times New Roman"/>
          <w:color w:val="0D0D0D" w:themeColor="text1" w:themeTint="F2"/>
          <w:sz w:val="24"/>
          <w:szCs w:val="24"/>
        </w:rPr>
        <w:t>я</w:t>
      </w:r>
      <w:r w:rsidRPr="00D72FA4">
        <w:rPr>
          <w:rFonts w:ascii="Times New Roman" w:eastAsia="Calibri" w:hAnsi="Times New Roman"/>
          <w:color w:val="0D0D0D" w:themeColor="text1" w:themeTint="F2"/>
          <w:sz w:val="24"/>
          <w:szCs w:val="24"/>
        </w:rPr>
        <w:t>.</w:t>
      </w:r>
    </w:p>
    <w:p w:rsidR="007F6CCD" w:rsidRDefault="007F6CCD" w:rsidP="007F6CCD">
      <w:pPr>
        <w:tabs>
          <w:tab w:val="left" w:pos="7761"/>
        </w:tabs>
        <w:spacing w:after="0" w:line="360" w:lineRule="auto"/>
        <w:ind w:firstLine="709"/>
        <w:jc w:val="both"/>
        <w:rPr>
          <w:rFonts w:ascii="Times New Roman" w:eastAsia="Calibri" w:hAnsi="Times New Roman"/>
          <w:sz w:val="24"/>
          <w:szCs w:val="24"/>
        </w:rPr>
      </w:pPr>
      <w:r w:rsidRPr="00421D53">
        <w:rPr>
          <w:rFonts w:ascii="Times New Roman" w:eastAsia="Calibri" w:hAnsi="Times New Roman"/>
          <w:i/>
          <w:sz w:val="24"/>
          <w:szCs w:val="24"/>
        </w:rPr>
        <w:t>Ключевые слова</w:t>
      </w:r>
      <w:r w:rsidRPr="00421D53">
        <w:rPr>
          <w:rFonts w:ascii="Times New Roman" w:eastAsia="Calibri" w:hAnsi="Times New Roman"/>
          <w:sz w:val="24"/>
          <w:szCs w:val="24"/>
        </w:rPr>
        <w:t xml:space="preserve">: </w:t>
      </w:r>
      <w:r>
        <w:rPr>
          <w:rFonts w:ascii="Times New Roman" w:eastAsia="Calibri" w:hAnsi="Times New Roman"/>
          <w:sz w:val="24"/>
          <w:szCs w:val="24"/>
        </w:rPr>
        <w:t xml:space="preserve">антибиотикорезистентность, мониторинг, </w:t>
      </w:r>
      <w:r w:rsidRPr="005B076A">
        <w:rPr>
          <w:rFonts w:ascii="Times New Roman" w:eastAsia="Calibri" w:hAnsi="Times New Roman"/>
          <w:sz w:val="24"/>
          <w:szCs w:val="24"/>
        </w:rPr>
        <w:t xml:space="preserve">Salmonella, Escherichia coli, </w:t>
      </w:r>
      <w:r>
        <w:rPr>
          <w:rFonts w:ascii="Times New Roman" w:eastAsia="Calibri" w:hAnsi="Times New Roman"/>
          <w:sz w:val="24"/>
          <w:szCs w:val="24"/>
        </w:rPr>
        <w:t xml:space="preserve">Staphylococcus aureus, </w:t>
      </w:r>
      <w:r w:rsidRPr="000E5F49">
        <w:rPr>
          <w:rFonts w:ascii="Times New Roman" w:eastAsia="Calibri" w:hAnsi="Times New Roman"/>
          <w:sz w:val="24"/>
          <w:szCs w:val="24"/>
        </w:rPr>
        <w:t>микробиология, полимеразно-цепная реакция, ген</w:t>
      </w:r>
      <w:r>
        <w:rPr>
          <w:rFonts w:ascii="Times New Roman" w:eastAsia="Calibri" w:hAnsi="Times New Roman"/>
          <w:sz w:val="24"/>
          <w:szCs w:val="24"/>
        </w:rPr>
        <w:t>ы</w:t>
      </w:r>
      <w:r w:rsidRPr="000E5F49">
        <w:rPr>
          <w:rFonts w:ascii="Times New Roman" w:eastAsia="Calibri" w:hAnsi="Times New Roman"/>
          <w:sz w:val="24"/>
          <w:szCs w:val="24"/>
        </w:rPr>
        <w:t xml:space="preserve"> резистентности.</w:t>
      </w:r>
    </w:p>
    <w:p w:rsidR="007F6CCD" w:rsidRPr="002D7E51" w:rsidRDefault="007242E4" w:rsidP="007F6CCD">
      <w:pPr>
        <w:tabs>
          <w:tab w:val="left" w:pos="7761"/>
        </w:tabs>
        <w:spacing w:after="0" w:line="360" w:lineRule="auto"/>
        <w:ind w:firstLine="709"/>
        <w:jc w:val="both"/>
        <w:rPr>
          <w:rFonts w:ascii="Times New Roman" w:eastAsia="Calibri" w:hAnsi="Times New Roman"/>
          <w:sz w:val="24"/>
          <w:szCs w:val="24"/>
        </w:rPr>
      </w:pPr>
      <w:r>
        <w:rPr>
          <w:rFonts w:ascii="Times New Roman" w:eastAsia="Calibri" w:hAnsi="Times New Roman"/>
          <w:i/>
          <w:sz w:val="24"/>
          <w:szCs w:val="24"/>
        </w:rPr>
        <w:t>Объект исследования</w:t>
      </w:r>
      <w:r w:rsidR="007F6CCD" w:rsidRPr="00421D53">
        <w:rPr>
          <w:rFonts w:ascii="Times New Roman" w:eastAsia="Calibri" w:hAnsi="Times New Roman"/>
          <w:sz w:val="24"/>
          <w:szCs w:val="24"/>
        </w:rPr>
        <w:t>:</w:t>
      </w:r>
      <w:r w:rsidR="007F6CCD">
        <w:rPr>
          <w:rFonts w:ascii="Times New Roman" w:eastAsia="Calibri" w:hAnsi="Times New Roman"/>
          <w:sz w:val="24"/>
          <w:szCs w:val="24"/>
        </w:rPr>
        <w:t xml:space="preserve"> бактериальные</w:t>
      </w:r>
      <w:r w:rsidR="007F6CCD" w:rsidRPr="00132BFE">
        <w:rPr>
          <w:rFonts w:ascii="Times New Roman" w:eastAsia="Calibri" w:hAnsi="Times New Roman"/>
          <w:sz w:val="24"/>
          <w:szCs w:val="24"/>
        </w:rPr>
        <w:t xml:space="preserve"> культур</w:t>
      </w:r>
      <w:r w:rsidR="007F6CCD">
        <w:rPr>
          <w:rFonts w:ascii="Times New Roman" w:eastAsia="Calibri" w:hAnsi="Times New Roman"/>
          <w:sz w:val="24"/>
          <w:szCs w:val="24"/>
        </w:rPr>
        <w:t>ы</w:t>
      </w:r>
      <w:r w:rsidR="007F6CCD" w:rsidRPr="00132BFE">
        <w:rPr>
          <w:rFonts w:ascii="Times New Roman" w:eastAsia="Calibri" w:hAnsi="Times New Roman"/>
          <w:sz w:val="24"/>
          <w:szCs w:val="24"/>
        </w:rPr>
        <w:t xml:space="preserve"> энтеропатогенных грамотрицательных (Sal</w:t>
      </w:r>
      <w:r w:rsidR="007F6CCD">
        <w:rPr>
          <w:rFonts w:ascii="Times New Roman" w:eastAsia="Calibri" w:hAnsi="Times New Roman"/>
          <w:sz w:val="24"/>
          <w:szCs w:val="24"/>
        </w:rPr>
        <w:t>monella spp., Escherichia coli</w:t>
      </w:r>
      <w:r w:rsidR="007F6CCD" w:rsidRPr="00132BFE">
        <w:rPr>
          <w:rFonts w:ascii="Times New Roman" w:eastAsia="Calibri" w:hAnsi="Times New Roman"/>
          <w:sz w:val="24"/>
          <w:szCs w:val="24"/>
        </w:rPr>
        <w:t>) и грамположительных</w:t>
      </w:r>
      <w:r w:rsidR="007F6CCD">
        <w:rPr>
          <w:rFonts w:ascii="Times New Roman" w:eastAsia="Calibri" w:hAnsi="Times New Roman"/>
          <w:sz w:val="24"/>
          <w:szCs w:val="24"/>
        </w:rPr>
        <w:t xml:space="preserve"> </w:t>
      </w:r>
      <w:r w:rsidR="007F6CCD" w:rsidRPr="002D7E51">
        <w:rPr>
          <w:rFonts w:ascii="Times New Roman" w:eastAsia="Calibri" w:hAnsi="Times New Roman"/>
          <w:sz w:val="24"/>
          <w:szCs w:val="24"/>
        </w:rPr>
        <w:t>(</w:t>
      </w:r>
      <w:r w:rsidR="006B5610">
        <w:rPr>
          <w:rFonts w:ascii="Times New Roman" w:eastAsia="Calibri" w:hAnsi="Times New Roman"/>
          <w:sz w:val="24"/>
          <w:szCs w:val="24"/>
        </w:rPr>
        <w:t>S.</w:t>
      </w:r>
      <w:r w:rsidR="007F6CCD">
        <w:rPr>
          <w:rFonts w:ascii="Times New Roman" w:eastAsia="Calibri" w:hAnsi="Times New Roman"/>
          <w:sz w:val="24"/>
          <w:szCs w:val="24"/>
        </w:rPr>
        <w:t>aureus</w:t>
      </w:r>
      <w:r w:rsidR="007F6CCD" w:rsidRPr="002D7E51">
        <w:rPr>
          <w:rFonts w:ascii="Times New Roman" w:eastAsia="Calibri" w:hAnsi="Times New Roman"/>
          <w:sz w:val="24"/>
          <w:szCs w:val="24"/>
        </w:rPr>
        <w:t>)</w:t>
      </w:r>
      <w:r w:rsidR="007F6CCD">
        <w:rPr>
          <w:rFonts w:ascii="Times New Roman" w:eastAsia="Calibri" w:hAnsi="Times New Roman"/>
          <w:sz w:val="24"/>
          <w:szCs w:val="24"/>
        </w:rPr>
        <w:t xml:space="preserve"> штаммов.</w:t>
      </w:r>
    </w:p>
    <w:p w:rsidR="007F6CCD" w:rsidRDefault="007F6CCD" w:rsidP="007F6CCD">
      <w:pPr>
        <w:tabs>
          <w:tab w:val="left" w:pos="7761"/>
        </w:tabs>
        <w:spacing w:after="0" w:line="360" w:lineRule="auto"/>
        <w:ind w:firstLine="709"/>
        <w:jc w:val="both"/>
        <w:rPr>
          <w:rFonts w:ascii="Times New Roman" w:eastAsia="Calibri" w:hAnsi="Times New Roman"/>
          <w:color w:val="FF0000"/>
          <w:sz w:val="24"/>
          <w:szCs w:val="24"/>
        </w:rPr>
      </w:pPr>
      <w:r w:rsidRPr="00421D53">
        <w:rPr>
          <w:rFonts w:ascii="Times New Roman" w:eastAsia="Calibri" w:hAnsi="Times New Roman"/>
          <w:i/>
          <w:sz w:val="24"/>
          <w:szCs w:val="24"/>
        </w:rPr>
        <w:t>Цель работы</w:t>
      </w:r>
      <w:r w:rsidRPr="00421D53">
        <w:rPr>
          <w:rFonts w:ascii="Times New Roman" w:eastAsia="Calibri" w:hAnsi="Times New Roman"/>
          <w:sz w:val="24"/>
          <w:szCs w:val="24"/>
        </w:rPr>
        <w:t xml:space="preserve">: </w:t>
      </w:r>
      <w:r w:rsidRPr="00C61F1C">
        <w:rPr>
          <w:rFonts w:ascii="Times New Roman" w:eastAsia="Calibri" w:hAnsi="Times New Roman"/>
          <w:sz w:val="24"/>
          <w:szCs w:val="24"/>
        </w:rPr>
        <w:t xml:space="preserve">Определение профилей резистентности энтеропатогенных штаммов возбудителей   инфекционных </w:t>
      </w:r>
      <w:r>
        <w:rPr>
          <w:rFonts w:ascii="Times New Roman" w:eastAsia="Calibri" w:hAnsi="Times New Roman"/>
          <w:sz w:val="24"/>
          <w:szCs w:val="24"/>
        </w:rPr>
        <w:t>заболеваний</w:t>
      </w:r>
      <w:r w:rsidRPr="00C61F1C">
        <w:rPr>
          <w:rFonts w:ascii="Times New Roman" w:eastAsia="Calibri" w:hAnsi="Times New Roman"/>
          <w:sz w:val="24"/>
          <w:szCs w:val="24"/>
        </w:rPr>
        <w:t xml:space="preserve"> сельскохозяйственных животных и птиц.</w:t>
      </w:r>
    </w:p>
    <w:p w:rsidR="007F6CCD" w:rsidRPr="0000316E" w:rsidRDefault="007F6CCD" w:rsidP="007F6CCD">
      <w:pPr>
        <w:tabs>
          <w:tab w:val="left" w:pos="7761"/>
        </w:tabs>
        <w:spacing w:after="0" w:line="360" w:lineRule="auto"/>
        <w:ind w:firstLine="709"/>
        <w:jc w:val="both"/>
        <w:rPr>
          <w:rFonts w:ascii="Times New Roman" w:eastAsia="Calibri" w:hAnsi="Times New Roman"/>
          <w:color w:val="FF0000"/>
          <w:sz w:val="24"/>
          <w:szCs w:val="24"/>
        </w:rPr>
      </w:pPr>
      <w:r w:rsidRPr="00421D53">
        <w:rPr>
          <w:rFonts w:ascii="Times New Roman" w:eastAsia="Calibri" w:hAnsi="Times New Roman"/>
          <w:i/>
          <w:sz w:val="24"/>
          <w:szCs w:val="24"/>
        </w:rPr>
        <w:t>Методы исследований</w:t>
      </w:r>
      <w:r w:rsidRPr="00421D53">
        <w:rPr>
          <w:rFonts w:ascii="Times New Roman" w:eastAsia="Calibri" w:hAnsi="Times New Roman"/>
          <w:sz w:val="24"/>
          <w:szCs w:val="24"/>
        </w:rPr>
        <w:t xml:space="preserve">: </w:t>
      </w:r>
      <w:r w:rsidRPr="003129A0">
        <w:rPr>
          <w:rFonts w:ascii="Times New Roman" w:eastAsia="Calibri" w:hAnsi="Times New Roman"/>
          <w:sz w:val="24"/>
          <w:szCs w:val="24"/>
        </w:rPr>
        <w:t>микробиологические,</w:t>
      </w:r>
      <w:r>
        <w:rPr>
          <w:rFonts w:ascii="Times New Roman" w:eastAsia="Calibri" w:hAnsi="Times New Roman"/>
          <w:sz w:val="24"/>
          <w:szCs w:val="24"/>
        </w:rPr>
        <w:t xml:space="preserve"> биохимические, серологические, молекулярно-генетические.</w:t>
      </w:r>
    </w:p>
    <w:p w:rsidR="007F6CCD" w:rsidRPr="00D35C39" w:rsidRDefault="007F6CCD" w:rsidP="006E404D">
      <w:pPr>
        <w:shd w:val="clear" w:color="auto" w:fill="FFFFFF"/>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r>
        <w:rPr>
          <w:rFonts w:ascii="Times New Roman" w:eastAsia="Calibri" w:hAnsi="Times New Roman"/>
          <w:sz w:val="24"/>
          <w:szCs w:val="24"/>
        </w:rPr>
        <w:t xml:space="preserve">В процессе выполнения </w:t>
      </w:r>
      <w:r w:rsidR="006B5610">
        <w:rPr>
          <w:rFonts w:ascii="Times New Roman" w:eastAsia="Calibri" w:hAnsi="Times New Roman"/>
          <w:sz w:val="24"/>
          <w:szCs w:val="24"/>
        </w:rPr>
        <w:t>НИР</w:t>
      </w:r>
      <w:r>
        <w:rPr>
          <w:rFonts w:ascii="Times New Roman" w:eastAsia="Calibri" w:hAnsi="Times New Roman"/>
          <w:sz w:val="24"/>
          <w:szCs w:val="24"/>
        </w:rPr>
        <w:t xml:space="preserve"> проводился отбор биоматериала от животных и птиц, продуктов животного происхождения и проб с мясоперерабатывающих предприятий Костан</w:t>
      </w:r>
      <w:r w:rsidRPr="000E5F49">
        <w:rPr>
          <w:rFonts w:ascii="Times New Roman" w:eastAsia="Calibri" w:hAnsi="Times New Roman"/>
          <w:sz w:val="24"/>
          <w:szCs w:val="24"/>
        </w:rPr>
        <w:t xml:space="preserve">айской и </w:t>
      </w:r>
      <w:proofErr w:type="gramStart"/>
      <w:r w:rsidRPr="000E5F49">
        <w:rPr>
          <w:rFonts w:ascii="Times New Roman" w:eastAsia="Calibri" w:hAnsi="Times New Roman"/>
          <w:sz w:val="24"/>
          <w:szCs w:val="24"/>
        </w:rPr>
        <w:t>Северо-Казахстанской</w:t>
      </w:r>
      <w:proofErr w:type="gramEnd"/>
      <w:r w:rsidRPr="000E5F49">
        <w:rPr>
          <w:rFonts w:ascii="Times New Roman" w:eastAsia="Calibri" w:hAnsi="Times New Roman"/>
          <w:sz w:val="24"/>
          <w:szCs w:val="24"/>
        </w:rPr>
        <w:t xml:space="preserve"> областей. Идентификация микроорганизмов проводилась </w:t>
      </w:r>
      <w:r w:rsidR="007242E4">
        <w:rPr>
          <w:rFonts w:ascii="Times New Roman" w:eastAsia="Times New Roman" w:hAnsi="Times New Roman" w:cs="Times New Roman"/>
          <w:spacing w:val="2"/>
          <w:sz w:val="24"/>
          <w:szCs w:val="24"/>
          <w:lang w:eastAsia="ar-SA"/>
        </w:rPr>
        <w:t>классически</w:t>
      </w:r>
      <w:r w:rsidR="006E404D">
        <w:rPr>
          <w:rFonts w:ascii="Times New Roman" w:eastAsia="Times New Roman" w:hAnsi="Times New Roman" w:cs="Times New Roman"/>
          <w:spacing w:val="2"/>
          <w:sz w:val="24"/>
          <w:szCs w:val="24"/>
          <w:lang w:eastAsia="ar-SA"/>
        </w:rPr>
        <w:t>ми</w:t>
      </w:r>
      <w:r w:rsidR="007242E4">
        <w:rPr>
          <w:rFonts w:ascii="Times New Roman" w:eastAsia="Times New Roman" w:hAnsi="Times New Roman" w:cs="Times New Roman"/>
          <w:spacing w:val="2"/>
          <w:sz w:val="24"/>
          <w:szCs w:val="24"/>
          <w:lang w:eastAsia="ar-SA"/>
        </w:rPr>
        <w:t xml:space="preserve"> </w:t>
      </w:r>
      <w:r w:rsidR="006E404D">
        <w:rPr>
          <w:rFonts w:ascii="Times New Roman" w:eastAsia="Times New Roman" w:hAnsi="Times New Roman" w:cs="Times New Roman"/>
          <w:spacing w:val="2"/>
          <w:sz w:val="24"/>
          <w:szCs w:val="24"/>
          <w:lang w:eastAsia="ar-SA"/>
        </w:rPr>
        <w:t xml:space="preserve">и современными </w:t>
      </w:r>
      <w:r w:rsidR="007242E4">
        <w:rPr>
          <w:rFonts w:ascii="Times New Roman" w:eastAsia="Times New Roman" w:hAnsi="Times New Roman" w:cs="Times New Roman"/>
          <w:spacing w:val="2"/>
          <w:sz w:val="24"/>
          <w:szCs w:val="24"/>
          <w:lang w:eastAsia="ar-SA"/>
        </w:rPr>
        <w:t>метод</w:t>
      </w:r>
      <w:r w:rsidR="006E404D">
        <w:rPr>
          <w:rFonts w:ascii="Times New Roman" w:eastAsia="Times New Roman" w:hAnsi="Times New Roman" w:cs="Times New Roman"/>
          <w:spacing w:val="2"/>
          <w:sz w:val="24"/>
          <w:szCs w:val="24"/>
          <w:lang w:eastAsia="ar-SA"/>
        </w:rPr>
        <w:t>ами</w:t>
      </w:r>
      <w:r w:rsidRPr="000E5F49">
        <w:rPr>
          <w:rFonts w:ascii="Times New Roman" w:eastAsia="Times New Roman" w:hAnsi="Times New Roman" w:cs="Times New Roman"/>
          <w:spacing w:val="2"/>
          <w:sz w:val="24"/>
          <w:szCs w:val="24"/>
          <w:lang w:eastAsia="ar-SA"/>
        </w:rPr>
        <w:t>.</w:t>
      </w:r>
      <w:r w:rsidR="00F07DAF">
        <w:rPr>
          <w:rFonts w:ascii="Times New Roman" w:eastAsia="Times New Roman" w:hAnsi="Times New Roman" w:cs="Times New Roman"/>
          <w:spacing w:val="2"/>
          <w:sz w:val="24"/>
          <w:szCs w:val="24"/>
          <w:lang w:eastAsia="ar-SA"/>
        </w:rPr>
        <w:t xml:space="preserve"> Подтверждение принадлежности </w:t>
      </w:r>
      <w:r w:rsidR="006E404D">
        <w:rPr>
          <w:rFonts w:ascii="Times New Roman" w:eastAsia="Times New Roman" w:hAnsi="Times New Roman" w:cs="Times New Roman"/>
          <w:spacing w:val="2"/>
          <w:sz w:val="24"/>
          <w:szCs w:val="24"/>
          <w:lang w:eastAsia="ar-SA"/>
        </w:rPr>
        <w:t>бактерий</w:t>
      </w:r>
      <w:r w:rsidR="00F07DAF">
        <w:rPr>
          <w:rFonts w:ascii="Times New Roman" w:eastAsia="Times New Roman" w:hAnsi="Times New Roman" w:cs="Times New Roman"/>
          <w:spacing w:val="2"/>
          <w:sz w:val="24"/>
          <w:szCs w:val="24"/>
          <w:lang w:eastAsia="ar-SA"/>
        </w:rPr>
        <w:t xml:space="preserve"> к определенному виду проводилось секвенировани</w:t>
      </w:r>
      <w:r w:rsidR="006E404D">
        <w:rPr>
          <w:rFonts w:ascii="Times New Roman" w:eastAsia="Times New Roman" w:hAnsi="Times New Roman" w:cs="Times New Roman"/>
          <w:spacing w:val="2"/>
          <w:sz w:val="24"/>
          <w:szCs w:val="24"/>
          <w:lang w:eastAsia="ar-SA"/>
        </w:rPr>
        <w:t>ем</w:t>
      </w:r>
      <w:r w:rsidR="00F07DAF">
        <w:rPr>
          <w:rFonts w:ascii="Times New Roman" w:eastAsia="Times New Roman" w:hAnsi="Times New Roman" w:cs="Times New Roman"/>
          <w:spacing w:val="2"/>
          <w:sz w:val="24"/>
          <w:szCs w:val="24"/>
          <w:lang w:eastAsia="ar-SA"/>
        </w:rPr>
        <w:t xml:space="preserve"> по Сэнгеру.</w:t>
      </w:r>
      <w:r w:rsidR="006E404D">
        <w:rPr>
          <w:rFonts w:ascii="Times New Roman" w:eastAsia="Times New Roman" w:hAnsi="Times New Roman" w:cs="Times New Roman"/>
          <w:spacing w:val="2"/>
          <w:sz w:val="24"/>
          <w:szCs w:val="24"/>
          <w:lang w:eastAsia="ar-SA"/>
        </w:rPr>
        <w:t xml:space="preserve"> О</w:t>
      </w:r>
      <w:r w:rsidRPr="00D35C39">
        <w:rPr>
          <w:rFonts w:ascii="Times New Roman" w:eastAsia="Times New Roman" w:hAnsi="Times New Roman" w:cs="Times New Roman"/>
          <w:spacing w:val="2"/>
          <w:sz w:val="24"/>
          <w:szCs w:val="24"/>
          <w:lang w:eastAsia="ar-SA"/>
        </w:rPr>
        <w:t>пределени</w:t>
      </w:r>
      <w:r w:rsidR="006E404D">
        <w:rPr>
          <w:rFonts w:ascii="Times New Roman" w:eastAsia="Times New Roman" w:hAnsi="Times New Roman" w:cs="Times New Roman"/>
          <w:spacing w:val="2"/>
          <w:sz w:val="24"/>
          <w:szCs w:val="24"/>
          <w:lang w:eastAsia="ar-SA"/>
        </w:rPr>
        <w:t>е</w:t>
      </w:r>
      <w:r w:rsidRPr="00D35C39">
        <w:rPr>
          <w:rFonts w:ascii="Times New Roman" w:eastAsia="Times New Roman" w:hAnsi="Times New Roman" w:cs="Times New Roman"/>
          <w:spacing w:val="2"/>
          <w:sz w:val="24"/>
          <w:szCs w:val="24"/>
          <w:lang w:eastAsia="ar-SA"/>
        </w:rPr>
        <w:t xml:space="preserve"> чувствительности </w:t>
      </w:r>
      <w:r w:rsidR="006E404D">
        <w:rPr>
          <w:rFonts w:ascii="Times New Roman" w:eastAsia="Times New Roman" w:hAnsi="Times New Roman" w:cs="Times New Roman"/>
          <w:spacing w:val="2"/>
          <w:sz w:val="24"/>
          <w:szCs w:val="24"/>
          <w:lang w:eastAsia="ar-SA"/>
        </w:rPr>
        <w:t>к антибиотикам проводили</w:t>
      </w:r>
      <w:r>
        <w:rPr>
          <w:rFonts w:ascii="Times New Roman" w:eastAsia="Times New Roman" w:hAnsi="Times New Roman" w:cs="Times New Roman"/>
          <w:spacing w:val="2"/>
          <w:sz w:val="24"/>
          <w:szCs w:val="24"/>
          <w:lang w:eastAsia="ar-SA"/>
        </w:rPr>
        <w:t xml:space="preserve"> </w:t>
      </w:r>
      <w:r w:rsidR="00F07DAF">
        <w:rPr>
          <w:rFonts w:ascii="Times New Roman" w:eastAsia="Times New Roman" w:hAnsi="Times New Roman" w:cs="Times New Roman"/>
          <w:spacing w:val="2"/>
          <w:sz w:val="24"/>
          <w:szCs w:val="24"/>
          <w:lang w:eastAsia="ar-SA"/>
        </w:rPr>
        <w:t>метод</w:t>
      </w:r>
      <w:r w:rsidR="006E404D">
        <w:rPr>
          <w:rFonts w:ascii="Times New Roman" w:eastAsia="Times New Roman" w:hAnsi="Times New Roman" w:cs="Times New Roman"/>
          <w:spacing w:val="2"/>
          <w:sz w:val="24"/>
          <w:szCs w:val="24"/>
          <w:lang w:eastAsia="ar-SA"/>
        </w:rPr>
        <w:t>ом</w:t>
      </w:r>
      <w:r w:rsidR="00F07DAF">
        <w:rPr>
          <w:rFonts w:ascii="Times New Roman" w:eastAsia="Times New Roman" w:hAnsi="Times New Roman" w:cs="Times New Roman"/>
          <w:spacing w:val="2"/>
          <w:sz w:val="24"/>
          <w:szCs w:val="24"/>
          <w:lang w:eastAsia="ar-SA"/>
        </w:rPr>
        <w:t xml:space="preserve"> </w:t>
      </w:r>
      <w:r>
        <w:rPr>
          <w:rFonts w:ascii="Times New Roman" w:eastAsia="Times New Roman" w:hAnsi="Times New Roman" w:cs="Times New Roman"/>
          <w:spacing w:val="2"/>
          <w:sz w:val="24"/>
          <w:szCs w:val="24"/>
          <w:lang w:eastAsia="ar-SA"/>
        </w:rPr>
        <w:t>диско-диффузи</w:t>
      </w:r>
      <w:r w:rsidR="00F07DAF">
        <w:rPr>
          <w:rFonts w:ascii="Times New Roman" w:eastAsia="Times New Roman" w:hAnsi="Times New Roman" w:cs="Times New Roman"/>
          <w:spacing w:val="2"/>
          <w:sz w:val="24"/>
          <w:szCs w:val="24"/>
          <w:lang w:eastAsia="ar-SA"/>
        </w:rPr>
        <w:t>и</w:t>
      </w:r>
      <w:r>
        <w:rPr>
          <w:rFonts w:ascii="Times New Roman" w:eastAsia="Times New Roman" w:hAnsi="Times New Roman" w:cs="Times New Roman"/>
          <w:spacing w:val="2"/>
          <w:sz w:val="24"/>
          <w:szCs w:val="24"/>
          <w:lang w:eastAsia="ar-SA"/>
        </w:rPr>
        <w:t xml:space="preserve"> </w:t>
      </w:r>
      <w:r w:rsidRPr="00D35C39">
        <w:rPr>
          <w:rFonts w:ascii="Times New Roman" w:eastAsia="Times New Roman" w:hAnsi="Times New Roman" w:cs="Times New Roman"/>
          <w:spacing w:val="2"/>
          <w:sz w:val="24"/>
          <w:szCs w:val="24"/>
          <w:lang w:eastAsia="ar-SA"/>
        </w:rPr>
        <w:t>и Е-тест</w:t>
      </w:r>
      <w:r w:rsidR="006E404D">
        <w:rPr>
          <w:rFonts w:ascii="Times New Roman" w:eastAsia="Times New Roman" w:hAnsi="Times New Roman" w:cs="Times New Roman"/>
          <w:spacing w:val="2"/>
          <w:sz w:val="24"/>
          <w:szCs w:val="24"/>
          <w:lang w:eastAsia="ar-SA"/>
        </w:rPr>
        <w:t>ом</w:t>
      </w:r>
      <w:r>
        <w:rPr>
          <w:rFonts w:ascii="Times New Roman" w:eastAsia="Times New Roman" w:hAnsi="Times New Roman" w:cs="Times New Roman"/>
          <w:spacing w:val="2"/>
          <w:sz w:val="24"/>
          <w:szCs w:val="24"/>
          <w:lang w:eastAsia="ar-SA"/>
        </w:rPr>
        <w:t>.</w:t>
      </w:r>
      <w:r w:rsidR="00F07DAF">
        <w:rPr>
          <w:rFonts w:ascii="Times New Roman" w:eastAsia="Times New Roman" w:hAnsi="Times New Roman" w:cs="Times New Roman"/>
          <w:spacing w:val="2"/>
          <w:sz w:val="24"/>
          <w:szCs w:val="24"/>
          <w:lang w:eastAsia="ar-SA"/>
        </w:rPr>
        <w:t xml:space="preserve"> </w:t>
      </w:r>
      <w:r w:rsidRPr="00D35C39">
        <w:rPr>
          <w:rFonts w:ascii="Times New Roman" w:eastAsia="Times New Roman" w:hAnsi="Times New Roman" w:cs="Times New Roman"/>
          <w:spacing w:val="2"/>
          <w:sz w:val="24"/>
          <w:szCs w:val="24"/>
          <w:lang w:eastAsia="ar-SA"/>
        </w:rPr>
        <w:t xml:space="preserve">Идентификация </w:t>
      </w:r>
      <w:proofErr w:type="gramStart"/>
      <w:r w:rsidRPr="00D35C39">
        <w:rPr>
          <w:rFonts w:ascii="Times New Roman" w:eastAsia="Times New Roman" w:hAnsi="Times New Roman" w:cs="Times New Roman"/>
          <w:spacing w:val="2"/>
          <w:sz w:val="24"/>
          <w:szCs w:val="24"/>
          <w:lang w:eastAsia="ar-SA"/>
        </w:rPr>
        <w:t>генетических</w:t>
      </w:r>
      <w:proofErr w:type="gramEnd"/>
      <w:r w:rsidRPr="00D35C39">
        <w:rPr>
          <w:rFonts w:ascii="Times New Roman" w:eastAsia="Times New Roman" w:hAnsi="Times New Roman" w:cs="Times New Roman"/>
          <w:spacing w:val="2"/>
          <w:sz w:val="24"/>
          <w:szCs w:val="24"/>
          <w:lang w:eastAsia="ar-SA"/>
        </w:rPr>
        <w:t xml:space="preserve"> детерминант резистентности проводи</w:t>
      </w:r>
      <w:r>
        <w:rPr>
          <w:rFonts w:ascii="Times New Roman" w:eastAsia="Times New Roman" w:hAnsi="Times New Roman" w:cs="Times New Roman"/>
          <w:spacing w:val="2"/>
          <w:sz w:val="24"/>
          <w:szCs w:val="24"/>
          <w:lang w:eastAsia="ar-SA"/>
        </w:rPr>
        <w:t>лась</w:t>
      </w:r>
      <w:r w:rsidRPr="00D35C39">
        <w:rPr>
          <w:rFonts w:ascii="Times New Roman" w:eastAsia="Times New Roman" w:hAnsi="Times New Roman" w:cs="Times New Roman"/>
          <w:spacing w:val="2"/>
          <w:sz w:val="24"/>
          <w:szCs w:val="24"/>
          <w:lang w:eastAsia="ar-SA"/>
        </w:rPr>
        <w:t xml:space="preserve"> методом полимеразной цепной реакции. </w:t>
      </w:r>
      <w:r w:rsidR="00F07DAF">
        <w:rPr>
          <w:rFonts w:ascii="Times New Roman" w:eastAsia="Times New Roman" w:hAnsi="Times New Roman" w:cs="Times New Roman"/>
          <w:spacing w:val="2"/>
          <w:sz w:val="24"/>
          <w:szCs w:val="24"/>
          <w:lang w:eastAsia="ar-SA"/>
        </w:rPr>
        <w:t xml:space="preserve"> </w:t>
      </w:r>
    </w:p>
    <w:p w:rsidR="007F6CCD" w:rsidRDefault="007F6CCD" w:rsidP="006B5610">
      <w:pPr>
        <w:tabs>
          <w:tab w:val="left" w:pos="7761"/>
        </w:tabs>
        <w:spacing w:after="0" w:line="360" w:lineRule="auto"/>
        <w:ind w:firstLine="709"/>
        <w:jc w:val="both"/>
        <w:rPr>
          <w:rFonts w:ascii="Times New Roman" w:eastAsia="Calibri" w:hAnsi="Times New Roman"/>
          <w:sz w:val="24"/>
          <w:szCs w:val="24"/>
        </w:rPr>
      </w:pPr>
      <w:r w:rsidRPr="00421D53">
        <w:rPr>
          <w:rFonts w:ascii="Times New Roman" w:eastAsia="Calibri" w:hAnsi="Times New Roman"/>
          <w:i/>
          <w:sz w:val="24"/>
          <w:szCs w:val="24"/>
        </w:rPr>
        <w:t>В результате проведенных исследований</w:t>
      </w:r>
      <w:r>
        <w:rPr>
          <w:rFonts w:ascii="Times New Roman" w:eastAsia="Calibri" w:hAnsi="Times New Roman"/>
          <w:i/>
          <w:sz w:val="24"/>
          <w:szCs w:val="24"/>
        </w:rPr>
        <w:t xml:space="preserve"> </w:t>
      </w:r>
      <w:r>
        <w:rPr>
          <w:rFonts w:ascii="Times New Roman" w:eastAsia="Calibri" w:hAnsi="Times New Roman"/>
          <w:sz w:val="24"/>
          <w:szCs w:val="24"/>
        </w:rPr>
        <w:t>проведен о</w:t>
      </w:r>
      <w:r w:rsidRPr="002001C4">
        <w:rPr>
          <w:rFonts w:ascii="Times New Roman" w:eastAsia="Calibri" w:hAnsi="Times New Roman"/>
          <w:sz w:val="24"/>
          <w:szCs w:val="24"/>
        </w:rPr>
        <w:t>тб</w:t>
      </w:r>
      <w:r>
        <w:rPr>
          <w:rFonts w:ascii="Times New Roman" w:eastAsia="Calibri" w:hAnsi="Times New Roman"/>
          <w:sz w:val="24"/>
          <w:szCs w:val="24"/>
        </w:rPr>
        <w:t>о</w:t>
      </w:r>
      <w:r w:rsidRPr="002001C4">
        <w:rPr>
          <w:rFonts w:ascii="Times New Roman" w:eastAsia="Calibri" w:hAnsi="Times New Roman"/>
          <w:sz w:val="24"/>
          <w:szCs w:val="24"/>
        </w:rPr>
        <w:t>р биоматериал</w:t>
      </w:r>
      <w:r w:rsidR="00F07DAF">
        <w:rPr>
          <w:rFonts w:ascii="Times New Roman" w:eastAsia="Calibri" w:hAnsi="Times New Roman"/>
          <w:sz w:val="24"/>
          <w:szCs w:val="24"/>
        </w:rPr>
        <w:t>а от животных и</w:t>
      </w:r>
      <w:r>
        <w:rPr>
          <w:rFonts w:ascii="Times New Roman" w:eastAsia="Calibri" w:hAnsi="Times New Roman"/>
          <w:sz w:val="24"/>
          <w:szCs w:val="24"/>
        </w:rPr>
        <w:t xml:space="preserve">  птиц </w:t>
      </w:r>
      <w:r w:rsidRPr="002001C4">
        <w:rPr>
          <w:rFonts w:ascii="Times New Roman" w:eastAsia="Calibri" w:hAnsi="Times New Roman"/>
          <w:sz w:val="24"/>
          <w:szCs w:val="24"/>
        </w:rPr>
        <w:t xml:space="preserve">в хозяйствах, </w:t>
      </w:r>
      <w:r w:rsidR="00F07DAF" w:rsidRPr="002001C4">
        <w:rPr>
          <w:rFonts w:ascii="Times New Roman" w:eastAsia="Calibri" w:hAnsi="Times New Roman"/>
          <w:sz w:val="24"/>
          <w:szCs w:val="24"/>
        </w:rPr>
        <w:t>мяс</w:t>
      </w:r>
      <w:r w:rsidR="00F07DAF">
        <w:rPr>
          <w:rFonts w:ascii="Times New Roman" w:eastAsia="Calibri" w:hAnsi="Times New Roman"/>
          <w:sz w:val="24"/>
          <w:szCs w:val="24"/>
        </w:rPr>
        <w:t>оперерабатывающих предприятиях, проб</w:t>
      </w:r>
      <w:r w:rsidR="00F07DAF" w:rsidRPr="002001C4">
        <w:rPr>
          <w:rFonts w:ascii="Times New Roman" w:eastAsia="Calibri" w:hAnsi="Times New Roman"/>
          <w:sz w:val="24"/>
          <w:szCs w:val="24"/>
        </w:rPr>
        <w:t xml:space="preserve"> продуктов животного происхождения </w:t>
      </w:r>
      <w:r w:rsidR="00F07DAF">
        <w:rPr>
          <w:rFonts w:ascii="Times New Roman" w:eastAsia="Calibri" w:hAnsi="Times New Roman"/>
          <w:sz w:val="24"/>
          <w:szCs w:val="24"/>
        </w:rPr>
        <w:t xml:space="preserve">на территории </w:t>
      </w:r>
      <w:r>
        <w:rPr>
          <w:rFonts w:ascii="Times New Roman" w:eastAsia="Calibri" w:hAnsi="Times New Roman"/>
          <w:sz w:val="24"/>
          <w:szCs w:val="24"/>
        </w:rPr>
        <w:t>С</w:t>
      </w:r>
      <w:r w:rsidRPr="002001C4">
        <w:rPr>
          <w:rFonts w:ascii="Times New Roman" w:eastAsia="Calibri" w:hAnsi="Times New Roman"/>
          <w:sz w:val="24"/>
          <w:szCs w:val="24"/>
        </w:rPr>
        <w:t>еверного региона Казахстана.</w:t>
      </w:r>
      <w:r>
        <w:rPr>
          <w:rFonts w:ascii="Times New Roman" w:eastAsia="Calibri" w:hAnsi="Times New Roman"/>
          <w:sz w:val="24"/>
          <w:szCs w:val="24"/>
        </w:rPr>
        <w:t xml:space="preserve"> </w:t>
      </w:r>
      <w:r w:rsidRPr="002001C4">
        <w:rPr>
          <w:rFonts w:ascii="Times New Roman" w:eastAsia="Calibri" w:hAnsi="Times New Roman"/>
          <w:sz w:val="24"/>
          <w:szCs w:val="24"/>
        </w:rPr>
        <w:t>Проведено выделение и</w:t>
      </w:r>
      <w:r w:rsidR="006B5610">
        <w:rPr>
          <w:rFonts w:ascii="Times New Roman" w:eastAsia="Calibri" w:hAnsi="Times New Roman"/>
          <w:sz w:val="24"/>
          <w:szCs w:val="24"/>
        </w:rPr>
        <w:t xml:space="preserve"> и</w:t>
      </w:r>
      <w:r w:rsidRPr="002001C4">
        <w:rPr>
          <w:rFonts w:ascii="Times New Roman" w:eastAsia="Calibri" w:hAnsi="Times New Roman"/>
          <w:sz w:val="24"/>
          <w:szCs w:val="24"/>
        </w:rPr>
        <w:t>дентифи</w:t>
      </w:r>
      <w:r w:rsidR="006B5610">
        <w:rPr>
          <w:rFonts w:ascii="Times New Roman" w:eastAsia="Calibri" w:hAnsi="Times New Roman"/>
          <w:sz w:val="24"/>
          <w:szCs w:val="24"/>
        </w:rPr>
        <w:t>кация</w:t>
      </w:r>
      <w:r w:rsidRPr="002001C4">
        <w:rPr>
          <w:rFonts w:ascii="Times New Roman" w:eastAsia="Calibri" w:hAnsi="Times New Roman"/>
          <w:sz w:val="24"/>
          <w:szCs w:val="24"/>
        </w:rPr>
        <w:t xml:space="preserve"> штамм</w:t>
      </w:r>
      <w:r w:rsidR="006B5610">
        <w:rPr>
          <w:rFonts w:ascii="Times New Roman" w:eastAsia="Calibri" w:hAnsi="Times New Roman"/>
          <w:sz w:val="24"/>
          <w:szCs w:val="24"/>
        </w:rPr>
        <w:t>ов</w:t>
      </w:r>
      <w:r w:rsidRPr="002001C4">
        <w:rPr>
          <w:rFonts w:ascii="Times New Roman" w:eastAsia="Calibri" w:hAnsi="Times New Roman"/>
          <w:sz w:val="24"/>
          <w:szCs w:val="24"/>
        </w:rPr>
        <w:t xml:space="preserve"> бактериальных культур. </w:t>
      </w:r>
      <w:r w:rsidR="00F07DAF">
        <w:rPr>
          <w:rFonts w:ascii="Times New Roman" w:eastAsia="Calibri" w:hAnsi="Times New Roman"/>
          <w:sz w:val="24"/>
          <w:szCs w:val="24"/>
        </w:rPr>
        <w:t xml:space="preserve">Проведено секвенирование штаммов микроорганизмов по методу Сэнгера. </w:t>
      </w:r>
      <w:r w:rsidRPr="002001C4">
        <w:rPr>
          <w:rFonts w:ascii="Times New Roman" w:eastAsia="Calibri" w:hAnsi="Times New Roman"/>
          <w:sz w:val="24"/>
          <w:szCs w:val="24"/>
        </w:rPr>
        <w:t xml:space="preserve">Определен </w:t>
      </w:r>
      <w:r w:rsidR="006B5610">
        <w:rPr>
          <w:rFonts w:ascii="Times New Roman" w:eastAsia="Calibri" w:hAnsi="Times New Roman"/>
          <w:sz w:val="24"/>
          <w:szCs w:val="24"/>
        </w:rPr>
        <w:t xml:space="preserve">уровень чувствительности </w:t>
      </w:r>
      <w:r w:rsidRPr="002001C4">
        <w:rPr>
          <w:rFonts w:ascii="Times New Roman" w:eastAsia="Calibri" w:hAnsi="Times New Roman"/>
          <w:sz w:val="24"/>
          <w:szCs w:val="24"/>
        </w:rPr>
        <w:t>штаммов микроорганизмов к антибиотикам.</w:t>
      </w:r>
      <w:r>
        <w:rPr>
          <w:rFonts w:ascii="Times New Roman" w:eastAsia="Calibri" w:hAnsi="Times New Roman"/>
          <w:sz w:val="24"/>
          <w:szCs w:val="24"/>
        </w:rPr>
        <w:t xml:space="preserve"> </w:t>
      </w:r>
      <w:r w:rsidRPr="002001C4">
        <w:rPr>
          <w:rFonts w:ascii="Times New Roman" w:eastAsia="Calibri" w:hAnsi="Times New Roman"/>
          <w:sz w:val="24"/>
          <w:szCs w:val="24"/>
        </w:rPr>
        <w:t>Определены генетические профили антибиотикорезистентных штаммов бактерий.</w:t>
      </w:r>
      <w:r>
        <w:rPr>
          <w:rFonts w:ascii="Times New Roman" w:eastAsia="Calibri" w:hAnsi="Times New Roman"/>
          <w:sz w:val="24"/>
          <w:szCs w:val="24"/>
        </w:rPr>
        <w:t xml:space="preserve"> </w:t>
      </w:r>
    </w:p>
    <w:p w:rsidR="007F6CCD" w:rsidRPr="00742A73" w:rsidRDefault="007F6CCD" w:rsidP="007F6CCD">
      <w:pPr>
        <w:tabs>
          <w:tab w:val="left" w:pos="7761"/>
        </w:tabs>
        <w:spacing w:after="0" w:line="360" w:lineRule="auto"/>
        <w:ind w:firstLine="709"/>
        <w:jc w:val="both"/>
        <w:rPr>
          <w:rFonts w:ascii="Times New Roman" w:eastAsia="Calibri" w:hAnsi="Times New Roman"/>
          <w:sz w:val="24"/>
          <w:szCs w:val="24"/>
        </w:rPr>
      </w:pPr>
      <w:r w:rsidRPr="00421D53">
        <w:rPr>
          <w:rFonts w:ascii="Times New Roman" w:eastAsia="Calibri" w:hAnsi="Times New Roman"/>
          <w:i/>
          <w:sz w:val="24"/>
          <w:szCs w:val="24"/>
        </w:rPr>
        <w:t>Основные ветеринарные показател</w:t>
      </w:r>
      <w:r w:rsidRPr="00913EB9">
        <w:rPr>
          <w:rFonts w:ascii="Times New Roman" w:eastAsia="Calibri" w:hAnsi="Times New Roman"/>
          <w:i/>
          <w:sz w:val="24"/>
          <w:szCs w:val="24"/>
        </w:rPr>
        <w:t>и</w:t>
      </w:r>
      <w:r w:rsidRPr="00913EB9">
        <w:rPr>
          <w:rFonts w:ascii="Times New Roman" w:eastAsia="Calibri" w:hAnsi="Times New Roman"/>
          <w:b/>
          <w:sz w:val="24"/>
          <w:szCs w:val="24"/>
        </w:rPr>
        <w:t xml:space="preserve">: </w:t>
      </w:r>
      <w:r>
        <w:rPr>
          <w:rFonts w:ascii="Times New Roman" w:eastAsia="Calibri" w:hAnsi="Times New Roman"/>
          <w:sz w:val="24"/>
          <w:szCs w:val="24"/>
        </w:rPr>
        <w:t>м</w:t>
      </w:r>
      <w:r w:rsidRPr="00913EB9">
        <w:rPr>
          <w:rFonts w:ascii="Times New Roman" w:eastAsia="Calibri" w:hAnsi="Times New Roman"/>
          <w:sz w:val="24"/>
          <w:szCs w:val="24"/>
        </w:rPr>
        <w:t>ониторинг резистентных возбудителей позволит следить за их циркуляцией, изменениями в структуре, также тенденциями развития устойчивости к антибиотикам.</w:t>
      </w:r>
    </w:p>
    <w:p w:rsidR="007F6CCD" w:rsidRPr="0000316E" w:rsidRDefault="007F6CCD" w:rsidP="007F6CCD">
      <w:pPr>
        <w:tabs>
          <w:tab w:val="left" w:pos="7761"/>
        </w:tabs>
        <w:spacing w:after="0" w:line="360" w:lineRule="auto"/>
        <w:ind w:firstLine="709"/>
        <w:jc w:val="both"/>
        <w:rPr>
          <w:rFonts w:ascii="Times New Roman" w:eastAsia="Calibri" w:hAnsi="Times New Roman"/>
          <w:color w:val="FF0000"/>
          <w:sz w:val="24"/>
          <w:szCs w:val="24"/>
        </w:rPr>
      </w:pPr>
      <w:r w:rsidRPr="00421D53">
        <w:rPr>
          <w:rFonts w:ascii="Times New Roman" w:eastAsia="Calibri" w:hAnsi="Times New Roman"/>
          <w:i/>
          <w:sz w:val="24"/>
          <w:szCs w:val="24"/>
        </w:rPr>
        <w:t>Область применения</w:t>
      </w:r>
      <w:r w:rsidRPr="00421D53">
        <w:rPr>
          <w:rFonts w:ascii="Times New Roman" w:eastAsia="Calibri" w:hAnsi="Times New Roman"/>
          <w:sz w:val="24"/>
          <w:szCs w:val="24"/>
        </w:rPr>
        <w:t xml:space="preserve"> – </w:t>
      </w:r>
      <w:r w:rsidRPr="00D35C39">
        <w:rPr>
          <w:rFonts w:ascii="Times New Roman" w:eastAsia="Times New Roman" w:hAnsi="Times New Roman" w:cs="Times New Roman"/>
          <w:spacing w:val="2"/>
          <w:sz w:val="24"/>
          <w:szCs w:val="24"/>
          <w:lang w:eastAsia="ar-SA"/>
        </w:rPr>
        <w:t xml:space="preserve">научные, диагностические центры, ветеринарные лаборатории. </w:t>
      </w:r>
    </w:p>
    <w:p w:rsidR="007F6CCD" w:rsidRDefault="007F6CCD" w:rsidP="007F6CCD">
      <w:pPr>
        <w:spacing w:after="0" w:line="360" w:lineRule="auto"/>
        <w:ind w:firstLine="709"/>
        <w:jc w:val="both"/>
        <w:rPr>
          <w:rFonts w:ascii="Times New Roman" w:eastAsia="Calibri" w:hAnsi="Times New Roman"/>
          <w:sz w:val="24"/>
          <w:szCs w:val="24"/>
        </w:rPr>
      </w:pPr>
      <w:r w:rsidRPr="00421D53">
        <w:rPr>
          <w:rFonts w:ascii="Times New Roman" w:eastAsia="Calibri" w:hAnsi="Times New Roman"/>
          <w:i/>
          <w:sz w:val="24"/>
          <w:szCs w:val="24"/>
        </w:rPr>
        <w:t xml:space="preserve">Прогнозные </w:t>
      </w:r>
      <w:r w:rsidRPr="004F13B0">
        <w:rPr>
          <w:rFonts w:ascii="Times New Roman" w:eastAsia="Calibri" w:hAnsi="Times New Roman"/>
          <w:i/>
          <w:sz w:val="24"/>
          <w:szCs w:val="24"/>
        </w:rPr>
        <w:t>предложения</w:t>
      </w:r>
      <w:r w:rsidRPr="004F13B0">
        <w:rPr>
          <w:rFonts w:ascii="Times New Roman" w:eastAsia="Calibri" w:hAnsi="Times New Roman"/>
          <w:sz w:val="24"/>
          <w:szCs w:val="24"/>
        </w:rPr>
        <w:t xml:space="preserve"> - полученные данные будут применяться в медицинской и ветеринарной практике и позволят подготовить предложения по совершенствованию механизмов борь</w:t>
      </w:r>
      <w:r w:rsidR="007242E4">
        <w:rPr>
          <w:rFonts w:ascii="Times New Roman" w:eastAsia="Calibri" w:hAnsi="Times New Roman"/>
          <w:sz w:val="24"/>
          <w:szCs w:val="24"/>
        </w:rPr>
        <w:t>бы с антибиотикорезистентностью</w:t>
      </w:r>
      <w:r w:rsidRPr="004F13B0">
        <w:rPr>
          <w:rFonts w:ascii="Times New Roman" w:eastAsia="Calibri" w:hAnsi="Times New Roman"/>
          <w:sz w:val="24"/>
          <w:szCs w:val="24"/>
        </w:rPr>
        <w:t>.</w:t>
      </w:r>
    </w:p>
    <w:p w:rsidR="007C48B2" w:rsidRPr="00C76E13" w:rsidRDefault="007C48B2" w:rsidP="007C48B2">
      <w:pPr>
        <w:spacing w:after="0" w:line="360" w:lineRule="auto"/>
        <w:jc w:val="center"/>
        <w:rPr>
          <w:rFonts w:ascii="Times New Roman" w:eastAsia="Times New Roman" w:hAnsi="Times New Roman" w:cs="Times New Roman"/>
          <w:b/>
          <w:sz w:val="24"/>
          <w:szCs w:val="24"/>
          <w:lang w:eastAsia="ru-RU"/>
        </w:rPr>
      </w:pPr>
      <w:r w:rsidRPr="00C76E13">
        <w:rPr>
          <w:rFonts w:ascii="Times New Roman" w:eastAsia="Times New Roman" w:hAnsi="Times New Roman" w:cs="Times New Roman"/>
          <w:b/>
          <w:sz w:val="24"/>
          <w:szCs w:val="24"/>
          <w:lang w:eastAsia="ru-RU"/>
        </w:rPr>
        <w:lastRenderedPageBreak/>
        <w:t xml:space="preserve">СОДЕРЖАНИЕ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15"/>
        <w:gridCol w:w="456"/>
      </w:tblGrid>
      <w:tr w:rsidR="00DA76AE" w:rsidRPr="00DA76AE" w:rsidTr="00DA76AE">
        <w:tc>
          <w:tcPr>
            <w:tcW w:w="9115" w:type="dxa"/>
          </w:tcPr>
          <w:p w:rsidR="007C48B2" w:rsidRPr="00DA76AE" w:rsidRDefault="00C76E13" w:rsidP="00C76E13">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ТЕРМИНЫ И ОПРЕДЕЛЕНИЯ</w:t>
            </w:r>
            <w:r w:rsidR="00372BB6" w:rsidRPr="00DA76AE">
              <w:rPr>
                <w:rFonts w:ascii="Times New Roman" w:hAnsi="Times New Roman" w:cs="Times New Roman"/>
                <w:color w:val="0D0D0D" w:themeColor="text1" w:themeTint="F2"/>
                <w:sz w:val="24"/>
                <w:szCs w:val="24"/>
              </w:rPr>
              <w:t>………………………………………………………</w:t>
            </w:r>
            <w:r w:rsidR="00D72FA4" w:rsidRPr="00DA76AE">
              <w:rPr>
                <w:rFonts w:ascii="Times New Roman" w:hAnsi="Times New Roman" w:cs="Times New Roman"/>
                <w:color w:val="0D0D0D" w:themeColor="text1" w:themeTint="F2"/>
                <w:sz w:val="24"/>
                <w:szCs w:val="24"/>
              </w:rPr>
              <w:t>…….</w:t>
            </w:r>
          </w:p>
        </w:tc>
        <w:tc>
          <w:tcPr>
            <w:tcW w:w="456" w:type="dxa"/>
          </w:tcPr>
          <w:p w:rsidR="007C48B2" w:rsidRPr="00DA76AE" w:rsidRDefault="009242FF" w:rsidP="007C48B2">
            <w:pPr>
              <w:spacing w:line="336"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6</w:t>
            </w:r>
          </w:p>
        </w:tc>
      </w:tr>
      <w:tr w:rsidR="00DA76AE" w:rsidRPr="00DA76AE" w:rsidTr="00DA76AE">
        <w:tc>
          <w:tcPr>
            <w:tcW w:w="9115" w:type="dxa"/>
          </w:tcPr>
          <w:p w:rsidR="007C48B2" w:rsidRPr="00DA76AE" w:rsidRDefault="00C76E13" w:rsidP="007C48B2">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ПЕРЕЧЕНЬ СОКРАЩЕНИЙ И ОБОЗНАЧЕНИЙ</w:t>
            </w:r>
            <w:r w:rsidR="00D72FA4" w:rsidRPr="00DA76AE">
              <w:rPr>
                <w:rFonts w:ascii="Times New Roman" w:hAnsi="Times New Roman" w:cs="Times New Roman"/>
                <w:color w:val="0D0D0D" w:themeColor="text1" w:themeTint="F2"/>
                <w:sz w:val="24"/>
                <w:szCs w:val="24"/>
              </w:rPr>
              <w:t>…………………………………………</w:t>
            </w:r>
          </w:p>
        </w:tc>
        <w:tc>
          <w:tcPr>
            <w:tcW w:w="456" w:type="dxa"/>
          </w:tcPr>
          <w:p w:rsidR="007C48B2" w:rsidRPr="00DA76AE" w:rsidRDefault="009242FF" w:rsidP="007C48B2">
            <w:pPr>
              <w:spacing w:line="336"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8</w:t>
            </w:r>
          </w:p>
        </w:tc>
      </w:tr>
      <w:tr w:rsidR="00DA76AE" w:rsidRPr="00DA76AE" w:rsidTr="00DA76AE">
        <w:tc>
          <w:tcPr>
            <w:tcW w:w="9115" w:type="dxa"/>
          </w:tcPr>
          <w:p w:rsidR="007C48B2" w:rsidRPr="00DA76AE" w:rsidRDefault="007C48B2" w:rsidP="007C48B2">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ВВЕДЕНИЕ</w:t>
            </w:r>
            <w:r w:rsidR="00D72FA4" w:rsidRPr="00DA76AE">
              <w:rPr>
                <w:rFonts w:ascii="Times New Roman" w:hAnsi="Times New Roman" w:cs="Times New Roman"/>
                <w:color w:val="0D0D0D" w:themeColor="text1" w:themeTint="F2"/>
                <w:sz w:val="24"/>
                <w:szCs w:val="24"/>
              </w:rPr>
              <w:t>…………………………………………………………………………………..</w:t>
            </w:r>
          </w:p>
        </w:tc>
        <w:tc>
          <w:tcPr>
            <w:tcW w:w="456" w:type="dxa"/>
          </w:tcPr>
          <w:p w:rsidR="007C48B2" w:rsidRPr="00DA76AE" w:rsidRDefault="009242FF" w:rsidP="007C48B2">
            <w:pPr>
              <w:spacing w:line="336"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9</w:t>
            </w:r>
          </w:p>
        </w:tc>
      </w:tr>
      <w:tr w:rsidR="00DA76AE" w:rsidRPr="00DA76AE" w:rsidTr="00DA76AE">
        <w:tc>
          <w:tcPr>
            <w:tcW w:w="9115" w:type="dxa"/>
          </w:tcPr>
          <w:p w:rsidR="007C48B2" w:rsidRPr="00DA76AE" w:rsidRDefault="00C76E13" w:rsidP="007C48B2">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ОСНОВНАЯ ЧАСТЬ ОТЧЕТА О НИР</w:t>
            </w:r>
            <w:r w:rsidR="00D72FA4" w:rsidRPr="00DA76AE">
              <w:rPr>
                <w:rFonts w:ascii="Times New Roman" w:hAnsi="Times New Roman" w:cs="Times New Roman"/>
                <w:color w:val="0D0D0D" w:themeColor="text1" w:themeTint="F2"/>
                <w:sz w:val="24"/>
                <w:szCs w:val="24"/>
              </w:rPr>
              <w:t>……………………………………………………..</w:t>
            </w:r>
          </w:p>
        </w:tc>
        <w:tc>
          <w:tcPr>
            <w:tcW w:w="456" w:type="dxa"/>
          </w:tcPr>
          <w:p w:rsidR="007C48B2" w:rsidRPr="00DA76AE" w:rsidRDefault="007C48B2" w:rsidP="009242FF">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1</w:t>
            </w:r>
            <w:r w:rsidR="009242FF">
              <w:rPr>
                <w:rFonts w:ascii="Times New Roman" w:hAnsi="Times New Roman" w:cs="Times New Roman"/>
                <w:color w:val="0D0D0D" w:themeColor="text1" w:themeTint="F2"/>
                <w:sz w:val="24"/>
                <w:szCs w:val="24"/>
              </w:rPr>
              <w:t>2</w:t>
            </w:r>
          </w:p>
        </w:tc>
      </w:tr>
      <w:tr w:rsidR="00DA76AE" w:rsidRPr="00DA76AE" w:rsidTr="00DA76AE">
        <w:tc>
          <w:tcPr>
            <w:tcW w:w="9115" w:type="dxa"/>
          </w:tcPr>
          <w:p w:rsidR="007C48B2" w:rsidRPr="00DA76AE" w:rsidRDefault="00372BB6" w:rsidP="007C48B2">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 xml:space="preserve">1 </w:t>
            </w:r>
            <w:r w:rsidR="007C48B2" w:rsidRPr="00DA76AE">
              <w:rPr>
                <w:rFonts w:ascii="Times New Roman" w:hAnsi="Times New Roman" w:cs="Times New Roman"/>
                <w:color w:val="0D0D0D" w:themeColor="text1" w:themeTint="F2"/>
                <w:sz w:val="24"/>
                <w:szCs w:val="24"/>
              </w:rPr>
              <w:t>Выбор направления исследований</w:t>
            </w:r>
            <w:r w:rsidR="00D72FA4" w:rsidRPr="00DA76AE">
              <w:rPr>
                <w:rFonts w:ascii="Times New Roman" w:hAnsi="Times New Roman" w:cs="Times New Roman"/>
                <w:color w:val="0D0D0D" w:themeColor="text1" w:themeTint="F2"/>
                <w:sz w:val="24"/>
                <w:szCs w:val="24"/>
              </w:rPr>
              <w:t>……………………………………………………….</w:t>
            </w:r>
          </w:p>
        </w:tc>
        <w:tc>
          <w:tcPr>
            <w:tcW w:w="456" w:type="dxa"/>
          </w:tcPr>
          <w:p w:rsidR="007C48B2" w:rsidRPr="00DA76AE" w:rsidRDefault="007C48B2" w:rsidP="009242FF">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1</w:t>
            </w:r>
            <w:r w:rsidR="009242FF">
              <w:rPr>
                <w:rFonts w:ascii="Times New Roman" w:hAnsi="Times New Roman" w:cs="Times New Roman"/>
                <w:color w:val="0D0D0D" w:themeColor="text1" w:themeTint="F2"/>
                <w:sz w:val="24"/>
                <w:szCs w:val="24"/>
              </w:rPr>
              <w:t>2</w:t>
            </w:r>
          </w:p>
        </w:tc>
      </w:tr>
      <w:tr w:rsidR="00DA76AE" w:rsidRPr="00DA76AE" w:rsidTr="00DA76AE">
        <w:tc>
          <w:tcPr>
            <w:tcW w:w="9115" w:type="dxa"/>
          </w:tcPr>
          <w:p w:rsidR="007C48B2" w:rsidRPr="00DA76AE" w:rsidRDefault="007C48B2" w:rsidP="007C48B2">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2 Материалы и методы исследований</w:t>
            </w:r>
            <w:r w:rsidR="00D72FA4" w:rsidRPr="00DA76AE">
              <w:rPr>
                <w:rFonts w:ascii="Times New Roman" w:hAnsi="Times New Roman" w:cs="Times New Roman"/>
                <w:color w:val="0D0D0D" w:themeColor="text1" w:themeTint="F2"/>
                <w:sz w:val="24"/>
                <w:szCs w:val="24"/>
              </w:rPr>
              <w:t>……………………………………………………..</w:t>
            </w:r>
          </w:p>
        </w:tc>
        <w:tc>
          <w:tcPr>
            <w:tcW w:w="456" w:type="dxa"/>
          </w:tcPr>
          <w:p w:rsidR="007C48B2" w:rsidRPr="00DA76AE" w:rsidRDefault="007C48B2" w:rsidP="00D72FA4">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1</w:t>
            </w:r>
            <w:r w:rsidR="00E74F2F">
              <w:rPr>
                <w:rFonts w:ascii="Times New Roman" w:hAnsi="Times New Roman" w:cs="Times New Roman"/>
                <w:color w:val="0D0D0D" w:themeColor="text1" w:themeTint="F2"/>
                <w:sz w:val="24"/>
                <w:szCs w:val="24"/>
              </w:rPr>
              <w:t>3</w:t>
            </w:r>
          </w:p>
        </w:tc>
      </w:tr>
      <w:tr w:rsidR="00DA76AE" w:rsidRPr="00DA76AE" w:rsidTr="00DA76AE">
        <w:tc>
          <w:tcPr>
            <w:tcW w:w="9115" w:type="dxa"/>
          </w:tcPr>
          <w:p w:rsidR="007C48B2" w:rsidRPr="00DA76AE" w:rsidRDefault="00C76E13" w:rsidP="007C48B2">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lang w:val="en-US"/>
              </w:rPr>
              <w:t xml:space="preserve">  </w:t>
            </w:r>
            <w:r w:rsidR="007C48B2" w:rsidRPr="00DA76AE">
              <w:rPr>
                <w:rFonts w:ascii="Times New Roman" w:hAnsi="Times New Roman" w:cs="Times New Roman"/>
                <w:color w:val="0D0D0D" w:themeColor="text1" w:themeTint="F2"/>
                <w:sz w:val="24"/>
                <w:szCs w:val="24"/>
              </w:rPr>
              <w:t>2.1 Материалы исследований</w:t>
            </w:r>
            <w:r w:rsidR="00D72FA4" w:rsidRPr="00DA76AE">
              <w:rPr>
                <w:rFonts w:ascii="Times New Roman" w:hAnsi="Times New Roman" w:cs="Times New Roman"/>
                <w:color w:val="0D0D0D" w:themeColor="text1" w:themeTint="F2"/>
                <w:sz w:val="24"/>
                <w:szCs w:val="24"/>
              </w:rPr>
              <w:t>……………………………………………………………..</w:t>
            </w:r>
          </w:p>
        </w:tc>
        <w:tc>
          <w:tcPr>
            <w:tcW w:w="456" w:type="dxa"/>
          </w:tcPr>
          <w:p w:rsidR="007C48B2" w:rsidRPr="00DA76AE" w:rsidRDefault="007C48B2" w:rsidP="00D72FA4">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1</w:t>
            </w:r>
            <w:r w:rsidR="00E74F2F">
              <w:rPr>
                <w:rFonts w:ascii="Times New Roman" w:hAnsi="Times New Roman" w:cs="Times New Roman"/>
                <w:color w:val="0D0D0D" w:themeColor="text1" w:themeTint="F2"/>
                <w:sz w:val="24"/>
                <w:szCs w:val="24"/>
              </w:rPr>
              <w:t>3</w:t>
            </w:r>
          </w:p>
        </w:tc>
      </w:tr>
      <w:tr w:rsidR="00DA76AE" w:rsidRPr="00DA76AE" w:rsidTr="00DA76AE">
        <w:tc>
          <w:tcPr>
            <w:tcW w:w="9115" w:type="dxa"/>
          </w:tcPr>
          <w:p w:rsidR="007C48B2" w:rsidRPr="00DA76AE" w:rsidRDefault="00C76E13" w:rsidP="007C48B2">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lang w:val="en-US"/>
              </w:rPr>
              <w:t xml:space="preserve">  </w:t>
            </w:r>
            <w:r w:rsidR="007C48B2" w:rsidRPr="00DA76AE">
              <w:rPr>
                <w:rFonts w:ascii="Times New Roman" w:hAnsi="Times New Roman" w:cs="Times New Roman"/>
                <w:color w:val="0D0D0D" w:themeColor="text1" w:themeTint="F2"/>
                <w:sz w:val="24"/>
                <w:szCs w:val="24"/>
              </w:rPr>
              <w:t>2.2 Методы исследований</w:t>
            </w:r>
            <w:r w:rsidR="00D72FA4" w:rsidRPr="00DA76AE">
              <w:rPr>
                <w:rFonts w:ascii="Times New Roman" w:hAnsi="Times New Roman" w:cs="Times New Roman"/>
                <w:color w:val="0D0D0D" w:themeColor="text1" w:themeTint="F2"/>
                <w:sz w:val="24"/>
                <w:szCs w:val="24"/>
              </w:rPr>
              <w:t>………………………………………………………………….</w:t>
            </w:r>
          </w:p>
        </w:tc>
        <w:tc>
          <w:tcPr>
            <w:tcW w:w="456" w:type="dxa"/>
          </w:tcPr>
          <w:p w:rsidR="007C48B2" w:rsidRPr="00DA76AE" w:rsidRDefault="007C48B2" w:rsidP="00D72FA4">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1</w:t>
            </w:r>
            <w:r w:rsidR="00E74F2F">
              <w:rPr>
                <w:rFonts w:ascii="Times New Roman" w:hAnsi="Times New Roman" w:cs="Times New Roman"/>
                <w:color w:val="0D0D0D" w:themeColor="text1" w:themeTint="F2"/>
                <w:sz w:val="24"/>
                <w:szCs w:val="24"/>
              </w:rPr>
              <w:t>4</w:t>
            </w:r>
          </w:p>
        </w:tc>
      </w:tr>
      <w:tr w:rsidR="00DA76AE" w:rsidRPr="00DA76AE" w:rsidTr="00DA76AE">
        <w:tc>
          <w:tcPr>
            <w:tcW w:w="9115" w:type="dxa"/>
          </w:tcPr>
          <w:p w:rsidR="007C48B2" w:rsidRPr="00DA76AE" w:rsidRDefault="00C76E13" w:rsidP="007C48B2">
            <w:pPr>
              <w:shd w:val="clear" w:color="auto" w:fill="FFFFFF"/>
              <w:tabs>
                <w:tab w:val="left" w:pos="709"/>
                <w:tab w:val="left" w:pos="851"/>
              </w:tabs>
              <w:suppressAutoHyphens/>
              <w:spacing w:line="336" w:lineRule="auto"/>
              <w:jc w:val="both"/>
              <w:textAlignment w:val="baseline"/>
              <w:rPr>
                <w:rFonts w:ascii="Times New Roman" w:hAnsi="Times New Roman" w:cs="Times New Roman"/>
                <w:color w:val="0D0D0D" w:themeColor="text1" w:themeTint="F2"/>
                <w:sz w:val="24"/>
                <w:szCs w:val="24"/>
                <w:lang w:eastAsia="lt-LT"/>
              </w:rPr>
            </w:pPr>
            <w:r w:rsidRPr="00DA76AE">
              <w:rPr>
                <w:rFonts w:ascii="Times New Roman" w:hAnsi="Times New Roman" w:cs="Times New Roman"/>
                <w:color w:val="0D0D0D" w:themeColor="text1" w:themeTint="F2"/>
                <w:sz w:val="24"/>
                <w:szCs w:val="24"/>
                <w:lang w:val="en-US" w:eastAsia="lt-LT"/>
              </w:rPr>
              <w:t xml:space="preserve">    </w:t>
            </w:r>
            <w:r w:rsidR="007C48B2" w:rsidRPr="00DA76AE">
              <w:rPr>
                <w:rFonts w:ascii="Times New Roman" w:hAnsi="Times New Roman" w:cs="Times New Roman"/>
                <w:color w:val="0D0D0D" w:themeColor="text1" w:themeTint="F2"/>
                <w:sz w:val="24"/>
                <w:szCs w:val="24"/>
                <w:lang w:eastAsia="lt-LT"/>
              </w:rPr>
              <w:t>2.2.1 Отбор и подготовка проб</w:t>
            </w:r>
            <w:r w:rsidR="00D72FA4" w:rsidRPr="00DA76AE">
              <w:rPr>
                <w:rFonts w:ascii="Times New Roman" w:hAnsi="Times New Roman" w:cs="Times New Roman"/>
                <w:color w:val="0D0D0D" w:themeColor="text1" w:themeTint="F2"/>
                <w:sz w:val="24"/>
                <w:szCs w:val="24"/>
                <w:lang w:eastAsia="lt-LT"/>
              </w:rPr>
              <w:t>…………………………………………………………..</w:t>
            </w:r>
          </w:p>
        </w:tc>
        <w:tc>
          <w:tcPr>
            <w:tcW w:w="456" w:type="dxa"/>
          </w:tcPr>
          <w:p w:rsidR="007C48B2" w:rsidRPr="00DA76AE" w:rsidRDefault="007C48B2" w:rsidP="00D72FA4">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1</w:t>
            </w:r>
            <w:r w:rsidR="00E74F2F">
              <w:rPr>
                <w:rFonts w:ascii="Times New Roman" w:hAnsi="Times New Roman" w:cs="Times New Roman"/>
                <w:color w:val="0D0D0D" w:themeColor="text1" w:themeTint="F2"/>
                <w:sz w:val="24"/>
                <w:szCs w:val="24"/>
              </w:rPr>
              <w:t>4</w:t>
            </w:r>
          </w:p>
        </w:tc>
      </w:tr>
      <w:tr w:rsidR="00DA76AE" w:rsidRPr="00DA76AE" w:rsidTr="00DA76AE">
        <w:tc>
          <w:tcPr>
            <w:tcW w:w="9115" w:type="dxa"/>
          </w:tcPr>
          <w:p w:rsidR="007C48B2" w:rsidRPr="00DA76AE" w:rsidRDefault="00C76E13" w:rsidP="00C55BC3">
            <w:pPr>
              <w:shd w:val="clear" w:color="auto" w:fill="FFFFFF"/>
              <w:tabs>
                <w:tab w:val="left" w:pos="709"/>
                <w:tab w:val="left" w:pos="851"/>
              </w:tabs>
              <w:suppressAutoHyphens/>
              <w:spacing w:line="336" w:lineRule="auto"/>
              <w:contextualSpacing/>
              <w:jc w:val="both"/>
              <w:textAlignment w:val="baseline"/>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lang w:val="en-US"/>
              </w:rPr>
              <w:t xml:space="preserve">    </w:t>
            </w:r>
            <w:r w:rsidR="007C48B2" w:rsidRPr="00DA76AE">
              <w:rPr>
                <w:rFonts w:ascii="Times New Roman" w:hAnsi="Times New Roman" w:cs="Times New Roman"/>
                <w:color w:val="0D0D0D" w:themeColor="text1" w:themeTint="F2"/>
                <w:sz w:val="24"/>
                <w:szCs w:val="24"/>
              </w:rPr>
              <w:t>2.2.2 Микробиологическ</w:t>
            </w:r>
            <w:r w:rsidR="00C55BC3" w:rsidRPr="00DA76AE">
              <w:rPr>
                <w:rFonts w:ascii="Times New Roman" w:hAnsi="Times New Roman" w:cs="Times New Roman"/>
                <w:color w:val="0D0D0D" w:themeColor="text1" w:themeTint="F2"/>
                <w:sz w:val="24"/>
                <w:szCs w:val="24"/>
              </w:rPr>
              <w:t>ие</w:t>
            </w:r>
            <w:r w:rsidR="007C48B2" w:rsidRPr="00DA76AE">
              <w:rPr>
                <w:rFonts w:ascii="Times New Roman" w:hAnsi="Times New Roman" w:cs="Times New Roman"/>
                <w:color w:val="0D0D0D" w:themeColor="text1" w:themeTint="F2"/>
                <w:sz w:val="24"/>
                <w:szCs w:val="24"/>
              </w:rPr>
              <w:t xml:space="preserve"> исследовани</w:t>
            </w:r>
            <w:r w:rsidR="00C55BC3" w:rsidRPr="00DA76AE">
              <w:rPr>
                <w:rFonts w:ascii="Times New Roman" w:hAnsi="Times New Roman" w:cs="Times New Roman"/>
                <w:color w:val="0D0D0D" w:themeColor="text1" w:themeTint="F2"/>
                <w:sz w:val="24"/>
                <w:szCs w:val="24"/>
              </w:rPr>
              <w:t>я</w:t>
            </w:r>
            <w:r w:rsidR="00D72FA4" w:rsidRPr="00DA76AE">
              <w:rPr>
                <w:rFonts w:ascii="Times New Roman" w:hAnsi="Times New Roman" w:cs="Times New Roman"/>
                <w:color w:val="0D0D0D" w:themeColor="text1" w:themeTint="F2"/>
                <w:sz w:val="24"/>
                <w:szCs w:val="24"/>
              </w:rPr>
              <w:t>………………………………………………</w:t>
            </w:r>
          </w:p>
        </w:tc>
        <w:tc>
          <w:tcPr>
            <w:tcW w:w="456" w:type="dxa"/>
          </w:tcPr>
          <w:p w:rsidR="007C48B2" w:rsidRPr="00DA76AE" w:rsidRDefault="007C48B2" w:rsidP="00D72FA4">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1</w:t>
            </w:r>
            <w:r w:rsidR="00E74F2F">
              <w:rPr>
                <w:rFonts w:ascii="Times New Roman" w:hAnsi="Times New Roman" w:cs="Times New Roman"/>
                <w:color w:val="0D0D0D" w:themeColor="text1" w:themeTint="F2"/>
                <w:sz w:val="24"/>
                <w:szCs w:val="24"/>
              </w:rPr>
              <w:t>5</w:t>
            </w:r>
          </w:p>
        </w:tc>
      </w:tr>
      <w:tr w:rsidR="00DA76AE" w:rsidRPr="00DA76AE" w:rsidTr="00DA76AE">
        <w:tc>
          <w:tcPr>
            <w:tcW w:w="9115" w:type="dxa"/>
          </w:tcPr>
          <w:p w:rsidR="007C48B2" w:rsidRPr="00DA76AE" w:rsidRDefault="00C76E13" w:rsidP="007C48B2">
            <w:pPr>
              <w:shd w:val="clear" w:color="auto" w:fill="FFFFFF"/>
              <w:tabs>
                <w:tab w:val="left" w:pos="709"/>
                <w:tab w:val="left" w:pos="851"/>
              </w:tabs>
              <w:suppressAutoHyphens/>
              <w:spacing w:line="336" w:lineRule="auto"/>
              <w:contextualSpacing/>
              <w:jc w:val="both"/>
              <w:textAlignment w:val="baseline"/>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lang w:val="en-US"/>
              </w:rPr>
              <w:t xml:space="preserve">    </w:t>
            </w:r>
            <w:r w:rsidR="007C48B2" w:rsidRPr="00DA76AE">
              <w:rPr>
                <w:rFonts w:ascii="Times New Roman" w:hAnsi="Times New Roman" w:cs="Times New Roman"/>
                <w:color w:val="0D0D0D" w:themeColor="text1" w:themeTint="F2"/>
                <w:sz w:val="24"/>
                <w:szCs w:val="24"/>
              </w:rPr>
              <w:t>2.2.3 Биологические методы</w:t>
            </w:r>
            <w:r w:rsidR="00A9116E" w:rsidRPr="00DA76AE">
              <w:rPr>
                <w:rFonts w:ascii="Times New Roman" w:hAnsi="Times New Roman" w:cs="Times New Roman"/>
                <w:color w:val="0D0D0D" w:themeColor="text1" w:themeTint="F2"/>
                <w:sz w:val="24"/>
                <w:szCs w:val="24"/>
              </w:rPr>
              <w:t>…………………………………………………………….</w:t>
            </w:r>
          </w:p>
        </w:tc>
        <w:tc>
          <w:tcPr>
            <w:tcW w:w="456" w:type="dxa"/>
          </w:tcPr>
          <w:p w:rsidR="007C48B2" w:rsidRPr="00DA76AE" w:rsidRDefault="007C48B2" w:rsidP="00A9116E">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2</w:t>
            </w:r>
            <w:r w:rsidR="00E74F2F">
              <w:rPr>
                <w:rFonts w:ascii="Times New Roman" w:hAnsi="Times New Roman" w:cs="Times New Roman"/>
                <w:color w:val="0D0D0D" w:themeColor="text1" w:themeTint="F2"/>
                <w:sz w:val="24"/>
                <w:szCs w:val="24"/>
              </w:rPr>
              <w:t>1</w:t>
            </w:r>
          </w:p>
        </w:tc>
      </w:tr>
      <w:tr w:rsidR="00DA76AE" w:rsidRPr="00DA76AE" w:rsidTr="00DA76AE">
        <w:tc>
          <w:tcPr>
            <w:tcW w:w="9115" w:type="dxa"/>
          </w:tcPr>
          <w:p w:rsidR="00325E9D" w:rsidRPr="00DA76AE" w:rsidRDefault="00C76E13" w:rsidP="00325E9D">
            <w:pPr>
              <w:shd w:val="clear" w:color="auto" w:fill="FFFFFF"/>
              <w:tabs>
                <w:tab w:val="left" w:pos="709"/>
                <w:tab w:val="left" w:pos="851"/>
              </w:tabs>
              <w:suppressAutoHyphens/>
              <w:spacing w:line="336" w:lineRule="auto"/>
              <w:contextualSpacing/>
              <w:jc w:val="both"/>
              <w:textAlignment w:val="baseline"/>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 xml:space="preserve">    </w:t>
            </w:r>
            <w:r w:rsidR="00325E9D" w:rsidRPr="00DA76AE">
              <w:rPr>
                <w:rFonts w:ascii="Times New Roman" w:hAnsi="Times New Roman" w:cs="Times New Roman"/>
                <w:color w:val="0D0D0D" w:themeColor="text1" w:themeTint="F2"/>
                <w:sz w:val="24"/>
                <w:szCs w:val="24"/>
              </w:rPr>
              <w:t>2.2.4 Молекулярно-генетическая идентификация штаммов микроорганизмов методом секвенирования 16S rRNA гена по Сенгеру</w:t>
            </w:r>
            <w:r w:rsidR="00A9116E" w:rsidRPr="00DA76AE">
              <w:rPr>
                <w:rFonts w:ascii="Times New Roman" w:hAnsi="Times New Roman" w:cs="Times New Roman"/>
                <w:color w:val="0D0D0D" w:themeColor="text1" w:themeTint="F2"/>
                <w:sz w:val="24"/>
                <w:szCs w:val="24"/>
              </w:rPr>
              <w:t>…………………………………….</w:t>
            </w:r>
          </w:p>
        </w:tc>
        <w:tc>
          <w:tcPr>
            <w:tcW w:w="456" w:type="dxa"/>
          </w:tcPr>
          <w:p w:rsidR="00325E9D" w:rsidRPr="00DA76AE" w:rsidRDefault="00325E9D" w:rsidP="007C48B2">
            <w:pPr>
              <w:spacing w:line="336" w:lineRule="auto"/>
              <w:jc w:val="both"/>
              <w:rPr>
                <w:rFonts w:ascii="Times New Roman" w:hAnsi="Times New Roman" w:cs="Times New Roman"/>
                <w:color w:val="0D0D0D" w:themeColor="text1" w:themeTint="F2"/>
                <w:sz w:val="24"/>
                <w:szCs w:val="24"/>
              </w:rPr>
            </w:pPr>
          </w:p>
          <w:p w:rsidR="00A9116E" w:rsidRPr="00DA76AE" w:rsidRDefault="00E74F2F" w:rsidP="007C48B2">
            <w:pPr>
              <w:spacing w:line="336"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22</w:t>
            </w:r>
          </w:p>
        </w:tc>
      </w:tr>
      <w:tr w:rsidR="00DA76AE" w:rsidRPr="00DA76AE" w:rsidTr="00DA76AE">
        <w:tc>
          <w:tcPr>
            <w:tcW w:w="9115" w:type="dxa"/>
          </w:tcPr>
          <w:p w:rsidR="00325E9D" w:rsidRPr="00DA76AE" w:rsidRDefault="00C76E13" w:rsidP="00325E9D">
            <w:pPr>
              <w:shd w:val="clear" w:color="auto" w:fill="FFFFFF"/>
              <w:tabs>
                <w:tab w:val="left" w:pos="709"/>
                <w:tab w:val="left" w:pos="851"/>
              </w:tabs>
              <w:suppressAutoHyphens/>
              <w:spacing w:line="336" w:lineRule="auto"/>
              <w:contextualSpacing/>
              <w:jc w:val="both"/>
              <w:textAlignment w:val="baseline"/>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 xml:space="preserve">    </w:t>
            </w:r>
            <w:r w:rsidR="00325E9D" w:rsidRPr="00DA76AE">
              <w:rPr>
                <w:rFonts w:ascii="Times New Roman" w:hAnsi="Times New Roman" w:cs="Times New Roman"/>
                <w:color w:val="0D0D0D" w:themeColor="text1" w:themeTint="F2"/>
                <w:sz w:val="24"/>
                <w:szCs w:val="24"/>
              </w:rPr>
              <w:t>2.2.5 Определение фенотипической резистентности микроорганизмов к антибактериальным препаратам</w:t>
            </w:r>
            <w:r w:rsidR="00A9116E" w:rsidRPr="00DA76AE">
              <w:rPr>
                <w:rFonts w:ascii="Times New Roman" w:hAnsi="Times New Roman" w:cs="Times New Roman"/>
                <w:color w:val="0D0D0D" w:themeColor="text1" w:themeTint="F2"/>
                <w:sz w:val="24"/>
                <w:szCs w:val="24"/>
              </w:rPr>
              <w:t>…………………………………………………………….</w:t>
            </w:r>
          </w:p>
        </w:tc>
        <w:tc>
          <w:tcPr>
            <w:tcW w:w="456" w:type="dxa"/>
          </w:tcPr>
          <w:p w:rsidR="00325E9D" w:rsidRPr="00DA76AE" w:rsidRDefault="00325E9D" w:rsidP="007C48B2">
            <w:pPr>
              <w:spacing w:line="336" w:lineRule="auto"/>
              <w:jc w:val="both"/>
              <w:rPr>
                <w:rFonts w:ascii="Times New Roman" w:hAnsi="Times New Roman" w:cs="Times New Roman"/>
                <w:color w:val="0D0D0D" w:themeColor="text1" w:themeTint="F2"/>
                <w:sz w:val="24"/>
                <w:szCs w:val="24"/>
              </w:rPr>
            </w:pPr>
          </w:p>
          <w:p w:rsidR="00325E9D" w:rsidRPr="00DA76AE" w:rsidRDefault="00325E9D" w:rsidP="00A9116E">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2</w:t>
            </w:r>
            <w:r w:rsidR="00E74F2F">
              <w:rPr>
                <w:rFonts w:ascii="Times New Roman" w:hAnsi="Times New Roman" w:cs="Times New Roman"/>
                <w:color w:val="0D0D0D" w:themeColor="text1" w:themeTint="F2"/>
                <w:sz w:val="24"/>
                <w:szCs w:val="24"/>
              </w:rPr>
              <w:t>4</w:t>
            </w:r>
          </w:p>
        </w:tc>
      </w:tr>
      <w:tr w:rsidR="00DA76AE" w:rsidRPr="00DA76AE" w:rsidTr="00DA76AE">
        <w:tc>
          <w:tcPr>
            <w:tcW w:w="9115" w:type="dxa"/>
          </w:tcPr>
          <w:p w:rsidR="00325E9D" w:rsidRPr="00DA76AE" w:rsidRDefault="00C76E13" w:rsidP="00325E9D">
            <w:pPr>
              <w:shd w:val="clear" w:color="auto" w:fill="FFFFFF"/>
              <w:tabs>
                <w:tab w:val="left" w:pos="709"/>
                <w:tab w:val="left" w:pos="851"/>
              </w:tabs>
              <w:suppressAutoHyphens/>
              <w:spacing w:line="336" w:lineRule="auto"/>
              <w:contextualSpacing/>
              <w:jc w:val="both"/>
              <w:textAlignment w:val="baseline"/>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 xml:space="preserve">    </w:t>
            </w:r>
            <w:r w:rsidR="00325E9D" w:rsidRPr="00DA76AE">
              <w:rPr>
                <w:rFonts w:ascii="Times New Roman" w:hAnsi="Times New Roman" w:cs="Times New Roman"/>
                <w:color w:val="0D0D0D" w:themeColor="text1" w:themeTint="F2"/>
                <w:sz w:val="24"/>
                <w:szCs w:val="24"/>
              </w:rPr>
              <w:t>2.2.6 Определение генотипической резистентности микроорганизмов к антибактериальным препаратам</w:t>
            </w:r>
            <w:r w:rsidR="00A9116E" w:rsidRPr="00DA76AE">
              <w:rPr>
                <w:rFonts w:ascii="Times New Roman" w:hAnsi="Times New Roman" w:cs="Times New Roman"/>
                <w:color w:val="0D0D0D" w:themeColor="text1" w:themeTint="F2"/>
                <w:sz w:val="24"/>
                <w:szCs w:val="24"/>
              </w:rPr>
              <w:t>…………………………………………………………….</w:t>
            </w:r>
          </w:p>
        </w:tc>
        <w:tc>
          <w:tcPr>
            <w:tcW w:w="456" w:type="dxa"/>
          </w:tcPr>
          <w:p w:rsidR="00325E9D" w:rsidRPr="00DA76AE" w:rsidRDefault="00325E9D" w:rsidP="007C48B2">
            <w:pPr>
              <w:spacing w:line="336" w:lineRule="auto"/>
              <w:jc w:val="both"/>
              <w:rPr>
                <w:rFonts w:ascii="Times New Roman" w:hAnsi="Times New Roman" w:cs="Times New Roman"/>
                <w:color w:val="0D0D0D" w:themeColor="text1" w:themeTint="F2"/>
                <w:sz w:val="24"/>
                <w:szCs w:val="24"/>
              </w:rPr>
            </w:pPr>
          </w:p>
          <w:p w:rsidR="00325E9D" w:rsidRPr="00DA76AE" w:rsidRDefault="00325E9D" w:rsidP="00A9116E">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2</w:t>
            </w:r>
            <w:r w:rsidR="00E74F2F">
              <w:rPr>
                <w:rFonts w:ascii="Times New Roman" w:hAnsi="Times New Roman" w:cs="Times New Roman"/>
                <w:color w:val="0D0D0D" w:themeColor="text1" w:themeTint="F2"/>
                <w:sz w:val="24"/>
                <w:szCs w:val="24"/>
              </w:rPr>
              <w:t>5</w:t>
            </w:r>
          </w:p>
        </w:tc>
      </w:tr>
      <w:tr w:rsidR="00DA76AE" w:rsidRPr="00DA76AE" w:rsidTr="00DA76AE">
        <w:tc>
          <w:tcPr>
            <w:tcW w:w="9115" w:type="dxa"/>
          </w:tcPr>
          <w:p w:rsidR="00325E9D" w:rsidRPr="00DA76AE" w:rsidRDefault="00C76E13" w:rsidP="007C48B2">
            <w:pPr>
              <w:shd w:val="clear" w:color="auto" w:fill="FFFFFF"/>
              <w:tabs>
                <w:tab w:val="left" w:pos="709"/>
                <w:tab w:val="left" w:pos="851"/>
              </w:tabs>
              <w:suppressAutoHyphens/>
              <w:spacing w:line="336" w:lineRule="auto"/>
              <w:contextualSpacing/>
              <w:jc w:val="both"/>
              <w:textAlignment w:val="baseline"/>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lang w:val="en-US"/>
              </w:rPr>
              <w:t xml:space="preserve">    </w:t>
            </w:r>
            <w:r w:rsidR="00325E9D" w:rsidRPr="00DA76AE">
              <w:rPr>
                <w:rFonts w:ascii="Times New Roman" w:hAnsi="Times New Roman" w:cs="Times New Roman"/>
                <w:color w:val="0D0D0D" w:themeColor="text1" w:themeTint="F2"/>
                <w:sz w:val="24"/>
                <w:szCs w:val="24"/>
              </w:rPr>
              <w:t>2.2.7 Статистическая обработка данных</w:t>
            </w:r>
            <w:r w:rsidR="00A9116E" w:rsidRPr="00DA76AE">
              <w:rPr>
                <w:rFonts w:ascii="Times New Roman" w:hAnsi="Times New Roman" w:cs="Times New Roman"/>
                <w:color w:val="0D0D0D" w:themeColor="text1" w:themeTint="F2"/>
                <w:sz w:val="24"/>
                <w:szCs w:val="24"/>
              </w:rPr>
              <w:t>………………………………………………..</w:t>
            </w:r>
          </w:p>
        </w:tc>
        <w:tc>
          <w:tcPr>
            <w:tcW w:w="456" w:type="dxa"/>
          </w:tcPr>
          <w:p w:rsidR="00325E9D" w:rsidRPr="00DA76AE" w:rsidRDefault="00E74F2F" w:rsidP="007C48B2">
            <w:pPr>
              <w:spacing w:line="336"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27</w:t>
            </w:r>
          </w:p>
        </w:tc>
      </w:tr>
      <w:tr w:rsidR="00DA76AE" w:rsidRPr="00DA76AE" w:rsidTr="00DA76AE">
        <w:tc>
          <w:tcPr>
            <w:tcW w:w="9115" w:type="dxa"/>
            <w:vAlign w:val="bottom"/>
          </w:tcPr>
          <w:p w:rsidR="00325E9D" w:rsidRPr="00DA76AE" w:rsidRDefault="00325E9D" w:rsidP="00AD25AC">
            <w:pPr>
              <w:spacing w:line="336" w:lineRule="auto"/>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3 Результаты исследований</w:t>
            </w:r>
            <w:r w:rsidR="00A9116E" w:rsidRPr="00DA76AE">
              <w:rPr>
                <w:rFonts w:ascii="Times New Roman" w:hAnsi="Times New Roman" w:cs="Times New Roman"/>
                <w:color w:val="0D0D0D" w:themeColor="text1" w:themeTint="F2"/>
                <w:sz w:val="24"/>
                <w:szCs w:val="24"/>
              </w:rPr>
              <w:t>…………………………………………………………………</w:t>
            </w:r>
          </w:p>
        </w:tc>
        <w:tc>
          <w:tcPr>
            <w:tcW w:w="456" w:type="dxa"/>
            <w:vAlign w:val="bottom"/>
          </w:tcPr>
          <w:p w:rsidR="00325E9D" w:rsidRPr="00DA76AE" w:rsidRDefault="00E74F2F" w:rsidP="007C48B2">
            <w:pPr>
              <w:spacing w:line="336"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28</w:t>
            </w:r>
          </w:p>
        </w:tc>
      </w:tr>
      <w:tr w:rsidR="00DA76AE" w:rsidRPr="00DA76AE" w:rsidTr="00DA76AE">
        <w:tc>
          <w:tcPr>
            <w:tcW w:w="9115" w:type="dxa"/>
            <w:vAlign w:val="bottom"/>
          </w:tcPr>
          <w:p w:rsidR="00325E9D" w:rsidRPr="00DA76AE" w:rsidRDefault="00C76E13" w:rsidP="00325E9D">
            <w:pPr>
              <w:spacing w:line="336" w:lineRule="auto"/>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 xml:space="preserve">  </w:t>
            </w:r>
            <w:r w:rsidR="00325E9D" w:rsidRPr="00DA76AE">
              <w:rPr>
                <w:rFonts w:ascii="Times New Roman" w:hAnsi="Times New Roman" w:cs="Times New Roman"/>
                <w:color w:val="0D0D0D" w:themeColor="text1" w:themeTint="F2"/>
                <w:sz w:val="24"/>
                <w:szCs w:val="24"/>
              </w:rPr>
              <w:t>3.1 Выделение и идентификация изолятов микроорганизмов</w:t>
            </w:r>
            <w:r w:rsidR="00A9116E" w:rsidRPr="00DA76AE">
              <w:rPr>
                <w:rFonts w:ascii="Times New Roman" w:hAnsi="Times New Roman" w:cs="Times New Roman"/>
                <w:color w:val="0D0D0D" w:themeColor="text1" w:themeTint="F2"/>
                <w:sz w:val="24"/>
                <w:szCs w:val="24"/>
              </w:rPr>
              <w:t>…………………………..</w:t>
            </w:r>
          </w:p>
        </w:tc>
        <w:tc>
          <w:tcPr>
            <w:tcW w:w="456" w:type="dxa"/>
            <w:vAlign w:val="bottom"/>
          </w:tcPr>
          <w:p w:rsidR="00325E9D" w:rsidRPr="00DA76AE" w:rsidRDefault="00E74F2F" w:rsidP="007C48B2">
            <w:pPr>
              <w:spacing w:line="336"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28</w:t>
            </w:r>
          </w:p>
        </w:tc>
      </w:tr>
      <w:tr w:rsidR="00DA76AE" w:rsidRPr="00DA76AE" w:rsidTr="00DA76AE">
        <w:tc>
          <w:tcPr>
            <w:tcW w:w="9115" w:type="dxa"/>
            <w:vAlign w:val="bottom"/>
          </w:tcPr>
          <w:p w:rsidR="00325E9D" w:rsidRPr="00DA76AE" w:rsidRDefault="00C76E13" w:rsidP="00325E9D">
            <w:pPr>
              <w:spacing w:line="336" w:lineRule="auto"/>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lang w:val="en-US"/>
              </w:rPr>
              <w:t xml:space="preserve">    </w:t>
            </w:r>
            <w:r w:rsidR="00325E9D" w:rsidRPr="00DA76AE">
              <w:rPr>
                <w:rFonts w:ascii="Times New Roman" w:hAnsi="Times New Roman" w:cs="Times New Roman"/>
                <w:color w:val="0D0D0D" w:themeColor="text1" w:themeTint="F2"/>
                <w:sz w:val="24"/>
                <w:szCs w:val="24"/>
              </w:rPr>
              <w:t>3.1.1 Характеристика изолятов сальмонелл</w:t>
            </w:r>
            <w:r w:rsidR="00A9116E" w:rsidRPr="00DA76AE">
              <w:rPr>
                <w:rFonts w:ascii="Times New Roman" w:hAnsi="Times New Roman" w:cs="Times New Roman"/>
                <w:color w:val="0D0D0D" w:themeColor="text1" w:themeTint="F2"/>
                <w:sz w:val="24"/>
                <w:szCs w:val="24"/>
              </w:rPr>
              <w:t>……………………………………………..</w:t>
            </w:r>
          </w:p>
        </w:tc>
        <w:tc>
          <w:tcPr>
            <w:tcW w:w="456" w:type="dxa"/>
            <w:vAlign w:val="bottom"/>
          </w:tcPr>
          <w:p w:rsidR="00325E9D" w:rsidRPr="00DA76AE" w:rsidRDefault="00E74F2F" w:rsidP="007C48B2">
            <w:pPr>
              <w:spacing w:line="336"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29</w:t>
            </w:r>
          </w:p>
        </w:tc>
      </w:tr>
      <w:tr w:rsidR="00DA76AE" w:rsidRPr="00DA76AE" w:rsidTr="00DA76AE">
        <w:tc>
          <w:tcPr>
            <w:tcW w:w="9115" w:type="dxa"/>
          </w:tcPr>
          <w:p w:rsidR="00325E9D" w:rsidRPr="00DA76AE" w:rsidRDefault="00C76E13" w:rsidP="00325E9D">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lang w:val="en-US"/>
              </w:rPr>
              <w:t xml:space="preserve">    </w:t>
            </w:r>
            <w:r w:rsidR="00325E9D" w:rsidRPr="00DA76AE">
              <w:rPr>
                <w:rFonts w:ascii="Times New Roman" w:hAnsi="Times New Roman" w:cs="Times New Roman"/>
                <w:color w:val="0D0D0D" w:themeColor="text1" w:themeTint="F2"/>
                <w:sz w:val="24"/>
                <w:szCs w:val="24"/>
              </w:rPr>
              <w:t>3.1.2</w:t>
            </w:r>
            <w:r w:rsidR="00325E9D" w:rsidRPr="00DA76AE">
              <w:rPr>
                <w:rFonts w:ascii="Times New Roman" w:hAnsi="Times New Roman" w:cs="Times New Roman"/>
                <w:color w:val="0D0D0D" w:themeColor="text1" w:themeTint="F2"/>
                <w:sz w:val="24"/>
                <w:szCs w:val="24"/>
                <w:lang w:val="kk-KZ"/>
              </w:rPr>
              <w:t xml:space="preserve"> </w:t>
            </w:r>
            <w:r w:rsidR="00325E9D" w:rsidRPr="00DA76AE">
              <w:rPr>
                <w:rFonts w:ascii="Times New Roman" w:hAnsi="Times New Roman" w:cs="Times New Roman"/>
                <w:color w:val="0D0D0D" w:themeColor="text1" w:themeTint="F2"/>
                <w:sz w:val="24"/>
                <w:szCs w:val="24"/>
              </w:rPr>
              <w:t>Характеристика изолятов эшерихий</w:t>
            </w:r>
            <w:r w:rsidR="00A9116E" w:rsidRPr="00DA76AE">
              <w:rPr>
                <w:rFonts w:ascii="Times New Roman" w:hAnsi="Times New Roman" w:cs="Times New Roman"/>
                <w:color w:val="0D0D0D" w:themeColor="text1" w:themeTint="F2"/>
                <w:sz w:val="24"/>
                <w:szCs w:val="24"/>
              </w:rPr>
              <w:t>………………………………………………</w:t>
            </w:r>
          </w:p>
        </w:tc>
        <w:tc>
          <w:tcPr>
            <w:tcW w:w="456" w:type="dxa"/>
          </w:tcPr>
          <w:p w:rsidR="00325E9D" w:rsidRPr="00DA76AE" w:rsidRDefault="00325E9D" w:rsidP="00A9116E">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3</w:t>
            </w:r>
            <w:r w:rsidR="00E74F2F">
              <w:rPr>
                <w:rFonts w:ascii="Times New Roman" w:hAnsi="Times New Roman" w:cs="Times New Roman"/>
                <w:color w:val="0D0D0D" w:themeColor="text1" w:themeTint="F2"/>
                <w:sz w:val="24"/>
                <w:szCs w:val="24"/>
              </w:rPr>
              <w:t>1</w:t>
            </w:r>
          </w:p>
        </w:tc>
      </w:tr>
      <w:tr w:rsidR="00DA76AE" w:rsidRPr="00DA76AE" w:rsidTr="00DA76AE">
        <w:tc>
          <w:tcPr>
            <w:tcW w:w="9115" w:type="dxa"/>
          </w:tcPr>
          <w:p w:rsidR="00325E9D" w:rsidRPr="00DA76AE" w:rsidRDefault="00C76E13" w:rsidP="00325E9D">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lang w:val="en-US"/>
              </w:rPr>
              <w:t xml:space="preserve">    </w:t>
            </w:r>
            <w:r w:rsidR="00325E9D" w:rsidRPr="00DA76AE">
              <w:rPr>
                <w:rFonts w:ascii="Times New Roman" w:hAnsi="Times New Roman" w:cs="Times New Roman"/>
                <w:color w:val="0D0D0D" w:themeColor="text1" w:themeTint="F2"/>
                <w:sz w:val="24"/>
                <w:szCs w:val="24"/>
              </w:rPr>
              <w:t>3.1.3 Характеристика изолятов стафилококков</w:t>
            </w:r>
            <w:r w:rsidR="00A9116E" w:rsidRPr="00DA76AE">
              <w:rPr>
                <w:rFonts w:ascii="Times New Roman" w:hAnsi="Times New Roman" w:cs="Times New Roman"/>
                <w:color w:val="0D0D0D" w:themeColor="text1" w:themeTint="F2"/>
                <w:sz w:val="24"/>
                <w:szCs w:val="24"/>
              </w:rPr>
              <w:t>…………………………………………</w:t>
            </w:r>
          </w:p>
        </w:tc>
        <w:tc>
          <w:tcPr>
            <w:tcW w:w="456" w:type="dxa"/>
          </w:tcPr>
          <w:p w:rsidR="00325E9D" w:rsidRPr="00DA76AE" w:rsidRDefault="00325E9D" w:rsidP="00A9116E">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3</w:t>
            </w:r>
            <w:r w:rsidR="00E74F2F">
              <w:rPr>
                <w:rFonts w:ascii="Times New Roman" w:hAnsi="Times New Roman" w:cs="Times New Roman"/>
                <w:color w:val="0D0D0D" w:themeColor="text1" w:themeTint="F2"/>
                <w:sz w:val="24"/>
                <w:szCs w:val="24"/>
              </w:rPr>
              <w:t>1</w:t>
            </w:r>
          </w:p>
        </w:tc>
      </w:tr>
      <w:tr w:rsidR="00DA76AE" w:rsidRPr="00DA76AE" w:rsidTr="00DA76AE">
        <w:tc>
          <w:tcPr>
            <w:tcW w:w="9115" w:type="dxa"/>
          </w:tcPr>
          <w:p w:rsidR="00325E9D" w:rsidRPr="00DA76AE" w:rsidRDefault="00C76E13" w:rsidP="00325E9D">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 xml:space="preserve">    </w:t>
            </w:r>
            <w:r w:rsidR="00325E9D" w:rsidRPr="00DA76AE">
              <w:rPr>
                <w:rFonts w:ascii="Times New Roman" w:hAnsi="Times New Roman" w:cs="Times New Roman"/>
                <w:color w:val="0D0D0D" w:themeColor="text1" w:themeTint="F2"/>
                <w:sz w:val="24"/>
                <w:szCs w:val="24"/>
              </w:rPr>
              <w:t xml:space="preserve">3.2 </w:t>
            </w:r>
            <w:r w:rsidR="00566614" w:rsidRPr="00DA76AE">
              <w:rPr>
                <w:rFonts w:ascii="Times New Roman" w:hAnsi="Times New Roman" w:cs="Times New Roman"/>
                <w:color w:val="0D0D0D" w:themeColor="text1" w:themeTint="F2"/>
                <w:sz w:val="24"/>
                <w:szCs w:val="24"/>
              </w:rPr>
              <w:t>Молекулярно-генетическая идентификация штаммов по Сэнгеру</w:t>
            </w:r>
            <w:r w:rsidR="00A9116E" w:rsidRPr="00DA76AE">
              <w:rPr>
                <w:rFonts w:ascii="Times New Roman" w:hAnsi="Times New Roman" w:cs="Times New Roman"/>
                <w:color w:val="0D0D0D" w:themeColor="text1" w:themeTint="F2"/>
                <w:sz w:val="24"/>
                <w:szCs w:val="24"/>
              </w:rPr>
              <w:t>……………….</w:t>
            </w:r>
          </w:p>
        </w:tc>
        <w:tc>
          <w:tcPr>
            <w:tcW w:w="456" w:type="dxa"/>
          </w:tcPr>
          <w:p w:rsidR="00325E9D" w:rsidRPr="00DA76AE" w:rsidRDefault="00E74F2F" w:rsidP="007C48B2">
            <w:pPr>
              <w:spacing w:line="336"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33</w:t>
            </w:r>
          </w:p>
        </w:tc>
      </w:tr>
      <w:tr w:rsidR="00DA76AE" w:rsidRPr="00DA76AE" w:rsidTr="00DA76AE">
        <w:tc>
          <w:tcPr>
            <w:tcW w:w="9115" w:type="dxa"/>
          </w:tcPr>
          <w:p w:rsidR="00325E9D" w:rsidRPr="00DA76AE" w:rsidRDefault="00C76E13" w:rsidP="00325E9D">
            <w:pPr>
              <w:tabs>
                <w:tab w:val="left" w:pos="600"/>
              </w:tabs>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 xml:space="preserve">  </w:t>
            </w:r>
            <w:r w:rsidR="00325E9D" w:rsidRPr="00DA76AE">
              <w:rPr>
                <w:rFonts w:ascii="Times New Roman" w:hAnsi="Times New Roman" w:cs="Times New Roman"/>
                <w:color w:val="0D0D0D" w:themeColor="text1" w:themeTint="F2"/>
                <w:sz w:val="24"/>
                <w:szCs w:val="24"/>
              </w:rPr>
              <w:t>3.3</w:t>
            </w:r>
            <w:r w:rsidR="00325E9D" w:rsidRPr="00DA76AE">
              <w:rPr>
                <w:rFonts w:ascii="Times New Roman" w:hAnsi="Times New Roman" w:cs="Times New Roman"/>
                <w:color w:val="0D0D0D" w:themeColor="text1" w:themeTint="F2"/>
                <w:sz w:val="24"/>
                <w:szCs w:val="24"/>
                <w:lang w:val="kk-KZ"/>
              </w:rPr>
              <w:t xml:space="preserve"> </w:t>
            </w:r>
            <w:r w:rsidR="00E01C3F" w:rsidRPr="00E01C3F">
              <w:rPr>
                <w:rFonts w:ascii="Times New Roman" w:hAnsi="Times New Roman" w:cs="Times New Roman"/>
                <w:color w:val="0D0D0D" w:themeColor="text1" w:themeTint="F2"/>
                <w:spacing w:val="2"/>
                <w:sz w:val="24"/>
                <w:szCs w:val="24"/>
                <w:lang w:eastAsia="ar-SA"/>
              </w:rPr>
              <w:t xml:space="preserve">Результаты определения чувствительности к антибиотикам штаммов энтеропатогенных бактерий </w:t>
            </w:r>
            <w:r w:rsidR="00A9116E" w:rsidRPr="00DA76AE">
              <w:rPr>
                <w:rFonts w:ascii="Times New Roman" w:hAnsi="Times New Roman" w:cs="Times New Roman"/>
                <w:color w:val="0D0D0D" w:themeColor="text1" w:themeTint="F2"/>
                <w:spacing w:val="2"/>
                <w:sz w:val="24"/>
                <w:szCs w:val="24"/>
                <w:lang w:eastAsia="ar-SA"/>
              </w:rPr>
              <w:t>……………………………………</w:t>
            </w:r>
            <w:r w:rsidR="00E01C3F">
              <w:rPr>
                <w:rFonts w:ascii="Times New Roman" w:hAnsi="Times New Roman" w:cs="Times New Roman"/>
                <w:color w:val="0D0D0D" w:themeColor="text1" w:themeTint="F2"/>
                <w:spacing w:val="2"/>
                <w:sz w:val="24"/>
                <w:szCs w:val="24"/>
                <w:lang w:eastAsia="ar-SA"/>
              </w:rPr>
              <w:t>………………………….</w:t>
            </w:r>
          </w:p>
        </w:tc>
        <w:tc>
          <w:tcPr>
            <w:tcW w:w="456" w:type="dxa"/>
          </w:tcPr>
          <w:p w:rsidR="00E01C3F" w:rsidRDefault="00E01C3F" w:rsidP="00A9116E">
            <w:pPr>
              <w:spacing w:line="336" w:lineRule="auto"/>
              <w:jc w:val="both"/>
              <w:rPr>
                <w:rFonts w:ascii="Times New Roman" w:hAnsi="Times New Roman" w:cs="Times New Roman"/>
                <w:color w:val="0D0D0D" w:themeColor="text1" w:themeTint="F2"/>
                <w:sz w:val="24"/>
                <w:szCs w:val="24"/>
              </w:rPr>
            </w:pPr>
          </w:p>
          <w:p w:rsidR="00325E9D" w:rsidRPr="00DA76AE" w:rsidRDefault="00325E9D" w:rsidP="00A9116E">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3</w:t>
            </w:r>
            <w:r w:rsidR="00E74F2F">
              <w:rPr>
                <w:rFonts w:ascii="Times New Roman" w:hAnsi="Times New Roman" w:cs="Times New Roman"/>
                <w:color w:val="0D0D0D" w:themeColor="text1" w:themeTint="F2"/>
                <w:sz w:val="24"/>
                <w:szCs w:val="24"/>
              </w:rPr>
              <w:t>5</w:t>
            </w:r>
          </w:p>
        </w:tc>
      </w:tr>
      <w:tr w:rsidR="00DA76AE" w:rsidRPr="00DA76AE" w:rsidTr="00DA76AE">
        <w:trPr>
          <w:trHeight w:val="303"/>
        </w:trPr>
        <w:tc>
          <w:tcPr>
            <w:tcW w:w="9115" w:type="dxa"/>
            <w:vAlign w:val="center"/>
          </w:tcPr>
          <w:p w:rsidR="00325E9D" w:rsidRPr="00DA76AE" w:rsidRDefault="00C76E13" w:rsidP="00325E9D">
            <w:pPr>
              <w:spacing w:line="336" w:lineRule="auto"/>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 xml:space="preserve">  </w:t>
            </w:r>
            <w:r w:rsidR="00325E9D" w:rsidRPr="00DA76AE">
              <w:rPr>
                <w:rFonts w:ascii="Times New Roman" w:hAnsi="Times New Roman" w:cs="Times New Roman"/>
                <w:color w:val="0D0D0D" w:themeColor="text1" w:themeTint="F2"/>
                <w:sz w:val="24"/>
                <w:szCs w:val="24"/>
              </w:rPr>
              <w:t>3.4</w:t>
            </w:r>
            <w:r w:rsidR="00325E9D" w:rsidRPr="00DA76AE">
              <w:rPr>
                <w:rFonts w:ascii="Times New Roman" w:hAnsi="Times New Roman" w:cs="Times New Roman"/>
                <w:color w:val="0D0D0D" w:themeColor="text1" w:themeTint="F2"/>
                <w:sz w:val="24"/>
                <w:szCs w:val="24"/>
                <w:lang w:val="kk-KZ"/>
              </w:rPr>
              <w:t xml:space="preserve"> </w:t>
            </w:r>
            <w:r w:rsidR="00E01C3F" w:rsidRPr="00E01C3F">
              <w:rPr>
                <w:rFonts w:ascii="Times New Roman" w:hAnsi="Times New Roman" w:cs="Times New Roman"/>
                <w:color w:val="0D0D0D" w:themeColor="text1" w:themeTint="F2"/>
                <w:spacing w:val="2"/>
                <w:sz w:val="24"/>
                <w:szCs w:val="24"/>
                <w:lang w:eastAsia="ar-SA"/>
              </w:rPr>
              <w:t xml:space="preserve">Генетический профиль антибиотикорезистентных штаммов энтеропатогенных бактерий </w:t>
            </w:r>
            <w:r w:rsidR="00A9116E" w:rsidRPr="00DA76AE">
              <w:rPr>
                <w:rFonts w:ascii="Times New Roman" w:hAnsi="Times New Roman" w:cs="Times New Roman"/>
                <w:color w:val="0D0D0D" w:themeColor="text1" w:themeTint="F2"/>
                <w:spacing w:val="2"/>
                <w:sz w:val="24"/>
                <w:szCs w:val="24"/>
                <w:lang w:eastAsia="ar-SA"/>
              </w:rPr>
              <w:t>………………………………………………………………</w:t>
            </w:r>
            <w:r w:rsidR="00E01C3F">
              <w:rPr>
                <w:rFonts w:ascii="Times New Roman" w:hAnsi="Times New Roman" w:cs="Times New Roman"/>
                <w:color w:val="0D0D0D" w:themeColor="text1" w:themeTint="F2"/>
                <w:spacing w:val="2"/>
                <w:sz w:val="24"/>
                <w:szCs w:val="24"/>
                <w:lang w:eastAsia="ar-SA"/>
              </w:rPr>
              <w:t>……………………..</w:t>
            </w:r>
          </w:p>
        </w:tc>
        <w:tc>
          <w:tcPr>
            <w:tcW w:w="456" w:type="dxa"/>
          </w:tcPr>
          <w:p w:rsidR="00A9116E" w:rsidRPr="00DA76AE" w:rsidRDefault="00A9116E" w:rsidP="007C48B2">
            <w:pPr>
              <w:spacing w:line="336" w:lineRule="auto"/>
              <w:jc w:val="both"/>
              <w:rPr>
                <w:rFonts w:ascii="Times New Roman" w:hAnsi="Times New Roman" w:cs="Times New Roman"/>
                <w:color w:val="0D0D0D" w:themeColor="text1" w:themeTint="F2"/>
                <w:sz w:val="24"/>
                <w:szCs w:val="24"/>
              </w:rPr>
            </w:pPr>
          </w:p>
          <w:p w:rsidR="00325E9D" w:rsidRPr="00DA76AE" w:rsidRDefault="00325E9D" w:rsidP="00A9116E">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3</w:t>
            </w:r>
            <w:r w:rsidR="00E74F2F">
              <w:rPr>
                <w:rFonts w:ascii="Times New Roman" w:hAnsi="Times New Roman" w:cs="Times New Roman"/>
                <w:color w:val="0D0D0D" w:themeColor="text1" w:themeTint="F2"/>
                <w:sz w:val="24"/>
                <w:szCs w:val="24"/>
              </w:rPr>
              <w:t>9</w:t>
            </w:r>
          </w:p>
        </w:tc>
      </w:tr>
      <w:tr w:rsidR="00DA76AE" w:rsidRPr="00DA76AE" w:rsidTr="00DA76AE">
        <w:tc>
          <w:tcPr>
            <w:tcW w:w="9115" w:type="dxa"/>
          </w:tcPr>
          <w:p w:rsidR="00325E9D" w:rsidRPr="00DA76AE" w:rsidRDefault="00325E9D" w:rsidP="00CB7EDC">
            <w:pPr>
              <w:spacing w:line="336" w:lineRule="auto"/>
              <w:jc w:val="both"/>
              <w:rPr>
                <w:rFonts w:ascii="Times New Roman" w:hAnsi="Times New Roman" w:cs="Times New Roman"/>
                <w:color w:val="0D0D0D" w:themeColor="text1" w:themeTint="F2"/>
                <w:sz w:val="24"/>
                <w:szCs w:val="24"/>
                <w:highlight w:val="yellow"/>
              </w:rPr>
            </w:pPr>
            <w:r w:rsidRPr="00DA76AE">
              <w:rPr>
                <w:rFonts w:ascii="Times New Roman" w:hAnsi="Times New Roman" w:cs="Times New Roman"/>
                <w:color w:val="0D0D0D" w:themeColor="text1" w:themeTint="F2"/>
                <w:sz w:val="24"/>
                <w:szCs w:val="24"/>
              </w:rPr>
              <w:t xml:space="preserve">4 </w:t>
            </w:r>
            <w:r w:rsidRPr="00DA76AE">
              <w:rPr>
                <w:rFonts w:ascii="Times New Roman" w:hAnsi="Times New Roman" w:cs="Times New Roman"/>
                <w:color w:val="0D0D0D" w:themeColor="text1" w:themeTint="F2"/>
                <w:sz w:val="24"/>
                <w:szCs w:val="24"/>
                <w:lang w:eastAsia="lt-LT"/>
              </w:rPr>
              <w:t>Обобщение и оценка результатов исследований</w:t>
            </w:r>
            <w:r w:rsidR="00A9116E" w:rsidRPr="00DA76AE">
              <w:rPr>
                <w:rFonts w:ascii="Times New Roman" w:hAnsi="Times New Roman" w:cs="Times New Roman"/>
                <w:color w:val="0D0D0D" w:themeColor="text1" w:themeTint="F2"/>
                <w:sz w:val="24"/>
                <w:szCs w:val="24"/>
                <w:lang w:eastAsia="lt-LT"/>
              </w:rPr>
              <w:t>………………………………………..</w:t>
            </w:r>
          </w:p>
        </w:tc>
        <w:tc>
          <w:tcPr>
            <w:tcW w:w="456" w:type="dxa"/>
          </w:tcPr>
          <w:p w:rsidR="00325E9D" w:rsidRPr="00DA76AE" w:rsidRDefault="00325E9D" w:rsidP="00A9116E">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4</w:t>
            </w:r>
            <w:r w:rsidR="00E74F2F">
              <w:rPr>
                <w:rFonts w:ascii="Times New Roman" w:hAnsi="Times New Roman" w:cs="Times New Roman"/>
                <w:color w:val="0D0D0D" w:themeColor="text1" w:themeTint="F2"/>
                <w:sz w:val="24"/>
                <w:szCs w:val="24"/>
              </w:rPr>
              <w:t>2</w:t>
            </w:r>
          </w:p>
        </w:tc>
      </w:tr>
      <w:tr w:rsidR="00DA76AE" w:rsidRPr="00DA76AE" w:rsidTr="00DA76AE">
        <w:tc>
          <w:tcPr>
            <w:tcW w:w="9115" w:type="dxa"/>
          </w:tcPr>
          <w:p w:rsidR="00325E9D" w:rsidRPr="00DA76AE" w:rsidRDefault="00325E9D" w:rsidP="007C48B2">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ЗАКЛЮЧЕНИЕ</w:t>
            </w:r>
            <w:r w:rsidR="00A9116E" w:rsidRPr="00DA76AE">
              <w:rPr>
                <w:rFonts w:ascii="Times New Roman" w:hAnsi="Times New Roman" w:cs="Times New Roman"/>
                <w:color w:val="0D0D0D" w:themeColor="text1" w:themeTint="F2"/>
                <w:sz w:val="24"/>
                <w:szCs w:val="24"/>
              </w:rPr>
              <w:t>………………………………………………………………………………</w:t>
            </w:r>
          </w:p>
        </w:tc>
        <w:tc>
          <w:tcPr>
            <w:tcW w:w="456" w:type="dxa"/>
          </w:tcPr>
          <w:p w:rsidR="00325E9D" w:rsidRPr="00DA76AE" w:rsidRDefault="00325E9D" w:rsidP="00E86405">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4</w:t>
            </w:r>
            <w:r w:rsidR="00E86405">
              <w:rPr>
                <w:rFonts w:ascii="Times New Roman" w:hAnsi="Times New Roman" w:cs="Times New Roman"/>
                <w:color w:val="0D0D0D" w:themeColor="text1" w:themeTint="F2"/>
                <w:sz w:val="24"/>
                <w:szCs w:val="24"/>
              </w:rPr>
              <w:t>6</w:t>
            </w:r>
          </w:p>
        </w:tc>
      </w:tr>
      <w:tr w:rsidR="00DA76AE" w:rsidRPr="00DA76AE" w:rsidTr="00DA76AE">
        <w:tc>
          <w:tcPr>
            <w:tcW w:w="9115" w:type="dxa"/>
          </w:tcPr>
          <w:p w:rsidR="00325E9D" w:rsidRPr="00DA76AE" w:rsidRDefault="00325E9D" w:rsidP="007C48B2">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СПИСОК ИСПОЛЬЗОВАННЫХ ИСТОЧНИКОВ</w:t>
            </w:r>
            <w:r w:rsidR="00AB316F" w:rsidRPr="00DA76AE">
              <w:rPr>
                <w:rFonts w:ascii="Times New Roman" w:hAnsi="Times New Roman" w:cs="Times New Roman"/>
                <w:color w:val="0D0D0D" w:themeColor="text1" w:themeTint="F2"/>
                <w:sz w:val="24"/>
                <w:szCs w:val="24"/>
              </w:rPr>
              <w:t>………………………………………...</w:t>
            </w:r>
          </w:p>
        </w:tc>
        <w:tc>
          <w:tcPr>
            <w:tcW w:w="456" w:type="dxa"/>
          </w:tcPr>
          <w:p w:rsidR="00325E9D" w:rsidRPr="00DA76AE" w:rsidRDefault="00E74F2F" w:rsidP="00E86405">
            <w:pPr>
              <w:spacing w:line="336"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4</w:t>
            </w:r>
            <w:r w:rsidR="00E86405">
              <w:rPr>
                <w:rFonts w:ascii="Times New Roman" w:hAnsi="Times New Roman" w:cs="Times New Roman"/>
                <w:color w:val="0D0D0D" w:themeColor="text1" w:themeTint="F2"/>
                <w:sz w:val="24"/>
                <w:szCs w:val="24"/>
              </w:rPr>
              <w:t>9</w:t>
            </w:r>
          </w:p>
        </w:tc>
      </w:tr>
      <w:tr w:rsidR="00DA76AE" w:rsidRPr="00DA76AE" w:rsidTr="00DA76AE">
        <w:tc>
          <w:tcPr>
            <w:tcW w:w="9115" w:type="dxa"/>
          </w:tcPr>
          <w:p w:rsidR="00325E9D" w:rsidRPr="00DA76AE" w:rsidRDefault="00325E9D" w:rsidP="00372BB6">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 xml:space="preserve">ПРИЛОЖЕНИЯ </w:t>
            </w:r>
            <w:r w:rsidR="00AB316F" w:rsidRPr="00DA76AE">
              <w:rPr>
                <w:rFonts w:ascii="Times New Roman" w:hAnsi="Times New Roman" w:cs="Times New Roman"/>
                <w:color w:val="0D0D0D" w:themeColor="text1" w:themeTint="F2"/>
                <w:sz w:val="24"/>
                <w:szCs w:val="24"/>
              </w:rPr>
              <w:t>……………………………………………………………………………..</w:t>
            </w:r>
          </w:p>
        </w:tc>
        <w:tc>
          <w:tcPr>
            <w:tcW w:w="456" w:type="dxa"/>
          </w:tcPr>
          <w:p w:rsidR="00325E9D" w:rsidRPr="00DA76AE" w:rsidRDefault="00325E9D" w:rsidP="00E86405">
            <w:pPr>
              <w:spacing w:line="336" w:lineRule="auto"/>
              <w:jc w:val="both"/>
              <w:rPr>
                <w:rFonts w:ascii="Times New Roman" w:hAnsi="Times New Roman" w:cs="Times New Roman"/>
                <w:color w:val="0D0D0D" w:themeColor="text1" w:themeTint="F2"/>
                <w:sz w:val="24"/>
                <w:szCs w:val="24"/>
              </w:rPr>
            </w:pPr>
            <w:r w:rsidRPr="00DA76AE">
              <w:rPr>
                <w:rFonts w:ascii="Times New Roman" w:hAnsi="Times New Roman" w:cs="Times New Roman"/>
                <w:color w:val="0D0D0D" w:themeColor="text1" w:themeTint="F2"/>
                <w:sz w:val="24"/>
                <w:szCs w:val="24"/>
              </w:rPr>
              <w:t>5</w:t>
            </w:r>
            <w:r w:rsidR="00E86405">
              <w:rPr>
                <w:rFonts w:ascii="Times New Roman" w:hAnsi="Times New Roman" w:cs="Times New Roman"/>
                <w:color w:val="0D0D0D" w:themeColor="text1" w:themeTint="F2"/>
                <w:sz w:val="24"/>
                <w:szCs w:val="24"/>
              </w:rPr>
              <w:t>8</w:t>
            </w:r>
          </w:p>
        </w:tc>
      </w:tr>
    </w:tbl>
    <w:p w:rsidR="001F4ADE" w:rsidRDefault="001F4ADE" w:rsidP="007C48B2">
      <w:pPr>
        <w:spacing w:after="0" w:line="360" w:lineRule="auto"/>
        <w:jc w:val="center"/>
        <w:rPr>
          <w:rFonts w:ascii="Times New Roman" w:eastAsia="Times New Roman" w:hAnsi="Times New Roman" w:cs="Times New Roman"/>
          <w:sz w:val="24"/>
          <w:szCs w:val="24"/>
          <w:lang w:val="en-US" w:eastAsia="ru-RU"/>
        </w:rPr>
      </w:pPr>
    </w:p>
    <w:p w:rsidR="001F4ADE" w:rsidRDefault="001F4ADE" w:rsidP="007C48B2">
      <w:pPr>
        <w:spacing w:after="0" w:line="360" w:lineRule="auto"/>
        <w:jc w:val="center"/>
        <w:rPr>
          <w:rFonts w:ascii="Times New Roman" w:eastAsia="Times New Roman" w:hAnsi="Times New Roman" w:cs="Times New Roman"/>
          <w:sz w:val="24"/>
          <w:szCs w:val="24"/>
          <w:lang w:val="en-US" w:eastAsia="ru-RU"/>
        </w:rPr>
      </w:pPr>
    </w:p>
    <w:p w:rsidR="00C76E13" w:rsidRDefault="00C76E13" w:rsidP="007C48B2">
      <w:pPr>
        <w:spacing w:after="0" w:line="360" w:lineRule="auto"/>
        <w:jc w:val="center"/>
        <w:rPr>
          <w:rFonts w:ascii="Times New Roman" w:eastAsia="Times New Roman" w:hAnsi="Times New Roman" w:cs="Times New Roman"/>
          <w:sz w:val="24"/>
          <w:szCs w:val="24"/>
          <w:lang w:eastAsia="ru-RU"/>
        </w:rPr>
      </w:pPr>
    </w:p>
    <w:p w:rsidR="00DA76AE" w:rsidRPr="00DA76AE" w:rsidRDefault="00DA76AE" w:rsidP="007C48B2">
      <w:pPr>
        <w:spacing w:after="0" w:line="360" w:lineRule="auto"/>
        <w:jc w:val="center"/>
        <w:rPr>
          <w:rFonts w:ascii="Times New Roman" w:eastAsia="Times New Roman" w:hAnsi="Times New Roman" w:cs="Times New Roman"/>
          <w:sz w:val="24"/>
          <w:szCs w:val="24"/>
          <w:lang w:eastAsia="ru-RU"/>
        </w:rPr>
      </w:pPr>
    </w:p>
    <w:p w:rsidR="007C48B2" w:rsidRPr="00565A42" w:rsidRDefault="00565A42" w:rsidP="007C48B2">
      <w:pPr>
        <w:spacing w:after="0" w:line="360" w:lineRule="auto"/>
        <w:jc w:val="center"/>
        <w:rPr>
          <w:rFonts w:ascii="Times New Roman" w:eastAsia="Times New Roman" w:hAnsi="Times New Roman" w:cs="Times New Roman"/>
          <w:b/>
          <w:sz w:val="24"/>
          <w:szCs w:val="24"/>
          <w:lang w:eastAsia="ru-RU"/>
        </w:rPr>
      </w:pPr>
      <w:r w:rsidRPr="00565A42">
        <w:rPr>
          <w:rFonts w:ascii="Times New Roman" w:eastAsia="Times New Roman" w:hAnsi="Times New Roman" w:cs="Times New Roman"/>
          <w:b/>
          <w:sz w:val="24"/>
          <w:szCs w:val="24"/>
          <w:lang w:eastAsia="ru-RU"/>
        </w:rPr>
        <w:lastRenderedPageBreak/>
        <w:t xml:space="preserve">ТЕРМИНЫ И </w:t>
      </w:r>
      <w:r w:rsidR="007C48B2" w:rsidRPr="00565A42">
        <w:rPr>
          <w:rFonts w:ascii="Times New Roman" w:eastAsia="Times New Roman" w:hAnsi="Times New Roman" w:cs="Times New Roman"/>
          <w:b/>
          <w:sz w:val="24"/>
          <w:szCs w:val="24"/>
          <w:lang w:eastAsia="ru-RU"/>
        </w:rPr>
        <w:t>ОПРЕДЕЛЕНИЯ</w:t>
      </w:r>
    </w:p>
    <w:p w:rsidR="007C48B2" w:rsidRPr="007C48B2" w:rsidRDefault="007C48B2" w:rsidP="007C48B2">
      <w:pPr>
        <w:spacing w:after="0" w:line="360" w:lineRule="auto"/>
        <w:jc w:val="center"/>
        <w:rPr>
          <w:rFonts w:ascii="Times New Roman" w:eastAsia="Times New Roman" w:hAnsi="Times New Roman" w:cs="Times New Roman"/>
          <w:sz w:val="24"/>
          <w:szCs w:val="24"/>
          <w:lang w:eastAsia="ru-RU"/>
        </w:rPr>
      </w:pPr>
    </w:p>
    <w:p w:rsidR="007C48B2" w:rsidRPr="007C48B2" w:rsidRDefault="007C48B2" w:rsidP="007C48B2">
      <w:pPr>
        <w:spacing w:after="0" w:line="360" w:lineRule="auto"/>
        <w:ind w:firstLine="567"/>
        <w:jc w:val="both"/>
        <w:rPr>
          <w:rFonts w:ascii="Times New Roman" w:eastAsia="Times New Roman" w:hAnsi="Times New Roman" w:cs="Times New Roman"/>
          <w:sz w:val="24"/>
          <w:szCs w:val="24"/>
          <w:lang w:eastAsia="ru-RU"/>
        </w:rPr>
      </w:pPr>
      <w:r w:rsidRPr="007C48B2">
        <w:rPr>
          <w:rFonts w:ascii="Times New Roman" w:eastAsia="Times New Roman" w:hAnsi="Times New Roman" w:cs="Times New Roman"/>
          <w:sz w:val="24"/>
          <w:szCs w:val="24"/>
          <w:lang w:eastAsia="ru-RU"/>
        </w:rPr>
        <w:t>В настоящем отчете о НИР применяются следующие термины с соответствующими определениями: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5919"/>
      </w:tblGrid>
      <w:tr w:rsidR="00565A42" w:rsidTr="00565A42">
        <w:tc>
          <w:tcPr>
            <w:tcW w:w="3652" w:type="dxa"/>
          </w:tcPr>
          <w:p w:rsidR="00565A42" w:rsidRDefault="00565A42" w:rsidP="00565A42">
            <w:pPr>
              <w:spacing w:line="360" w:lineRule="auto"/>
              <w:jc w:val="both"/>
              <w:rPr>
                <w:rFonts w:ascii="Times New Roman" w:hAnsi="Times New Roman" w:cs="Times New Roman"/>
                <w:sz w:val="24"/>
                <w:szCs w:val="24"/>
              </w:rPr>
            </w:pPr>
            <w:r w:rsidRPr="00565A42">
              <w:rPr>
                <w:rFonts w:ascii="Times New Roman" w:hAnsi="Times New Roman" w:cs="Times New Roman"/>
                <w:sz w:val="24"/>
                <w:szCs w:val="24"/>
              </w:rPr>
              <w:t>Амплификация</w:t>
            </w:r>
          </w:p>
        </w:tc>
        <w:tc>
          <w:tcPr>
            <w:tcW w:w="5919" w:type="dxa"/>
          </w:tcPr>
          <w:p w:rsidR="00565A42" w:rsidRPr="00565A42" w:rsidRDefault="00565A42" w:rsidP="00565A42">
            <w:pPr>
              <w:pStyle w:val="a9"/>
              <w:numPr>
                <w:ilvl w:val="0"/>
                <w:numId w:val="7"/>
              </w:numPr>
              <w:spacing w:line="360" w:lineRule="auto"/>
              <w:ind w:left="0" w:firstLine="35"/>
              <w:jc w:val="both"/>
              <w:rPr>
                <w:rFonts w:ascii="Times New Roman" w:hAnsi="Times New Roman" w:cs="Times New Roman"/>
                <w:sz w:val="24"/>
                <w:szCs w:val="24"/>
              </w:rPr>
            </w:pPr>
            <w:r w:rsidRPr="00565A42">
              <w:rPr>
                <w:rFonts w:ascii="Times New Roman" w:hAnsi="Times New Roman" w:cs="Times New Roman"/>
                <w:sz w:val="24"/>
                <w:szCs w:val="24"/>
              </w:rPr>
              <w:t>процесс образования дополнительных копий участков хромосомной ДНК, как правило, содержащих определённые гены либо сегменты структурного гетерохроматина</w:t>
            </w:r>
          </w:p>
        </w:tc>
      </w:tr>
      <w:tr w:rsidR="00565A42" w:rsidTr="00565A42">
        <w:tc>
          <w:tcPr>
            <w:tcW w:w="3652" w:type="dxa"/>
          </w:tcPr>
          <w:p w:rsidR="00565A42" w:rsidRPr="007C48B2" w:rsidRDefault="00565A42" w:rsidP="00565A42">
            <w:pPr>
              <w:spacing w:line="360" w:lineRule="auto"/>
              <w:jc w:val="both"/>
              <w:rPr>
                <w:rFonts w:ascii="Times New Roman" w:hAnsi="Times New Roman" w:cs="Times New Roman"/>
                <w:sz w:val="24"/>
                <w:szCs w:val="24"/>
              </w:rPr>
            </w:pPr>
            <w:r w:rsidRPr="007C48B2">
              <w:rPr>
                <w:rFonts w:ascii="Times New Roman" w:hAnsi="Times New Roman" w:cs="Times New Roman"/>
                <w:sz w:val="24"/>
                <w:szCs w:val="24"/>
              </w:rPr>
              <w:t xml:space="preserve">Антибиотикорезистентность </w:t>
            </w:r>
          </w:p>
          <w:p w:rsidR="00565A42" w:rsidRDefault="00565A42" w:rsidP="007C48B2">
            <w:pPr>
              <w:spacing w:line="360" w:lineRule="auto"/>
              <w:jc w:val="both"/>
              <w:rPr>
                <w:rFonts w:ascii="Times New Roman" w:hAnsi="Times New Roman" w:cs="Times New Roman"/>
                <w:sz w:val="24"/>
                <w:szCs w:val="24"/>
              </w:rPr>
            </w:pPr>
          </w:p>
        </w:tc>
        <w:tc>
          <w:tcPr>
            <w:tcW w:w="5919" w:type="dxa"/>
          </w:tcPr>
          <w:p w:rsidR="00565A42" w:rsidRPr="00565A42" w:rsidRDefault="00565A42" w:rsidP="007C48B2">
            <w:pPr>
              <w:spacing w:line="360" w:lineRule="auto"/>
              <w:jc w:val="both"/>
              <w:rPr>
                <w:rFonts w:ascii="Times New Roman" w:hAnsi="Times New Roman" w:cs="Times New Roman"/>
                <w:sz w:val="24"/>
                <w:szCs w:val="24"/>
              </w:rPr>
            </w:pPr>
            <w:r w:rsidRPr="00565A42">
              <w:rPr>
                <w:rFonts w:ascii="Times New Roman" w:hAnsi="Times New Roman" w:cs="Times New Roman"/>
                <w:sz w:val="24"/>
                <w:szCs w:val="24"/>
              </w:rPr>
              <w:t>-</w:t>
            </w:r>
            <w:r w:rsidRPr="007C48B2">
              <w:rPr>
                <w:rFonts w:ascii="Times New Roman" w:hAnsi="Times New Roman" w:cs="Times New Roman"/>
                <w:sz w:val="24"/>
                <w:szCs w:val="24"/>
              </w:rPr>
              <w:t xml:space="preserve"> </w:t>
            </w:r>
            <w:r w:rsidRPr="007C48B2">
              <w:rPr>
                <w:rFonts w:ascii="Times New Roman" w:hAnsi="Times New Roman" w:cs="Times New Roman"/>
                <w:sz w:val="24"/>
                <w:szCs w:val="24"/>
                <w:shd w:val="clear" w:color="auto" w:fill="FFFFFF"/>
              </w:rPr>
              <w:t>феномен устойчивости штамма возбудителей инфекции к действию одного или нескольких </w:t>
            </w:r>
            <w:hyperlink r:id="rId10" w:tooltip="Антибиотики" w:history="1">
              <w:r w:rsidRPr="007C48B2">
                <w:rPr>
                  <w:rFonts w:ascii="Times New Roman" w:hAnsi="Times New Roman" w:cs="Times New Roman"/>
                  <w:sz w:val="24"/>
                  <w:szCs w:val="24"/>
                  <w:shd w:val="clear" w:color="auto" w:fill="FFFFFF"/>
                </w:rPr>
                <w:t>антибактериальных препаратов</w:t>
              </w:r>
            </w:hyperlink>
            <w:r w:rsidRPr="007C48B2">
              <w:rPr>
                <w:rFonts w:ascii="Times New Roman" w:hAnsi="Times New Roman" w:cs="Times New Roman"/>
                <w:sz w:val="24"/>
                <w:szCs w:val="24"/>
                <w:shd w:val="clear" w:color="auto" w:fill="FFFFFF"/>
              </w:rPr>
              <w:t>, снижение чувствительности (устойчивость, невосприимчивость) культуры микроорганизмов к действию ант</w:t>
            </w:r>
            <w:r>
              <w:rPr>
                <w:rFonts w:ascii="Times New Roman" w:hAnsi="Times New Roman" w:cs="Times New Roman"/>
                <w:sz w:val="24"/>
                <w:szCs w:val="24"/>
                <w:shd w:val="clear" w:color="auto" w:fill="FFFFFF"/>
              </w:rPr>
              <w:t>ибактериального вещества</w:t>
            </w:r>
          </w:p>
        </w:tc>
      </w:tr>
      <w:tr w:rsidR="00565A42" w:rsidTr="00565A42">
        <w:tc>
          <w:tcPr>
            <w:tcW w:w="3652" w:type="dxa"/>
          </w:tcPr>
          <w:p w:rsidR="00565A42" w:rsidRPr="007C48B2" w:rsidRDefault="00565A42" w:rsidP="00565A42">
            <w:pPr>
              <w:spacing w:line="360" w:lineRule="auto"/>
              <w:jc w:val="both"/>
              <w:rPr>
                <w:rFonts w:ascii="Times New Roman" w:hAnsi="Times New Roman" w:cs="Times New Roman"/>
                <w:sz w:val="24"/>
                <w:szCs w:val="24"/>
              </w:rPr>
            </w:pPr>
            <w:r w:rsidRPr="007C48B2">
              <w:rPr>
                <w:rFonts w:ascii="Times New Roman" w:hAnsi="Times New Roman" w:cs="Times New Roman"/>
                <w:sz w:val="24"/>
                <w:szCs w:val="24"/>
              </w:rPr>
              <w:t xml:space="preserve">Биологический материал </w:t>
            </w:r>
          </w:p>
          <w:p w:rsidR="00565A42" w:rsidRDefault="00565A42" w:rsidP="007C48B2">
            <w:pPr>
              <w:spacing w:line="360" w:lineRule="auto"/>
              <w:jc w:val="both"/>
              <w:rPr>
                <w:rFonts w:ascii="Times New Roman" w:hAnsi="Times New Roman" w:cs="Times New Roman"/>
                <w:sz w:val="24"/>
                <w:szCs w:val="24"/>
              </w:rPr>
            </w:pPr>
          </w:p>
        </w:tc>
        <w:tc>
          <w:tcPr>
            <w:tcW w:w="5919" w:type="dxa"/>
          </w:tcPr>
          <w:p w:rsidR="00565A42" w:rsidRDefault="00565A42" w:rsidP="007C48B2">
            <w:pPr>
              <w:spacing w:line="360" w:lineRule="auto"/>
              <w:jc w:val="both"/>
              <w:rPr>
                <w:rFonts w:ascii="Times New Roman" w:hAnsi="Times New Roman" w:cs="Times New Roman"/>
                <w:sz w:val="24"/>
                <w:szCs w:val="24"/>
              </w:rPr>
            </w:pPr>
            <w:proofErr w:type="gramStart"/>
            <w:r w:rsidRPr="00565A42">
              <w:rPr>
                <w:rFonts w:ascii="Times New Roman" w:hAnsi="Times New Roman" w:cs="Times New Roman"/>
                <w:sz w:val="24"/>
                <w:szCs w:val="24"/>
              </w:rPr>
              <w:t>-</w:t>
            </w:r>
            <w:r w:rsidRPr="007C48B2">
              <w:rPr>
                <w:rFonts w:ascii="Times New Roman" w:hAnsi="Times New Roman" w:cs="Times New Roman"/>
                <w:sz w:val="24"/>
                <w:szCs w:val="24"/>
              </w:rPr>
              <w:t xml:space="preserve"> часть жизнеспособной ткани или биологически активной жидкости, отобранных с целью проведения диагностики заболеваний животных (кровь, слизь, спинномозговая жидкость, желчь, гной, моча, фекалии, соскобы, материалы, взятые методом биопсии)</w:t>
            </w:r>
            <w:proofErr w:type="gramEnd"/>
          </w:p>
        </w:tc>
      </w:tr>
      <w:tr w:rsidR="00565A42" w:rsidTr="00565A42">
        <w:tc>
          <w:tcPr>
            <w:tcW w:w="3652" w:type="dxa"/>
          </w:tcPr>
          <w:p w:rsidR="00565A42" w:rsidRPr="007C48B2" w:rsidRDefault="00565A42" w:rsidP="00565A42">
            <w:pPr>
              <w:spacing w:line="360" w:lineRule="auto"/>
              <w:jc w:val="both"/>
              <w:rPr>
                <w:rFonts w:ascii="Times New Roman" w:hAnsi="Times New Roman" w:cs="Times New Roman"/>
                <w:sz w:val="24"/>
                <w:szCs w:val="24"/>
              </w:rPr>
            </w:pPr>
            <w:r w:rsidRPr="007C48B2">
              <w:rPr>
                <w:rFonts w:ascii="Times New Roman" w:hAnsi="Times New Roman" w:cs="Times New Roman"/>
                <w:sz w:val="24"/>
                <w:szCs w:val="24"/>
              </w:rPr>
              <w:t xml:space="preserve">Ген резистентности </w:t>
            </w:r>
          </w:p>
          <w:p w:rsidR="00565A42" w:rsidRDefault="00565A42" w:rsidP="007C48B2">
            <w:pPr>
              <w:spacing w:line="360" w:lineRule="auto"/>
              <w:jc w:val="both"/>
              <w:rPr>
                <w:rFonts w:ascii="Times New Roman" w:hAnsi="Times New Roman" w:cs="Times New Roman"/>
                <w:sz w:val="24"/>
                <w:szCs w:val="24"/>
              </w:rPr>
            </w:pPr>
          </w:p>
        </w:tc>
        <w:tc>
          <w:tcPr>
            <w:tcW w:w="5919" w:type="dxa"/>
          </w:tcPr>
          <w:p w:rsidR="00565A42" w:rsidRPr="00565A42" w:rsidRDefault="00565A42" w:rsidP="007C48B2">
            <w:pPr>
              <w:spacing w:line="360" w:lineRule="auto"/>
              <w:jc w:val="both"/>
              <w:rPr>
                <w:rFonts w:ascii="Times New Roman" w:hAnsi="Times New Roman" w:cs="Times New Roman"/>
                <w:sz w:val="24"/>
                <w:szCs w:val="24"/>
              </w:rPr>
            </w:pPr>
            <w:r w:rsidRPr="00565A42">
              <w:rPr>
                <w:rFonts w:ascii="Times New Roman" w:hAnsi="Times New Roman" w:cs="Times New Roman"/>
                <w:sz w:val="24"/>
                <w:szCs w:val="24"/>
              </w:rPr>
              <w:t>-</w:t>
            </w:r>
            <w:r w:rsidRPr="007C48B2">
              <w:rPr>
                <w:rFonts w:ascii="Times New Roman" w:hAnsi="Times New Roman" w:cs="Times New Roman"/>
                <w:sz w:val="24"/>
                <w:szCs w:val="24"/>
              </w:rPr>
              <w:t xml:space="preserve"> ген, продукт которого деградирует антибиотик или способствует его выведению из клетки, обеспечивая тем самым ус</w:t>
            </w:r>
            <w:r>
              <w:rPr>
                <w:rFonts w:ascii="Times New Roman" w:hAnsi="Times New Roman" w:cs="Times New Roman"/>
                <w:sz w:val="24"/>
                <w:szCs w:val="24"/>
              </w:rPr>
              <w:t>тойчивость клетки к антибиотику</w:t>
            </w:r>
          </w:p>
        </w:tc>
      </w:tr>
      <w:tr w:rsidR="00565A42" w:rsidTr="00565A42">
        <w:tc>
          <w:tcPr>
            <w:tcW w:w="3652" w:type="dxa"/>
          </w:tcPr>
          <w:p w:rsidR="00565A42" w:rsidRPr="007C48B2" w:rsidRDefault="00565A42" w:rsidP="00565A42">
            <w:pPr>
              <w:spacing w:line="360" w:lineRule="auto"/>
              <w:jc w:val="both"/>
              <w:rPr>
                <w:rFonts w:ascii="Times New Roman" w:hAnsi="Times New Roman" w:cs="Times New Roman"/>
                <w:sz w:val="24"/>
                <w:szCs w:val="24"/>
              </w:rPr>
            </w:pPr>
            <w:r w:rsidRPr="007C48B2">
              <w:rPr>
                <w:rFonts w:ascii="Times New Roman" w:hAnsi="Times New Roman" w:cs="Times New Roman"/>
                <w:sz w:val="24"/>
                <w:szCs w:val="24"/>
              </w:rPr>
              <w:t xml:space="preserve">Денатурация ДНК </w:t>
            </w:r>
          </w:p>
          <w:p w:rsidR="00565A42" w:rsidRDefault="00565A42" w:rsidP="007C48B2">
            <w:pPr>
              <w:spacing w:line="360" w:lineRule="auto"/>
              <w:jc w:val="both"/>
              <w:rPr>
                <w:rFonts w:ascii="Times New Roman" w:hAnsi="Times New Roman" w:cs="Times New Roman"/>
                <w:sz w:val="24"/>
                <w:szCs w:val="24"/>
              </w:rPr>
            </w:pPr>
          </w:p>
        </w:tc>
        <w:tc>
          <w:tcPr>
            <w:tcW w:w="5919" w:type="dxa"/>
          </w:tcPr>
          <w:p w:rsidR="00565A42" w:rsidRPr="00565A42" w:rsidRDefault="00565A42" w:rsidP="007C48B2">
            <w:pPr>
              <w:spacing w:line="360" w:lineRule="auto"/>
              <w:jc w:val="both"/>
              <w:rPr>
                <w:rFonts w:ascii="Times New Roman" w:hAnsi="Times New Roman" w:cs="Times New Roman"/>
                <w:sz w:val="24"/>
                <w:szCs w:val="24"/>
              </w:rPr>
            </w:pPr>
            <w:r w:rsidRPr="007C48B2">
              <w:rPr>
                <w:rFonts w:ascii="Times New Roman" w:hAnsi="Times New Roman" w:cs="Times New Roman"/>
                <w:sz w:val="24"/>
                <w:szCs w:val="24"/>
              </w:rPr>
              <w:t>- процесс, в результате которого двухцепочечная ДН</w:t>
            </w:r>
            <w:r>
              <w:rPr>
                <w:rFonts w:ascii="Times New Roman" w:hAnsi="Times New Roman" w:cs="Times New Roman"/>
                <w:sz w:val="24"/>
                <w:szCs w:val="24"/>
              </w:rPr>
              <w:t>К разделяется на одноцепочечные</w:t>
            </w:r>
          </w:p>
        </w:tc>
      </w:tr>
      <w:tr w:rsidR="00565A42" w:rsidTr="00565A42">
        <w:tc>
          <w:tcPr>
            <w:tcW w:w="3652" w:type="dxa"/>
          </w:tcPr>
          <w:p w:rsidR="00565A42" w:rsidRPr="007C48B2" w:rsidRDefault="00565A42" w:rsidP="00565A42">
            <w:pPr>
              <w:spacing w:line="360" w:lineRule="auto"/>
              <w:jc w:val="both"/>
              <w:rPr>
                <w:rFonts w:ascii="Times New Roman" w:hAnsi="Times New Roman" w:cs="Times New Roman"/>
                <w:sz w:val="24"/>
                <w:szCs w:val="24"/>
              </w:rPr>
            </w:pPr>
            <w:r w:rsidRPr="007C48B2">
              <w:rPr>
                <w:rFonts w:ascii="Times New Roman" w:hAnsi="Times New Roman" w:cs="Times New Roman"/>
                <w:sz w:val="24"/>
                <w:szCs w:val="24"/>
              </w:rPr>
              <w:t xml:space="preserve">Патологический материал </w:t>
            </w:r>
          </w:p>
          <w:p w:rsidR="00565A42" w:rsidRDefault="00565A42" w:rsidP="007C48B2">
            <w:pPr>
              <w:spacing w:line="360" w:lineRule="auto"/>
              <w:jc w:val="both"/>
              <w:rPr>
                <w:rFonts w:ascii="Times New Roman" w:hAnsi="Times New Roman" w:cs="Times New Roman"/>
                <w:sz w:val="24"/>
                <w:szCs w:val="24"/>
              </w:rPr>
            </w:pPr>
          </w:p>
        </w:tc>
        <w:tc>
          <w:tcPr>
            <w:tcW w:w="5919" w:type="dxa"/>
          </w:tcPr>
          <w:p w:rsidR="00565A42" w:rsidRDefault="00565A42" w:rsidP="007C48B2">
            <w:pPr>
              <w:spacing w:line="360" w:lineRule="auto"/>
              <w:jc w:val="both"/>
              <w:rPr>
                <w:rFonts w:ascii="Times New Roman" w:hAnsi="Times New Roman" w:cs="Times New Roman"/>
                <w:sz w:val="24"/>
                <w:szCs w:val="24"/>
              </w:rPr>
            </w:pPr>
            <w:r w:rsidRPr="00565A42">
              <w:rPr>
                <w:rFonts w:ascii="Times New Roman" w:hAnsi="Times New Roman" w:cs="Times New Roman"/>
                <w:sz w:val="24"/>
                <w:szCs w:val="24"/>
              </w:rPr>
              <w:t>-</w:t>
            </w:r>
            <w:r w:rsidRPr="007C48B2">
              <w:rPr>
                <w:rFonts w:ascii="Times New Roman" w:hAnsi="Times New Roman" w:cs="Times New Roman"/>
                <w:sz w:val="24"/>
                <w:szCs w:val="24"/>
              </w:rPr>
              <w:t xml:space="preserve"> биологический материал, взятый у живых или мертвых животных, который содержит или может содержать возбудитель инфекционных или паразитарных болезней, предназначенный для отправки в ветеринарную лабораторию</w:t>
            </w:r>
          </w:p>
        </w:tc>
      </w:tr>
      <w:tr w:rsidR="00565A42" w:rsidTr="00565A42">
        <w:tc>
          <w:tcPr>
            <w:tcW w:w="3652" w:type="dxa"/>
          </w:tcPr>
          <w:p w:rsidR="00565A42" w:rsidRPr="007C48B2" w:rsidRDefault="00565A42" w:rsidP="00565A42">
            <w:pPr>
              <w:spacing w:line="360" w:lineRule="auto"/>
              <w:jc w:val="both"/>
              <w:rPr>
                <w:rFonts w:ascii="Times New Roman" w:hAnsi="Times New Roman" w:cs="Times New Roman"/>
                <w:sz w:val="24"/>
                <w:szCs w:val="24"/>
              </w:rPr>
            </w:pPr>
            <w:r w:rsidRPr="007C48B2">
              <w:rPr>
                <w:rFonts w:ascii="Times New Roman" w:hAnsi="Times New Roman" w:cs="Times New Roman"/>
                <w:sz w:val="24"/>
                <w:szCs w:val="24"/>
              </w:rPr>
              <w:t xml:space="preserve">Полимера́зная </w:t>
            </w:r>
            <w:proofErr w:type="gramStart"/>
            <w:r w:rsidRPr="007C48B2">
              <w:rPr>
                <w:rFonts w:ascii="Times New Roman" w:hAnsi="Times New Roman" w:cs="Times New Roman"/>
                <w:sz w:val="24"/>
                <w:szCs w:val="24"/>
              </w:rPr>
              <w:t>цепна́я</w:t>
            </w:r>
            <w:proofErr w:type="gramEnd"/>
            <w:r w:rsidRPr="007C48B2">
              <w:rPr>
                <w:rFonts w:ascii="Times New Roman" w:hAnsi="Times New Roman" w:cs="Times New Roman"/>
                <w:sz w:val="24"/>
                <w:szCs w:val="24"/>
              </w:rPr>
              <w:t xml:space="preserve"> реа́кция (ПЦР) </w:t>
            </w:r>
          </w:p>
          <w:p w:rsidR="00565A42" w:rsidRDefault="00565A42" w:rsidP="007C48B2">
            <w:pPr>
              <w:spacing w:line="360" w:lineRule="auto"/>
              <w:jc w:val="both"/>
              <w:rPr>
                <w:rFonts w:ascii="Times New Roman" w:hAnsi="Times New Roman" w:cs="Times New Roman"/>
                <w:sz w:val="24"/>
                <w:szCs w:val="24"/>
              </w:rPr>
            </w:pPr>
          </w:p>
        </w:tc>
        <w:tc>
          <w:tcPr>
            <w:tcW w:w="5919" w:type="dxa"/>
          </w:tcPr>
          <w:p w:rsidR="00565A42" w:rsidRPr="00565A42" w:rsidRDefault="00565A42" w:rsidP="007C48B2">
            <w:pPr>
              <w:spacing w:line="360" w:lineRule="auto"/>
              <w:jc w:val="both"/>
              <w:rPr>
                <w:rFonts w:ascii="Times New Roman" w:hAnsi="Times New Roman" w:cs="Times New Roman"/>
                <w:sz w:val="24"/>
                <w:szCs w:val="24"/>
              </w:rPr>
            </w:pPr>
            <w:r w:rsidRPr="00565A42">
              <w:rPr>
                <w:rFonts w:ascii="Times New Roman" w:hAnsi="Times New Roman" w:cs="Times New Roman"/>
                <w:sz w:val="24"/>
                <w:szCs w:val="24"/>
              </w:rPr>
              <w:t>-</w:t>
            </w:r>
            <w:r w:rsidRPr="007C48B2">
              <w:rPr>
                <w:rFonts w:ascii="Times New Roman" w:hAnsi="Times New Roman" w:cs="Times New Roman"/>
                <w:sz w:val="24"/>
                <w:szCs w:val="24"/>
              </w:rPr>
              <w:t xml:space="preserve"> экспериментальный метод молекулярной биологии, позволяющий добиться значительного увеличения малых концентраций определённых фрагментов нуклеиновой кислоты (ДНК) в </w:t>
            </w:r>
            <w:r>
              <w:rPr>
                <w:rFonts w:ascii="Times New Roman" w:hAnsi="Times New Roman" w:cs="Times New Roman"/>
                <w:sz w:val="24"/>
                <w:szCs w:val="24"/>
              </w:rPr>
              <w:t>биологическом материале (пробе)</w:t>
            </w:r>
          </w:p>
        </w:tc>
      </w:tr>
      <w:tr w:rsidR="00565A42" w:rsidTr="00565A42">
        <w:tc>
          <w:tcPr>
            <w:tcW w:w="3652" w:type="dxa"/>
          </w:tcPr>
          <w:p w:rsidR="00565A42" w:rsidRPr="007C48B2" w:rsidRDefault="00565A42" w:rsidP="00565A42">
            <w:pPr>
              <w:spacing w:line="360" w:lineRule="auto"/>
              <w:jc w:val="both"/>
              <w:rPr>
                <w:rFonts w:ascii="Times New Roman" w:hAnsi="Times New Roman" w:cs="Times New Roman"/>
                <w:sz w:val="24"/>
                <w:szCs w:val="24"/>
              </w:rPr>
            </w:pPr>
            <w:r w:rsidRPr="007C48B2">
              <w:rPr>
                <w:rFonts w:ascii="Times New Roman" w:hAnsi="Times New Roman" w:cs="Times New Roman"/>
                <w:sz w:val="24"/>
                <w:szCs w:val="24"/>
              </w:rPr>
              <w:lastRenderedPageBreak/>
              <w:t xml:space="preserve">Праймер </w:t>
            </w:r>
          </w:p>
          <w:p w:rsidR="00565A42" w:rsidRPr="007C48B2" w:rsidRDefault="00565A42" w:rsidP="00565A42">
            <w:pPr>
              <w:spacing w:line="360" w:lineRule="auto"/>
              <w:jc w:val="both"/>
              <w:rPr>
                <w:rFonts w:ascii="Times New Roman" w:hAnsi="Times New Roman" w:cs="Times New Roman"/>
                <w:sz w:val="24"/>
                <w:szCs w:val="24"/>
              </w:rPr>
            </w:pPr>
          </w:p>
        </w:tc>
        <w:tc>
          <w:tcPr>
            <w:tcW w:w="5919" w:type="dxa"/>
          </w:tcPr>
          <w:p w:rsidR="00565A42" w:rsidRPr="007C48B2" w:rsidRDefault="00565A42" w:rsidP="007C48B2">
            <w:pPr>
              <w:spacing w:line="360" w:lineRule="auto"/>
              <w:jc w:val="both"/>
              <w:rPr>
                <w:rFonts w:ascii="Times New Roman" w:hAnsi="Times New Roman" w:cs="Times New Roman"/>
                <w:sz w:val="24"/>
                <w:szCs w:val="24"/>
              </w:rPr>
            </w:pPr>
            <w:r w:rsidRPr="00565A42">
              <w:rPr>
                <w:rFonts w:ascii="Times New Roman" w:hAnsi="Times New Roman" w:cs="Times New Roman"/>
                <w:sz w:val="24"/>
                <w:szCs w:val="24"/>
              </w:rPr>
              <w:t>-</w:t>
            </w:r>
            <w:r w:rsidRPr="007C48B2">
              <w:rPr>
                <w:rFonts w:ascii="Times New Roman" w:hAnsi="Times New Roman" w:cs="Times New Roman"/>
                <w:sz w:val="24"/>
                <w:szCs w:val="24"/>
              </w:rPr>
              <w:t xml:space="preserve"> это короткий фрагмент нуклеиновой кислоты (олигонуклеотид), комплементарный ДН</w:t>
            </w:r>
            <w:proofErr w:type="gramStart"/>
            <w:r w:rsidRPr="007C48B2">
              <w:rPr>
                <w:rFonts w:ascii="Times New Roman" w:hAnsi="Times New Roman" w:cs="Times New Roman"/>
                <w:sz w:val="24"/>
                <w:szCs w:val="24"/>
              </w:rPr>
              <w:t>К-</w:t>
            </w:r>
            <w:proofErr w:type="gramEnd"/>
            <w:r w:rsidRPr="007C48B2">
              <w:rPr>
                <w:rFonts w:ascii="Times New Roman" w:hAnsi="Times New Roman" w:cs="Times New Roman"/>
                <w:sz w:val="24"/>
                <w:szCs w:val="24"/>
              </w:rPr>
              <w:t xml:space="preserve"> или РНК-мишени, служит затравкой для синтеза комплементарной цепи с помощью ДНК-</w:t>
            </w:r>
            <w:r>
              <w:rPr>
                <w:rFonts w:ascii="Times New Roman" w:hAnsi="Times New Roman" w:cs="Times New Roman"/>
                <w:sz w:val="24"/>
                <w:szCs w:val="24"/>
              </w:rPr>
              <w:t>полимеразы (при репликации ДНК)</w:t>
            </w:r>
          </w:p>
        </w:tc>
      </w:tr>
      <w:tr w:rsidR="00565A42" w:rsidTr="00565A42">
        <w:tc>
          <w:tcPr>
            <w:tcW w:w="3652" w:type="dxa"/>
          </w:tcPr>
          <w:p w:rsidR="00565A42" w:rsidRPr="007C48B2" w:rsidRDefault="00565A42" w:rsidP="00565A42">
            <w:pPr>
              <w:spacing w:line="360" w:lineRule="auto"/>
              <w:jc w:val="both"/>
              <w:rPr>
                <w:rFonts w:ascii="Times New Roman" w:hAnsi="Times New Roman" w:cs="Times New Roman"/>
                <w:sz w:val="24"/>
                <w:szCs w:val="24"/>
              </w:rPr>
            </w:pPr>
            <w:r w:rsidRPr="007C48B2">
              <w:rPr>
                <w:rFonts w:ascii="Times New Roman" w:hAnsi="Times New Roman" w:cs="Times New Roman"/>
                <w:sz w:val="24"/>
                <w:szCs w:val="24"/>
              </w:rPr>
              <w:t xml:space="preserve">Проба </w:t>
            </w:r>
          </w:p>
          <w:p w:rsidR="00565A42" w:rsidRPr="007C48B2" w:rsidRDefault="00565A42" w:rsidP="00565A42">
            <w:pPr>
              <w:spacing w:line="360" w:lineRule="auto"/>
              <w:jc w:val="both"/>
              <w:rPr>
                <w:rFonts w:ascii="Times New Roman" w:hAnsi="Times New Roman" w:cs="Times New Roman"/>
                <w:sz w:val="24"/>
                <w:szCs w:val="24"/>
              </w:rPr>
            </w:pPr>
          </w:p>
        </w:tc>
        <w:tc>
          <w:tcPr>
            <w:tcW w:w="5919" w:type="dxa"/>
          </w:tcPr>
          <w:p w:rsidR="00565A42" w:rsidRPr="007C48B2" w:rsidRDefault="00565A42" w:rsidP="007C48B2">
            <w:pPr>
              <w:spacing w:line="360" w:lineRule="auto"/>
              <w:jc w:val="both"/>
              <w:rPr>
                <w:rFonts w:ascii="Times New Roman" w:hAnsi="Times New Roman" w:cs="Times New Roman"/>
                <w:sz w:val="24"/>
                <w:szCs w:val="24"/>
              </w:rPr>
            </w:pPr>
            <w:r w:rsidRPr="00565A42">
              <w:rPr>
                <w:rFonts w:ascii="Times New Roman" w:hAnsi="Times New Roman" w:cs="Times New Roman"/>
                <w:sz w:val="24"/>
                <w:szCs w:val="24"/>
              </w:rPr>
              <w:t>-</w:t>
            </w:r>
            <w:r w:rsidRPr="007C48B2">
              <w:rPr>
                <w:rFonts w:ascii="Times New Roman" w:hAnsi="Times New Roman" w:cs="Times New Roman"/>
                <w:sz w:val="24"/>
                <w:szCs w:val="24"/>
              </w:rPr>
              <w:t xml:space="preserve"> образец, отбираемого от перевозимого (перемещаемого) объекта и биологического материала</w:t>
            </w:r>
          </w:p>
        </w:tc>
      </w:tr>
      <w:tr w:rsidR="00565A42" w:rsidTr="00565A42">
        <w:tc>
          <w:tcPr>
            <w:tcW w:w="3652" w:type="dxa"/>
          </w:tcPr>
          <w:p w:rsidR="00565A42" w:rsidRPr="007C48B2" w:rsidRDefault="00565A42" w:rsidP="00565A42">
            <w:pPr>
              <w:spacing w:line="360" w:lineRule="auto"/>
              <w:jc w:val="both"/>
              <w:rPr>
                <w:rFonts w:ascii="Times New Roman" w:hAnsi="Times New Roman" w:cs="Times New Roman"/>
                <w:sz w:val="24"/>
                <w:szCs w:val="24"/>
              </w:rPr>
            </w:pPr>
            <w:r w:rsidRPr="007C48B2">
              <w:rPr>
                <w:rFonts w:ascii="Times New Roman" w:hAnsi="Times New Roman" w:cs="Times New Roman"/>
                <w:sz w:val="24"/>
                <w:szCs w:val="24"/>
              </w:rPr>
              <w:t xml:space="preserve">Серовар (Серотип) </w:t>
            </w:r>
          </w:p>
        </w:tc>
        <w:tc>
          <w:tcPr>
            <w:tcW w:w="5919" w:type="dxa"/>
          </w:tcPr>
          <w:p w:rsidR="00565A42" w:rsidRPr="007C48B2" w:rsidRDefault="00565A42" w:rsidP="007C48B2">
            <w:pPr>
              <w:spacing w:line="360" w:lineRule="auto"/>
              <w:jc w:val="both"/>
              <w:rPr>
                <w:rFonts w:ascii="Times New Roman" w:hAnsi="Times New Roman" w:cs="Times New Roman"/>
                <w:sz w:val="24"/>
                <w:szCs w:val="24"/>
              </w:rPr>
            </w:pPr>
            <w:r w:rsidRPr="00565A42">
              <w:rPr>
                <w:rFonts w:ascii="Times New Roman" w:hAnsi="Times New Roman" w:cs="Times New Roman"/>
                <w:sz w:val="24"/>
                <w:szCs w:val="24"/>
              </w:rPr>
              <w:t>-</w:t>
            </w:r>
            <w:r w:rsidRPr="007C48B2">
              <w:rPr>
                <w:rFonts w:ascii="Times New Roman" w:hAnsi="Times New Roman" w:cs="Times New Roman"/>
                <w:sz w:val="24"/>
                <w:szCs w:val="24"/>
              </w:rPr>
              <w:t xml:space="preserve"> группа микроорганизмов одного вида, объединяемых общей антигенной структурой, определяемой серологическими методами диагностики</w:t>
            </w:r>
          </w:p>
        </w:tc>
      </w:tr>
      <w:tr w:rsidR="00565A42" w:rsidTr="00565A42">
        <w:tc>
          <w:tcPr>
            <w:tcW w:w="3652" w:type="dxa"/>
          </w:tcPr>
          <w:p w:rsidR="00565A42" w:rsidRPr="007C48B2" w:rsidRDefault="00565A42" w:rsidP="00565A42">
            <w:pPr>
              <w:spacing w:line="360" w:lineRule="auto"/>
              <w:jc w:val="both"/>
              <w:rPr>
                <w:rFonts w:ascii="Times New Roman" w:hAnsi="Times New Roman" w:cs="Times New Roman"/>
                <w:sz w:val="24"/>
                <w:szCs w:val="24"/>
              </w:rPr>
            </w:pPr>
            <w:proofErr w:type="gramStart"/>
            <w:r w:rsidRPr="007C48B2">
              <w:rPr>
                <w:rFonts w:ascii="Times New Roman" w:hAnsi="Times New Roman" w:cs="Times New Roman"/>
                <w:sz w:val="24"/>
                <w:szCs w:val="24"/>
              </w:rPr>
              <w:t>Чи́стая</w:t>
            </w:r>
            <w:proofErr w:type="gramEnd"/>
            <w:r w:rsidRPr="007C48B2">
              <w:rPr>
                <w:rFonts w:ascii="Times New Roman" w:hAnsi="Times New Roman" w:cs="Times New Roman"/>
                <w:sz w:val="24"/>
                <w:szCs w:val="24"/>
              </w:rPr>
              <w:t xml:space="preserve"> культу́ра </w:t>
            </w:r>
          </w:p>
        </w:tc>
        <w:tc>
          <w:tcPr>
            <w:tcW w:w="5919" w:type="dxa"/>
          </w:tcPr>
          <w:p w:rsidR="00565A42" w:rsidRPr="00565A42" w:rsidRDefault="00565A42" w:rsidP="00565A42">
            <w:pPr>
              <w:pStyle w:val="a9"/>
              <w:numPr>
                <w:ilvl w:val="0"/>
                <w:numId w:val="7"/>
              </w:numPr>
              <w:spacing w:line="360" w:lineRule="auto"/>
              <w:ind w:left="35" w:firstLine="0"/>
              <w:jc w:val="both"/>
              <w:rPr>
                <w:rFonts w:ascii="Times New Roman" w:hAnsi="Times New Roman" w:cs="Times New Roman"/>
                <w:sz w:val="24"/>
                <w:szCs w:val="24"/>
              </w:rPr>
            </w:pPr>
            <w:r w:rsidRPr="00565A42">
              <w:rPr>
                <w:rFonts w:ascii="Times New Roman" w:hAnsi="Times New Roman" w:cs="Times New Roman"/>
                <w:sz w:val="24"/>
                <w:szCs w:val="24"/>
              </w:rPr>
              <w:t>совокупность микроорганизмов одного вида, имеющих одинаковые морфологические и биохимические свойства и одинаковые свойства их культур</w:t>
            </w:r>
          </w:p>
        </w:tc>
      </w:tr>
      <w:tr w:rsidR="00565A42" w:rsidTr="00565A42">
        <w:tc>
          <w:tcPr>
            <w:tcW w:w="3652" w:type="dxa"/>
          </w:tcPr>
          <w:p w:rsidR="00565A42" w:rsidRPr="007C48B2" w:rsidRDefault="00565A42" w:rsidP="00565A42">
            <w:pPr>
              <w:spacing w:line="360" w:lineRule="auto"/>
              <w:jc w:val="both"/>
              <w:rPr>
                <w:rFonts w:ascii="Times New Roman" w:hAnsi="Times New Roman" w:cs="Times New Roman"/>
                <w:bCs/>
                <w:iCs/>
                <w:sz w:val="24"/>
                <w:szCs w:val="24"/>
              </w:rPr>
            </w:pPr>
            <w:r w:rsidRPr="007C48B2">
              <w:rPr>
                <w:rFonts w:ascii="Times New Roman" w:hAnsi="Times New Roman" w:cs="Times New Roman"/>
                <w:bCs/>
                <w:iCs/>
                <w:sz w:val="24"/>
                <w:szCs w:val="24"/>
              </w:rPr>
              <w:t xml:space="preserve">Штамм </w:t>
            </w:r>
          </w:p>
          <w:p w:rsidR="00565A42" w:rsidRPr="007C48B2" w:rsidRDefault="00565A42" w:rsidP="00565A42">
            <w:pPr>
              <w:spacing w:line="360" w:lineRule="auto"/>
              <w:ind w:firstLine="567"/>
              <w:jc w:val="both"/>
              <w:rPr>
                <w:rFonts w:ascii="Times New Roman" w:hAnsi="Times New Roman" w:cs="Times New Roman"/>
                <w:sz w:val="24"/>
                <w:szCs w:val="24"/>
              </w:rPr>
            </w:pPr>
          </w:p>
        </w:tc>
        <w:tc>
          <w:tcPr>
            <w:tcW w:w="5919" w:type="dxa"/>
          </w:tcPr>
          <w:p w:rsidR="00565A42" w:rsidRPr="007C48B2" w:rsidRDefault="00565A42" w:rsidP="007C48B2">
            <w:pPr>
              <w:spacing w:line="360" w:lineRule="auto"/>
              <w:jc w:val="both"/>
              <w:rPr>
                <w:rFonts w:ascii="Times New Roman" w:hAnsi="Times New Roman" w:cs="Times New Roman"/>
                <w:sz w:val="24"/>
                <w:szCs w:val="24"/>
              </w:rPr>
            </w:pPr>
            <w:r w:rsidRPr="00565A42">
              <w:rPr>
                <w:rFonts w:ascii="Times New Roman" w:hAnsi="Times New Roman" w:cs="Times New Roman"/>
                <w:bCs/>
                <w:iCs/>
                <w:sz w:val="24"/>
                <w:szCs w:val="24"/>
              </w:rPr>
              <w:t>-</w:t>
            </w:r>
            <w:r w:rsidRPr="007C48B2">
              <w:rPr>
                <w:rFonts w:ascii="Times New Roman" w:hAnsi="Times New Roman" w:cs="Times New Roman"/>
                <w:bCs/>
                <w:iCs/>
                <w:sz w:val="24"/>
                <w:szCs w:val="24"/>
              </w:rPr>
              <w:t xml:space="preserve"> чистая культура вирусов, бактерий, других микроорганизмов или культура клеток, изолированная в определённ</w:t>
            </w:r>
            <w:r>
              <w:rPr>
                <w:rFonts w:ascii="Times New Roman" w:hAnsi="Times New Roman" w:cs="Times New Roman"/>
                <w:bCs/>
                <w:iCs/>
                <w:sz w:val="24"/>
                <w:szCs w:val="24"/>
              </w:rPr>
              <w:t>ое время и в определённом месте</w:t>
            </w:r>
          </w:p>
        </w:tc>
      </w:tr>
    </w:tbl>
    <w:p w:rsidR="007C48B2" w:rsidRPr="007C48B2" w:rsidRDefault="007C48B2" w:rsidP="007C48B2">
      <w:pPr>
        <w:spacing w:after="0" w:line="360" w:lineRule="auto"/>
        <w:ind w:firstLine="567"/>
        <w:jc w:val="both"/>
        <w:rPr>
          <w:rFonts w:ascii="Times New Roman" w:eastAsia="Times New Roman" w:hAnsi="Times New Roman" w:cs="Times New Roman"/>
          <w:sz w:val="24"/>
          <w:szCs w:val="24"/>
          <w:lang w:eastAsia="ru-RU"/>
        </w:rPr>
      </w:pPr>
      <w:r w:rsidRPr="007C48B2">
        <w:rPr>
          <w:rFonts w:ascii="Times New Roman" w:eastAsia="Times New Roman" w:hAnsi="Times New Roman" w:cs="Times New Roman"/>
          <w:sz w:val="24"/>
          <w:szCs w:val="24"/>
          <w:lang w:eastAsia="ru-RU"/>
        </w:rPr>
        <w:t xml:space="preserve">. </w:t>
      </w:r>
    </w:p>
    <w:p w:rsidR="007C48B2" w:rsidRPr="007C48B2" w:rsidRDefault="007C48B2" w:rsidP="007C48B2">
      <w:pPr>
        <w:spacing w:after="0" w:line="360" w:lineRule="auto"/>
        <w:ind w:firstLine="567"/>
        <w:jc w:val="both"/>
        <w:rPr>
          <w:rFonts w:ascii="Times New Roman" w:eastAsia="Times New Roman" w:hAnsi="Times New Roman" w:cs="Times New Roman"/>
          <w:sz w:val="24"/>
          <w:szCs w:val="24"/>
          <w:lang w:eastAsia="ru-RU"/>
        </w:rPr>
      </w:pPr>
      <w:r w:rsidRPr="007C48B2">
        <w:rPr>
          <w:rFonts w:ascii="Times New Roman" w:eastAsia="Times New Roman" w:hAnsi="Times New Roman" w:cs="Times New Roman"/>
          <w:sz w:val="24"/>
          <w:szCs w:val="24"/>
          <w:lang w:eastAsia="ru-RU"/>
        </w:rPr>
        <w:t>.</w:t>
      </w:r>
    </w:p>
    <w:p w:rsidR="007F6CCD" w:rsidRDefault="007F6CCD"/>
    <w:p w:rsidR="006F3537" w:rsidRDefault="006F3537"/>
    <w:p w:rsidR="006F3537" w:rsidRDefault="006F3537"/>
    <w:p w:rsidR="006F3537" w:rsidRDefault="006F3537"/>
    <w:p w:rsidR="006F3537" w:rsidRDefault="006F3537"/>
    <w:p w:rsidR="006F3537" w:rsidRDefault="006F3537"/>
    <w:p w:rsidR="006F3537" w:rsidRDefault="006F3537"/>
    <w:p w:rsidR="006F3537" w:rsidRDefault="006F3537"/>
    <w:p w:rsidR="006F3537" w:rsidRDefault="006F3537"/>
    <w:p w:rsidR="006F3537" w:rsidRDefault="006F3537"/>
    <w:p w:rsidR="006F3537" w:rsidRDefault="006F3537"/>
    <w:p w:rsidR="006F3537" w:rsidRDefault="006F3537"/>
    <w:p w:rsidR="006F3537" w:rsidRDefault="006F3537"/>
    <w:p w:rsidR="00565A42" w:rsidRDefault="00565A42" w:rsidP="007C3915">
      <w:pPr>
        <w:keepNext/>
        <w:spacing w:after="0" w:line="360" w:lineRule="auto"/>
        <w:ind w:firstLine="567"/>
        <w:jc w:val="center"/>
        <w:rPr>
          <w:rFonts w:ascii="Times New Roman" w:eastAsia="Times New Roman" w:hAnsi="Times New Roman" w:cs="Times New Roman"/>
          <w:b/>
          <w:sz w:val="24"/>
          <w:szCs w:val="24"/>
          <w:lang w:eastAsia="ru-RU"/>
        </w:rPr>
      </w:pPr>
      <w:r w:rsidRPr="00565A42">
        <w:rPr>
          <w:rFonts w:ascii="Times New Roman" w:eastAsia="Times New Roman" w:hAnsi="Times New Roman" w:cs="Times New Roman"/>
          <w:b/>
          <w:sz w:val="24"/>
          <w:szCs w:val="24"/>
          <w:lang w:eastAsia="ru-RU"/>
        </w:rPr>
        <w:lastRenderedPageBreak/>
        <w:t>ПЕРЕЧЕНЬ СОКРАЩЕНИЙ И ОБОЗНАЧЕНИЙ</w:t>
      </w:r>
    </w:p>
    <w:p w:rsidR="007C3915" w:rsidRPr="00565A42" w:rsidRDefault="007C3915" w:rsidP="007C3915">
      <w:pPr>
        <w:keepNext/>
        <w:spacing w:after="0" w:line="360" w:lineRule="auto"/>
        <w:ind w:firstLine="567"/>
        <w:jc w:val="center"/>
        <w:rPr>
          <w:rFonts w:ascii="Times New Roman" w:eastAsia="Times New Roman" w:hAnsi="Times New Roman" w:cs="Times New Roman"/>
          <w:b/>
          <w:sz w:val="24"/>
          <w:szCs w:val="24"/>
          <w:lang w:eastAsia="ru-RU"/>
        </w:rPr>
      </w:pPr>
    </w:p>
    <w:p w:rsidR="006F3537" w:rsidRPr="006F3537" w:rsidRDefault="006F3537" w:rsidP="007C3915">
      <w:pPr>
        <w:keepNext/>
        <w:spacing w:after="0" w:line="360" w:lineRule="auto"/>
        <w:ind w:firstLine="709"/>
        <w:jc w:val="both"/>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В настоящем отчете о НИР применяют следующие обозначения и сокращения:</w:t>
      </w:r>
    </w:p>
    <w:tbl>
      <w:tblPr>
        <w:tblStyle w:val="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9"/>
        <w:gridCol w:w="6402"/>
      </w:tblGrid>
      <w:tr w:rsidR="006F3537" w:rsidRPr="006F3537" w:rsidTr="006F3537">
        <w:tc>
          <w:tcPr>
            <w:tcW w:w="32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АБП</w:t>
            </w:r>
          </w:p>
        </w:tc>
        <w:tc>
          <w:tcPr>
            <w:tcW w:w="66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 антибактериальный препарат</w:t>
            </w:r>
          </w:p>
        </w:tc>
      </w:tr>
      <w:tr w:rsidR="006F3537" w:rsidRPr="006F3537" w:rsidTr="006F3537">
        <w:tc>
          <w:tcPr>
            <w:tcW w:w="32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ВОЗ</w:t>
            </w:r>
          </w:p>
        </w:tc>
        <w:tc>
          <w:tcPr>
            <w:tcW w:w="66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 всемирная организация здравоохранения</w:t>
            </w:r>
          </w:p>
        </w:tc>
      </w:tr>
      <w:tr w:rsidR="006F3537" w:rsidRPr="006F3537" w:rsidTr="006F3537">
        <w:tc>
          <w:tcPr>
            <w:tcW w:w="32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ВСА</w:t>
            </w:r>
          </w:p>
        </w:tc>
        <w:tc>
          <w:tcPr>
            <w:tcW w:w="66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 висмут-сульфит агар</w:t>
            </w:r>
          </w:p>
        </w:tc>
      </w:tr>
      <w:tr w:rsidR="006F3537" w:rsidRPr="006F3537" w:rsidTr="006F3537">
        <w:tc>
          <w:tcPr>
            <w:tcW w:w="32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 xml:space="preserve">ВТО </w:t>
            </w:r>
          </w:p>
        </w:tc>
        <w:tc>
          <w:tcPr>
            <w:tcW w:w="66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 всемирная торговая организация</w:t>
            </w:r>
          </w:p>
        </w:tc>
      </w:tr>
      <w:tr w:rsidR="006F3537" w:rsidRPr="006F3537" w:rsidTr="006F3537">
        <w:tc>
          <w:tcPr>
            <w:tcW w:w="32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ДДМ</w:t>
            </w:r>
          </w:p>
        </w:tc>
        <w:tc>
          <w:tcPr>
            <w:tcW w:w="66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 xml:space="preserve">- </w:t>
            </w:r>
            <w:proofErr w:type="gramStart"/>
            <w:r w:rsidRPr="006F3537">
              <w:rPr>
                <w:rFonts w:ascii="Times New Roman" w:hAnsi="Times New Roman" w:cs="Times New Roman"/>
                <w:sz w:val="24"/>
                <w:szCs w:val="24"/>
              </w:rPr>
              <w:t>диско-диффузный</w:t>
            </w:r>
            <w:proofErr w:type="gramEnd"/>
            <w:r w:rsidRPr="006F3537">
              <w:rPr>
                <w:rFonts w:ascii="Times New Roman" w:hAnsi="Times New Roman" w:cs="Times New Roman"/>
                <w:sz w:val="24"/>
                <w:szCs w:val="24"/>
              </w:rPr>
              <w:t xml:space="preserve"> метод</w:t>
            </w:r>
          </w:p>
        </w:tc>
      </w:tr>
      <w:tr w:rsidR="006F3537" w:rsidRPr="006F3537" w:rsidTr="006F3537">
        <w:tc>
          <w:tcPr>
            <w:tcW w:w="32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ДНК</w:t>
            </w:r>
          </w:p>
        </w:tc>
        <w:tc>
          <w:tcPr>
            <w:tcW w:w="66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 дезоксирибонуклеиновая кислота</w:t>
            </w:r>
          </w:p>
        </w:tc>
      </w:tr>
      <w:tr w:rsidR="006F3537" w:rsidRPr="006F3537" w:rsidTr="006F3537">
        <w:tc>
          <w:tcPr>
            <w:tcW w:w="32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ЖСА</w:t>
            </w:r>
          </w:p>
        </w:tc>
        <w:tc>
          <w:tcPr>
            <w:tcW w:w="66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 желточно-солевой агар</w:t>
            </w:r>
          </w:p>
        </w:tc>
      </w:tr>
      <w:tr w:rsidR="00F72208" w:rsidRPr="006F3537" w:rsidTr="006F3537">
        <w:tc>
          <w:tcPr>
            <w:tcW w:w="3227" w:type="dxa"/>
          </w:tcPr>
          <w:p w:rsidR="00F72208" w:rsidRPr="006F3537" w:rsidRDefault="00F72208" w:rsidP="007C3915">
            <w:pPr>
              <w:widowControl w:val="0"/>
              <w:spacing w:line="360" w:lineRule="auto"/>
              <w:jc w:val="both"/>
              <w:rPr>
                <w:rFonts w:ascii="Times New Roman" w:hAnsi="Times New Roman" w:cs="Times New Roman"/>
                <w:sz w:val="24"/>
                <w:szCs w:val="24"/>
              </w:rPr>
            </w:pPr>
            <w:r w:rsidRPr="00F72208">
              <w:rPr>
                <w:rFonts w:ascii="Times New Roman" w:hAnsi="Times New Roman" w:cs="Times New Roman"/>
                <w:sz w:val="24"/>
                <w:szCs w:val="24"/>
              </w:rPr>
              <w:t>ИЛППП</w:t>
            </w:r>
          </w:p>
        </w:tc>
        <w:tc>
          <w:tcPr>
            <w:tcW w:w="6627" w:type="dxa"/>
          </w:tcPr>
          <w:p w:rsidR="00F72208" w:rsidRPr="00F72208" w:rsidRDefault="00F72208" w:rsidP="00F72208">
            <w:pPr>
              <w:pStyle w:val="a9"/>
              <w:widowControl w:val="0"/>
              <w:numPr>
                <w:ilvl w:val="0"/>
                <w:numId w:val="7"/>
              </w:numPr>
              <w:tabs>
                <w:tab w:val="left" w:pos="233"/>
              </w:tabs>
              <w:spacing w:line="360" w:lineRule="auto"/>
              <w:ind w:left="0" w:firstLine="0"/>
              <w:jc w:val="both"/>
              <w:rPr>
                <w:rFonts w:ascii="Times New Roman" w:hAnsi="Times New Roman" w:cs="Times New Roman"/>
                <w:sz w:val="24"/>
                <w:szCs w:val="24"/>
              </w:rPr>
            </w:pPr>
            <w:r>
              <w:rPr>
                <w:rFonts w:ascii="Times New Roman" w:hAnsi="Times New Roman" w:cs="Times New Roman"/>
                <w:sz w:val="24"/>
                <w:szCs w:val="24"/>
              </w:rPr>
              <w:t>испытательная лаборатория производства продуктов питания</w:t>
            </w:r>
          </w:p>
        </w:tc>
      </w:tr>
      <w:tr w:rsidR="006F3537" w:rsidRPr="006F3537" w:rsidTr="006F3537">
        <w:tc>
          <w:tcPr>
            <w:tcW w:w="32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К</w:t>
            </w:r>
            <w:r>
              <w:rPr>
                <w:rFonts w:ascii="Times New Roman" w:hAnsi="Times New Roman" w:cs="Times New Roman"/>
                <w:sz w:val="24"/>
                <w:szCs w:val="24"/>
              </w:rPr>
              <w:t>Р</w:t>
            </w:r>
            <w:r w:rsidRPr="006F3537">
              <w:rPr>
                <w:rFonts w:ascii="Times New Roman" w:hAnsi="Times New Roman" w:cs="Times New Roman"/>
                <w:sz w:val="24"/>
                <w:szCs w:val="24"/>
              </w:rPr>
              <w:t>У им.А.Байтурсынова</w:t>
            </w:r>
          </w:p>
        </w:tc>
        <w:tc>
          <w:tcPr>
            <w:tcW w:w="66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 xml:space="preserve">- Костанайский </w:t>
            </w:r>
            <w:r>
              <w:rPr>
                <w:rFonts w:ascii="Times New Roman" w:hAnsi="Times New Roman" w:cs="Times New Roman"/>
                <w:sz w:val="24"/>
                <w:szCs w:val="24"/>
              </w:rPr>
              <w:t>региональный</w:t>
            </w:r>
            <w:r w:rsidRPr="006F3537">
              <w:rPr>
                <w:rFonts w:ascii="Times New Roman" w:hAnsi="Times New Roman" w:cs="Times New Roman"/>
                <w:sz w:val="24"/>
                <w:szCs w:val="24"/>
              </w:rPr>
              <w:t xml:space="preserve"> университет имени Ахмета Байтурсынова</w:t>
            </w:r>
          </w:p>
        </w:tc>
      </w:tr>
      <w:tr w:rsidR="006F3537" w:rsidRPr="006F3537" w:rsidTr="006F3537">
        <w:tc>
          <w:tcPr>
            <w:tcW w:w="32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КОЕ/мл</w:t>
            </w:r>
          </w:p>
        </w:tc>
        <w:tc>
          <w:tcPr>
            <w:tcW w:w="66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 единица измерения, обозначает количество колониеобразующих единиц в одном миллилитре жидкости</w:t>
            </w:r>
          </w:p>
        </w:tc>
      </w:tr>
      <w:tr w:rsidR="006F3537" w:rsidRPr="006F3537" w:rsidTr="006F3537">
        <w:tc>
          <w:tcPr>
            <w:tcW w:w="32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МПА</w:t>
            </w:r>
          </w:p>
        </w:tc>
        <w:tc>
          <w:tcPr>
            <w:tcW w:w="66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 мясопептонный агар</w:t>
            </w:r>
          </w:p>
        </w:tc>
      </w:tr>
      <w:tr w:rsidR="006F3537" w:rsidRPr="006F3537" w:rsidTr="006F3537">
        <w:tc>
          <w:tcPr>
            <w:tcW w:w="32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МПБ</w:t>
            </w:r>
          </w:p>
        </w:tc>
        <w:tc>
          <w:tcPr>
            <w:tcW w:w="66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 мясопептонный бульон</w:t>
            </w:r>
          </w:p>
        </w:tc>
      </w:tr>
      <w:tr w:rsidR="006F3537" w:rsidRPr="006F3537" w:rsidTr="006F3537">
        <w:tc>
          <w:tcPr>
            <w:tcW w:w="32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МПК</w:t>
            </w:r>
          </w:p>
        </w:tc>
        <w:tc>
          <w:tcPr>
            <w:tcW w:w="66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 минимальная подавляющая концентрация</w:t>
            </w:r>
          </w:p>
        </w:tc>
      </w:tr>
      <w:tr w:rsidR="006F3537" w:rsidRPr="006F3537" w:rsidTr="006F3537">
        <w:tc>
          <w:tcPr>
            <w:tcW w:w="3227" w:type="dxa"/>
          </w:tcPr>
          <w:p w:rsidR="006F3537" w:rsidRPr="006F3537" w:rsidRDefault="006F3537" w:rsidP="007C3915">
            <w:pPr>
              <w:widowControl w:val="0"/>
              <w:spacing w:line="360" w:lineRule="auto"/>
              <w:jc w:val="both"/>
              <w:rPr>
                <w:rFonts w:ascii="Times New Roman" w:hAnsi="Times New Roman" w:cs="Times New Roman"/>
                <w:sz w:val="24"/>
                <w:szCs w:val="24"/>
                <w:lang w:val="en-US"/>
              </w:rPr>
            </w:pPr>
            <w:r w:rsidRPr="006F3537">
              <w:rPr>
                <w:rFonts w:ascii="Times New Roman" w:hAnsi="Times New Roman" w:cs="Times New Roman"/>
                <w:sz w:val="24"/>
                <w:szCs w:val="24"/>
                <w:lang w:eastAsia="lt-LT"/>
              </w:rPr>
              <w:t>НИИ ПБ</w:t>
            </w:r>
          </w:p>
        </w:tc>
        <w:tc>
          <w:tcPr>
            <w:tcW w:w="66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 научно-исследовательский институт проблем биотехнологии</w:t>
            </w:r>
          </w:p>
        </w:tc>
      </w:tr>
      <w:tr w:rsidR="006F3537" w:rsidRPr="006F3537" w:rsidTr="006F3537">
        <w:tc>
          <w:tcPr>
            <w:tcW w:w="3227" w:type="dxa"/>
          </w:tcPr>
          <w:p w:rsidR="006F3537" w:rsidRPr="006F3537" w:rsidRDefault="006F3537" w:rsidP="007C3915">
            <w:pPr>
              <w:widowControl w:val="0"/>
              <w:spacing w:line="360" w:lineRule="auto"/>
              <w:jc w:val="both"/>
              <w:rPr>
                <w:rFonts w:ascii="Times New Roman" w:hAnsi="Times New Roman" w:cs="Times New Roman"/>
                <w:sz w:val="24"/>
                <w:szCs w:val="24"/>
                <w:lang w:eastAsia="lt-LT"/>
              </w:rPr>
            </w:pPr>
            <w:r w:rsidRPr="006F3537">
              <w:rPr>
                <w:rFonts w:ascii="Times New Roman" w:hAnsi="Times New Roman" w:cs="Times New Roman"/>
                <w:sz w:val="24"/>
                <w:szCs w:val="24"/>
                <w:lang w:eastAsia="lt-LT"/>
              </w:rPr>
              <w:t>НЦЭ</w:t>
            </w:r>
          </w:p>
        </w:tc>
        <w:tc>
          <w:tcPr>
            <w:tcW w:w="66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 Национальный центр экспертизы</w:t>
            </w:r>
          </w:p>
        </w:tc>
      </w:tr>
      <w:tr w:rsidR="006F3537" w:rsidRPr="006F3537" w:rsidTr="006F3537">
        <w:tc>
          <w:tcPr>
            <w:tcW w:w="32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ПЦР</w:t>
            </w:r>
          </w:p>
        </w:tc>
        <w:tc>
          <w:tcPr>
            <w:tcW w:w="66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 полимеразно-цепная реакция</w:t>
            </w:r>
          </w:p>
        </w:tc>
      </w:tr>
      <w:tr w:rsidR="006F3537" w:rsidRPr="006F3537" w:rsidTr="006F3537">
        <w:tc>
          <w:tcPr>
            <w:tcW w:w="32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РА</w:t>
            </w:r>
          </w:p>
        </w:tc>
        <w:tc>
          <w:tcPr>
            <w:tcW w:w="66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 реакция агглютинации</w:t>
            </w:r>
          </w:p>
        </w:tc>
      </w:tr>
      <w:tr w:rsidR="006F3537" w:rsidRPr="006F3537" w:rsidTr="006F3537">
        <w:tc>
          <w:tcPr>
            <w:tcW w:w="32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lang w:val="en-US"/>
              </w:rPr>
              <w:t xml:space="preserve">RVS - </w:t>
            </w:r>
            <w:r w:rsidRPr="006F3537">
              <w:rPr>
                <w:rFonts w:ascii="Times New Roman" w:hAnsi="Times New Roman" w:cs="Times New Roman"/>
                <w:sz w:val="24"/>
                <w:szCs w:val="24"/>
              </w:rPr>
              <w:t>бульон</w:t>
            </w:r>
          </w:p>
        </w:tc>
        <w:tc>
          <w:tcPr>
            <w:tcW w:w="66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 среда Раппапорт-Вассилиадис</w:t>
            </w:r>
          </w:p>
        </w:tc>
      </w:tr>
      <w:tr w:rsidR="006F3537" w:rsidRPr="006F3537" w:rsidTr="006F3537">
        <w:tc>
          <w:tcPr>
            <w:tcW w:w="32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lang w:val="en-US"/>
              </w:rPr>
              <w:t>SS</w:t>
            </w:r>
            <w:r w:rsidRPr="006F3537">
              <w:rPr>
                <w:rFonts w:ascii="Times New Roman" w:hAnsi="Times New Roman" w:cs="Times New Roman"/>
                <w:sz w:val="24"/>
                <w:szCs w:val="24"/>
              </w:rPr>
              <w:t xml:space="preserve"> - агар</w:t>
            </w:r>
          </w:p>
        </w:tc>
        <w:tc>
          <w:tcPr>
            <w:tcW w:w="66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 агар Сальмонелла-Шигелла</w:t>
            </w:r>
          </w:p>
        </w:tc>
      </w:tr>
      <w:tr w:rsidR="006F3537" w:rsidRPr="006F3537" w:rsidTr="006F3537">
        <w:tc>
          <w:tcPr>
            <w:tcW w:w="3227" w:type="dxa"/>
          </w:tcPr>
          <w:p w:rsidR="006F3537" w:rsidRPr="006F3537" w:rsidRDefault="006F3537" w:rsidP="007C3915">
            <w:pPr>
              <w:widowControl w:val="0"/>
              <w:spacing w:line="360" w:lineRule="auto"/>
              <w:jc w:val="both"/>
              <w:rPr>
                <w:rFonts w:ascii="Times New Roman" w:hAnsi="Times New Roman" w:cs="Times New Roman"/>
                <w:sz w:val="24"/>
                <w:szCs w:val="24"/>
                <w:highlight w:val="yellow"/>
              </w:rPr>
            </w:pPr>
            <w:r w:rsidRPr="006F3537">
              <w:rPr>
                <w:rFonts w:ascii="Times New Roman" w:hAnsi="Times New Roman" w:cs="Times New Roman"/>
                <w:sz w:val="24"/>
                <w:szCs w:val="24"/>
                <w:lang w:val="en-US" w:eastAsia="lt-LT"/>
              </w:rPr>
              <w:t>TAE</w:t>
            </w:r>
          </w:p>
        </w:tc>
        <w:tc>
          <w:tcPr>
            <w:tcW w:w="66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 xml:space="preserve">- </w:t>
            </w:r>
            <w:r w:rsidRPr="006F3537">
              <w:rPr>
                <w:rFonts w:ascii="Times New Roman" w:hAnsi="Times New Roman" w:cs="Times New Roman"/>
                <w:sz w:val="24"/>
                <w:szCs w:val="24"/>
                <w:lang w:eastAsia="lt-LT"/>
              </w:rPr>
              <w:t>трис-ацетатный буфер</w:t>
            </w:r>
          </w:p>
        </w:tc>
      </w:tr>
      <w:tr w:rsidR="006F3537" w:rsidRPr="006F3537" w:rsidTr="006F3537">
        <w:tc>
          <w:tcPr>
            <w:tcW w:w="32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lang w:val="en-US"/>
              </w:rPr>
              <w:t>XLD</w:t>
            </w:r>
            <w:r w:rsidRPr="006F3537">
              <w:rPr>
                <w:rFonts w:ascii="Times New Roman" w:hAnsi="Times New Roman" w:cs="Times New Roman"/>
                <w:sz w:val="24"/>
                <w:szCs w:val="24"/>
              </w:rPr>
              <w:t xml:space="preserve"> - агар</w:t>
            </w:r>
          </w:p>
        </w:tc>
        <w:tc>
          <w:tcPr>
            <w:tcW w:w="6627" w:type="dxa"/>
          </w:tcPr>
          <w:p w:rsidR="006F3537" w:rsidRPr="006F3537" w:rsidRDefault="006F3537" w:rsidP="007C3915">
            <w:pPr>
              <w:widowControl w:val="0"/>
              <w:spacing w:line="360" w:lineRule="auto"/>
              <w:jc w:val="both"/>
              <w:rPr>
                <w:rFonts w:ascii="Times New Roman" w:hAnsi="Times New Roman" w:cs="Times New Roman"/>
                <w:sz w:val="24"/>
                <w:szCs w:val="24"/>
              </w:rPr>
            </w:pPr>
            <w:r w:rsidRPr="006F3537">
              <w:rPr>
                <w:rFonts w:ascii="Times New Roman" w:hAnsi="Times New Roman" w:cs="Times New Roman"/>
                <w:sz w:val="24"/>
                <w:szCs w:val="24"/>
              </w:rPr>
              <w:t>- ксилоза-лизин-дезоксихолатный агар</w:t>
            </w:r>
          </w:p>
        </w:tc>
      </w:tr>
    </w:tbl>
    <w:p w:rsidR="006F3537" w:rsidRPr="006F3537" w:rsidRDefault="006F3537" w:rsidP="006F3537">
      <w:pPr>
        <w:spacing w:after="0" w:line="360" w:lineRule="auto"/>
        <w:ind w:firstLine="709"/>
        <w:jc w:val="both"/>
        <w:rPr>
          <w:rFonts w:ascii="Times New Roman" w:eastAsia="Times New Roman" w:hAnsi="Times New Roman" w:cs="Times New Roman"/>
          <w:b/>
          <w:sz w:val="24"/>
          <w:szCs w:val="24"/>
          <w:lang w:eastAsia="ru-RU"/>
        </w:rPr>
      </w:pPr>
    </w:p>
    <w:p w:rsidR="006F3537" w:rsidRPr="006F3537" w:rsidRDefault="006F3537" w:rsidP="006F3537">
      <w:pPr>
        <w:rPr>
          <w:rFonts w:ascii="Calibri" w:eastAsia="Times New Roman" w:hAnsi="Calibri" w:cs="Times New Roman"/>
          <w:lang w:eastAsia="ru-RU"/>
        </w:rPr>
      </w:pPr>
    </w:p>
    <w:p w:rsidR="006F3537" w:rsidRDefault="006F3537"/>
    <w:p w:rsidR="006F3537" w:rsidRDefault="006F3537"/>
    <w:p w:rsidR="006F3537" w:rsidRDefault="006F3537"/>
    <w:p w:rsidR="006F3537" w:rsidRDefault="006F3537"/>
    <w:p w:rsidR="006F3537" w:rsidRPr="007C3915" w:rsidRDefault="006F3537" w:rsidP="006F3537">
      <w:pPr>
        <w:spacing w:after="0" w:line="360" w:lineRule="auto"/>
        <w:jc w:val="center"/>
        <w:rPr>
          <w:rFonts w:ascii="Times New Roman" w:hAnsi="Times New Roman" w:cs="Times New Roman"/>
          <w:b/>
          <w:color w:val="FF0000"/>
          <w:sz w:val="24"/>
          <w:szCs w:val="24"/>
        </w:rPr>
      </w:pPr>
      <w:r w:rsidRPr="00F53F3C">
        <w:rPr>
          <w:rFonts w:ascii="Times New Roman" w:hAnsi="Times New Roman" w:cs="Times New Roman"/>
          <w:b/>
          <w:sz w:val="24"/>
          <w:szCs w:val="24"/>
        </w:rPr>
        <w:lastRenderedPageBreak/>
        <w:t>ВВЕДЕНИЕ</w:t>
      </w:r>
    </w:p>
    <w:p w:rsidR="006F3537" w:rsidRPr="00047FF3" w:rsidRDefault="006F3537" w:rsidP="006F3537">
      <w:pPr>
        <w:spacing w:after="0" w:line="360" w:lineRule="auto"/>
        <w:jc w:val="center"/>
        <w:rPr>
          <w:rFonts w:ascii="Times New Roman" w:hAnsi="Times New Roman" w:cs="Times New Roman"/>
          <w:color w:val="FF0000"/>
          <w:sz w:val="16"/>
          <w:szCs w:val="16"/>
        </w:rPr>
      </w:pPr>
    </w:p>
    <w:p w:rsidR="006F3537" w:rsidRPr="00DA76AE" w:rsidRDefault="006F3537" w:rsidP="00F53F3C">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r w:rsidRPr="00F53F3C">
        <w:rPr>
          <w:rFonts w:ascii="Times New Roman" w:hAnsi="Times New Roman" w:cs="Times New Roman"/>
          <w:i/>
          <w:sz w:val="24"/>
          <w:szCs w:val="24"/>
        </w:rPr>
        <w:t>Актуальность исследований</w:t>
      </w:r>
      <w:r w:rsidR="00E11C5C">
        <w:rPr>
          <w:rFonts w:ascii="Times New Roman" w:hAnsi="Times New Roman" w:cs="Times New Roman"/>
          <w:i/>
          <w:sz w:val="24"/>
          <w:szCs w:val="24"/>
        </w:rPr>
        <w:t>.</w:t>
      </w:r>
      <w:r w:rsidRPr="00F53F3C">
        <w:rPr>
          <w:rFonts w:ascii="Times New Roman" w:hAnsi="Times New Roman" w:cs="Times New Roman"/>
          <w:i/>
          <w:sz w:val="24"/>
          <w:szCs w:val="24"/>
        </w:rPr>
        <w:t xml:space="preserve"> </w:t>
      </w:r>
      <w:r w:rsidRPr="00F53F3C">
        <w:rPr>
          <w:rFonts w:ascii="Times New Roman" w:eastAsia="Times New Roman" w:hAnsi="Times New Roman" w:cs="Times New Roman"/>
          <w:bCs/>
          <w:spacing w:val="2"/>
          <w:sz w:val="24"/>
          <w:szCs w:val="24"/>
          <w:lang w:eastAsia="ar-SA"/>
        </w:rPr>
        <w:t>В 2015 году на 68-ой сессии Всемирной организации здравоохранения принят глобальный план действий по устойчивости к противомикробным препаратам. К</w:t>
      </w:r>
      <w:r w:rsidRPr="00F53F3C">
        <w:rPr>
          <w:rFonts w:ascii="Times New Roman" w:eastAsia="Times New Roman" w:hAnsi="Times New Roman" w:cs="Times New Roman"/>
          <w:spacing w:val="2"/>
          <w:sz w:val="24"/>
          <w:szCs w:val="24"/>
          <w:lang w:eastAsia="ar-SA"/>
        </w:rPr>
        <w:t>онстатируя неотложную потребность в более скоординированной и гармонизированной системе  надзора для мониторинга устойчивости к противомикробным препаратам на национальном, региональном и глобальном уровнях, ВОЗ предложил международным, региональным и национальным партнерам осуществить необходимые мероприятия с целью внести вклад в решение задач масштабн</w:t>
      </w:r>
      <w:r w:rsidRPr="00DA76AE">
        <w:rPr>
          <w:rFonts w:ascii="Times New Roman" w:eastAsia="Times New Roman" w:hAnsi="Times New Roman" w:cs="Times New Roman"/>
          <w:spacing w:val="2"/>
          <w:sz w:val="24"/>
          <w:szCs w:val="24"/>
          <w:lang w:eastAsia="ar-SA"/>
        </w:rPr>
        <w:t>ого плана действий по борьбе с устойчивостью к противомикробным препаратам [1].</w:t>
      </w:r>
    </w:p>
    <w:p w:rsidR="006F3537" w:rsidRPr="00DA76AE" w:rsidRDefault="006F3537" w:rsidP="00F53F3C">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r w:rsidRPr="00DA76AE">
        <w:rPr>
          <w:rFonts w:ascii="Times New Roman" w:eastAsia="Times New Roman" w:hAnsi="Times New Roman" w:cs="Times New Roman"/>
          <w:spacing w:val="2"/>
          <w:sz w:val="24"/>
          <w:szCs w:val="24"/>
          <w:lang w:eastAsia="ar-SA"/>
        </w:rPr>
        <w:t>В конце 2016 года страны - члены ООН </w:t>
      </w:r>
      <w:hyperlink r:id="rId11" w:tgtFrame="_blank" w:history="1">
        <w:r w:rsidRPr="00DA76AE">
          <w:rPr>
            <w:rFonts w:ascii="Times New Roman" w:eastAsia="Times New Roman" w:hAnsi="Times New Roman" w:cs="Times New Roman"/>
            <w:spacing w:val="2"/>
            <w:sz w:val="24"/>
            <w:szCs w:val="24"/>
            <w:lang w:eastAsia="ar-SA"/>
          </w:rPr>
          <w:t>приняли</w:t>
        </w:r>
      </w:hyperlink>
      <w:r w:rsidRPr="00DA76AE">
        <w:rPr>
          <w:rFonts w:ascii="Times New Roman" w:eastAsia="Times New Roman" w:hAnsi="Times New Roman" w:cs="Times New Roman"/>
          <w:spacing w:val="2"/>
          <w:sz w:val="24"/>
          <w:szCs w:val="24"/>
          <w:lang w:eastAsia="ar-SA"/>
        </w:rPr>
        <w:t xml:space="preserve"> совместное заявление о необходимости принятия мер по борьбе с лекарственно-устойчивыми микроорганизмами и обеспечить </w:t>
      </w:r>
      <w:proofErr w:type="gramStart"/>
      <w:r w:rsidRPr="00DA76AE">
        <w:rPr>
          <w:rFonts w:ascii="Times New Roman" w:eastAsia="Times New Roman" w:hAnsi="Times New Roman" w:cs="Times New Roman"/>
          <w:spacing w:val="2"/>
          <w:sz w:val="24"/>
          <w:szCs w:val="24"/>
          <w:lang w:eastAsia="ar-SA"/>
        </w:rPr>
        <w:t>контроль за</w:t>
      </w:r>
      <w:proofErr w:type="gramEnd"/>
      <w:r w:rsidRPr="00DA76AE">
        <w:rPr>
          <w:rFonts w:ascii="Times New Roman" w:eastAsia="Times New Roman" w:hAnsi="Times New Roman" w:cs="Times New Roman"/>
          <w:spacing w:val="2"/>
          <w:sz w:val="24"/>
          <w:szCs w:val="24"/>
          <w:lang w:eastAsia="ar-SA"/>
        </w:rPr>
        <w:t xml:space="preserve"> применением противомикробных препаратов. За всю историю существования организации проблема антибиотикорезистентности микроорганизмов стала четвертой проблемой здравоохранения, вынесенной на обсуждение Генеральной ассамблеи после ВИЧ-инфекции, лихорадки Эбола и неинфекционных заболеваний (таких как болезни сердца, сахарный диабет и другие) [2,3].</w:t>
      </w:r>
    </w:p>
    <w:p w:rsidR="006F3537" w:rsidRPr="00DA76AE" w:rsidRDefault="006F3537" w:rsidP="00F53F3C">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r w:rsidRPr="00DA76AE">
        <w:rPr>
          <w:rFonts w:ascii="Times New Roman" w:eastAsia="Times New Roman" w:hAnsi="Times New Roman" w:cs="Times New Roman"/>
          <w:spacing w:val="2"/>
          <w:sz w:val="24"/>
          <w:szCs w:val="24"/>
          <w:lang w:eastAsia="ar-SA"/>
        </w:rPr>
        <w:t xml:space="preserve">В настоящее время детекция </w:t>
      </w:r>
      <w:r w:rsidRPr="00DA76AE">
        <w:rPr>
          <w:rFonts w:ascii="Times New Roman" w:eastAsia="Times New Roman" w:hAnsi="Times New Roman" w:cs="Times New Roman"/>
          <w:spacing w:val="2"/>
          <w:sz w:val="24"/>
          <w:szCs w:val="24"/>
          <w:lang w:val="kk-KZ" w:eastAsia="ar-SA"/>
        </w:rPr>
        <w:t xml:space="preserve">антибактериальных препаратов </w:t>
      </w:r>
      <w:r w:rsidRPr="00DA76AE">
        <w:rPr>
          <w:rFonts w:ascii="Times New Roman" w:eastAsia="Times New Roman" w:hAnsi="Times New Roman" w:cs="Times New Roman"/>
          <w:spacing w:val="2"/>
          <w:sz w:val="24"/>
          <w:szCs w:val="24"/>
          <w:lang w:eastAsia="ar-SA"/>
        </w:rPr>
        <w:t xml:space="preserve">(АБП) </w:t>
      </w:r>
      <w:proofErr w:type="gramStart"/>
      <w:r w:rsidRPr="00DA76AE">
        <w:rPr>
          <w:rFonts w:ascii="Times New Roman" w:eastAsia="Times New Roman" w:hAnsi="Times New Roman" w:cs="Times New Roman"/>
          <w:spacing w:val="2"/>
          <w:sz w:val="24"/>
          <w:szCs w:val="24"/>
          <w:lang w:eastAsia="ar-SA"/>
        </w:rPr>
        <w:t>основана</w:t>
      </w:r>
      <w:proofErr w:type="gramEnd"/>
      <w:r w:rsidRPr="00DA76AE">
        <w:rPr>
          <w:rFonts w:ascii="Times New Roman" w:eastAsia="Times New Roman" w:hAnsi="Times New Roman" w:cs="Times New Roman"/>
          <w:spacing w:val="2"/>
          <w:sz w:val="24"/>
          <w:szCs w:val="24"/>
          <w:lang w:eastAsia="ar-SA"/>
        </w:rPr>
        <w:t xml:space="preserve"> на микробиологических методах, таких как диско-диффузионный, метод серийных разведений в бульоне, метод двух дисков, а также с применением различных коммерческих тестов, основанных на ферментативных колориметрических реакциях. Перечисленные традиционные микробиологические методы подходят для фенотипической характеристики микроорганизма. Однако, при детекции АБП они, в лучшем случае, позволяют оценить факт наличия фермента, но не дают информацию о том, какой именно из нескольких сотен видов фермента присутствует. </w:t>
      </w:r>
    </w:p>
    <w:p w:rsidR="006F3537" w:rsidRPr="00DA76AE" w:rsidRDefault="006F3537" w:rsidP="00F53F3C">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r w:rsidRPr="00DA76AE">
        <w:rPr>
          <w:rFonts w:ascii="Times New Roman" w:eastAsia="Times New Roman" w:hAnsi="Times New Roman" w:cs="Times New Roman"/>
          <w:spacing w:val="2"/>
          <w:sz w:val="24"/>
          <w:szCs w:val="24"/>
          <w:lang w:eastAsia="ar-SA"/>
        </w:rPr>
        <w:t xml:space="preserve">Ввиду этого одним из перспективных направлений в изучении и диагностики антибиотикорезистентности является использование молекулярно-генетических подходов: полимеразной цепной реакции (ПЦР), секвенирования и минисеквенирования [4]. Определение антибиотикорезистентности с помощью ПЦР позволяет спрогнозировать появление устойчивости к различным группам антимикробных препаратов, а также оценить распространение резистентных штаммов на локальном и региональном уровнях. Поэтому обнаружение антибиотикорезистентности методом ПЦР </w:t>
      </w:r>
      <w:r w:rsidRPr="00DA76AE">
        <w:rPr>
          <w:rFonts w:ascii="Times New Roman" w:eastAsia="Times New Roman" w:hAnsi="Times New Roman" w:cs="Times New Roman"/>
          <w:spacing w:val="2"/>
          <w:sz w:val="24"/>
          <w:szCs w:val="24"/>
          <w:lang w:eastAsia="ar-SA"/>
        </w:rPr>
        <w:lastRenderedPageBreak/>
        <w:t xml:space="preserve">является отличным дополнением к традиционному микробиологическому тестированию [5]. </w:t>
      </w:r>
    </w:p>
    <w:p w:rsidR="006F3537" w:rsidRPr="00F53F3C" w:rsidRDefault="006F3537" w:rsidP="00F53F3C">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rPr>
      </w:pPr>
      <w:r w:rsidRPr="00DA76AE">
        <w:rPr>
          <w:rFonts w:ascii="Times New Roman" w:hAnsi="Times New Roman" w:cs="Times New Roman"/>
          <w:sz w:val="24"/>
          <w:szCs w:val="24"/>
          <w:lang w:eastAsia="lt-LT"/>
        </w:rPr>
        <w:t>Неконтролируемое применение противомикробных препаратов, широкое использование антибиотиков в ветеринарии, животноводстве и птицеводстве, а также в</w:t>
      </w:r>
      <w:r w:rsidRPr="00DA76AE">
        <w:rPr>
          <w:rFonts w:ascii="Times New Roman" w:hAnsi="Times New Roman" w:cs="Times New Roman"/>
          <w:sz w:val="24"/>
          <w:szCs w:val="24"/>
        </w:rPr>
        <w:t xml:space="preserve"> производстве и хранении животноводческой продукции </w:t>
      </w:r>
      <w:r w:rsidRPr="00DA76AE">
        <w:rPr>
          <w:rFonts w:ascii="Times New Roman" w:hAnsi="Times New Roman" w:cs="Times New Roman"/>
          <w:sz w:val="24"/>
          <w:szCs w:val="24"/>
          <w:lang w:eastAsia="lt-LT"/>
        </w:rPr>
        <w:t xml:space="preserve">поднимают риск роста резистентности на глобальный уровень. </w:t>
      </w:r>
      <w:r w:rsidRPr="00DA76AE">
        <w:rPr>
          <w:rFonts w:ascii="Times New Roman" w:hAnsi="Times New Roman" w:cs="Times New Roman"/>
          <w:sz w:val="24"/>
          <w:szCs w:val="24"/>
        </w:rPr>
        <w:t>В Европейском Союзе антибиотики в качестве стимуляторов роста запрещены с 2006 года, однако резистентность микроорганизмов до сих пор не снижается [6,7]. В связи с этим некоторые страны ЕС (Голландия, Латвия и Литва),  с 2017 года стали выращивать поголовье без антибиотиков или без важнейших классов антибиотиков для человека также некоторые производители сообщили о своих намерениях вообще запретить использование антибиотиков для сельскохозяйственных животных [8,9,10,11].</w:t>
      </w:r>
      <w:r w:rsidRPr="00F53F3C">
        <w:rPr>
          <w:rFonts w:ascii="Times New Roman" w:hAnsi="Times New Roman" w:cs="Times New Roman"/>
          <w:sz w:val="24"/>
          <w:szCs w:val="24"/>
        </w:rPr>
        <w:t xml:space="preserve"> </w:t>
      </w:r>
    </w:p>
    <w:p w:rsidR="006F3537" w:rsidRPr="00F53F3C" w:rsidRDefault="006F3537" w:rsidP="00F53F3C">
      <w:pPr>
        <w:shd w:val="clear" w:color="auto" w:fill="FFFFFF"/>
        <w:tabs>
          <w:tab w:val="left" w:pos="709"/>
          <w:tab w:val="left" w:pos="851"/>
        </w:tabs>
        <w:suppressAutoHyphens/>
        <w:spacing w:after="0" w:line="336" w:lineRule="auto"/>
        <w:ind w:firstLine="709"/>
        <w:contextualSpacing/>
        <w:jc w:val="both"/>
        <w:textAlignment w:val="baseline"/>
        <w:rPr>
          <w:rFonts w:ascii="Times New Roman" w:hAnsi="Times New Roman" w:cs="Times New Roman"/>
          <w:sz w:val="24"/>
          <w:szCs w:val="24"/>
          <w:lang w:eastAsia="lt-LT"/>
        </w:rPr>
      </w:pPr>
      <w:r w:rsidRPr="00F53F3C">
        <w:rPr>
          <w:rFonts w:ascii="Times New Roman" w:hAnsi="Times New Roman" w:cs="Times New Roman"/>
          <w:sz w:val="24"/>
          <w:szCs w:val="24"/>
        </w:rPr>
        <w:t xml:space="preserve">Реализация данного проекта позволит определить, сравнить и оценить фенотипическую и генотипическую резистентность микроорганизмов в системе выращивания животных, в технологическом процессе переработки сырья, а также более чётко понять механизмы адаптации бактерий в окружающей среде. </w:t>
      </w:r>
      <w:r w:rsidRPr="00F53F3C">
        <w:rPr>
          <w:rFonts w:ascii="Times New Roman" w:hAnsi="Times New Roman" w:cs="Times New Roman"/>
          <w:sz w:val="24"/>
          <w:szCs w:val="24"/>
          <w:lang w:eastAsia="lt-LT"/>
        </w:rPr>
        <w:t xml:space="preserve">В этой связи, </w:t>
      </w:r>
      <w:r w:rsidRPr="00F53F3C">
        <w:rPr>
          <w:rFonts w:ascii="Times New Roman" w:eastAsia="Times New Roman" w:hAnsi="Times New Roman" w:cs="Times New Roman"/>
          <w:spacing w:val="2"/>
          <w:sz w:val="24"/>
          <w:szCs w:val="24"/>
          <w:lang w:eastAsia="ar-SA"/>
        </w:rPr>
        <w:t>значимость</w:t>
      </w:r>
      <w:r w:rsidRPr="00F53F3C">
        <w:rPr>
          <w:rFonts w:ascii="Times New Roman" w:hAnsi="Times New Roman" w:cs="Times New Roman"/>
          <w:sz w:val="24"/>
          <w:szCs w:val="24"/>
          <w:lang w:eastAsia="lt-LT"/>
        </w:rPr>
        <w:t xml:space="preserve"> проекта заключается в установлении изменений фенотипической и генотипической резистентности микроорганизмов присутствующих в организме животных.  </w:t>
      </w:r>
    </w:p>
    <w:p w:rsidR="006F3537" w:rsidRPr="00F53F3C" w:rsidRDefault="006F3537" w:rsidP="00F53F3C">
      <w:pPr>
        <w:shd w:val="clear" w:color="auto" w:fill="FFFFFF"/>
        <w:tabs>
          <w:tab w:val="left" w:pos="709"/>
          <w:tab w:val="left" w:pos="851"/>
        </w:tabs>
        <w:suppressAutoHyphens/>
        <w:spacing w:after="0" w:line="336" w:lineRule="auto"/>
        <w:ind w:firstLine="709"/>
        <w:contextualSpacing/>
        <w:jc w:val="both"/>
        <w:textAlignment w:val="baseline"/>
        <w:rPr>
          <w:rFonts w:ascii="Times New Roman" w:hAnsi="Times New Roman" w:cs="Times New Roman"/>
          <w:sz w:val="24"/>
          <w:szCs w:val="24"/>
          <w:highlight w:val="yellow"/>
        </w:rPr>
      </w:pPr>
      <w:r w:rsidRPr="00F53F3C">
        <w:rPr>
          <w:rFonts w:ascii="Times New Roman" w:hAnsi="Times New Roman" w:cs="Times New Roman"/>
          <w:i/>
          <w:sz w:val="24"/>
          <w:szCs w:val="24"/>
        </w:rPr>
        <w:t>Новизна работы</w:t>
      </w:r>
      <w:r w:rsidR="00E11C5C">
        <w:rPr>
          <w:rFonts w:ascii="Times New Roman" w:hAnsi="Times New Roman" w:cs="Times New Roman"/>
          <w:i/>
          <w:sz w:val="24"/>
          <w:szCs w:val="24"/>
        </w:rPr>
        <w:t xml:space="preserve">. </w:t>
      </w:r>
      <w:r w:rsidRPr="00F53F3C">
        <w:rPr>
          <w:rFonts w:ascii="Times New Roman" w:hAnsi="Times New Roman" w:cs="Times New Roman"/>
          <w:sz w:val="24"/>
          <w:szCs w:val="24"/>
        </w:rPr>
        <w:t xml:space="preserve">Впервые в Северном регионе Казахстана были проведены мониторинговые исследования антибиотикорезистентности энтеропатогенных штаммов </w:t>
      </w:r>
      <w:r w:rsidRPr="00F53F3C">
        <w:rPr>
          <w:rFonts w:ascii="Times New Roman" w:hAnsi="Times New Roman" w:cs="Times New Roman"/>
          <w:sz w:val="24"/>
          <w:szCs w:val="24"/>
          <w:lang w:val="en-US"/>
        </w:rPr>
        <w:t>Salmonella</w:t>
      </w:r>
      <w:r w:rsidRPr="00F53F3C">
        <w:rPr>
          <w:rFonts w:ascii="Times New Roman" w:hAnsi="Times New Roman" w:cs="Times New Roman"/>
          <w:sz w:val="24"/>
          <w:szCs w:val="24"/>
        </w:rPr>
        <w:t xml:space="preserve"> </w:t>
      </w:r>
      <w:r w:rsidRPr="00F53F3C">
        <w:rPr>
          <w:rFonts w:ascii="Times New Roman" w:hAnsi="Times New Roman" w:cs="Times New Roman"/>
          <w:sz w:val="24"/>
          <w:szCs w:val="24"/>
          <w:lang w:val="en-US"/>
        </w:rPr>
        <w:t>enterica</w:t>
      </w:r>
      <w:r w:rsidRPr="00F53F3C">
        <w:rPr>
          <w:rFonts w:ascii="Times New Roman" w:hAnsi="Times New Roman" w:cs="Times New Roman"/>
          <w:sz w:val="24"/>
          <w:szCs w:val="24"/>
        </w:rPr>
        <w:t xml:space="preserve">, </w:t>
      </w:r>
      <w:r w:rsidRPr="00F53F3C">
        <w:rPr>
          <w:rFonts w:ascii="Times New Roman" w:hAnsi="Times New Roman" w:cs="Times New Roman"/>
          <w:sz w:val="24"/>
          <w:szCs w:val="24"/>
          <w:lang w:val="en-US"/>
        </w:rPr>
        <w:t>Staphylococcus</w:t>
      </w:r>
      <w:r w:rsidRPr="00F53F3C">
        <w:rPr>
          <w:rFonts w:ascii="Times New Roman" w:hAnsi="Times New Roman" w:cs="Times New Roman"/>
          <w:sz w:val="24"/>
          <w:szCs w:val="24"/>
        </w:rPr>
        <w:t xml:space="preserve"> и </w:t>
      </w:r>
      <w:r w:rsidRPr="00F53F3C">
        <w:rPr>
          <w:rFonts w:ascii="Times New Roman" w:hAnsi="Times New Roman" w:cs="Times New Roman"/>
          <w:sz w:val="24"/>
          <w:szCs w:val="24"/>
          <w:lang w:val="en-US"/>
        </w:rPr>
        <w:t>Escherichia</w:t>
      </w:r>
      <w:r w:rsidRPr="00F53F3C">
        <w:rPr>
          <w:rFonts w:ascii="Times New Roman" w:hAnsi="Times New Roman" w:cs="Times New Roman"/>
          <w:sz w:val="24"/>
          <w:szCs w:val="24"/>
        </w:rPr>
        <w:t xml:space="preserve"> </w:t>
      </w:r>
      <w:r w:rsidRPr="00F53F3C">
        <w:rPr>
          <w:rFonts w:ascii="Times New Roman" w:hAnsi="Times New Roman" w:cs="Times New Roman"/>
          <w:sz w:val="24"/>
          <w:szCs w:val="24"/>
          <w:lang w:val="en-US"/>
        </w:rPr>
        <w:t>coli</w:t>
      </w:r>
      <w:r w:rsidRPr="00F53F3C">
        <w:rPr>
          <w:rFonts w:ascii="Times New Roman" w:hAnsi="Times New Roman" w:cs="Times New Roman"/>
          <w:sz w:val="24"/>
          <w:szCs w:val="24"/>
        </w:rPr>
        <w:t>, выделяемых от сельскохозяйственных животных и продукции животного происхождения. Изучена чувствительность выделенных культур микроорганизмов к различным видам антибиотиков. Выявлены резистентные и полирезистентные формы микроорганизмов с определением их генетического профиля.</w:t>
      </w:r>
    </w:p>
    <w:p w:rsidR="006F3537" w:rsidRPr="00F53F3C" w:rsidRDefault="006F3537" w:rsidP="00F53F3C">
      <w:pPr>
        <w:spacing w:after="0" w:line="336" w:lineRule="auto"/>
        <w:ind w:firstLine="709"/>
        <w:contextualSpacing/>
        <w:jc w:val="both"/>
        <w:rPr>
          <w:rFonts w:ascii="Times New Roman" w:eastAsia="Times New Roman" w:hAnsi="Times New Roman" w:cs="Times New Roman"/>
          <w:spacing w:val="2"/>
          <w:sz w:val="24"/>
          <w:szCs w:val="24"/>
          <w:lang w:eastAsia="ar-SA"/>
        </w:rPr>
      </w:pPr>
      <w:r w:rsidRPr="00F53F3C">
        <w:rPr>
          <w:rFonts w:ascii="Times New Roman" w:hAnsi="Times New Roman"/>
          <w:i/>
          <w:sz w:val="24"/>
          <w:szCs w:val="24"/>
        </w:rPr>
        <w:t>Практическая значимость исследований</w:t>
      </w:r>
      <w:r w:rsidR="00E11C5C">
        <w:rPr>
          <w:rFonts w:ascii="Times New Roman" w:hAnsi="Times New Roman"/>
          <w:i/>
          <w:sz w:val="24"/>
          <w:szCs w:val="24"/>
        </w:rPr>
        <w:t>.</w:t>
      </w:r>
      <w:r w:rsidRPr="00F53F3C">
        <w:rPr>
          <w:rFonts w:ascii="Times New Roman" w:hAnsi="Times New Roman"/>
          <w:i/>
          <w:sz w:val="24"/>
          <w:szCs w:val="24"/>
        </w:rPr>
        <w:t xml:space="preserve"> </w:t>
      </w:r>
      <w:r w:rsidRPr="00F53F3C">
        <w:rPr>
          <w:rFonts w:ascii="Times New Roman" w:eastAsia="Times New Roman" w:hAnsi="Times New Roman" w:cs="Times New Roman"/>
          <w:spacing w:val="2"/>
          <w:sz w:val="24"/>
          <w:szCs w:val="24"/>
          <w:lang w:eastAsia="ar-SA"/>
        </w:rPr>
        <w:t>Полученные данные будут применяться в медицинской и ветеринарной практике и позволят подготовить предложения по совершенствованию механизмов борьбы с антибиотикорезистентностью, нормативно-правовой базы, направленной на обеспечение санитарного благополучия населения.</w:t>
      </w:r>
    </w:p>
    <w:p w:rsidR="006F3537" w:rsidRPr="00F53F3C" w:rsidRDefault="006F3537" w:rsidP="00F53F3C">
      <w:pPr>
        <w:shd w:val="clear" w:color="auto" w:fill="FFFFFF"/>
        <w:tabs>
          <w:tab w:val="left" w:pos="709"/>
          <w:tab w:val="left" w:pos="851"/>
        </w:tabs>
        <w:suppressAutoHyphens/>
        <w:spacing w:after="0" w:line="336" w:lineRule="auto"/>
        <w:ind w:firstLine="709"/>
        <w:contextualSpacing/>
        <w:jc w:val="both"/>
        <w:textAlignment w:val="baseline"/>
        <w:rPr>
          <w:rFonts w:ascii="Times New Roman" w:eastAsia="Times New Roman" w:hAnsi="Times New Roman" w:cs="Times New Roman"/>
          <w:spacing w:val="2"/>
          <w:sz w:val="24"/>
          <w:szCs w:val="24"/>
          <w:lang w:val="kk-KZ" w:eastAsia="ar-SA"/>
        </w:rPr>
      </w:pPr>
      <w:r w:rsidRPr="00F53F3C">
        <w:rPr>
          <w:rFonts w:ascii="Times New Roman" w:hAnsi="Times New Roman"/>
          <w:bCs/>
          <w:i/>
          <w:sz w:val="24"/>
          <w:szCs w:val="24"/>
        </w:rPr>
        <w:t>Цель исследования</w:t>
      </w:r>
      <w:r w:rsidR="00E11C5C">
        <w:rPr>
          <w:rFonts w:ascii="Times New Roman" w:hAnsi="Times New Roman"/>
          <w:bCs/>
          <w:i/>
          <w:sz w:val="24"/>
          <w:szCs w:val="24"/>
        </w:rPr>
        <w:t>:</w:t>
      </w:r>
      <w:r w:rsidRPr="00F53F3C">
        <w:rPr>
          <w:rFonts w:ascii="Times New Roman" w:hAnsi="Times New Roman"/>
          <w:bCs/>
          <w:i/>
          <w:sz w:val="24"/>
          <w:szCs w:val="24"/>
        </w:rPr>
        <w:t xml:space="preserve"> </w:t>
      </w:r>
      <w:r w:rsidR="00E11C5C">
        <w:rPr>
          <w:rFonts w:ascii="Times New Roman" w:eastAsia="Times New Roman" w:hAnsi="Times New Roman" w:cs="Times New Roman"/>
          <w:spacing w:val="2"/>
          <w:sz w:val="24"/>
          <w:szCs w:val="24"/>
          <w:lang w:eastAsia="ar-SA"/>
        </w:rPr>
        <w:t>о</w:t>
      </w:r>
      <w:r w:rsidRPr="00F53F3C">
        <w:rPr>
          <w:rFonts w:ascii="Times New Roman" w:eastAsia="Times New Roman" w:hAnsi="Times New Roman" w:cs="Times New Roman"/>
          <w:spacing w:val="2"/>
          <w:sz w:val="24"/>
          <w:szCs w:val="24"/>
          <w:lang w:eastAsia="ar-SA"/>
        </w:rPr>
        <w:t>пределение профилей резистентности энтеропатогенных штаммов возбудителей   инфекционных болезней сельскохозяйственных животных и птиц</w:t>
      </w:r>
      <w:bookmarkStart w:id="1" w:name="z70"/>
      <w:bookmarkEnd w:id="1"/>
      <w:r w:rsidRPr="00F53F3C">
        <w:rPr>
          <w:rFonts w:ascii="Times New Roman" w:eastAsia="Times New Roman" w:hAnsi="Times New Roman" w:cs="Times New Roman"/>
          <w:spacing w:val="2"/>
          <w:sz w:val="24"/>
          <w:szCs w:val="24"/>
          <w:lang w:eastAsia="ar-SA"/>
        </w:rPr>
        <w:t>.</w:t>
      </w:r>
    </w:p>
    <w:p w:rsidR="006F3537" w:rsidRPr="00F53F3C" w:rsidRDefault="006F3537" w:rsidP="00F53F3C">
      <w:pPr>
        <w:shd w:val="clear" w:color="auto" w:fill="FFFFFF"/>
        <w:tabs>
          <w:tab w:val="left" w:pos="709"/>
          <w:tab w:val="left" w:pos="851"/>
        </w:tabs>
        <w:suppressAutoHyphens/>
        <w:spacing w:after="0" w:line="336" w:lineRule="auto"/>
        <w:ind w:firstLine="709"/>
        <w:contextualSpacing/>
        <w:jc w:val="both"/>
        <w:textAlignment w:val="baseline"/>
        <w:rPr>
          <w:rFonts w:ascii="Times New Roman" w:hAnsi="Times New Roman"/>
          <w:sz w:val="24"/>
          <w:szCs w:val="24"/>
          <w:lang w:val="kk-KZ"/>
        </w:rPr>
      </w:pPr>
      <w:r w:rsidRPr="00F53F3C">
        <w:rPr>
          <w:rFonts w:ascii="Times New Roman" w:hAnsi="Times New Roman"/>
          <w:i/>
          <w:sz w:val="24"/>
          <w:szCs w:val="24"/>
          <w:lang w:val="kk-KZ"/>
        </w:rPr>
        <w:t>Задачи</w:t>
      </w:r>
      <w:r w:rsidRPr="00F53F3C">
        <w:rPr>
          <w:rFonts w:ascii="Times New Roman" w:hAnsi="Times New Roman"/>
          <w:sz w:val="24"/>
          <w:szCs w:val="24"/>
          <w:lang w:val="kk-KZ"/>
        </w:rPr>
        <w:t>:</w:t>
      </w:r>
    </w:p>
    <w:p w:rsidR="006F3537" w:rsidRPr="00F53F3C" w:rsidRDefault="006F3537" w:rsidP="00F53F3C">
      <w:pPr>
        <w:shd w:val="clear" w:color="auto" w:fill="FFFFFF"/>
        <w:tabs>
          <w:tab w:val="left" w:pos="709"/>
          <w:tab w:val="left" w:pos="851"/>
        </w:tabs>
        <w:suppressAutoHyphens/>
        <w:spacing w:after="0" w:line="336" w:lineRule="auto"/>
        <w:ind w:firstLine="709"/>
        <w:contextualSpacing/>
        <w:jc w:val="both"/>
        <w:textAlignment w:val="baseline"/>
        <w:rPr>
          <w:rFonts w:ascii="Times New Roman" w:eastAsia="Times New Roman" w:hAnsi="Times New Roman" w:cs="Times New Roman"/>
          <w:spacing w:val="2"/>
          <w:sz w:val="24"/>
          <w:szCs w:val="24"/>
          <w:lang w:val="kk-KZ" w:eastAsia="ar-SA"/>
        </w:rPr>
      </w:pPr>
      <w:r w:rsidRPr="00F53F3C">
        <w:rPr>
          <w:rFonts w:ascii="Times New Roman" w:hAnsi="Times New Roman"/>
          <w:sz w:val="24"/>
          <w:szCs w:val="24"/>
          <w:lang w:val="kk-KZ"/>
        </w:rPr>
        <w:lastRenderedPageBreak/>
        <w:t xml:space="preserve">- </w:t>
      </w:r>
      <w:r w:rsidRPr="00F53F3C">
        <w:rPr>
          <w:rFonts w:ascii="Times New Roman" w:eastAsia="Times New Roman" w:hAnsi="Times New Roman" w:cs="Times New Roman"/>
          <w:spacing w:val="2"/>
          <w:sz w:val="24"/>
          <w:szCs w:val="24"/>
          <w:lang w:val="kk-KZ" w:eastAsia="ar-SA"/>
        </w:rPr>
        <w:t>Выделение и идентификация бактериальных культур энтеропатогенных грамотрицательных (Salmonella spp., Escherichia coli) и грамположительных бактерий (Staphylococcus aureus).</w:t>
      </w:r>
    </w:p>
    <w:p w:rsidR="006F3537" w:rsidRPr="00F53F3C" w:rsidRDefault="006F3537" w:rsidP="00F53F3C">
      <w:pPr>
        <w:shd w:val="clear" w:color="auto" w:fill="FFFFFF"/>
        <w:tabs>
          <w:tab w:val="left" w:pos="0"/>
          <w:tab w:val="left" w:pos="851"/>
          <w:tab w:val="left" w:pos="993"/>
        </w:tabs>
        <w:suppressAutoHyphens/>
        <w:spacing w:after="0" w:line="336" w:lineRule="auto"/>
        <w:ind w:firstLine="709"/>
        <w:contextualSpacing/>
        <w:jc w:val="both"/>
        <w:textAlignment w:val="baseline"/>
        <w:rPr>
          <w:rFonts w:ascii="Times New Roman" w:eastAsia="Times New Roman" w:hAnsi="Times New Roman" w:cs="Times New Roman"/>
          <w:spacing w:val="2"/>
          <w:sz w:val="24"/>
          <w:szCs w:val="24"/>
          <w:lang w:eastAsia="ar-SA"/>
        </w:rPr>
      </w:pPr>
      <w:r w:rsidRPr="00F53F3C">
        <w:rPr>
          <w:rFonts w:ascii="Times New Roman" w:eastAsia="Times New Roman" w:hAnsi="Times New Roman" w:cs="Times New Roman"/>
          <w:spacing w:val="2"/>
          <w:sz w:val="24"/>
          <w:szCs w:val="24"/>
          <w:lang w:eastAsia="ar-SA"/>
        </w:rPr>
        <w:t xml:space="preserve">- Определение антибиотикорезистентности/чувствительности и отбор  резистентных и полирезистентных к антибиотикам штаммов. </w:t>
      </w:r>
    </w:p>
    <w:p w:rsidR="006F3537" w:rsidRPr="00F53F3C" w:rsidRDefault="006F3537" w:rsidP="00F53F3C">
      <w:pPr>
        <w:shd w:val="clear" w:color="auto" w:fill="FFFFFF"/>
        <w:tabs>
          <w:tab w:val="left" w:pos="0"/>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r w:rsidRPr="00F53F3C">
        <w:rPr>
          <w:rFonts w:ascii="Times New Roman" w:eastAsia="Times New Roman" w:hAnsi="Times New Roman" w:cs="Times New Roman"/>
          <w:spacing w:val="2"/>
          <w:sz w:val="24"/>
          <w:szCs w:val="24"/>
          <w:lang w:eastAsia="ar-SA"/>
        </w:rPr>
        <w:t xml:space="preserve">- Определение генетического профиля антибиотикорезистентных штаммов энтеропатогенных бактерий. </w:t>
      </w:r>
    </w:p>
    <w:p w:rsidR="006F3537" w:rsidRPr="00470077" w:rsidRDefault="00F53F3C" w:rsidP="00F53F3C">
      <w:pPr>
        <w:spacing w:after="0" w:line="360" w:lineRule="auto"/>
        <w:ind w:firstLine="709"/>
        <w:jc w:val="both"/>
        <w:rPr>
          <w:rFonts w:ascii="Times New Roman" w:eastAsia="Times New Roman" w:hAnsi="Times New Roman" w:cs="Times New Roman"/>
          <w:spacing w:val="2"/>
          <w:sz w:val="24"/>
          <w:szCs w:val="24"/>
          <w:lang w:eastAsia="ar-SA"/>
        </w:rPr>
      </w:pPr>
      <w:r w:rsidRPr="00F53F3C">
        <w:rPr>
          <w:rFonts w:ascii="Times New Roman" w:eastAsia="Times New Roman" w:hAnsi="Times New Roman" w:cs="Times New Roman"/>
          <w:spacing w:val="2"/>
          <w:sz w:val="24"/>
          <w:szCs w:val="24"/>
          <w:lang w:eastAsia="ar-SA"/>
        </w:rPr>
        <w:t>В ходе подготовки заключительного отчета использованы материалы промежуточных отчетов за 2018, 2019 годы:</w:t>
      </w:r>
    </w:p>
    <w:p w:rsidR="00F53F3C" w:rsidRDefault="00F53F3C" w:rsidP="00F53F3C">
      <w:pPr>
        <w:spacing w:after="0" w:line="360" w:lineRule="auto"/>
        <w:ind w:firstLine="709"/>
        <w:jc w:val="both"/>
        <w:rPr>
          <w:rFonts w:ascii="Times New Roman" w:eastAsia="Times New Roman" w:hAnsi="Times New Roman" w:cs="Times New Roman"/>
          <w:spacing w:val="2"/>
          <w:sz w:val="24"/>
          <w:szCs w:val="24"/>
          <w:lang w:eastAsia="ar-SA"/>
        </w:rPr>
      </w:pPr>
      <w:r>
        <w:rPr>
          <w:rFonts w:ascii="Times New Roman" w:eastAsia="Times New Roman" w:hAnsi="Times New Roman" w:cs="Times New Roman"/>
          <w:spacing w:val="2"/>
          <w:sz w:val="24"/>
          <w:szCs w:val="24"/>
          <w:lang w:eastAsia="ar-SA"/>
        </w:rPr>
        <w:t>Мониторинг антибиотикорезистентности возбудителей энтеропатогенных зооантропонозных заболеваний Северного региона Казахстана: отчет по НИР (промежуточный) / РГП на ПХВ «КГУ им.А.Байтурсынова» рук. Рыщанова Р.М. – Костанай, 2018. – 69с. – № ГР 0118РК00397. Инвентарный номер: 0218РК01005;</w:t>
      </w:r>
    </w:p>
    <w:p w:rsidR="00F53F3C" w:rsidRPr="00F53F3C" w:rsidRDefault="00F53F3C" w:rsidP="00F53F3C">
      <w:pPr>
        <w:spacing w:after="0" w:line="360" w:lineRule="auto"/>
        <w:ind w:firstLine="709"/>
        <w:jc w:val="both"/>
        <w:rPr>
          <w:rFonts w:ascii="Times New Roman" w:eastAsia="Times New Roman" w:hAnsi="Times New Roman" w:cs="Times New Roman"/>
          <w:spacing w:val="2"/>
          <w:sz w:val="24"/>
          <w:szCs w:val="24"/>
          <w:lang w:eastAsia="ar-SA"/>
        </w:rPr>
      </w:pPr>
      <w:r>
        <w:rPr>
          <w:rFonts w:ascii="Times New Roman" w:eastAsia="Times New Roman" w:hAnsi="Times New Roman" w:cs="Times New Roman"/>
          <w:spacing w:val="2"/>
          <w:sz w:val="24"/>
          <w:szCs w:val="24"/>
          <w:lang w:eastAsia="ar-SA"/>
        </w:rPr>
        <w:t>Мониторинг антибиотикорезистентности возбудителей энтеропатогенных зооантропонозных заболеваний Северного региона Казахстана: отчет по НИР (промежуточный) / РГП на ПХВ «КГУ им.А.Байтурсынова» рук. Рыщанова Р.М. – Костанай, 2019. – 100с. – № ГР 0118РК00397. Инвентарный номер: 021</w:t>
      </w:r>
      <w:r w:rsidR="00826645">
        <w:rPr>
          <w:rFonts w:ascii="Times New Roman" w:eastAsia="Times New Roman" w:hAnsi="Times New Roman" w:cs="Times New Roman"/>
          <w:spacing w:val="2"/>
          <w:sz w:val="24"/>
          <w:szCs w:val="24"/>
          <w:lang w:eastAsia="ar-SA"/>
        </w:rPr>
        <w:t>9</w:t>
      </w:r>
      <w:r>
        <w:rPr>
          <w:rFonts w:ascii="Times New Roman" w:eastAsia="Times New Roman" w:hAnsi="Times New Roman" w:cs="Times New Roman"/>
          <w:spacing w:val="2"/>
          <w:sz w:val="24"/>
          <w:szCs w:val="24"/>
          <w:lang w:eastAsia="ar-SA"/>
        </w:rPr>
        <w:t>РК</w:t>
      </w:r>
      <w:r w:rsidR="00826645">
        <w:rPr>
          <w:rFonts w:ascii="Times New Roman" w:eastAsia="Times New Roman" w:hAnsi="Times New Roman" w:cs="Times New Roman"/>
          <w:spacing w:val="2"/>
          <w:sz w:val="24"/>
          <w:szCs w:val="24"/>
          <w:lang w:eastAsia="ar-SA"/>
        </w:rPr>
        <w:t>01166.</w:t>
      </w:r>
    </w:p>
    <w:p w:rsidR="00F53F3C" w:rsidRPr="00F53F3C" w:rsidRDefault="00F53F3C" w:rsidP="00F53F3C">
      <w:pPr>
        <w:spacing w:after="0" w:line="360" w:lineRule="auto"/>
        <w:ind w:firstLine="709"/>
        <w:jc w:val="both"/>
      </w:pPr>
    </w:p>
    <w:p w:rsidR="006F3537" w:rsidRDefault="006F3537" w:rsidP="00F53F3C">
      <w:pPr>
        <w:spacing w:line="360" w:lineRule="auto"/>
      </w:pPr>
    </w:p>
    <w:p w:rsidR="006F3537" w:rsidRDefault="006F3537"/>
    <w:p w:rsidR="006F3537" w:rsidRDefault="006F3537"/>
    <w:p w:rsidR="006F3537" w:rsidRDefault="006F3537"/>
    <w:p w:rsidR="006F3537" w:rsidRDefault="006F3537"/>
    <w:p w:rsidR="006F3537" w:rsidRDefault="006F3537"/>
    <w:p w:rsidR="006F3537" w:rsidRDefault="006F3537"/>
    <w:p w:rsidR="006F3537" w:rsidRDefault="006F3537"/>
    <w:p w:rsidR="006F3537" w:rsidRDefault="006F3537"/>
    <w:p w:rsidR="006F3537" w:rsidRDefault="006F3537"/>
    <w:p w:rsidR="006F3537" w:rsidRDefault="006F3537"/>
    <w:p w:rsidR="006F3537" w:rsidRDefault="006F3537"/>
    <w:p w:rsidR="006F3537" w:rsidRDefault="006F3537"/>
    <w:p w:rsidR="006F3537" w:rsidRDefault="006F3537"/>
    <w:p w:rsidR="006F3537" w:rsidRPr="00826645" w:rsidRDefault="006F3537" w:rsidP="007C3915">
      <w:pPr>
        <w:shd w:val="clear" w:color="auto" w:fill="FFFFFF"/>
        <w:tabs>
          <w:tab w:val="left" w:pos="709"/>
          <w:tab w:val="left" w:pos="851"/>
        </w:tabs>
        <w:suppressAutoHyphens/>
        <w:spacing w:after="0" w:line="360" w:lineRule="auto"/>
        <w:ind w:firstLine="709"/>
        <w:contextualSpacing/>
        <w:jc w:val="center"/>
        <w:textAlignment w:val="baseline"/>
        <w:rPr>
          <w:rFonts w:ascii="Times New Roman" w:eastAsia="Times New Roman" w:hAnsi="Times New Roman" w:cs="Times New Roman"/>
          <w:b/>
          <w:sz w:val="24"/>
          <w:szCs w:val="24"/>
          <w:lang w:eastAsia="lt-LT"/>
        </w:rPr>
      </w:pPr>
      <w:r w:rsidRPr="00826645">
        <w:rPr>
          <w:rFonts w:ascii="Times New Roman" w:eastAsia="Times New Roman" w:hAnsi="Times New Roman" w:cs="Times New Roman"/>
          <w:b/>
          <w:sz w:val="24"/>
          <w:szCs w:val="24"/>
          <w:lang w:eastAsia="lt-LT"/>
        </w:rPr>
        <w:lastRenderedPageBreak/>
        <w:t>ОСНОВНАЯ ЧАСТЬ</w:t>
      </w:r>
      <w:r w:rsidR="007C3915" w:rsidRPr="00826645">
        <w:rPr>
          <w:rFonts w:ascii="Times New Roman" w:eastAsia="Times New Roman" w:hAnsi="Times New Roman" w:cs="Times New Roman"/>
          <w:b/>
          <w:sz w:val="24"/>
          <w:szCs w:val="24"/>
          <w:lang w:eastAsia="lt-LT"/>
        </w:rPr>
        <w:t xml:space="preserve"> ОТЧЕТА О НИР</w:t>
      </w:r>
    </w:p>
    <w:p w:rsidR="006F3537" w:rsidRPr="00826645" w:rsidRDefault="006F3537" w:rsidP="00D00086">
      <w:pPr>
        <w:pStyle w:val="a9"/>
        <w:numPr>
          <w:ilvl w:val="0"/>
          <w:numId w:val="5"/>
        </w:numPr>
        <w:shd w:val="clear" w:color="auto" w:fill="FFFFFF"/>
        <w:tabs>
          <w:tab w:val="left" w:pos="284"/>
          <w:tab w:val="left" w:pos="567"/>
          <w:tab w:val="left" w:pos="709"/>
          <w:tab w:val="left" w:pos="993"/>
        </w:tabs>
        <w:suppressAutoHyphens/>
        <w:spacing w:after="0" w:line="360" w:lineRule="auto"/>
        <w:ind w:left="0" w:firstLine="709"/>
        <w:jc w:val="both"/>
        <w:textAlignment w:val="baseline"/>
        <w:rPr>
          <w:rFonts w:ascii="Times New Roman" w:hAnsi="Times New Roman" w:cs="Times New Roman"/>
          <w:b/>
          <w:sz w:val="24"/>
          <w:szCs w:val="24"/>
          <w:lang w:eastAsia="lt-LT"/>
        </w:rPr>
      </w:pPr>
      <w:r w:rsidRPr="00826645">
        <w:rPr>
          <w:rFonts w:ascii="Times New Roman" w:hAnsi="Times New Roman" w:cs="Times New Roman"/>
          <w:b/>
          <w:sz w:val="24"/>
          <w:szCs w:val="24"/>
          <w:lang w:eastAsia="lt-LT"/>
        </w:rPr>
        <w:t>Выбор направления исследований</w:t>
      </w:r>
    </w:p>
    <w:p w:rsidR="006F3537" w:rsidRPr="00DA76AE" w:rsidRDefault="006F3537" w:rsidP="00D0008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r w:rsidRPr="00826645">
        <w:rPr>
          <w:rFonts w:ascii="Times New Roman" w:eastAsia="Times New Roman" w:hAnsi="Times New Roman" w:cs="Times New Roman"/>
          <w:spacing w:val="2"/>
          <w:sz w:val="24"/>
          <w:szCs w:val="24"/>
          <w:lang w:eastAsia="ar-SA"/>
        </w:rPr>
        <w:t xml:space="preserve">Одной из основных проблем 21 века стали инфекции, вызванные бактериями, резистентными к широко используемым антибиотикам. Устойчивость к антибиотикам является распространенной проблемой во </w:t>
      </w:r>
      <w:r w:rsidRPr="00DA76AE">
        <w:rPr>
          <w:rFonts w:ascii="Times New Roman" w:eastAsia="Times New Roman" w:hAnsi="Times New Roman" w:cs="Times New Roman"/>
          <w:spacing w:val="2"/>
          <w:sz w:val="24"/>
          <w:szCs w:val="24"/>
          <w:lang w:eastAsia="ar-SA"/>
        </w:rPr>
        <w:t>всем мире [12].</w:t>
      </w:r>
    </w:p>
    <w:p w:rsidR="006F3537" w:rsidRPr="00DA76AE" w:rsidRDefault="006F3537" w:rsidP="00D0008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r w:rsidRPr="00DA76AE">
        <w:rPr>
          <w:rFonts w:ascii="Times New Roman" w:eastAsia="Times New Roman" w:hAnsi="Times New Roman" w:cs="Times New Roman"/>
          <w:spacing w:val="2"/>
          <w:sz w:val="24"/>
          <w:szCs w:val="24"/>
          <w:lang w:eastAsia="ar-SA"/>
        </w:rPr>
        <w:t xml:space="preserve">Антибактериальные препараты применяются в животноводстве, мясомолочной и пищевой промышленности не только для лечения болезней животных и птиц, но также в целях профилактики и для стимулирования роста. Чрезмерное применение антибиотиков у сельскохозяйственных животных имеет серьезные последствия для общественного здравоохранения, так как способствует появлению устойчивых к антибиотикам бактерий и генов резистентности, которые могут быть переданы людям [13]. Обычно это происходит при употреблении пищевых продуктов, но может иметь место и при непосредственном контакте с животными или через объекты окружающей среды [14]. В конечном счете, это приводит к возникновению у людей инфекционных заболеваний, обусловленных </w:t>
      </w:r>
      <w:r w:rsidRPr="00DA76AE">
        <w:rPr>
          <w:rFonts w:ascii="Times New Roman" w:eastAsia="Times New Roman" w:hAnsi="Times New Roman" w:cs="Times New Roman"/>
          <w:sz w:val="24"/>
          <w:szCs w:val="24"/>
          <w:lang w:eastAsia="lt-LT"/>
        </w:rPr>
        <w:t>антибиотико</w:t>
      </w:r>
      <w:r w:rsidRPr="00DA76AE">
        <w:rPr>
          <w:rFonts w:ascii="Times New Roman" w:eastAsia="Times New Roman" w:hAnsi="Times New Roman" w:cs="Times New Roman"/>
          <w:spacing w:val="2"/>
          <w:sz w:val="24"/>
          <w:szCs w:val="24"/>
          <w:lang w:eastAsia="ar-SA"/>
        </w:rPr>
        <w:t>резистентными бактериями, которые  трудно или даже невозможно излечить. Кроме того, поскольку торговля как самими животными, используемыми для получения пищевых продуктов, так и пищевыми продуктами животного происхождения осуществляется в глобальных масштабах, это может привести к появлению устойчивости к антибиотикам в странах, которые находятся далеко от тех стран, где возникла данная проблема [15].</w:t>
      </w:r>
    </w:p>
    <w:p w:rsidR="006F3537" w:rsidRPr="00826645" w:rsidRDefault="006F3537" w:rsidP="00D0008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pacing w:val="2"/>
          <w:sz w:val="24"/>
          <w:szCs w:val="24"/>
          <w:lang w:eastAsia="ar-SA"/>
        </w:rPr>
      </w:pPr>
      <w:r w:rsidRPr="00DA76AE">
        <w:rPr>
          <w:rFonts w:ascii="Times New Roman" w:eastAsia="Times New Roman" w:hAnsi="Times New Roman" w:cs="Times New Roman"/>
          <w:spacing w:val="2"/>
          <w:sz w:val="24"/>
          <w:szCs w:val="24"/>
          <w:lang w:eastAsia="ar-SA"/>
        </w:rPr>
        <w:t>Резистентность связанных с пищевыми инфекциями зоонозных бактерий связана с применением антибиотиков у сельскохозяйственных животных, пищевые инфекции, вызванные резистентными бактериями, многократно документированы у людей. Особую тревогу вызывает устойчивость к так называемым «критически важным антибиотикам», используемым в медицине. Например, применение фторхинолонов у сельскохозяйственных животных привело к появлению соответствующей устойчивости к антибиотикам у сальмонелл, которые вызывают инфекционные заболевания у людей [16]. При этом имеется статистически достоверная связь между резистентностью сальмонелл и более частыми и длительными госпитализациями пациентов, более длительным течением заболеваний, высоким риском развития инвазивных форм инфекций и двукратным увеличением риска смертельного исхода в течен</w:t>
      </w:r>
      <w:r w:rsidR="00C26683" w:rsidRPr="00DA76AE">
        <w:rPr>
          <w:rFonts w:ascii="Times New Roman" w:eastAsia="Times New Roman" w:hAnsi="Times New Roman" w:cs="Times New Roman"/>
          <w:spacing w:val="2"/>
          <w:sz w:val="24"/>
          <w:szCs w:val="24"/>
          <w:lang w:eastAsia="ar-SA"/>
        </w:rPr>
        <w:t>ие двух лет после инфицирования</w:t>
      </w:r>
      <w:r w:rsidRPr="00DA76AE">
        <w:rPr>
          <w:rFonts w:ascii="Times New Roman" w:eastAsia="Times New Roman" w:hAnsi="Times New Roman" w:cs="Times New Roman"/>
          <w:spacing w:val="2"/>
          <w:sz w:val="24"/>
          <w:szCs w:val="24"/>
          <w:lang w:eastAsia="ar-SA"/>
        </w:rPr>
        <w:t xml:space="preserve"> [17].</w:t>
      </w:r>
      <w:r w:rsidRPr="00826645">
        <w:rPr>
          <w:rFonts w:ascii="Times New Roman" w:eastAsia="Times New Roman" w:hAnsi="Times New Roman" w:cs="Times New Roman"/>
          <w:spacing w:val="2"/>
          <w:sz w:val="24"/>
          <w:szCs w:val="24"/>
          <w:lang w:eastAsia="ar-SA"/>
        </w:rPr>
        <w:t xml:space="preserve"> </w:t>
      </w:r>
    </w:p>
    <w:p w:rsidR="00325E9D" w:rsidRDefault="00325E9D" w:rsidP="00D0008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FF0000"/>
          <w:spacing w:val="2"/>
          <w:sz w:val="24"/>
          <w:szCs w:val="24"/>
          <w:lang w:eastAsia="ar-SA"/>
        </w:rPr>
      </w:pPr>
    </w:p>
    <w:p w:rsidR="00E01C3F" w:rsidRPr="00E01C3F" w:rsidRDefault="00E01C3F" w:rsidP="00D0008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FF0000"/>
          <w:spacing w:val="2"/>
          <w:sz w:val="24"/>
          <w:szCs w:val="24"/>
          <w:lang w:eastAsia="ar-SA"/>
        </w:rPr>
      </w:pPr>
    </w:p>
    <w:p w:rsidR="00C76E13" w:rsidRPr="00E01C3F" w:rsidRDefault="00C76E13" w:rsidP="00D0008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color w:val="FF0000"/>
          <w:spacing w:val="2"/>
          <w:sz w:val="24"/>
          <w:szCs w:val="24"/>
          <w:lang w:eastAsia="ar-SA"/>
        </w:rPr>
      </w:pPr>
    </w:p>
    <w:p w:rsidR="006F3537" w:rsidRPr="00325E9D" w:rsidRDefault="006F3537" w:rsidP="00325E9D">
      <w:pPr>
        <w:pStyle w:val="a9"/>
        <w:numPr>
          <w:ilvl w:val="0"/>
          <w:numId w:val="5"/>
        </w:numPr>
        <w:shd w:val="clear" w:color="auto" w:fill="FFFFFF"/>
        <w:tabs>
          <w:tab w:val="left" w:pos="284"/>
          <w:tab w:val="left" w:pos="709"/>
          <w:tab w:val="left" w:pos="851"/>
        </w:tabs>
        <w:suppressAutoHyphens/>
        <w:spacing w:after="0" w:line="360" w:lineRule="auto"/>
        <w:ind w:left="0" w:firstLine="709"/>
        <w:jc w:val="both"/>
        <w:textAlignment w:val="baseline"/>
        <w:rPr>
          <w:rFonts w:ascii="Times New Roman" w:hAnsi="Times New Roman" w:cs="Times New Roman"/>
          <w:b/>
          <w:sz w:val="24"/>
          <w:szCs w:val="24"/>
          <w:lang w:eastAsia="lt-LT"/>
        </w:rPr>
      </w:pPr>
      <w:r w:rsidRPr="00325E9D">
        <w:rPr>
          <w:rFonts w:ascii="Times New Roman" w:hAnsi="Times New Roman" w:cs="Times New Roman"/>
          <w:b/>
          <w:sz w:val="24"/>
          <w:szCs w:val="24"/>
          <w:lang w:eastAsia="lt-LT"/>
        </w:rPr>
        <w:lastRenderedPageBreak/>
        <w:t>Материалы и методы исследований</w:t>
      </w:r>
    </w:p>
    <w:p w:rsidR="006F3537" w:rsidRDefault="006F3537" w:rsidP="00D00086">
      <w:pPr>
        <w:spacing w:after="0" w:line="360" w:lineRule="auto"/>
        <w:ind w:firstLine="709"/>
        <w:jc w:val="both"/>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Работа выполнена на базе Научно-исследовательского института пр</w:t>
      </w:r>
      <w:r w:rsidR="00047FF3">
        <w:rPr>
          <w:rFonts w:ascii="Times New Roman" w:eastAsia="Times New Roman" w:hAnsi="Times New Roman" w:cs="Times New Roman"/>
          <w:sz w:val="24"/>
          <w:szCs w:val="24"/>
          <w:lang w:eastAsia="ru-RU"/>
        </w:rPr>
        <w:t>икладной</w:t>
      </w:r>
      <w:r w:rsidRPr="006F3537">
        <w:rPr>
          <w:rFonts w:ascii="Times New Roman" w:eastAsia="Times New Roman" w:hAnsi="Times New Roman" w:cs="Times New Roman"/>
          <w:sz w:val="24"/>
          <w:szCs w:val="24"/>
          <w:lang w:eastAsia="ru-RU"/>
        </w:rPr>
        <w:t xml:space="preserve"> биотехнологии Костанайского </w:t>
      </w:r>
      <w:r w:rsidR="00047FF3">
        <w:rPr>
          <w:rFonts w:ascii="Times New Roman" w:eastAsia="Times New Roman" w:hAnsi="Times New Roman" w:cs="Times New Roman"/>
          <w:sz w:val="24"/>
          <w:szCs w:val="24"/>
          <w:lang w:eastAsia="ru-RU"/>
        </w:rPr>
        <w:t>регионального</w:t>
      </w:r>
      <w:r w:rsidRPr="006F3537">
        <w:rPr>
          <w:rFonts w:ascii="Times New Roman" w:eastAsia="Times New Roman" w:hAnsi="Times New Roman" w:cs="Times New Roman"/>
          <w:sz w:val="24"/>
          <w:szCs w:val="24"/>
          <w:lang w:eastAsia="ru-RU"/>
        </w:rPr>
        <w:t xml:space="preserve"> университета имени Ахмета Байтурсынова в лабораториях микробиологического и молекулярно-генетического анализа, в Институте микробиологии и вирусологии Литовского университета наук здоровья, а также в бактериологической лаборатории филиала РГП на ПХВ «Национальный центр экспертизы» Комитета охраны общественного здоровья по Костанайской области.</w:t>
      </w:r>
    </w:p>
    <w:p w:rsidR="006F3537" w:rsidRPr="00D00086" w:rsidRDefault="006F3537" w:rsidP="00D00086">
      <w:pPr>
        <w:pStyle w:val="a9"/>
        <w:numPr>
          <w:ilvl w:val="1"/>
          <w:numId w:val="6"/>
        </w:numPr>
        <w:tabs>
          <w:tab w:val="left" w:pos="1134"/>
        </w:tabs>
        <w:spacing w:after="0" w:line="360" w:lineRule="auto"/>
        <w:ind w:left="0" w:firstLine="709"/>
        <w:jc w:val="both"/>
        <w:rPr>
          <w:rFonts w:ascii="Times New Roman" w:hAnsi="Times New Roman" w:cs="Times New Roman"/>
          <w:b/>
          <w:sz w:val="24"/>
          <w:szCs w:val="24"/>
        </w:rPr>
      </w:pPr>
      <w:r w:rsidRPr="00D00086">
        <w:rPr>
          <w:rFonts w:ascii="Times New Roman" w:hAnsi="Times New Roman" w:cs="Times New Roman"/>
          <w:b/>
          <w:sz w:val="24"/>
          <w:szCs w:val="24"/>
        </w:rPr>
        <w:t>Материалы исследований</w:t>
      </w:r>
    </w:p>
    <w:p w:rsidR="006F3537" w:rsidRPr="006F3537" w:rsidRDefault="006F3537" w:rsidP="00D00086">
      <w:pPr>
        <w:spacing w:after="0" w:line="360" w:lineRule="auto"/>
        <w:ind w:firstLine="709"/>
        <w:contextualSpacing/>
        <w:jc w:val="both"/>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В работе использовали:</w:t>
      </w:r>
    </w:p>
    <w:p w:rsidR="006F3537" w:rsidRPr="006F3537" w:rsidRDefault="006F3537" w:rsidP="00D00086">
      <w:pPr>
        <w:spacing w:after="0" w:line="360" w:lineRule="auto"/>
        <w:ind w:firstLine="709"/>
        <w:contextualSpacing/>
        <w:jc w:val="both"/>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 Среды: простые питательные, селективные, дифференциально-селективные, дифференциально-диагностические, для определения чувствительности микроорганизмов;</w:t>
      </w:r>
    </w:p>
    <w:p w:rsidR="006F3537" w:rsidRPr="006F3537" w:rsidRDefault="006F3537" w:rsidP="00D00086">
      <w:pPr>
        <w:spacing w:after="0" w:line="360" w:lineRule="auto"/>
        <w:ind w:firstLine="709"/>
        <w:contextualSpacing/>
        <w:jc w:val="both"/>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 xml:space="preserve">- Реактивы: для реакции Фогес-Проскауера, </w:t>
      </w:r>
      <w:r w:rsidRPr="006F3537">
        <w:rPr>
          <w:rFonts w:ascii="Times New Roman" w:eastAsia="Times New Roman" w:hAnsi="Times New Roman" w:cs="Times New Roman"/>
          <w:sz w:val="24"/>
          <w:szCs w:val="24"/>
          <w:lang w:val="en-US" w:eastAsia="ru-RU"/>
        </w:rPr>
        <w:t>L</w:t>
      </w:r>
      <w:r w:rsidRPr="006F3537">
        <w:rPr>
          <w:rFonts w:ascii="Times New Roman" w:eastAsia="Times New Roman" w:hAnsi="Times New Roman" w:cs="Times New Roman"/>
          <w:sz w:val="24"/>
          <w:szCs w:val="24"/>
          <w:lang w:eastAsia="ru-RU"/>
        </w:rPr>
        <w:t>-лизин, реактив Ковача, на сероводород, метил-рот, кроличья цитратная плазма, натрий хлор;</w:t>
      </w:r>
    </w:p>
    <w:p w:rsidR="006F3537" w:rsidRPr="006F3537" w:rsidRDefault="006F3537" w:rsidP="00D00086">
      <w:pPr>
        <w:spacing w:after="0" w:line="360" w:lineRule="auto"/>
        <w:ind w:firstLine="709"/>
        <w:contextualSpacing/>
        <w:jc w:val="both"/>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 Сыворотки: анти-О-сыворотки</w:t>
      </w:r>
      <w:r w:rsidR="00047FF3" w:rsidRPr="00047FF3">
        <w:rPr>
          <w:rFonts w:ascii="Times New Roman" w:eastAsia="Times New Roman" w:hAnsi="Times New Roman" w:cs="Times New Roman"/>
          <w:sz w:val="24"/>
          <w:szCs w:val="24"/>
          <w:lang w:eastAsia="ru-RU"/>
        </w:rPr>
        <w:t xml:space="preserve"> </w:t>
      </w:r>
      <w:r w:rsidR="00047FF3">
        <w:rPr>
          <w:rFonts w:ascii="Times New Roman" w:eastAsia="Times New Roman" w:hAnsi="Times New Roman" w:cs="Times New Roman"/>
          <w:sz w:val="24"/>
          <w:szCs w:val="24"/>
          <w:lang w:eastAsia="ru-RU"/>
        </w:rPr>
        <w:t>(</w:t>
      </w:r>
      <w:r w:rsidR="00047FF3" w:rsidRPr="006F3537">
        <w:rPr>
          <w:rFonts w:ascii="Times New Roman" w:eastAsia="Times New Roman" w:hAnsi="Times New Roman" w:cs="Times New Roman"/>
          <w:sz w:val="24"/>
          <w:szCs w:val="24"/>
          <w:lang w:val="en-US" w:eastAsia="ru-RU"/>
        </w:rPr>
        <w:t>O</w:t>
      </w:r>
      <w:r w:rsidR="00047FF3" w:rsidRPr="006F3537">
        <w:rPr>
          <w:rFonts w:ascii="Times New Roman" w:eastAsia="Times New Roman" w:hAnsi="Times New Roman" w:cs="Times New Roman"/>
          <w:sz w:val="24"/>
          <w:szCs w:val="24"/>
          <w:lang w:eastAsia="ru-RU"/>
        </w:rPr>
        <w:t xml:space="preserve">-1, </w:t>
      </w:r>
      <w:r w:rsidR="00047FF3" w:rsidRPr="006F3537">
        <w:rPr>
          <w:rFonts w:ascii="Times New Roman" w:eastAsia="Times New Roman" w:hAnsi="Times New Roman" w:cs="Times New Roman"/>
          <w:sz w:val="24"/>
          <w:szCs w:val="24"/>
          <w:lang w:val="en-US" w:eastAsia="ru-RU"/>
        </w:rPr>
        <w:t>O</w:t>
      </w:r>
      <w:r w:rsidR="00047FF3" w:rsidRPr="006F3537">
        <w:rPr>
          <w:rFonts w:ascii="Times New Roman" w:eastAsia="Times New Roman" w:hAnsi="Times New Roman" w:cs="Times New Roman"/>
          <w:sz w:val="24"/>
          <w:szCs w:val="24"/>
          <w:lang w:eastAsia="ru-RU"/>
        </w:rPr>
        <w:t xml:space="preserve">-2, </w:t>
      </w:r>
      <w:r w:rsidR="00047FF3" w:rsidRPr="006F3537">
        <w:rPr>
          <w:rFonts w:ascii="Times New Roman" w:eastAsia="Times New Roman" w:hAnsi="Times New Roman" w:cs="Times New Roman"/>
          <w:sz w:val="24"/>
          <w:szCs w:val="24"/>
          <w:lang w:val="en-US" w:eastAsia="ru-RU"/>
        </w:rPr>
        <w:t>O</w:t>
      </w:r>
      <w:r w:rsidR="00047FF3" w:rsidRPr="006F3537">
        <w:rPr>
          <w:rFonts w:ascii="Times New Roman" w:eastAsia="Times New Roman" w:hAnsi="Times New Roman" w:cs="Times New Roman"/>
          <w:sz w:val="24"/>
          <w:szCs w:val="24"/>
          <w:lang w:eastAsia="ru-RU"/>
        </w:rPr>
        <w:t xml:space="preserve">-3,10, </w:t>
      </w:r>
      <w:r w:rsidR="00047FF3" w:rsidRPr="006F3537">
        <w:rPr>
          <w:rFonts w:ascii="Times New Roman" w:eastAsia="Times New Roman" w:hAnsi="Times New Roman" w:cs="Times New Roman"/>
          <w:sz w:val="24"/>
          <w:szCs w:val="24"/>
          <w:lang w:val="en-US" w:eastAsia="ru-RU"/>
        </w:rPr>
        <w:t>O</w:t>
      </w:r>
      <w:r w:rsidR="00047FF3" w:rsidRPr="006F3537">
        <w:rPr>
          <w:rFonts w:ascii="Times New Roman" w:eastAsia="Times New Roman" w:hAnsi="Times New Roman" w:cs="Times New Roman"/>
          <w:sz w:val="24"/>
          <w:szCs w:val="24"/>
          <w:lang w:eastAsia="ru-RU"/>
        </w:rPr>
        <w:t xml:space="preserve">-4, </w:t>
      </w:r>
      <w:r w:rsidR="00047FF3" w:rsidRPr="006F3537">
        <w:rPr>
          <w:rFonts w:ascii="Times New Roman" w:eastAsia="Times New Roman" w:hAnsi="Times New Roman" w:cs="Times New Roman"/>
          <w:sz w:val="24"/>
          <w:szCs w:val="24"/>
          <w:lang w:val="en-US" w:eastAsia="ru-RU"/>
        </w:rPr>
        <w:t>O</w:t>
      </w:r>
      <w:r w:rsidR="00047FF3" w:rsidRPr="006F3537">
        <w:rPr>
          <w:rFonts w:ascii="Times New Roman" w:eastAsia="Times New Roman" w:hAnsi="Times New Roman" w:cs="Times New Roman"/>
          <w:sz w:val="24"/>
          <w:szCs w:val="24"/>
          <w:lang w:eastAsia="ru-RU"/>
        </w:rPr>
        <w:t xml:space="preserve">-7, </w:t>
      </w:r>
      <w:r w:rsidR="00047FF3" w:rsidRPr="006F3537">
        <w:rPr>
          <w:rFonts w:ascii="Times New Roman" w:eastAsia="Times New Roman" w:hAnsi="Times New Roman" w:cs="Times New Roman"/>
          <w:sz w:val="24"/>
          <w:szCs w:val="24"/>
          <w:lang w:val="en-US" w:eastAsia="ru-RU"/>
        </w:rPr>
        <w:t>O</w:t>
      </w:r>
      <w:r w:rsidR="00047FF3" w:rsidRPr="006F3537">
        <w:rPr>
          <w:rFonts w:ascii="Times New Roman" w:eastAsia="Times New Roman" w:hAnsi="Times New Roman" w:cs="Times New Roman"/>
          <w:sz w:val="24"/>
          <w:szCs w:val="24"/>
          <w:lang w:eastAsia="ru-RU"/>
        </w:rPr>
        <w:t xml:space="preserve">-9, </w:t>
      </w:r>
      <w:r w:rsidR="00047FF3" w:rsidRPr="006F3537">
        <w:rPr>
          <w:rFonts w:ascii="Times New Roman" w:eastAsia="Times New Roman" w:hAnsi="Times New Roman" w:cs="Times New Roman"/>
          <w:sz w:val="24"/>
          <w:szCs w:val="24"/>
          <w:lang w:val="en-US" w:eastAsia="ru-RU"/>
        </w:rPr>
        <w:t>O</w:t>
      </w:r>
      <w:r w:rsidR="00047FF3" w:rsidRPr="006F3537">
        <w:rPr>
          <w:rFonts w:ascii="Times New Roman" w:eastAsia="Times New Roman" w:hAnsi="Times New Roman" w:cs="Times New Roman"/>
          <w:sz w:val="24"/>
          <w:szCs w:val="24"/>
          <w:lang w:eastAsia="ru-RU"/>
        </w:rPr>
        <w:t>-12</w:t>
      </w:r>
      <w:r w:rsidR="00047FF3">
        <w:rPr>
          <w:rFonts w:ascii="Times New Roman" w:eastAsia="Times New Roman" w:hAnsi="Times New Roman" w:cs="Times New Roman"/>
          <w:sz w:val="24"/>
          <w:szCs w:val="24"/>
          <w:lang w:eastAsia="ru-RU"/>
        </w:rPr>
        <w:t>)</w:t>
      </w:r>
      <w:r w:rsidRPr="006F3537">
        <w:rPr>
          <w:rFonts w:ascii="Times New Roman" w:eastAsia="Times New Roman" w:hAnsi="Times New Roman" w:cs="Times New Roman"/>
          <w:sz w:val="24"/>
          <w:szCs w:val="24"/>
          <w:lang w:eastAsia="ru-RU"/>
        </w:rPr>
        <w:t xml:space="preserve">, анти-Н-сыворотки </w:t>
      </w:r>
      <w:r w:rsidR="00047FF3">
        <w:rPr>
          <w:rFonts w:ascii="Times New Roman" w:eastAsia="Times New Roman" w:hAnsi="Times New Roman" w:cs="Times New Roman"/>
          <w:sz w:val="24"/>
          <w:szCs w:val="24"/>
          <w:lang w:eastAsia="ru-RU"/>
        </w:rPr>
        <w:t>(</w:t>
      </w:r>
      <w:r w:rsidR="00047FF3" w:rsidRPr="006F3537">
        <w:rPr>
          <w:rFonts w:ascii="Times New Roman" w:eastAsia="Times New Roman" w:hAnsi="Times New Roman" w:cs="Times New Roman"/>
          <w:sz w:val="24"/>
          <w:szCs w:val="24"/>
          <w:lang w:val="en-US" w:eastAsia="ru-RU"/>
        </w:rPr>
        <w:t>H</w:t>
      </w:r>
      <w:r w:rsidR="00047FF3" w:rsidRPr="006F3537">
        <w:rPr>
          <w:rFonts w:ascii="Times New Roman" w:eastAsia="Times New Roman" w:hAnsi="Times New Roman" w:cs="Times New Roman"/>
          <w:sz w:val="24"/>
          <w:szCs w:val="24"/>
          <w:lang w:eastAsia="ru-RU"/>
        </w:rPr>
        <w:t xml:space="preserve">-1, </w:t>
      </w:r>
      <w:r w:rsidR="00047FF3" w:rsidRPr="006F3537">
        <w:rPr>
          <w:rFonts w:ascii="Times New Roman" w:eastAsia="Times New Roman" w:hAnsi="Times New Roman" w:cs="Times New Roman"/>
          <w:sz w:val="24"/>
          <w:szCs w:val="24"/>
          <w:lang w:val="en-US" w:eastAsia="ru-RU"/>
        </w:rPr>
        <w:t>H</w:t>
      </w:r>
      <w:r w:rsidR="00047FF3" w:rsidRPr="006F3537">
        <w:rPr>
          <w:rFonts w:ascii="Times New Roman" w:eastAsia="Times New Roman" w:hAnsi="Times New Roman" w:cs="Times New Roman"/>
          <w:sz w:val="24"/>
          <w:szCs w:val="24"/>
          <w:lang w:eastAsia="ru-RU"/>
        </w:rPr>
        <w:t>-</w:t>
      </w:r>
      <w:r w:rsidR="00047FF3" w:rsidRPr="006F3537">
        <w:rPr>
          <w:rFonts w:ascii="Times New Roman" w:eastAsia="Times New Roman" w:hAnsi="Times New Roman" w:cs="Times New Roman"/>
          <w:sz w:val="24"/>
          <w:szCs w:val="24"/>
          <w:lang w:val="en-US" w:eastAsia="ru-RU"/>
        </w:rPr>
        <w:t>G</w:t>
      </w:r>
      <w:r w:rsidR="00047FF3" w:rsidRPr="006F3537">
        <w:rPr>
          <w:rFonts w:ascii="Times New Roman" w:eastAsia="Times New Roman" w:hAnsi="Times New Roman" w:cs="Times New Roman"/>
          <w:sz w:val="24"/>
          <w:szCs w:val="24"/>
          <w:lang w:eastAsia="ru-RU"/>
        </w:rPr>
        <w:t xml:space="preserve">, </w:t>
      </w:r>
      <w:r w:rsidR="00047FF3" w:rsidRPr="006F3537">
        <w:rPr>
          <w:rFonts w:ascii="Times New Roman" w:eastAsia="Times New Roman" w:hAnsi="Times New Roman" w:cs="Times New Roman"/>
          <w:sz w:val="24"/>
          <w:szCs w:val="24"/>
          <w:lang w:val="en-US" w:eastAsia="ru-RU"/>
        </w:rPr>
        <w:t>H</w:t>
      </w:r>
      <w:r w:rsidR="00047FF3" w:rsidRPr="006F3537">
        <w:rPr>
          <w:rFonts w:ascii="Times New Roman" w:eastAsia="Times New Roman" w:hAnsi="Times New Roman" w:cs="Times New Roman"/>
          <w:sz w:val="24"/>
          <w:szCs w:val="24"/>
          <w:lang w:eastAsia="ru-RU"/>
        </w:rPr>
        <w:t>-</w:t>
      </w:r>
      <w:r w:rsidR="00047FF3" w:rsidRPr="006F3537">
        <w:rPr>
          <w:rFonts w:ascii="Times New Roman" w:eastAsia="Times New Roman" w:hAnsi="Times New Roman" w:cs="Times New Roman"/>
          <w:sz w:val="24"/>
          <w:szCs w:val="24"/>
          <w:lang w:val="en-US" w:eastAsia="ru-RU"/>
        </w:rPr>
        <w:t>c</w:t>
      </w:r>
      <w:r w:rsidR="00047FF3" w:rsidRPr="006F3537">
        <w:rPr>
          <w:rFonts w:ascii="Times New Roman" w:eastAsia="Times New Roman" w:hAnsi="Times New Roman" w:cs="Times New Roman"/>
          <w:sz w:val="24"/>
          <w:szCs w:val="24"/>
          <w:lang w:eastAsia="ru-RU"/>
        </w:rPr>
        <w:t xml:space="preserve">, </w:t>
      </w:r>
      <w:r w:rsidR="00047FF3" w:rsidRPr="006F3537">
        <w:rPr>
          <w:rFonts w:ascii="Times New Roman" w:eastAsia="Times New Roman" w:hAnsi="Times New Roman" w:cs="Times New Roman"/>
          <w:sz w:val="24"/>
          <w:szCs w:val="24"/>
          <w:lang w:val="en-US" w:eastAsia="ru-RU"/>
        </w:rPr>
        <w:t>H</w:t>
      </w:r>
      <w:r w:rsidR="00047FF3" w:rsidRPr="006F3537">
        <w:rPr>
          <w:rFonts w:ascii="Times New Roman" w:eastAsia="Times New Roman" w:hAnsi="Times New Roman" w:cs="Times New Roman"/>
          <w:sz w:val="24"/>
          <w:szCs w:val="24"/>
          <w:lang w:eastAsia="ru-RU"/>
        </w:rPr>
        <w:t xml:space="preserve">-1,5, </w:t>
      </w:r>
      <w:r w:rsidR="00047FF3" w:rsidRPr="006F3537">
        <w:rPr>
          <w:rFonts w:ascii="Times New Roman" w:eastAsia="Times New Roman" w:hAnsi="Times New Roman" w:cs="Times New Roman"/>
          <w:sz w:val="24"/>
          <w:szCs w:val="24"/>
          <w:lang w:val="en-US" w:eastAsia="ru-RU"/>
        </w:rPr>
        <w:t>H</w:t>
      </w:r>
      <w:r w:rsidR="00047FF3" w:rsidRPr="006F3537">
        <w:rPr>
          <w:rFonts w:ascii="Times New Roman" w:eastAsia="Times New Roman" w:hAnsi="Times New Roman" w:cs="Times New Roman"/>
          <w:sz w:val="24"/>
          <w:szCs w:val="24"/>
          <w:lang w:eastAsia="ru-RU"/>
        </w:rPr>
        <w:t>-</w:t>
      </w:r>
      <w:r w:rsidR="00047FF3" w:rsidRPr="006F3537">
        <w:rPr>
          <w:rFonts w:ascii="Times New Roman" w:eastAsia="Times New Roman" w:hAnsi="Times New Roman" w:cs="Times New Roman"/>
          <w:sz w:val="24"/>
          <w:szCs w:val="24"/>
          <w:lang w:val="en-US" w:eastAsia="ru-RU"/>
        </w:rPr>
        <w:t>d</w:t>
      </w:r>
      <w:r w:rsidR="00047FF3" w:rsidRPr="006F3537">
        <w:rPr>
          <w:rFonts w:ascii="Times New Roman" w:eastAsia="Times New Roman" w:hAnsi="Times New Roman" w:cs="Times New Roman"/>
          <w:sz w:val="24"/>
          <w:szCs w:val="24"/>
          <w:lang w:eastAsia="ru-RU"/>
        </w:rPr>
        <w:t xml:space="preserve">, </w:t>
      </w:r>
      <w:r w:rsidR="00047FF3" w:rsidRPr="006F3537">
        <w:rPr>
          <w:rFonts w:ascii="Times New Roman" w:eastAsia="Times New Roman" w:hAnsi="Times New Roman" w:cs="Times New Roman"/>
          <w:sz w:val="24"/>
          <w:szCs w:val="24"/>
          <w:lang w:val="en-US" w:eastAsia="ru-RU"/>
        </w:rPr>
        <w:t>H</w:t>
      </w:r>
      <w:r w:rsidR="00047FF3" w:rsidRPr="006F3537">
        <w:rPr>
          <w:rFonts w:ascii="Times New Roman" w:eastAsia="Times New Roman" w:hAnsi="Times New Roman" w:cs="Times New Roman"/>
          <w:sz w:val="24"/>
          <w:szCs w:val="24"/>
          <w:lang w:eastAsia="ru-RU"/>
        </w:rPr>
        <w:t xml:space="preserve">-1,2, </w:t>
      </w:r>
      <w:r w:rsidR="00047FF3" w:rsidRPr="006F3537">
        <w:rPr>
          <w:rFonts w:ascii="Times New Roman" w:eastAsia="Times New Roman" w:hAnsi="Times New Roman" w:cs="Times New Roman"/>
          <w:sz w:val="24"/>
          <w:szCs w:val="24"/>
          <w:lang w:val="en-US" w:eastAsia="ru-RU"/>
        </w:rPr>
        <w:t>H</w:t>
      </w:r>
      <w:r w:rsidR="00047FF3" w:rsidRPr="006F3537">
        <w:rPr>
          <w:rFonts w:ascii="Times New Roman" w:eastAsia="Times New Roman" w:hAnsi="Times New Roman" w:cs="Times New Roman"/>
          <w:sz w:val="24"/>
          <w:szCs w:val="24"/>
          <w:lang w:eastAsia="ru-RU"/>
        </w:rPr>
        <w:t>-</w:t>
      </w:r>
      <w:r w:rsidR="00047FF3" w:rsidRPr="006F3537">
        <w:rPr>
          <w:rFonts w:ascii="Times New Roman" w:eastAsia="Times New Roman" w:hAnsi="Times New Roman" w:cs="Times New Roman"/>
          <w:sz w:val="24"/>
          <w:szCs w:val="24"/>
          <w:lang w:val="en-US" w:eastAsia="ru-RU"/>
        </w:rPr>
        <w:t>gm</w:t>
      </w:r>
      <w:r w:rsidR="00047FF3" w:rsidRPr="006F3537">
        <w:rPr>
          <w:rFonts w:ascii="Times New Roman" w:eastAsia="Times New Roman" w:hAnsi="Times New Roman" w:cs="Times New Roman"/>
          <w:sz w:val="24"/>
          <w:szCs w:val="24"/>
          <w:lang w:eastAsia="ru-RU"/>
        </w:rPr>
        <w:t xml:space="preserve">) </w:t>
      </w:r>
      <w:r w:rsidR="00047FF3">
        <w:rPr>
          <w:rFonts w:ascii="Times New Roman" w:eastAsia="Times New Roman" w:hAnsi="Times New Roman" w:cs="Times New Roman"/>
          <w:sz w:val="24"/>
          <w:szCs w:val="24"/>
          <w:lang w:eastAsia="ru-RU"/>
        </w:rPr>
        <w:t xml:space="preserve">и </w:t>
      </w:r>
      <w:r w:rsidRPr="006F3537">
        <w:rPr>
          <w:rFonts w:ascii="Times New Roman" w:eastAsia="Times New Roman" w:hAnsi="Times New Roman" w:cs="Times New Roman"/>
          <w:sz w:val="24"/>
          <w:szCs w:val="24"/>
          <w:lang w:val="en-US" w:eastAsia="ru-RU"/>
        </w:rPr>
        <w:t>O</w:t>
      </w:r>
      <w:r w:rsidRPr="006F3537">
        <w:rPr>
          <w:rFonts w:ascii="Times New Roman" w:eastAsia="Times New Roman" w:hAnsi="Times New Roman" w:cs="Times New Roman"/>
          <w:sz w:val="24"/>
          <w:szCs w:val="24"/>
          <w:lang w:eastAsia="ru-RU"/>
        </w:rPr>
        <w:t xml:space="preserve">-поливалентная основных групп </w:t>
      </w:r>
      <w:r w:rsidRPr="006F3537">
        <w:rPr>
          <w:rFonts w:ascii="Times New Roman" w:eastAsia="Times New Roman" w:hAnsi="Times New Roman" w:cs="Times New Roman"/>
          <w:sz w:val="24"/>
          <w:szCs w:val="24"/>
          <w:lang w:val="en-US" w:eastAsia="ru-RU"/>
        </w:rPr>
        <w:t>ABCDE</w:t>
      </w:r>
      <w:r w:rsidRPr="006F3537">
        <w:rPr>
          <w:rFonts w:ascii="Times New Roman" w:eastAsia="Times New Roman" w:hAnsi="Times New Roman" w:cs="Times New Roman"/>
          <w:sz w:val="24"/>
          <w:szCs w:val="24"/>
          <w:lang w:eastAsia="ru-RU"/>
        </w:rPr>
        <w:t>.</w:t>
      </w:r>
    </w:p>
    <w:p w:rsidR="006F3537" w:rsidRPr="006F3537" w:rsidRDefault="006F3537" w:rsidP="006F3537">
      <w:pPr>
        <w:spacing w:after="0" w:line="360" w:lineRule="auto"/>
        <w:ind w:firstLine="709"/>
        <w:contextualSpacing/>
        <w:jc w:val="both"/>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 Набор СТАФИтест 24, ЭНТЕРОтест (</w:t>
      </w:r>
      <w:r w:rsidRPr="006F3537">
        <w:rPr>
          <w:rFonts w:ascii="Times New Roman" w:eastAsia="Times New Roman" w:hAnsi="Times New Roman" w:cs="Times New Roman"/>
          <w:sz w:val="24"/>
          <w:szCs w:val="24"/>
          <w:lang w:val="en-US" w:eastAsia="ru-RU"/>
        </w:rPr>
        <w:t>Mikrolatest</w:t>
      </w:r>
      <w:r w:rsidRPr="006F3537">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val="en-US" w:eastAsia="ru-RU"/>
        </w:rPr>
        <w:t>Erba</w:t>
      </w:r>
      <w:r w:rsidRPr="006F3537">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val="en-US" w:eastAsia="ru-RU"/>
        </w:rPr>
        <w:t>Lachema</w:t>
      </w:r>
      <w:r w:rsidRPr="006F3537">
        <w:rPr>
          <w:rFonts w:ascii="Times New Roman" w:eastAsia="Times New Roman" w:hAnsi="Times New Roman" w:cs="Times New Roman"/>
          <w:sz w:val="24"/>
          <w:szCs w:val="24"/>
          <w:lang w:eastAsia="ru-RU"/>
        </w:rPr>
        <w:t>), Е-тест</w:t>
      </w:r>
      <w:r w:rsidR="0051018E">
        <w:rPr>
          <w:rFonts w:ascii="Times New Roman" w:eastAsia="Times New Roman" w:hAnsi="Times New Roman" w:cs="Times New Roman"/>
          <w:sz w:val="24"/>
          <w:szCs w:val="24"/>
          <w:lang w:eastAsia="ru-RU"/>
        </w:rPr>
        <w:t xml:space="preserve"> (колистин, </w:t>
      </w:r>
      <w:r w:rsidR="0051018E" w:rsidRPr="0051018E">
        <w:rPr>
          <w:rFonts w:ascii="Times New Roman" w:eastAsia="Times New Roman" w:hAnsi="Times New Roman" w:cs="Times New Roman"/>
          <w:sz w:val="24"/>
          <w:szCs w:val="24"/>
          <w:lang w:eastAsia="ru-RU"/>
        </w:rPr>
        <w:t>0,064 — 1024 мкг</w:t>
      </w:r>
      <w:r w:rsidR="0051018E">
        <w:rPr>
          <w:rFonts w:ascii="Times New Roman" w:eastAsia="Times New Roman" w:hAnsi="Times New Roman" w:cs="Times New Roman"/>
          <w:sz w:val="24"/>
          <w:szCs w:val="24"/>
          <w:lang w:eastAsia="ru-RU"/>
        </w:rPr>
        <w:t>)</w:t>
      </w:r>
      <w:r w:rsidRPr="006F3537">
        <w:rPr>
          <w:rFonts w:ascii="Times New Roman" w:eastAsia="Times New Roman" w:hAnsi="Times New Roman" w:cs="Times New Roman"/>
          <w:sz w:val="24"/>
          <w:szCs w:val="24"/>
          <w:lang w:eastAsia="ru-RU"/>
        </w:rPr>
        <w:t xml:space="preserve">; </w:t>
      </w:r>
    </w:p>
    <w:p w:rsidR="006F3537" w:rsidRPr="006F3537" w:rsidRDefault="006F3537" w:rsidP="006F3537">
      <w:pPr>
        <w:spacing w:after="0" w:line="360" w:lineRule="auto"/>
        <w:ind w:firstLine="709"/>
        <w:contextualSpacing/>
        <w:jc w:val="both"/>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 Диски с антибиотиками: ампициллин</w:t>
      </w:r>
      <w:r w:rsidR="00D35DC1">
        <w:rPr>
          <w:rFonts w:ascii="Times New Roman" w:eastAsia="Times New Roman" w:hAnsi="Times New Roman" w:cs="Times New Roman"/>
          <w:sz w:val="24"/>
          <w:szCs w:val="24"/>
          <w:lang w:eastAsia="ru-RU"/>
        </w:rPr>
        <w:t xml:space="preserve"> (10 мкг)</w:t>
      </w:r>
      <w:r w:rsidRPr="006F3537">
        <w:rPr>
          <w:rFonts w:ascii="Times New Roman" w:eastAsia="Times New Roman" w:hAnsi="Times New Roman" w:cs="Times New Roman"/>
          <w:sz w:val="24"/>
          <w:szCs w:val="24"/>
          <w:lang w:eastAsia="ru-RU"/>
        </w:rPr>
        <w:t>, амоксициллин</w:t>
      </w:r>
      <w:r w:rsidR="00D35DC1">
        <w:rPr>
          <w:rFonts w:ascii="Times New Roman" w:eastAsia="Times New Roman" w:hAnsi="Times New Roman" w:cs="Times New Roman"/>
          <w:sz w:val="24"/>
          <w:szCs w:val="24"/>
          <w:lang w:eastAsia="ru-RU"/>
        </w:rPr>
        <w:t xml:space="preserve"> (25 мкг)</w:t>
      </w:r>
      <w:r w:rsidRPr="006F3537">
        <w:rPr>
          <w:rFonts w:ascii="Times New Roman" w:eastAsia="Times New Roman" w:hAnsi="Times New Roman" w:cs="Times New Roman"/>
          <w:sz w:val="24"/>
          <w:szCs w:val="24"/>
          <w:lang w:eastAsia="ru-RU"/>
        </w:rPr>
        <w:t xml:space="preserve">, </w:t>
      </w:r>
      <w:r w:rsidR="00D35DC1" w:rsidRPr="006F3537">
        <w:rPr>
          <w:rFonts w:ascii="Times New Roman" w:eastAsia="Times New Roman" w:hAnsi="Times New Roman" w:cs="Times New Roman"/>
          <w:sz w:val="24"/>
          <w:szCs w:val="24"/>
          <w:lang w:eastAsia="ru-RU"/>
        </w:rPr>
        <w:t>бензилпенициллин</w:t>
      </w:r>
      <w:r w:rsidR="00D35DC1">
        <w:rPr>
          <w:rFonts w:ascii="Times New Roman" w:eastAsia="Times New Roman" w:hAnsi="Times New Roman" w:cs="Times New Roman"/>
          <w:sz w:val="24"/>
          <w:szCs w:val="24"/>
          <w:lang w:eastAsia="ru-RU"/>
        </w:rPr>
        <w:t xml:space="preserve"> (10 </w:t>
      </w:r>
      <w:proofErr w:type="gramStart"/>
      <w:r w:rsidR="00D35DC1">
        <w:rPr>
          <w:rFonts w:ascii="Times New Roman" w:eastAsia="Times New Roman" w:hAnsi="Times New Roman" w:cs="Times New Roman"/>
          <w:sz w:val="24"/>
          <w:szCs w:val="24"/>
          <w:lang w:eastAsia="ru-RU"/>
        </w:rPr>
        <w:t>ЕД</w:t>
      </w:r>
      <w:proofErr w:type="gramEnd"/>
      <w:r w:rsidR="00D35DC1">
        <w:rPr>
          <w:rFonts w:ascii="Times New Roman" w:eastAsia="Times New Roman" w:hAnsi="Times New Roman" w:cs="Times New Roman"/>
          <w:sz w:val="24"/>
          <w:szCs w:val="24"/>
          <w:lang w:eastAsia="ru-RU"/>
        </w:rPr>
        <w:t>)</w:t>
      </w:r>
      <w:r w:rsidR="00D35DC1" w:rsidRPr="006F3537">
        <w:rPr>
          <w:rFonts w:ascii="Times New Roman" w:eastAsia="Times New Roman" w:hAnsi="Times New Roman" w:cs="Times New Roman"/>
          <w:sz w:val="24"/>
          <w:szCs w:val="24"/>
          <w:lang w:eastAsia="ru-RU"/>
        </w:rPr>
        <w:t>,</w:t>
      </w:r>
      <w:r w:rsidR="00D35DC1">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eastAsia="ru-RU"/>
        </w:rPr>
        <w:t>цефоперазон</w:t>
      </w:r>
      <w:r w:rsidR="00D35DC1">
        <w:rPr>
          <w:rFonts w:ascii="Times New Roman" w:eastAsia="Times New Roman" w:hAnsi="Times New Roman" w:cs="Times New Roman"/>
          <w:sz w:val="24"/>
          <w:szCs w:val="24"/>
          <w:lang w:eastAsia="ru-RU"/>
        </w:rPr>
        <w:t xml:space="preserve"> (75 мкг)</w:t>
      </w:r>
      <w:r w:rsidRPr="006F3537">
        <w:rPr>
          <w:rFonts w:ascii="Times New Roman" w:eastAsia="Times New Roman" w:hAnsi="Times New Roman" w:cs="Times New Roman"/>
          <w:sz w:val="24"/>
          <w:szCs w:val="24"/>
          <w:lang w:eastAsia="ru-RU"/>
        </w:rPr>
        <w:t>, цефокситин</w:t>
      </w:r>
      <w:r w:rsidR="00D35DC1">
        <w:rPr>
          <w:rFonts w:ascii="Times New Roman" w:eastAsia="Times New Roman" w:hAnsi="Times New Roman" w:cs="Times New Roman"/>
          <w:sz w:val="24"/>
          <w:szCs w:val="24"/>
          <w:lang w:eastAsia="ru-RU"/>
        </w:rPr>
        <w:t xml:space="preserve"> (30 мкг)</w:t>
      </w:r>
      <w:r w:rsidRPr="006F3537">
        <w:rPr>
          <w:rFonts w:ascii="Times New Roman" w:eastAsia="Times New Roman" w:hAnsi="Times New Roman" w:cs="Times New Roman"/>
          <w:sz w:val="24"/>
          <w:szCs w:val="24"/>
          <w:lang w:eastAsia="ru-RU"/>
        </w:rPr>
        <w:t>, цефподоксим</w:t>
      </w:r>
      <w:r w:rsidR="00D35DC1">
        <w:rPr>
          <w:rFonts w:ascii="Times New Roman" w:eastAsia="Times New Roman" w:hAnsi="Times New Roman" w:cs="Times New Roman"/>
          <w:sz w:val="24"/>
          <w:szCs w:val="24"/>
          <w:lang w:eastAsia="ru-RU"/>
        </w:rPr>
        <w:t xml:space="preserve"> (10 мкг)</w:t>
      </w:r>
      <w:r w:rsidRPr="006F3537">
        <w:rPr>
          <w:rFonts w:ascii="Times New Roman" w:eastAsia="Times New Roman" w:hAnsi="Times New Roman" w:cs="Times New Roman"/>
          <w:sz w:val="24"/>
          <w:szCs w:val="24"/>
          <w:lang w:eastAsia="ru-RU"/>
        </w:rPr>
        <w:t>, стрептомицин</w:t>
      </w:r>
      <w:r w:rsidR="00D35DC1">
        <w:rPr>
          <w:rFonts w:ascii="Times New Roman" w:eastAsia="Times New Roman" w:hAnsi="Times New Roman" w:cs="Times New Roman"/>
          <w:sz w:val="24"/>
          <w:szCs w:val="24"/>
          <w:lang w:eastAsia="ru-RU"/>
        </w:rPr>
        <w:t xml:space="preserve"> (10 мкг)</w:t>
      </w:r>
      <w:r w:rsidRPr="006F3537">
        <w:rPr>
          <w:rFonts w:ascii="Times New Roman" w:eastAsia="Times New Roman" w:hAnsi="Times New Roman" w:cs="Times New Roman"/>
          <w:sz w:val="24"/>
          <w:szCs w:val="24"/>
          <w:lang w:eastAsia="ru-RU"/>
        </w:rPr>
        <w:t>, канамицин</w:t>
      </w:r>
      <w:r w:rsidR="00D35DC1">
        <w:rPr>
          <w:rFonts w:ascii="Times New Roman" w:eastAsia="Times New Roman" w:hAnsi="Times New Roman" w:cs="Times New Roman"/>
          <w:sz w:val="24"/>
          <w:szCs w:val="24"/>
          <w:lang w:eastAsia="ru-RU"/>
        </w:rPr>
        <w:t xml:space="preserve"> (30 мкг)</w:t>
      </w:r>
      <w:r w:rsidRPr="006F3537">
        <w:rPr>
          <w:rFonts w:ascii="Times New Roman" w:eastAsia="Times New Roman" w:hAnsi="Times New Roman" w:cs="Times New Roman"/>
          <w:sz w:val="24"/>
          <w:szCs w:val="24"/>
          <w:lang w:eastAsia="ru-RU"/>
        </w:rPr>
        <w:t>, неомицин</w:t>
      </w:r>
      <w:r w:rsidR="00D35DC1">
        <w:rPr>
          <w:rFonts w:ascii="Times New Roman" w:eastAsia="Times New Roman" w:hAnsi="Times New Roman" w:cs="Times New Roman"/>
          <w:sz w:val="24"/>
          <w:szCs w:val="24"/>
          <w:lang w:eastAsia="ru-RU"/>
        </w:rPr>
        <w:t xml:space="preserve"> (30 мкг)</w:t>
      </w:r>
      <w:r w:rsidRPr="006F3537">
        <w:rPr>
          <w:rFonts w:ascii="Times New Roman" w:eastAsia="Times New Roman" w:hAnsi="Times New Roman" w:cs="Times New Roman"/>
          <w:sz w:val="24"/>
          <w:szCs w:val="24"/>
          <w:lang w:eastAsia="ru-RU"/>
        </w:rPr>
        <w:t>, гентамицин</w:t>
      </w:r>
      <w:r w:rsidR="00D35DC1">
        <w:rPr>
          <w:rFonts w:ascii="Times New Roman" w:eastAsia="Times New Roman" w:hAnsi="Times New Roman" w:cs="Times New Roman"/>
          <w:sz w:val="24"/>
          <w:szCs w:val="24"/>
          <w:lang w:eastAsia="ru-RU"/>
        </w:rPr>
        <w:t xml:space="preserve"> (120 мкг)</w:t>
      </w:r>
      <w:r w:rsidRPr="006F3537">
        <w:rPr>
          <w:rFonts w:ascii="Times New Roman" w:eastAsia="Times New Roman" w:hAnsi="Times New Roman" w:cs="Times New Roman"/>
          <w:sz w:val="24"/>
          <w:szCs w:val="24"/>
          <w:lang w:eastAsia="ru-RU"/>
        </w:rPr>
        <w:t>, левомицетин</w:t>
      </w:r>
      <w:r w:rsidR="00D35DC1">
        <w:rPr>
          <w:rFonts w:ascii="Times New Roman" w:eastAsia="Times New Roman" w:hAnsi="Times New Roman" w:cs="Times New Roman"/>
          <w:sz w:val="24"/>
          <w:szCs w:val="24"/>
          <w:lang w:eastAsia="ru-RU"/>
        </w:rPr>
        <w:t xml:space="preserve"> (30 мкг)</w:t>
      </w:r>
      <w:r w:rsidRPr="006F3537">
        <w:rPr>
          <w:rFonts w:ascii="Times New Roman" w:eastAsia="Times New Roman" w:hAnsi="Times New Roman" w:cs="Times New Roman"/>
          <w:sz w:val="24"/>
          <w:szCs w:val="24"/>
          <w:lang w:eastAsia="ru-RU"/>
        </w:rPr>
        <w:t>, тетрациклин</w:t>
      </w:r>
      <w:r w:rsidR="00D35DC1">
        <w:rPr>
          <w:rFonts w:ascii="Times New Roman" w:eastAsia="Times New Roman" w:hAnsi="Times New Roman" w:cs="Times New Roman"/>
          <w:sz w:val="24"/>
          <w:szCs w:val="24"/>
          <w:lang w:eastAsia="ru-RU"/>
        </w:rPr>
        <w:t xml:space="preserve"> (30 мкг)</w:t>
      </w:r>
      <w:r w:rsidRPr="006F3537">
        <w:rPr>
          <w:rFonts w:ascii="Times New Roman" w:eastAsia="Times New Roman" w:hAnsi="Times New Roman" w:cs="Times New Roman"/>
          <w:sz w:val="24"/>
          <w:szCs w:val="24"/>
          <w:lang w:eastAsia="ru-RU"/>
        </w:rPr>
        <w:t>, доксициклин</w:t>
      </w:r>
      <w:r w:rsidR="00D35DC1">
        <w:rPr>
          <w:rFonts w:ascii="Times New Roman" w:eastAsia="Times New Roman" w:hAnsi="Times New Roman" w:cs="Times New Roman"/>
          <w:sz w:val="24"/>
          <w:szCs w:val="24"/>
          <w:lang w:eastAsia="ru-RU"/>
        </w:rPr>
        <w:t xml:space="preserve"> (30 мкг)</w:t>
      </w:r>
      <w:r w:rsidRPr="006F3537">
        <w:rPr>
          <w:rFonts w:ascii="Times New Roman" w:eastAsia="Times New Roman" w:hAnsi="Times New Roman" w:cs="Times New Roman"/>
          <w:sz w:val="24"/>
          <w:szCs w:val="24"/>
          <w:lang w:eastAsia="ru-RU"/>
        </w:rPr>
        <w:t>, энрофлоксацин</w:t>
      </w:r>
      <w:r w:rsidR="00D35DC1">
        <w:rPr>
          <w:rFonts w:ascii="Times New Roman" w:eastAsia="Times New Roman" w:hAnsi="Times New Roman" w:cs="Times New Roman"/>
          <w:sz w:val="24"/>
          <w:szCs w:val="24"/>
          <w:lang w:eastAsia="ru-RU"/>
        </w:rPr>
        <w:t xml:space="preserve"> (5 мкг)</w:t>
      </w:r>
      <w:r w:rsidRPr="006F3537">
        <w:rPr>
          <w:rFonts w:ascii="Times New Roman" w:eastAsia="Times New Roman" w:hAnsi="Times New Roman" w:cs="Times New Roman"/>
          <w:sz w:val="24"/>
          <w:szCs w:val="24"/>
          <w:lang w:eastAsia="ru-RU"/>
        </w:rPr>
        <w:t>, ципрофлоксацин</w:t>
      </w:r>
      <w:r w:rsidR="00D35DC1">
        <w:rPr>
          <w:rFonts w:ascii="Times New Roman" w:eastAsia="Times New Roman" w:hAnsi="Times New Roman" w:cs="Times New Roman"/>
          <w:sz w:val="24"/>
          <w:szCs w:val="24"/>
          <w:lang w:eastAsia="ru-RU"/>
        </w:rPr>
        <w:t xml:space="preserve"> (5 мкг)</w:t>
      </w:r>
      <w:r w:rsidRPr="006F3537">
        <w:rPr>
          <w:rFonts w:ascii="Times New Roman" w:eastAsia="Times New Roman" w:hAnsi="Times New Roman" w:cs="Times New Roman"/>
          <w:sz w:val="24"/>
          <w:szCs w:val="24"/>
          <w:lang w:eastAsia="ru-RU"/>
        </w:rPr>
        <w:t>, норфлоксацин</w:t>
      </w:r>
      <w:r w:rsidR="00D35DC1">
        <w:rPr>
          <w:rFonts w:ascii="Times New Roman" w:eastAsia="Times New Roman" w:hAnsi="Times New Roman" w:cs="Times New Roman"/>
          <w:sz w:val="24"/>
          <w:szCs w:val="24"/>
          <w:lang w:eastAsia="ru-RU"/>
        </w:rPr>
        <w:t xml:space="preserve"> (10 мкг)</w:t>
      </w:r>
      <w:r w:rsidRPr="006F3537">
        <w:rPr>
          <w:rFonts w:ascii="Times New Roman" w:eastAsia="Times New Roman" w:hAnsi="Times New Roman" w:cs="Times New Roman"/>
          <w:sz w:val="24"/>
          <w:szCs w:val="24"/>
          <w:lang w:eastAsia="ru-RU"/>
        </w:rPr>
        <w:t>, офлоксацин</w:t>
      </w:r>
      <w:r w:rsidR="00D35DC1">
        <w:rPr>
          <w:rFonts w:ascii="Times New Roman" w:eastAsia="Times New Roman" w:hAnsi="Times New Roman" w:cs="Times New Roman"/>
          <w:sz w:val="24"/>
          <w:szCs w:val="24"/>
          <w:lang w:eastAsia="ru-RU"/>
        </w:rPr>
        <w:t xml:space="preserve"> (5 мкг)</w:t>
      </w:r>
      <w:r w:rsidRPr="006F3537">
        <w:rPr>
          <w:rFonts w:ascii="Times New Roman" w:eastAsia="Times New Roman" w:hAnsi="Times New Roman" w:cs="Times New Roman"/>
          <w:sz w:val="24"/>
          <w:szCs w:val="24"/>
          <w:lang w:eastAsia="ru-RU"/>
        </w:rPr>
        <w:t xml:space="preserve">, </w:t>
      </w:r>
      <w:r w:rsidR="00D35DC1" w:rsidRPr="006F3537">
        <w:rPr>
          <w:rFonts w:ascii="Times New Roman" w:eastAsia="Times New Roman" w:hAnsi="Times New Roman" w:cs="Times New Roman"/>
          <w:sz w:val="24"/>
          <w:szCs w:val="24"/>
          <w:lang w:eastAsia="ru-RU"/>
        </w:rPr>
        <w:t>гемифлоксацин</w:t>
      </w:r>
      <w:r w:rsidR="00D35DC1">
        <w:rPr>
          <w:rFonts w:ascii="Times New Roman" w:eastAsia="Times New Roman" w:hAnsi="Times New Roman" w:cs="Times New Roman"/>
          <w:sz w:val="24"/>
          <w:szCs w:val="24"/>
          <w:lang w:eastAsia="ru-RU"/>
        </w:rPr>
        <w:t xml:space="preserve"> (5 мкг)</w:t>
      </w:r>
      <w:r w:rsidR="00D35DC1" w:rsidRPr="006F3537">
        <w:rPr>
          <w:rFonts w:ascii="Times New Roman" w:eastAsia="Times New Roman" w:hAnsi="Times New Roman" w:cs="Times New Roman"/>
          <w:sz w:val="24"/>
          <w:szCs w:val="24"/>
          <w:lang w:eastAsia="ru-RU"/>
        </w:rPr>
        <w:t>,</w:t>
      </w:r>
      <w:r w:rsidR="00D35DC1">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eastAsia="ru-RU"/>
        </w:rPr>
        <w:t>налидиксовая кислота</w:t>
      </w:r>
      <w:r w:rsidR="00D35DC1">
        <w:rPr>
          <w:rFonts w:ascii="Times New Roman" w:eastAsia="Times New Roman" w:hAnsi="Times New Roman" w:cs="Times New Roman"/>
          <w:sz w:val="24"/>
          <w:szCs w:val="24"/>
          <w:lang w:eastAsia="ru-RU"/>
        </w:rPr>
        <w:t xml:space="preserve"> (30 мкг)</w:t>
      </w:r>
      <w:r w:rsidRPr="006F3537">
        <w:rPr>
          <w:rFonts w:ascii="Times New Roman" w:eastAsia="Times New Roman" w:hAnsi="Times New Roman" w:cs="Times New Roman"/>
          <w:sz w:val="24"/>
          <w:szCs w:val="24"/>
          <w:lang w:eastAsia="ru-RU"/>
        </w:rPr>
        <w:t>, сульфаметокзол с триметопримом</w:t>
      </w:r>
      <w:r w:rsidR="007206F6">
        <w:rPr>
          <w:rFonts w:ascii="Times New Roman" w:eastAsia="Times New Roman" w:hAnsi="Times New Roman" w:cs="Times New Roman"/>
          <w:sz w:val="24"/>
          <w:szCs w:val="24"/>
          <w:lang w:eastAsia="ru-RU"/>
        </w:rPr>
        <w:t xml:space="preserve"> (1,25/23,75)</w:t>
      </w:r>
      <w:r w:rsidRPr="006F3537">
        <w:rPr>
          <w:rFonts w:ascii="Times New Roman" w:eastAsia="Times New Roman" w:hAnsi="Times New Roman" w:cs="Times New Roman"/>
          <w:sz w:val="24"/>
          <w:szCs w:val="24"/>
          <w:lang w:eastAsia="ru-RU"/>
        </w:rPr>
        <w:t>, фуразолидон</w:t>
      </w:r>
      <w:r w:rsidR="007206F6">
        <w:rPr>
          <w:rFonts w:ascii="Times New Roman" w:eastAsia="Times New Roman" w:hAnsi="Times New Roman" w:cs="Times New Roman"/>
          <w:sz w:val="24"/>
          <w:szCs w:val="24"/>
          <w:lang w:eastAsia="ru-RU"/>
        </w:rPr>
        <w:t xml:space="preserve"> (300 мкг)</w:t>
      </w:r>
      <w:r w:rsidRPr="006F3537">
        <w:rPr>
          <w:rFonts w:ascii="Times New Roman" w:eastAsia="Times New Roman" w:hAnsi="Times New Roman" w:cs="Times New Roman"/>
          <w:sz w:val="24"/>
          <w:szCs w:val="24"/>
          <w:lang w:eastAsia="ru-RU"/>
        </w:rPr>
        <w:t>, фурадонин</w:t>
      </w:r>
      <w:r w:rsidR="007206F6">
        <w:rPr>
          <w:rFonts w:ascii="Times New Roman" w:eastAsia="Times New Roman" w:hAnsi="Times New Roman" w:cs="Times New Roman"/>
          <w:sz w:val="24"/>
          <w:szCs w:val="24"/>
          <w:lang w:eastAsia="ru-RU"/>
        </w:rPr>
        <w:t xml:space="preserve"> (300 мкг)</w:t>
      </w:r>
      <w:r w:rsidRPr="006F3537">
        <w:rPr>
          <w:rFonts w:ascii="Times New Roman" w:eastAsia="Times New Roman" w:hAnsi="Times New Roman" w:cs="Times New Roman"/>
          <w:sz w:val="24"/>
          <w:szCs w:val="24"/>
          <w:lang w:eastAsia="ru-RU"/>
        </w:rPr>
        <w:t>, эритромицин</w:t>
      </w:r>
      <w:r w:rsidR="007206F6">
        <w:rPr>
          <w:rFonts w:ascii="Times New Roman" w:eastAsia="Times New Roman" w:hAnsi="Times New Roman" w:cs="Times New Roman"/>
          <w:sz w:val="24"/>
          <w:szCs w:val="24"/>
          <w:lang w:eastAsia="ru-RU"/>
        </w:rPr>
        <w:t xml:space="preserve"> (15 мкг)</w:t>
      </w:r>
      <w:r w:rsidRPr="006F3537">
        <w:rPr>
          <w:rFonts w:ascii="Times New Roman" w:eastAsia="Times New Roman" w:hAnsi="Times New Roman" w:cs="Times New Roman"/>
          <w:sz w:val="24"/>
          <w:szCs w:val="24"/>
          <w:lang w:eastAsia="ru-RU"/>
        </w:rPr>
        <w:t>, тилозин</w:t>
      </w:r>
      <w:r w:rsidR="007206F6">
        <w:rPr>
          <w:rFonts w:ascii="Times New Roman" w:eastAsia="Times New Roman" w:hAnsi="Times New Roman" w:cs="Times New Roman"/>
          <w:sz w:val="24"/>
          <w:szCs w:val="24"/>
          <w:lang w:eastAsia="ru-RU"/>
        </w:rPr>
        <w:t xml:space="preserve"> (15 мкг)</w:t>
      </w:r>
      <w:r w:rsidRPr="006F3537">
        <w:rPr>
          <w:rFonts w:ascii="Times New Roman" w:eastAsia="Times New Roman" w:hAnsi="Times New Roman" w:cs="Times New Roman"/>
          <w:sz w:val="24"/>
          <w:szCs w:val="24"/>
          <w:lang w:eastAsia="ru-RU"/>
        </w:rPr>
        <w:t>;</w:t>
      </w:r>
    </w:p>
    <w:p w:rsidR="006F3537" w:rsidRPr="006F3537" w:rsidRDefault="006F3537" w:rsidP="006F3537">
      <w:pPr>
        <w:spacing w:after="0" w:line="360" w:lineRule="auto"/>
        <w:ind w:firstLine="709"/>
        <w:contextualSpacing/>
        <w:jc w:val="both"/>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 xml:space="preserve">- Для </w:t>
      </w:r>
      <w:r w:rsidR="004374E1">
        <w:rPr>
          <w:rFonts w:ascii="Times New Roman" w:eastAsia="Times New Roman" w:hAnsi="Times New Roman" w:cs="Times New Roman"/>
          <w:sz w:val="24"/>
          <w:szCs w:val="24"/>
          <w:lang w:eastAsia="ru-RU"/>
        </w:rPr>
        <w:t>ПЦР</w:t>
      </w:r>
      <w:r w:rsidRPr="006F3537">
        <w:rPr>
          <w:rFonts w:ascii="Times New Roman" w:eastAsia="Times New Roman" w:hAnsi="Times New Roman" w:cs="Times New Roman"/>
          <w:sz w:val="24"/>
          <w:szCs w:val="24"/>
          <w:lang w:eastAsia="ru-RU"/>
        </w:rPr>
        <w:t xml:space="preserve">: вода без ДНКаз, </w:t>
      </w:r>
      <w:r w:rsidRPr="006F3537">
        <w:rPr>
          <w:rFonts w:ascii="Times New Roman" w:eastAsia="Times New Roman" w:hAnsi="Times New Roman" w:cs="Times New Roman"/>
          <w:sz w:val="24"/>
          <w:szCs w:val="24"/>
          <w:lang w:val="en-US" w:eastAsia="ru-RU"/>
        </w:rPr>
        <w:t>Taq</w:t>
      </w:r>
      <w:r w:rsidRPr="006F3537">
        <w:rPr>
          <w:rFonts w:ascii="Times New Roman" w:eastAsia="Times New Roman" w:hAnsi="Times New Roman" w:cs="Times New Roman"/>
          <w:sz w:val="24"/>
          <w:szCs w:val="24"/>
          <w:lang w:eastAsia="ru-RU"/>
        </w:rPr>
        <w:t>-полимераза (</w:t>
      </w:r>
      <w:r w:rsidRPr="006F3537">
        <w:rPr>
          <w:rFonts w:ascii="Times New Roman" w:eastAsia="Times New Roman" w:hAnsi="Times New Roman" w:cs="Times New Roman"/>
          <w:sz w:val="24"/>
          <w:szCs w:val="24"/>
          <w:lang w:val="en-US" w:eastAsia="ru-RU"/>
        </w:rPr>
        <w:t>Dream</w:t>
      </w:r>
      <w:r w:rsidRPr="006F3537">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val="en-US" w:eastAsia="ru-RU"/>
        </w:rPr>
        <w:t>Taq</w:t>
      </w:r>
      <w:r w:rsidRPr="006F3537">
        <w:rPr>
          <w:rFonts w:ascii="Times New Roman" w:eastAsia="Times New Roman" w:hAnsi="Times New Roman" w:cs="Times New Roman"/>
          <w:sz w:val="24"/>
          <w:szCs w:val="24"/>
          <w:lang w:eastAsia="ru-RU"/>
        </w:rPr>
        <w:t>-</w:t>
      </w:r>
      <w:r w:rsidRPr="006F3537">
        <w:rPr>
          <w:rFonts w:ascii="Times New Roman" w:eastAsia="Times New Roman" w:hAnsi="Times New Roman" w:cs="Times New Roman"/>
          <w:sz w:val="24"/>
          <w:szCs w:val="24"/>
          <w:lang w:val="en-US" w:eastAsia="ru-RU"/>
        </w:rPr>
        <w:t>Green</w:t>
      </w:r>
      <w:r w:rsidRPr="006F3537">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val="en-US" w:eastAsia="ru-RU"/>
        </w:rPr>
        <w:t>Thermo</w:t>
      </w:r>
      <w:r w:rsidRPr="006F3537">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val="en-US" w:eastAsia="ru-RU"/>
        </w:rPr>
        <w:t>Fisher</w:t>
      </w:r>
      <w:r w:rsidRPr="006F3537">
        <w:rPr>
          <w:rFonts w:ascii="Times New Roman" w:eastAsia="Times New Roman" w:hAnsi="Times New Roman" w:cs="Times New Roman"/>
          <w:sz w:val="24"/>
          <w:szCs w:val="24"/>
          <w:lang w:eastAsia="ru-RU"/>
        </w:rPr>
        <w:t>), праймеры (</w:t>
      </w:r>
      <w:r w:rsidRPr="006F3537">
        <w:rPr>
          <w:rFonts w:ascii="Times New Roman" w:eastAsia="Times New Roman" w:hAnsi="Times New Roman" w:cs="Times New Roman"/>
          <w:sz w:val="24"/>
          <w:szCs w:val="24"/>
          <w:lang w:val="en-US" w:eastAsia="lt-LT"/>
        </w:rPr>
        <w:t>Thermo</w:t>
      </w:r>
      <w:r w:rsidRPr="006F3537">
        <w:rPr>
          <w:rFonts w:ascii="Times New Roman" w:eastAsia="Times New Roman" w:hAnsi="Times New Roman" w:cs="Times New Roman"/>
          <w:sz w:val="24"/>
          <w:szCs w:val="24"/>
          <w:lang w:eastAsia="lt-LT"/>
        </w:rPr>
        <w:t xml:space="preserve"> </w:t>
      </w:r>
      <w:r w:rsidRPr="006F3537">
        <w:rPr>
          <w:rFonts w:ascii="Times New Roman" w:eastAsia="Times New Roman" w:hAnsi="Times New Roman" w:cs="Times New Roman"/>
          <w:sz w:val="24"/>
          <w:szCs w:val="24"/>
          <w:lang w:val="en-US" w:eastAsia="lt-LT"/>
        </w:rPr>
        <w:t>Fisher</w:t>
      </w:r>
      <w:r w:rsidRPr="006F3537">
        <w:rPr>
          <w:rFonts w:ascii="Times New Roman" w:eastAsia="Times New Roman" w:hAnsi="Times New Roman" w:cs="Times New Roman"/>
          <w:sz w:val="24"/>
          <w:szCs w:val="24"/>
          <w:lang w:eastAsia="lt-LT"/>
        </w:rPr>
        <w:t xml:space="preserve">, </w:t>
      </w:r>
      <w:r w:rsidRPr="006F3537">
        <w:rPr>
          <w:rFonts w:ascii="Times New Roman" w:eastAsia="Times New Roman" w:hAnsi="Times New Roman" w:cs="Times New Roman"/>
          <w:sz w:val="24"/>
          <w:szCs w:val="24"/>
          <w:lang w:val="en-US" w:eastAsia="lt-LT"/>
        </w:rPr>
        <w:t>UK</w:t>
      </w:r>
      <w:r w:rsidRPr="006F3537">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eastAsia="lt-LT"/>
        </w:rPr>
        <w:t xml:space="preserve">маркер на 100 </w:t>
      </w:r>
      <w:r w:rsidRPr="006F3537">
        <w:rPr>
          <w:rFonts w:ascii="Times New Roman" w:eastAsia="Times New Roman" w:hAnsi="Times New Roman" w:cs="Times New Roman"/>
          <w:sz w:val="24"/>
          <w:szCs w:val="24"/>
          <w:lang w:val="en-US" w:eastAsia="lt-LT"/>
        </w:rPr>
        <w:t>bp</w:t>
      </w:r>
      <w:r w:rsidRPr="006F3537">
        <w:rPr>
          <w:rFonts w:ascii="Times New Roman" w:eastAsia="Times New Roman" w:hAnsi="Times New Roman" w:cs="Times New Roman"/>
          <w:sz w:val="24"/>
          <w:szCs w:val="24"/>
          <w:lang w:eastAsia="lt-LT"/>
        </w:rPr>
        <w:t xml:space="preserve"> (</w:t>
      </w:r>
      <w:r w:rsidRPr="006F3537">
        <w:rPr>
          <w:rFonts w:ascii="Times New Roman" w:eastAsia="Times New Roman" w:hAnsi="Times New Roman" w:cs="Times New Roman"/>
          <w:sz w:val="24"/>
          <w:szCs w:val="24"/>
          <w:lang w:val="en-US" w:eastAsia="lt-LT"/>
        </w:rPr>
        <w:t>ThermoFisher</w:t>
      </w:r>
      <w:r w:rsidRPr="006F3537">
        <w:rPr>
          <w:rFonts w:ascii="Times New Roman" w:eastAsia="Times New Roman" w:hAnsi="Times New Roman" w:cs="Times New Roman"/>
          <w:sz w:val="24"/>
          <w:szCs w:val="24"/>
          <w:lang w:eastAsia="lt-LT"/>
        </w:rPr>
        <w:t xml:space="preserve">, </w:t>
      </w:r>
      <w:r w:rsidRPr="006F3537">
        <w:rPr>
          <w:rFonts w:ascii="Times New Roman" w:eastAsia="Times New Roman" w:hAnsi="Times New Roman" w:cs="Times New Roman"/>
          <w:sz w:val="24"/>
          <w:szCs w:val="24"/>
          <w:lang w:val="en-US" w:eastAsia="lt-LT"/>
        </w:rPr>
        <w:t>UK</w:t>
      </w:r>
      <w:r w:rsidRPr="006F3537">
        <w:rPr>
          <w:rFonts w:ascii="Times New Roman" w:eastAsia="Times New Roman" w:hAnsi="Times New Roman" w:cs="Times New Roman"/>
          <w:sz w:val="24"/>
          <w:szCs w:val="24"/>
          <w:lang w:eastAsia="lt-LT"/>
        </w:rPr>
        <w:t>), агароза</w:t>
      </w:r>
      <w:r w:rsidR="007977E2">
        <w:rPr>
          <w:rFonts w:ascii="Times New Roman" w:eastAsia="Times New Roman" w:hAnsi="Times New Roman" w:cs="Times New Roman"/>
          <w:sz w:val="24"/>
          <w:szCs w:val="24"/>
          <w:lang w:eastAsia="lt-LT"/>
        </w:rPr>
        <w:t xml:space="preserve"> </w:t>
      </w:r>
      <w:r w:rsidR="007977E2">
        <w:rPr>
          <w:rFonts w:ascii="Times New Roman" w:eastAsia="Times New Roman" w:hAnsi="Times New Roman" w:cs="Times New Roman"/>
          <w:sz w:val="24"/>
          <w:szCs w:val="24"/>
          <w:lang w:val="en-US" w:eastAsia="lt-LT"/>
        </w:rPr>
        <w:t>Ultrapure</w:t>
      </w:r>
      <w:r w:rsidR="007977E2" w:rsidRPr="007977E2">
        <w:rPr>
          <w:rFonts w:ascii="Times New Roman" w:eastAsia="Times New Roman" w:hAnsi="Times New Roman" w:cs="Times New Roman"/>
          <w:sz w:val="24"/>
          <w:szCs w:val="24"/>
          <w:lang w:eastAsia="lt-LT"/>
        </w:rPr>
        <w:t xml:space="preserve"> (</w:t>
      </w:r>
      <w:r w:rsidR="007977E2">
        <w:rPr>
          <w:rFonts w:ascii="Times New Roman" w:eastAsia="Times New Roman" w:hAnsi="Times New Roman" w:cs="Times New Roman"/>
          <w:sz w:val="24"/>
          <w:szCs w:val="24"/>
          <w:lang w:val="en-US" w:eastAsia="lt-LT"/>
        </w:rPr>
        <w:t>Invitrogen</w:t>
      </w:r>
      <w:r w:rsidR="007977E2" w:rsidRPr="007977E2">
        <w:rPr>
          <w:rFonts w:ascii="Times New Roman" w:eastAsia="Times New Roman" w:hAnsi="Times New Roman" w:cs="Times New Roman"/>
          <w:sz w:val="24"/>
          <w:szCs w:val="24"/>
          <w:lang w:eastAsia="lt-LT"/>
        </w:rPr>
        <w:t>)</w:t>
      </w:r>
      <w:r w:rsidRPr="006F3537">
        <w:rPr>
          <w:rFonts w:ascii="Times New Roman" w:eastAsia="Times New Roman" w:hAnsi="Times New Roman" w:cs="Times New Roman"/>
          <w:sz w:val="24"/>
          <w:szCs w:val="24"/>
          <w:lang w:eastAsia="lt-LT"/>
        </w:rPr>
        <w:t>, бромистый этидий</w:t>
      </w:r>
      <w:r w:rsidR="00047FF3">
        <w:rPr>
          <w:rFonts w:ascii="Times New Roman" w:eastAsia="Times New Roman" w:hAnsi="Times New Roman" w:cs="Times New Roman"/>
          <w:sz w:val="24"/>
          <w:szCs w:val="24"/>
          <w:lang w:eastAsia="lt-LT"/>
        </w:rPr>
        <w:t xml:space="preserve">, </w:t>
      </w:r>
      <w:r w:rsidR="00047FF3" w:rsidRPr="00047FF3">
        <w:rPr>
          <w:rFonts w:ascii="Times New Roman" w:eastAsia="Times New Roman" w:hAnsi="Times New Roman" w:cs="Times New Roman"/>
          <w:sz w:val="24"/>
          <w:szCs w:val="24"/>
          <w:lang w:eastAsia="lt-LT"/>
        </w:rPr>
        <w:t xml:space="preserve">Thermus aquaticus ДНК полимераза 1000 </w:t>
      </w:r>
      <w:proofErr w:type="gramStart"/>
      <w:r w:rsidR="00047FF3" w:rsidRPr="00047FF3">
        <w:rPr>
          <w:rFonts w:ascii="Times New Roman" w:eastAsia="Times New Roman" w:hAnsi="Times New Roman" w:cs="Times New Roman"/>
          <w:sz w:val="24"/>
          <w:szCs w:val="24"/>
          <w:lang w:eastAsia="lt-LT"/>
        </w:rPr>
        <w:t>ед</w:t>
      </w:r>
      <w:proofErr w:type="gramEnd"/>
      <w:r w:rsidR="00047FF3">
        <w:rPr>
          <w:rFonts w:ascii="Times New Roman" w:eastAsia="Times New Roman" w:hAnsi="Times New Roman" w:cs="Times New Roman"/>
          <w:sz w:val="24"/>
          <w:szCs w:val="24"/>
          <w:lang w:eastAsia="lt-LT"/>
        </w:rPr>
        <w:t xml:space="preserve">, </w:t>
      </w:r>
      <w:r w:rsidR="007977E2">
        <w:rPr>
          <w:rFonts w:ascii="Times New Roman" w:eastAsia="Times New Roman" w:hAnsi="Times New Roman" w:cs="Times New Roman"/>
          <w:sz w:val="24"/>
          <w:szCs w:val="24"/>
          <w:lang w:eastAsia="lt-LT"/>
        </w:rPr>
        <w:t>х</w:t>
      </w:r>
      <w:r w:rsidR="00047FF3" w:rsidRPr="00047FF3">
        <w:rPr>
          <w:rFonts w:ascii="Times New Roman" w:eastAsia="Times New Roman" w:hAnsi="Times New Roman" w:cs="Times New Roman"/>
          <w:sz w:val="24"/>
          <w:szCs w:val="24"/>
          <w:lang w:eastAsia="lt-LT"/>
        </w:rPr>
        <w:t>лорид магния MgCl</w:t>
      </w:r>
      <w:r w:rsidR="00047FF3" w:rsidRPr="00047FF3">
        <w:rPr>
          <w:rFonts w:ascii="Times New Roman" w:eastAsia="Times New Roman" w:hAnsi="Times New Roman" w:cs="Times New Roman"/>
          <w:sz w:val="24"/>
          <w:szCs w:val="24"/>
          <w:vertAlign w:val="subscript"/>
          <w:lang w:eastAsia="lt-LT"/>
        </w:rPr>
        <w:t>2</w:t>
      </w:r>
      <w:r w:rsidR="00047FF3">
        <w:rPr>
          <w:rFonts w:ascii="Times New Roman" w:eastAsia="Times New Roman" w:hAnsi="Times New Roman" w:cs="Times New Roman"/>
          <w:sz w:val="24"/>
          <w:szCs w:val="24"/>
          <w:lang w:eastAsia="lt-LT"/>
        </w:rPr>
        <w:t xml:space="preserve">, </w:t>
      </w:r>
      <w:r w:rsidR="00047FF3" w:rsidRPr="00047FF3">
        <w:rPr>
          <w:rFonts w:ascii="Times New Roman" w:eastAsia="Times New Roman" w:hAnsi="Times New Roman" w:cs="Times New Roman"/>
          <w:sz w:val="24"/>
          <w:szCs w:val="24"/>
          <w:lang w:eastAsia="lt-LT"/>
        </w:rPr>
        <w:t>ПЦР-Буфер-Б для Taq ДНК полимеразы</w:t>
      </w:r>
      <w:r w:rsidR="00047FF3">
        <w:rPr>
          <w:rFonts w:ascii="Times New Roman" w:eastAsia="Times New Roman" w:hAnsi="Times New Roman" w:cs="Times New Roman"/>
          <w:sz w:val="24"/>
          <w:szCs w:val="24"/>
          <w:lang w:eastAsia="lt-LT"/>
        </w:rPr>
        <w:t xml:space="preserve">, </w:t>
      </w:r>
      <w:r w:rsidR="007977E2">
        <w:rPr>
          <w:rFonts w:ascii="Times New Roman" w:eastAsia="Times New Roman" w:hAnsi="Times New Roman" w:cs="Times New Roman"/>
          <w:sz w:val="24"/>
          <w:szCs w:val="24"/>
          <w:lang w:eastAsia="lt-LT"/>
        </w:rPr>
        <w:t>к</w:t>
      </w:r>
      <w:r w:rsidR="00047FF3" w:rsidRPr="00047FF3">
        <w:rPr>
          <w:rFonts w:ascii="Times New Roman" w:eastAsia="Times New Roman" w:hAnsi="Times New Roman" w:cs="Times New Roman"/>
          <w:sz w:val="24"/>
          <w:szCs w:val="24"/>
          <w:lang w:eastAsia="lt-LT"/>
        </w:rPr>
        <w:t>раска Orange DNA Loading Dye (6X) (Thermo scientific)</w:t>
      </w:r>
      <w:r w:rsidR="00047FF3">
        <w:rPr>
          <w:rFonts w:ascii="Times New Roman" w:eastAsia="Times New Roman" w:hAnsi="Times New Roman" w:cs="Times New Roman"/>
          <w:sz w:val="24"/>
          <w:szCs w:val="24"/>
          <w:lang w:eastAsia="lt-LT"/>
        </w:rPr>
        <w:t xml:space="preserve">, </w:t>
      </w:r>
      <w:r w:rsidR="00047FF3" w:rsidRPr="00047FF3">
        <w:rPr>
          <w:rFonts w:ascii="Times New Roman" w:eastAsia="Times New Roman" w:hAnsi="Times New Roman" w:cs="Times New Roman"/>
          <w:sz w:val="24"/>
          <w:szCs w:val="24"/>
          <w:lang w:eastAsia="lt-LT"/>
        </w:rPr>
        <w:t>dNTP микс</w:t>
      </w:r>
      <w:r w:rsidR="00047FF3">
        <w:rPr>
          <w:rFonts w:ascii="Times New Roman" w:eastAsia="Times New Roman" w:hAnsi="Times New Roman" w:cs="Times New Roman"/>
          <w:sz w:val="24"/>
          <w:szCs w:val="24"/>
          <w:lang w:eastAsia="lt-LT"/>
        </w:rPr>
        <w:t xml:space="preserve">, </w:t>
      </w:r>
      <w:r w:rsidR="00047FF3" w:rsidRPr="00047FF3">
        <w:rPr>
          <w:rFonts w:ascii="Times New Roman" w:eastAsia="Times New Roman" w:hAnsi="Times New Roman" w:cs="Times New Roman"/>
          <w:sz w:val="24"/>
          <w:szCs w:val="24"/>
          <w:lang w:eastAsia="lt-LT"/>
        </w:rPr>
        <w:t>Буфер для проведенеия электрофореза TBE 10Х</w:t>
      </w:r>
      <w:r w:rsidR="00047FF3">
        <w:rPr>
          <w:rFonts w:ascii="Times New Roman" w:eastAsia="Times New Roman" w:hAnsi="Times New Roman" w:cs="Times New Roman"/>
          <w:sz w:val="24"/>
          <w:szCs w:val="24"/>
          <w:lang w:eastAsia="lt-LT"/>
        </w:rPr>
        <w:t xml:space="preserve">, </w:t>
      </w:r>
      <w:r w:rsidR="007977E2">
        <w:rPr>
          <w:rFonts w:ascii="Times New Roman" w:eastAsia="Times New Roman" w:hAnsi="Times New Roman" w:cs="Times New Roman"/>
          <w:sz w:val="24"/>
          <w:szCs w:val="24"/>
          <w:lang w:eastAsia="lt-LT"/>
        </w:rPr>
        <w:t>к</w:t>
      </w:r>
      <w:r w:rsidR="00047FF3" w:rsidRPr="00047FF3">
        <w:rPr>
          <w:rFonts w:ascii="Times New Roman" w:eastAsia="Times New Roman" w:hAnsi="Times New Roman" w:cs="Times New Roman"/>
          <w:sz w:val="24"/>
          <w:szCs w:val="24"/>
          <w:lang w:eastAsia="lt-LT"/>
        </w:rPr>
        <w:t>раска для агарозы SYBR SAFE GEL Stain (Invitrogen)</w:t>
      </w:r>
      <w:r w:rsidR="00047FF3">
        <w:rPr>
          <w:rFonts w:ascii="Times New Roman" w:eastAsia="Times New Roman" w:hAnsi="Times New Roman" w:cs="Times New Roman"/>
          <w:sz w:val="24"/>
          <w:szCs w:val="24"/>
          <w:lang w:eastAsia="lt-LT"/>
        </w:rPr>
        <w:t xml:space="preserve">, </w:t>
      </w:r>
      <w:r w:rsidR="007977E2">
        <w:rPr>
          <w:rFonts w:ascii="Times New Roman" w:eastAsia="Times New Roman" w:hAnsi="Times New Roman" w:cs="Times New Roman"/>
          <w:sz w:val="24"/>
          <w:szCs w:val="24"/>
          <w:lang w:eastAsia="lt-LT"/>
        </w:rPr>
        <w:t>о</w:t>
      </w:r>
      <w:r w:rsidR="00047FF3" w:rsidRPr="00047FF3">
        <w:rPr>
          <w:rFonts w:ascii="Times New Roman" w:eastAsia="Times New Roman" w:hAnsi="Times New Roman" w:cs="Times New Roman"/>
          <w:sz w:val="24"/>
          <w:szCs w:val="24"/>
          <w:lang w:eastAsia="lt-LT"/>
        </w:rPr>
        <w:t>лигонуклеотиды 5 ОЕ</w:t>
      </w:r>
      <w:r w:rsidR="00047FF3">
        <w:rPr>
          <w:rFonts w:ascii="Times New Roman" w:eastAsia="Times New Roman" w:hAnsi="Times New Roman" w:cs="Times New Roman"/>
          <w:sz w:val="24"/>
          <w:szCs w:val="24"/>
          <w:lang w:eastAsia="lt-LT"/>
        </w:rPr>
        <w:t xml:space="preserve"> (С</w:t>
      </w:r>
      <w:r w:rsidR="007977E2">
        <w:rPr>
          <w:rFonts w:ascii="Times New Roman" w:eastAsia="Times New Roman" w:hAnsi="Times New Roman" w:cs="Times New Roman"/>
          <w:sz w:val="24"/>
          <w:szCs w:val="24"/>
          <w:lang w:eastAsia="lt-LT"/>
        </w:rPr>
        <w:t>ИНТОЛ, РФ)</w:t>
      </w:r>
      <w:r w:rsidRPr="006F3537">
        <w:rPr>
          <w:rFonts w:ascii="Times New Roman" w:eastAsia="Times New Roman" w:hAnsi="Times New Roman" w:cs="Times New Roman"/>
          <w:sz w:val="24"/>
          <w:szCs w:val="24"/>
          <w:lang w:eastAsia="lt-LT"/>
        </w:rPr>
        <w:t>;</w:t>
      </w:r>
    </w:p>
    <w:p w:rsidR="006F3537" w:rsidRPr="006F3537" w:rsidRDefault="006F3537" w:rsidP="00293079">
      <w:pPr>
        <w:spacing w:after="0" w:line="360" w:lineRule="auto"/>
        <w:ind w:firstLine="709"/>
        <w:jc w:val="both"/>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Оборудование: термостат (ТС-1/80СПУ), холодильник (</w:t>
      </w:r>
      <w:r w:rsidRPr="006F3537">
        <w:rPr>
          <w:rFonts w:ascii="Times New Roman" w:eastAsia="Times New Roman" w:hAnsi="Times New Roman" w:cs="Times New Roman"/>
          <w:sz w:val="24"/>
          <w:szCs w:val="24"/>
          <w:lang w:val="en-US" w:eastAsia="ru-RU"/>
        </w:rPr>
        <w:t>Pozis</w:t>
      </w:r>
      <w:r w:rsidRPr="006F3537">
        <w:rPr>
          <w:rFonts w:ascii="Times New Roman" w:eastAsia="Times New Roman" w:hAnsi="Times New Roman" w:cs="Times New Roman"/>
          <w:sz w:val="24"/>
          <w:szCs w:val="24"/>
          <w:lang w:eastAsia="ru-RU"/>
        </w:rPr>
        <w:t xml:space="preserve">, Атлант), </w:t>
      </w:r>
      <w:r w:rsidR="00293079" w:rsidRPr="006F3537">
        <w:rPr>
          <w:rFonts w:ascii="Times New Roman" w:eastAsia="Times New Roman" w:hAnsi="Times New Roman" w:cs="Times New Roman"/>
          <w:sz w:val="24"/>
          <w:szCs w:val="24"/>
          <w:lang w:eastAsia="ru-RU"/>
        </w:rPr>
        <w:t>морозильная камера (</w:t>
      </w:r>
      <w:r w:rsidR="00293079" w:rsidRPr="006F3537">
        <w:rPr>
          <w:rFonts w:ascii="Times New Roman" w:eastAsia="Times New Roman" w:hAnsi="Times New Roman" w:cs="Times New Roman"/>
          <w:sz w:val="24"/>
          <w:szCs w:val="24"/>
          <w:lang w:val="en-US" w:eastAsia="ru-RU"/>
        </w:rPr>
        <w:t>Artiko</w:t>
      </w:r>
      <w:r w:rsidR="00293079" w:rsidRPr="006F3537">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eastAsia="ru-RU"/>
        </w:rPr>
        <w:t xml:space="preserve">дистиллятор (ДЭ-ТЗМОИ), микроскоп бинокулярный </w:t>
      </w:r>
      <w:r w:rsidRPr="006F3537">
        <w:rPr>
          <w:rFonts w:ascii="Times New Roman" w:eastAsia="Times New Roman" w:hAnsi="Times New Roman" w:cs="Times New Roman"/>
          <w:sz w:val="24"/>
          <w:szCs w:val="24"/>
          <w:lang w:eastAsia="ru-RU"/>
        </w:rPr>
        <w:lastRenderedPageBreak/>
        <w:t>«Мicros» МS-50, аналитические весы (</w:t>
      </w:r>
      <w:r w:rsidRPr="006F3537">
        <w:rPr>
          <w:rFonts w:ascii="Times New Roman" w:eastAsia="Times New Roman" w:hAnsi="Times New Roman" w:cs="Times New Roman"/>
          <w:sz w:val="24"/>
          <w:szCs w:val="24"/>
          <w:lang w:val="en-US" w:eastAsia="ru-RU"/>
        </w:rPr>
        <w:t>Ohaus</w:t>
      </w:r>
      <w:r w:rsidRPr="006F3537">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val="en-US" w:eastAsia="ru-RU"/>
        </w:rPr>
        <w:t>Pioneer</w:t>
      </w:r>
      <w:r w:rsidRPr="006F3537">
        <w:rPr>
          <w:rFonts w:ascii="Times New Roman" w:eastAsia="Times New Roman" w:hAnsi="Times New Roman" w:cs="Times New Roman"/>
          <w:sz w:val="24"/>
          <w:szCs w:val="24"/>
          <w:lang w:eastAsia="ru-RU"/>
        </w:rPr>
        <w:t xml:space="preserve">), рН-метр (150 МИ </w:t>
      </w:r>
      <w:proofErr w:type="gramStart"/>
      <w:r w:rsidRPr="006F3537">
        <w:rPr>
          <w:rFonts w:ascii="Times New Roman" w:eastAsia="Times New Roman" w:hAnsi="Times New Roman" w:cs="Times New Roman"/>
          <w:sz w:val="24"/>
          <w:szCs w:val="24"/>
          <w:lang w:eastAsia="ru-RU"/>
        </w:rPr>
        <w:t>ИТ</w:t>
      </w:r>
      <w:proofErr w:type="gramEnd"/>
      <w:r w:rsidRPr="006F3537">
        <w:rPr>
          <w:rFonts w:ascii="Times New Roman" w:eastAsia="Times New Roman" w:hAnsi="Times New Roman" w:cs="Times New Roman"/>
          <w:sz w:val="24"/>
          <w:szCs w:val="24"/>
          <w:lang w:eastAsia="ru-RU"/>
        </w:rPr>
        <w:t>),</w:t>
      </w:r>
      <w:r w:rsidR="00293079">
        <w:rPr>
          <w:rFonts w:ascii="Times New Roman" w:eastAsia="Times New Roman" w:hAnsi="Times New Roman" w:cs="Times New Roman"/>
          <w:sz w:val="24"/>
          <w:szCs w:val="24"/>
          <w:lang w:eastAsia="ru-RU"/>
        </w:rPr>
        <w:t xml:space="preserve"> микроволновая печь (</w:t>
      </w:r>
      <w:r w:rsidR="00293079">
        <w:rPr>
          <w:rFonts w:ascii="Times New Roman" w:eastAsia="Times New Roman" w:hAnsi="Times New Roman" w:cs="Times New Roman"/>
          <w:sz w:val="24"/>
          <w:szCs w:val="24"/>
          <w:lang w:val="en-US" w:eastAsia="ru-RU"/>
        </w:rPr>
        <w:t>Samsung</w:t>
      </w:r>
      <w:r w:rsidR="00293079" w:rsidRPr="00293079">
        <w:rPr>
          <w:rFonts w:ascii="Times New Roman" w:eastAsia="Times New Roman" w:hAnsi="Times New Roman" w:cs="Times New Roman"/>
          <w:sz w:val="24"/>
          <w:szCs w:val="24"/>
          <w:lang w:eastAsia="ru-RU"/>
        </w:rPr>
        <w:t>)</w:t>
      </w:r>
      <w:r w:rsidR="00293079">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eastAsia="ru-RU"/>
        </w:rPr>
        <w:t>дозаторы автоматические с вариабельным объемом (1 – 1000 мкл) (</w:t>
      </w:r>
      <w:r w:rsidRPr="006F3537">
        <w:rPr>
          <w:rFonts w:ascii="Times New Roman" w:eastAsia="Times New Roman" w:hAnsi="Times New Roman" w:cs="Times New Roman"/>
          <w:sz w:val="24"/>
          <w:szCs w:val="24"/>
          <w:lang w:val="en-US" w:eastAsia="ru-RU"/>
        </w:rPr>
        <w:t>Eppendorf</w:t>
      </w:r>
      <w:r w:rsidRPr="006F3537">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val="en-US" w:eastAsia="ru-RU"/>
        </w:rPr>
        <w:t>Iso</w:t>
      </w:r>
      <w:r w:rsidRPr="006F3537">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val="en-US" w:eastAsia="ru-RU"/>
        </w:rPr>
        <w:t>Lab</w:t>
      </w:r>
      <w:r w:rsidRPr="006F3537">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val="en-US" w:eastAsia="ru-RU"/>
        </w:rPr>
        <w:t>Thermo</w:t>
      </w:r>
      <w:r w:rsidRPr="006F3537">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val="en-US" w:eastAsia="ru-RU"/>
        </w:rPr>
        <w:t>Scientific</w:t>
      </w:r>
      <w:r w:rsidRPr="006F3537">
        <w:rPr>
          <w:rFonts w:ascii="Times New Roman" w:eastAsia="Times New Roman" w:hAnsi="Times New Roman" w:cs="Times New Roman"/>
          <w:sz w:val="24"/>
          <w:szCs w:val="24"/>
          <w:lang w:eastAsia="ru-RU"/>
        </w:rPr>
        <w:t xml:space="preserve">), автоклав (ВК-75-01), сушильный шкаф, </w:t>
      </w:r>
      <w:r w:rsidR="00293079">
        <w:rPr>
          <w:rFonts w:ascii="Times New Roman" w:eastAsia="Times New Roman" w:hAnsi="Times New Roman" w:cs="Times New Roman"/>
          <w:sz w:val="24"/>
          <w:szCs w:val="24"/>
          <w:lang w:eastAsia="ru-RU"/>
        </w:rPr>
        <w:t>л</w:t>
      </w:r>
      <w:r w:rsidR="00293079" w:rsidRPr="007977E2">
        <w:rPr>
          <w:rFonts w:ascii="Times New Roman" w:eastAsia="Times New Roman" w:hAnsi="Times New Roman" w:cs="Times New Roman"/>
          <w:sz w:val="24"/>
          <w:szCs w:val="24"/>
          <w:lang w:eastAsia="ru-RU"/>
        </w:rPr>
        <w:t>аминарный бокс</w:t>
      </w:r>
      <w:r w:rsidR="00293079">
        <w:rPr>
          <w:rFonts w:ascii="Times New Roman" w:eastAsia="Times New Roman" w:hAnsi="Times New Roman" w:cs="Times New Roman"/>
          <w:sz w:val="24"/>
          <w:szCs w:val="24"/>
          <w:lang w:eastAsia="ru-RU"/>
        </w:rPr>
        <w:t xml:space="preserve"> (</w:t>
      </w:r>
      <w:r w:rsidR="00293079" w:rsidRPr="007977E2">
        <w:rPr>
          <w:rFonts w:ascii="Times New Roman" w:eastAsia="Times New Roman" w:hAnsi="Times New Roman" w:cs="Times New Roman"/>
          <w:sz w:val="24"/>
          <w:szCs w:val="24"/>
          <w:lang w:eastAsia="ru-RU"/>
        </w:rPr>
        <w:t>LamSystems</w:t>
      </w:r>
      <w:r w:rsidR="00293079">
        <w:rPr>
          <w:rFonts w:ascii="Times New Roman" w:eastAsia="Times New Roman" w:hAnsi="Times New Roman" w:cs="Times New Roman"/>
          <w:sz w:val="24"/>
          <w:szCs w:val="24"/>
          <w:lang w:eastAsia="ru-RU"/>
        </w:rPr>
        <w:t>),</w:t>
      </w:r>
      <w:r w:rsidR="00293079" w:rsidRPr="007977E2">
        <w:rPr>
          <w:rFonts w:ascii="Times New Roman" w:eastAsia="Times New Roman" w:hAnsi="Times New Roman" w:cs="Times New Roman"/>
          <w:sz w:val="24"/>
          <w:szCs w:val="24"/>
          <w:lang w:eastAsia="ru-RU"/>
        </w:rPr>
        <w:t xml:space="preserve"> </w:t>
      </w:r>
      <w:r w:rsidR="00293079">
        <w:rPr>
          <w:rFonts w:ascii="Times New Roman" w:eastAsia="Times New Roman" w:hAnsi="Times New Roman" w:cs="Times New Roman"/>
          <w:sz w:val="24"/>
          <w:szCs w:val="24"/>
          <w:lang w:eastAsia="ru-RU"/>
        </w:rPr>
        <w:t>ц</w:t>
      </w:r>
      <w:r w:rsidR="00293079" w:rsidRPr="007977E2">
        <w:rPr>
          <w:rFonts w:ascii="Times New Roman" w:eastAsia="Times New Roman" w:hAnsi="Times New Roman" w:cs="Times New Roman"/>
          <w:sz w:val="24"/>
          <w:szCs w:val="24"/>
          <w:lang w:eastAsia="ru-RU"/>
        </w:rPr>
        <w:t>ентрифуга-вортекс</w:t>
      </w:r>
      <w:r w:rsidR="00293079">
        <w:rPr>
          <w:rFonts w:ascii="Times New Roman" w:eastAsia="Times New Roman" w:hAnsi="Times New Roman" w:cs="Times New Roman"/>
          <w:sz w:val="24"/>
          <w:szCs w:val="24"/>
          <w:lang w:eastAsia="ru-RU"/>
        </w:rPr>
        <w:t xml:space="preserve"> (</w:t>
      </w:r>
      <w:r w:rsidR="00293079" w:rsidRPr="007977E2">
        <w:rPr>
          <w:rFonts w:ascii="Times New Roman" w:eastAsia="Times New Roman" w:hAnsi="Times New Roman" w:cs="Times New Roman"/>
          <w:sz w:val="24"/>
          <w:szCs w:val="24"/>
          <w:lang w:eastAsia="ru-RU"/>
        </w:rPr>
        <w:t>MicrospinFV-2400 Biosan</w:t>
      </w:r>
      <w:r w:rsidR="00293079">
        <w:rPr>
          <w:rFonts w:ascii="Times New Roman" w:eastAsia="Times New Roman" w:hAnsi="Times New Roman" w:cs="Times New Roman"/>
          <w:sz w:val="24"/>
          <w:szCs w:val="24"/>
          <w:lang w:eastAsia="ru-RU"/>
        </w:rPr>
        <w:t>), а</w:t>
      </w:r>
      <w:r w:rsidR="00293079" w:rsidRPr="00293079">
        <w:rPr>
          <w:rFonts w:ascii="Times New Roman" w:eastAsia="Times New Roman" w:hAnsi="Times New Roman" w:cs="Times New Roman"/>
          <w:sz w:val="24"/>
          <w:szCs w:val="24"/>
          <w:lang w:eastAsia="ru-RU"/>
        </w:rPr>
        <w:t>мплификатор</w:t>
      </w:r>
      <w:r w:rsidR="00293079">
        <w:rPr>
          <w:rFonts w:ascii="Times New Roman" w:eastAsia="Times New Roman" w:hAnsi="Times New Roman" w:cs="Times New Roman"/>
          <w:sz w:val="24"/>
          <w:szCs w:val="24"/>
          <w:lang w:eastAsia="ru-RU"/>
        </w:rPr>
        <w:t xml:space="preserve"> (Proflex; </w:t>
      </w:r>
      <w:proofErr w:type="gramStart"/>
      <w:r w:rsidR="00293079">
        <w:rPr>
          <w:rFonts w:ascii="Times New Roman" w:eastAsia="Times New Roman" w:hAnsi="Times New Roman" w:cs="Times New Roman"/>
          <w:sz w:val="24"/>
          <w:szCs w:val="24"/>
          <w:lang w:eastAsia="ru-RU"/>
        </w:rPr>
        <w:t xml:space="preserve">Applied </w:t>
      </w:r>
      <w:r w:rsidR="00293079" w:rsidRPr="00293079">
        <w:rPr>
          <w:rFonts w:ascii="Times New Roman" w:eastAsia="Times New Roman" w:hAnsi="Times New Roman" w:cs="Times New Roman"/>
          <w:sz w:val="24"/>
          <w:szCs w:val="24"/>
          <w:lang w:eastAsia="ru-RU"/>
        </w:rPr>
        <w:t>Biosystems</w:t>
      </w:r>
      <w:r w:rsidR="00293079">
        <w:rPr>
          <w:rFonts w:ascii="Times New Roman" w:eastAsia="Times New Roman" w:hAnsi="Times New Roman" w:cs="Times New Roman"/>
          <w:sz w:val="24"/>
          <w:szCs w:val="24"/>
          <w:lang w:eastAsia="ru-RU"/>
        </w:rPr>
        <w:t>),</w:t>
      </w:r>
      <w:r w:rsidR="00293079" w:rsidRPr="00293079">
        <w:rPr>
          <w:rFonts w:ascii="Times New Roman" w:eastAsia="Times New Roman" w:hAnsi="Times New Roman" w:cs="Times New Roman"/>
          <w:sz w:val="24"/>
          <w:szCs w:val="24"/>
          <w:lang w:eastAsia="ru-RU"/>
        </w:rPr>
        <w:t xml:space="preserve"> </w:t>
      </w:r>
      <w:r w:rsidR="00293079" w:rsidRPr="006F3537">
        <w:rPr>
          <w:rFonts w:ascii="Times New Roman" w:eastAsia="Times New Roman" w:hAnsi="Times New Roman" w:cs="Times New Roman"/>
          <w:sz w:val="24"/>
          <w:szCs w:val="24"/>
          <w:lang w:eastAsia="ru-RU"/>
        </w:rPr>
        <w:t>камера для электрофореза (</w:t>
      </w:r>
      <w:r w:rsidR="00293079" w:rsidRPr="006F3537">
        <w:rPr>
          <w:rFonts w:ascii="Times New Roman" w:eastAsia="Times New Roman" w:hAnsi="Times New Roman" w:cs="Times New Roman"/>
          <w:sz w:val="24"/>
          <w:szCs w:val="24"/>
          <w:lang w:val="en-US" w:eastAsia="ru-RU"/>
        </w:rPr>
        <w:t>Cleaver</w:t>
      </w:r>
      <w:r w:rsidR="00293079" w:rsidRPr="006F3537">
        <w:rPr>
          <w:rFonts w:ascii="Times New Roman" w:eastAsia="Times New Roman" w:hAnsi="Times New Roman" w:cs="Times New Roman"/>
          <w:sz w:val="24"/>
          <w:szCs w:val="24"/>
          <w:lang w:eastAsia="ru-RU"/>
        </w:rPr>
        <w:t xml:space="preserve"> </w:t>
      </w:r>
      <w:r w:rsidR="00293079" w:rsidRPr="006F3537">
        <w:rPr>
          <w:rFonts w:ascii="Times New Roman" w:eastAsia="Times New Roman" w:hAnsi="Times New Roman" w:cs="Times New Roman"/>
          <w:sz w:val="24"/>
          <w:szCs w:val="24"/>
          <w:lang w:val="en-US" w:eastAsia="ru-RU"/>
        </w:rPr>
        <w:t>Scientific</w:t>
      </w:r>
      <w:r w:rsidR="00293079" w:rsidRPr="006F3537">
        <w:rPr>
          <w:rFonts w:ascii="Times New Roman" w:eastAsia="Times New Roman" w:hAnsi="Times New Roman" w:cs="Times New Roman"/>
          <w:sz w:val="24"/>
          <w:szCs w:val="24"/>
          <w:lang w:eastAsia="ru-RU"/>
        </w:rPr>
        <w:t xml:space="preserve"> </w:t>
      </w:r>
      <w:r w:rsidR="00293079" w:rsidRPr="006F3537">
        <w:rPr>
          <w:rFonts w:ascii="Times New Roman" w:eastAsia="Times New Roman" w:hAnsi="Times New Roman" w:cs="Times New Roman"/>
          <w:sz w:val="24"/>
          <w:szCs w:val="24"/>
          <w:lang w:val="en-US" w:eastAsia="ru-RU"/>
        </w:rPr>
        <w:t>Ltd</w:t>
      </w:r>
      <w:r w:rsidR="00293079" w:rsidRPr="006F3537">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eastAsia="ru-RU"/>
        </w:rPr>
        <w:t>гель-документирующая система</w:t>
      </w:r>
      <w:r w:rsidR="007977E2">
        <w:rPr>
          <w:rFonts w:ascii="Times New Roman" w:eastAsia="Times New Roman" w:hAnsi="Times New Roman" w:cs="Times New Roman"/>
          <w:sz w:val="24"/>
          <w:szCs w:val="24"/>
          <w:lang w:eastAsia="ru-RU"/>
        </w:rPr>
        <w:t xml:space="preserve"> </w:t>
      </w:r>
      <w:r w:rsidR="007977E2" w:rsidRPr="007977E2">
        <w:rPr>
          <w:rFonts w:ascii="Times New Roman" w:eastAsia="Times New Roman" w:hAnsi="Times New Roman" w:cs="Times New Roman"/>
          <w:sz w:val="24"/>
          <w:szCs w:val="24"/>
          <w:lang w:eastAsia="ru-RU"/>
        </w:rPr>
        <w:t>QUANTUM</w:t>
      </w:r>
      <w:r w:rsidR="007977E2">
        <w:rPr>
          <w:rFonts w:ascii="Times New Roman" w:eastAsia="Times New Roman" w:hAnsi="Times New Roman" w:cs="Times New Roman"/>
          <w:sz w:val="24"/>
          <w:szCs w:val="24"/>
          <w:lang w:eastAsia="ru-RU"/>
        </w:rPr>
        <w:t xml:space="preserve"> (</w:t>
      </w:r>
      <w:r w:rsidR="007977E2" w:rsidRPr="007977E2">
        <w:rPr>
          <w:rFonts w:ascii="Times New Roman" w:eastAsia="Times New Roman" w:hAnsi="Times New Roman" w:cs="Times New Roman"/>
          <w:sz w:val="24"/>
          <w:szCs w:val="24"/>
          <w:lang w:eastAsia="ru-RU"/>
        </w:rPr>
        <w:t>1100SUPER-BRIGHT; Peqlab</w:t>
      </w:r>
      <w:r w:rsidR="007977E2">
        <w:rPr>
          <w:rFonts w:ascii="Times New Roman" w:eastAsia="Times New Roman" w:hAnsi="Times New Roman" w:cs="Times New Roman"/>
          <w:sz w:val="24"/>
          <w:szCs w:val="24"/>
          <w:lang w:eastAsia="ru-RU"/>
        </w:rPr>
        <w:t>)</w:t>
      </w:r>
      <w:r w:rsidRPr="006F3537">
        <w:rPr>
          <w:rFonts w:ascii="Times New Roman" w:eastAsia="Times New Roman" w:hAnsi="Times New Roman" w:cs="Times New Roman"/>
          <w:sz w:val="24"/>
          <w:szCs w:val="24"/>
          <w:lang w:eastAsia="ru-RU"/>
        </w:rPr>
        <w:t>,</w:t>
      </w:r>
      <w:r w:rsidR="004374E1">
        <w:rPr>
          <w:rFonts w:ascii="Times New Roman" w:eastAsia="Times New Roman" w:hAnsi="Times New Roman" w:cs="Times New Roman"/>
          <w:sz w:val="24"/>
          <w:szCs w:val="24"/>
          <w:lang w:eastAsia="ru-RU"/>
        </w:rPr>
        <w:t xml:space="preserve"> </w:t>
      </w:r>
      <w:r w:rsidR="007977E2">
        <w:rPr>
          <w:rFonts w:ascii="Times New Roman" w:eastAsia="Times New Roman" w:hAnsi="Times New Roman" w:cs="Times New Roman"/>
          <w:sz w:val="24"/>
          <w:szCs w:val="24"/>
          <w:lang w:eastAsia="ru-RU"/>
        </w:rPr>
        <w:t>г</w:t>
      </w:r>
      <w:r w:rsidR="007977E2" w:rsidRPr="007977E2">
        <w:rPr>
          <w:rFonts w:ascii="Times New Roman" w:eastAsia="Times New Roman" w:hAnsi="Times New Roman" w:cs="Times New Roman"/>
          <w:sz w:val="24"/>
          <w:szCs w:val="24"/>
          <w:lang w:eastAsia="ru-RU"/>
        </w:rPr>
        <w:t>енетический анализатор</w:t>
      </w:r>
      <w:r w:rsidR="007977E2">
        <w:rPr>
          <w:rFonts w:ascii="Times New Roman" w:eastAsia="Times New Roman" w:hAnsi="Times New Roman" w:cs="Times New Roman"/>
          <w:sz w:val="24"/>
          <w:szCs w:val="24"/>
          <w:lang w:eastAsia="ru-RU"/>
        </w:rPr>
        <w:t xml:space="preserve"> 3500 (Applied </w:t>
      </w:r>
      <w:r w:rsidR="007977E2" w:rsidRPr="007977E2">
        <w:rPr>
          <w:rFonts w:ascii="Times New Roman" w:eastAsia="Times New Roman" w:hAnsi="Times New Roman" w:cs="Times New Roman"/>
          <w:sz w:val="24"/>
          <w:szCs w:val="24"/>
          <w:lang w:eastAsia="ru-RU"/>
        </w:rPr>
        <w:t>Biosystems</w:t>
      </w:r>
      <w:r w:rsidR="007977E2">
        <w:rPr>
          <w:rFonts w:ascii="Times New Roman" w:eastAsia="Times New Roman" w:hAnsi="Times New Roman" w:cs="Times New Roman"/>
          <w:sz w:val="24"/>
          <w:szCs w:val="24"/>
          <w:lang w:eastAsia="ru-RU"/>
        </w:rPr>
        <w:t>),</w:t>
      </w:r>
      <w:r w:rsidR="007977E2" w:rsidRPr="007977E2">
        <w:rPr>
          <w:rFonts w:ascii="Times New Roman" w:eastAsia="Times New Roman" w:hAnsi="Times New Roman" w:cs="Times New Roman"/>
          <w:sz w:val="24"/>
          <w:szCs w:val="24"/>
          <w:lang w:eastAsia="ru-RU"/>
        </w:rPr>
        <w:t xml:space="preserve"> </w:t>
      </w:r>
      <w:r w:rsidR="00293079">
        <w:rPr>
          <w:rFonts w:ascii="Times New Roman" w:eastAsia="Times New Roman" w:hAnsi="Times New Roman" w:cs="Times New Roman"/>
          <w:sz w:val="24"/>
          <w:szCs w:val="24"/>
          <w:lang w:eastAsia="ru-RU"/>
        </w:rPr>
        <w:t>п</w:t>
      </w:r>
      <w:r w:rsidR="00293079" w:rsidRPr="00293079">
        <w:rPr>
          <w:rFonts w:ascii="Times New Roman" w:eastAsia="Times New Roman" w:hAnsi="Times New Roman" w:cs="Times New Roman"/>
          <w:sz w:val="24"/>
          <w:szCs w:val="24"/>
          <w:lang w:eastAsia="ru-RU"/>
        </w:rPr>
        <w:t>рибор для определения концентрации ДНК</w:t>
      </w:r>
      <w:r w:rsidR="00293079">
        <w:rPr>
          <w:rFonts w:ascii="Times New Roman" w:eastAsia="Times New Roman" w:hAnsi="Times New Roman" w:cs="Times New Roman"/>
          <w:sz w:val="24"/>
          <w:szCs w:val="24"/>
          <w:lang w:eastAsia="ru-RU"/>
        </w:rPr>
        <w:t xml:space="preserve"> (</w:t>
      </w:r>
      <w:r w:rsidR="00293079" w:rsidRPr="00293079">
        <w:rPr>
          <w:rFonts w:ascii="Times New Roman" w:eastAsia="Times New Roman" w:hAnsi="Times New Roman" w:cs="Times New Roman"/>
          <w:sz w:val="24"/>
          <w:szCs w:val="24"/>
          <w:lang w:eastAsia="ru-RU"/>
        </w:rPr>
        <w:t>Qubit3.0 "LifeTechnologies HoldingsPteLtd"</w:t>
      </w:r>
      <w:r w:rsidR="00293079">
        <w:rPr>
          <w:rFonts w:ascii="Times New Roman" w:eastAsia="Times New Roman" w:hAnsi="Times New Roman" w:cs="Times New Roman"/>
          <w:sz w:val="24"/>
          <w:szCs w:val="24"/>
          <w:lang w:eastAsia="ru-RU"/>
        </w:rPr>
        <w:t>).</w:t>
      </w:r>
      <w:proofErr w:type="gramEnd"/>
    </w:p>
    <w:p w:rsidR="006F3537" w:rsidRDefault="006F3537" w:rsidP="006F3537">
      <w:pPr>
        <w:spacing w:after="0" w:line="360" w:lineRule="auto"/>
        <w:ind w:firstLine="709"/>
        <w:jc w:val="both"/>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Для определения вирулентности штаммов использовали лабораторных животных – белых мышей.</w:t>
      </w:r>
    </w:p>
    <w:p w:rsidR="006F3537" w:rsidRPr="00D00086" w:rsidRDefault="006F3537" w:rsidP="00D00086">
      <w:pPr>
        <w:spacing w:after="0" w:line="360" w:lineRule="auto"/>
        <w:ind w:firstLine="709"/>
        <w:jc w:val="both"/>
        <w:rPr>
          <w:rFonts w:ascii="Times New Roman" w:eastAsia="Times New Roman" w:hAnsi="Times New Roman" w:cs="Times New Roman"/>
          <w:b/>
          <w:sz w:val="24"/>
          <w:szCs w:val="24"/>
          <w:lang w:eastAsia="ru-RU"/>
        </w:rPr>
      </w:pPr>
      <w:r w:rsidRPr="00D00086">
        <w:rPr>
          <w:rFonts w:ascii="Times New Roman" w:eastAsia="Times New Roman" w:hAnsi="Times New Roman" w:cs="Times New Roman"/>
          <w:b/>
          <w:sz w:val="24"/>
          <w:szCs w:val="24"/>
          <w:lang w:eastAsia="ru-RU"/>
        </w:rPr>
        <w:t>2.2 Методы исследований</w:t>
      </w:r>
    </w:p>
    <w:p w:rsidR="006F3537" w:rsidRPr="006F3537" w:rsidRDefault="006F3537" w:rsidP="00D00086">
      <w:pPr>
        <w:spacing w:after="0" w:line="360" w:lineRule="auto"/>
        <w:ind w:firstLine="709"/>
        <w:jc w:val="both"/>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 xml:space="preserve">При проведении исследований применяли микробиологические, серологические, биохимические, молекулярно-генетические и другие методы. </w:t>
      </w:r>
    </w:p>
    <w:p w:rsidR="006F3537" w:rsidRPr="00D00086" w:rsidRDefault="006F3537" w:rsidP="00D0008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eastAsia="lt-LT"/>
        </w:rPr>
      </w:pPr>
      <w:r w:rsidRPr="00D00086">
        <w:rPr>
          <w:rFonts w:ascii="Times New Roman" w:eastAsia="Times New Roman" w:hAnsi="Times New Roman" w:cs="Times New Roman"/>
          <w:b/>
          <w:sz w:val="24"/>
          <w:szCs w:val="24"/>
          <w:lang w:eastAsia="lt-LT"/>
        </w:rPr>
        <w:t>2.2.1 Отбор и подготовка проб</w:t>
      </w:r>
    </w:p>
    <w:p w:rsidR="006F3537" w:rsidRPr="006F3537" w:rsidRDefault="006F3537" w:rsidP="00D0008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6F3537">
        <w:rPr>
          <w:rFonts w:ascii="Times New Roman" w:eastAsia="Times New Roman" w:hAnsi="Times New Roman" w:cs="Times New Roman"/>
          <w:sz w:val="24"/>
          <w:szCs w:val="24"/>
          <w:lang w:eastAsia="lt-LT"/>
        </w:rPr>
        <w:t xml:space="preserve">Отбор проб биологического материала проводили с соблюдением правил асептики в чистую, стерильную, одноразовую посуду. </w:t>
      </w:r>
    </w:p>
    <w:p w:rsidR="006F3537" w:rsidRPr="00DA76AE" w:rsidRDefault="006F3537" w:rsidP="00D0008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6F3537">
        <w:rPr>
          <w:rFonts w:ascii="Times New Roman" w:eastAsia="Times New Roman" w:hAnsi="Times New Roman" w:cs="Times New Roman"/>
          <w:sz w:val="24"/>
          <w:szCs w:val="24"/>
          <w:lang w:eastAsia="lt-LT"/>
        </w:rPr>
        <w:t xml:space="preserve">Отбор проб продукции животного происхождения. </w:t>
      </w:r>
      <w:r w:rsidRPr="006F3537">
        <w:rPr>
          <w:rFonts w:ascii="Times New Roman" w:eastAsia="Times New Roman" w:hAnsi="Times New Roman" w:cs="Times New Roman"/>
          <w:sz w:val="24"/>
          <w:szCs w:val="24"/>
          <w:lang w:eastAsia="ru-RU"/>
        </w:rPr>
        <w:t xml:space="preserve">Отбор проб мяса всех видов убойных животных (говядины, баранины, свинины и от других видов сельскохозяйственных и </w:t>
      </w:r>
      <w:r w:rsidRPr="00DA76AE">
        <w:rPr>
          <w:rFonts w:ascii="Times New Roman" w:eastAsia="Times New Roman" w:hAnsi="Times New Roman" w:cs="Times New Roman"/>
          <w:sz w:val="24"/>
          <w:szCs w:val="24"/>
          <w:lang w:eastAsia="ru-RU"/>
        </w:rPr>
        <w:t xml:space="preserve">промысловых животных за исключением кроликов, птицы, рыбы), проводили согласно </w:t>
      </w:r>
      <w:r w:rsidR="0061417A" w:rsidRPr="00DA76AE">
        <w:rPr>
          <w:rFonts w:ascii="Times New Roman" w:eastAsia="Times New Roman" w:hAnsi="Times New Roman" w:cs="Times New Roman"/>
          <w:sz w:val="24"/>
          <w:szCs w:val="24"/>
          <w:lang w:eastAsia="ru-RU"/>
        </w:rPr>
        <w:t>[</w:t>
      </w:r>
      <w:r w:rsidR="007D256A" w:rsidRPr="00DA76AE">
        <w:rPr>
          <w:rFonts w:ascii="Times New Roman" w:eastAsia="Times New Roman" w:hAnsi="Times New Roman" w:cs="Times New Roman"/>
          <w:sz w:val="24"/>
          <w:szCs w:val="24"/>
          <w:lang w:eastAsia="ru-RU"/>
        </w:rPr>
        <w:t>18</w:t>
      </w:r>
      <w:r w:rsidR="0061417A" w:rsidRPr="00DA76AE">
        <w:rPr>
          <w:rFonts w:ascii="Times New Roman" w:eastAsia="Times New Roman" w:hAnsi="Times New Roman" w:cs="Times New Roman"/>
          <w:sz w:val="24"/>
          <w:szCs w:val="24"/>
          <w:lang w:eastAsia="ru-RU"/>
        </w:rPr>
        <w:t>]</w:t>
      </w:r>
      <w:r w:rsidRPr="00DA76AE">
        <w:rPr>
          <w:rFonts w:ascii="Times New Roman" w:eastAsia="Times New Roman" w:hAnsi="Times New Roman" w:cs="Times New Roman"/>
          <w:sz w:val="24"/>
          <w:szCs w:val="24"/>
          <w:lang w:eastAsia="ru-RU"/>
        </w:rPr>
        <w:t xml:space="preserve"> в следующем порядке:</w:t>
      </w:r>
    </w:p>
    <w:p w:rsidR="006F3537" w:rsidRPr="006F3537" w:rsidRDefault="006F3537" w:rsidP="00D0008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DA76AE">
        <w:rPr>
          <w:rFonts w:ascii="Times New Roman" w:eastAsia="Times New Roman" w:hAnsi="Times New Roman" w:cs="Times New Roman"/>
          <w:sz w:val="24"/>
          <w:szCs w:val="24"/>
          <w:lang w:eastAsia="ru-RU"/>
        </w:rPr>
        <w:t>Отбирали часть мышц</w:t>
      </w:r>
      <w:r w:rsidRPr="006F3537">
        <w:rPr>
          <w:rFonts w:ascii="Times New Roman" w:eastAsia="Times New Roman" w:hAnsi="Times New Roman" w:cs="Times New Roman"/>
          <w:sz w:val="24"/>
          <w:szCs w:val="24"/>
          <w:lang w:eastAsia="ru-RU"/>
        </w:rPr>
        <w:t xml:space="preserve"> сгибателя и разгибателя передней и задней конечности величиной 8*6*6, цельные лимфатические узлы (поверхностный шейный и коленной складки с окружающей их тканью), трубчатую кость (при необходимости) формировали объединенную пробу, выделяли среднюю пробу для проведения исследования 250 грамм.</w:t>
      </w:r>
    </w:p>
    <w:p w:rsidR="006F3537" w:rsidRPr="006F3537" w:rsidRDefault="006F3537" w:rsidP="00D0008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Пробы фарша и полуфабрикатов (котлеты, пельмени, биточки, шницели, филе, бедро, набор для бульона, суповой набор и т.д.) доставляли в лабораторию в оригинальной упаковке и в замороженном виде.</w:t>
      </w:r>
    </w:p>
    <w:p w:rsidR="006F3537" w:rsidRPr="006F3537" w:rsidRDefault="006F3537" w:rsidP="00D0008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Отбор проб мяса кур, уто</w:t>
      </w:r>
      <w:r w:rsidR="0061417A">
        <w:rPr>
          <w:rFonts w:ascii="Times New Roman" w:eastAsia="Times New Roman" w:hAnsi="Times New Roman" w:cs="Times New Roman"/>
          <w:sz w:val="24"/>
          <w:szCs w:val="24"/>
          <w:lang w:eastAsia="ru-RU"/>
        </w:rPr>
        <w:t>к</w:t>
      </w:r>
      <w:r w:rsidR="0061417A" w:rsidRPr="0061417A">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eastAsia="ru-RU"/>
        </w:rPr>
        <w:t xml:space="preserve">проводили тушками или полутушками, гусей и индеек – четвертинами тушек. Тушки птиц отбирали от поставляемой на реализацию партии методом случайной выборки. Из точечных проб формировали объединенную пробу, из объединенной пробы выделяли средние пробы от партии. </w:t>
      </w:r>
    </w:p>
    <w:p w:rsidR="006F3537" w:rsidRPr="006F3537" w:rsidRDefault="006F3537" w:rsidP="00D0008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Отбор проб разливного молока и молочных продуктов (сметана, творог), реализуемых на развес, также отбирали в таре предоставляемой производителем</w:t>
      </w:r>
      <w:r w:rsidR="00AF076C" w:rsidRPr="00AF076C">
        <w:rPr>
          <w:rFonts w:ascii="Times New Roman" w:eastAsia="Times New Roman" w:hAnsi="Times New Roman" w:cs="Times New Roman"/>
          <w:sz w:val="24"/>
          <w:szCs w:val="24"/>
          <w:lang w:eastAsia="ru-RU"/>
        </w:rPr>
        <w:t xml:space="preserve"> (молочные продукты не стерилизованные и не пастеризованные)</w:t>
      </w:r>
      <w:r w:rsidRPr="006F3537">
        <w:rPr>
          <w:rFonts w:ascii="Times New Roman" w:eastAsia="Times New Roman" w:hAnsi="Times New Roman" w:cs="Times New Roman"/>
          <w:sz w:val="24"/>
          <w:szCs w:val="24"/>
          <w:lang w:eastAsia="ru-RU"/>
        </w:rPr>
        <w:t>.</w:t>
      </w:r>
    </w:p>
    <w:p w:rsidR="006F3537" w:rsidRPr="006F3537" w:rsidRDefault="006F3537" w:rsidP="00D0008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lastRenderedPageBreak/>
        <w:t>От партии домашних яиц отбирали пробы из разных точек в количестве: до 50 яиц - 4 штуки, до 100 - 6 штук, до 1000 - 10 штук, в первую очередь брали яйца, хранившиеся более 7 суток.</w:t>
      </w:r>
    </w:p>
    <w:p w:rsidR="006F3537" w:rsidRPr="006F3537" w:rsidRDefault="006F3537" w:rsidP="00D0008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Отбор проб биологического материала. Пробы от соответствующего биологического материала (кровь, сыворотка крови</w:t>
      </w:r>
      <w:r w:rsidR="009B19A4">
        <w:rPr>
          <w:rFonts w:ascii="Times New Roman" w:eastAsia="Times New Roman" w:hAnsi="Times New Roman" w:cs="Times New Roman"/>
          <w:sz w:val="24"/>
          <w:szCs w:val="24"/>
          <w:lang w:eastAsia="ru-RU"/>
        </w:rPr>
        <w:t>, слизь, моча, фекалии, соскобы</w:t>
      </w:r>
      <w:r w:rsidRPr="006F3537">
        <w:rPr>
          <w:rFonts w:ascii="Times New Roman" w:eastAsia="Times New Roman" w:hAnsi="Times New Roman" w:cs="Times New Roman"/>
          <w:sz w:val="24"/>
          <w:szCs w:val="24"/>
          <w:lang w:eastAsia="ru-RU"/>
        </w:rPr>
        <w:t>) отбирали с целью проведения прижизненной диагностики заболеваний животных.</w:t>
      </w:r>
    </w:p>
    <w:p w:rsidR="006F3537" w:rsidRPr="00DA76AE" w:rsidRDefault="009B19A4" w:rsidP="00D0008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Доставку </w:t>
      </w:r>
      <w:r w:rsidR="006F3537" w:rsidRPr="006F3537">
        <w:rPr>
          <w:rFonts w:ascii="Times New Roman" w:eastAsia="Times New Roman" w:hAnsi="Times New Roman" w:cs="Times New Roman"/>
          <w:sz w:val="24"/>
          <w:szCs w:val="24"/>
          <w:lang w:eastAsia="ru-RU"/>
        </w:rPr>
        <w:t xml:space="preserve">проб проводили </w:t>
      </w:r>
      <w:r w:rsidR="00DB7C3A">
        <w:rPr>
          <w:rFonts w:ascii="Times New Roman" w:eastAsia="Times New Roman" w:hAnsi="Times New Roman" w:cs="Times New Roman"/>
          <w:sz w:val="24"/>
          <w:szCs w:val="24"/>
          <w:lang w:eastAsia="ru-RU"/>
        </w:rPr>
        <w:t>непосредственно в день отбора в свежем виде</w:t>
      </w:r>
      <w:r w:rsidR="006F3537" w:rsidRPr="006F3537">
        <w:rPr>
          <w:rFonts w:ascii="Times New Roman" w:eastAsia="Times New Roman" w:hAnsi="Times New Roman" w:cs="Times New Roman"/>
          <w:sz w:val="24"/>
          <w:szCs w:val="24"/>
          <w:lang w:eastAsia="ru-RU"/>
        </w:rPr>
        <w:t>, не консервируя их, в крайнем случае, консервировали 30 % раствором глицерина</w:t>
      </w:r>
      <w:r w:rsidR="00DB7C3A">
        <w:rPr>
          <w:rFonts w:ascii="Times New Roman" w:eastAsia="Times New Roman" w:hAnsi="Times New Roman" w:cs="Times New Roman"/>
          <w:sz w:val="24"/>
          <w:szCs w:val="24"/>
          <w:lang w:eastAsia="ru-RU"/>
        </w:rPr>
        <w:t xml:space="preserve"> или заморажив</w:t>
      </w:r>
      <w:r w:rsidR="007C2EC1">
        <w:rPr>
          <w:rFonts w:ascii="Times New Roman" w:eastAsia="Times New Roman" w:hAnsi="Times New Roman" w:cs="Times New Roman"/>
          <w:sz w:val="24"/>
          <w:szCs w:val="24"/>
          <w:lang w:eastAsia="ru-RU"/>
        </w:rPr>
        <w:t>а</w:t>
      </w:r>
      <w:r w:rsidR="00DB7C3A">
        <w:rPr>
          <w:rFonts w:ascii="Times New Roman" w:eastAsia="Times New Roman" w:hAnsi="Times New Roman" w:cs="Times New Roman"/>
          <w:sz w:val="24"/>
          <w:szCs w:val="24"/>
          <w:lang w:eastAsia="ru-RU"/>
        </w:rPr>
        <w:t>ли</w:t>
      </w:r>
      <w:r w:rsidR="006F3537" w:rsidRPr="006F3537">
        <w:rPr>
          <w:rFonts w:ascii="Times New Roman" w:eastAsia="Times New Roman" w:hAnsi="Times New Roman" w:cs="Times New Roman"/>
          <w:sz w:val="24"/>
          <w:szCs w:val="24"/>
          <w:lang w:eastAsia="ru-RU"/>
        </w:rPr>
        <w:t xml:space="preserve">. Из внутренних органов - долю паренхиматозных органов (сердце, легкие, селезенку, почки, печень с </w:t>
      </w:r>
      <w:proofErr w:type="gramStart"/>
      <w:r w:rsidR="006F3537" w:rsidRPr="006F3537">
        <w:rPr>
          <w:rFonts w:ascii="Times New Roman" w:eastAsia="Times New Roman" w:hAnsi="Times New Roman" w:cs="Times New Roman"/>
          <w:sz w:val="24"/>
          <w:szCs w:val="24"/>
          <w:lang w:eastAsia="ru-RU"/>
        </w:rPr>
        <w:t>печеночным</w:t>
      </w:r>
      <w:proofErr w:type="gramEnd"/>
      <w:r w:rsidR="006F3537" w:rsidRPr="006F3537">
        <w:rPr>
          <w:rFonts w:ascii="Times New Roman" w:eastAsia="Times New Roman" w:hAnsi="Times New Roman" w:cs="Times New Roman"/>
          <w:sz w:val="24"/>
          <w:szCs w:val="24"/>
          <w:lang w:eastAsia="ru-RU"/>
        </w:rPr>
        <w:t xml:space="preserve"> лимфоузлом или </w:t>
      </w:r>
      <w:r w:rsidR="006F3537" w:rsidRPr="00DA76AE">
        <w:rPr>
          <w:rFonts w:ascii="Times New Roman" w:eastAsia="Times New Roman" w:hAnsi="Times New Roman" w:cs="Times New Roman"/>
          <w:sz w:val="24"/>
          <w:szCs w:val="24"/>
          <w:lang w:eastAsia="ru-RU"/>
        </w:rPr>
        <w:t>желчный пузырь без желчи) резали стерильными ножницами, заворачивая каждый</w:t>
      </w:r>
      <w:r w:rsidR="00793746" w:rsidRPr="00DA76AE">
        <w:rPr>
          <w:rFonts w:ascii="Times New Roman" w:eastAsia="Times New Roman" w:hAnsi="Times New Roman" w:cs="Times New Roman"/>
          <w:sz w:val="24"/>
          <w:szCs w:val="24"/>
          <w:lang w:eastAsia="ru-RU"/>
        </w:rPr>
        <w:t xml:space="preserve"> отдельно в стерильных пакетах</w:t>
      </w:r>
      <w:r w:rsidR="006F3537" w:rsidRPr="00DA76AE">
        <w:rPr>
          <w:rFonts w:ascii="Times New Roman" w:eastAsia="Times New Roman" w:hAnsi="Times New Roman" w:cs="Times New Roman"/>
          <w:sz w:val="24"/>
          <w:szCs w:val="24"/>
          <w:lang w:eastAsia="ru-RU"/>
        </w:rPr>
        <w:t>[18].</w:t>
      </w:r>
    </w:p>
    <w:p w:rsidR="006F3537" w:rsidRPr="00DA76AE" w:rsidRDefault="006F3537" w:rsidP="0079374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DA76AE">
        <w:rPr>
          <w:rFonts w:ascii="Times New Roman" w:eastAsia="Times New Roman" w:hAnsi="Times New Roman" w:cs="Times New Roman"/>
          <w:sz w:val="24"/>
          <w:szCs w:val="24"/>
          <w:lang w:eastAsia="ru-RU"/>
        </w:rPr>
        <w:t>Испражнения собирали сразу после дефекации с помощью стерильной стеклянной палочки или деревянного шпателя. При наличии патологических примесей (слизь, кровь, гной и т. п.) их включали в отбираемую пробу. В случае невозможности получения испражнений после дефекации материал отбирали непосредственно из прямой кишки с помощью «зонд тампона»</w:t>
      </w:r>
      <w:r w:rsidR="00793746" w:rsidRPr="00DA76AE">
        <w:rPr>
          <w:rFonts w:ascii="Times New Roman" w:eastAsia="Times New Roman" w:hAnsi="Times New Roman" w:cs="Times New Roman"/>
          <w:sz w:val="24"/>
          <w:szCs w:val="24"/>
          <w:lang w:eastAsia="ru-RU"/>
        </w:rPr>
        <w:t xml:space="preserve">, вводя его в кишку на 8-10 см </w:t>
      </w:r>
      <w:r w:rsidRPr="00DA76AE">
        <w:rPr>
          <w:rFonts w:ascii="Times New Roman" w:eastAsia="Times New Roman" w:hAnsi="Times New Roman" w:cs="Times New Roman"/>
          <w:sz w:val="24"/>
          <w:szCs w:val="24"/>
          <w:lang w:eastAsia="ru-RU"/>
        </w:rPr>
        <w:t>[19</w:t>
      </w:r>
      <w:r w:rsidR="00793746" w:rsidRPr="00DA76AE">
        <w:rPr>
          <w:rFonts w:ascii="Times New Roman" w:eastAsia="Times New Roman" w:hAnsi="Times New Roman" w:cs="Times New Roman"/>
          <w:sz w:val="24"/>
          <w:szCs w:val="24"/>
          <w:lang w:eastAsia="ru-RU"/>
        </w:rPr>
        <w:t xml:space="preserve">, </w:t>
      </w:r>
      <w:r w:rsidRPr="00DA76AE">
        <w:rPr>
          <w:rFonts w:ascii="Times New Roman" w:eastAsia="Times New Roman" w:hAnsi="Times New Roman" w:cs="Times New Roman"/>
          <w:sz w:val="24"/>
          <w:szCs w:val="24"/>
          <w:lang w:eastAsia="ru-RU"/>
        </w:rPr>
        <w:t>20, 21].</w:t>
      </w:r>
    </w:p>
    <w:p w:rsidR="006F3537" w:rsidRPr="00325E9D" w:rsidRDefault="00636BA6" w:rsidP="00D0008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eastAsia="ru-RU"/>
        </w:rPr>
      </w:pPr>
      <w:r w:rsidRPr="00DA76AE">
        <w:rPr>
          <w:rFonts w:ascii="Times New Roman" w:eastAsia="Times New Roman" w:hAnsi="Times New Roman" w:cs="Times New Roman"/>
          <w:b/>
          <w:sz w:val="24"/>
          <w:szCs w:val="24"/>
          <w:lang w:eastAsia="ru-RU"/>
        </w:rPr>
        <w:t>2.2.2 Микробиологические</w:t>
      </w:r>
      <w:r w:rsidR="006F3537" w:rsidRPr="00DA76AE">
        <w:rPr>
          <w:rFonts w:ascii="Times New Roman" w:eastAsia="Times New Roman" w:hAnsi="Times New Roman" w:cs="Times New Roman"/>
          <w:b/>
          <w:sz w:val="24"/>
          <w:szCs w:val="24"/>
          <w:lang w:eastAsia="ru-RU"/>
        </w:rPr>
        <w:t xml:space="preserve"> исследовани</w:t>
      </w:r>
      <w:r w:rsidRPr="00DA76AE">
        <w:rPr>
          <w:rFonts w:ascii="Times New Roman" w:eastAsia="Times New Roman" w:hAnsi="Times New Roman" w:cs="Times New Roman"/>
          <w:b/>
          <w:sz w:val="24"/>
          <w:szCs w:val="24"/>
          <w:lang w:eastAsia="ru-RU"/>
        </w:rPr>
        <w:t>я</w:t>
      </w:r>
    </w:p>
    <w:p w:rsidR="006F3537" w:rsidRPr="006F3537" w:rsidRDefault="006F3537" w:rsidP="007B6B4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Микробиологическое исследование сальмонелл</w:t>
      </w:r>
    </w:p>
    <w:p w:rsidR="006F3537" w:rsidRPr="006F3537" w:rsidRDefault="006F3537" w:rsidP="007B6B4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Методы выделения сальмонелл из биологического материала</w:t>
      </w:r>
    </w:p>
    <w:p w:rsidR="006F3537" w:rsidRPr="006F3537" w:rsidRDefault="006F3537" w:rsidP="00636BA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После подготовки биологического материала к исследованию (</w:t>
      </w:r>
      <w:r w:rsidR="00636BA6">
        <w:rPr>
          <w:rFonts w:ascii="Times New Roman" w:eastAsia="Times New Roman" w:hAnsi="Times New Roman" w:cs="Times New Roman"/>
          <w:sz w:val="24"/>
          <w:szCs w:val="24"/>
          <w:lang w:eastAsia="ru-RU"/>
        </w:rPr>
        <w:t>при необходимости - измельчение</w:t>
      </w:r>
      <w:r w:rsidRPr="006F3537">
        <w:rPr>
          <w:rFonts w:ascii="Times New Roman" w:eastAsia="Times New Roman" w:hAnsi="Times New Roman" w:cs="Times New Roman"/>
          <w:sz w:val="24"/>
          <w:szCs w:val="24"/>
          <w:lang w:eastAsia="ru-RU"/>
        </w:rPr>
        <w:t>) производили его посев на среду обогащения. Непосредственный высев материала из среды обогащения до инкубирования её в термостате может заменить прямой высев на дифференциально-диагностические среды.</w:t>
      </w:r>
    </w:p>
    <w:p w:rsidR="006F3537" w:rsidRPr="006F3537" w:rsidRDefault="006F3537" w:rsidP="00636BA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Испражнения, доставленные в фосфатно-буферном растворе, высевали в среду обогащения в двойной концентрации в соотношении 1:1. Фекалии, доставленные в глицериновом консерванте или транспортной среде, помещали в обычную среду обогащения в соотношении 1:10. Испражнения, доставленные без консерванта, суспендировали в среде обогащения в соотношении 1:5. Из указанных суспензий делали высев на дифференциально-диагностические среды, оставшуюся часть инкубировали в термостате.</w:t>
      </w:r>
    </w:p>
    <w:p w:rsidR="006F3537" w:rsidRPr="006F3537" w:rsidRDefault="006F3537" w:rsidP="00636BA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Патологический материал (паренхиматозные органы) высевали в одну из сред обогащения в соотношении 1:10.</w:t>
      </w:r>
    </w:p>
    <w:p w:rsidR="006F3537" w:rsidRPr="006F3537" w:rsidRDefault="006F3537" w:rsidP="00636BA6">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После инкубирования посевов на средах обогащения делали повторный высев на дифференциально-диагностические среды с последующим отбором подозрительных колоний</w:t>
      </w:r>
      <w:r w:rsidR="007C2EC1">
        <w:rPr>
          <w:rFonts w:ascii="Times New Roman" w:eastAsia="Times New Roman" w:hAnsi="Times New Roman" w:cs="Times New Roman"/>
          <w:sz w:val="24"/>
          <w:szCs w:val="24"/>
          <w:lang w:eastAsia="ru-RU"/>
        </w:rPr>
        <w:t xml:space="preserve"> (таблица 1)</w:t>
      </w:r>
      <w:r w:rsidRPr="006F3537">
        <w:rPr>
          <w:rFonts w:ascii="Times New Roman" w:eastAsia="Times New Roman" w:hAnsi="Times New Roman" w:cs="Times New Roman"/>
          <w:sz w:val="24"/>
          <w:szCs w:val="24"/>
          <w:lang w:eastAsia="ru-RU"/>
        </w:rPr>
        <w:t>.</w:t>
      </w:r>
    </w:p>
    <w:p w:rsidR="006F3537" w:rsidRPr="006F3537" w:rsidRDefault="006F3537" w:rsidP="006F3537">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lastRenderedPageBreak/>
        <w:t>Таблица 1 - Характер роста сальмонелл на различных дифференциально-диагностических средах</w:t>
      </w:r>
    </w:p>
    <w:tbl>
      <w:tblPr>
        <w:tblStyle w:val="21"/>
        <w:tblW w:w="9639" w:type="dxa"/>
        <w:tblInd w:w="108" w:type="dxa"/>
        <w:tblLook w:val="04A0" w:firstRow="1" w:lastRow="0" w:firstColumn="1" w:lastColumn="0" w:noHBand="0" w:noVBand="1"/>
      </w:tblPr>
      <w:tblGrid>
        <w:gridCol w:w="3402"/>
        <w:gridCol w:w="6237"/>
      </w:tblGrid>
      <w:tr w:rsidR="006F3537" w:rsidRPr="00793746" w:rsidTr="006F3537">
        <w:tc>
          <w:tcPr>
            <w:tcW w:w="3402" w:type="dxa"/>
          </w:tcPr>
          <w:p w:rsidR="006F3537" w:rsidRPr="00793746" w:rsidRDefault="006F3537" w:rsidP="006F3537">
            <w:pPr>
              <w:autoSpaceDE w:val="0"/>
              <w:autoSpaceDN w:val="0"/>
              <w:adjustRightInd w:val="0"/>
              <w:spacing w:line="276" w:lineRule="auto"/>
              <w:jc w:val="center"/>
              <w:rPr>
                <w:rFonts w:ascii="Times New Roman" w:hAnsi="Times New Roman" w:cs="Times New Roman"/>
                <w:sz w:val="20"/>
                <w:szCs w:val="20"/>
              </w:rPr>
            </w:pPr>
            <w:r w:rsidRPr="00793746">
              <w:rPr>
                <w:rFonts w:ascii="Times New Roman" w:hAnsi="Times New Roman" w:cs="Times New Roman"/>
                <w:sz w:val="20"/>
                <w:szCs w:val="20"/>
              </w:rPr>
              <w:t>Название среды</w:t>
            </w:r>
          </w:p>
        </w:tc>
        <w:tc>
          <w:tcPr>
            <w:tcW w:w="6237" w:type="dxa"/>
          </w:tcPr>
          <w:p w:rsidR="006F3537" w:rsidRPr="00793746" w:rsidRDefault="006F3537" w:rsidP="006F3537">
            <w:pPr>
              <w:autoSpaceDE w:val="0"/>
              <w:autoSpaceDN w:val="0"/>
              <w:adjustRightInd w:val="0"/>
              <w:spacing w:line="276" w:lineRule="auto"/>
              <w:jc w:val="center"/>
              <w:rPr>
                <w:rFonts w:ascii="Times New Roman" w:hAnsi="Times New Roman" w:cs="Times New Roman"/>
                <w:sz w:val="20"/>
                <w:szCs w:val="20"/>
              </w:rPr>
            </w:pPr>
            <w:r w:rsidRPr="00793746">
              <w:rPr>
                <w:rFonts w:ascii="Times New Roman" w:hAnsi="Times New Roman" w:cs="Times New Roman"/>
                <w:sz w:val="20"/>
                <w:szCs w:val="20"/>
              </w:rPr>
              <w:t>Вид колоний сальмонелл</w:t>
            </w:r>
          </w:p>
        </w:tc>
      </w:tr>
      <w:tr w:rsidR="006F3537" w:rsidRPr="00793746" w:rsidTr="006F3537">
        <w:tc>
          <w:tcPr>
            <w:tcW w:w="3402" w:type="dxa"/>
          </w:tcPr>
          <w:p w:rsidR="006F3537" w:rsidRPr="00793746" w:rsidRDefault="006F3537" w:rsidP="006F3537">
            <w:pPr>
              <w:autoSpaceDE w:val="0"/>
              <w:autoSpaceDN w:val="0"/>
              <w:adjustRightInd w:val="0"/>
              <w:spacing w:line="276" w:lineRule="auto"/>
              <w:jc w:val="both"/>
              <w:rPr>
                <w:rFonts w:ascii="Times New Roman" w:hAnsi="Times New Roman" w:cs="Times New Roman"/>
                <w:sz w:val="20"/>
                <w:szCs w:val="20"/>
              </w:rPr>
            </w:pPr>
            <w:r w:rsidRPr="00793746">
              <w:rPr>
                <w:rFonts w:ascii="Times New Roman" w:hAnsi="Times New Roman" w:cs="Times New Roman"/>
                <w:sz w:val="20"/>
                <w:szCs w:val="20"/>
              </w:rPr>
              <w:t>Ксилозо-лизин-деоксихолат агар</w:t>
            </w:r>
          </w:p>
        </w:tc>
        <w:tc>
          <w:tcPr>
            <w:tcW w:w="6237" w:type="dxa"/>
          </w:tcPr>
          <w:p w:rsidR="006F3537" w:rsidRPr="00793746" w:rsidRDefault="006F3537" w:rsidP="006F3537">
            <w:pPr>
              <w:autoSpaceDE w:val="0"/>
              <w:autoSpaceDN w:val="0"/>
              <w:adjustRightInd w:val="0"/>
              <w:spacing w:line="276" w:lineRule="auto"/>
              <w:jc w:val="both"/>
              <w:rPr>
                <w:rFonts w:ascii="Times New Roman" w:hAnsi="Times New Roman" w:cs="Times New Roman"/>
                <w:sz w:val="20"/>
                <w:szCs w:val="20"/>
              </w:rPr>
            </w:pPr>
            <w:r w:rsidRPr="00793746">
              <w:rPr>
                <w:rFonts w:ascii="Times New Roman" w:hAnsi="Times New Roman" w:cs="Times New Roman"/>
                <w:sz w:val="20"/>
                <w:szCs w:val="20"/>
              </w:rPr>
              <w:t xml:space="preserve">Черные с бесцветным ободком за исключением </w:t>
            </w:r>
            <w:r w:rsidRPr="00793746">
              <w:rPr>
                <w:rFonts w:ascii="Times New Roman" w:hAnsi="Times New Roman" w:cs="Times New Roman"/>
                <w:sz w:val="20"/>
                <w:szCs w:val="20"/>
                <w:lang w:val="en-US"/>
              </w:rPr>
              <w:t>S</w:t>
            </w:r>
            <w:r w:rsidRPr="00793746">
              <w:rPr>
                <w:rFonts w:ascii="Times New Roman" w:hAnsi="Times New Roman" w:cs="Times New Roman"/>
                <w:sz w:val="20"/>
                <w:szCs w:val="20"/>
              </w:rPr>
              <w:t>.</w:t>
            </w:r>
            <w:r w:rsidRPr="00793746">
              <w:rPr>
                <w:rFonts w:ascii="Times New Roman" w:hAnsi="Times New Roman" w:cs="Times New Roman"/>
                <w:sz w:val="20"/>
                <w:szCs w:val="20"/>
                <w:lang w:val="en-US"/>
              </w:rPr>
              <w:t>Typhi</w:t>
            </w:r>
            <w:r w:rsidRPr="00793746">
              <w:rPr>
                <w:rFonts w:ascii="Times New Roman" w:hAnsi="Times New Roman" w:cs="Times New Roman"/>
                <w:sz w:val="20"/>
                <w:szCs w:val="20"/>
              </w:rPr>
              <w:t>, которые растут в виде светлых колоний</w:t>
            </w:r>
          </w:p>
        </w:tc>
      </w:tr>
      <w:tr w:rsidR="006F3537" w:rsidRPr="00793746" w:rsidTr="006F3537">
        <w:tc>
          <w:tcPr>
            <w:tcW w:w="3402" w:type="dxa"/>
          </w:tcPr>
          <w:p w:rsidR="006F3537" w:rsidRPr="00793746" w:rsidRDefault="006F3537" w:rsidP="006F3537">
            <w:pPr>
              <w:autoSpaceDE w:val="0"/>
              <w:autoSpaceDN w:val="0"/>
              <w:adjustRightInd w:val="0"/>
              <w:spacing w:line="276" w:lineRule="auto"/>
              <w:jc w:val="both"/>
              <w:rPr>
                <w:rFonts w:ascii="Times New Roman" w:hAnsi="Times New Roman" w:cs="Times New Roman"/>
                <w:sz w:val="20"/>
                <w:szCs w:val="20"/>
              </w:rPr>
            </w:pPr>
            <w:r w:rsidRPr="00793746">
              <w:rPr>
                <w:rFonts w:ascii="Times New Roman" w:hAnsi="Times New Roman" w:cs="Times New Roman"/>
                <w:sz w:val="20"/>
                <w:szCs w:val="20"/>
              </w:rPr>
              <w:t xml:space="preserve">Сальмонелла - шигелла агар </w:t>
            </w:r>
          </w:p>
        </w:tc>
        <w:tc>
          <w:tcPr>
            <w:tcW w:w="6237" w:type="dxa"/>
          </w:tcPr>
          <w:p w:rsidR="006F3537" w:rsidRPr="00793746" w:rsidRDefault="006F3537" w:rsidP="006F3537">
            <w:pPr>
              <w:autoSpaceDE w:val="0"/>
              <w:autoSpaceDN w:val="0"/>
              <w:adjustRightInd w:val="0"/>
              <w:spacing w:line="276" w:lineRule="auto"/>
              <w:jc w:val="both"/>
              <w:rPr>
                <w:rFonts w:ascii="Times New Roman" w:hAnsi="Times New Roman" w:cs="Times New Roman"/>
                <w:sz w:val="20"/>
                <w:szCs w:val="20"/>
              </w:rPr>
            </w:pPr>
            <w:r w:rsidRPr="00793746">
              <w:rPr>
                <w:rFonts w:ascii="Times New Roman" w:hAnsi="Times New Roman" w:cs="Times New Roman"/>
                <w:sz w:val="20"/>
                <w:szCs w:val="20"/>
              </w:rPr>
              <w:t>С черным центром</w:t>
            </w:r>
          </w:p>
        </w:tc>
      </w:tr>
      <w:tr w:rsidR="006F3537" w:rsidRPr="00793746" w:rsidTr="006F3537">
        <w:tc>
          <w:tcPr>
            <w:tcW w:w="3402" w:type="dxa"/>
          </w:tcPr>
          <w:p w:rsidR="006F3537" w:rsidRPr="00793746" w:rsidRDefault="006F3537" w:rsidP="006F3537">
            <w:pPr>
              <w:autoSpaceDE w:val="0"/>
              <w:autoSpaceDN w:val="0"/>
              <w:adjustRightInd w:val="0"/>
              <w:spacing w:line="276" w:lineRule="auto"/>
              <w:jc w:val="both"/>
              <w:rPr>
                <w:rFonts w:ascii="Times New Roman" w:hAnsi="Times New Roman" w:cs="Times New Roman"/>
                <w:sz w:val="20"/>
                <w:szCs w:val="20"/>
              </w:rPr>
            </w:pPr>
            <w:r w:rsidRPr="00793746">
              <w:rPr>
                <w:rFonts w:ascii="Times New Roman" w:hAnsi="Times New Roman" w:cs="Times New Roman"/>
                <w:sz w:val="20"/>
                <w:szCs w:val="20"/>
              </w:rPr>
              <w:t>Висмут-сульфит агар</w:t>
            </w:r>
          </w:p>
        </w:tc>
        <w:tc>
          <w:tcPr>
            <w:tcW w:w="6237" w:type="dxa"/>
          </w:tcPr>
          <w:p w:rsidR="006F3537" w:rsidRPr="00793746" w:rsidRDefault="006F3537" w:rsidP="006F3537">
            <w:pPr>
              <w:autoSpaceDE w:val="0"/>
              <w:autoSpaceDN w:val="0"/>
              <w:adjustRightInd w:val="0"/>
              <w:spacing w:line="276" w:lineRule="auto"/>
              <w:jc w:val="both"/>
              <w:rPr>
                <w:rFonts w:ascii="Times New Roman" w:hAnsi="Times New Roman" w:cs="Times New Roman"/>
                <w:sz w:val="20"/>
                <w:szCs w:val="20"/>
              </w:rPr>
            </w:pPr>
            <w:r w:rsidRPr="00793746">
              <w:rPr>
                <w:rFonts w:ascii="Times New Roman" w:hAnsi="Times New Roman" w:cs="Times New Roman"/>
                <w:sz w:val="20"/>
                <w:szCs w:val="20"/>
              </w:rPr>
              <w:t>Черные, среда под колонией прокрашивается. Некоторые серовары сальмонелл (</w:t>
            </w:r>
            <w:r w:rsidRPr="00793746">
              <w:rPr>
                <w:rFonts w:ascii="Times New Roman" w:hAnsi="Times New Roman" w:cs="Times New Roman"/>
                <w:sz w:val="20"/>
                <w:szCs w:val="20"/>
                <w:lang w:val="en-US"/>
              </w:rPr>
              <w:t>S</w:t>
            </w:r>
            <w:r w:rsidRPr="00793746">
              <w:rPr>
                <w:rFonts w:ascii="Times New Roman" w:hAnsi="Times New Roman" w:cs="Times New Roman"/>
                <w:sz w:val="20"/>
                <w:szCs w:val="20"/>
              </w:rPr>
              <w:t>.</w:t>
            </w:r>
            <w:r w:rsidRPr="00793746">
              <w:rPr>
                <w:rFonts w:ascii="Times New Roman" w:hAnsi="Times New Roman" w:cs="Times New Roman"/>
                <w:sz w:val="20"/>
                <w:szCs w:val="20"/>
                <w:lang w:val="en-US"/>
              </w:rPr>
              <w:t>Papa</w:t>
            </w:r>
            <w:r w:rsidRPr="00793746">
              <w:rPr>
                <w:rFonts w:ascii="Times New Roman" w:hAnsi="Times New Roman" w:cs="Times New Roman"/>
                <w:sz w:val="20"/>
                <w:szCs w:val="20"/>
              </w:rPr>
              <w:t xml:space="preserve"> </w:t>
            </w:r>
            <w:r w:rsidRPr="00793746">
              <w:rPr>
                <w:rFonts w:ascii="Times New Roman" w:hAnsi="Times New Roman" w:cs="Times New Roman"/>
                <w:sz w:val="20"/>
                <w:szCs w:val="20"/>
                <w:lang w:val="en-US"/>
              </w:rPr>
              <w:t>A</w:t>
            </w:r>
            <w:r w:rsidRPr="00793746">
              <w:rPr>
                <w:rFonts w:ascii="Times New Roman" w:hAnsi="Times New Roman" w:cs="Times New Roman"/>
                <w:sz w:val="20"/>
                <w:szCs w:val="20"/>
              </w:rPr>
              <w:t xml:space="preserve">, </w:t>
            </w:r>
            <w:r w:rsidRPr="00793746">
              <w:rPr>
                <w:rFonts w:ascii="Times New Roman" w:hAnsi="Times New Roman" w:cs="Times New Roman"/>
                <w:sz w:val="20"/>
                <w:szCs w:val="20"/>
                <w:lang w:val="en-US"/>
              </w:rPr>
              <w:t>S</w:t>
            </w:r>
            <w:r w:rsidRPr="00793746">
              <w:rPr>
                <w:rFonts w:ascii="Times New Roman" w:hAnsi="Times New Roman" w:cs="Times New Roman"/>
                <w:sz w:val="20"/>
                <w:szCs w:val="20"/>
              </w:rPr>
              <w:t>.</w:t>
            </w:r>
            <w:r w:rsidRPr="00793746">
              <w:rPr>
                <w:rFonts w:ascii="Times New Roman" w:hAnsi="Times New Roman" w:cs="Times New Roman"/>
                <w:sz w:val="20"/>
                <w:szCs w:val="20"/>
                <w:lang w:val="en-US"/>
              </w:rPr>
              <w:t>Gallinarum</w:t>
            </w:r>
            <w:r w:rsidRPr="00793746">
              <w:rPr>
                <w:rFonts w:ascii="Times New Roman" w:hAnsi="Times New Roman" w:cs="Times New Roman"/>
                <w:sz w:val="20"/>
                <w:szCs w:val="20"/>
              </w:rPr>
              <w:t xml:space="preserve"> могут быть слегка зеленоватыми)</w:t>
            </w:r>
          </w:p>
        </w:tc>
      </w:tr>
      <w:tr w:rsidR="006F3537" w:rsidRPr="00793746" w:rsidTr="006F3537">
        <w:tc>
          <w:tcPr>
            <w:tcW w:w="3402" w:type="dxa"/>
          </w:tcPr>
          <w:p w:rsidR="006F3537" w:rsidRPr="00793746" w:rsidRDefault="006F3537" w:rsidP="006F3537">
            <w:pPr>
              <w:autoSpaceDE w:val="0"/>
              <w:autoSpaceDN w:val="0"/>
              <w:adjustRightInd w:val="0"/>
              <w:spacing w:line="276" w:lineRule="auto"/>
              <w:jc w:val="both"/>
              <w:rPr>
                <w:rFonts w:ascii="Times New Roman" w:hAnsi="Times New Roman" w:cs="Times New Roman"/>
                <w:sz w:val="20"/>
                <w:szCs w:val="20"/>
              </w:rPr>
            </w:pPr>
            <w:r w:rsidRPr="00793746">
              <w:rPr>
                <w:rFonts w:ascii="Times New Roman" w:hAnsi="Times New Roman" w:cs="Times New Roman"/>
                <w:sz w:val="20"/>
                <w:szCs w:val="20"/>
              </w:rPr>
              <w:t>Агар</w:t>
            </w:r>
            <w:proofErr w:type="gramStart"/>
            <w:r w:rsidRPr="00793746">
              <w:rPr>
                <w:rFonts w:ascii="Times New Roman" w:hAnsi="Times New Roman" w:cs="Times New Roman"/>
                <w:sz w:val="20"/>
                <w:szCs w:val="20"/>
              </w:rPr>
              <w:t xml:space="preserve"> Э</w:t>
            </w:r>
            <w:proofErr w:type="gramEnd"/>
            <w:r w:rsidRPr="00793746">
              <w:rPr>
                <w:rFonts w:ascii="Times New Roman" w:hAnsi="Times New Roman" w:cs="Times New Roman"/>
                <w:sz w:val="20"/>
                <w:szCs w:val="20"/>
              </w:rPr>
              <w:t xml:space="preserve">ндо </w:t>
            </w:r>
          </w:p>
        </w:tc>
        <w:tc>
          <w:tcPr>
            <w:tcW w:w="6237" w:type="dxa"/>
          </w:tcPr>
          <w:p w:rsidR="006F3537" w:rsidRPr="00793746" w:rsidRDefault="006F3537" w:rsidP="006F3537">
            <w:pPr>
              <w:autoSpaceDE w:val="0"/>
              <w:autoSpaceDN w:val="0"/>
              <w:adjustRightInd w:val="0"/>
              <w:spacing w:line="276" w:lineRule="auto"/>
              <w:jc w:val="both"/>
              <w:rPr>
                <w:rFonts w:ascii="Times New Roman" w:hAnsi="Times New Roman" w:cs="Times New Roman"/>
                <w:sz w:val="20"/>
                <w:szCs w:val="20"/>
              </w:rPr>
            </w:pPr>
            <w:r w:rsidRPr="00793746">
              <w:rPr>
                <w:rFonts w:ascii="Times New Roman" w:hAnsi="Times New Roman" w:cs="Times New Roman"/>
                <w:sz w:val="20"/>
                <w:szCs w:val="20"/>
              </w:rPr>
              <w:t>Бесцветные, слегка розовые</w:t>
            </w:r>
          </w:p>
        </w:tc>
      </w:tr>
      <w:tr w:rsidR="006F3537" w:rsidRPr="00793746" w:rsidTr="006F3537">
        <w:tc>
          <w:tcPr>
            <w:tcW w:w="3402" w:type="dxa"/>
          </w:tcPr>
          <w:p w:rsidR="006F3537" w:rsidRPr="00793746" w:rsidRDefault="006F3537" w:rsidP="006F3537">
            <w:pPr>
              <w:autoSpaceDE w:val="0"/>
              <w:autoSpaceDN w:val="0"/>
              <w:adjustRightInd w:val="0"/>
              <w:spacing w:line="276" w:lineRule="auto"/>
              <w:jc w:val="both"/>
              <w:rPr>
                <w:rFonts w:ascii="Times New Roman" w:hAnsi="Times New Roman" w:cs="Times New Roman"/>
                <w:sz w:val="20"/>
                <w:szCs w:val="20"/>
              </w:rPr>
            </w:pPr>
            <w:r w:rsidRPr="00793746">
              <w:rPr>
                <w:rFonts w:ascii="Times New Roman" w:hAnsi="Times New Roman" w:cs="Times New Roman"/>
                <w:sz w:val="20"/>
                <w:szCs w:val="20"/>
              </w:rPr>
              <w:t>Агар Плоскирева</w:t>
            </w:r>
          </w:p>
        </w:tc>
        <w:tc>
          <w:tcPr>
            <w:tcW w:w="6237" w:type="dxa"/>
          </w:tcPr>
          <w:p w:rsidR="006F3537" w:rsidRPr="00793746" w:rsidRDefault="006F3537" w:rsidP="006F3537">
            <w:pPr>
              <w:autoSpaceDE w:val="0"/>
              <w:autoSpaceDN w:val="0"/>
              <w:adjustRightInd w:val="0"/>
              <w:spacing w:line="276" w:lineRule="auto"/>
              <w:jc w:val="both"/>
              <w:rPr>
                <w:rFonts w:ascii="Times New Roman" w:hAnsi="Times New Roman" w:cs="Times New Roman"/>
                <w:sz w:val="20"/>
                <w:szCs w:val="20"/>
              </w:rPr>
            </w:pPr>
            <w:proofErr w:type="gramStart"/>
            <w:r w:rsidRPr="00793746">
              <w:rPr>
                <w:rFonts w:ascii="Times New Roman" w:hAnsi="Times New Roman" w:cs="Times New Roman"/>
                <w:sz w:val="20"/>
                <w:szCs w:val="20"/>
              </w:rPr>
              <w:t>Бесцветные</w:t>
            </w:r>
            <w:proofErr w:type="gramEnd"/>
            <w:r w:rsidRPr="00793746">
              <w:rPr>
                <w:rFonts w:ascii="Times New Roman" w:hAnsi="Times New Roman" w:cs="Times New Roman"/>
                <w:sz w:val="20"/>
                <w:szCs w:val="20"/>
              </w:rPr>
              <w:t>, слегка розовые, иногда с черным центром.</w:t>
            </w:r>
          </w:p>
        </w:tc>
      </w:tr>
    </w:tbl>
    <w:p w:rsidR="006F3537" w:rsidRPr="006F3537" w:rsidRDefault="006F3537" w:rsidP="006F3537">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b/>
          <w:sz w:val="24"/>
          <w:szCs w:val="24"/>
          <w:lang w:eastAsia="ru-RU"/>
        </w:rPr>
      </w:pPr>
    </w:p>
    <w:p w:rsidR="006F3537" w:rsidRPr="006F3537" w:rsidRDefault="006F3537" w:rsidP="00636BA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Методы выделения сальмонелл из пищевых продуктов</w:t>
      </w:r>
    </w:p>
    <w:p w:rsidR="006F3537" w:rsidRPr="00DA76AE" w:rsidRDefault="00F904C4" w:rsidP="00636BA6">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Выделение сальмонелл из пищевых продуктов проводили согласно </w:t>
      </w:r>
      <w:r>
        <w:rPr>
          <w:rFonts w:ascii="Times New Roman" w:hAnsi="Times New Roman" w:cs="Times New Roman"/>
          <w:sz w:val="24"/>
          <w:szCs w:val="24"/>
        </w:rPr>
        <w:t>МУ 4.2.2723–</w:t>
      </w:r>
      <w:r w:rsidRPr="00811BAB">
        <w:rPr>
          <w:rFonts w:ascii="Times New Roman" w:hAnsi="Times New Roman" w:cs="Times New Roman"/>
          <w:sz w:val="24"/>
          <w:szCs w:val="24"/>
        </w:rPr>
        <w:t xml:space="preserve">10 Лабораторная диагностика </w:t>
      </w:r>
      <w:r w:rsidRPr="00DA76AE">
        <w:rPr>
          <w:rFonts w:ascii="Times New Roman" w:hAnsi="Times New Roman" w:cs="Times New Roman"/>
          <w:sz w:val="24"/>
          <w:szCs w:val="24"/>
        </w:rPr>
        <w:t xml:space="preserve">сальмонеллезов, обнаружение сальмонелл в пищевых продуктах и объектах окружающей среды [19], и </w:t>
      </w:r>
      <w:r w:rsidRPr="00DA76AE">
        <w:rPr>
          <w:rFonts w:ascii="Times New Roman" w:hAnsi="Times New Roman" w:cs="Times New Roman"/>
          <w:bCs/>
          <w:sz w:val="24"/>
          <w:szCs w:val="24"/>
          <w:lang w:eastAsia="lt-LT"/>
        </w:rPr>
        <w:t xml:space="preserve">ГОСТ 31659-2012 Продукты пищевые. Методы выявления бактерий рода </w:t>
      </w:r>
      <w:r w:rsidRPr="00DA76AE">
        <w:rPr>
          <w:rFonts w:ascii="Times New Roman" w:hAnsi="Times New Roman" w:cs="Times New Roman"/>
          <w:bCs/>
          <w:sz w:val="24"/>
          <w:szCs w:val="24"/>
          <w:lang w:val="en-US" w:eastAsia="lt-LT"/>
        </w:rPr>
        <w:t>Salmonella</w:t>
      </w:r>
      <w:r w:rsidR="00686267" w:rsidRPr="00DA76AE">
        <w:rPr>
          <w:rFonts w:ascii="Times New Roman" w:eastAsia="Times New Roman" w:hAnsi="Times New Roman" w:cs="Times New Roman"/>
          <w:sz w:val="24"/>
          <w:szCs w:val="24"/>
          <w:lang w:eastAsia="ru-RU"/>
        </w:rPr>
        <w:t xml:space="preserve"> </w:t>
      </w:r>
      <w:r w:rsidR="006F3537" w:rsidRPr="00DA76AE">
        <w:rPr>
          <w:rFonts w:ascii="Times New Roman" w:eastAsia="Times New Roman" w:hAnsi="Times New Roman" w:cs="Times New Roman"/>
          <w:sz w:val="24"/>
          <w:szCs w:val="24"/>
          <w:lang w:eastAsia="lt-LT"/>
        </w:rPr>
        <w:t>[22]</w:t>
      </w:r>
      <w:r w:rsidR="006F3537" w:rsidRPr="00DA76AE">
        <w:rPr>
          <w:rFonts w:ascii="Times New Roman" w:eastAsia="Times New Roman" w:hAnsi="Times New Roman" w:cs="Times New Roman"/>
          <w:sz w:val="24"/>
          <w:szCs w:val="24"/>
          <w:lang w:eastAsia="ru-RU"/>
        </w:rPr>
        <w:t>.</w:t>
      </w:r>
    </w:p>
    <w:p w:rsidR="006F3537" w:rsidRPr="00DA76AE"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DA76AE">
        <w:rPr>
          <w:rFonts w:ascii="Times New Roman" w:eastAsia="Times New Roman" w:hAnsi="Times New Roman" w:cs="Times New Roman"/>
          <w:sz w:val="24"/>
          <w:szCs w:val="24"/>
          <w:lang w:eastAsia="ru-RU"/>
        </w:rPr>
        <w:t xml:space="preserve">Идентификация сальмонелл </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DA76AE">
        <w:rPr>
          <w:rFonts w:ascii="Times New Roman" w:eastAsia="Times New Roman" w:hAnsi="Times New Roman" w:cs="Times New Roman"/>
          <w:sz w:val="24"/>
          <w:szCs w:val="24"/>
          <w:lang w:eastAsia="ru-RU"/>
        </w:rPr>
        <w:t>После 18-20 часового инкубирования чашек</w:t>
      </w:r>
      <w:r w:rsidRPr="006F3537">
        <w:rPr>
          <w:rFonts w:ascii="Times New Roman" w:eastAsia="Times New Roman" w:hAnsi="Times New Roman" w:cs="Times New Roman"/>
          <w:sz w:val="24"/>
          <w:szCs w:val="24"/>
          <w:lang w:eastAsia="ru-RU"/>
        </w:rPr>
        <w:t xml:space="preserve"> с дифференциально-диагностическими средами (висмут-сульфит агар 48 ч) производили учет характера роста с отбором 3-5 подозрительных колоний на одну из сред для первичной идентификации (Клиглера) и </w:t>
      </w:r>
      <w:proofErr w:type="gramStart"/>
      <w:r w:rsidRPr="006F3537">
        <w:rPr>
          <w:rFonts w:ascii="Times New Roman" w:eastAsia="Times New Roman" w:hAnsi="Times New Roman" w:cs="Times New Roman"/>
          <w:sz w:val="24"/>
          <w:szCs w:val="24"/>
          <w:lang w:eastAsia="ru-RU"/>
        </w:rPr>
        <w:t>на</w:t>
      </w:r>
      <w:proofErr w:type="gramEnd"/>
      <w:r w:rsidRPr="006F3537">
        <w:rPr>
          <w:rFonts w:ascii="Times New Roman" w:eastAsia="Times New Roman" w:hAnsi="Times New Roman" w:cs="Times New Roman"/>
          <w:sz w:val="24"/>
          <w:szCs w:val="24"/>
          <w:lang w:eastAsia="ru-RU"/>
        </w:rPr>
        <w:t xml:space="preserve"> скошенный питательный агар. </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Определение ферментативных свойств выделенных микроорганизмов</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6F3537">
        <w:rPr>
          <w:rFonts w:ascii="Times New Roman" w:eastAsia="Times New Roman" w:hAnsi="Times New Roman" w:cs="Times New Roman"/>
          <w:sz w:val="24"/>
          <w:szCs w:val="24"/>
          <w:lang w:eastAsia="lt-LT"/>
        </w:rPr>
        <w:t>Если культуры не ферментировали лактозу, не расщепляли мочевину, но ферментировали глюкозу и образовывали сероводород, то они подозрительны на принадлежность к роду сальмонелла и подвергались дальнейшему изучению.</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6F3537">
        <w:rPr>
          <w:rFonts w:ascii="Times New Roman" w:eastAsia="Times New Roman" w:hAnsi="Times New Roman" w:cs="Times New Roman"/>
          <w:sz w:val="24"/>
          <w:szCs w:val="24"/>
          <w:lang w:eastAsia="lt-LT"/>
        </w:rPr>
        <w:t>О ферментации лактозы в среде Клиглера судили по появлению желтой окраски в скошенной части агара, а о ферментации глюкозы – по такому же окрашиванию в столбике. Газообразование устанавливали по наличию пузырьков газа и разрыву агара, а образование сероводорода – по почернению среды.</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6F3537">
        <w:rPr>
          <w:rFonts w:ascii="Times New Roman" w:eastAsia="Times New Roman" w:hAnsi="Times New Roman" w:cs="Times New Roman"/>
          <w:sz w:val="24"/>
          <w:szCs w:val="24"/>
          <w:lang w:eastAsia="lt-LT"/>
        </w:rPr>
        <w:t>У подозрительных культур изучали их ферментативные характеристики, позволяющие определить родовую принадлежность выделенных бактерий. Для этих целей использовали тесты, позволяющие определить способность к образованию индола, наличие роста на средах с цитратами, наличие лизин-декарбоксилазы, фенилаланиндезаминазы, способность к разложению мочевины, образованию ацетил-метил-карбинола в реакции Фогес-Проскауэра. Ставили также проба с метиловым красным и определяли подвижность.</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6F3537">
        <w:rPr>
          <w:rFonts w:ascii="Times New Roman" w:eastAsia="Times New Roman" w:hAnsi="Times New Roman" w:cs="Times New Roman"/>
          <w:sz w:val="24"/>
          <w:szCs w:val="24"/>
          <w:lang w:eastAsia="lt-LT"/>
        </w:rPr>
        <w:t xml:space="preserve">Сальмонеллы индола не образуют, способны расти на средах с цитратами, декарбоксилировать лизин (за исключением некоторых штаммов S.Typhimurium, </w:t>
      </w:r>
      <w:r w:rsidRPr="006F3537">
        <w:rPr>
          <w:rFonts w:ascii="Times New Roman" w:eastAsia="Times New Roman" w:hAnsi="Times New Roman" w:cs="Times New Roman"/>
          <w:sz w:val="24"/>
          <w:szCs w:val="24"/>
          <w:lang w:eastAsia="lt-LT"/>
        </w:rPr>
        <w:lastRenderedPageBreak/>
        <w:t xml:space="preserve">S.Enteritidis), не имеют фенилаланиндезаминазы, неразлагают мочевину, отрицательны в реакции Фогес-Проскауэра, положительны в пробе с метил-рот, подвижны (за исключением S.Gallinarum). </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6F3537">
        <w:rPr>
          <w:rFonts w:ascii="Times New Roman" w:eastAsia="Times New Roman" w:hAnsi="Times New Roman" w:cs="Times New Roman"/>
          <w:sz w:val="24"/>
          <w:szCs w:val="24"/>
          <w:lang w:eastAsia="lt-LT"/>
        </w:rPr>
        <w:t>Испытание культур на чувствительность к фагу</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proofErr w:type="gramStart"/>
      <w:r w:rsidRPr="006F3537">
        <w:rPr>
          <w:rFonts w:ascii="Times New Roman" w:eastAsia="Times New Roman" w:hAnsi="Times New Roman" w:cs="Times New Roman"/>
          <w:sz w:val="24"/>
          <w:szCs w:val="24"/>
          <w:lang w:eastAsia="lt-LT"/>
        </w:rPr>
        <w:t>Две капли 4-х или 18-часовой  бульонной культуры испытуемого штамма (или взвесь суточной агаровой культуры на физиологическом растворе) наносили тонко оттянутой пастеровской пипеткой или петлей на хорошо просушенный мясо-пептонный агар в чашке Петри.</w:t>
      </w:r>
      <w:proofErr w:type="gramEnd"/>
      <w:r w:rsidRPr="006F3537">
        <w:rPr>
          <w:rFonts w:ascii="Times New Roman" w:eastAsia="Times New Roman" w:hAnsi="Times New Roman" w:cs="Times New Roman"/>
          <w:sz w:val="24"/>
          <w:szCs w:val="24"/>
          <w:lang w:eastAsia="lt-LT"/>
        </w:rPr>
        <w:t xml:space="preserve"> После подсыхания на одну из капель петлей или пастеровской пипеткой меньшего диаметра, наносили каплю бактериофага, а на другую, в качестве контроля - каплю бульона. Фаг наносили неразведенный или в разведении 1:5. На одной чашке, таким образом, испытывали одновременно 5-6 культур.</w:t>
      </w:r>
    </w:p>
    <w:p w:rsidR="006F3537" w:rsidRPr="00DA76AE"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6F3537">
        <w:rPr>
          <w:rFonts w:ascii="Times New Roman" w:eastAsia="Times New Roman" w:hAnsi="Times New Roman" w:cs="Times New Roman"/>
          <w:sz w:val="24"/>
          <w:szCs w:val="24"/>
          <w:lang w:eastAsia="lt-LT"/>
        </w:rPr>
        <w:t>Чашку с нанесенными культурами и фагом помещали на 18-20 ч в термостат при температуре +37</w:t>
      </w:r>
      <w:proofErr w:type="gramStart"/>
      <w:r w:rsidRPr="006F3537">
        <w:rPr>
          <w:rFonts w:ascii="Times New Roman" w:eastAsia="Times New Roman" w:hAnsi="Times New Roman" w:cs="Times New Roman"/>
          <w:sz w:val="24"/>
          <w:szCs w:val="24"/>
          <w:lang w:eastAsia="lt-LT"/>
        </w:rPr>
        <w:t xml:space="preserve"> ͦ С</w:t>
      </w:r>
      <w:proofErr w:type="gramEnd"/>
      <w:r w:rsidRPr="006F3537">
        <w:rPr>
          <w:rFonts w:ascii="Times New Roman" w:eastAsia="Times New Roman" w:hAnsi="Times New Roman" w:cs="Times New Roman"/>
          <w:sz w:val="24"/>
          <w:szCs w:val="24"/>
          <w:lang w:eastAsia="lt-LT"/>
        </w:rPr>
        <w:t xml:space="preserve">, после чего учитывали результат. Положительный результат реакции при появлении на месте нанесения фага четко очерченной зоны сливного лизиса оценивали </w:t>
      </w:r>
      <w:proofErr w:type="gramStart"/>
      <w:r w:rsidRPr="006F3537">
        <w:rPr>
          <w:rFonts w:ascii="Times New Roman" w:eastAsia="Times New Roman" w:hAnsi="Times New Roman" w:cs="Times New Roman"/>
          <w:sz w:val="24"/>
          <w:szCs w:val="24"/>
          <w:lang w:eastAsia="lt-LT"/>
        </w:rPr>
        <w:t>на</w:t>
      </w:r>
      <w:proofErr w:type="gramEnd"/>
      <w:r w:rsidRPr="006F3537">
        <w:rPr>
          <w:rFonts w:ascii="Times New Roman" w:eastAsia="Times New Roman" w:hAnsi="Times New Roman" w:cs="Times New Roman"/>
          <w:sz w:val="24"/>
          <w:szCs w:val="24"/>
          <w:lang w:eastAsia="lt-LT"/>
        </w:rPr>
        <w:t xml:space="preserve"> ++++, </w:t>
      </w:r>
      <w:proofErr w:type="gramStart"/>
      <w:r w:rsidRPr="006F3537">
        <w:rPr>
          <w:rFonts w:ascii="Times New Roman" w:eastAsia="Times New Roman" w:hAnsi="Times New Roman" w:cs="Times New Roman"/>
          <w:sz w:val="24"/>
          <w:szCs w:val="24"/>
          <w:lang w:eastAsia="lt-LT"/>
        </w:rPr>
        <w:t>при</w:t>
      </w:r>
      <w:proofErr w:type="gramEnd"/>
      <w:r w:rsidRPr="006F3537">
        <w:rPr>
          <w:rFonts w:ascii="Times New Roman" w:eastAsia="Times New Roman" w:hAnsi="Times New Roman" w:cs="Times New Roman"/>
          <w:sz w:val="24"/>
          <w:szCs w:val="24"/>
          <w:lang w:eastAsia="lt-LT"/>
        </w:rPr>
        <w:t xml:space="preserve"> наличии отдельных негативных колоний, отчетливо видимых глазом, в зависимости от их количества </w:t>
      </w:r>
      <w:r w:rsidRPr="00DA76AE">
        <w:rPr>
          <w:rFonts w:ascii="Times New Roman" w:eastAsia="Times New Roman" w:hAnsi="Times New Roman" w:cs="Times New Roman"/>
          <w:sz w:val="24"/>
          <w:szCs w:val="24"/>
          <w:lang w:eastAsia="lt-LT"/>
        </w:rPr>
        <w:t xml:space="preserve">реакцию оценивали на +++, ++, +. При отсутствии лизиса в местах нанесения фага будет сплошной рост культуры, как в контроле [19].   </w:t>
      </w:r>
    </w:p>
    <w:p w:rsidR="006F3537" w:rsidRPr="00DA76AE"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DA76AE">
        <w:rPr>
          <w:rFonts w:ascii="Times New Roman" w:eastAsia="Times New Roman" w:hAnsi="Times New Roman" w:cs="Times New Roman"/>
          <w:sz w:val="24"/>
          <w:szCs w:val="24"/>
          <w:lang w:eastAsia="lt-LT"/>
        </w:rPr>
        <w:t xml:space="preserve">Определение </w:t>
      </w:r>
      <w:proofErr w:type="gramStart"/>
      <w:r w:rsidRPr="00DA76AE">
        <w:rPr>
          <w:rFonts w:ascii="Times New Roman" w:eastAsia="Times New Roman" w:hAnsi="Times New Roman" w:cs="Times New Roman"/>
          <w:sz w:val="24"/>
          <w:szCs w:val="24"/>
          <w:lang w:eastAsia="lt-LT"/>
        </w:rPr>
        <w:t>О-антигенов</w:t>
      </w:r>
      <w:proofErr w:type="gramEnd"/>
      <w:r w:rsidR="00F904C4" w:rsidRPr="00DA76AE">
        <w:rPr>
          <w:rFonts w:ascii="Times New Roman" w:eastAsia="Times New Roman" w:hAnsi="Times New Roman" w:cs="Times New Roman"/>
          <w:sz w:val="24"/>
          <w:szCs w:val="24"/>
          <w:lang w:eastAsia="lt-LT"/>
        </w:rPr>
        <w:t xml:space="preserve"> и Н-антигенов</w:t>
      </w:r>
      <w:r w:rsidRPr="00DA76AE">
        <w:rPr>
          <w:rFonts w:ascii="Times New Roman" w:eastAsia="Times New Roman" w:hAnsi="Times New Roman" w:cs="Times New Roman"/>
          <w:sz w:val="24"/>
          <w:szCs w:val="24"/>
          <w:lang w:eastAsia="lt-LT"/>
        </w:rPr>
        <w:t>, выделенных микроорганизмов</w:t>
      </w:r>
    </w:p>
    <w:p w:rsidR="006F3537" w:rsidRPr="00DA76AE"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eastAsia="lt-LT"/>
        </w:rPr>
      </w:pPr>
      <w:r w:rsidRPr="00DA76AE">
        <w:rPr>
          <w:rFonts w:ascii="Times New Roman" w:eastAsia="Times New Roman" w:hAnsi="Times New Roman" w:cs="Times New Roman"/>
          <w:sz w:val="24"/>
          <w:szCs w:val="24"/>
          <w:lang w:eastAsia="lt-LT"/>
        </w:rPr>
        <w:t xml:space="preserve">Определение </w:t>
      </w:r>
      <w:proofErr w:type="gramStart"/>
      <w:r w:rsidRPr="00DA76AE">
        <w:rPr>
          <w:rFonts w:ascii="Times New Roman" w:eastAsia="Times New Roman" w:hAnsi="Times New Roman" w:cs="Times New Roman"/>
          <w:sz w:val="24"/>
          <w:szCs w:val="24"/>
          <w:lang w:eastAsia="lt-LT"/>
        </w:rPr>
        <w:t>О-антигена</w:t>
      </w:r>
      <w:proofErr w:type="gramEnd"/>
      <w:r w:rsidR="00F904C4" w:rsidRPr="00DA76AE">
        <w:rPr>
          <w:rFonts w:ascii="Times New Roman" w:eastAsia="Times New Roman" w:hAnsi="Times New Roman" w:cs="Times New Roman"/>
          <w:sz w:val="24"/>
          <w:szCs w:val="24"/>
          <w:lang w:eastAsia="lt-LT"/>
        </w:rPr>
        <w:t xml:space="preserve"> и Н-антигена</w:t>
      </w:r>
      <w:r w:rsidRPr="00DA76AE">
        <w:rPr>
          <w:rFonts w:ascii="Times New Roman" w:eastAsia="Times New Roman" w:hAnsi="Times New Roman" w:cs="Times New Roman"/>
          <w:sz w:val="24"/>
          <w:szCs w:val="24"/>
          <w:lang w:eastAsia="lt-LT"/>
        </w:rPr>
        <w:t xml:space="preserve"> проводилось в реакции агглютинации на стекле</w:t>
      </w:r>
      <w:r w:rsidR="00F904C4" w:rsidRPr="00DA76AE">
        <w:rPr>
          <w:rFonts w:ascii="Times New Roman" w:eastAsia="Times New Roman" w:hAnsi="Times New Roman" w:cs="Times New Roman"/>
          <w:sz w:val="24"/>
          <w:szCs w:val="24"/>
          <w:lang w:eastAsia="lt-LT"/>
        </w:rPr>
        <w:t>, согласно [19]</w:t>
      </w:r>
      <w:r w:rsidRPr="00DA76AE">
        <w:rPr>
          <w:rFonts w:ascii="Times New Roman" w:eastAsia="Times New Roman" w:hAnsi="Times New Roman" w:cs="Times New Roman"/>
          <w:sz w:val="24"/>
          <w:szCs w:val="24"/>
          <w:lang w:eastAsia="lt-LT"/>
        </w:rPr>
        <w:t xml:space="preserve">. Растворяли сухие сальмонеллезные </w:t>
      </w:r>
      <w:proofErr w:type="gramStart"/>
      <w:r w:rsidRPr="00DA76AE">
        <w:rPr>
          <w:rFonts w:ascii="Times New Roman" w:eastAsia="Times New Roman" w:hAnsi="Times New Roman" w:cs="Times New Roman"/>
          <w:sz w:val="24"/>
          <w:szCs w:val="24"/>
          <w:lang w:eastAsia="lt-LT"/>
        </w:rPr>
        <w:t>О-</w:t>
      </w:r>
      <w:proofErr w:type="gramEnd"/>
      <w:r w:rsidR="00F904C4" w:rsidRPr="00DA76AE">
        <w:rPr>
          <w:rFonts w:ascii="Times New Roman" w:eastAsia="Times New Roman" w:hAnsi="Times New Roman" w:cs="Times New Roman"/>
          <w:sz w:val="24"/>
          <w:szCs w:val="24"/>
          <w:lang w:eastAsia="lt-LT"/>
        </w:rPr>
        <w:t xml:space="preserve"> и Н- </w:t>
      </w:r>
      <w:r w:rsidRPr="00DA76AE">
        <w:rPr>
          <w:rFonts w:ascii="Times New Roman" w:eastAsia="Times New Roman" w:hAnsi="Times New Roman" w:cs="Times New Roman"/>
          <w:sz w:val="24"/>
          <w:szCs w:val="24"/>
          <w:lang w:eastAsia="lt-LT"/>
        </w:rPr>
        <w:t>сыворотки в 1,0 мл изотонического раствора хлорида натрия (или 2,0 мл), согласно прилагаемой инструкции.</w:t>
      </w:r>
    </w:p>
    <w:p w:rsidR="006F3537" w:rsidRPr="00DA76AE"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DA76AE">
        <w:rPr>
          <w:rFonts w:ascii="Times New Roman" w:eastAsia="Times New Roman" w:hAnsi="Times New Roman" w:cs="Times New Roman"/>
          <w:sz w:val="24"/>
          <w:szCs w:val="24"/>
          <w:lang w:eastAsia="lt-LT"/>
        </w:rPr>
        <w:t xml:space="preserve">Результаты определения </w:t>
      </w:r>
      <w:proofErr w:type="gramStart"/>
      <w:r w:rsidRPr="00DA76AE">
        <w:rPr>
          <w:rFonts w:ascii="Times New Roman" w:eastAsia="Times New Roman" w:hAnsi="Times New Roman" w:cs="Times New Roman"/>
          <w:sz w:val="24"/>
          <w:szCs w:val="24"/>
          <w:lang w:eastAsia="lt-LT"/>
        </w:rPr>
        <w:t>О-</w:t>
      </w:r>
      <w:proofErr w:type="gramEnd"/>
      <w:r w:rsidRPr="00DA76AE">
        <w:rPr>
          <w:rFonts w:ascii="Times New Roman" w:eastAsia="Times New Roman" w:hAnsi="Times New Roman" w:cs="Times New Roman"/>
          <w:sz w:val="24"/>
          <w:szCs w:val="24"/>
          <w:lang w:eastAsia="lt-LT"/>
        </w:rPr>
        <w:t xml:space="preserve"> и Н - антигенов сальмонелл фиксировали в протоколе. Затем после суммирования результатов </w:t>
      </w:r>
      <w:proofErr w:type="gramStart"/>
      <w:r w:rsidRPr="00DA76AE">
        <w:rPr>
          <w:rFonts w:ascii="Times New Roman" w:eastAsia="Times New Roman" w:hAnsi="Times New Roman" w:cs="Times New Roman"/>
          <w:sz w:val="24"/>
          <w:szCs w:val="24"/>
          <w:lang w:eastAsia="lt-LT"/>
        </w:rPr>
        <w:t>О</w:t>
      </w:r>
      <w:r w:rsidR="002B4AE7" w:rsidRPr="00DA76AE">
        <w:rPr>
          <w:rFonts w:ascii="Times New Roman" w:eastAsia="Times New Roman" w:hAnsi="Times New Roman" w:cs="Times New Roman"/>
          <w:sz w:val="24"/>
          <w:szCs w:val="24"/>
          <w:lang w:eastAsia="lt-LT"/>
        </w:rPr>
        <w:t>-</w:t>
      </w:r>
      <w:proofErr w:type="gramEnd"/>
      <w:r w:rsidRPr="00DA76AE">
        <w:rPr>
          <w:rFonts w:ascii="Times New Roman" w:eastAsia="Times New Roman" w:hAnsi="Times New Roman" w:cs="Times New Roman"/>
          <w:sz w:val="24"/>
          <w:szCs w:val="24"/>
          <w:lang w:eastAsia="lt-LT"/>
        </w:rPr>
        <w:t xml:space="preserve"> и Н - серотипирования определяли серовар штамма, согласно схемы Кауфмана-Уайта</w:t>
      </w:r>
      <w:r w:rsidR="002B4AE7" w:rsidRPr="00DA76AE">
        <w:rPr>
          <w:rFonts w:ascii="Times New Roman" w:eastAsia="Times New Roman" w:hAnsi="Times New Roman" w:cs="Times New Roman"/>
          <w:sz w:val="24"/>
          <w:szCs w:val="24"/>
          <w:lang w:eastAsia="lt-LT"/>
        </w:rPr>
        <w:t>, редактируемой и издаваемой референс центром ВОЗ по изучению сальмонелл [</w:t>
      </w:r>
      <w:r w:rsidR="007D256A" w:rsidRPr="00DA76AE">
        <w:rPr>
          <w:rFonts w:ascii="Times New Roman" w:eastAsia="Times New Roman" w:hAnsi="Times New Roman" w:cs="Times New Roman"/>
          <w:sz w:val="24"/>
          <w:szCs w:val="24"/>
          <w:lang w:eastAsia="lt-LT"/>
        </w:rPr>
        <w:t>19</w:t>
      </w:r>
      <w:r w:rsidR="002B4AE7" w:rsidRPr="00DA76AE">
        <w:rPr>
          <w:rFonts w:ascii="Times New Roman" w:eastAsia="Times New Roman" w:hAnsi="Times New Roman" w:cs="Times New Roman"/>
          <w:sz w:val="24"/>
          <w:szCs w:val="24"/>
          <w:lang w:eastAsia="lt-LT"/>
        </w:rPr>
        <w:t>]</w:t>
      </w:r>
      <w:r w:rsidRPr="00DA76AE">
        <w:rPr>
          <w:rFonts w:ascii="Times New Roman" w:eastAsia="Times New Roman" w:hAnsi="Times New Roman" w:cs="Times New Roman"/>
          <w:sz w:val="24"/>
          <w:szCs w:val="24"/>
          <w:lang w:eastAsia="lt-LT"/>
        </w:rPr>
        <w:t>.</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DA76AE">
        <w:rPr>
          <w:rFonts w:ascii="Times New Roman" w:eastAsia="Times New Roman" w:hAnsi="Times New Roman" w:cs="Times New Roman"/>
          <w:sz w:val="24"/>
          <w:szCs w:val="24"/>
          <w:lang w:eastAsia="lt-LT"/>
        </w:rPr>
        <w:t>Серологическую идентификацию сальмонелл начинали с испытания их в реакции агглютинации на стекле с агглютинирующей адсорбированной поливалентной сывороткой к сальмонеллам групп</w:t>
      </w:r>
      <w:proofErr w:type="gramStart"/>
      <w:r w:rsidRPr="00DA76AE">
        <w:rPr>
          <w:rFonts w:ascii="Times New Roman" w:eastAsia="Times New Roman" w:hAnsi="Times New Roman" w:cs="Times New Roman"/>
          <w:sz w:val="24"/>
          <w:szCs w:val="24"/>
          <w:lang w:eastAsia="lt-LT"/>
        </w:rPr>
        <w:t xml:space="preserve"> А</w:t>
      </w:r>
      <w:proofErr w:type="gramEnd"/>
      <w:r w:rsidRPr="00DA76AE">
        <w:rPr>
          <w:rFonts w:ascii="Times New Roman" w:eastAsia="Times New Roman" w:hAnsi="Times New Roman" w:cs="Times New Roman"/>
          <w:sz w:val="24"/>
          <w:szCs w:val="24"/>
          <w:lang w:eastAsia="lt-LT"/>
        </w:rPr>
        <w:t>, В, С, Д, Е, а в случае</w:t>
      </w:r>
      <w:r w:rsidRPr="006F3537">
        <w:rPr>
          <w:rFonts w:ascii="Times New Roman" w:eastAsia="Times New Roman" w:hAnsi="Times New Roman" w:cs="Times New Roman"/>
          <w:sz w:val="24"/>
          <w:szCs w:val="24"/>
          <w:lang w:eastAsia="lt-LT"/>
        </w:rPr>
        <w:t xml:space="preserve"> получения отрицательного результата с агглютинирующей адсорбированной поливалентной сывороткой к сальмонеллам редких групп.</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Микробиологическое исследование эшерихий</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Для выделения эшерихий делали посевы на жидкие и плотные питательные среды. Посевы инку</w:t>
      </w:r>
      <w:r w:rsidR="008A3D41">
        <w:rPr>
          <w:rFonts w:ascii="Times New Roman" w:eastAsia="Times New Roman" w:hAnsi="Times New Roman" w:cs="Times New Roman"/>
          <w:sz w:val="24"/>
          <w:szCs w:val="24"/>
          <w:lang w:eastAsia="ru-RU"/>
        </w:rPr>
        <w:t>бировали при температуре 3</w:t>
      </w:r>
      <w:r w:rsidR="008A3D41" w:rsidRPr="008A3D41">
        <w:rPr>
          <w:rFonts w:ascii="Times New Roman" w:eastAsia="Times New Roman" w:hAnsi="Times New Roman" w:cs="Times New Roman"/>
          <w:sz w:val="24"/>
          <w:szCs w:val="24"/>
          <w:lang w:eastAsia="ru-RU"/>
        </w:rPr>
        <w:t>7</w:t>
      </w:r>
      <w:proofErr w:type="gramStart"/>
      <w:r w:rsidRPr="006F3537">
        <w:rPr>
          <w:rFonts w:ascii="Times New Roman" w:eastAsia="Times New Roman" w:hAnsi="Times New Roman" w:cs="Times New Roman"/>
          <w:sz w:val="24"/>
          <w:szCs w:val="24"/>
          <w:lang w:eastAsia="ru-RU"/>
        </w:rPr>
        <w:t>°С</w:t>
      </w:r>
      <w:proofErr w:type="gramEnd"/>
      <w:r w:rsidRPr="006F3537">
        <w:rPr>
          <w:rFonts w:ascii="Times New Roman" w:eastAsia="Times New Roman" w:hAnsi="Times New Roman" w:cs="Times New Roman"/>
          <w:sz w:val="24"/>
          <w:szCs w:val="24"/>
          <w:lang w:eastAsia="ru-RU"/>
        </w:rPr>
        <w:t xml:space="preserve"> в течение 24-48 ч. Посевы просматривали через 24 ч, отмечали положительные посевы в жидких средах, а окончательный учет проводили через 48 ч.</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lastRenderedPageBreak/>
        <w:t>Положительными считали посевы в жидкие среды, в которых имел место рост микроорганизмов, проявляющийся в помутнении среды, образовании газа, подкислении среды (то есть изменении цвета среды).</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 xml:space="preserve">Для подтверждения принадлежности микроорганизмов, выросших в жидких средах, к </w:t>
      </w:r>
      <w:r w:rsidRPr="00665595">
        <w:rPr>
          <w:rFonts w:ascii="Times New Roman" w:eastAsia="Times New Roman" w:hAnsi="Times New Roman" w:cs="Times New Roman"/>
          <w:i/>
          <w:sz w:val="24"/>
          <w:szCs w:val="24"/>
          <w:lang w:eastAsia="ru-RU"/>
        </w:rPr>
        <w:t>E.coli</w:t>
      </w:r>
      <w:r w:rsidRPr="006F3537">
        <w:rPr>
          <w:rFonts w:ascii="Times New Roman" w:eastAsia="Times New Roman" w:hAnsi="Times New Roman" w:cs="Times New Roman"/>
          <w:sz w:val="24"/>
          <w:szCs w:val="24"/>
          <w:lang w:eastAsia="ru-RU"/>
        </w:rPr>
        <w:t xml:space="preserve"> делали пересевы на поверхность среды</w:t>
      </w:r>
      <w:proofErr w:type="gramStart"/>
      <w:r w:rsidRPr="006F3537">
        <w:rPr>
          <w:rFonts w:ascii="Times New Roman" w:eastAsia="Times New Roman" w:hAnsi="Times New Roman" w:cs="Times New Roman"/>
          <w:sz w:val="24"/>
          <w:szCs w:val="24"/>
          <w:lang w:eastAsia="ru-RU"/>
        </w:rPr>
        <w:t xml:space="preserve"> Э</w:t>
      </w:r>
      <w:proofErr w:type="gramEnd"/>
      <w:r w:rsidRPr="006F3537">
        <w:rPr>
          <w:rFonts w:ascii="Times New Roman" w:eastAsia="Times New Roman" w:hAnsi="Times New Roman" w:cs="Times New Roman"/>
          <w:sz w:val="24"/>
          <w:szCs w:val="24"/>
          <w:lang w:eastAsia="ru-RU"/>
        </w:rPr>
        <w:t xml:space="preserve">ндо. Посевы </w:t>
      </w:r>
      <w:r w:rsidR="008A3D41">
        <w:rPr>
          <w:rFonts w:ascii="Times New Roman" w:eastAsia="Times New Roman" w:hAnsi="Times New Roman" w:cs="Times New Roman"/>
          <w:sz w:val="24"/>
          <w:szCs w:val="24"/>
          <w:lang w:eastAsia="ru-RU"/>
        </w:rPr>
        <w:t>инкубировали при температуре 3</w:t>
      </w:r>
      <w:r w:rsidR="008A3D41" w:rsidRPr="008A3D41">
        <w:rPr>
          <w:rFonts w:ascii="Times New Roman" w:eastAsia="Times New Roman" w:hAnsi="Times New Roman" w:cs="Times New Roman"/>
          <w:sz w:val="24"/>
          <w:szCs w:val="24"/>
          <w:lang w:eastAsia="ru-RU"/>
        </w:rPr>
        <w:t>7</w:t>
      </w:r>
      <w:proofErr w:type="gramStart"/>
      <w:r w:rsidRPr="006F3537">
        <w:rPr>
          <w:rFonts w:ascii="Times New Roman" w:eastAsia="Times New Roman" w:hAnsi="Times New Roman" w:cs="Times New Roman"/>
          <w:sz w:val="24"/>
          <w:szCs w:val="24"/>
          <w:lang w:eastAsia="ru-RU"/>
        </w:rPr>
        <w:t>°С</w:t>
      </w:r>
      <w:proofErr w:type="gramEnd"/>
      <w:r w:rsidRPr="006F3537">
        <w:rPr>
          <w:rFonts w:ascii="Times New Roman" w:eastAsia="Times New Roman" w:hAnsi="Times New Roman" w:cs="Times New Roman"/>
          <w:sz w:val="24"/>
          <w:szCs w:val="24"/>
          <w:lang w:eastAsia="ru-RU"/>
        </w:rPr>
        <w:t xml:space="preserve"> в течение 24 ч.</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 xml:space="preserve">Посевы на </w:t>
      </w:r>
      <w:r w:rsidR="008A3D41">
        <w:rPr>
          <w:rFonts w:ascii="Times New Roman" w:eastAsia="Times New Roman" w:hAnsi="Times New Roman" w:cs="Times New Roman"/>
          <w:sz w:val="24"/>
          <w:szCs w:val="24"/>
          <w:lang w:eastAsia="ru-RU"/>
        </w:rPr>
        <w:t>плотной</w:t>
      </w:r>
      <w:r w:rsidRPr="006F3537">
        <w:rPr>
          <w:rFonts w:ascii="Times New Roman" w:eastAsia="Times New Roman" w:hAnsi="Times New Roman" w:cs="Times New Roman"/>
          <w:sz w:val="24"/>
          <w:szCs w:val="24"/>
          <w:lang w:eastAsia="ru-RU"/>
        </w:rPr>
        <w:t xml:space="preserve"> среде просматривали после инкубирования и отмечали рост характерных для </w:t>
      </w:r>
      <w:r w:rsidRPr="00665595">
        <w:rPr>
          <w:rFonts w:ascii="Times New Roman" w:eastAsia="Times New Roman" w:hAnsi="Times New Roman" w:cs="Times New Roman"/>
          <w:i/>
          <w:sz w:val="24"/>
          <w:szCs w:val="24"/>
          <w:lang w:eastAsia="ru-RU"/>
        </w:rPr>
        <w:t>Е.со</w:t>
      </w:r>
      <w:proofErr w:type="gramStart"/>
      <w:r w:rsidRPr="00665595">
        <w:rPr>
          <w:rFonts w:ascii="Times New Roman" w:eastAsia="Times New Roman" w:hAnsi="Times New Roman" w:cs="Times New Roman"/>
          <w:i/>
          <w:sz w:val="24"/>
          <w:szCs w:val="24"/>
          <w:lang w:eastAsia="ru-RU"/>
        </w:rPr>
        <w:t>li</w:t>
      </w:r>
      <w:proofErr w:type="gramEnd"/>
      <w:r w:rsidRPr="006F3537">
        <w:rPr>
          <w:rFonts w:ascii="Times New Roman" w:eastAsia="Times New Roman" w:hAnsi="Times New Roman" w:cs="Times New Roman"/>
          <w:sz w:val="24"/>
          <w:szCs w:val="24"/>
          <w:lang w:eastAsia="ru-RU"/>
        </w:rPr>
        <w:t xml:space="preserve"> колоний. На среде</w:t>
      </w:r>
      <w:proofErr w:type="gramStart"/>
      <w:r w:rsidRPr="006F3537">
        <w:rPr>
          <w:rFonts w:ascii="Times New Roman" w:eastAsia="Times New Roman" w:hAnsi="Times New Roman" w:cs="Times New Roman"/>
          <w:sz w:val="24"/>
          <w:szCs w:val="24"/>
          <w:lang w:eastAsia="ru-RU"/>
        </w:rPr>
        <w:t xml:space="preserve"> Э</w:t>
      </w:r>
      <w:proofErr w:type="gramEnd"/>
      <w:r w:rsidRPr="006F3537">
        <w:rPr>
          <w:rFonts w:ascii="Times New Roman" w:eastAsia="Times New Roman" w:hAnsi="Times New Roman" w:cs="Times New Roman"/>
          <w:sz w:val="24"/>
          <w:szCs w:val="24"/>
          <w:lang w:eastAsia="ru-RU"/>
        </w:rPr>
        <w:t xml:space="preserve">ндо </w:t>
      </w:r>
      <w:r w:rsidRPr="00665595">
        <w:rPr>
          <w:rFonts w:ascii="Times New Roman" w:eastAsia="Times New Roman" w:hAnsi="Times New Roman" w:cs="Times New Roman"/>
          <w:i/>
          <w:sz w:val="24"/>
          <w:szCs w:val="24"/>
          <w:lang w:eastAsia="ru-RU"/>
        </w:rPr>
        <w:t>Е.соli</w:t>
      </w:r>
      <w:r w:rsidRPr="006F3537">
        <w:rPr>
          <w:rFonts w:ascii="Times New Roman" w:eastAsia="Times New Roman" w:hAnsi="Times New Roman" w:cs="Times New Roman"/>
          <w:sz w:val="24"/>
          <w:szCs w:val="24"/>
          <w:lang w:eastAsia="ru-RU"/>
        </w:rPr>
        <w:t xml:space="preserve"> образовывали колонии от бледно-розового до темно-красного цвета часто с металлическим блеском.</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 xml:space="preserve">Для дальнейшего подтверждения принадлежности выросших колоний к </w:t>
      </w:r>
      <w:r w:rsidRPr="00665595">
        <w:rPr>
          <w:rFonts w:ascii="Times New Roman" w:eastAsia="Times New Roman" w:hAnsi="Times New Roman" w:cs="Times New Roman"/>
          <w:i/>
          <w:sz w:val="24"/>
          <w:szCs w:val="24"/>
          <w:lang w:eastAsia="ru-RU"/>
        </w:rPr>
        <w:t>E.coli</w:t>
      </w:r>
      <w:r w:rsidRPr="006F3537">
        <w:rPr>
          <w:rFonts w:ascii="Times New Roman" w:eastAsia="Times New Roman" w:hAnsi="Times New Roman" w:cs="Times New Roman"/>
          <w:sz w:val="24"/>
          <w:szCs w:val="24"/>
          <w:lang w:eastAsia="ru-RU"/>
        </w:rPr>
        <w:t xml:space="preserve"> отбирали по три колонии каждого типа.</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Из отобранных колоний готовили мазки, окрашивали их по Граму. Параллельно в каждой отобранной колонии у бактерий определяли отсутствие оксидазы.</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 xml:space="preserve">Оксидазоотрицательные бактерии пересевали на поверхность </w:t>
      </w:r>
      <w:proofErr w:type="gramStart"/>
      <w:r w:rsidRPr="006F3537">
        <w:rPr>
          <w:rFonts w:ascii="Times New Roman" w:eastAsia="Times New Roman" w:hAnsi="Times New Roman" w:cs="Times New Roman"/>
          <w:sz w:val="24"/>
          <w:szCs w:val="24"/>
          <w:lang w:eastAsia="ru-RU"/>
        </w:rPr>
        <w:t>мясо-пептонного</w:t>
      </w:r>
      <w:proofErr w:type="gramEnd"/>
      <w:r w:rsidRPr="006F3537">
        <w:rPr>
          <w:rFonts w:ascii="Times New Roman" w:eastAsia="Times New Roman" w:hAnsi="Times New Roman" w:cs="Times New Roman"/>
          <w:sz w:val="24"/>
          <w:szCs w:val="24"/>
          <w:lang w:eastAsia="ru-RU"/>
        </w:rPr>
        <w:t xml:space="preserve"> агара. Посевы инкубировали до появления видимого роста при температуре 3</w:t>
      </w:r>
      <w:r w:rsidR="00F9504E">
        <w:rPr>
          <w:rFonts w:ascii="Times New Roman" w:eastAsia="Times New Roman" w:hAnsi="Times New Roman" w:cs="Times New Roman"/>
          <w:sz w:val="24"/>
          <w:szCs w:val="24"/>
          <w:lang w:eastAsia="ru-RU"/>
        </w:rPr>
        <w:t>7</w:t>
      </w:r>
      <w:r w:rsidRPr="006F3537">
        <w:rPr>
          <w:rFonts w:ascii="Times New Roman" w:eastAsia="Times New Roman" w:hAnsi="Times New Roman" w:cs="Times New Roman"/>
          <w:sz w:val="24"/>
          <w:szCs w:val="24"/>
          <w:lang w:eastAsia="ru-RU"/>
        </w:rPr>
        <w:t>°С.</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 xml:space="preserve">У оксидазоотрицательных грамотрицательных культур определяли возможность образования индола, ацетоина, сероводорода, утилизации цитрата, интенсивность ферментации углеводов с образованием кислоты, ферментацию сорбита, глюкозы и лактозы. А также для дифференциации </w:t>
      </w:r>
      <w:r w:rsidRPr="006F3537">
        <w:rPr>
          <w:rFonts w:ascii="Times New Roman" w:eastAsia="Times New Roman" w:hAnsi="Times New Roman" w:cs="Times New Roman"/>
          <w:sz w:val="24"/>
          <w:szCs w:val="24"/>
          <w:lang w:val="en-US" w:eastAsia="ru-RU"/>
        </w:rPr>
        <w:t>Escherichia</w:t>
      </w:r>
      <w:r w:rsidRPr="006F3537">
        <w:rPr>
          <w:rFonts w:ascii="Times New Roman" w:eastAsia="Times New Roman" w:hAnsi="Times New Roman" w:cs="Times New Roman"/>
          <w:sz w:val="24"/>
          <w:szCs w:val="24"/>
          <w:lang w:eastAsia="ru-RU"/>
        </w:rPr>
        <w:t xml:space="preserve"> от </w:t>
      </w:r>
      <w:r w:rsidRPr="006F3537">
        <w:rPr>
          <w:rFonts w:ascii="Times New Roman" w:eastAsia="Times New Roman" w:hAnsi="Times New Roman" w:cs="Times New Roman"/>
          <w:sz w:val="24"/>
          <w:szCs w:val="24"/>
          <w:lang w:val="en-US" w:eastAsia="ru-RU"/>
        </w:rPr>
        <w:t>Citrobacter</w:t>
      </w:r>
      <w:r w:rsidRPr="006F3537">
        <w:rPr>
          <w:rFonts w:ascii="Times New Roman" w:eastAsia="Times New Roman" w:hAnsi="Times New Roman" w:cs="Times New Roman"/>
          <w:sz w:val="24"/>
          <w:szCs w:val="24"/>
          <w:lang w:eastAsia="ru-RU"/>
        </w:rPr>
        <w:t xml:space="preserve"> и </w:t>
      </w:r>
      <w:r w:rsidRPr="006F3537">
        <w:rPr>
          <w:rFonts w:ascii="Times New Roman" w:eastAsia="Times New Roman" w:hAnsi="Times New Roman" w:cs="Times New Roman"/>
          <w:sz w:val="24"/>
          <w:szCs w:val="24"/>
          <w:lang w:val="en-US" w:eastAsia="ru-RU"/>
        </w:rPr>
        <w:t>Enterobacter</w:t>
      </w:r>
      <w:r w:rsidRPr="006F3537">
        <w:rPr>
          <w:rFonts w:ascii="Times New Roman" w:eastAsia="Times New Roman" w:hAnsi="Times New Roman" w:cs="Times New Roman"/>
          <w:sz w:val="24"/>
          <w:szCs w:val="24"/>
          <w:lang w:eastAsia="ru-RU"/>
        </w:rPr>
        <w:t xml:space="preserve"> проводили температурный тест (Эйкмана), который вместе с цитратным тестом позволяет дифференцировать бактерии группы кишечных палочек фекального происхождения от бактерий группы кишечных палочек, обитающих во внешней среде.</w:t>
      </w:r>
    </w:p>
    <w:p w:rsidR="006F3537" w:rsidRPr="006F3537" w:rsidRDefault="00665595"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Температурный тест. </w:t>
      </w:r>
      <w:r w:rsidR="006F3537" w:rsidRPr="006F3537">
        <w:rPr>
          <w:rFonts w:ascii="Times New Roman" w:eastAsia="Times New Roman" w:hAnsi="Times New Roman" w:cs="Times New Roman"/>
          <w:sz w:val="24"/>
          <w:szCs w:val="24"/>
          <w:lang w:eastAsia="ru-RU"/>
        </w:rPr>
        <w:t xml:space="preserve">Для Escherichia температурный тест положительный, то есть они способны сбраживать углеводы (лактозу, глюкозу, </w:t>
      </w:r>
      <w:r w:rsidR="00F9504E">
        <w:rPr>
          <w:rFonts w:ascii="Times New Roman" w:eastAsia="Times New Roman" w:hAnsi="Times New Roman" w:cs="Times New Roman"/>
          <w:sz w:val="24"/>
          <w:szCs w:val="24"/>
          <w:lang w:eastAsia="ru-RU"/>
        </w:rPr>
        <w:t>маннит) при 43-44 °С</w:t>
      </w:r>
      <w:r w:rsidR="006F3537" w:rsidRPr="006F3537">
        <w:rPr>
          <w:rFonts w:ascii="Times New Roman" w:eastAsia="Times New Roman" w:hAnsi="Times New Roman" w:cs="Times New Roman"/>
          <w:sz w:val="24"/>
          <w:szCs w:val="24"/>
          <w:lang w:eastAsia="ru-RU"/>
        </w:rPr>
        <w:t>. Температурный тест определяли на средах Кесслер</w:t>
      </w:r>
      <w:r w:rsidR="00F9504E">
        <w:rPr>
          <w:rFonts w:ascii="Times New Roman" w:eastAsia="Times New Roman" w:hAnsi="Times New Roman" w:cs="Times New Roman"/>
          <w:sz w:val="24"/>
          <w:szCs w:val="24"/>
          <w:lang w:eastAsia="ru-RU"/>
        </w:rPr>
        <w:t>а</w:t>
      </w:r>
      <w:r w:rsidR="006F3537" w:rsidRPr="006F3537">
        <w:rPr>
          <w:rFonts w:ascii="Times New Roman" w:eastAsia="Times New Roman" w:hAnsi="Times New Roman" w:cs="Times New Roman"/>
          <w:sz w:val="24"/>
          <w:szCs w:val="24"/>
          <w:lang w:eastAsia="ru-RU"/>
        </w:rPr>
        <w:t>, Эйкмана.</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Определение образования индола</w:t>
      </w:r>
      <w:r w:rsidR="00665595">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eastAsia="ru-RU"/>
        </w:rPr>
        <w:t xml:space="preserve">Культуру высевали в пробирку с бульоном Хоттингера или </w:t>
      </w:r>
      <w:proofErr w:type="gramStart"/>
      <w:r w:rsidRPr="006F3537">
        <w:rPr>
          <w:rFonts w:ascii="Times New Roman" w:eastAsia="Times New Roman" w:hAnsi="Times New Roman" w:cs="Times New Roman"/>
          <w:sz w:val="24"/>
          <w:szCs w:val="24"/>
          <w:lang w:eastAsia="ru-RU"/>
        </w:rPr>
        <w:t>мясо-пептонным</w:t>
      </w:r>
      <w:proofErr w:type="gramEnd"/>
      <w:r w:rsidRPr="006F3537">
        <w:rPr>
          <w:rFonts w:ascii="Times New Roman" w:eastAsia="Times New Roman" w:hAnsi="Times New Roman" w:cs="Times New Roman"/>
          <w:sz w:val="24"/>
          <w:szCs w:val="24"/>
          <w:lang w:eastAsia="ru-RU"/>
        </w:rPr>
        <w:t xml:space="preserve"> бульоном с триптофаном. Под пробку в пробирку помещали полоску индикаторной бумажки. Посевы инкубировали при температуре 3</w:t>
      </w:r>
      <w:r w:rsidR="00F9504E">
        <w:rPr>
          <w:rFonts w:ascii="Times New Roman" w:eastAsia="Times New Roman" w:hAnsi="Times New Roman" w:cs="Times New Roman"/>
          <w:sz w:val="24"/>
          <w:szCs w:val="24"/>
          <w:lang w:eastAsia="ru-RU"/>
        </w:rPr>
        <w:t>7</w:t>
      </w:r>
      <w:proofErr w:type="gramStart"/>
      <w:r w:rsidRPr="006F3537">
        <w:rPr>
          <w:rFonts w:ascii="Times New Roman" w:eastAsia="Times New Roman" w:hAnsi="Times New Roman" w:cs="Times New Roman"/>
          <w:sz w:val="24"/>
          <w:szCs w:val="24"/>
          <w:lang w:eastAsia="ru-RU"/>
        </w:rPr>
        <w:t>°С</w:t>
      </w:r>
      <w:proofErr w:type="gramEnd"/>
      <w:r w:rsidRPr="006F3537">
        <w:rPr>
          <w:rFonts w:ascii="Times New Roman" w:eastAsia="Times New Roman" w:hAnsi="Times New Roman" w:cs="Times New Roman"/>
          <w:sz w:val="24"/>
          <w:szCs w:val="24"/>
          <w:lang w:eastAsia="ru-RU"/>
        </w:rPr>
        <w:t xml:space="preserve"> в течение 24 ч. </w:t>
      </w:r>
      <w:r w:rsidRPr="00665595">
        <w:rPr>
          <w:rFonts w:ascii="Times New Roman" w:eastAsia="Times New Roman" w:hAnsi="Times New Roman" w:cs="Times New Roman"/>
          <w:i/>
          <w:sz w:val="24"/>
          <w:szCs w:val="24"/>
          <w:lang w:eastAsia="ru-RU"/>
        </w:rPr>
        <w:t>E.coli</w:t>
      </w:r>
      <w:r w:rsidRPr="006F3537">
        <w:rPr>
          <w:rFonts w:ascii="Times New Roman" w:eastAsia="Times New Roman" w:hAnsi="Times New Roman" w:cs="Times New Roman"/>
          <w:sz w:val="24"/>
          <w:szCs w:val="24"/>
          <w:lang w:eastAsia="ru-RU"/>
        </w:rPr>
        <w:t xml:space="preserve"> образует индол.</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Определение образования ацетоина (реакция Фогес-Проскауэра)</w:t>
      </w:r>
      <w:r w:rsidR="00665595">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eastAsia="ru-RU"/>
        </w:rPr>
        <w:t>Культуру высевали в пробирки со средой Кларка. Посевы инкубировали при температуре 3</w:t>
      </w:r>
      <w:r w:rsidR="00F9504E">
        <w:rPr>
          <w:rFonts w:ascii="Times New Roman" w:eastAsia="Times New Roman" w:hAnsi="Times New Roman" w:cs="Times New Roman"/>
          <w:sz w:val="24"/>
          <w:szCs w:val="24"/>
          <w:lang w:eastAsia="ru-RU"/>
        </w:rPr>
        <w:t>7</w:t>
      </w:r>
      <w:proofErr w:type="gramStart"/>
      <w:r w:rsidRPr="006F3537">
        <w:rPr>
          <w:rFonts w:ascii="Times New Roman" w:eastAsia="Times New Roman" w:hAnsi="Times New Roman" w:cs="Times New Roman"/>
          <w:sz w:val="24"/>
          <w:szCs w:val="24"/>
          <w:lang w:eastAsia="ru-RU"/>
        </w:rPr>
        <w:t>°С</w:t>
      </w:r>
      <w:proofErr w:type="gramEnd"/>
      <w:r w:rsidRPr="006F3537">
        <w:rPr>
          <w:rFonts w:ascii="Times New Roman" w:eastAsia="Times New Roman" w:hAnsi="Times New Roman" w:cs="Times New Roman"/>
          <w:sz w:val="24"/>
          <w:szCs w:val="24"/>
          <w:lang w:eastAsia="ru-RU"/>
        </w:rPr>
        <w:t xml:space="preserve"> в течение 48 ч.</w:t>
      </w:r>
    </w:p>
    <w:p w:rsidR="006F3537" w:rsidRPr="006F3537" w:rsidRDefault="00F9504E"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После инкубирования посевов к 1 мл</w:t>
      </w:r>
      <w:r w:rsidR="006F3537" w:rsidRPr="006F3537">
        <w:rPr>
          <w:rFonts w:ascii="Times New Roman" w:eastAsia="Times New Roman" w:hAnsi="Times New Roman" w:cs="Times New Roman"/>
          <w:sz w:val="24"/>
          <w:szCs w:val="24"/>
          <w:lang w:eastAsia="ru-RU"/>
        </w:rPr>
        <w:t xml:space="preserve"> отобранной культуральной жидкости прибавляли </w:t>
      </w:r>
      <w:r>
        <w:rPr>
          <w:rFonts w:ascii="Times New Roman" w:eastAsia="Times New Roman" w:hAnsi="Times New Roman" w:cs="Times New Roman"/>
          <w:sz w:val="24"/>
          <w:szCs w:val="24"/>
          <w:lang w:eastAsia="ru-RU"/>
        </w:rPr>
        <w:t>600 мкл</w:t>
      </w:r>
      <w:r w:rsidR="006F3537" w:rsidRPr="006F3537">
        <w:rPr>
          <w:rFonts w:ascii="Times New Roman" w:eastAsia="Times New Roman" w:hAnsi="Times New Roman" w:cs="Times New Roman"/>
          <w:sz w:val="24"/>
          <w:szCs w:val="24"/>
          <w:lang w:eastAsia="ru-RU"/>
        </w:rPr>
        <w:t xml:space="preserve"> – нафтола и </w:t>
      </w:r>
      <w:r>
        <w:rPr>
          <w:rFonts w:ascii="Times New Roman" w:eastAsia="Times New Roman" w:hAnsi="Times New Roman" w:cs="Times New Roman"/>
          <w:sz w:val="24"/>
          <w:szCs w:val="24"/>
          <w:lang w:eastAsia="ru-RU"/>
        </w:rPr>
        <w:t>200 мкл</w:t>
      </w:r>
      <w:r w:rsidR="006F3537" w:rsidRPr="006F3537">
        <w:rPr>
          <w:rFonts w:ascii="Times New Roman" w:eastAsia="Times New Roman" w:hAnsi="Times New Roman" w:cs="Times New Roman"/>
          <w:sz w:val="24"/>
          <w:szCs w:val="24"/>
          <w:lang w:eastAsia="ru-RU"/>
        </w:rPr>
        <w:t xml:space="preserve"> раствора гидроокиси калия. После прибавления </w:t>
      </w:r>
      <w:r w:rsidR="006F3537" w:rsidRPr="006F3537">
        <w:rPr>
          <w:rFonts w:ascii="Times New Roman" w:eastAsia="Times New Roman" w:hAnsi="Times New Roman" w:cs="Times New Roman"/>
          <w:sz w:val="24"/>
          <w:szCs w:val="24"/>
          <w:lang w:eastAsia="ru-RU"/>
        </w:rPr>
        <w:lastRenderedPageBreak/>
        <w:t xml:space="preserve">каждого реактива пробирку встряхивали. Проявление розового окрашивания через 15-60 мин указывало на положительную реакцию. </w:t>
      </w:r>
      <w:r w:rsidR="006F3537" w:rsidRPr="00793746">
        <w:rPr>
          <w:rFonts w:ascii="Times New Roman" w:eastAsia="Times New Roman" w:hAnsi="Times New Roman" w:cs="Times New Roman"/>
          <w:i/>
          <w:sz w:val="24"/>
          <w:szCs w:val="24"/>
          <w:lang w:eastAsia="ru-RU"/>
        </w:rPr>
        <w:t>E.coli</w:t>
      </w:r>
      <w:r w:rsidR="006F3537" w:rsidRPr="006F3537">
        <w:rPr>
          <w:rFonts w:ascii="Times New Roman" w:eastAsia="Times New Roman" w:hAnsi="Times New Roman" w:cs="Times New Roman"/>
          <w:sz w:val="24"/>
          <w:szCs w:val="24"/>
          <w:lang w:eastAsia="ru-RU"/>
        </w:rPr>
        <w:t xml:space="preserve"> не образует ацетоин.</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Определение утилизации цитрата</w:t>
      </w:r>
      <w:r w:rsidR="00665595">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eastAsia="ru-RU"/>
        </w:rPr>
        <w:t>Культуру высевали в пробирки со средой Козера, или на поверхность среды Симмонса. Посевы инкубировали при температуре 3</w:t>
      </w:r>
      <w:r w:rsidR="00F9504E">
        <w:rPr>
          <w:rFonts w:ascii="Times New Roman" w:eastAsia="Times New Roman" w:hAnsi="Times New Roman" w:cs="Times New Roman"/>
          <w:sz w:val="24"/>
          <w:szCs w:val="24"/>
          <w:lang w:eastAsia="ru-RU"/>
        </w:rPr>
        <w:t>7</w:t>
      </w:r>
      <w:proofErr w:type="gramStart"/>
      <w:r w:rsidRPr="006F3537">
        <w:rPr>
          <w:rFonts w:ascii="Times New Roman" w:eastAsia="Times New Roman" w:hAnsi="Times New Roman" w:cs="Times New Roman"/>
          <w:sz w:val="24"/>
          <w:szCs w:val="24"/>
          <w:lang w:eastAsia="ru-RU"/>
        </w:rPr>
        <w:t>°С</w:t>
      </w:r>
      <w:proofErr w:type="gramEnd"/>
      <w:r w:rsidRPr="006F3537">
        <w:rPr>
          <w:rFonts w:ascii="Times New Roman" w:eastAsia="Times New Roman" w:hAnsi="Times New Roman" w:cs="Times New Roman"/>
          <w:sz w:val="24"/>
          <w:szCs w:val="24"/>
          <w:lang w:eastAsia="ru-RU"/>
        </w:rPr>
        <w:t xml:space="preserve"> в течение 24-48 ч. Изменение оливково-зеленого цвета сред на васильковый, синий указывало на положительную реакцию. </w:t>
      </w:r>
      <w:r w:rsidRPr="00793746">
        <w:rPr>
          <w:rFonts w:ascii="Times New Roman" w:eastAsia="Times New Roman" w:hAnsi="Times New Roman" w:cs="Times New Roman"/>
          <w:i/>
          <w:sz w:val="24"/>
          <w:szCs w:val="24"/>
          <w:lang w:eastAsia="ru-RU"/>
        </w:rPr>
        <w:t>E.coli</w:t>
      </w:r>
      <w:r w:rsidRPr="006F3537">
        <w:rPr>
          <w:rFonts w:ascii="Times New Roman" w:eastAsia="Times New Roman" w:hAnsi="Times New Roman" w:cs="Times New Roman"/>
          <w:sz w:val="24"/>
          <w:szCs w:val="24"/>
          <w:lang w:eastAsia="ru-RU"/>
        </w:rPr>
        <w:t xml:space="preserve"> не утилизирует цитрат.</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Определение интенсивности ферментации углеводов с образованием кислоты (реакция с метилрот)</w:t>
      </w:r>
      <w:r w:rsidR="00665595">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eastAsia="ru-RU"/>
        </w:rPr>
        <w:t xml:space="preserve">Культуру высевали в пробирки с глюкозо-фосфатным бульоном или средой Кларка или использовали посевы после отбора 1 </w:t>
      </w:r>
      <w:r w:rsidR="00F9504E">
        <w:rPr>
          <w:rFonts w:ascii="Times New Roman" w:eastAsia="Times New Roman" w:hAnsi="Times New Roman" w:cs="Times New Roman"/>
          <w:sz w:val="24"/>
          <w:szCs w:val="24"/>
          <w:lang w:eastAsia="ru-RU"/>
        </w:rPr>
        <w:t>мл</w:t>
      </w:r>
      <w:r w:rsidRPr="006F3537">
        <w:rPr>
          <w:rFonts w:ascii="Times New Roman" w:eastAsia="Times New Roman" w:hAnsi="Times New Roman" w:cs="Times New Roman"/>
          <w:sz w:val="24"/>
          <w:szCs w:val="24"/>
          <w:lang w:eastAsia="ru-RU"/>
        </w:rPr>
        <w:t xml:space="preserve"> культуральной жидкости. Посевы инкубировали при температуре 3</w:t>
      </w:r>
      <w:r w:rsidR="00F9504E">
        <w:rPr>
          <w:rFonts w:ascii="Times New Roman" w:eastAsia="Times New Roman" w:hAnsi="Times New Roman" w:cs="Times New Roman"/>
          <w:sz w:val="24"/>
          <w:szCs w:val="24"/>
          <w:lang w:eastAsia="ru-RU"/>
        </w:rPr>
        <w:t>7</w:t>
      </w:r>
      <w:proofErr w:type="gramStart"/>
      <w:r w:rsidRPr="006F3537">
        <w:rPr>
          <w:rFonts w:ascii="Times New Roman" w:eastAsia="Times New Roman" w:hAnsi="Times New Roman" w:cs="Times New Roman"/>
          <w:sz w:val="24"/>
          <w:szCs w:val="24"/>
          <w:lang w:eastAsia="ru-RU"/>
        </w:rPr>
        <w:t>°С</w:t>
      </w:r>
      <w:proofErr w:type="gramEnd"/>
      <w:r w:rsidRPr="006F3537">
        <w:rPr>
          <w:rFonts w:ascii="Times New Roman" w:eastAsia="Times New Roman" w:hAnsi="Times New Roman" w:cs="Times New Roman"/>
          <w:sz w:val="24"/>
          <w:szCs w:val="24"/>
          <w:lang w:eastAsia="ru-RU"/>
        </w:rPr>
        <w:t xml:space="preserve"> в течение 48 ч. К 5 </w:t>
      </w:r>
      <w:r w:rsidR="00F9504E">
        <w:rPr>
          <w:rFonts w:ascii="Times New Roman" w:eastAsia="Times New Roman" w:hAnsi="Times New Roman" w:cs="Times New Roman"/>
          <w:sz w:val="24"/>
          <w:szCs w:val="24"/>
          <w:lang w:eastAsia="ru-RU"/>
        </w:rPr>
        <w:t xml:space="preserve">мл </w:t>
      </w:r>
      <w:r w:rsidRPr="006F3537">
        <w:rPr>
          <w:rFonts w:ascii="Times New Roman" w:eastAsia="Times New Roman" w:hAnsi="Times New Roman" w:cs="Times New Roman"/>
          <w:sz w:val="24"/>
          <w:szCs w:val="24"/>
          <w:lang w:eastAsia="ru-RU"/>
        </w:rPr>
        <w:t xml:space="preserve">культуральной жидкости прибавляли 5-10 капель реактива Кларка. </w:t>
      </w:r>
      <w:proofErr w:type="gramStart"/>
      <w:r w:rsidR="00F9504E">
        <w:rPr>
          <w:rFonts w:ascii="Times New Roman" w:eastAsia="Times New Roman" w:hAnsi="Times New Roman" w:cs="Times New Roman"/>
          <w:sz w:val="24"/>
          <w:szCs w:val="24"/>
          <w:lang w:eastAsia="ru-RU"/>
        </w:rPr>
        <w:t xml:space="preserve">Изменение </w:t>
      </w:r>
      <w:r w:rsidR="00F9504E" w:rsidRPr="006F3537">
        <w:rPr>
          <w:rFonts w:ascii="Times New Roman" w:eastAsia="Times New Roman" w:hAnsi="Times New Roman" w:cs="Times New Roman"/>
          <w:sz w:val="24"/>
          <w:szCs w:val="24"/>
          <w:lang w:eastAsia="ru-RU"/>
        </w:rPr>
        <w:t xml:space="preserve">цвета культуральной жидкости </w:t>
      </w:r>
      <w:r w:rsidR="00F9504E">
        <w:rPr>
          <w:rFonts w:ascii="Times New Roman" w:eastAsia="Times New Roman" w:hAnsi="Times New Roman" w:cs="Times New Roman"/>
          <w:sz w:val="24"/>
          <w:szCs w:val="24"/>
          <w:lang w:eastAsia="ru-RU"/>
        </w:rPr>
        <w:t>(</w:t>
      </w:r>
      <w:r w:rsidRPr="006F3537">
        <w:rPr>
          <w:rFonts w:ascii="Times New Roman" w:eastAsia="Times New Roman" w:hAnsi="Times New Roman" w:cs="Times New Roman"/>
          <w:sz w:val="24"/>
          <w:szCs w:val="24"/>
          <w:lang w:eastAsia="ru-RU"/>
        </w:rPr>
        <w:t>через 1 мин</w:t>
      </w:r>
      <w:r w:rsidR="00F9504E">
        <w:rPr>
          <w:rFonts w:ascii="Times New Roman" w:eastAsia="Times New Roman" w:hAnsi="Times New Roman" w:cs="Times New Roman"/>
          <w:sz w:val="24"/>
          <w:szCs w:val="24"/>
          <w:lang w:eastAsia="ru-RU"/>
        </w:rPr>
        <w:t>) на</w:t>
      </w:r>
      <w:r w:rsidRPr="006F3537">
        <w:rPr>
          <w:rFonts w:ascii="Times New Roman" w:eastAsia="Times New Roman" w:hAnsi="Times New Roman" w:cs="Times New Roman"/>
          <w:sz w:val="24"/>
          <w:szCs w:val="24"/>
          <w:lang w:eastAsia="ru-RU"/>
        </w:rPr>
        <w:t xml:space="preserve"> красн</w:t>
      </w:r>
      <w:r w:rsidR="00F9504E">
        <w:rPr>
          <w:rFonts w:ascii="Times New Roman" w:eastAsia="Times New Roman" w:hAnsi="Times New Roman" w:cs="Times New Roman"/>
          <w:sz w:val="24"/>
          <w:szCs w:val="24"/>
          <w:lang w:eastAsia="ru-RU"/>
        </w:rPr>
        <w:t>ый</w:t>
      </w:r>
      <w:r w:rsidRPr="006F3537">
        <w:rPr>
          <w:rFonts w:ascii="Times New Roman" w:eastAsia="Times New Roman" w:hAnsi="Times New Roman" w:cs="Times New Roman"/>
          <w:sz w:val="24"/>
          <w:szCs w:val="24"/>
          <w:lang w:eastAsia="ru-RU"/>
        </w:rPr>
        <w:t xml:space="preserve"> указывало на ферментацию углеводов до рН ниже 5,0.</w:t>
      </w:r>
      <w:proofErr w:type="gramEnd"/>
      <w:r w:rsidRPr="006F3537">
        <w:rPr>
          <w:rFonts w:ascii="Times New Roman" w:eastAsia="Times New Roman" w:hAnsi="Times New Roman" w:cs="Times New Roman"/>
          <w:sz w:val="24"/>
          <w:szCs w:val="24"/>
          <w:lang w:eastAsia="ru-RU"/>
        </w:rPr>
        <w:t xml:space="preserve"> </w:t>
      </w:r>
      <w:r w:rsidRPr="00793746">
        <w:rPr>
          <w:rFonts w:ascii="Times New Roman" w:eastAsia="Times New Roman" w:hAnsi="Times New Roman" w:cs="Times New Roman"/>
          <w:i/>
          <w:sz w:val="24"/>
          <w:szCs w:val="24"/>
          <w:lang w:eastAsia="ru-RU"/>
        </w:rPr>
        <w:t>E. coli</w:t>
      </w:r>
      <w:r w:rsidRPr="006F3537">
        <w:rPr>
          <w:rFonts w:ascii="Times New Roman" w:eastAsia="Times New Roman" w:hAnsi="Times New Roman" w:cs="Times New Roman"/>
          <w:sz w:val="24"/>
          <w:szCs w:val="24"/>
          <w:lang w:eastAsia="ru-RU"/>
        </w:rPr>
        <w:t xml:space="preserve"> интенсивно ферментирует углеводы (реакция с метил-рот положительная).</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Определение ферментации сорбита, глюкозы и лактозы</w:t>
      </w:r>
      <w:r w:rsidR="00665595">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eastAsia="ru-RU"/>
        </w:rPr>
        <w:t>Культуру высевали в среды Гисса с сорбитом или глюкозой, или лактозой. Посевы инкубировали при температуре 3</w:t>
      </w:r>
      <w:r w:rsidR="00F9504E">
        <w:rPr>
          <w:rFonts w:ascii="Times New Roman" w:eastAsia="Times New Roman" w:hAnsi="Times New Roman" w:cs="Times New Roman"/>
          <w:sz w:val="24"/>
          <w:szCs w:val="24"/>
          <w:lang w:eastAsia="ru-RU"/>
        </w:rPr>
        <w:t>7</w:t>
      </w:r>
      <w:proofErr w:type="gramStart"/>
      <w:r w:rsidRPr="006F3537">
        <w:rPr>
          <w:rFonts w:ascii="Times New Roman" w:eastAsia="Times New Roman" w:hAnsi="Times New Roman" w:cs="Times New Roman"/>
          <w:sz w:val="24"/>
          <w:szCs w:val="24"/>
          <w:lang w:eastAsia="ru-RU"/>
        </w:rPr>
        <w:t>°С</w:t>
      </w:r>
      <w:proofErr w:type="gramEnd"/>
      <w:r w:rsidRPr="006F3537">
        <w:rPr>
          <w:rFonts w:ascii="Times New Roman" w:eastAsia="Times New Roman" w:hAnsi="Times New Roman" w:cs="Times New Roman"/>
          <w:sz w:val="24"/>
          <w:szCs w:val="24"/>
          <w:lang w:eastAsia="ru-RU"/>
        </w:rPr>
        <w:t xml:space="preserve"> в течение 24 ч, а на среде Гисса с лактозой при температуре 44 °С в течение 24 ч. </w:t>
      </w:r>
      <w:r w:rsidRPr="00793746">
        <w:rPr>
          <w:rFonts w:ascii="Times New Roman" w:eastAsia="Times New Roman" w:hAnsi="Times New Roman" w:cs="Times New Roman"/>
          <w:i/>
          <w:sz w:val="24"/>
          <w:szCs w:val="24"/>
          <w:lang w:eastAsia="ru-RU"/>
        </w:rPr>
        <w:t>E.coli</w:t>
      </w:r>
      <w:r w:rsidRPr="006F3537">
        <w:rPr>
          <w:rFonts w:ascii="Times New Roman" w:eastAsia="Times New Roman" w:hAnsi="Times New Roman" w:cs="Times New Roman"/>
          <w:sz w:val="24"/>
          <w:szCs w:val="24"/>
          <w:lang w:eastAsia="ru-RU"/>
        </w:rPr>
        <w:t xml:space="preserve"> ферментирует глюкозу, лактозу и сорбит.</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 xml:space="preserve">У культур типичных для </w:t>
      </w:r>
      <w:r w:rsidRPr="00793746">
        <w:rPr>
          <w:rFonts w:ascii="Times New Roman" w:eastAsia="Times New Roman" w:hAnsi="Times New Roman" w:cs="Times New Roman"/>
          <w:i/>
          <w:sz w:val="24"/>
          <w:szCs w:val="24"/>
          <w:lang w:eastAsia="ru-RU"/>
        </w:rPr>
        <w:t>Е.соli</w:t>
      </w:r>
      <w:r w:rsidRPr="006F3537">
        <w:rPr>
          <w:rFonts w:ascii="Times New Roman" w:eastAsia="Times New Roman" w:hAnsi="Times New Roman" w:cs="Times New Roman"/>
          <w:sz w:val="24"/>
          <w:szCs w:val="24"/>
          <w:lang w:eastAsia="ru-RU"/>
        </w:rPr>
        <w:t xml:space="preserve"> по всем изученным признакам, но не ферментирующим сорбит, изучали возможность ферментации целлобиозы на среде, при температуре 3</w:t>
      </w:r>
      <w:r w:rsidR="00F9504E">
        <w:rPr>
          <w:rFonts w:ascii="Times New Roman" w:eastAsia="Times New Roman" w:hAnsi="Times New Roman" w:cs="Times New Roman"/>
          <w:sz w:val="24"/>
          <w:szCs w:val="24"/>
          <w:lang w:eastAsia="ru-RU"/>
        </w:rPr>
        <w:t>7</w:t>
      </w:r>
      <w:r w:rsidRPr="006F3537">
        <w:rPr>
          <w:rFonts w:ascii="Times New Roman" w:eastAsia="Times New Roman" w:hAnsi="Times New Roman" w:cs="Times New Roman"/>
          <w:sz w:val="24"/>
          <w:szCs w:val="24"/>
          <w:lang w:eastAsia="ru-RU"/>
        </w:rPr>
        <w:t>°</w:t>
      </w:r>
      <w:proofErr w:type="gramStart"/>
      <w:r w:rsidRPr="006F3537">
        <w:rPr>
          <w:rFonts w:ascii="Times New Roman" w:eastAsia="Times New Roman" w:hAnsi="Times New Roman" w:cs="Times New Roman"/>
          <w:sz w:val="24"/>
          <w:szCs w:val="24"/>
          <w:lang w:eastAsia="ru-RU"/>
        </w:rPr>
        <w:t>С</w:t>
      </w:r>
      <w:proofErr w:type="gramEnd"/>
      <w:r w:rsidRPr="006F3537">
        <w:rPr>
          <w:rFonts w:ascii="Times New Roman" w:eastAsia="Times New Roman" w:hAnsi="Times New Roman" w:cs="Times New Roman"/>
          <w:sz w:val="24"/>
          <w:szCs w:val="24"/>
          <w:lang w:eastAsia="ru-RU"/>
        </w:rPr>
        <w:t xml:space="preserve"> </w:t>
      </w:r>
      <w:proofErr w:type="gramStart"/>
      <w:r w:rsidRPr="006F3537">
        <w:rPr>
          <w:rFonts w:ascii="Times New Roman" w:eastAsia="Times New Roman" w:hAnsi="Times New Roman" w:cs="Times New Roman"/>
          <w:sz w:val="24"/>
          <w:szCs w:val="24"/>
          <w:lang w:eastAsia="ru-RU"/>
        </w:rPr>
        <w:t>в</w:t>
      </w:r>
      <w:proofErr w:type="gramEnd"/>
      <w:r w:rsidRPr="006F3537">
        <w:rPr>
          <w:rFonts w:ascii="Times New Roman" w:eastAsia="Times New Roman" w:hAnsi="Times New Roman" w:cs="Times New Roman"/>
          <w:sz w:val="24"/>
          <w:szCs w:val="24"/>
          <w:lang w:eastAsia="ru-RU"/>
        </w:rPr>
        <w:t xml:space="preserve"> течение 24 ч. </w:t>
      </w:r>
      <w:r w:rsidRPr="00793746">
        <w:rPr>
          <w:rFonts w:ascii="Times New Roman" w:eastAsia="Times New Roman" w:hAnsi="Times New Roman" w:cs="Times New Roman"/>
          <w:i/>
          <w:sz w:val="24"/>
          <w:szCs w:val="24"/>
          <w:lang w:eastAsia="ru-RU"/>
        </w:rPr>
        <w:t>Е.соli</w:t>
      </w:r>
      <w:r w:rsidRPr="006F3537">
        <w:rPr>
          <w:rFonts w:ascii="Times New Roman" w:eastAsia="Times New Roman" w:hAnsi="Times New Roman" w:cs="Times New Roman"/>
          <w:sz w:val="24"/>
          <w:szCs w:val="24"/>
          <w:lang w:eastAsia="ru-RU"/>
        </w:rPr>
        <w:t xml:space="preserve"> не ферментирует целлобиозу, цвет среды не меняется.</w:t>
      </w:r>
    </w:p>
    <w:p w:rsidR="006F3537" w:rsidRPr="00DA76AE"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Определение образования сероводорода</w:t>
      </w:r>
      <w:r w:rsidR="00665595">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eastAsia="ru-RU"/>
        </w:rPr>
        <w:t>Образование сероводорода учитывали в посевах на среду Клиглера после инкубирования посевов при температуре 3</w:t>
      </w:r>
      <w:r w:rsidR="00F9504E">
        <w:rPr>
          <w:rFonts w:ascii="Times New Roman" w:eastAsia="Times New Roman" w:hAnsi="Times New Roman" w:cs="Times New Roman"/>
          <w:sz w:val="24"/>
          <w:szCs w:val="24"/>
          <w:lang w:eastAsia="ru-RU"/>
        </w:rPr>
        <w:t>7</w:t>
      </w:r>
      <w:proofErr w:type="gramStart"/>
      <w:r w:rsidRPr="006F3537">
        <w:rPr>
          <w:rFonts w:ascii="Times New Roman" w:eastAsia="Times New Roman" w:hAnsi="Times New Roman" w:cs="Times New Roman"/>
          <w:sz w:val="24"/>
          <w:szCs w:val="24"/>
          <w:lang w:eastAsia="ru-RU"/>
        </w:rPr>
        <w:t>°С</w:t>
      </w:r>
      <w:proofErr w:type="gramEnd"/>
      <w:r w:rsidRPr="006F3537">
        <w:rPr>
          <w:rFonts w:ascii="Times New Roman" w:eastAsia="Times New Roman" w:hAnsi="Times New Roman" w:cs="Times New Roman"/>
          <w:sz w:val="24"/>
          <w:szCs w:val="24"/>
          <w:lang w:eastAsia="ru-RU"/>
        </w:rPr>
        <w:t xml:space="preserve"> в течение 24 ч. </w:t>
      </w:r>
      <w:r w:rsidRPr="00DA76AE">
        <w:rPr>
          <w:rFonts w:ascii="Times New Roman" w:eastAsia="Times New Roman" w:hAnsi="Times New Roman" w:cs="Times New Roman"/>
          <w:sz w:val="24"/>
          <w:szCs w:val="24"/>
          <w:lang w:eastAsia="ru-RU"/>
        </w:rPr>
        <w:t xml:space="preserve">Почернение в столбике среды указывает на образование сероводорода. </w:t>
      </w:r>
      <w:r w:rsidRPr="00DA76AE">
        <w:rPr>
          <w:rFonts w:ascii="Times New Roman" w:eastAsia="Times New Roman" w:hAnsi="Times New Roman" w:cs="Times New Roman"/>
          <w:i/>
          <w:sz w:val="24"/>
          <w:szCs w:val="24"/>
          <w:lang w:eastAsia="ru-RU"/>
        </w:rPr>
        <w:t>Е.со</w:t>
      </w:r>
      <w:proofErr w:type="gramStart"/>
      <w:r w:rsidRPr="00DA76AE">
        <w:rPr>
          <w:rFonts w:ascii="Times New Roman" w:eastAsia="Times New Roman" w:hAnsi="Times New Roman" w:cs="Times New Roman"/>
          <w:i/>
          <w:sz w:val="24"/>
          <w:szCs w:val="24"/>
          <w:lang w:eastAsia="ru-RU"/>
        </w:rPr>
        <w:t>li</w:t>
      </w:r>
      <w:proofErr w:type="gramEnd"/>
      <w:r w:rsidRPr="00DA76AE">
        <w:rPr>
          <w:rFonts w:ascii="Times New Roman" w:eastAsia="Times New Roman" w:hAnsi="Times New Roman" w:cs="Times New Roman"/>
          <w:sz w:val="24"/>
          <w:szCs w:val="24"/>
          <w:lang w:eastAsia="ru-RU"/>
        </w:rPr>
        <w:t xml:space="preserve"> не образует сероводород [23].</w:t>
      </w:r>
    </w:p>
    <w:p w:rsidR="006F3537" w:rsidRPr="00DA76AE"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DA76AE">
        <w:rPr>
          <w:rFonts w:ascii="Times New Roman" w:eastAsia="Times New Roman" w:hAnsi="Times New Roman" w:cs="Times New Roman"/>
          <w:sz w:val="24"/>
          <w:szCs w:val="24"/>
          <w:lang w:eastAsia="ru-RU"/>
        </w:rPr>
        <w:t>Микробиологическое исследование коагулазо-положительных стафилококков</w:t>
      </w:r>
    </w:p>
    <w:p w:rsidR="006F3537" w:rsidRPr="00DA76AE"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DA76AE">
        <w:rPr>
          <w:rFonts w:ascii="Times New Roman" w:eastAsia="Times New Roman" w:hAnsi="Times New Roman" w:cs="Times New Roman"/>
          <w:sz w:val="24"/>
          <w:szCs w:val="24"/>
          <w:lang w:eastAsia="ru-RU"/>
        </w:rPr>
        <w:t>Из доставленного материала готовили мазки и окрашивали их по Граму. В мазках обнаруживали крупные грамположительные кокки, располагающиеся скоплениями в виде гроздьев.</w:t>
      </w:r>
      <w:r w:rsidR="00793746" w:rsidRPr="00DA76AE">
        <w:rPr>
          <w:rFonts w:ascii="Times New Roman" w:eastAsia="Times New Roman" w:hAnsi="Times New Roman" w:cs="Times New Roman"/>
          <w:sz w:val="24"/>
          <w:szCs w:val="24"/>
          <w:lang w:eastAsia="ru-RU"/>
        </w:rPr>
        <w:t xml:space="preserve"> </w:t>
      </w:r>
      <w:r w:rsidRPr="00DA76AE">
        <w:rPr>
          <w:rFonts w:ascii="Times New Roman" w:eastAsia="Times New Roman" w:hAnsi="Times New Roman" w:cs="Times New Roman"/>
          <w:sz w:val="24"/>
          <w:szCs w:val="24"/>
          <w:lang w:eastAsia="ru-RU"/>
        </w:rPr>
        <w:t>Высевы из патологического материала или исследуемых пищевых продуктов делали в жидкую селективную питательную среду (солевой бульон). Пробирки с посевами инкубировали при температуре 37</w:t>
      </w:r>
      <w:proofErr w:type="gramStart"/>
      <w:r w:rsidRPr="00DA76AE">
        <w:rPr>
          <w:rFonts w:ascii="Times New Roman" w:eastAsia="Times New Roman" w:hAnsi="Times New Roman" w:cs="Times New Roman"/>
          <w:sz w:val="24"/>
          <w:szCs w:val="24"/>
          <w:lang w:eastAsia="ru-RU"/>
        </w:rPr>
        <w:t>°С</w:t>
      </w:r>
      <w:proofErr w:type="gramEnd"/>
      <w:r w:rsidRPr="00DA76AE">
        <w:rPr>
          <w:rFonts w:ascii="Times New Roman" w:eastAsia="Times New Roman" w:hAnsi="Times New Roman" w:cs="Times New Roman"/>
          <w:sz w:val="24"/>
          <w:szCs w:val="24"/>
          <w:lang w:eastAsia="ru-RU"/>
        </w:rPr>
        <w:t xml:space="preserve"> в течение 24-48 ч. Предположительное присутствие коагулазо-положительных стафилококков на солевом бульоне определяли по помутнению среды [24].</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DA76AE">
        <w:rPr>
          <w:rFonts w:ascii="Times New Roman" w:eastAsia="Times New Roman" w:hAnsi="Times New Roman" w:cs="Times New Roman"/>
          <w:sz w:val="24"/>
          <w:szCs w:val="24"/>
          <w:lang w:eastAsia="ru-RU"/>
        </w:rPr>
        <w:t>Для получения изолированных</w:t>
      </w:r>
      <w:r w:rsidRPr="006F3537">
        <w:rPr>
          <w:rFonts w:ascii="Times New Roman" w:eastAsia="Times New Roman" w:hAnsi="Times New Roman" w:cs="Times New Roman"/>
          <w:sz w:val="24"/>
          <w:szCs w:val="24"/>
          <w:lang w:eastAsia="ru-RU"/>
        </w:rPr>
        <w:t xml:space="preserve"> колоний стерильной петлей делали пересевы культур из каждого посева на поверхность чашки Петри с одной из </w:t>
      </w:r>
      <w:r w:rsidR="00F9504E">
        <w:rPr>
          <w:rFonts w:ascii="Times New Roman" w:eastAsia="Times New Roman" w:hAnsi="Times New Roman" w:cs="Times New Roman"/>
          <w:sz w:val="24"/>
          <w:szCs w:val="24"/>
          <w:lang w:eastAsia="ru-RU"/>
        </w:rPr>
        <w:t>плотных</w:t>
      </w:r>
      <w:r w:rsidRPr="006F3537">
        <w:rPr>
          <w:rFonts w:ascii="Times New Roman" w:eastAsia="Times New Roman" w:hAnsi="Times New Roman" w:cs="Times New Roman"/>
          <w:sz w:val="24"/>
          <w:szCs w:val="24"/>
          <w:lang w:eastAsia="ru-RU"/>
        </w:rPr>
        <w:t xml:space="preserve"> селективно-</w:t>
      </w:r>
      <w:r w:rsidRPr="006F3537">
        <w:rPr>
          <w:rFonts w:ascii="Times New Roman" w:eastAsia="Times New Roman" w:hAnsi="Times New Roman" w:cs="Times New Roman"/>
          <w:sz w:val="24"/>
          <w:szCs w:val="24"/>
          <w:lang w:eastAsia="ru-RU"/>
        </w:rPr>
        <w:lastRenderedPageBreak/>
        <w:t>диагностических сред: молочно-солевого агара, яично-желточно-солевого агара, кровяного агара.</w:t>
      </w:r>
    </w:p>
    <w:p w:rsidR="006F3537" w:rsidRPr="00DA76AE"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После 24 часов инкубирования чашек Петри отмечали на дне чашек присутствие типичных и атипичных для коагулазо-</w:t>
      </w:r>
      <w:r w:rsidRPr="00DA76AE">
        <w:rPr>
          <w:rFonts w:ascii="Times New Roman" w:eastAsia="Times New Roman" w:hAnsi="Times New Roman" w:cs="Times New Roman"/>
          <w:sz w:val="24"/>
          <w:szCs w:val="24"/>
          <w:lang w:eastAsia="ru-RU"/>
        </w:rPr>
        <w:t>положительных стафилококков колоний [25].</w:t>
      </w:r>
    </w:p>
    <w:p w:rsidR="006F3537" w:rsidRPr="00DA76AE"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DA76AE">
        <w:rPr>
          <w:rFonts w:ascii="Times New Roman" w:eastAsia="Times New Roman" w:hAnsi="Times New Roman" w:cs="Times New Roman"/>
          <w:sz w:val="24"/>
          <w:szCs w:val="24"/>
          <w:lang w:eastAsia="ru-RU"/>
        </w:rPr>
        <w:t>На агаре Байрд-Паркера после инкубирования в течение 24 часов, коагулазо-положительные стафилококки образовывали типичные колонии черного или серого цвета, блестящие, выпуклые, окруженные прозрачной зоной. После инкубирования в течение 24 часов, непосредственно около колонии в прозрачной зоне может появиться опалесцирующее кольцо, окружающее колонию. Далее после 48 часов инкубирования диаметр колоний составлял от 1,0 - 1,5 мм и до 1,5-2,5 мм.</w:t>
      </w:r>
    </w:p>
    <w:p w:rsidR="006F3537" w:rsidRPr="00DA76AE"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roofErr w:type="gramStart"/>
      <w:r w:rsidRPr="00DA76AE">
        <w:rPr>
          <w:rFonts w:ascii="Times New Roman" w:eastAsia="Times New Roman" w:hAnsi="Times New Roman" w:cs="Times New Roman"/>
          <w:sz w:val="24"/>
          <w:szCs w:val="24"/>
          <w:lang w:eastAsia="ru-RU"/>
        </w:rPr>
        <w:t>На молочно-солевом агаре колонии коагулазо-положительных стафилококков - круглые, слегка возвышающиеся над поверхностью агара, с ровными краями диаметром 2,0-2,5 мм, окрашенные в желтый, золотистый, лимонно-желтый, кремовый, палевый или белый цвет.</w:t>
      </w:r>
      <w:proofErr w:type="gramEnd"/>
    </w:p>
    <w:p w:rsidR="006F3537" w:rsidRPr="00DA76AE"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DA76AE">
        <w:rPr>
          <w:rFonts w:ascii="Times New Roman" w:eastAsia="Times New Roman" w:hAnsi="Times New Roman" w:cs="Times New Roman"/>
          <w:sz w:val="24"/>
          <w:szCs w:val="24"/>
          <w:lang w:eastAsia="ru-RU"/>
        </w:rPr>
        <w:t xml:space="preserve">На </w:t>
      </w:r>
      <w:r w:rsidR="00793746" w:rsidRPr="00DA76AE">
        <w:rPr>
          <w:rFonts w:ascii="Times New Roman" w:eastAsia="Times New Roman" w:hAnsi="Times New Roman" w:cs="Times New Roman"/>
          <w:sz w:val="24"/>
          <w:szCs w:val="24"/>
          <w:lang w:eastAsia="ru-RU"/>
        </w:rPr>
        <w:t>ЖСА</w:t>
      </w:r>
      <w:r w:rsidRPr="00DA76AE">
        <w:rPr>
          <w:rFonts w:ascii="Times New Roman" w:eastAsia="Times New Roman" w:hAnsi="Times New Roman" w:cs="Times New Roman"/>
          <w:sz w:val="24"/>
          <w:szCs w:val="24"/>
          <w:lang w:eastAsia="ru-RU"/>
        </w:rPr>
        <w:t xml:space="preserve"> колонии коагулазо-положительных стафилококков окружены зоной лецитиназной активности [26].</w:t>
      </w:r>
    </w:p>
    <w:p w:rsidR="006F3537" w:rsidRPr="00DA76AE"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DA76AE">
        <w:rPr>
          <w:rFonts w:ascii="Times New Roman" w:eastAsia="Times New Roman" w:hAnsi="Times New Roman" w:cs="Times New Roman"/>
          <w:sz w:val="24"/>
          <w:szCs w:val="24"/>
          <w:lang w:eastAsia="ru-RU"/>
        </w:rPr>
        <w:t>Определение патогенности стафилококков</w:t>
      </w:r>
    </w:p>
    <w:p w:rsidR="006F3537" w:rsidRPr="00DA76AE"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DA76AE">
        <w:rPr>
          <w:rFonts w:ascii="Times New Roman" w:eastAsia="Times New Roman" w:hAnsi="Times New Roman" w:cs="Times New Roman"/>
          <w:sz w:val="24"/>
          <w:szCs w:val="24"/>
          <w:lang w:eastAsia="ru-RU"/>
        </w:rPr>
        <w:t>Постановка реакции плазмокоагуляции</w:t>
      </w:r>
      <w:r w:rsidR="00665595" w:rsidRPr="00DA76AE">
        <w:rPr>
          <w:rFonts w:ascii="Times New Roman" w:eastAsia="Times New Roman" w:hAnsi="Times New Roman" w:cs="Times New Roman"/>
          <w:sz w:val="24"/>
          <w:szCs w:val="24"/>
          <w:lang w:eastAsia="ru-RU"/>
        </w:rPr>
        <w:t xml:space="preserve">. </w:t>
      </w:r>
      <w:r w:rsidRPr="00DA76AE">
        <w:rPr>
          <w:rFonts w:ascii="Times New Roman" w:eastAsia="Times New Roman" w:hAnsi="Times New Roman" w:cs="Times New Roman"/>
          <w:sz w:val="24"/>
          <w:szCs w:val="24"/>
          <w:lang w:eastAsia="ru-RU"/>
        </w:rPr>
        <w:t xml:space="preserve">Соблюдая правила асептики, в стерильные пробирки подходящего размера добавляли предварительно подготовленную кроличью плазму в </w:t>
      </w:r>
      <w:r w:rsidR="000F6181" w:rsidRPr="00DA76AE">
        <w:rPr>
          <w:rFonts w:ascii="Times New Roman" w:eastAsia="Times New Roman" w:hAnsi="Times New Roman" w:cs="Times New Roman"/>
          <w:sz w:val="24"/>
          <w:szCs w:val="24"/>
          <w:lang w:eastAsia="ru-RU"/>
        </w:rPr>
        <w:t>объеме</w:t>
      </w:r>
      <w:r w:rsidRPr="00DA76AE">
        <w:rPr>
          <w:rFonts w:ascii="Times New Roman" w:eastAsia="Times New Roman" w:hAnsi="Times New Roman" w:cs="Times New Roman"/>
          <w:sz w:val="24"/>
          <w:szCs w:val="24"/>
          <w:lang w:eastAsia="ru-RU"/>
        </w:rPr>
        <w:t xml:space="preserve"> 1 мл. Затем в пробирку вносли одну петлю агаровой 18-24-часовой культуры. Одновременно ставили контроль плазмы без добавления культуры. Пробирки помещали в термостат при температуре 37 ͦ С.</w:t>
      </w:r>
    </w:p>
    <w:p w:rsidR="006F3537" w:rsidRPr="00DA76AE"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DA76AE">
        <w:rPr>
          <w:rFonts w:ascii="Times New Roman" w:eastAsia="Times New Roman" w:hAnsi="Times New Roman" w:cs="Times New Roman"/>
          <w:sz w:val="24"/>
          <w:szCs w:val="24"/>
          <w:lang w:eastAsia="ru-RU"/>
        </w:rPr>
        <w:t>Опрокидывая пробирку, исследовали плазму на свертывание</w:t>
      </w:r>
      <w:r w:rsidR="00793746" w:rsidRPr="00DA76AE">
        <w:rPr>
          <w:rFonts w:ascii="Times New Roman" w:eastAsia="Times New Roman" w:hAnsi="Times New Roman" w:cs="Times New Roman"/>
          <w:sz w:val="24"/>
          <w:szCs w:val="24"/>
          <w:lang w:eastAsia="ru-RU"/>
        </w:rPr>
        <w:t xml:space="preserve"> после 4-6 часов инкубирования</w:t>
      </w:r>
      <w:r w:rsidRPr="00DA76AE">
        <w:rPr>
          <w:rFonts w:ascii="Times New Roman" w:eastAsia="Times New Roman" w:hAnsi="Times New Roman" w:cs="Times New Roman"/>
          <w:sz w:val="24"/>
          <w:szCs w:val="24"/>
          <w:lang w:eastAsia="ru-RU"/>
        </w:rPr>
        <w:t xml:space="preserve"> [27].</w:t>
      </w:r>
    </w:p>
    <w:p w:rsidR="006F3537" w:rsidRPr="006F3537" w:rsidRDefault="006F3537" w:rsidP="00686267">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DA76AE">
        <w:rPr>
          <w:rFonts w:ascii="Times New Roman" w:eastAsia="Times New Roman" w:hAnsi="Times New Roman" w:cs="Times New Roman"/>
          <w:sz w:val="24"/>
          <w:szCs w:val="24"/>
          <w:lang w:eastAsia="ru-RU"/>
        </w:rPr>
        <w:t>Тест на коагулазу считали положительным, если культура показывала, по крайней мере, 3+ - оценку коагулазной реакции, отмеченной на рисунке 1. Реакцию на 1+ или 2+ оценивали как промежуточную [28]. В кон</w:t>
      </w:r>
      <w:r w:rsidRPr="006F3537">
        <w:rPr>
          <w:rFonts w:ascii="Times New Roman" w:eastAsia="Times New Roman" w:hAnsi="Times New Roman" w:cs="Times New Roman"/>
          <w:sz w:val="24"/>
          <w:szCs w:val="24"/>
          <w:lang w:eastAsia="ru-RU"/>
        </w:rPr>
        <w:t xml:space="preserve">трольной пробирке не должно быть признаков свертывания (рисунок </w:t>
      </w:r>
      <w:r w:rsidR="007464B2">
        <w:rPr>
          <w:rFonts w:ascii="Times New Roman" w:eastAsia="Times New Roman" w:hAnsi="Times New Roman" w:cs="Times New Roman"/>
          <w:sz w:val="24"/>
          <w:szCs w:val="24"/>
          <w:lang w:eastAsia="ru-RU"/>
        </w:rPr>
        <w:t>1</w:t>
      </w:r>
      <w:r w:rsidRPr="006F3537">
        <w:rPr>
          <w:rFonts w:ascii="Times New Roman" w:eastAsia="Times New Roman" w:hAnsi="Times New Roman" w:cs="Times New Roman"/>
          <w:sz w:val="24"/>
          <w:szCs w:val="24"/>
          <w:lang w:eastAsia="ru-RU"/>
        </w:rPr>
        <w:t>).</w:t>
      </w:r>
    </w:p>
    <w:p w:rsidR="006F3537" w:rsidRPr="006F3537" w:rsidRDefault="006F3537" w:rsidP="006F3537">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lang w:eastAsia="ru-RU"/>
        </w:rPr>
      </w:pPr>
    </w:p>
    <w:p w:rsidR="006F3537" w:rsidRPr="006F3537" w:rsidRDefault="006F3537" w:rsidP="006F3537">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b/>
          <w:sz w:val="24"/>
          <w:szCs w:val="24"/>
          <w:lang w:eastAsia="ru-RU"/>
        </w:rPr>
      </w:pPr>
      <w:r w:rsidRPr="006F3537">
        <w:rPr>
          <w:rFonts w:ascii="Times New Roman" w:eastAsia="Times New Roman" w:hAnsi="Times New Roman" w:cs="Times New Roman"/>
          <w:noProof/>
          <w:sz w:val="24"/>
          <w:szCs w:val="24"/>
          <w:lang w:eastAsia="ru-RU"/>
        </w:rPr>
        <w:drawing>
          <wp:inline distT="0" distB="0" distL="0" distR="0" wp14:anchorId="14258051" wp14:editId="7DB84EA8">
            <wp:extent cx="3095625" cy="933450"/>
            <wp:effectExtent l="0" t="0" r="9525" b="0"/>
            <wp:docPr id="2" name="Рисунок 2" descr="C:\Users\Pavel\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vel\Desktop\Снимок.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30833"/>
                    <a:stretch/>
                  </pic:blipFill>
                  <pic:spPr bwMode="auto">
                    <a:xfrm>
                      <a:off x="0" y="0"/>
                      <a:ext cx="3104882" cy="936241"/>
                    </a:xfrm>
                    <a:prstGeom prst="rect">
                      <a:avLst/>
                    </a:prstGeom>
                    <a:noFill/>
                    <a:ln>
                      <a:noFill/>
                    </a:ln>
                    <a:extLst>
                      <a:ext uri="{53640926-AAD7-44D8-BBD7-CCE9431645EC}">
                        <a14:shadowObscured xmlns:a14="http://schemas.microsoft.com/office/drawing/2010/main"/>
                      </a:ext>
                    </a:extLst>
                  </pic:spPr>
                </pic:pic>
              </a:graphicData>
            </a:graphic>
          </wp:inline>
        </w:drawing>
      </w:r>
    </w:p>
    <w:p w:rsidR="006F3537" w:rsidRPr="006F3537" w:rsidRDefault="006F3537" w:rsidP="00793746">
      <w:pPr>
        <w:shd w:val="clear" w:color="auto" w:fill="FFFFFF"/>
        <w:tabs>
          <w:tab w:val="left" w:pos="709"/>
          <w:tab w:val="left" w:pos="851"/>
        </w:tabs>
        <w:suppressAutoHyphens/>
        <w:spacing w:after="0" w:line="240" w:lineRule="auto"/>
        <w:contextualSpacing/>
        <w:jc w:val="center"/>
        <w:textAlignment w:val="baseline"/>
        <w:rPr>
          <w:rFonts w:ascii="Times New Roman" w:eastAsia="Times New Roman" w:hAnsi="Times New Roman" w:cs="Times New Roman"/>
          <w:sz w:val="24"/>
          <w:szCs w:val="24"/>
          <w:lang w:val="en-US" w:eastAsia="ru-RU"/>
        </w:rPr>
      </w:pPr>
    </w:p>
    <w:p w:rsidR="006F3537" w:rsidRPr="006F3537" w:rsidRDefault="006F3537" w:rsidP="006F3537">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 xml:space="preserve">Рисунок </w:t>
      </w:r>
      <w:r w:rsidR="007464B2">
        <w:rPr>
          <w:rFonts w:ascii="Times New Roman" w:eastAsia="Times New Roman" w:hAnsi="Times New Roman" w:cs="Times New Roman"/>
          <w:sz w:val="24"/>
          <w:szCs w:val="24"/>
          <w:lang w:eastAsia="ru-RU"/>
        </w:rPr>
        <w:t>1</w:t>
      </w:r>
      <w:r w:rsidRPr="006F3537">
        <w:rPr>
          <w:rFonts w:ascii="Times New Roman" w:eastAsia="Times New Roman" w:hAnsi="Times New Roman" w:cs="Times New Roman"/>
          <w:sz w:val="24"/>
          <w:szCs w:val="24"/>
          <w:lang w:eastAsia="ru-RU"/>
        </w:rPr>
        <w:t xml:space="preserve"> – Интерпретация результатов теста на коагулазу</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lastRenderedPageBreak/>
        <w:t>Тест на ДНКазную активность</w:t>
      </w:r>
      <w:r w:rsidR="00665595">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eastAsia="ru-RU"/>
        </w:rPr>
        <w:t xml:space="preserve">Тестируемый материал засевали широкополосным штрихом (длиной 2 см) на поверхности чашки. На одну и ту же чашку наносили 4-5 разных образцов. </w:t>
      </w:r>
      <w:proofErr w:type="gramStart"/>
      <w:r w:rsidRPr="006F3537">
        <w:rPr>
          <w:rFonts w:ascii="Times New Roman" w:eastAsia="Times New Roman" w:hAnsi="Times New Roman" w:cs="Times New Roman"/>
          <w:sz w:val="24"/>
          <w:szCs w:val="24"/>
          <w:lang w:eastAsia="ru-RU"/>
        </w:rPr>
        <w:t xml:space="preserve">Инкубировали при температуре </w:t>
      </w:r>
      <w:r w:rsidR="000F6181">
        <w:rPr>
          <w:rFonts w:ascii="Times New Roman" w:eastAsia="Times New Roman" w:hAnsi="Times New Roman" w:cs="Times New Roman"/>
          <w:sz w:val="24"/>
          <w:szCs w:val="24"/>
          <w:lang w:eastAsia="ru-RU"/>
        </w:rPr>
        <w:t>37</w:t>
      </w:r>
      <w:r w:rsidRPr="006F3537">
        <w:rPr>
          <w:rFonts w:ascii="Times New Roman" w:eastAsia="Times New Roman" w:hAnsi="Times New Roman" w:cs="Times New Roman"/>
          <w:sz w:val="24"/>
          <w:szCs w:val="24"/>
          <w:lang w:eastAsia="ru-RU"/>
        </w:rPr>
        <w:t xml:space="preserve"> ͦС. Получив</w:t>
      </w:r>
      <w:proofErr w:type="gramEnd"/>
      <w:r w:rsidRPr="006F3537">
        <w:rPr>
          <w:rFonts w:ascii="Times New Roman" w:eastAsia="Times New Roman" w:hAnsi="Times New Roman" w:cs="Times New Roman"/>
          <w:sz w:val="24"/>
          <w:szCs w:val="24"/>
          <w:lang w:eastAsia="ru-RU"/>
        </w:rPr>
        <w:t xml:space="preserve"> колонии, добавляли одну каплю 1</w:t>
      </w:r>
      <w:r w:rsidRPr="006F3537">
        <w:rPr>
          <w:rFonts w:ascii="Times New Roman" w:eastAsia="Times New Roman" w:hAnsi="Times New Roman" w:cs="Times New Roman"/>
          <w:sz w:val="24"/>
          <w:szCs w:val="24"/>
          <w:lang w:val="en-US" w:eastAsia="ru-RU"/>
        </w:rPr>
        <w:t>N</w:t>
      </w:r>
      <w:r w:rsidRPr="006F3537">
        <w:rPr>
          <w:rFonts w:ascii="Times New Roman" w:eastAsia="Times New Roman" w:hAnsi="Times New Roman" w:cs="Times New Roman"/>
          <w:sz w:val="24"/>
          <w:szCs w:val="24"/>
          <w:lang w:eastAsia="ru-RU"/>
        </w:rPr>
        <w:t xml:space="preserve"> соляной кислоты или несколько капель 0,1% раствора толуидинового синего. </w:t>
      </w:r>
    </w:p>
    <w:p w:rsidR="006F3537" w:rsidRPr="00DA76AE"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 xml:space="preserve">В присутствии разбавленной соляной кислоты в результате реакции с ДНК в среде культивирования образовывался мутный осадок. Колонии микроорганизмов, продуцирующих дезоксирибонуклеазу, были окружены прозрачной зоной, содержащей фракции растворимых нуклеотидов деградированной ДНК, которые не осаждались соляной кислотой. Толуидиновый </w:t>
      </w:r>
      <w:proofErr w:type="gramStart"/>
      <w:r w:rsidRPr="006F3537">
        <w:rPr>
          <w:rFonts w:ascii="Times New Roman" w:eastAsia="Times New Roman" w:hAnsi="Times New Roman" w:cs="Times New Roman"/>
          <w:sz w:val="24"/>
          <w:szCs w:val="24"/>
          <w:lang w:eastAsia="ru-RU"/>
        </w:rPr>
        <w:t>синий</w:t>
      </w:r>
      <w:proofErr w:type="gramEnd"/>
      <w:r w:rsidRPr="006F3537">
        <w:rPr>
          <w:rFonts w:ascii="Times New Roman" w:eastAsia="Times New Roman" w:hAnsi="Times New Roman" w:cs="Times New Roman"/>
          <w:sz w:val="24"/>
          <w:szCs w:val="24"/>
          <w:lang w:eastAsia="ru-RU"/>
        </w:rPr>
        <w:t xml:space="preserve"> формировал окрашенные комплексы с полимеризованной ДНК. ДНКазо-положительный тест: соляная кислота - прозрачная зона, окружающая посевной штрих, причем остальная часть чашки оставалась матовой (через 5 мин). Толуидиновый </w:t>
      </w:r>
      <w:proofErr w:type="gramStart"/>
      <w:r w:rsidRPr="006F3537">
        <w:rPr>
          <w:rFonts w:ascii="Times New Roman" w:eastAsia="Times New Roman" w:hAnsi="Times New Roman" w:cs="Times New Roman"/>
          <w:sz w:val="24"/>
          <w:szCs w:val="24"/>
          <w:lang w:eastAsia="ru-RU"/>
        </w:rPr>
        <w:t>синий</w:t>
      </w:r>
      <w:proofErr w:type="gramEnd"/>
      <w:r w:rsidRPr="006F3537">
        <w:rPr>
          <w:rFonts w:ascii="Times New Roman" w:eastAsia="Times New Roman" w:hAnsi="Times New Roman" w:cs="Times New Roman"/>
          <w:sz w:val="24"/>
          <w:szCs w:val="24"/>
          <w:lang w:eastAsia="ru-RU"/>
        </w:rPr>
        <w:t xml:space="preserve"> – появление розового ореола вокруг посевного штриха, остальная часть чашки оставалась синей. ДНКазо-отрицательный тест: соляная кислота – отсутствовала прозрачная зона вокруг посевного штриха. Толуидиновый синий – отсутствовал розовый ореол вокруг посевного </w:t>
      </w:r>
      <w:r w:rsidRPr="00DA76AE">
        <w:rPr>
          <w:rFonts w:ascii="Times New Roman" w:eastAsia="Times New Roman" w:hAnsi="Times New Roman" w:cs="Times New Roman"/>
          <w:sz w:val="24"/>
          <w:szCs w:val="24"/>
          <w:lang w:eastAsia="ru-RU"/>
        </w:rPr>
        <w:t xml:space="preserve">штриха [29]. </w:t>
      </w:r>
    </w:p>
    <w:p w:rsidR="006F3537" w:rsidRPr="00DA76AE"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DA76AE">
        <w:rPr>
          <w:rFonts w:ascii="Times New Roman" w:eastAsia="Times New Roman" w:hAnsi="Times New Roman" w:cs="Times New Roman"/>
          <w:sz w:val="24"/>
          <w:szCs w:val="24"/>
          <w:lang w:eastAsia="ru-RU"/>
        </w:rPr>
        <w:t>Видовая идентификация штаммов стафилококков с использованием СТАФИтест 24</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roofErr w:type="gramStart"/>
      <w:r w:rsidRPr="00DA76AE">
        <w:rPr>
          <w:rFonts w:ascii="Times New Roman" w:eastAsia="Times New Roman" w:hAnsi="Times New Roman" w:cs="Times New Roman"/>
          <w:sz w:val="24"/>
          <w:szCs w:val="24"/>
          <w:lang w:eastAsia="ru-RU"/>
        </w:rPr>
        <w:t>Из чистой 24 часовой культуры на кровяном</w:t>
      </w:r>
      <w:r w:rsidRPr="006F3537">
        <w:rPr>
          <w:rFonts w:ascii="Times New Roman" w:eastAsia="Times New Roman" w:hAnsi="Times New Roman" w:cs="Times New Roman"/>
          <w:sz w:val="24"/>
          <w:szCs w:val="24"/>
          <w:lang w:eastAsia="ru-RU"/>
        </w:rPr>
        <w:t xml:space="preserve"> агаре готовили суспензию в физиологическом растворе.</w:t>
      </w:r>
      <w:proofErr w:type="gramEnd"/>
      <w:r w:rsidRPr="006F3537">
        <w:rPr>
          <w:rFonts w:ascii="Times New Roman" w:eastAsia="Times New Roman" w:hAnsi="Times New Roman" w:cs="Times New Roman"/>
          <w:sz w:val="24"/>
          <w:szCs w:val="24"/>
          <w:lang w:eastAsia="ru-RU"/>
        </w:rPr>
        <w:t xml:space="preserve"> Суспензию тщательно гомогенизировали. Мутность суспензии соответствовала 2 степени по шкале мутности McFarland. Параллельно делался посев суспензии культуры </w:t>
      </w:r>
      <w:proofErr w:type="gramStart"/>
      <w:r w:rsidRPr="006F3537">
        <w:rPr>
          <w:rFonts w:ascii="Times New Roman" w:eastAsia="Times New Roman" w:hAnsi="Times New Roman" w:cs="Times New Roman"/>
          <w:sz w:val="24"/>
          <w:szCs w:val="24"/>
          <w:lang w:eastAsia="ru-RU"/>
        </w:rPr>
        <w:t>на</w:t>
      </w:r>
      <w:proofErr w:type="gramEnd"/>
      <w:r w:rsidRPr="006F3537">
        <w:rPr>
          <w:rFonts w:ascii="Times New Roman" w:eastAsia="Times New Roman" w:hAnsi="Times New Roman" w:cs="Times New Roman"/>
          <w:sz w:val="24"/>
          <w:szCs w:val="24"/>
          <w:lang w:eastAsia="ru-RU"/>
        </w:rPr>
        <w:t xml:space="preserve"> </w:t>
      </w:r>
      <w:proofErr w:type="gramStart"/>
      <w:r w:rsidRPr="006F3537">
        <w:rPr>
          <w:rFonts w:ascii="Times New Roman" w:eastAsia="Times New Roman" w:hAnsi="Times New Roman" w:cs="Times New Roman"/>
          <w:sz w:val="24"/>
          <w:szCs w:val="24"/>
          <w:lang w:eastAsia="ru-RU"/>
        </w:rPr>
        <w:t>кровяной</w:t>
      </w:r>
      <w:proofErr w:type="gramEnd"/>
      <w:r w:rsidRPr="006F3537">
        <w:rPr>
          <w:rFonts w:ascii="Times New Roman" w:eastAsia="Times New Roman" w:hAnsi="Times New Roman" w:cs="Times New Roman"/>
          <w:sz w:val="24"/>
          <w:szCs w:val="24"/>
          <w:lang w:eastAsia="ru-RU"/>
        </w:rPr>
        <w:t xml:space="preserve"> агар для проверки чистоты культуры, ее ростовых свойств или для постановки дополнительных тестов.</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 xml:space="preserve">Суспензию бактерий тщательно встряхивали. Инокулировали по </w:t>
      </w:r>
      <w:r w:rsidR="000F6181">
        <w:rPr>
          <w:rFonts w:ascii="Times New Roman" w:eastAsia="Times New Roman" w:hAnsi="Times New Roman" w:cs="Times New Roman"/>
          <w:sz w:val="24"/>
          <w:szCs w:val="24"/>
          <w:lang w:eastAsia="ru-RU"/>
        </w:rPr>
        <w:t>100 мкл</w:t>
      </w:r>
      <w:r w:rsidRPr="006F3537">
        <w:rPr>
          <w:rFonts w:ascii="Times New Roman" w:eastAsia="Times New Roman" w:hAnsi="Times New Roman" w:cs="Times New Roman"/>
          <w:sz w:val="24"/>
          <w:szCs w:val="24"/>
          <w:lang w:eastAsia="ru-RU"/>
        </w:rPr>
        <w:t xml:space="preserve"> суспензии во все лунки соответствующего трехрядного стрипа. После инокуляции в лунки H, G, F (тесты уреаза, аргинин, орнитин) 1го ряда добавляли по 2 капли стерильного парафинового масла.</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Далее инокулированную пластинку и контрольную чашку инкубировали при температуре 37</w:t>
      </w:r>
      <w:proofErr w:type="gramStart"/>
      <w:r w:rsidRPr="006F3537">
        <w:rPr>
          <w:rFonts w:ascii="Times New Roman" w:eastAsia="Times New Roman" w:hAnsi="Times New Roman" w:cs="Times New Roman"/>
          <w:sz w:val="24"/>
          <w:szCs w:val="24"/>
          <w:lang w:eastAsia="ru-RU"/>
        </w:rPr>
        <w:t>°С</w:t>
      </w:r>
      <w:proofErr w:type="gramEnd"/>
      <w:r w:rsidRPr="006F3537">
        <w:rPr>
          <w:rFonts w:ascii="Times New Roman" w:eastAsia="Times New Roman" w:hAnsi="Times New Roman" w:cs="Times New Roman"/>
          <w:sz w:val="24"/>
          <w:szCs w:val="24"/>
          <w:lang w:eastAsia="ru-RU"/>
        </w:rPr>
        <w:t xml:space="preserve"> в течение 20-24 часов.</w:t>
      </w:r>
    </w:p>
    <w:p w:rsidR="006F3537" w:rsidRPr="00DA76AE" w:rsidRDefault="006F3537" w:rsidP="00665595">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 xml:space="preserve">После инкубации проверяли чистоту культуры на чашке Петри с контрольным посевом, оценивали резистентность с новобиоцином и </w:t>
      </w:r>
      <w:r w:rsidR="00665595">
        <w:rPr>
          <w:rFonts w:ascii="Times New Roman" w:eastAsia="Times New Roman" w:hAnsi="Times New Roman" w:cs="Times New Roman"/>
          <w:sz w:val="24"/>
          <w:szCs w:val="24"/>
          <w:lang w:eastAsia="ru-RU"/>
        </w:rPr>
        <w:t xml:space="preserve">записывали результаты в бланк. </w:t>
      </w:r>
      <w:r w:rsidRPr="006F3537">
        <w:rPr>
          <w:rFonts w:ascii="Times New Roman" w:eastAsia="Times New Roman" w:hAnsi="Times New Roman" w:cs="Times New Roman"/>
          <w:sz w:val="24"/>
          <w:szCs w:val="24"/>
          <w:lang w:eastAsia="ru-RU"/>
        </w:rPr>
        <w:t>Учитывали реакцию биохимич</w:t>
      </w:r>
      <w:r w:rsidR="00665595">
        <w:rPr>
          <w:rFonts w:ascii="Times New Roman" w:eastAsia="Times New Roman" w:hAnsi="Times New Roman" w:cs="Times New Roman"/>
          <w:sz w:val="24"/>
          <w:szCs w:val="24"/>
          <w:lang w:eastAsia="ru-RU"/>
        </w:rPr>
        <w:t xml:space="preserve">еских тестов и вносили в бланк. </w:t>
      </w:r>
      <w:r w:rsidRPr="006F3537">
        <w:rPr>
          <w:rFonts w:ascii="Times New Roman" w:eastAsia="Times New Roman" w:hAnsi="Times New Roman" w:cs="Times New Roman"/>
          <w:sz w:val="24"/>
          <w:szCs w:val="24"/>
          <w:lang w:eastAsia="ru-RU"/>
        </w:rPr>
        <w:t xml:space="preserve">Идентификацию </w:t>
      </w:r>
      <w:r w:rsidRPr="00DA76AE">
        <w:rPr>
          <w:rFonts w:ascii="Times New Roman" w:eastAsia="Times New Roman" w:hAnsi="Times New Roman" w:cs="Times New Roman"/>
          <w:sz w:val="24"/>
          <w:szCs w:val="24"/>
          <w:lang w:eastAsia="ru-RU"/>
        </w:rPr>
        <w:t>проводили при визуальном считывании тест-систем согласно таблице «Интерпретация реакций» [30].</w:t>
      </w:r>
    </w:p>
    <w:p w:rsidR="006F3537" w:rsidRPr="00915291"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eastAsia="ru-RU"/>
        </w:rPr>
      </w:pPr>
      <w:r w:rsidRPr="00DA76AE">
        <w:rPr>
          <w:rFonts w:ascii="Times New Roman" w:eastAsia="Times New Roman" w:hAnsi="Times New Roman" w:cs="Times New Roman"/>
          <w:b/>
          <w:sz w:val="24"/>
          <w:szCs w:val="24"/>
          <w:lang w:eastAsia="ru-RU"/>
        </w:rPr>
        <w:t>2.2.3 Биологические</w:t>
      </w:r>
      <w:r w:rsidRPr="00915291">
        <w:rPr>
          <w:rFonts w:ascii="Times New Roman" w:eastAsia="Times New Roman" w:hAnsi="Times New Roman" w:cs="Times New Roman"/>
          <w:b/>
          <w:sz w:val="24"/>
          <w:szCs w:val="24"/>
          <w:lang w:eastAsia="ru-RU"/>
        </w:rPr>
        <w:t xml:space="preserve"> методы</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915291">
        <w:rPr>
          <w:rFonts w:ascii="Times New Roman" w:eastAsia="Times New Roman" w:hAnsi="Times New Roman" w:cs="Times New Roman"/>
          <w:sz w:val="24"/>
          <w:szCs w:val="24"/>
          <w:lang w:eastAsia="ru-RU"/>
        </w:rPr>
        <w:t xml:space="preserve">В экспериментах </w:t>
      </w:r>
      <w:r w:rsidRPr="00915291">
        <w:rPr>
          <w:rFonts w:ascii="Times New Roman" w:eastAsia="Times New Roman" w:hAnsi="Times New Roman" w:cs="Times New Roman"/>
          <w:sz w:val="24"/>
          <w:szCs w:val="24"/>
          <w:lang w:val="en-US" w:eastAsia="ru-RU"/>
        </w:rPr>
        <w:t>in</w:t>
      </w:r>
      <w:r w:rsidRPr="00915291">
        <w:rPr>
          <w:rFonts w:ascii="Times New Roman" w:eastAsia="Times New Roman" w:hAnsi="Times New Roman" w:cs="Times New Roman"/>
          <w:sz w:val="24"/>
          <w:szCs w:val="24"/>
          <w:lang w:eastAsia="ru-RU"/>
        </w:rPr>
        <w:t xml:space="preserve"> </w:t>
      </w:r>
      <w:r w:rsidRPr="00915291">
        <w:rPr>
          <w:rFonts w:ascii="Times New Roman" w:eastAsia="Times New Roman" w:hAnsi="Times New Roman" w:cs="Times New Roman"/>
          <w:sz w:val="24"/>
          <w:szCs w:val="24"/>
          <w:lang w:val="en-US" w:eastAsia="ru-RU"/>
        </w:rPr>
        <w:t>vivo</w:t>
      </w:r>
      <w:r w:rsidRPr="00915291">
        <w:rPr>
          <w:rFonts w:ascii="Times New Roman" w:eastAsia="Times New Roman" w:hAnsi="Times New Roman" w:cs="Times New Roman"/>
          <w:sz w:val="24"/>
          <w:szCs w:val="24"/>
          <w:lang w:eastAsia="ru-RU"/>
        </w:rPr>
        <w:t xml:space="preserve"> в качестве модельных животных использовали белых беспородных мышей весом 19-22 г. </w:t>
      </w:r>
      <w:r w:rsidR="00915291">
        <w:rPr>
          <w:rFonts w:ascii="Times New Roman" w:eastAsia="Times New Roman" w:hAnsi="Times New Roman" w:cs="Times New Roman"/>
          <w:sz w:val="24"/>
          <w:szCs w:val="24"/>
          <w:lang w:eastAsia="ru-RU"/>
        </w:rPr>
        <w:t>Ж</w:t>
      </w:r>
      <w:r w:rsidRPr="00915291">
        <w:rPr>
          <w:rFonts w:ascii="Times New Roman" w:eastAsia="Times New Roman" w:hAnsi="Times New Roman" w:cs="Times New Roman"/>
          <w:sz w:val="24"/>
          <w:szCs w:val="24"/>
          <w:lang w:eastAsia="ru-RU"/>
        </w:rPr>
        <w:t xml:space="preserve">ивотных содержали в стандартных условиях, в </w:t>
      </w:r>
      <w:r w:rsidRPr="00915291">
        <w:rPr>
          <w:rFonts w:ascii="Times New Roman" w:eastAsia="Times New Roman" w:hAnsi="Times New Roman" w:cs="Times New Roman"/>
          <w:sz w:val="24"/>
          <w:szCs w:val="24"/>
          <w:lang w:eastAsia="ru-RU"/>
        </w:rPr>
        <w:lastRenderedPageBreak/>
        <w:t>соответствии с требованиями руководства по содержанию и использованию лабораторных животных при свободном доступе к воде и корму.</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Подготовка бактериальных суспензий для заражения</w:t>
      </w:r>
      <w:r w:rsidR="00665595">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eastAsia="ru-RU"/>
        </w:rPr>
        <w:t>Культуры сальмонелл выращивали на плотной питательной среде МПА при температуре 37</w:t>
      </w:r>
      <w:r w:rsidRPr="006F3537">
        <w:rPr>
          <w:rFonts w:ascii="Times New Roman" w:eastAsia="Times New Roman" w:hAnsi="Times New Roman" w:cs="Times New Roman"/>
          <w:sz w:val="24"/>
          <w:szCs w:val="24"/>
          <w:vertAlign w:val="superscript"/>
          <w:lang w:eastAsia="ru-RU"/>
        </w:rPr>
        <w:t>0</w:t>
      </w:r>
      <w:r w:rsidRPr="006F3537">
        <w:rPr>
          <w:rFonts w:ascii="Times New Roman" w:eastAsia="Times New Roman" w:hAnsi="Times New Roman" w:cs="Times New Roman"/>
          <w:sz w:val="24"/>
          <w:szCs w:val="24"/>
          <w:lang w:eastAsia="ru-RU"/>
        </w:rPr>
        <w:t>С в течение 18 часов. Единичные колонии суспендировали в физиологическом растворе до мутности 1 по стандарту</w:t>
      </w:r>
      <w:r w:rsidR="00665595" w:rsidRPr="00665595">
        <w:rPr>
          <w:rFonts w:ascii="Times New Roman" w:eastAsia="Times New Roman" w:hAnsi="Times New Roman" w:cs="Times New Roman"/>
          <w:sz w:val="24"/>
          <w:szCs w:val="24"/>
          <w:lang w:eastAsia="ru-RU"/>
        </w:rPr>
        <w:t xml:space="preserve"> </w:t>
      </w:r>
      <w:r w:rsidR="00665595">
        <w:rPr>
          <w:rFonts w:ascii="Times New Roman" w:eastAsia="Times New Roman" w:hAnsi="Times New Roman" w:cs="Times New Roman"/>
          <w:sz w:val="24"/>
          <w:szCs w:val="24"/>
          <w:lang w:val="en-US" w:eastAsia="ru-RU"/>
        </w:rPr>
        <w:t>McFarland</w:t>
      </w:r>
      <w:r w:rsidRPr="006F3537">
        <w:rPr>
          <w:rFonts w:ascii="Times New Roman" w:eastAsia="Times New Roman" w:hAnsi="Times New Roman" w:cs="Times New Roman"/>
          <w:sz w:val="24"/>
          <w:szCs w:val="24"/>
          <w:lang w:eastAsia="ru-RU"/>
        </w:rPr>
        <w:t>, что соответствует 3х10</w:t>
      </w:r>
      <w:r w:rsidRPr="006F3537">
        <w:rPr>
          <w:rFonts w:ascii="Times New Roman" w:eastAsia="Times New Roman" w:hAnsi="Times New Roman" w:cs="Times New Roman"/>
          <w:sz w:val="24"/>
          <w:szCs w:val="24"/>
          <w:vertAlign w:val="superscript"/>
          <w:lang w:eastAsia="ru-RU"/>
        </w:rPr>
        <w:t>8</w:t>
      </w:r>
      <w:r w:rsidRPr="006F3537">
        <w:rPr>
          <w:rFonts w:ascii="Times New Roman" w:eastAsia="Times New Roman" w:hAnsi="Times New Roman" w:cs="Times New Roman"/>
          <w:sz w:val="24"/>
          <w:szCs w:val="24"/>
          <w:lang w:eastAsia="ru-RU"/>
        </w:rPr>
        <w:t xml:space="preserve"> колониеобразующих единиц (КОЕ) на 1 мл. </w:t>
      </w:r>
      <w:r w:rsidR="00665595">
        <w:rPr>
          <w:rFonts w:ascii="Times New Roman" w:eastAsia="Times New Roman" w:hAnsi="Times New Roman" w:cs="Times New Roman"/>
          <w:sz w:val="24"/>
          <w:szCs w:val="24"/>
          <w:lang w:eastAsia="ru-RU"/>
        </w:rPr>
        <w:t>Б</w:t>
      </w:r>
      <w:r w:rsidRPr="006F3537">
        <w:rPr>
          <w:rFonts w:ascii="Times New Roman" w:eastAsia="Times New Roman" w:hAnsi="Times New Roman" w:cs="Times New Roman"/>
          <w:sz w:val="24"/>
          <w:szCs w:val="24"/>
          <w:lang w:eastAsia="ru-RU"/>
        </w:rPr>
        <w:t xml:space="preserve">актериальную культуру вводили подкожно лабораторным животным в объеме 0,1-0,3 мл. </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6F3537">
        <w:rPr>
          <w:rFonts w:ascii="Times New Roman" w:eastAsia="Times New Roman" w:hAnsi="Times New Roman" w:cs="Times New Roman"/>
          <w:sz w:val="24"/>
          <w:szCs w:val="24"/>
          <w:lang w:eastAsia="ru-RU"/>
        </w:rPr>
        <w:t>Определение вирулентности штаммов для мышей</w:t>
      </w:r>
      <w:r w:rsidR="00665595">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eastAsia="lt-LT"/>
        </w:rPr>
        <w:t xml:space="preserve">Вирулентность выделенных культур изучали, определяя LD50 изолятов сальмонелл для </w:t>
      </w:r>
      <w:proofErr w:type="gramStart"/>
      <w:r w:rsidRPr="006F3537">
        <w:rPr>
          <w:rFonts w:ascii="Times New Roman" w:eastAsia="Times New Roman" w:hAnsi="Times New Roman" w:cs="Times New Roman"/>
          <w:sz w:val="24"/>
          <w:szCs w:val="24"/>
          <w:lang w:eastAsia="lt-LT"/>
        </w:rPr>
        <w:t>тест-объектов</w:t>
      </w:r>
      <w:proofErr w:type="gramEnd"/>
      <w:r w:rsidRPr="006F3537">
        <w:rPr>
          <w:rFonts w:ascii="Times New Roman" w:eastAsia="Times New Roman" w:hAnsi="Times New Roman" w:cs="Times New Roman"/>
          <w:sz w:val="24"/>
          <w:szCs w:val="24"/>
          <w:lang w:eastAsia="lt-LT"/>
        </w:rPr>
        <w:t>: белых мышей. Для этого суточную агаровую культуру исследуемого изолята смывали стерильным физиологическим раствором, взвесь переносили в стерильную пробирку и доводили концентрацию до 500 млн. мкр. кл., используя оптический стандарт мутности энтеробактерий. Затем из данной взвеси готовили семь десятикратных разведений. Для уточнения исходной концентрации из последних трех разведений делали высев 0,1 см</w:t>
      </w:r>
      <w:r w:rsidRPr="006F3537">
        <w:rPr>
          <w:rFonts w:ascii="Times New Roman" w:eastAsia="Times New Roman" w:hAnsi="Times New Roman" w:cs="Times New Roman"/>
          <w:sz w:val="24"/>
          <w:szCs w:val="24"/>
          <w:vertAlign w:val="superscript"/>
          <w:lang w:eastAsia="lt-LT"/>
        </w:rPr>
        <w:t>3</w:t>
      </w:r>
      <w:r w:rsidRPr="006F3537">
        <w:rPr>
          <w:rFonts w:ascii="Times New Roman" w:eastAsia="Times New Roman" w:hAnsi="Times New Roman" w:cs="Times New Roman"/>
          <w:sz w:val="24"/>
          <w:szCs w:val="24"/>
          <w:lang w:eastAsia="lt-LT"/>
        </w:rPr>
        <w:t xml:space="preserve"> взвеси культуры, равномерно распределяя, на чашки Петри с МПА (по две на каждое разведение), которые затем инкубировали при 37</w:t>
      </w:r>
      <w:proofErr w:type="gramStart"/>
      <w:r w:rsidRPr="006F3537">
        <w:rPr>
          <w:rFonts w:ascii="Times New Roman" w:eastAsia="Times New Roman" w:hAnsi="Times New Roman" w:cs="Times New Roman"/>
          <w:sz w:val="24"/>
          <w:szCs w:val="24"/>
          <w:lang w:eastAsia="lt-LT"/>
        </w:rPr>
        <w:t>° С</w:t>
      </w:r>
      <w:proofErr w:type="gramEnd"/>
      <w:r w:rsidRPr="006F3537">
        <w:rPr>
          <w:rFonts w:ascii="Times New Roman" w:eastAsia="Times New Roman" w:hAnsi="Times New Roman" w:cs="Times New Roman"/>
          <w:sz w:val="24"/>
          <w:szCs w:val="24"/>
          <w:lang w:eastAsia="lt-LT"/>
        </w:rPr>
        <w:t xml:space="preserve"> 18-20 часов и подсчитывали число колоний. Выводили среднее число микробных клеток в указанном объеме в каждом разведении, после чего пересчитывали среднее число микробных клеток в 1 см</w:t>
      </w:r>
      <w:r w:rsidRPr="006F3537">
        <w:rPr>
          <w:rFonts w:ascii="Times New Roman" w:eastAsia="Times New Roman" w:hAnsi="Times New Roman" w:cs="Times New Roman"/>
          <w:sz w:val="24"/>
          <w:szCs w:val="24"/>
          <w:vertAlign w:val="superscript"/>
          <w:lang w:eastAsia="lt-LT"/>
        </w:rPr>
        <w:t>3</w:t>
      </w:r>
      <w:r w:rsidRPr="006F3537">
        <w:rPr>
          <w:rFonts w:ascii="Times New Roman" w:eastAsia="Times New Roman" w:hAnsi="Times New Roman" w:cs="Times New Roman"/>
          <w:sz w:val="24"/>
          <w:szCs w:val="24"/>
          <w:lang w:eastAsia="lt-LT"/>
        </w:rPr>
        <w:t xml:space="preserve"> исходной взвеси. Белых мышей </w:t>
      </w:r>
      <w:r w:rsidRPr="00DA76AE">
        <w:rPr>
          <w:rFonts w:ascii="Times New Roman" w:eastAsia="Times New Roman" w:hAnsi="Times New Roman" w:cs="Times New Roman"/>
          <w:sz w:val="24"/>
          <w:szCs w:val="24"/>
          <w:lang w:eastAsia="lt-LT"/>
        </w:rPr>
        <w:t>массой 16-18 г заражали по 0,2 и 0,5 см</w:t>
      </w:r>
      <w:r w:rsidRPr="00DA76AE">
        <w:rPr>
          <w:rFonts w:ascii="Times New Roman" w:eastAsia="Times New Roman" w:hAnsi="Times New Roman" w:cs="Times New Roman"/>
          <w:sz w:val="24"/>
          <w:szCs w:val="24"/>
          <w:vertAlign w:val="superscript"/>
          <w:lang w:eastAsia="lt-LT"/>
        </w:rPr>
        <w:t>3</w:t>
      </w:r>
      <w:r w:rsidRPr="00DA76AE">
        <w:rPr>
          <w:rFonts w:ascii="Times New Roman" w:eastAsia="Times New Roman" w:hAnsi="Times New Roman" w:cs="Times New Roman"/>
          <w:sz w:val="24"/>
          <w:szCs w:val="24"/>
          <w:lang w:eastAsia="lt-LT"/>
        </w:rPr>
        <w:t xml:space="preserve"> по 4-5 голов (мышей) каждым разведением сальмонелл: подкожно. Наблюдение вели в течение 12-14 суток с момента инфицирования, диагноз в случае гибели подтверждали бактериологическими исследованиями [31]. Вычисление</w:t>
      </w:r>
      <w:r w:rsidRPr="006F3537">
        <w:rPr>
          <w:rFonts w:ascii="Times New Roman" w:eastAsia="Times New Roman" w:hAnsi="Times New Roman" w:cs="Times New Roman"/>
          <w:sz w:val="24"/>
          <w:szCs w:val="24"/>
          <w:lang w:eastAsia="lt-LT"/>
        </w:rPr>
        <w:t xml:space="preserve"> LD50 проводили по формуле (1) Кербера в модификации Ашмарина-Воробьева:</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right"/>
        <w:textAlignment w:val="baseline"/>
        <w:rPr>
          <w:rFonts w:ascii="Times New Roman" w:eastAsia="Times New Roman" w:hAnsi="Times New Roman" w:cs="Times New Roman"/>
          <w:sz w:val="24"/>
          <w:szCs w:val="24"/>
          <w:lang w:val="en-US" w:eastAsia="lt-LT"/>
        </w:rPr>
      </w:pPr>
      <w:proofErr w:type="gramStart"/>
      <w:r w:rsidRPr="006F3537">
        <w:rPr>
          <w:rFonts w:ascii="Times New Roman" w:eastAsia="Times New Roman" w:hAnsi="Times New Roman" w:cs="Times New Roman"/>
          <w:sz w:val="24"/>
          <w:szCs w:val="24"/>
          <w:lang w:val="en-US" w:eastAsia="lt-LT"/>
        </w:rPr>
        <w:t>lg</w:t>
      </w:r>
      <w:proofErr w:type="gramEnd"/>
      <w:r w:rsidRPr="006F3537">
        <w:rPr>
          <w:rFonts w:ascii="Times New Roman" w:eastAsia="Times New Roman" w:hAnsi="Times New Roman" w:cs="Times New Roman"/>
          <w:sz w:val="24"/>
          <w:szCs w:val="24"/>
          <w:lang w:val="en-US" w:eastAsia="lt-LT"/>
        </w:rPr>
        <w:t xml:space="preserve"> LD50 = lg DN – S (</w:t>
      </w:r>
      <w:r w:rsidRPr="006F3537">
        <w:rPr>
          <w:rFonts w:ascii="Times New Roman" w:eastAsia="Times New Roman" w:hAnsi="Times New Roman" w:cs="Times New Roman"/>
          <w:sz w:val="24"/>
          <w:szCs w:val="24"/>
          <w:lang w:eastAsia="lt-LT"/>
        </w:rPr>
        <w:t>Σ</w:t>
      </w:r>
      <w:r w:rsidRPr="006F3537">
        <w:rPr>
          <w:rFonts w:ascii="Times New Roman" w:eastAsia="Times New Roman" w:hAnsi="Times New Roman" w:cs="Times New Roman"/>
          <w:sz w:val="24"/>
          <w:szCs w:val="24"/>
          <w:lang w:val="en-US" w:eastAsia="lt-LT"/>
        </w:rPr>
        <w:t>Li – 0,5),                                                                 (1)</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proofErr w:type="gramStart"/>
      <w:r w:rsidRPr="006F3537">
        <w:rPr>
          <w:rFonts w:ascii="Times New Roman" w:eastAsia="Times New Roman" w:hAnsi="Times New Roman" w:cs="Times New Roman"/>
          <w:sz w:val="24"/>
          <w:szCs w:val="24"/>
          <w:lang w:eastAsia="lt-LT"/>
        </w:rPr>
        <w:t>где DN – максимальная доза заражения, S – логарифм отношений каждой последующей дозы к предыдущей, Li – отношение числа погибших животных к их общему числу в группе, ΣLi – сумма значений Li, найденная для всех доз [32].</w:t>
      </w:r>
      <w:proofErr w:type="gramEnd"/>
    </w:p>
    <w:p w:rsidR="00325E9D" w:rsidRPr="00C8068C" w:rsidRDefault="00325E9D"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eastAsia="lt-LT"/>
        </w:rPr>
      </w:pPr>
      <w:r w:rsidRPr="00C8068C">
        <w:rPr>
          <w:rFonts w:ascii="Times New Roman" w:eastAsia="Times New Roman" w:hAnsi="Times New Roman" w:cs="Times New Roman"/>
          <w:b/>
          <w:sz w:val="24"/>
          <w:szCs w:val="24"/>
          <w:lang w:eastAsia="lt-LT"/>
        </w:rPr>
        <w:t>2.2.</w:t>
      </w:r>
      <w:r>
        <w:rPr>
          <w:rFonts w:ascii="Times New Roman" w:eastAsia="Times New Roman" w:hAnsi="Times New Roman" w:cs="Times New Roman"/>
          <w:b/>
          <w:sz w:val="24"/>
          <w:szCs w:val="24"/>
          <w:lang w:eastAsia="lt-LT"/>
        </w:rPr>
        <w:t>4</w:t>
      </w:r>
      <w:r w:rsidRPr="00C8068C">
        <w:rPr>
          <w:rFonts w:ascii="Times New Roman" w:eastAsia="Times New Roman" w:hAnsi="Times New Roman" w:cs="Times New Roman"/>
          <w:b/>
          <w:sz w:val="24"/>
          <w:szCs w:val="24"/>
          <w:lang w:eastAsia="lt-LT"/>
        </w:rPr>
        <w:t xml:space="preserve"> Молекулярно-генетическая идентификация штаммов микроорганизмов методом секвенирования 16S rRNA гена по Сенгеру</w:t>
      </w:r>
    </w:p>
    <w:p w:rsidR="00325E9D" w:rsidRDefault="00325E9D"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Выделение ДНК</w:t>
      </w:r>
      <w:r w:rsidR="00665595" w:rsidRPr="00665595">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eastAsia="lt-LT"/>
        </w:rPr>
        <w:t>Геномную ДНК выделяли из суточных культур бактерий с помощью набора для выделения ДНК GeneJet Genomic DNA Purification Kit согласно протокол</w:t>
      </w:r>
      <w:r>
        <w:rPr>
          <w:rFonts w:ascii="Times New Roman" w:eastAsia="Times New Roman" w:hAnsi="Times New Roman" w:cs="Times New Roman"/>
          <w:sz w:val="24"/>
          <w:szCs w:val="24"/>
          <w:lang w:eastAsia="lt-LT"/>
        </w:rPr>
        <w:t>у</w:t>
      </w:r>
      <w:r w:rsidRPr="00A00E52">
        <w:rPr>
          <w:rFonts w:ascii="Times New Roman" w:eastAsia="Times New Roman" w:hAnsi="Times New Roman" w:cs="Times New Roman"/>
          <w:sz w:val="24"/>
          <w:szCs w:val="24"/>
          <w:lang w:eastAsia="lt-LT"/>
        </w:rPr>
        <w:t xml:space="preserve"> производителя (Thermo Fisher Scientific Baltics, Vilinus, Lithuania). </w:t>
      </w:r>
    </w:p>
    <w:p w:rsidR="00325E9D" w:rsidRDefault="00325E9D"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A00E52">
        <w:rPr>
          <w:rFonts w:ascii="Times New Roman" w:eastAsia="Times New Roman" w:hAnsi="Times New Roman" w:cs="Times New Roman"/>
          <w:sz w:val="24"/>
          <w:szCs w:val="24"/>
          <w:lang w:eastAsia="lt-LT"/>
        </w:rPr>
        <w:t>Концентрацию ДНК в образцах определяли на флуориметре Qubit® 2.0 с помощью набора  QubitTM dsDNA HS Assay Kit (Life Technologies, Oregon, USA).</w:t>
      </w:r>
    </w:p>
    <w:p w:rsidR="00325E9D" w:rsidRPr="00B24D0B" w:rsidRDefault="00325E9D"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A00E52">
        <w:rPr>
          <w:rFonts w:ascii="Times New Roman" w:eastAsia="Times New Roman" w:hAnsi="Times New Roman" w:cs="Times New Roman"/>
          <w:sz w:val="24"/>
          <w:szCs w:val="24"/>
          <w:lang w:eastAsia="lt-LT"/>
        </w:rPr>
        <w:lastRenderedPageBreak/>
        <w:t>В качестве генетического маркера был использован участок гена 16</w:t>
      </w:r>
      <w:r w:rsidRPr="00A00E52">
        <w:rPr>
          <w:rFonts w:ascii="Times New Roman" w:eastAsia="Times New Roman" w:hAnsi="Times New Roman" w:cs="Times New Roman"/>
          <w:sz w:val="24"/>
          <w:szCs w:val="24"/>
          <w:lang w:val="en-US" w:eastAsia="lt-LT"/>
        </w:rPr>
        <w:t>S</w:t>
      </w:r>
      <w:r w:rsidRPr="00A00E52">
        <w:rPr>
          <w:rFonts w:ascii="Times New Roman" w:eastAsia="Times New Roman" w:hAnsi="Times New Roman" w:cs="Times New Roman"/>
          <w:sz w:val="24"/>
          <w:szCs w:val="24"/>
          <w:lang w:eastAsia="lt-LT"/>
        </w:rPr>
        <w:t xml:space="preserve"> рРНК, полученный с помощью </w:t>
      </w:r>
      <w:proofErr w:type="gramStart"/>
      <w:r w:rsidRPr="00A00E52">
        <w:rPr>
          <w:rFonts w:ascii="Times New Roman" w:eastAsia="Times New Roman" w:hAnsi="Times New Roman" w:cs="Times New Roman"/>
          <w:sz w:val="24"/>
          <w:szCs w:val="24"/>
          <w:lang w:eastAsia="lt-LT"/>
        </w:rPr>
        <w:t>универсальных</w:t>
      </w:r>
      <w:proofErr w:type="gramEnd"/>
      <w:r w:rsidRPr="00A00E52">
        <w:rPr>
          <w:rFonts w:ascii="Times New Roman" w:eastAsia="Times New Roman" w:hAnsi="Times New Roman" w:cs="Times New Roman"/>
          <w:sz w:val="24"/>
          <w:szCs w:val="24"/>
          <w:lang w:eastAsia="lt-LT"/>
        </w:rPr>
        <w:t xml:space="preserve"> праймеров: 8</w:t>
      </w:r>
      <w:r w:rsidRPr="00A00E52">
        <w:rPr>
          <w:rFonts w:ascii="Times New Roman" w:eastAsia="Times New Roman" w:hAnsi="Times New Roman" w:cs="Times New Roman"/>
          <w:sz w:val="24"/>
          <w:szCs w:val="24"/>
          <w:lang w:val="en-US" w:eastAsia="lt-LT"/>
        </w:rPr>
        <w:t>F</w:t>
      </w:r>
      <w:r w:rsidRPr="00A00E52">
        <w:rPr>
          <w:rFonts w:ascii="Times New Roman" w:eastAsia="Times New Roman" w:hAnsi="Times New Roman" w:cs="Times New Roman"/>
          <w:sz w:val="24"/>
          <w:szCs w:val="24"/>
          <w:lang w:eastAsia="lt-LT"/>
        </w:rPr>
        <w:t xml:space="preserve"> (5'-</w:t>
      </w:r>
      <w:r w:rsidRPr="00A00E52">
        <w:rPr>
          <w:rFonts w:ascii="Times New Roman" w:eastAsia="Times New Roman" w:hAnsi="Times New Roman" w:cs="Times New Roman"/>
          <w:sz w:val="24"/>
          <w:szCs w:val="24"/>
          <w:lang w:val="en-US" w:eastAsia="lt-LT"/>
        </w:rPr>
        <w:t>AGAGTTTGATCCTGGCTCAG</w:t>
      </w:r>
      <w:r w:rsidRPr="00A00E52">
        <w:rPr>
          <w:rFonts w:ascii="Times New Roman" w:eastAsia="Times New Roman" w:hAnsi="Times New Roman" w:cs="Times New Roman"/>
          <w:sz w:val="24"/>
          <w:szCs w:val="24"/>
          <w:lang w:eastAsia="lt-LT"/>
        </w:rPr>
        <w:t>-3') [</w:t>
      </w:r>
      <w:r w:rsidR="00B24D0B">
        <w:rPr>
          <w:rFonts w:ascii="Times New Roman" w:eastAsia="Times New Roman" w:hAnsi="Times New Roman" w:cs="Times New Roman"/>
          <w:sz w:val="24"/>
          <w:szCs w:val="24"/>
          <w:lang w:eastAsia="lt-LT"/>
        </w:rPr>
        <w:t>33</w:t>
      </w:r>
      <w:r w:rsidRPr="00B24D0B">
        <w:rPr>
          <w:rFonts w:ascii="Times New Roman" w:eastAsia="Times New Roman" w:hAnsi="Times New Roman" w:cs="Times New Roman"/>
          <w:sz w:val="24"/>
          <w:szCs w:val="24"/>
          <w:lang w:eastAsia="lt-LT"/>
        </w:rPr>
        <w:t>] и 806</w:t>
      </w:r>
      <w:r w:rsidRPr="00A00E52">
        <w:rPr>
          <w:rFonts w:ascii="Times New Roman" w:eastAsia="Times New Roman" w:hAnsi="Times New Roman" w:cs="Times New Roman"/>
          <w:sz w:val="24"/>
          <w:szCs w:val="24"/>
          <w:lang w:val="en-US" w:eastAsia="lt-LT"/>
        </w:rPr>
        <w:t>R</w:t>
      </w:r>
      <w:r w:rsidRPr="00B24D0B">
        <w:rPr>
          <w:rFonts w:ascii="Times New Roman" w:eastAsia="Times New Roman" w:hAnsi="Times New Roman" w:cs="Times New Roman"/>
          <w:sz w:val="24"/>
          <w:szCs w:val="24"/>
          <w:lang w:eastAsia="lt-LT"/>
        </w:rPr>
        <w:t xml:space="preserve"> (5'-</w:t>
      </w:r>
      <w:r w:rsidRPr="00A00E52">
        <w:rPr>
          <w:rFonts w:ascii="Times New Roman" w:eastAsia="Times New Roman" w:hAnsi="Times New Roman" w:cs="Times New Roman"/>
          <w:sz w:val="24"/>
          <w:szCs w:val="24"/>
          <w:lang w:val="en-US" w:eastAsia="lt-LT"/>
        </w:rPr>
        <w:t>GGACTACCAGGGTATCTAAT</w:t>
      </w:r>
      <w:r w:rsidRPr="00B24D0B">
        <w:rPr>
          <w:rFonts w:ascii="Times New Roman" w:eastAsia="Times New Roman" w:hAnsi="Times New Roman" w:cs="Times New Roman"/>
          <w:sz w:val="24"/>
          <w:szCs w:val="24"/>
          <w:lang w:eastAsia="lt-LT"/>
        </w:rPr>
        <w:t>-3') [</w:t>
      </w:r>
      <w:r w:rsidR="00B24D0B">
        <w:rPr>
          <w:rFonts w:ascii="Times New Roman" w:eastAsia="Times New Roman" w:hAnsi="Times New Roman" w:cs="Times New Roman"/>
          <w:sz w:val="24"/>
          <w:szCs w:val="24"/>
          <w:lang w:eastAsia="lt-LT"/>
        </w:rPr>
        <w:t>34</w:t>
      </w:r>
      <w:r w:rsidRPr="00B24D0B">
        <w:rPr>
          <w:rFonts w:ascii="Times New Roman" w:eastAsia="Times New Roman" w:hAnsi="Times New Roman" w:cs="Times New Roman"/>
          <w:sz w:val="24"/>
          <w:szCs w:val="24"/>
          <w:lang w:eastAsia="lt-LT"/>
        </w:rPr>
        <w:t>].</w:t>
      </w:r>
    </w:p>
    <w:p w:rsidR="00325E9D" w:rsidRPr="00470077" w:rsidRDefault="00325E9D"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C76E13">
        <w:rPr>
          <w:rFonts w:ascii="Times New Roman" w:eastAsia="Times New Roman" w:hAnsi="Times New Roman" w:cs="Times New Roman"/>
          <w:sz w:val="24"/>
          <w:szCs w:val="24"/>
          <w:lang w:eastAsia="lt-LT"/>
        </w:rPr>
        <w:t>Секвенирование</w:t>
      </w:r>
      <w:r w:rsidRPr="00470077">
        <w:rPr>
          <w:rFonts w:ascii="Times New Roman" w:eastAsia="Times New Roman" w:hAnsi="Times New Roman" w:cs="Times New Roman"/>
          <w:sz w:val="24"/>
          <w:szCs w:val="24"/>
          <w:lang w:eastAsia="lt-LT"/>
        </w:rPr>
        <w:t xml:space="preserve"> </w:t>
      </w:r>
      <w:r w:rsidRPr="00C76E13">
        <w:rPr>
          <w:rFonts w:ascii="Times New Roman" w:eastAsia="Times New Roman" w:hAnsi="Times New Roman" w:cs="Times New Roman"/>
          <w:sz w:val="24"/>
          <w:szCs w:val="24"/>
          <w:lang w:eastAsia="lt-LT"/>
        </w:rPr>
        <w:t>штаммов</w:t>
      </w:r>
      <w:r w:rsidRPr="00470077">
        <w:rPr>
          <w:rFonts w:ascii="Times New Roman" w:eastAsia="Times New Roman" w:hAnsi="Times New Roman" w:cs="Times New Roman"/>
          <w:sz w:val="24"/>
          <w:szCs w:val="24"/>
          <w:lang w:eastAsia="lt-LT"/>
        </w:rPr>
        <w:t xml:space="preserve"> </w:t>
      </w:r>
      <w:r w:rsidRPr="00C76E13">
        <w:rPr>
          <w:rFonts w:ascii="Times New Roman" w:eastAsia="Times New Roman" w:hAnsi="Times New Roman" w:cs="Times New Roman"/>
          <w:sz w:val="24"/>
          <w:szCs w:val="24"/>
          <w:lang w:eastAsia="lt-LT"/>
        </w:rPr>
        <w:t>стафилококков</w:t>
      </w:r>
    </w:p>
    <w:p w:rsidR="00325E9D" w:rsidRPr="00470077" w:rsidRDefault="00325E9D"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F66EF6">
        <w:rPr>
          <w:rFonts w:ascii="Times New Roman" w:eastAsia="Times New Roman" w:hAnsi="Times New Roman" w:cs="Times New Roman"/>
          <w:sz w:val="24"/>
          <w:szCs w:val="24"/>
          <w:lang w:eastAsia="lt-LT"/>
        </w:rPr>
        <w:t>Реакционную</w:t>
      </w:r>
      <w:r w:rsidRPr="00470077">
        <w:rPr>
          <w:rFonts w:ascii="Times New Roman" w:eastAsia="Times New Roman" w:hAnsi="Times New Roman" w:cs="Times New Roman"/>
          <w:sz w:val="24"/>
          <w:szCs w:val="24"/>
          <w:lang w:eastAsia="lt-LT"/>
        </w:rPr>
        <w:t xml:space="preserve"> </w:t>
      </w:r>
      <w:r w:rsidRPr="00F66EF6">
        <w:rPr>
          <w:rFonts w:ascii="Times New Roman" w:eastAsia="Times New Roman" w:hAnsi="Times New Roman" w:cs="Times New Roman"/>
          <w:sz w:val="24"/>
          <w:szCs w:val="24"/>
          <w:lang w:eastAsia="lt-LT"/>
        </w:rPr>
        <w:t>смесь</w:t>
      </w:r>
      <w:r w:rsidRPr="00470077">
        <w:rPr>
          <w:rFonts w:ascii="Times New Roman" w:eastAsia="Times New Roman" w:hAnsi="Times New Roman" w:cs="Times New Roman"/>
          <w:sz w:val="24"/>
          <w:szCs w:val="24"/>
          <w:lang w:eastAsia="lt-LT"/>
        </w:rPr>
        <w:t xml:space="preserve"> </w:t>
      </w:r>
      <w:r w:rsidRPr="00F66EF6">
        <w:rPr>
          <w:rFonts w:ascii="Times New Roman" w:eastAsia="Times New Roman" w:hAnsi="Times New Roman" w:cs="Times New Roman"/>
          <w:sz w:val="24"/>
          <w:szCs w:val="24"/>
          <w:lang w:eastAsia="lt-LT"/>
        </w:rPr>
        <w:t>готовили</w:t>
      </w:r>
      <w:r w:rsidRPr="00470077">
        <w:rPr>
          <w:rFonts w:ascii="Times New Roman" w:eastAsia="Times New Roman" w:hAnsi="Times New Roman" w:cs="Times New Roman"/>
          <w:sz w:val="24"/>
          <w:szCs w:val="24"/>
          <w:lang w:eastAsia="lt-LT"/>
        </w:rPr>
        <w:t xml:space="preserve"> </w:t>
      </w:r>
      <w:r w:rsidRPr="00F66EF6">
        <w:rPr>
          <w:rFonts w:ascii="Times New Roman" w:eastAsia="Times New Roman" w:hAnsi="Times New Roman" w:cs="Times New Roman"/>
          <w:sz w:val="24"/>
          <w:szCs w:val="24"/>
          <w:lang w:eastAsia="lt-LT"/>
        </w:rPr>
        <w:t>в</w:t>
      </w:r>
      <w:r w:rsidRPr="00470077">
        <w:rPr>
          <w:rFonts w:ascii="Times New Roman" w:eastAsia="Times New Roman" w:hAnsi="Times New Roman" w:cs="Times New Roman"/>
          <w:sz w:val="24"/>
          <w:szCs w:val="24"/>
          <w:lang w:eastAsia="lt-LT"/>
        </w:rPr>
        <w:t xml:space="preserve"> </w:t>
      </w:r>
      <w:r w:rsidRPr="00F66EF6">
        <w:rPr>
          <w:rFonts w:ascii="Times New Roman" w:eastAsia="Times New Roman" w:hAnsi="Times New Roman" w:cs="Times New Roman"/>
          <w:sz w:val="24"/>
          <w:szCs w:val="24"/>
          <w:lang w:eastAsia="lt-LT"/>
        </w:rPr>
        <w:t>количестве</w:t>
      </w:r>
      <w:r w:rsidRPr="00470077">
        <w:rPr>
          <w:rFonts w:ascii="Times New Roman" w:eastAsia="Times New Roman" w:hAnsi="Times New Roman" w:cs="Times New Roman"/>
          <w:sz w:val="24"/>
          <w:szCs w:val="24"/>
          <w:lang w:eastAsia="lt-LT"/>
        </w:rPr>
        <w:t xml:space="preserve"> 25 </w:t>
      </w:r>
      <w:r w:rsidRPr="00F66EF6">
        <w:rPr>
          <w:rFonts w:ascii="Times New Roman" w:eastAsia="Times New Roman" w:hAnsi="Times New Roman" w:cs="Times New Roman"/>
          <w:sz w:val="24"/>
          <w:szCs w:val="24"/>
          <w:lang w:eastAsia="lt-LT"/>
        </w:rPr>
        <w:t>мкл</w:t>
      </w:r>
      <w:r w:rsidRPr="00470077">
        <w:rPr>
          <w:rFonts w:ascii="Times New Roman" w:eastAsia="Times New Roman" w:hAnsi="Times New Roman" w:cs="Times New Roman"/>
          <w:sz w:val="24"/>
          <w:szCs w:val="24"/>
          <w:lang w:eastAsia="lt-LT"/>
        </w:rPr>
        <w:t>: 12,5 µ</w:t>
      </w:r>
      <w:r w:rsidRPr="00A00E52">
        <w:rPr>
          <w:rFonts w:ascii="Times New Roman" w:eastAsia="Times New Roman" w:hAnsi="Times New Roman" w:cs="Times New Roman"/>
          <w:sz w:val="24"/>
          <w:szCs w:val="24"/>
          <w:lang w:val="en-US" w:eastAsia="lt-LT"/>
        </w:rPr>
        <w:t>l</w:t>
      </w:r>
      <w:r w:rsidRPr="00470077">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Q</w:t>
      </w:r>
      <w:r w:rsidRPr="00470077">
        <w:rPr>
          <w:rFonts w:ascii="Times New Roman" w:eastAsia="Times New Roman" w:hAnsi="Times New Roman" w:cs="Times New Roman"/>
          <w:sz w:val="24"/>
          <w:szCs w:val="24"/>
          <w:lang w:eastAsia="lt-LT"/>
        </w:rPr>
        <w:t xml:space="preserve">5® </w:t>
      </w:r>
      <w:r w:rsidRPr="00A00E52">
        <w:rPr>
          <w:rFonts w:ascii="Times New Roman" w:eastAsia="Times New Roman" w:hAnsi="Times New Roman" w:cs="Times New Roman"/>
          <w:sz w:val="24"/>
          <w:szCs w:val="24"/>
          <w:lang w:val="en-US" w:eastAsia="lt-LT"/>
        </w:rPr>
        <w:t>Hot</w:t>
      </w:r>
      <w:r w:rsidRPr="00470077">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Start</w:t>
      </w:r>
      <w:r w:rsidRPr="00470077">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High</w:t>
      </w:r>
      <w:r w:rsidRPr="00470077">
        <w:rPr>
          <w:rFonts w:ascii="Times New Roman" w:eastAsia="Times New Roman" w:hAnsi="Times New Roman" w:cs="Times New Roman"/>
          <w:sz w:val="24"/>
          <w:szCs w:val="24"/>
          <w:lang w:eastAsia="lt-LT"/>
        </w:rPr>
        <w:t>-</w:t>
      </w:r>
      <w:r w:rsidRPr="00A00E52">
        <w:rPr>
          <w:rFonts w:ascii="Times New Roman" w:eastAsia="Times New Roman" w:hAnsi="Times New Roman" w:cs="Times New Roman"/>
          <w:sz w:val="24"/>
          <w:szCs w:val="24"/>
          <w:lang w:val="en-US" w:eastAsia="lt-LT"/>
        </w:rPr>
        <w:t>Fidelity</w:t>
      </w:r>
      <w:r w:rsidRPr="00470077">
        <w:rPr>
          <w:rFonts w:ascii="Times New Roman" w:eastAsia="Times New Roman" w:hAnsi="Times New Roman" w:cs="Times New Roman"/>
          <w:sz w:val="24"/>
          <w:szCs w:val="24"/>
          <w:lang w:eastAsia="lt-LT"/>
        </w:rPr>
        <w:t xml:space="preserve"> 2</w:t>
      </w:r>
      <w:r w:rsidRPr="00A00E52">
        <w:rPr>
          <w:rFonts w:ascii="Times New Roman" w:eastAsia="Times New Roman" w:hAnsi="Times New Roman" w:cs="Times New Roman"/>
          <w:sz w:val="24"/>
          <w:szCs w:val="24"/>
          <w:lang w:val="en-US" w:eastAsia="lt-LT"/>
        </w:rPr>
        <w:t>X</w:t>
      </w:r>
      <w:r w:rsidRPr="00470077">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Master</w:t>
      </w:r>
      <w:r w:rsidRPr="00470077">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Mix</w:t>
      </w:r>
      <w:r w:rsidRPr="00470077">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New</w:t>
      </w:r>
      <w:r w:rsidRPr="00470077">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England</w:t>
      </w:r>
      <w:r w:rsidRPr="00470077">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Biolabs</w:t>
      </w:r>
      <w:r w:rsidRPr="00470077">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Ins</w:t>
      </w:r>
      <w:r w:rsidRPr="00470077">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USA</w:t>
      </w:r>
      <w:r w:rsidRPr="00470077">
        <w:rPr>
          <w:rFonts w:ascii="Times New Roman" w:eastAsia="Times New Roman" w:hAnsi="Times New Roman" w:cs="Times New Roman"/>
          <w:sz w:val="24"/>
          <w:szCs w:val="24"/>
          <w:lang w:eastAsia="lt-LT"/>
        </w:rPr>
        <w:t xml:space="preserve">);  </w:t>
      </w:r>
      <w:r w:rsidRPr="00F66EF6">
        <w:rPr>
          <w:rFonts w:ascii="Times New Roman" w:eastAsia="Times New Roman" w:hAnsi="Times New Roman" w:cs="Times New Roman"/>
          <w:sz w:val="24"/>
          <w:szCs w:val="24"/>
          <w:lang w:eastAsia="lt-LT"/>
        </w:rPr>
        <w:t>пара</w:t>
      </w:r>
      <w:r w:rsidRPr="00470077">
        <w:rPr>
          <w:rFonts w:ascii="Times New Roman" w:eastAsia="Times New Roman" w:hAnsi="Times New Roman" w:cs="Times New Roman"/>
          <w:sz w:val="24"/>
          <w:szCs w:val="24"/>
          <w:lang w:eastAsia="lt-LT"/>
        </w:rPr>
        <w:t xml:space="preserve"> </w:t>
      </w:r>
      <w:r w:rsidRPr="00F66EF6">
        <w:rPr>
          <w:rFonts w:ascii="Times New Roman" w:eastAsia="Times New Roman" w:hAnsi="Times New Roman" w:cs="Times New Roman"/>
          <w:sz w:val="24"/>
          <w:szCs w:val="24"/>
          <w:lang w:eastAsia="lt-LT"/>
        </w:rPr>
        <w:t>универсальных</w:t>
      </w:r>
      <w:r w:rsidRPr="00470077">
        <w:rPr>
          <w:rFonts w:ascii="Times New Roman" w:eastAsia="Times New Roman" w:hAnsi="Times New Roman" w:cs="Times New Roman"/>
          <w:sz w:val="24"/>
          <w:szCs w:val="24"/>
          <w:lang w:eastAsia="lt-LT"/>
        </w:rPr>
        <w:t xml:space="preserve"> </w:t>
      </w:r>
      <w:r w:rsidRPr="00F66EF6">
        <w:rPr>
          <w:rFonts w:ascii="Times New Roman" w:eastAsia="Times New Roman" w:hAnsi="Times New Roman" w:cs="Times New Roman"/>
          <w:sz w:val="24"/>
          <w:szCs w:val="24"/>
          <w:lang w:eastAsia="lt-LT"/>
        </w:rPr>
        <w:t>праймеров</w:t>
      </w:r>
      <w:r w:rsidRPr="00470077">
        <w:rPr>
          <w:rFonts w:ascii="Times New Roman" w:eastAsia="Times New Roman" w:hAnsi="Times New Roman" w:cs="Times New Roman"/>
          <w:sz w:val="24"/>
          <w:szCs w:val="24"/>
          <w:lang w:eastAsia="lt-LT"/>
        </w:rPr>
        <w:t xml:space="preserve"> </w:t>
      </w:r>
      <w:r w:rsidRPr="00F66EF6">
        <w:rPr>
          <w:rFonts w:ascii="Times New Roman" w:eastAsia="Times New Roman" w:hAnsi="Times New Roman" w:cs="Times New Roman"/>
          <w:sz w:val="24"/>
          <w:szCs w:val="24"/>
          <w:lang w:eastAsia="lt-LT"/>
        </w:rPr>
        <w:t>по</w:t>
      </w:r>
      <w:r w:rsidRPr="00470077">
        <w:rPr>
          <w:rFonts w:ascii="Times New Roman" w:eastAsia="Times New Roman" w:hAnsi="Times New Roman" w:cs="Times New Roman"/>
          <w:sz w:val="24"/>
          <w:szCs w:val="24"/>
          <w:lang w:eastAsia="lt-LT"/>
        </w:rPr>
        <w:t xml:space="preserve"> 1,2 </w:t>
      </w:r>
      <w:r w:rsidRPr="00F66EF6">
        <w:rPr>
          <w:rFonts w:ascii="Times New Roman" w:eastAsia="Times New Roman" w:hAnsi="Times New Roman" w:cs="Times New Roman"/>
          <w:sz w:val="24"/>
          <w:szCs w:val="24"/>
          <w:lang w:eastAsia="lt-LT"/>
        </w:rPr>
        <w:t>мкл</w:t>
      </w:r>
      <w:r w:rsidRPr="00470077">
        <w:rPr>
          <w:rFonts w:ascii="Times New Roman" w:eastAsia="Times New Roman" w:hAnsi="Times New Roman" w:cs="Times New Roman"/>
          <w:sz w:val="24"/>
          <w:szCs w:val="24"/>
          <w:lang w:eastAsia="lt-LT"/>
        </w:rPr>
        <w:t xml:space="preserve"> </w:t>
      </w:r>
      <w:r w:rsidRPr="00F66EF6">
        <w:rPr>
          <w:rFonts w:ascii="Times New Roman" w:eastAsia="Times New Roman" w:hAnsi="Times New Roman" w:cs="Times New Roman"/>
          <w:sz w:val="24"/>
          <w:szCs w:val="24"/>
          <w:lang w:eastAsia="lt-LT"/>
        </w:rPr>
        <w:t>в</w:t>
      </w:r>
      <w:r w:rsidRPr="00470077">
        <w:rPr>
          <w:rFonts w:ascii="Times New Roman" w:eastAsia="Times New Roman" w:hAnsi="Times New Roman" w:cs="Times New Roman"/>
          <w:sz w:val="24"/>
          <w:szCs w:val="24"/>
          <w:lang w:eastAsia="lt-LT"/>
        </w:rPr>
        <w:t xml:space="preserve"> 10 µ</w:t>
      </w:r>
      <w:r w:rsidRPr="00A00E52">
        <w:rPr>
          <w:rFonts w:ascii="Times New Roman" w:eastAsia="Times New Roman" w:hAnsi="Times New Roman" w:cs="Times New Roman"/>
          <w:sz w:val="24"/>
          <w:szCs w:val="24"/>
          <w:lang w:val="en-US" w:eastAsia="lt-LT"/>
        </w:rPr>
        <w:t>M</w:t>
      </w:r>
      <w:r w:rsidRPr="00470077">
        <w:rPr>
          <w:rFonts w:ascii="Times New Roman" w:eastAsia="Times New Roman" w:hAnsi="Times New Roman" w:cs="Times New Roman"/>
          <w:sz w:val="24"/>
          <w:szCs w:val="24"/>
          <w:lang w:eastAsia="lt-LT"/>
        </w:rPr>
        <w:t xml:space="preserve"> </w:t>
      </w:r>
      <w:r w:rsidRPr="00F66EF6">
        <w:rPr>
          <w:rFonts w:ascii="Times New Roman" w:eastAsia="Times New Roman" w:hAnsi="Times New Roman" w:cs="Times New Roman"/>
          <w:sz w:val="24"/>
          <w:szCs w:val="24"/>
          <w:lang w:eastAsia="lt-LT"/>
        </w:rPr>
        <w:t>концентрации</w:t>
      </w:r>
      <w:r w:rsidRPr="00470077">
        <w:rPr>
          <w:rFonts w:ascii="Times New Roman" w:eastAsia="Times New Roman" w:hAnsi="Times New Roman" w:cs="Times New Roman"/>
          <w:sz w:val="24"/>
          <w:szCs w:val="24"/>
          <w:lang w:eastAsia="lt-LT"/>
        </w:rPr>
        <w:t xml:space="preserve">; </w:t>
      </w:r>
      <w:r w:rsidRPr="00F66EF6">
        <w:rPr>
          <w:rFonts w:ascii="Times New Roman" w:eastAsia="Times New Roman" w:hAnsi="Times New Roman" w:cs="Times New Roman"/>
          <w:sz w:val="24"/>
          <w:szCs w:val="24"/>
          <w:lang w:eastAsia="lt-LT"/>
        </w:rPr>
        <w:t>ДНК</w:t>
      </w:r>
      <w:r w:rsidRPr="00470077">
        <w:rPr>
          <w:rFonts w:ascii="Times New Roman" w:eastAsia="Times New Roman" w:hAnsi="Times New Roman" w:cs="Times New Roman"/>
          <w:sz w:val="24"/>
          <w:szCs w:val="24"/>
          <w:lang w:eastAsia="lt-LT"/>
        </w:rPr>
        <w:t xml:space="preserve"> </w:t>
      </w:r>
      <w:r w:rsidRPr="00F66EF6">
        <w:rPr>
          <w:rFonts w:ascii="Times New Roman" w:eastAsia="Times New Roman" w:hAnsi="Times New Roman" w:cs="Times New Roman"/>
          <w:sz w:val="24"/>
          <w:szCs w:val="24"/>
          <w:lang w:eastAsia="lt-LT"/>
        </w:rPr>
        <w:t>матрица</w:t>
      </w:r>
      <w:r w:rsidRPr="00470077">
        <w:rPr>
          <w:rFonts w:ascii="Times New Roman" w:eastAsia="Times New Roman" w:hAnsi="Times New Roman" w:cs="Times New Roman"/>
          <w:sz w:val="24"/>
          <w:szCs w:val="24"/>
          <w:lang w:eastAsia="lt-LT"/>
        </w:rPr>
        <w:t xml:space="preserve"> </w:t>
      </w:r>
      <w:r w:rsidRPr="00F66EF6">
        <w:rPr>
          <w:rFonts w:ascii="Times New Roman" w:eastAsia="Times New Roman" w:hAnsi="Times New Roman" w:cs="Times New Roman"/>
          <w:sz w:val="24"/>
          <w:szCs w:val="24"/>
          <w:lang w:eastAsia="lt-LT"/>
        </w:rPr>
        <w:t>и</w:t>
      </w:r>
      <w:r w:rsidRPr="00470077">
        <w:rPr>
          <w:rFonts w:ascii="Times New Roman" w:eastAsia="Times New Roman" w:hAnsi="Times New Roman" w:cs="Times New Roman"/>
          <w:sz w:val="24"/>
          <w:szCs w:val="24"/>
          <w:lang w:eastAsia="lt-LT"/>
        </w:rPr>
        <w:t xml:space="preserve"> </w:t>
      </w:r>
      <w:r w:rsidRPr="00F66EF6">
        <w:rPr>
          <w:rFonts w:ascii="Times New Roman" w:eastAsia="Times New Roman" w:hAnsi="Times New Roman" w:cs="Times New Roman"/>
          <w:sz w:val="24"/>
          <w:szCs w:val="24"/>
          <w:lang w:eastAsia="lt-LT"/>
        </w:rPr>
        <w:t>вода</w:t>
      </w:r>
      <w:r w:rsidRPr="00470077">
        <w:rPr>
          <w:rFonts w:ascii="Times New Roman" w:eastAsia="Times New Roman" w:hAnsi="Times New Roman" w:cs="Times New Roman"/>
          <w:sz w:val="24"/>
          <w:szCs w:val="24"/>
          <w:lang w:eastAsia="lt-LT"/>
        </w:rPr>
        <w:t xml:space="preserve">. </w:t>
      </w:r>
    </w:p>
    <w:p w:rsidR="00325E9D" w:rsidRDefault="00325E9D"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A00E52">
        <w:rPr>
          <w:rFonts w:ascii="Times New Roman" w:eastAsia="Times New Roman" w:hAnsi="Times New Roman" w:cs="Times New Roman"/>
          <w:sz w:val="24"/>
          <w:szCs w:val="24"/>
          <w:lang w:eastAsia="lt-LT"/>
        </w:rPr>
        <w:t>Режим а</w:t>
      </w:r>
      <w:r>
        <w:rPr>
          <w:rFonts w:ascii="Times New Roman" w:eastAsia="Times New Roman" w:hAnsi="Times New Roman" w:cs="Times New Roman"/>
          <w:sz w:val="24"/>
          <w:szCs w:val="24"/>
          <w:lang w:eastAsia="lt-LT"/>
        </w:rPr>
        <w:t>м</w:t>
      </w:r>
      <w:r w:rsidRPr="00A00E52">
        <w:rPr>
          <w:rFonts w:ascii="Times New Roman" w:eastAsia="Times New Roman" w:hAnsi="Times New Roman" w:cs="Times New Roman"/>
          <w:sz w:val="24"/>
          <w:szCs w:val="24"/>
          <w:lang w:eastAsia="lt-LT"/>
        </w:rPr>
        <w:t>плификации состоял из следующих циклов: 95</w:t>
      </w:r>
      <w:proofErr w:type="gramStart"/>
      <w:r w:rsidRPr="00A00E52">
        <w:rPr>
          <w:rFonts w:ascii="Times New Roman" w:eastAsia="Times New Roman" w:hAnsi="Times New Roman" w:cs="Times New Roman"/>
          <w:sz w:val="24"/>
          <w:szCs w:val="24"/>
          <w:lang w:eastAsia="lt-LT"/>
        </w:rPr>
        <w:t>°С</w:t>
      </w:r>
      <w:proofErr w:type="gramEnd"/>
      <w:r w:rsidRPr="00A00E52">
        <w:rPr>
          <w:rFonts w:ascii="Times New Roman" w:eastAsia="Times New Roman" w:hAnsi="Times New Roman" w:cs="Times New Roman"/>
          <w:sz w:val="24"/>
          <w:szCs w:val="24"/>
          <w:lang w:eastAsia="lt-LT"/>
        </w:rPr>
        <w:t xml:space="preserve"> в течение 5 минут, затем: 95°С – 30 секунд, 55°С – 40 секунд, 72°С – 50 сек - 30 циклов; элонгация при 72°С в течение 10 минут.</w:t>
      </w:r>
    </w:p>
    <w:p w:rsidR="00325E9D" w:rsidRDefault="00325E9D"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A00E52">
        <w:rPr>
          <w:rFonts w:ascii="Times New Roman" w:eastAsia="Times New Roman" w:hAnsi="Times New Roman" w:cs="Times New Roman"/>
          <w:sz w:val="24"/>
          <w:szCs w:val="24"/>
          <w:lang w:eastAsia="lt-LT"/>
        </w:rPr>
        <w:t xml:space="preserve">Очистку ПЦР–продукта проводили с помощью реагента </w:t>
      </w:r>
      <w:r w:rsidRPr="00A00E52">
        <w:rPr>
          <w:rFonts w:ascii="Times New Roman" w:eastAsia="Times New Roman" w:hAnsi="Times New Roman" w:cs="Times New Roman"/>
          <w:sz w:val="24"/>
          <w:szCs w:val="24"/>
          <w:lang w:val="en-US" w:eastAsia="lt-LT"/>
        </w:rPr>
        <w:t>CleanSweep</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PCR</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Purification</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Life</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Technologies</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Carlsbad</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CA</w:t>
      </w:r>
      <w:r w:rsidRPr="00A00E52">
        <w:rPr>
          <w:rFonts w:ascii="Times New Roman" w:eastAsia="Times New Roman" w:hAnsi="Times New Roman" w:cs="Times New Roman"/>
          <w:sz w:val="24"/>
          <w:szCs w:val="24"/>
          <w:lang w:eastAsia="lt-LT"/>
        </w:rPr>
        <w:t>).</w:t>
      </w:r>
    </w:p>
    <w:p w:rsidR="00325E9D" w:rsidRDefault="00325E9D"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proofErr w:type="gramStart"/>
      <w:r w:rsidRPr="00A00E52">
        <w:rPr>
          <w:rFonts w:ascii="Times New Roman" w:eastAsia="Times New Roman" w:hAnsi="Times New Roman" w:cs="Times New Roman"/>
          <w:sz w:val="24"/>
          <w:szCs w:val="24"/>
          <w:lang w:eastAsia="lt-LT"/>
        </w:rPr>
        <w:t>Секвенирование фрагментов гена 16</w:t>
      </w:r>
      <w:r w:rsidRPr="00A00E52">
        <w:rPr>
          <w:rFonts w:ascii="Times New Roman" w:eastAsia="Times New Roman" w:hAnsi="Times New Roman" w:cs="Times New Roman"/>
          <w:sz w:val="24"/>
          <w:szCs w:val="24"/>
          <w:lang w:val="en-US" w:eastAsia="lt-LT"/>
        </w:rPr>
        <w:t>S</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rRNA</w:t>
      </w:r>
      <w:r w:rsidRPr="00A00E52">
        <w:rPr>
          <w:rFonts w:ascii="Times New Roman" w:eastAsia="Times New Roman" w:hAnsi="Times New Roman" w:cs="Times New Roman"/>
          <w:sz w:val="24"/>
          <w:szCs w:val="24"/>
          <w:lang w:eastAsia="lt-LT"/>
        </w:rPr>
        <w:t xml:space="preserve"> бактерий проводили с использованием набора </w:t>
      </w:r>
      <w:r w:rsidRPr="00A00E52">
        <w:rPr>
          <w:rFonts w:ascii="Times New Roman" w:eastAsia="Times New Roman" w:hAnsi="Times New Roman" w:cs="Times New Roman"/>
          <w:sz w:val="24"/>
          <w:szCs w:val="24"/>
          <w:lang w:val="en-US" w:eastAsia="lt-LT"/>
        </w:rPr>
        <w:t>Big</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Dye</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Terminator</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v</w:t>
      </w:r>
      <w:r w:rsidRPr="00A00E52">
        <w:rPr>
          <w:rFonts w:ascii="Times New Roman" w:eastAsia="Times New Roman" w:hAnsi="Times New Roman" w:cs="Times New Roman"/>
          <w:sz w:val="24"/>
          <w:szCs w:val="24"/>
          <w:lang w:eastAsia="lt-LT"/>
        </w:rPr>
        <w:t xml:space="preserve">3.1 </w:t>
      </w:r>
      <w:r w:rsidRPr="00A00E52">
        <w:rPr>
          <w:rFonts w:ascii="Times New Roman" w:eastAsia="Times New Roman" w:hAnsi="Times New Roman" w:cs="Times New Roman"/>
          <w:sz w:val="24"/>
          <w:szCs w:val="24"/>
          <w:lang w:val="en-US" w:eastAsia="lt-LT"/>
        </w:rPr>
        <w:t>Cycle</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Sequencing</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Kit</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Applied</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Biosystems</w:t>
      </w:r>
      <w:r w:rsidRPr="00A00E52">
        <w:rPr>
          <w:rFonts w:ascii="Times New Roman" w:eastAsia="Times New Roman" w:hAnsi="Times New Roman" w:cs="Times New Roman"/>
          <w:sz w:val="24"/>
          <w:szCs w:val="24"/>
          <w:lang w:eastAsia="lt-LT"/>
        </w:rPr>
        <w:t>, США) согласно протокола производителя (</w:t>
      </w:r>
      <w:r w:rsidRPr="00A00E52">
        <w:rPr>
          <w:rFonts w:ascii="Times New Roman" w:eastAsia="Times New Roman" w:hAnsi="Times New Roman" w:cs="Times New Roman"/>
          <w:sz w:val="24"/>
          <w:szCs w:val="24"/>
          <w:lang w:val="en-US" w:eastAsia="lt-LT"/>
        </w:rPr>
        <w:t>BigDye</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Terminator</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v</w:t>
      </w:r>
      <w:r w:rsidRPr="00A00E52">
        <w:rPr>
          <w:rFonts w:ascii="Times New Roman" w:eastAsia="Times New Roman" w:hAnsi="Times New Roman" w:cs="Times New Roman"/>
          <w:sz w:val="24"/>
          <w:szCs w:val="24"/>
          <w:lang w:eastAsia="lt-LT"/>
        </w:rPr>
        <w:t xml:space="preserve">3.1 </w:t>
      </w:r>
      <w:r w:rsidRPr="00A00E52">
        <w:rPr>
          <w:rFonts w:ascii="Times New Roman" w:eastAsia="Times New Roman" w:hAnsi="Times New Roman" w:cs="Times New Roman"/>
          <w:sz w:val="24"/>
          <w:szCs w:val="24"/>
          <w:lang w:val="en-US" w:eastAsia="lt-LT"/>
        </w:rPr>
        <w:t>Cycle</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Sequencing</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Kit</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Protocol</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Applied</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Biosystems</w:t>
      </w:r>
      <w:r w:rsidRPr="00A00E52">
        <w:rPr>
          <w:rFonts w:ascii="Times New Roman" w:eastAsia="Times New Roman" w:hAnsi="Times New Roman" w:cs="Times New Roman"/>
          <w:sz w:val="24"/>
          <w:szCs w:val="24"/>
          <w:lang w:eastAsia="lt-LT"/>
        </w:rPr>
        <w:t xml:space="preserve">, США), с последующим разделением фрагментов на автоматическом генетическом анализаторе 3500 </w:t>
      </w:r>
      <w:r w:rsidRPr="00A00E52">
        <w:rPr>
          <w:rFonts w:ascii="Times New Roman" w:eastAsia="Times New Roman" w:hAnsi="Times New Roman" w:cs="Times New Roman"/>
          <w:sz w:val="24"/>
          <w:szCs w:val="24"/>
          <w:lang w:val="en-US" w:eastAsia="lt-LT"/>
        </w:rPr>
        <w:t>DNA</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Genetic</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Analyzer</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Applide</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Biosystems</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Hitachi</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Tokyo</w:t>
      </w:r>
      <w:r w:rsidRPr="00A00E52">
        <w:rPr>
          <w:rFonts w:ascii="Times New Roman" w:eastAsia="Times New Roman" w:hAnsi="Times New Roman" w:cs="Times New Roman"/>
          <w:sz w:val="24"/>
          <w:szCs w:val="24"/>
          <w:lang w:eastAsia="lt-LT"/>
        </w:rPr>
        <w:t xml:space="preserve"> </w:t>
      </w:r>
      <w:r w:rsidRPr="00A00E52">
        <w:rPr>
          <w:rFonts w:ascii="Times New Roman" w:eastAsia="Times New Roman" w:hAnsi="Times New Roman" w:cs="Times New Roman"/>
          <w:sz w:val="24"/>
          <w:szCs w:val="24"/>
          <w:lang w:val="en-US" w:eastAsia="lt-LT"/>
        </w:rPr>
        <w:t>Japan</w:t>
      </w:r>
      <w:r w:rsidRPr="00A00E52">
        <w:rPr>
          <w:rFonts w:ascii="Times New Roman" w:eastAsia="Times New Roman" w:hAnsi="Times New Roman" w:cs="Times New Roman"/>
          <w:sz w:val="24"/>
          <w:szCs w:val="24"/>
          <w:lang w:eastAsia="lt-LT"/>
        </w:rPr>
        <w:t>).</w:t>
      </w:r>
      <w:proofErr w:type="gramEnd"/>
    </w:p>
    <w:p w:rsidR="00325E9D" w:rsidRPr="00C76E13" w:rsidRDefault="00325E9D"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C76E13">
        <w:rPr>
          <w:rFonts w:ascii="Times New Roman" w:eastAsia="Times New Roman" w:hAnsi="Times New Roman" w:cs="Times New Roman"/>
          <w:sz w:val="24"/>
          <w:szCs w:val="24"/>
          <w:lang w:eastAsia="lt-LT"/>
        </w:rPr>
        <w:t>Секвенирование штаммов сальмонелл и эшерихий</w:t>
      </w:r>
    </w:p>
    <w:p w:rsidR="00325E9D" w:rsidRDefault="00325E9D"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Приготовление реакционной смеси</w:t>
      </w:r>
      <w:r w:rsidR="00793746">
        <w:rPr>
          <w:rFonts w:ascii="Times New Roman" w:eastAsia="Times New Roman" w:hAnsi="Times New Roman" w:cs="Times New Roman"/>
          <w:sz w:val="24"/>
          <w:szCs w:val="24"/>
          <w:lang w:eastAsia="lt-LT"/>
        </w:rPr>
        <w:t xml:space="preserve">. </w:t>
      </w:r>
      <w:r w:rsidRPr="00F8432D">
        <w:rPr>
          <w:rFonts w:ascii="Times New Roman" w:eastAsia="Times New Roman" w:hAnsi="Times New Roman" w:cs="Times New Roman"/>
          <w:sz w:val="24"/>
          <w:szCs w:val="24"/>
          <w:lang w:eastAsia="lt-LT"/>
        </w:rPr>
        <w:t xml:space="preserve">Реакционная смесь (25 мкл) содержала: 12.5 мкл Maxima Hot Start Green PCR Master Mix (2X),  по 1 микромоль каждого из праймеров, 0,5 микрограмм ДНК и воды до 25 мкл. </w:t>
      </w:r>
    </w:p>
    <w:p w:rsidR="00325E9D" w:rsidRDefault="00325E9D"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F8432D">
        <w:rPr>
          <w:rFonts w:ascii="Times New Roman" w:eastAsia="Times New Roman" w:hAnsi="Times New Roman" w:cs="Times New Roman"/>
          <w:sz w:val="24"/>
          <w:szCs w:val="24"/>
          <w:lang w:eastAsia="lt-LT"/>
        </w:rPr>
        <w:t>Амплификацию проводили в термоциклере Mastercycler proS (Eppendorf) по следующему режиму: 95</w:t>
      </w:r>
      <w:proofErr w:type="gramStart"/>
      <w:r w:rsidRPr="00F8432D">
        <w:rPr>
          <w:rFonts w:ascii="Times New Roman" w:eastAsia="Times New Roman" w:hAnsi="Times New Roman" w:cs="Times New Roman"/>
          <w:sz w:val="24"/>
          <w:szCs w:val="24"/>
          <w:lang w:eastAsia="lt-LT"/>
        </w:rPr>
        <w:t xml:space="preserve"> °С</w:t>
      </w:r>
      <w:proofErr w:type="gramEnd"/>
      <w:r w:rsidRPr="00F8432D">
        <w:rPr>
          <w:rFonts w:ascii="Times New Roman" w:eastAsia="Times New Roman" w:hAnsi="Times New Roman" w:cs="Times New Roman"/>
          <w:sz w:val="24"/>
          <w:szCs w:val="24"/>
          <w:lang w:eastAsia="lt-LT"/>
        </w:rPr>
        <w:t xml:space="preserve"> в течение 7 минут, затем 30 циклов, состоящих из: 95 °С – 30 секунд, 55 °С – 40 секунд , 72 °С – 1 мин. Завершающую элонгацию проводили при 72 °С в течение 10 минут. </w:t>
      </w:r>
    </w:p>
    <w:p w:rsidR="00325E9D" w:rsidRPr="00F8432D" w:rsidRDefault="00325E9D"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F8432D">
        <w:rPr>
          <w:rFonts w:ascii="Times New Roman" w:eastAsia="Times New Roman" w:hAnsi="Times New Roman" w:cs="Times New Roman"/>
          <w:sz w:val="24"/>
          <w:szCs w:val="24"/>
          <w:lang w:eastAsia="lt-LT"/>
        </w:rPr>
        <w:t>Визуализацию ПЦР продукта проводили в 1,5% агарозном геле в УФ-трансиллюминаторе, а также на биоанализаторе Agilent 2100 (Waldbronn, Германия) с использованием набора Agilent DNA 1000 Kit (Agilent Technologies, Waldbronn, Germany). ПЦР продукт очищали с помощью реагента для очистки ExoSAP-IT™ (ThermoFisher Scientific, США).</w:t>
      </w:r>
    </w:p>
    <w:p w:rsidR="00325E9D" w:rsidRDefault="00325E9D"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F8432D">
        <w:rPr>
          <w:rFonts w:ascii="Times New Roman" w:eastAsia="Times New Roman" w:hAnsi="Times New Roman" w:cs="Times New Roman"/>
          <w:sz w:val="24"/>
          <w:szCs w:val="24"/>
          <w:lang w:eastAsia="lt-LT"/>
        </w:rPr>
        <w:t xml:space="preserve">Секвенирование фрагментов гена 16S rRNA бактерий проводили с использованием набора Big Dye Terminator v3.1 Cycle Sequencing Kit (Applied Biosystems, США) </w:t>
      </w:r>
      <w:proofErr w:type="gramStart"/>
      <w:r w:rsidRPr="00F8432D">
        <w:rPr>
          <w:rFonts w:ascii="Times New Roman" w:eastAsia="Times New Roman" w:hAnsi="Times New Roman" w:cs="Times New Roman"/>
          <w:sz w:val="24"/>
          <w:szCs w:val="24"/>
          <w:lang w:eastAsia="lt-LT"/>
        </w:rPr>
        <w:t>согласно протокола</w:t>
      </w:r>
      <w:proofErr w:type="gramEnd"/>
      <w:r w:rsidRPr="00F8432D">
        <w:rPr>
          <w:rFonts w:ascii="Times New Roman" w:eastAsia="Times New Roman" w:hAnsi="Times New Roman" w:cs="Times New Roman"/>
          <w:sz w:val="24"/>
          <w:szCs w:val="24"/>
          <w:lang w:eastAsia="lt-LT"/>
        </w:rPr>
        <w:t xml:space="preserve"> производителя </w:t>
      </w:r>
      <w:r w:rsidR="00A579A7" w:rsidRPr="00A579A7">
        <w:rPr>
          <w:rFonts w:ascii="Times New Roman" w:eastAsia="Times New Roman" w:hAnsi="Times New Roman" w:cs="Times New Roman"/>
          <w:sz w:val="24"/>
          <w:szCs w:val="24"/>
          <w:lang w:eastAsia="lt-LT"/>
        </w:rPr>
        <w:t>(</w:t>
      </w:r>
      <w:r w:rsidRPr="00F8432D">
        <w:rPr>
          <w:rFonts w:ascii="Times New Roman" w:eastAsia="Times New Roman" w:hAnsi="Times New Roman" w:cs="Times New Roman"/>
          <w:sz w:val="24"/>
          <w:szCs w:val="24"/>
          <w:lang w:eastAsia="lt-LT"/>
        </w:rPr>
        <w:t>BigDye® Terminator v3.1 Cycle Sequencing Kit Protocol Applied Biosystems</w:t>
      </w:r>
      <w:r w:rsidR="00A579A7" w:rsidRPr="00A579A7">
        <w:rPr>
          <w:rFonts w:ascii="Times New Roman" w:eastAsia="Times New Roman" w:hAnsi="Times New Roman" w:cs="Times New Roman"/>
          <w:sz w:val="24"/>
          <w:szCs w:val="24"/>
          <w:lang w:eastAsia="lt-LT"/>
        </w:rPr>
        <w:t>,</w:t>
      </w:r>
      <w:r w:rsidRPr="00F8432D">
        <w:rPr>
          <w:rFonts w:ascii="Times New Roman" w:eastAsia="Times New Roman" w:hAnsi="Times New Roman" w:cs="Times New Roman"/>
          <w:sz w:val="24"/>
          <w:szCs w:val="24"/>
          <w:lang w:eastAsia="lt-LT"/>
        </w:rPr>
        <w:t xml:space="preserve"> США</w:t>
      </w:r>
      <w:r w:rsidR="00A579A7" w:rsidRPr="00A579A7">
        <w:rPr>
          <w:rFonts w:ascii="Times New Roman" w:eastAsia="Times New Roman" w:hAnsi="Times New Roman" w:cs="Times New Roman"/>
          <w:sz w:val="24"/>
          <w:szCs w:val="24"/>
          <w:lang w:eastAsia="lt-LT"/>
        </w:rPr>
        <w:t>)</w:t>
      </w:r>
      <w:r w:rsidRPr="00F8432D">
        <w:rPr>
          <w:rFonts w:ascii="Times New Roman" w:eastAsia="Times New Roman" w:hAnsi="Times New Roman" w:cs="Times New Roman"/>
          <w:sz w:val="24"/>
          <w:szCs w:val="24"/>
          <w:lang w:eastAsia="lt-LT"/>
        </w:rPr>
        <w:t xml:space="preserve">. </w:t>
      </w:r>
    </w:p>
    <w:p w:rsidR="00325E9D" w:rsidRDefault="00325E9D"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F8432D">
        <w:rPr>
          <w:rFonts w:ascii="Times New Roman" w:eastAsia="Times New Roman" w:hAnsi="Times New Roman" w:cs="Times New Roman"/>
          <w:sz w:val="24"/>
          <w:szCs w:val="24"/>
          <w:lang w:eastAsia="lt-LT"/>
        </w:rPr>
        <w:lastRenderedPageBreak/>
        <w:t xml:space="preserve">Очистку продуктов секвенирования проводили с помощью набора BigDye® XTerminator™ Purification Kit </w:t>
      </w:r>
      <w:proofErr w:type="gramStart"/>
      <w:r w:rsidRPr="00F8432D">
        <w:rPr>
          <w:rFonts w:ascii="Times New Roman" w:eastAsia="Times New Roman" w:hAnsi="Times New Roman" w:cs="Times New Roman"/>
          <w:sz w:val="24"/>
          <w:szCs w:val="24"/>
          <w:lang w:eastAsia="lt-LT"/>
        </w:rPr>
        <w:t>согласно протокола</w:t>
      </w:r>
      <w:proofErr w:type="gramEnd"/>
      <w:r w:rsidRPr="00F8432D">
        <w:rPr>
          <w:rFonts w:ascii="Times New Roman" w:eastAsia="Times New Roman" w:hAnsi="Times New Roman" w:cs="Times New Roman"/>
          <w:sz w:val="24"/>
          <w:szCs w:val="24"/>
          <w:lang w:eastAsia="lt-LT"/>
        </w:rPr>
        <w:t xml:space="preserve"> производителя.    </w:t>
      </w:r>
    </w:p>
    <w:p w:rsidR="00325E9D" w:rsidRPr="00A00E52" w:rsidRDefault="00325E9D"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proofErr w:type="gramStart"/>
      <w:r w:rsidRPr="00F8432D">
        <w:rPr>
          <w:rFonts w:ascii="Times New Roman" w:eastAsia="Times New Roman" w:hAnsi="Times New Roman" w:cs="Times New Roman"/>
          <w:sz w:val="24"/>
          <w:szCs w:val="24"/>
          <w:lang w:eastAsia="lt-LT"/>
        </w:rPr>
        <w:t>Капиллярный</w:t>
      </w:r>
      <w:proofErr w:type="gramEnd"/>
      <w:r w:rsidRPr="00F8432D">
        <w:rPr>
          <w:rFonts w:ascii="Times New Roman" w:eastAsia="Times New Roman" w:hAnsi="Times New Roman" w:cs="Times New Roman"/>
          <w:sz w:val="24"/>
          <w:szCs w:val="24"/>
          <w:lang w:eastAsia="lt-LT"/>
        </w:rPr>
        <w:t xml:space="preserve"> форез проводили на генетическом анализаторе ABI 3500 DNA Analyzer (Applied Biosystems, США).</w:t>
      </w:r>
    </w:p>
    <w:p w:rsidR="00325E9D" w:rsidRDefault="00665595"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Интерпретация полученных данных</w:t>
      </w:r>
      <w:r w:rsidRPr="00665595">
        <w:rPr>
          <w:rFonts w:ascii="Times New Roman" w:eastAsia="Times New Roman" w:hAnsi="Times New Roman" w:cs="Times New Roman"/>
          <w:sz w:val="24"/>
          <w:szCs w:val="24"/>
          <w:lang w:eastAsia="lt-LT"/>
        </w:rPr>
        <w:t xml:space="preserve">. </w:t>
      </w:r>
      <w:r w:rsidR="00325E9D" w:rsidRPr="00A00E52">
        <w:rPr>
          <w:rFonts w:ascii="Times New Roman" w:eastAsia="Times New Roman" w:hAnsi="Times New Roman" w:cs="Times New Roman"/>
          <w:sz w:val="24"/>
          <w:szCs w:val="24"/>
          <w:lang w:eastAsia="lt-LT"/>
        </w:rPr>
        <w:t xml:space="preserve">Результаты секвенирования обрабатывали в программе </w:t>
      </w:r>
      <w:r w:rsidR="00325E9D" w:rsidRPr="00A00E52">
        <w:rPr>
          <w:rFonts w:ascii="Times New Roman" w:eastAsia="Times New Roman" w:hAnsi="Times New Roman" w:cs="Times New Roman"/>
          <w:sz w:val="24"/>
          <w:szCs w:val="24"/>
          <w:lang w:val="en-US" w:eastAsia="lt-LT"/>
        </w:rPr>
        <w:t>Seq</w:t>
      </w:r>
      <w:proofErr w:type="gramStart"/>
      <w:r w:rsidR="00325E9D" w:rsidRPr="00A00E52">
        <w:rPr>
          <w:rFonts w:ascii="Times New Roman" w:eastAsia="Times New Roman" w:hAnsi="Times New Roman" w:cs="Times New Roman"/>
          <w:sz w:val="24"/>
          <w:szCs w:val="24"/>
          <w:lang w:eastAsia="lt-LT"/>
        </w:rPr>
        <w:t>А</w:t>
      </w:r>
      <w:proofErr w:type="gramEnd"/>
      <w:r w:rsidR="00325E9D" w:rsidRPr="00A00E52">
        <w:rPr>
          <w:rFonts w:ascii="Times New Roman" w:eastAsia="Times New Roman" w:hAnsi="Times New Roman" w:cs="Times New Roman"/>
          <w:sz w:val="24"/>
          <w:szCs w:val="24"/>
          <w:lang w:eastAsia="lt-LT"/>
        </w:rPr>
        <w:t xml:space="preserve"> (</w:t>
      </w:r>
      <w:r w:rsidR="00325E9D" w:rsidRPr="00A00E52">
        <w:rPr>
          <w:rFonts w:ascii="Times New Roman" w:eastAsia="Times New Roman" w:hAnsi="Times New Roman" w:cs="Times New Roman"/>
          <w:sz w:val="24"/>
          <w:szCs w:val="24"/>
          <w:lang w:val="en-US" w:eastAsia="lt-LT"/>
        </w:rPr>
        <w:t>Applied</w:t>
      </w:r>
      <w:r w:rsidR="00325E9D" w:rsidRPr="00A00E52">
        <w:rPr>
          <w:rFonts w:ascii="Times New Roman" w:eastAsia="Times New Roman" w:hAnsi="Times New Roman" w:cs="Times New Roman"/>
          <w:sz w:val="24"/>
          <w:szCs w:val="24"/>
          <w:lang w:eastAsia="lt-LT"/>
        </w:rPr>
        <w:t xml:space="preserve"> </w:t>
      </w:r>
      <w:r w:rsidR="00325E9D" w:rsidRPr="00A00E52">
        <w:rPr>
          <w:rFonts w:ascii="Times New Roman" w:eastAsia="Times New Roman" w:hAnsi="Times New Roman" w:cs="Times New Roman"/>
          <w:sz w:val="24"/>
          <w:szCs w:val="24"/>
          <w:lang w:val="en-US" w:eastAsia="lt-LT"/>
        </w:rPr>
        <w:t>Biosystems</w:t>
      </w:r>
      <w:r w:rsidR="00325E9D" w:rsidRPr="00A00E52">
        <w:rPr>
          <w:rFonts w:ascii="Times New Roman" w:eastAsia="Times New Roman" w:hAnsi="Times New Roman" w:cs="Times New Roman"/>
          <w:sz w:val="24"/>
          <w:szCs w:val="24"/>
          <w:lang w:eastAsia="lt-LT"/>
        </w:rPr>
        <w:t>). Поиск гомологичных нуклеотидных последовательностей генов 16</w:t>
      </w:r>
      <w:r w:rsidR="00325E9D" w:rsidRPr="00A00E52">
        <w:rPr>
          <w:rFonts w:ascii="Times New Roman" w:eastAsia="Times New Roman" w:hAnsi="Times New Roman" w:cs="Times New Roman"/>
          <w:sz w:val="24"/>
          <w:szCs w:val="24"/>
          <w:lang w:val="en-US" w:eastAsia="lt-LT"/>
        </w:rPr>
        <w:t>S</w:t>
      </w:r>
      <w:r w:rsidR="00325E9D" w:rsidRPr="00A00E52">
        <w:rPr>
          <w:rFonts w:ascii="Times New Roman" w:eastAsia="Times New Roman" w:hAnsi="Times New Roman" w:cs="Times New Roman"/>
          <w:sz w:val="24"/>
          <w:szCs w:val="24"/>
          <w:lang w:eastAsia="lt-LT"/>
        </w:rPr>
        <w:t xml:space="preserve"> </w:t>
      </w:r>
      <w:r w:rsidR="00325E9D" w:rsidRPr="00A00E52">
        <w:rPr>
          <w:rFonts w:ascii="Times New Roman" w:eastAsia="Times New Roman" w:hAnsi="Times New Roman" w:cs="Times New Roman"/>
          <w:sz w:val="24"/>
          <w:szCs w:val="24"/>
          <w:lang w:val="en-US" w:eastAsia="lt-LT"/>
        </w:rPr>
        <w:t>rRNA</w:t>
      </w:r>
      <w:r w:rsidR="00325E9D" w:rsidRPr="00A00E52">
        <w:rPr>
          <w:rFonts w:ascii="Times New Roman" w:eastAsia="Times New Roman" w:hAnsi="Times New Roman" w:cs="Times New Roman"/>
          <w:sz w:val="24"/>
          <w:szCs w:val="24"/>
          <w:lang w:eastAsia="lt-LT"/>
        </w:rPr>
        <w:t xml:space="preserve"> осуществляли с помощью программы </w:t>
      </w:r>
      <w:r w:rsidR="00325E9D" w:rsidRPr="00A00E52">
        <w:rPr>
          <w:rFonts w:ascii="Times New Roman" w:eastAsia="Times New Roman" w:hAnsi="Times New Roman" w:cs="Times New Roman"/>
          <w:sz w:val="24"/>
          <w:szCs w:val="24"/>
          <w:lang w:val="en-US" w:eastAsia="lt-LT"/>
        </w:rPr>
        <w:t>BLAST</w:t>
      </w:r>
      <w:r w:rsidR="00325E9D" w:rsidRPr="00A00E52">
        <w:rPr>
          <w:rFonts w:ascii="Times New Roman" w:eastAsia="Times New Roman" w:hAnsi="Times New Roman" w:cs="Times New Roman"/>
          <w:sz w:val="24"/>
          <w:szCs w:val="24"/>
          <w:lang w:eastAsia="lt-LT"/>
        </w:rPr>
        <w:t xml:space="preserve"> (</w:t>
      </w:r>
      <w:r w:rsidR="00325E9D" w:rsidRPr="00A00E52">
        <w:rPr>
          <w:rFonts w:ascii="Times New Roman" w:eastAsia="Times New Roman" w:hAnsi="Times New Roman" w:cs="Times New Roman"/>
          <w:sz w:val="24"/>
          <w:szCs w:val="24"/>
          <w:lang w:val="en-US" w:eastAsia="lt-LT"/>
        </w:rPr>
        <w:t>Basic</w:t>
      </w:r>
      <w:r w:rsidR="00325E9D" w:rsidRPr="00A00E52">
        <w:rPr>
          <w:rFonts w:ascii="Times New Roman" w:eastAsia="Times New Roman" w:hAnsi="Times New Roman" w:cs="Times New Roman"/>
          <w:sz w:val="24"/>
          <w:szCs w:val="24"/>
          <w:lang w:eastAsia="lt-LT"/>
        </w:rPr>
        <w:t xml:space="preserve"> </w:t>
      </w:r>
      <w:r w:rsidR="00325E9D" w:rsidRPr="00A00E52">
        <w:rPr>
          <w:rFonts w:ascii="Times New Roman" w:eastAsia="Times New Roman" w:hAnsi="Times New Roman" w:cs="Times New Roman"/>
          <w:sz w:val="24"/>
          <w:szCs w:val="24"/>
          <w:lang w:val="en-US" w:eastAsia="lt-LT"/>
        </w:rPr>
        <w:t>Local</w:t>
      </w:r>
      <w:r w:rsidR="00325E9D" w:rsidRPr="00A00E52">
        <w:rPr>
          <w:rFonts w:ascii="Times New Roman" w:eastAsia="Times New Roman" w:hAnsi="Times New Roman" w:cs="Times New Roman"/>
          <w:sz w:val="24"/>
          <w:szCs w:val="24"/>
          <w:lang w:eastAsia="lt-LT"/>
        </w:rPr>
        <w:t xml:space="preserve"> </w:t>
      </w:r>
      <w:r w:rsidR="00325E9D" w:rsidRPr="00A00E52">
        <w:rPr>
          <w:rFonts w:ascii="Times New Roman" w:eastAsia="Times New Roman" w:hAnsi="Times New Roman" w:cs="Times New Roman"/>
          <w:sz w:val="24"/>
          <w:szCs w:val="24"/>
          <w:lang w:val="en-US" w:eastAsia="lt-LT"/>
        </w:rPr>
        <w:t>Alignment</w:t>
      </w:r>
      <w:r w:rsidR="00325E9D" w:rsidRPr="00A00E52">
        <w:rPr>
          <w:rFonts w:ascii="Times New Roman" w:eastAsia="Times New Roman" w:hAnsi="Times New Roman" w:cs="Times New Roman"/>
          <w:sz w:val="24"/>
          <w:szCs w:val="24"/>
          <w:lang w:eastAsia="lt-LT"/>
        </w:rPr>
        <w:t xml:space="preserve"> </w:t>
      </w:r>
      <w:r w:rsidR="00325E9D" w:rsidRPr="00A00E52">
        <w:rPr>
          <w:rFonts w:ascii="Times New Roman" w:eastAsia="Times New Roman" w:hAnsi="Times New Roman" w:cs="Times New Roman"/>
          <w:sz w:val="24"/>
          <w:szCs w:val="24"/>
          <w:lang w:val="en-US" w:eastAsia="lt-LT"/>
        </w:rPr>
        <w:t>Search</w:t>
      </w:r>
      <w:r w:rsidR="00325E9D" w:rsidRPr="00A00E52">
        <w:rPr>
          <w:rFonts w:ascii="Times New Roman" w:eastAsia="Times New Roman" w:hAnsi="Times New Roman" w:cs="Times New Roman"/>
          <w:sz w:val="24"/>
          <w:szCs w:val="24"/>
          <w:lang w:eastAsia="lt-LT"/>
        </w:rPr>
        <w:t xml:space="preserve"> </w:t>
      </w:r>
      <w:r w:rsidR="00325E9D" w:rsidRPr="00A00E52">
        <w:rPr>
          <w:rFonts w:ascii="Times New Roman" w:eastAsia="Times New Roman" w:hAnsi="Times New Roman" w:cs="Times New Roman"/>
          <w:sz w:val="24"/>
          <w:szCs w:val="24"/>
          <w:lang w:val="en-US" w:eastAsia="lt-LT"/>
        </w:rPr>
        <w:t>Tool</w:t>
      </w:r>
      <w:r w:rsidR="00325E9D" w:rsidRPr="00A00E52">
        <w:rPr>
          <w:rFonts w:ascii="Times New Roman" w:eastAsia="Times New Roman" w:hAnsi="Times New Roman" w:cs="Times New Roman"/>
          <w:sz w:val="24"/>
          <w:szCs w:val="24"/>
          <w:lang w:eastAsia="lt-LT"/>
        </w:rPr>
        <w:t xml:space="preserve">) в Международной базе данных </w:t>
      </w:r>
      <w:r w:rsidR="00325E9D" w:rsidRPr="00A00E52">
        <w:rPr>
          <w:rFonts w:ascii="Times New Roman" w:eastAsia="Times New Roman" w:hAnsi="Times New Roman" w:cs="Times New Roman"/>
          <w:sz w:val="24"/>
          <w:szCs w:val="24"/>
          <w:lang w:val="en-US" w:eastAsia="lt-LT"/>
        </w:rPr>
        <w:t>Gene</w:t>
      </w:r>
      <w:r w:rsidR="00325E9D" w:rsidRPr="00A00E52">
        <w:rPr>
          <w:rFonts w:ascii="Times New Roman" w:eastAsia="Times New Roman" w:hAnsi="Times New Roman" w:cs="Times New Roman"/>
          <w:sz w:val="24"/>
          <w:szCs w:val="24"/>
          <w:lang w:eastAsia="lt-LT"/>
        </w:rPr>
        <w:t xml:space="preserve"> </w:t>
      </w:r>
      <w:r w:rsidR="00325E9D" w:rsidRPr="00A00E52">
        <w:rPr>
          <w:rFonts w:ascii="Times New Roman" w:eastAsia="Times New Roman" w:hAnsi="Times New Roman" w:cs="Times New Roman"/>
          <w:sz w:val="24"/>
          <w:szCs w:val="24"/>
          <w:lang w:val="en-US" w:eastAsia="lt-LT"/>
        </w:rPr>
        <w:t>Bank</w:t>
      </w:r>
      <w:r w:rsidR="00325E9D" w:rsidRPr="00A00E52">
        <w:rPr>
          <w:rFonts w:ascii="Times New Roman" w:eastAsia="Times New Roman" w:hAnsi="Times New Roman" w:cs="Times New Roman"/>
          <w:sz w:val="24"/>
          <w:szCs w:val="24"/>
          <w:lang w:eastAsia="lt-LT"/>
        </w:rPr>
        <w:t xml:space="preserve"> Национального центра биотехнологической информации США </w:t>
      </w:r>
      <w:r w:rsidR="00B24D0B" w:rsidRPr="00B24D0B">
        <w:rPr>
          <w:rFonts w:ascii="Times New Roman" w:hAnsi="Times New Roman" w:cs="Times New Roman"/>
          <w:bCs/>
          <w:sz w:val="24"/>
          <w:szCs w:val="24"/>
          <w:lang w:eastAsia="lt-LT"/>
        </w:rPr>
        <w:t>[</w:t>
      </w:r>
      <w:r w:rsidR="00B24D0B">
        <w:rPr>
          <w:rFonts w:ascii="Times New Roman" w:hAnsi="Times New Roman" w:cs="Times New Roman"/>
          <w:bCs/>
          <w:sz w:val="24"/>
          <w:szCs w:val="24"/>
          <w:lang w:eastAsia="lt-LT"/>
        </w:rPr>
        <w:t>35, 36</w:t>
      </w:r>
      <w:r w:rsidR="00325E9D" w:rsidRPr="00A00E52">
        <w:rPr>
          <w:rFonts w:ascii="Times New Roman" w:eastAsia="Times New Roman" w:hAnsi="Times New Roman" w:cs="Times New Roman"/>
          <w:sz w:val="24"/>
          <w:szCs w:val="24"/>
          <w:lang w:eastAsia="lt-LT"/>
        </w:rPr>
        <w:t xml:space="preserve">]. Филогенетический анализ проводили с использованием программного обеспечения </w:t>
      </w:r>
      <w:r w:rsidR="00325E9D" w:rsidRPr="00A00E52">
        <w:rPr>
          <w:rFonts w:ascii="Times New Roman" w:eastAsia="Times New Roman" w:hAnsi="Times New Roman" w:cs="Times New Roman"/>
          <w:sz w:val="24"/>
          <w:szCs w:val="24"/>
          <w:lang w:val="en-US" w:eastAsia="lt-LT"/>
        </w:rPr>
        <w:t>MEGA</w:t>
      </w:r>
      <w:r w:rsidR="00325E9D" w:rsidRPr="00A00E52">
        <w:rPr>
          <w:rFonts w:ascii="Times New Roman" w:eastAsia="Times New Roman" w:hAnsi="Times New Roman" w:cs="Times New Roman"/>
          <w:sz w:val="24"/>
          <w:szCs w:val="24"/>
          <w:lang w:eastAsia="lt-LT"/>
        </w:rPr>
        <w:t xml:space="preserve"> 6 [</w:t>
      </w:r>
      <w:r w:rsidR="00B24D0B">
        <w:rPr>
          <w:rFonts w:ascii="Times New Roman" w:eastAsia="Times New Roman" w:hAnsi="Times New Roman" w:cs="Times New Roman"/>
          <w:sz w:val="24"/>
          <w:szCs w:val="24"/>
          <w:lang w:eastAsia="lt-LT"/>
        </w:rPr>
        <w:t>3</w:t>
      </w:r>
      <w:r w:rsidR="00B24D0B" w:rsidRPr="00470077">
        <w:rPr>
          <w:rFonts w:ascii="Times New Roman" w:eastAsia="Times New Roman" w:hAnsi="Times New Roman" w:cs="Times New Roman"/>
          <w:sz w:val="24"/>
          <w:szCs w:val="24"/>
          <w:lang w:eastAsia="lt-LT"/>
        </w:rPr>
        <w:t>7</w:t>
      </w:r>
      <w:r w:rsidR="00325E9D" w:rsidRPr="003C7990">
        <w:rPr>
          <w:rFonts w:ascii="Times New Roman" w:eastAsia="Times New Roman" w:hAnsi="Times New Roman" w:cs="Times New Roman"/>
          <w:sz w:val="24"/>
          <w:szCs w:val="24"/>
          <w:lang w:eastAsia="lt-LT"/>
        </w:rPr>
        <w:t xml:space="preserve">]. </w:t>
      </w:r>
      <w:r w:rsidR="00325E9D" w:rsidRPr="002F5D78">
        <w:rPr>
          <w:rFonts w:ascii="Times New Roman" w:eastAsia="Times New Roman" w:hAnsi="Times New Roman" w:cs="Times New Roman"/>
          <w:sz w:val="24"/>
          <w:szCs w:val="24"/>
          <w:lang w:eastAsia="lt-LT"/>
        </w:rPr>
        <w:t>Выравнивание</w:t>
      </w:r>
      <w:r w:rsidR="00325E9D" w:rsidRPr="003C7990">
        <w:rPr>
          <w:rFonts w:ascii="Times New Roman" w:eastAsia="Times New Roman" w:hAnsi="Times New Roman" w:cs="Times New Roman"/>
          <w:sz w:val="24"/>
          <w:szCs w:val="24"/>
          <w:lang w:eastAsia="lt-LT"/>
        </w:rPr>
        <w:t xml:space="preserve"> </w:t>
      </w:r>
      <w:r w:rsidR="00325E9D" w:rsidRPr="002F5D78">
        <w:rPr>
          <w:rFonts w:ascii="Times New Roman" w:eastAsia="Times New Roman" w:hAnsi="Times New Roman" w:cs="Times New Roman"/>
          <w:sz w:val="24"/>
          <w:szCs w:val="24"/>
          <w:lang w:eastAsia="lt-LT"/>
        </w:rPr>
        <w:t>нуклеотидных</w:t>
      </w:r>
      <w:r w:rsidR="00325E9D" w:rsidRPr="003C7990">
        <w:rPr>
          <w:rFonts w:ascii="Times New Roman" w:eastAsia="Times New Roman" w:hAnsi="Times New Roman" w:cs="Times New Roman"/>
          <w:sz w:val="24"/>
          <w:szCs w:val="24"/>
          <w:lang w:eastAsia="lt-LT"/>
        </w:rPr>
        <w:t xml:space="preserve"> </w:t>
      </w:r>
      <w:r w:rsidR="00325E9D" w:rsidRPr="002F5D78">
        <w:rPr>
          <w:rFonts w:ascii="Times New Roman" w:eastAsia="Times New Roman" w:hAnsi="Times New Roman" w:cs="Times New Roman"/>
          <w:sz w:val="24"/>
          <w:szCs w:val="24"/>
          <w:lang w:eastAsia="lt-LT"/>
        </w:rPr>
        <w:t>последовательностей</w:t>
      </w:r>
      <w:r w:rsidR="00325E9D" w:rsidRPr="003C7990">
        <w:rPr>
          <w:rFonts w:ascii="Times New Roman" w:eastAsia="Times New Roman" w:hAnsi="Times New Roman" w:cs="Times New Roman"/>
          <w:sz w:val="24"/>
          <w:szCs w:val="24"/>
          <w:lang w:eastAsia="lt-LT"/>
        </w:rPr>
        <w:t xml:space="preserve"> </w:t>
      </w:r>
      <w:r w:rsidR="00325E9D" w:rsidRPr="002F5D78">
        <w:rPr>
          <w:rFonts w:ascii="Times New Roman" w:eastAsia="Times New Roman" w:hAnsi="Times New Roman" w:cs="Times New Roman"/>
          <w:sz w:val="24"/>
          <w:szCs w:val="24"/>
          <w:lang w:eastAsia="lt-LT"/>
        </w:rPr>
        <w:t>проводили</w:t>
      </w:r>
      <w:r w:rsidR="00325E9D" w:rsidRPr="003C7990">
        <w:rPr>
          <w:rFonts w:ascii="Times New Roman" w:eastAsia="Times New Roman" w:hAnsi="Times New Roman" w:cs="Times New Roman"/>
          <w:sz w:val="24"/>
          <w:szCs w:val="24"/>
          <w:lang w:eastAsia="lt-LT"/>
        </w:rPr>
        <w:t xml:space="preserve">, </w:t>
      </w:r>
      <w:r w:rsidR="00325E9D" w:rsidRPr="002F5D78">
        <w:rPr>
          <w:rFonts w:ascii="Times New Roman" w:eastAsia="Times New Roman" w:hAnsi="Times New Roman" w:cs="Times New Roman"/>
          <w:sz w:val="24"/>
          <w:szCs w:val="24"/>
          <w:lang w:eastAsia="lt-LT"/>
        </w:rPr>
        <w:t>используя</w:t>
      </w:r>
      <w:r w:rsidR="00325E9D" w:rsidRPr="003C7990">
        <w:rPr>
          <w:rFonts w:ascii="Times New Roman" w:eastAsia="Times New Roman" w:hAnsi="Times New Roman" w:cs="Times New Roman"/>
          <w:sz w:val="24"/>
          <w:szCs w:val="24"/>
          <w:lang w:eastAsia="lt-LT"/>
        </w:rPr>
        <w:t xml:space="preserve"> </w:t>
      </w:r>
      <w:r w:rsidR="00325E9D" w:rsidRPr="002F5D78">
        <w:rPr>
          <w:rFonts w:ascii="Times New Roman" w:eastAsia="Times New Roman" w:hAnsi="Times New Roman" w:cs="Times New Roman"/>
          <w:sz w:val="24"/>
          <w:szCs w:val="24"/>
          <w:lang w:eastAsia="lt-LT"/>
        </w:rPr>
        <w:t>алгоритм</w:t>
      </w:r>
      <w:r w:rsidR="00325E9D" w:rsidRPr="003C7990">
        <w:rPr>
          <w:rFonts w:ascii="Times New Roman" w:eastAsia="Times New Roman" w:hAnsi="Times New Roman" w:cs="Times New Roman"/>
          <w:sz w:val="24"/>
          <w:szCs w:val="24"/>
          <w:lang w:eastAsia="lt-LT"/>
        </w:rPr>
        <w:t xml:space="preserve"> </w:t>
      </w:r>
      <w:r w:rsidR="00325E9D" w:rsidRPr="00A00E52">
        <w:rPr>
          <w:rFonts w:ascii="Times New Roman" w:eastAsia="Times New Roman" w:hAnsi="Times New Roman" w:cs="Times New Roman"/>
          <w:sz w:val="24"/>
          <w:szCs w:val="24"/>
          <w:lang w:val="en-US" w:eastAsia="lt-LT"/>
        </w:rPr>
        <w:t>ClustalW</w:t>
      </w:r>
      <w:r w:rsidR="00325E9D" w:rsidRPr="003C7990">
        <w:rPr>
          <w:rFonts w:ascii="Times New Roman" w:eastAsia="Times New Roman" w:hAnsi="Times New Roman" w:cs="Times New Roman"/>
          <w:sz w:val="24"/>
          <w:szCs w:val="24"/>
          <w:lang w:eastAsia="lt-LT"/>
        </w:rPr>
        <w:t xml:space="preserve">. </w:t>
      </w:r>
      <w:r w:rsidR="00325E9D" w:rsidRPr="00A00E52">
        <w:rPr>
          <w:rFonts w:ascii="Times New Roman" w:eastAsia="Times New Roman" w:hAnsi="Times New Roman" w:cs="Times New Roman"/>
          <w:sz w:val="24"/>
          <w:szCs w:val="24"/>
          <w:lang w:eastAsia="lt-LT"/>
        </w:rPr>
        <w:t xml:space="preserve">Идентификация филогенетических соседей была проведена с помощью метода </w:t>
      </w:r>
      <w:r w:rsidR="00325E9D" w:rsidRPr="00A00E52">
        <w:rPr>
          <w:rFonts w:ascii="Times New Roman" w:eastAsia="Times New Roman" w:hAnsi="Times New Roman" w:cs="Times New Roman"/>
          <w:sz w:val="24"/>
          <w:szCs w:val="24"/>
          <w:lang w:val="en-US" w:eastAsia="lt-LT"/>
        </w:rPr>
        <w:t>BLASTN</w:t>
      </w:r>
      <w:r w:rsidR="00325E9D" w:rsidRPr="00A00E52">
        <w:rPr>
          <w:rFonts w:ascii="Times New Roman" w:eastAsia="Times New Roman" w:hAnsi="Times New Roman" w:cs="Times New Roman"/>
          <w:sz w:val="24"/>
          <w:szCs w:val="24"/>
          <w:lang w:eastAsia="lt-LT"/>
        </w:rPr>
        <w:t xml:space="preserve"> </w:t>
      </w:r>
      <w:r w:rsidR="00325E9D" w:rsidRPr="00A00E52">
        <w:rPr>
          <w:rFonts w:ascii="Times New Roman" w:eastAsia="Times New Roman" w:hAnsi="Times New Roman" w:cs="Times New Roman"/>
          <w:sz w:val="24"/>
          <w:szCs w:val="24"/>
          <w:lang w:val="en-US" w:eastAsia="lt-LT"/>
        </w:rPr>
        <w:t>Neiighbor</w:t>
      </w:r>
      <w:r w:rsidR="00325E9D" w:rsidRPr="00A00E52">
        <w:rPr>
          <w:rFonts w:ascii="Times New Roman" w:eastAsia="Times New Roman" w:hAnsi="Times New Roman" w:cs="Times New Roman"/>
          <w:sz w:val="24"/>
          <w:szCs w:val="24"/>
          <w:lang w:eastAsia="lt-LT"/>
        </w:rPr>
        <w:t>-</w:t>
      </w:r>
      <w:r w:rsidR="00325E9D" w:rsidRPr="00A00E52">
        <w:rPr>
          <w:rFonts w:ascii="Times New Roman" w:eastAsia="Times New Roman" w:hAnsi="Times New Roman" w:cs="Times New Roman"/>
          <w:sz w:val="24"/>
          <w:szCs w:val="24"/>
          <w:lang w:val="en-US" w:eastAsia="lt-LT"/>
        </w:rPr>
        <w:t>Joining</w:t>
      </w:r>
      <w:r w:rsidR="00325E9D" w:rsidRPr="00A00E52">
        <w:rPr>
          <w:rFonts w:ascii="Times New Roman" w:eastAsia="Times New Roman" w:hAnsi="Times New Roman" w:cs="Times New Roman"/>
          <w:sz w:val="24"/>
          <w:szCs w:val="24"/>
          <w:lang w:eastAsia="lt-LT"/>
        </w:rPr>
        <w:t xml:space="preserve"> (</w:t>
      </w:r>
      <w:r w:rsidR="00325E9D" w:rsidRPr="00A00E52">
        <w:rPr>
          <w:rFonts w:ascii="Times New Roman" w:eastAsia="Times New Roman" w:hAnsi="Times New Roman" w:cs="Times New Roman"/>
          <w:sz w:val="24"/>
          <w:szCs w:val="24"/>
          <w:lang w:val="en-US" w:eastAsia="lt-LT"/>
        </w:rPr>
        <w:t>NJ</w:t>
      </w:r>
      <w:r w:rsidR="00325E9D" w:rsidRPr="00A00E52">
        <w:rPr>
          <w:rFonts w:ascii="Times New Roman" w:eastAsia="Times New Roman" w:hAnsi="Times New Roman" w:cs="Times New Roman"/>
          <w:sz w:val="24"/>
          <w:szCs w:val="24"/>
          <w:lang w:eastAsia="lt-LT"/>
        </w:rPr>
        <w:t xml:space="preserve">) </w:t>
      </w:r>
      <w:r w:rsidR="00325E9D" w:rsidRPr="00F66EF6">
        <w:rPr>
          <w:rFonts w:ascii="Times New Roman" w:eastAsia="Times New Roman" w:hAnsi="Times New Roman" w:cs="Times New Roman"/>
          <w:sz w:val="24"/>
          <w:szCs w:val="24"/>
          <w:lang w:eastAsia="lt-LT"/>
        </w:rPr>
        <w:t>[</w:t>
      </w:r>
      <w:r w:rsidR="00B24D0B" w:rsidRPr="00B24D0B">
        <w:rPr>
          <w:rFonts w:ascii="Times New Roman" w:eastAsia="Times New Roman" w:hAnsi="Times New Roman" w:cs="Times New Roman"/>
          <w:sz w:val="24"/>
          <w:szCs w:val="24"/>
          <w:lang w:eastAsia="lt-LT"/>
        </w:rPr>
        <w:t>38</w:t>
      </w:r>
      <w:r w:rsidR="00325E9D" w:rsidRPr="007242E4">
        <w:rPr>
          <w:rFonts w:ascii="Times New Roman" w:eastAsia="Times New Roman" w:hAnsi="Times New Roman" w:cs="Times New Roman"/>
          <w:sz w:val="24"/>
          <w:szCs w:val="24"/>
          <w:lang w:eastAsia="lt-LT"/>
        </w:rPr>
        <w:t>].</w:t>
      </w:r>
    </w:p>
    <w:p w:rsidR="006F3537" w:rsidRPr="00915291"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eastAsia="ru-RU"/>
        </w:rPr>
      </w:pPr>
      <w:r w:rsidRPr="00915291">
        <w:rPr>
          <w:rFonts w:ascii="Times New Roman" w:eastAsia="Times New Roman" w:hAnsi="Times New Roman" w:cs="Times New Roman"/>
          <w:b/>
          <w:sz w:val="24"/>
          <w:szCs w:val="24"/>
          <w:lang w:eastAsia="ru-RU"/>
        </w:rPr>
        <w:t>2.2.</w:t>
      </w:r>
      <w:r w:rsidR="00325E9D">
        <w:rPr>
          <w:rFonts w:ascii="Times New Roman" w:eastAsia="Times New Roman" w:hAnsi="Times New Roman" w:cs="Times New Roman"/>
          <w:b/>
          <w:sz w:val="24"/>
          <w:szCs w:val="24"/>
          <w:lang w:eastAsia="ru-RU"/>
        </w:rPr>
        <w:t>5</w:t>
      </w:r>
      <w:r w:rsidRPr="00915291">
        <w:rPr>
          <w:rFonts w:ascii="Times New Roman" w:eastAsia="Times New Roman" w:hAnsi="Times New Roman" w:cs="Times New Roman"/>
          <w:b/>
          <w:sz w:val="24"/>
          <w:szCs w:val="24"/>
          <w:lang w:eastAsia="ru-RU"/>
        </w:rPr>
        <w:t xml:space="preserve"> Определение фенотипической резистентности микроорганизмов к антибактериальным препаратам</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Для определения чувствительности к антибиотикам использовали диффузионные методы (ДДМ, Е-тест)</w:t>
      </w:r>
      <w:r w:rsidR="00915291">
        <w:rPr>
          <w:rFonts w:ascii="Times New Roman" w:eastAsia="Times New Roman" w:hAnsi="Times New Roman" w:cs="Times New Roman"/>
          <w:sz w:val="24"/>
          <w:szCs w:val="24"/>
          <w:lang w:eastAsia="ru-RU"/>
        </w:rPr>
        <w:t>.</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Приготовление инокулюма из агаровой культуры</w:t>
      </w:r>
      <w:r w:rsidR="00793746">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eastAsia="ru-RU"/>
        </w:rPr>
        <w:t>Для приготовления инокулюма использовали чистую суточную культуру микроорганизмов, выросших на плотных питательных средах. Петлей переносили незначительное количество материала с верхушек колоний в пробирку со стерильным физиологическим раствором, доводя плотность инокулюма точно до 0,5 по стандарту МакФарланда. Инокулюм использовали в течение 15 мин после приготовления.</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roofErr w:type="gramStart"/>
      <w:r w:rsidRPr="006F3537">
        <w:rPr>
          <w:rFonts w:ascii="Times New Roman" w:eastAsia="Times New Roman" w:hAnsi="Times New Roman" w:cs="Times New Roman"/>
          <w:sz w:val="24"/>
          <w:szCs w:val="24"/>
          <w:lang w:eastAsia="ru-RU"/>
        </w:rPr>
        <w:t>Диско-диффузионный</w:t>
      </w:r>
      <w:proofErr w:type="gramEnd"/>
      <w:r w:rsidRPr="006F3537">
        <w:rPr>
          <w:rFonts w:ascii="Times New Roman" w:eastAsia="Times New Roman" w:hAnsi="Times New Roman" w:cs="Times New Roman"/>
          <w:sz w:val="24"/>
          <w:szCs w:val="24"/>
          <w:lang w:eastAsia="ru-RU"/>
        </w:rPr>
        <w:t xml:space="preserve"> метод (ДДМ) и Е-тест</w:t>
      </w:r>
      <w:r w:rsidR="00793746">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eastAsia="ru-RU"/>
        </w:rPr>
        <w:t xml:space="preserve">Плотную питательную среду готовили в соответствии с инструкцией изготовителя. </w:t>
      </w:r>
      <w:r w:rsidR="005269C4">
        <w:rPr>
          <w:rFonts w:ascii="Times New Roman" w:eastAsia="Times New Roman" w:hAnsi="Times New Roman" w:cs="Times New Roman"/>
          <w:sz w:val="24"/>
          <w:szCs w:val="24"/>
          <w:lang w:eastAsia="ru-RU"/>
        </w:rPr>
        <w:t xml:space="preserve">Толщина слоя агара в чашке </w:t>
      </w:r>
      <w:r w:rsidRPr="006F3537">
        <w:rPr>
          <w:rFonts w:ascii="Times New Roman" w:eastAsia="Times New Roman" w:hAnsi="Times New Roman" w:cs="Times New Roman"/>
          <w:sz w:val="24"/>
          <w:szCs w:val="24"/>
          <w:lang w:eastAsia="ru-RU"/>
        </w:rPr>
        <w:t>4,0±0,5 мм. После заполнения чашки оставляли при комнатной температуре для застывания. При использовании свежеприготовленных чашек или чашек после хранения в холодильнике их подсушивали перед инокуляцией, для этого инкубировали при 35</w:t>
      </w:r>
      <w:proofErr w:type="gramStart"/>
      <w:r w:rsidRPr="006F3537">
        <w:rPr>
          <w:rFonts w:ascii="Times New Roman" w:eastAsia="Times New Roman" w:hAnsi="Times New Roman" w:cs="Times New Roman"/>
          <w:sz w:val="24"/>
          <w:szCs w:val="24"/>
          <w:lang w:eastAsia="ru-RU"/>
        </w:rPr>
        <w:t>°С</w:t>
      </w:r>
      <w:proofErr w:type="gramEnd"/>
      <w:r w:rsidRPr="006F3537">
        <w:rPr>
          <w:rFonts w:ascii="Times New Roman" w:eastAsia="Times New Roman" w:hAnsi="Times New Roman" w:cs="Times New Roman"/>
          <w:sz w:val="24"/>
          <w:szCs w:val="24"/>
          <w:lang w:eastAsia="ru-RU"/>
        </w:rPr>
        <w:t xml:space="preserve"> с приоткрытой крышкой в течение 10-20 мин. Перед инокуляцией проверяли отсутствие конденсата жидкости на внутренней поверхности крышек.</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Приготовление бактериальной суспензии и инокуляция</w:t>
      </w:r>
      <w:r w:rsidR="00665595" w:rsidRPr="00665595">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eastAsia="ru-RU"/>
        </w:rPr>
        <w:t xml:space="preserve">При определении чувствительности использовали стандартный инокулюм, соответствующий по плотности 0,5 по стандарту МакФарланда и содержащий примерно 1,5·10 КОЕ/мл. </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 xml:space="preserve">Инокулюм использовали в течение 15 мин после приготовления. Для инокуляции приготовленных чашек с агаром использовали </w:t>
      </w:r>
      <w:r w:rsidR="005269C4">
        <w:rPr>
          <w:rFonts w:ascii="Times New Roman" w:eastAsia="Times New Roman" w:hAnsi="Times New Roman" w:cs="Times New Roman"/>
          <w:sz w:val="24"/>
          <w:szCs w:val="24"/>
          <w:lang w:eastAsia="ru-RU"/>
        </w:rPr>
        <w:t>один из способов:</w:t>
      </w:r>
    </w:p>
    <w:p w:rsidR="006F3537" w:rsidRPr="006F3537" w:rsidRDefault="005269C4"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А)</w:t>
      </w:r>
      <w:r w:rsidR="006F3537" w:rsidRPr="006F3537">
        <w:rPr>
          <w:rFonts w:ascii="Times New Roman" w:eastAsia="Times New Roman" w:hAnsi="Times New Roman" w:cs="Times New Roman"/>
          <w:sz w:val="24"/>
          <w:szCs w:val="24"/>
          <w:lang w:eastAsia="ru-RU"/>
        </w:rPr>
        <w:t xml:space="preserve"> Использование стерильных ватных тампонов. Тампон погружали в стандартную суспензию микроорганизма, затем избыток инокулюма удаляли, отжав тампон о стенки пробирки. Инокуляцию проводили штриховыми движениями в трех направлениях, поворачивая чашку Петри на 60°.</w:t>
      </w:r>
    </w:p>
    <w:p w:rsidR="006F3537" w:rsidRPr="006F3537" w:rsidRDefault="005269C4"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 </w:t>
      </w:r>
      <w:r w:rsidR="006F3537" w:rsidRPr="006F3537">
        <w:rPr>
          <w:rFonts w:ascii="Times New Roman" w:eastAsia="Times New Roman" w:hAnsi="Times New Roman" w:cs="Times New Roman"/>
          <w:sz w:val="24"/>
          <w:szCs w:val="24"/>
          <w:lang w:eastAsia="ru-RU"/>
        </w:rPr>
        <w:t>Инокулюм наносили пипеткой на поверхность чашки Петри с питательной средой в объеме 1-2 мл, равномерно распределяли по поверхности покачиванием, после чего удаляли избыток инокулюма пипеткой. Приоткрытые чашки подсушивали при комнатной температуре в течение 10-15 мин.</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Аппликация дисков и Е-тестов</w:t>
      </w:r>
      <w:r w:rsidR="00793746">
        <w:rPr>
          <w:rFonts w:ascii="Times New Roman" w:eastAsia="Times New Roman" w:hAnsi="Times New Roman" w:cs="Times New Roman"/>
          <w:sz w:val="24"/>
          <w:szCs w:val="24"/>
          <w:lang w:eastAsia="ru-RU"/>
        </w:rPr>
        <w:t xml:space="preserve">. </w:t>
      </w:r>
      <w:r w:rsidRPr="006F3537">
        <w:rPr>
          <w:rFonts w:ascii="Times New Roman" w:eastAsia="Times New Roman" w:hAnsi="Times New Roman" w:cs="Times New Roman"/>
          <w:sz w:val="24"/>
          <w:szCs w:val="24"/>
          <w:lang w:eastAsia="ru-RU"/>
        </w:rPr>
        <w:t>Не позднее чем через 15 мин после инокуляции на поверхность питательной среды наносили диски с АБП или Е-тесты. Аппликацию проводили с помощью стерильного пинцета. Расстояние от диска до края чашки и между дисками 15-20 мм. Таким образом, на одну чашку диаметром 100 мм помещали не более 6 дисков с АБП. Диски должны равномерно контактировать с поверхностью агара, для чего их аккуратно прижимали пинцетом. Тест полоски располагали по 2-4 на чашку в зависимости от диаметра.</w:t>
      </w:r>
    </w:p>
    <w:p w:rsidR="005269C4"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Непосредственно после аппликации дисков/ Е-тестов чашки Петри помещали в термостат кверху дном и инкубировали при температуре 35</w:t>
      </w:r>
      <w:proofErr w:type="gramStart"/>
      <w:r w:rsidRPr="006F3537">
        <w:rPr>
          <w:rFonts w:ascii="Times New Roman" w:eastAsia="Times New Roman" w:hAnsi="Times New Roman" w:cs="Times New Roman"/>
          <w:sz w:val="24"/>
          <w:szCs w:val="24"/>
          <w:lang w:eastAsia="ru-RU"/>
        </w:rPr>
        <w:t>°С</w:t>
      </w:r>
      <w:proofErr w:type="gramEnd"/>
      <w:r w:rsidRPr="006F3537">
        <w:rPr>
          <w:rFonts w:ascii="Times New Roman" w:eastAsia="Times New Roman" w:hAnsi="Times New Roman" w:cs="Times New Roman"/>
          <w:sz w:val="24"/>
          <w:szCs w:val="24"/>
          <w:lang w:eastAsia="ru-RU"/>
        </w:rPr>
        <w:t xml:space="preserve"> в течение 18-24 ч. </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Учет результатов</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После окончания инкубации чашки помещали кверху дном на темную матовую поверхность так, чтобы св</w:t>
      </w:r>
      <w:r w:rsidR="005269C4">
        <w:rPr>
          <w:rFonts w:ascii="Times New Roman" w:eastAsia="Times New Roman" w:hAnsi="Times New Roman" w:cs="Times New Roman"/>
          <w:sz w:val="24"/>
          <w:szCs w:val="24"/>
          <w:lang w:eastAsia="ru-RU"/>
        </w:rPr>
        <w:t>ет падал на них под углом в 45°</w:t>
      </w:r>
      <w:r w:rsidRPr="006F3537">
        <w:rPr>
          <w:rFonts w:ascii="Times New Roman" w:eastAsia="Times New Roman" w:hAnsi="Times New Roman" w:cs="Times New Roman"/>
          <w:sz w:val="24"/>
          <w:szCs w:val="24"/>
          <w:lang w:eastAsia="ru-RU"/>
        </w:rPr>
        <w:t>. Диаметр зон задержки роста измеряли с точностью до 1 мм, использовали штангенциркуль или линейку.</w:t>
      </w:r>
    </w:p>
    <w:p w:rsidR="006F3537" w:rsidRPr="00DA76AE"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ru-RU"/>
        </w:rPr>
        <w:t xml:space="preserve">При </w:t>
      </w:r>
      <w:r w:rsidRPr="00DA76AE">
        <w:rPr>
          <w:rFonts w:ascii="Times New Roman" w:eastAsia="Times New Roman" w:hAnsi="Times New Roman" w:cs="Times New Roman"/>
          <w:sz w:val="24"/>
          <w:szCs w:val="24"/>
          <w:lang w:eastAsia="ru-RU"/>
        </w:rPr>
        <w:t>измерении зон задержки роста ориентировались на зону полного подавления видимого роста [3</w:t>
      </w:r>
      <w:r w:rsidR="00B24D0B" w:rsidRPr="00DA76AE">
        <w:rPr>
          <w:rFonts w:ascii="Times New Roman" w:eastAsia="Times New Roman" w:hAnsi="Times New Roman" w:cs="Times New Roman"/>
          <w:sz w:val="24"/>
          <w:szCs w:val="24"/>
          <w:lang w:eastAsia="ru-RU"/>
        </w:rPr>
        <w:t>9</w:t>
      </w:r>
      <w:r w:rsidRPr="00DA76AE">
        <w:rPr>
          <w:rFonts w:ascii="Times New Roman" w:eastAsia="Times New Roman" w:hAnsi="Times New Roman" w:cs="Times New Roman"/>
          <w:sz w:val="24"/>
          <w:szCs w:val="24"/>
          <w:lang w:eastAsia="ru-RU"/>
        </w:rPr>
        <w:t>].</w:t>
      </w:r>
    </w:p>
    <w:p w:rsidR="006F3537" w:rsidRPr="00DA76AE"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DA76AE">
        <w:rPr>
          <w:rFonts w:ascii="Times New Roman" w:eastAsia="Times New Roman" w:hAnsi="Times New Roman" w:cs="Times New Roman"/>
          <w:sz w:val="24"/>
          <w:szCs w:val="24"/>
          <w:lang w:eastAsia="ru-RU"/>
        </w:rPr>
        <w:t>Значение минимальной подавляющей концентрации для Е-теста получали в месте пересечения эллипсовидной зоны подавления роста с полоской теста.</w:t>
      </w:r>
    </w:p>
    <w:p w:rsid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DA76AE">
        <w:rPr>
          <w:rFonts w:ascii="Times New Roman" w:eastAsia="Times New Roman" w:hAnsi="Times New Roman" w:cs="Times New Roman"/>
          <w:sz w:val="24"/>
          <w:szCs w:val="24"/>
          <w:lang w:eastAsia="ru-RU"/>
        </w:rPr>
        <w:t xml:space="preserve">Интерпретацию осуществляли в соответствии с рекомендациями </w:t>
      </w:r>
      <w:r w:rsidRPr="00DA76AE">
        <w:rPr>
          <w:rFonts w:ascii="Times New Roman" w:eastAsia="Times New Roman" w:hAnsi="Times New Roman" w:cs="Times New Roman"/>
          <w:sz w:val="24"/>
          <w:szCs w:val="24"/>
          <w:lang w:val="en-US" w:eastAsia="ru-RU"/>
        </w:rPr>
        <w:t>European</w:t>
      </w:r>
      <w:r w:rsidRPr="00DA76AE">
        <w:rPr>
          <w:rFonts w:ascii="Times New Roman" w:eastAsia="Times New Roman" w:hAnsi="Times New Roman" w:cs="Times New Roman"/>
          <w:sz w:val="24"/>
          <w:szCs w:val="24"/>
          <w:lang w:eastAsia="ru-RU"/>
        </w:rPr>
        <w:t xml:space="preserve"> </w:t>
      </w:r>
      <w:r w:rsidRPr="00DA76AE">
        <w:rPr>
          <w:rFonts w:ascii="Times New Roman" w:eastAsia="Times New Roman" w:hAnsi="Times New Roman" w:cs="Times New Roman"/>
          <w:sz w:val="24"/>
          <w:szCs w:val="24"/>
          <w:lang w:val="en-US" w:eastAsia="ru-RU"/>
        </w:rPr>
        <w:t>Committee</w:t>
      </w:r>
      <w:r w:rsidRPr="00DA76AE">
        <w:rPr>
          <w:rFonts w:ascii="Times New Roman" w:eastAsia="Times New Roman" w:hAnsi="Times New Roman" w:cs="Times New Roman"/>
          <w:sz w:val="24"/>
          <w:szCs w:val="24"/>
          <w:lang w:eastAsia="ru-RU"/>
        </w:rPr>
        <w:t xml:space="preserve"> </w:t>
      </w:r>
      <w:r w:rsidRPr="00DA76AE">
        <w:rPr>
          <w:rFonts w:ascii="Times New Roman" w:eastAsia="Times New Roman" w:hAnsi="Times New Roman" w:cs="Times New Roman"/>
          <w:sz w:val="24"/>
          <w:szCs w:val="24"/>
          <w:lang w:val="en-US" w:eastAsia="ru-RU"/>
        </w:rPr>
        <w:t>on</w:t>
      </w:r>
      <w:r w:rsidRPr="00DA76AE">
        <w:rPr>
          <w:rFonts w:ascii="Times New Roman" w:eastAsia="Times New Roman" w:hAnsi="Times New Roman" w:cs="Times New Roman"/>
          <w:sz w:val="24"/>
          <w:szCs w:val="24"/>
          <w:lang w:eastAsia="ru-RU"/>
        </w:rPr>
        <w:t xml:space="preserve"> </w:t>
      </w:r>
      <w:r w:rsidRPr="00DA76AE">
        <w:rPr>
          <w:rFonts w:ascii="Times New Roman" w:eastAsia="Times New Roman" w:hAnsi="Times New Roman" w:cs="Times New Roman"/>
          <w:sz w:val="24"/>
          <w:szCs w:val="24"/>
          <w:lang w:val="en-US" w:eastAsia="ru-RU"/>
        </w:rPr>
        <w:t>Antimicrobial</w:t>
      </w:r>
      <w:r w:rsidRPr="00DA76AE">
        <w:rPr>
          <w:rFonts w:ascii="Times New Roman" w:eastAsia="Times New Roman" w:hAnsi="Times New Roman" w:cs="Times New Roman"/>
          <w:sz w:val="24"/>
          <w:szCs w:val="24"/>
          <w:lang w:eastAsia="ru-RU"/>
        </w:rPr>
        <w:t xml:space="preserve"> </w:t>
      </w:r>
      <w:r w:rsidRPr="00DA76AE">
        <w:rPr>
          <w:rFonts w:ascii="Times New Roman" w:eastAsia="Times New Roman" w:hAnsi="Times New Roman" w:cs="Times New Roman"/>
          <w:sz w:val="24"/>
          <w:szCs w:val="24"/>
          <w:lang w:val="en-US" w:eastAsia="ru-RU"/>
        </w:rPr>
        <w:t>Susceptibility</w:t>
      </w:r>
      <w:r w:rsidRPr="00DA76AE">
        <w:rPr>
          <w:rFonts w:ascii="Times New Roman" w:eastAsia="Times New Roman" w:hAnsi="Times New Roman" w:cs="Times New Roman"/>
          <w:sz w:val="24"/>
          <w:szCs w:val="24"/>
          <w:lang w:eastAsia="ru-RU"/>
        </w:rPr>
        <w:t xml:space="preserve"> </w:t>
      </w:r>
      <w:r w:rsidRPr="00DA76AE">
        <w:rPr>
          <w:rFonts w:ascii="Times New Roman" w:eastAsia="Times New Roman" w:hAnsi="Times New Roman" w:cs="Times New Roman"/>
          <w:sz w:val="24"/>
          <w:szCs w:val="24"/>
          <w:lang w:val="en-US" w:eastAsia="ru-RU"/>
        </w:rPr>
        <w:t>Testing</w:t>
      </w:r>
      <w:r w:rsidRPr="00DA76AE">
        <w:rPr>
          <w:rFonts w:ascii="Times New Roman" w:eastAsia="Times New Roman" w:hAnsi="Times New Roman" w:cs="Times New Roman"/>
          <w:sz w:val="24"/>
          <w:szCs w:val="24"/>
          <w:lang w:eastAsia="ru-RU"/>
        </w:rPr>
        <w:t xml:space="preserve"> (</w:t>
      </w:r>
      <w:r w:rsidRPr="00DA76AE">
        <w:rPr>
          <w:rFonts w:ascii="Times New Roman" w:eastAsia="Times New Roman" w:hAnsi="Times New Roman" w:cs="Times New Roman"/>
          <w:sz w:val="24"/>
          <w:szCs w:val="24"/>
          <w:lang w:val="en-US" w:eastAsia="ru-RU"/>
        </w:rPr>
        <w:t>EUCAST</w:t>
      </w:r>
      <w:r w:rsidRPr="00DA76AE">
        <w:rPr>
          <w:rFonts w:ascii="Times New Roman" w:eastAsia="Times New Roman" w:hAnsi="Times New Roman" w:cs="Times New Roman"/>
          <w:sz w:val="24"/>
          <w:szCs w:val="24"/>
          <w:lang w:eastAsia="ru-RU"/>
        </w:rPr>
        <w:t>) версия 9.0 [</w:t>
      </w:r>
      <w:r w:rsidR="00B24D0B" w:rsidRPr="00DA76AE">
        <w:rPr>
          <w:rFonts w:ascii="Times New Roman" w:eastAsia="Times New Roman" w:hAnsi="Times New Roman" w:cs="Times New Roman"/>
          <w:sz w:val="24"/>
          <w:szCs w:val="24"/>
          <w:lang w:eastAsia="ru-RU"/>
        </w:rPr>
        <w:t>40</w:t>
      </w:r>
      <w:r w:rsidRPr="00DA76AE">
        <w:rPr>
          <w:rFonts w:ascii="Times New Roman" w:eastAsia="Times New Roman" w:hAnsi="Times New Roman" w:cs="Times New Roman"/>
          <w:sz w:val="24"/>
          <w:szCs w:val="24"/>
          <w:lang w:eastAsia="ru-RU"/>
        </w:rPr>
        <w:t>], Института клинических и лабораторных стандартов (</w:t>
      </w:r>
      <w:r w:rsidRPr="00DA76AE">
        <w:rPr>
          <w:rFonts w:ascii="Times New Roman" w:eastAsia="Times New Roman" w:hAnsi="Times New Roman" w:cs="Times New Roman"/>
          <w:sz w:val="24"/>
          <w:szCs w:val="24"/>
          <w:lang w:val="en-US" w:eastAsia="ru-RU"/>
        </w:rPr>
        <w:t>CLSI</w:t>
      </w:r>
      <w:r w:rsidRPr="00DA76AE">
        <w:rPr>
          <w:rFonts w:ascii="Times New Roman" w:eastAsia="Times New Roman" w:hAnsi="Times New Roman" w:cs="Times New Roman"/>
          <w:sz w:val="24"/>
          <w:szCs w:val="24"/>
          <w:lang w:eastAsia="ru-RU"/>
        </w:rPr>
        <w:t>) 29 издание [</w:t>
      </w:r>
      <w:r w:rsidR="00B24D0B" w:rsidRPr="00DA76AE">
        <w:rPr>
          <w:rFonts w:ascii="Times New Roman" w:eastAsia="Times New Roman" w:hAnsi="Times New Roman" w:cs="Times New Roman"/>
          <w:sz w:val="24"/>
          <w:szCs w:val="24"/>
          <w:lang w:eastAsia="ru-RU"/>
        </w:rPr>
        <w:t>41</w:t>
      </w:r>
      <w:r w:rsidRPr="00DA76AE">
        <w:rPr>
          <w:rFonts w:ascii="Times New Roman" w:eastAsia="Times New Roman" w:hAnsi="Times New Roman" w:cs="Times New Roman"/>
          <w:sz w:val="24"/>
          <w:szCs w:val="24"/>
          <w:lang w:eastAsia="ru-RU"/>
        </w:rPr>
        <w:t>], МУК 4.2.1890—04 МУ. Определение чувствительности микроорганизмов к антибактериальным препаратам [3</w:t>
      </w:r>
      <w:r w:rsidR="00B24D0B" w:rsidRPr="00DA76AE">
        <w:rPr>
          <w:rFonts w:ascii="Times New Roman" w:eastAsia="Times New Roman" w:hAnsi="Times New Roman" w:cs="Times New Roman"/>
          <w:sz w:val="24"/>
          <w:szCs w:val="24"/>
          <w:lang w:eastAsia="ru-RU"/>
        </w:rPr>
        <w:t>9</w:t>
      </w:r>
      <w:r w:rsidRPr="00DA76AE">
        <w:rPr>
          <w:rFonts w:ascii="Times New Roman" w:eastAsia="Times New Roman" w:hAnsi="Times New Roman" w:cs="Times New Roman"/>
          <w:sz w:val="24"/>
          <w:szCs w:val="24"/>
          <w:lang w:eastAsia="ru-RU"/>
        </w:rPr>
        <w:t>], а также согласно критериям интерпретации результатов «Набора дисков для определения чувствительности к противомикробным препаратам № 1» [</w:t>
      </w:r>
      <w:r w:rsidR="00B24D0B" w:rsidRPr="00DA76AE">
        <w:rPr>
          <w:rFonts w:ascii="Times New Roman" w:eastAsia="Times New Roman" w:hAnsi="Times New Roman" w:cs="Times New Roman"/>
          <w:sz w:val="24"/>
          <w:szCs w:val="24"/>
          <w:lang w:eastAsia="ru-RU"/>
        </w:rPr>
        <w:t>42</w:t>
      </w:r>
      <w:r w:rsidRPr="00DA76AE">
        <w:rPr>
          <w:rFonts w:ascii="Times New Roman" w:eastAsia="Times New Roman" w:hAnsi="Times New Roman" w:cs="Times New Roman"/>
          <w:sz w:val="24"/>
          <w:szCs w:val="24"/>
          <w:lang w:eastAsia="ru-RU"/>
        </w:rPr>
        <w:t>].</w:t>
      </w:r>
    </w:p>
    <w:p w:rsidR="006F3537" w:rsidRPr="005269C4"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eastAsia="ru-RU"/>
        </w:rPr>
      </w:pPr>
      <w:r w:rsidRPr="005269C4">
        <w:rPr>
          <w:rFonts w:ascii="Times New Roman" w:eastAsia="Times New Roman" w:hAnsi="Times New Roman" w:cs="Times New Roman"/>
          <w:b/>
          <w:sz w:val="24"/>
          <w:szCs w:val="24"/>
          <w:lang w:eastAsia="ru-RU"/>
        </w:rPr>
        <w:t>2.2.</w:t>
      </w:r>
      <w:r w:rsidR="00325E9D">
        <w:rPr>
          <w:rFonts w:ascii="Times New Roman" w:eastAsia="Times New Roman" w:hAnsi="Times New Roman" w:cs="Times New Roman"/>
          <w:b/>
          <w:sz w:val="24"/>
          <w:szCs w:val="24"/>
          <w:lang w:eastAsia="ru-RU"/>
        </w:rPr>
        <w:t>6</w:t>
      </w:r>
      <w:r w:rsidRPr="005269C4">
        <w:rPr>
          <w:rFonts w:ascii="Times New Roman" w:eastAsia="Times New Roman" w:hAnsi="Times New Roman" w:cs="Times New Roman"/>
          <w:b/>
          <w:sz w:val="24"/>
          <w:szCs w:val="24"/>
          <w:lang w:eastAsia="ru-RU"/>
        </w:rPr>
        <w:t xml:space="preserve"> Определение генотипической резистентности микроорганизмов к антибактериальным препаратам</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6F3537">
        <w:rPr>
          <w:rFonts w:ascii="Times New Roman" w:eastAsia="Times New Roman" w:hAnsi="Times New Roman" w:cs="Times New Roman"/>
          <w:sz w:val="24"/>
          <w:szCs w:val="24"/>
          <w:lang w:eastAsia="lt-LT"/>
        </w:rPr>
        <w:t>Выделение ДНК</w:t>
      </w:r>
      <w:r w:rsidR="00793746">
        <w:rPr>
          <w:rFonts w:ascii="Times New Roman" w:eastAsia="Times New Roman" w:hAnsi="Times New Roman" w:cs="Times New Roman"/>
          <w:sz w:val="24"/>
          <w:szCs w:val="24"/>
          <w:lang w:eastAsia="lt-LT"/>
        </w:rPr>
        <w:t xml:space="preserve">. </w:t>
      </w:r>
      <w:r w:rsidRPr="006F3537">
        <w:rPr>
          <w:rFonts w:ascii="Times New Roman" w:eastAsia="Times New Roman" w:hAnsi="Times New Roman" w:cs="Times New Roman"/>
          <w:sz w:val="24"/>
          <w:szCs w:val="24"/>
          <w:lang w:eastAsia="ru-RU"/>
        </w:rPr>
        <w:t xml:space="preserve">ДНК материал для молекулярного исследования получали путем бактериального лизиса по рекомендациям Референтной лаборатории по резистентности к </w:t>
      </w:r>
      <w:r w:rsidRPr="006F3537">
        <w:rPr>
          <w:rFonts w:ascii="Times New Roman" w:eastAsia="Times New Roman" w:hAnsi="Times New Roman" w:cs="Times New Roman"/>
          <w:sz w:val="24"/>
          <w:szCs w:val="24"/>
          <w:lang w:eastAsia="ru-RU"/>
        </w:rPr>
        <w:lastRenderedPageBreak/>
        <w:t>антибактериальным препаратам Европейского Союза (Community Reference Laboratory for Antimicrobial Resistance) с небольшими изменениями. В пробирку типа Эппиндорф отбирали 400 мкл воды без ДНКаз, далее одноразовой петлей захватывали несколько колоний с плотной среды Мюллер-Хинтона (Thermo Fisher, UK) или МПА и растворяли в пробирке. Кипятили в течение 10 минут  при температуре 100</w:t>
      </w:r>
      <w:r w:rsidRPr="006F3537">
        <w:rPr>
          <w:rFonts w:ascii="Times New Roman" w:eastAsia="Times New Roman" w:hAnsi="Times New Roman" w:cs="Times New Roman"/>
          <w:sz w:val="24"/>
          <w:szCs w:val="24"/>
          <w:vertAlign w:val="superscript"/>
          <w:lang w:eastAsia="ru-RU"/>
        </w:rPr>
        <w:t>0</w:t>
      </w:r>
      <w:r w:rsidRPr="006F3537">
        <w:rPr>
          <w:rFonts w:ascii="Times New Roman" w:eastAsia="Times New Roman" w:hAnsi="Times New Roman" w:cs="Times New Roman"/>
          <w:sz w:val="24"/>
          <w:szCs w:val="24"/>
          <w:lang w:eastAsia="ru-RU"/>
        </w:rPr>
        <w:t>С на термостатируемом орбитальном шейкере (Биосан, Латвия). Затем резко охлаждали путем переноса пробирок на лёд. Далее пробирки центрифугировали в течение 10 минут при 10000 об/мин. Отбирали супернатант в объеме 100-150 мкл в новую пробирку.</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6F3537">
        <w:rPr>
          <w:rFonts w:ascii="Times New Roman" w:eastAsia="Times New Roman" w:hAnsi="Times New Roman" w:cs="Times New Roman"/>
          <w:sz w:val="24"/>
          <w:szCs w:val="24"/>
          <w:lang w:eastAsia="lt-LT"/>
        </w:rPr>
        <w:t>Проведение амплификации</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6F3537">
        <w:rPr>
          <w:rFonts w:ascii="Times New Roman" w:eastAsia="Times New Roman" w:hAnsi="Times New Roman" w:cs="Times New Roman"/>
          <w:sz w:val="24"/>
          <w:szCs w:val="24"/>
          <w:lang w:eastAsia="lt-LT"/>
        </w:rPr>
        <w:t>Общий объем реакционной смеси – 25 мкл, объем ДНК пробы – 1 мкл.</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6F3537">
        <w:rPr>
          <w:rFonts w:ascii="Times New Roman" w:eastAsia="Times New Roman" w:hAnsi="Times New Roman" w:cs="Times New Roman"/>
          <w:sz w:val="24"/>
          <w:szCs w:val="24"/>
          <w:lang w:eastAsia="lt-LT"/>
        </w:rPr>
        <w:t>А) Подготовка пробирок для проведения ПЦР: Подготавливали необходимое количество пробирок с ПЦР смесью для амплификации ДНК исследуемых и контрольных проб.</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6F3537">
        <w:rPr>
          <w:rFonts w:ascii="Times New Roman" w:eastAsia="Times New Roman" w:hAnsi="Times New Roman" w:cs="Times New Roman"/>
          <w:sz w:val="24"/>
          <w:szCs w:val="24"/>
          <w:lang w:eastAsia="lt-LT"/>
        </w:rPr>
        <w:t>Б) Проведение амплификации</w:t>
      </w:r>
      <w:r w:rsidR="001F614D">
        <w:rPr>
          <w:rFonts w:ascii="Times New Roman" w:eastAsia="Times New Roman" w:hAnsi="Times New Roman" w:cs="Times New Roman"/>
          <w:sz w:val="24"/>
          <w:szCs w:val="24"/>
          <w:lang w:eastAsia="lt-LT"/>
        </w:rPr>
        <w:t xml:space="preserve">: </w:t>
      </w:r>
      <w:r w:rsidRPr="006F3537">
        <w:rPr>
          <w:rFonts w:ascii="Times New Roman" w:eastAsia="Times New Roman" w:hAnsi="Times New Roman" w:cs="Times New Roman"/>
          <w:sz w:val="24"/>
          <w:szCs w:val="24"/>
          <w:lang w:eastAsia="lt-LT"/>
        </w:rPr>
        <w:t>В подготовленные для ПЦР пробирки вносили по 1 мкл ДНК исследуемых образцов или контролей этапа экстракции.</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6F3537">
        <w:rPr>
          <w:rFonts w:ascii="Times New Roman" w:eastAsia="Times New Roman" w:hAnsi="Times New Roman" w:cs="Times New Roman"/>
          <w:sz w:val="24"/>
          <w:szCs w:val="24"/>
          <w:lang w:eastAsia="lt-LT"/>
        </w:rPr>
        <w:t>Контрольные реакции амплификации:</w:t>
      </w:r>
      <w:r w:rsidR="001F614D">
        <w:rPr>
          <w:rFonts w:ascii="Times New Roman" w:eastAsia="Times New Roman" w:hAnsi="Times New Roman" w:cs="Times New Roman"/>
          <w:sz w:val="24"/>
          <w:szCs w:val="24"/>
          <w:lang w:eastAsia="lt-LT"/>
        </w:rPr>
        <w:t xml:space="preserve"> </w:t>
      </w:r>
      <w:r w:rsidRPr="006F3537">
        <w:rPr>
          <w:rFonts w:ascii="Times New Roman" w:eastAsia="Times New Roman" w:hAnsi="Times New Roman" w:cs="Times New Roman"/>
          <w:sz w:val="24"/>
          <w:szCs w:val="24"/>
          <w:lang w:eastAsia="lt-LT"/>
        </w:rPr>
        <w:t>Отрицательный контроль – вместо ДНК-пробы вносили 1 мкл ДНК-буфера</w:t>
      </w:r>
      <w:r w:rsidR="001F614D">
        <w:rPr>
          <w:rFonts w:ascii="Times New Roman" w:eastAsia="Times New Roman" w:hAnsi="Times New Roman" w:cs="Times New Roman"/>
          <w:sz w:val="24"/>
          <w:szCs w:val="24"/>
          <w:lang w:eastAsia="lt-LT"/>
        </w:rPr>
        <w:t xml:space="preserve">. </w:t>
      </w:r>
      <w:r w:rsidRPr="006F3537">
        <w:rPr>
          <w:rFonts w:ascii="Times New Roman" w:eastAsia="Times New Roman" w:hAnsi="Times New Roman" w:cs="Times New Roman"/>
          <w:sz w:val="24"/>
          <w:szCs w:val="24"/>
          <w:lang w:eastAsia="lt-LT"/>
        </w:rPr>
        <w:t>Положительный контроль – положительные штаммы имеющие гены</w:t>
      </w:r>
      <w:r w:rsidR="001F614D">
        <w:rPr>
          <w:rFonts w:ascii="Times New Roman" w:eastAsia="Times New Roman" w:hAnsi="Times New Roman" w:cs="Times New Roman"/>
          <w:sz w:val="24"/>
          <w:szCs w:val="24"/>
          <w:lang w:eastAsia="lt-LT"/>
        </w:rPr>
        <w:t>.</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6F3537">
        <w:rPr>
          <w:rFonts w:ascii="Times New Roman" w:eastAsia="Times New Roman" w:hAnsi="Times New Roman" w:cs="Times New Roman"/>
          <w:sz w:val="24"/>
          <w:szCs w:val="24"/>
          <w:lang w:eastAsia="lt-LT"/>
        </w:rPr>
        <w:t xml:space="preserve">На амплификаторе запускали программу с заданной температурой и временем. Протоколы </w:t>
      </w:r>
      <w:r w:rsidRPr="00DA76AE">
        <w:rPr>
          <w:rFonts w:ascii="Times New Roman" w:eastAsia="Times New Roman" w:hAnsi="Times New Roman" w:cs="Times New Roman"/>
          <w:sz w:val="24"/>
          <w:szCs w:val="24"/>
          <w:lang w:eastAsia="lt-LT"/>
        </w:rPr>
        <w:t>ПЦР соответствовали рекомендациям авторов, предложивших используемые праймеры</w:t>
      </w:r>
      <w:r w:rsidR="00C8068C" w:rsidRPr="00DA76AE">
        <w:rPr>
          <w:rFonts w:ascii="Times New Roman" w:eastAsia="Times New Roman" w:hAnsi="Times New Roman" w:cs="Times New Roman"/>
          <w:sz w:val="24"/>
          <w:szCs w:val="24"/>
          <w:lang w:eastAsia="lt-LT"/>
        </w:rPr>
        <w:t xml:space="preserve"> </w:t>
      </w:r>
      <w:r w:rsidR="007C2EC1" w:rsidRPr="00DA76AE">
        <w:rPr>
          <w:rFonts w:ascii="Times New Roman" w:eastAsia="Times New Roman" w:hAnsi="Times New Roman" w:cs="Times New Roman"/>
          <w:sz w:val="24"/>
          <w:szCs w:val="24"/>
          <w:lang w:eastAsia="lt-LT"/>
        </w:rPr>
        <w:t>(приложение</w:t>
      </w:r>
      <w:proofErr w:type="gramStart"/>
      <w:r w:rsidR="007C2EC1" w:rsidRPr="00DA76AE">
        <w:rPr>
          <w:rFonts w:ascii="Times New Roman" w:eastAsia="Times New Roman" w:hAnsi="Times New Roman" w:cs="Times New Roman"/>
          <w:sz w:val="24"/>
          <w:szCs w:val="24"/>
          <w:lang w:eastAsia="lt-LT"/>
        </w:rPr>
        <w:t xml:space="preserve"> А</w:t>
      </w:r>
      <w:proofErr w:type="gramEnd"/>
      <w:r w:rsidR="008E0914" w:rsidRPr="00DA76AE">
        <w:rPr>
          <w:rFonts w:ascii="Times New Roman" w:eastAsia="Times New Roman" w:hAnsi="Times New Roman" w:cs="Times New Roman"/>
          <w:sz w:val="24"/>
          <w:szCs w:val="24"/>
          <w:lang w:eastAsia="lt-LT"/>
        </w:rPr>
        <w:t>, Б</w:t>
      </w:r>
      <w:r w:rsidR="007C2EC1" w:rsidRPr="00DA76AE">
        <w:rPr>
          <w:rFonts w:ascii="Times New Roman" w:eastAsia="Times New Roman" w:hAnsi="Times New Roman" w:cs="Times New Roman"/>
          <w:sz w:val="24"/>
          <w:szCs w:val="24"/>
          <w:lang w:eastAsia="lt-LT"/>
        </w:rPr>
        <w:t>)</w:t>
      </w:r>
      <w:r w:rsidRPr="00DA76AE">
        <w:rPr>
          <w:rFonts w:ascii="Times New Roman" w:eastAsia="Times New Roman" w:hAnsi="Times New Roman" w:cs="Times New Roman"/>
          <w:sz w:val="24"/>
          <w:szCs w:val="24"/>
          <w:lang w:eastAsia="lt-LT"/>
        </w:rPr>
        <w:t>. Температурный режим реакци</w:t>
      </w:r>
      <w:r w:rsidR="007C2EC1" w:rsidRPr="00DA76AE">
        <w:rPr>
          <w:rFonts w:ascii="Times New Roman" w:eastAsia="Times New Roman" w:hAnsi="Times New Roman" w:cs="Times New Roman"/>
          <w:sz w:val="24"/>
          <w:szCs w:val="24"/>
          <w:lang w:eastAsia="lt-LT"/>
        </w:rPr>
        <w:t>и состоял из денатурации при 94</w:t>
      </w:r>
      <w:proofErr w:type="gramStart"/>
      <w:r w:rsidRPr="00DA76AE">
        <w:rPr>
          <w:rFonts w:ascii="Times New Roman" w:eastAsia="Times New Roman" w:hAnsi="Times New Roman" w:cs="Times New Roman"/>
          <w:sz w:val="24"/>
          <w:szCs w:val="24"/>
          <w:lang w:eastAsia="lt-LT"/>
        </w:rPr>
        <w:t>°С</w:t>
      </w:r>
      <w:proofErr w:type="gramEnd"/>
      <w:r w:rsidRPr="00DA76AE">
        <w:rPr>
          <w:rFonts w:ascii="Times New Roman" w:eastAsia="Times New Roman" w:hAnsi="Times New Roman" w:cs="Times New Roman"/>
          <w:sz w:val="24"/>
          <w:szCs w:val="24"/>
          <w:lang w:eastAsia="lt-LT"/>
        </w:rPr>
        <w:t xml:space="preserve"> в течение 30 сек, температура</w:t>
      </w:r>
      <w:r w:rsidRPr="006F3537">
        <w:rPr>
          <w:rFonts w:ascii="Times New Roman" w:eastAsia="Times New Roman" w:hAnsi="Times New Roman" w:cs="Times New Roman"/>
          <w:sz w:val="24"/>
          <w:szCs w:val="24"/>
          <w:lang w:eastAsia="lt-LT"/>
        </w:rPr>
        <w:t xml:space="preserve"> отжига 55-57°С в зависимости от конкретного праймера. Элонгацию проводили при 72</w:t>
      </w:r>
      <w:proofErr w:type="gramStart"/>
      <w:r w:rsidRPr="006F3537">
        <w:rPr>
          <w:rFonts w:ascii="Times New Roman" w:eastAsia="Times New Roman" w:hAnsi="Times New Roman" w:cs="Times New Roman"/>
          <w:sz w:val="24"/>
          <w:szCs w:val="24"/>
          <w:lang w:eastAsia="lt-LT"/>
        </w:rPr>
        <w:t>° С</w:t>
      </w:r>
      <w:proofErr w:type="gramEnd"/>
      <w:r w:rsidRPr="006F3537">
        <w:rPr>
          <w:rFonts w:ascii="Times New Roman" w:eastAsia="Times New Roman" w:hAnsi="Times New Roman" w:cs="Times New Roman"/>
          <w:sz w:val="24"/>
          <w:szCs w:val="24"/>
          <w:lang w:eastAsia="lt-LT"/>
        </w:rPr>
        <w:t xml:space="preserve"> в течение 60 секунд.</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6F3537">
        <w:rPr>
          <w:rFonts w:ascii="Times New Roman" w:eastAsia="Times New Roman" w:hAnsi="Times New Roman" w:cs="Times New Roman"/>
          <w:sz w:val="24"/>
          <w:szCs w:val="24"/>
          <w:lang w:eastAsia="lt-LT"/>
        </w:rPr>
        <w:t>Время амплификации примерно составляло 1 час 45 минут.</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6F3537">
        <w:rPr>
          <w:rFonts w:ascii="Times New Roman" w:eastAsia="Times New Roman" w:hAnsi="Times New Roman" w:cs="Times New Roman"/>
          <w:sz w:val="24"/>
          <w:szCs w:val="24"/>
          <w:lang w:eastAsia="lt-LT"/>
        </w:rPr>
        <w:t>Детекция продуктов амплификации методом электрофореза в агарозном геле</w:t>
      </w:r>
    </w:p>
    <w:p w:rsidR="006F3537" w:rsidRP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6F3537">
        <w:rPr>
          <w:rFonts w:ascii="Times New Roman" w:eastAsia="Times New Roman" w:hAnsi="Times New Roman" w:cs="Times New Roman"/>
          <w:sz w:val="24"/>
          <w:szCs w:val="24"/>
          <w:lang w:eastAsia="lt-LT"/>
        </w:rPr>
        <w:t>А) Приготовление рабочих растворов и агарозного геля</w:t>
      </w:r>
      <w:r w:rsidR="001F614D">
        <w:rPr>
          <w:rFonts w:ascii="Times New Roman" w:eastAsia="Times New Roman" w:hAnsi="Times New Roman" w:cs="Times New Roman"/>
          <w:sz w:val="24"/>
          <w:szCs w:val="24"/>
          <w:lang w:eastAsia="lt-LT"/>
        </w:rPr>
        <w:t xml:space="preserve">. </w:t>
      </w:r>
      <w:r w:rsidRPr="006F3537">
        <w:rPr>
          <w:rFonts w:ascii="Times New Roman" w:eastAsia="Times New Roman" w:hAnsi="Times New Roman" w:cs="Times New Roman"/>
          <w:sz w:val="24"/>
          <w:szCs w:val="24"/>
          <w:lang w:eastAsia="lt-LT"/>
        </w:rPr>
        <w:t>В мерный цилиндр вливали 16 мл Трис-ацетатного буфера (</w:t>
      </w:r>
      <w:r w:rsidRPr="006F3537">
        <w:rPr>
          <w:rFonts w:ascii="Times New Roman" w:eastAsia="Times New Roman" w:hAnsi="Times New Roman" w:cs="Times New Roman"/>
          <w:sz w:val="24"/>
          <w:szCs w:val="24"/>
          <w:lang w:val="en-US" w:eastAsia="lt-LT"/>
        </w:rPr>
        <w:t>TAE</w:t>
      </w:r>
      <w:r w:rsidRPr="006F3537">
        <w:rPr>
          <w:rFonts w:ascii="Times New Roman" w:eastAsia="Times New Roman" w:hAnsi="Times New Roman" w:cs="Times New Roman"/>
          <w:sz w:val="24"/>
          <w:szCs w:val="24"/>
          <w:lang w:eastAsia="lt-LT"/>
        </w:rPr>
        <w:t>) и доводили дистиллированной водой до 800</w:t>
      </w:r>
      <w:r w:rsidR="001F614D">
        <w:rPr>
          <w:rFonts w:ascii="Times New Roman" w:eastAsia="Times New Roman" w:hAnsi="Times New Roman" w:cs="Times New Roman"/>
          <w:sz w:val="24"/>
          <w:szCs w:val="24"/>
          <w:lang w:eastAsia="lt-LT"/>
        </w:rPr>
        <w:t xml:space="preserve"> мл, закрывали и перемешивали.  </w:t>
      </w:r>
      <w:r w:rsidRPr="006F3537">
        <w:rPr>
          <w:rFonts w:ascii="Times New Roman" w:eastAsia="Times New Roman" w:hAnsi="Times New Roman" w:cs="Times New Roman"/>
          <w:sz w:val="24"/>
          <w:szCs w:val="24"/>
          <w:lang w:eastAsia="lt-LT"/>
        </w:rPr>
        <w:t>Агарозу для электрофореза в количестве 1,2 г пересыпали в стеклянную колбу из термостойкого стекла на 250 мл. Заливали 80 мл рабочего буфера, перемешивали вращением колбы и плавили в микроволновой печи мощностью 800 Вт в течение 1-1,5 мин до кипения. Остужали агарозу до 65-70</w:t>
      </w:r>
      <w:r w:rsidRPr="006F3537">
        <w:rPr>
          <w:rFonts w:ascii="Times New Roman" w:eastAsia="Times New Roman" w:hAnsi="Times New Roman" w:cs="Times New Roman"/>
          <w:sz w:val="24"/>
          <w:szCs w:val="24"/>
          <w:vertAlign w:val="superscript"/>
          <w:lang w:eastAsia="lt-LT"/>
        </w:rPr>
        <w:t>0</w:t>
      </w:r>
      <w:r w:rsidRPr="006F3537">
        <w:rPr>
          <w:rFonts w:ascii="Times New Roman" w:eastAsia="Times New Roman" w:hAnsi="Times New Roman" w:cs="Times New Roman"/>
          <w:sz w:val="24"/>
          <w:szCs w:val="24"/>
          <w:lang w:eastAsia="lt-LT"/>
        </w:rPr>
        <w:t>С. Добавляли краситель бромистый этидий в количестве 9,5 мкл и перемешивали.</w:t>
      </w:r>
      <w:r w:rsidR="001F614D">
        <w:rPr>
          <w:rFonts w:ascii="Times New Roman" w:eastAsia="Times New Roman" w:hAnsi="Times New Roman" w:cs="Times New Roman"/>
          <w:sz w:val="24"/>
          <w:szCs w:val="24"/>
          <w:lang w:eastAsia="lt-LT"/>
        </w:rPr>
        <w:t xml:space="preserve"> </w:t>
      </w:r>
      <w:r w:rsidRPr="006F3537">
        <w:rPr>
          <w:rFonts w:ascii="Times New Roman" w:eastAsia="Times New Roman" w:hAnsi="Times New Roman" w:cs="Times New Roman"/>
          <w:sz w:val="24"/>
          <w:szCs w:val="24"/>
          <w:lang w:eastAsia="lt-LT"/>
        </w:rPr>
        <w:t xml:space="preserve">Устанавливали гребенку и заливали гель в форму камеры. После полного застывания геля (30 мин при комнатной температуре), осторожно вынимали из него гребенку. Помещали подложку с готовым гелем в камеру,  лунки располагали ближе к отрицательному </w:t>
      </w:r>
      <w:r w:rsidRPr="006F3537">
        <w:rPr>
          <w:rFonts w:ascii="Times New Roman" w:eastAsia="Times New Roman" w:hAnsi="Times New Roman" w:cs="Times New Roman"/>
          <w:sz w:val="24"/>
          <w:szCs w:val="24"/>
          <w:lang w:eastAsia="lt-LT"/>
        </w:rPr>
        <w:lastRenderedPageBreak/>
        <w:t>электроду. Заливали в камеру готового буфера столько, чтобы он покрывал гель на 5 мм сверху.</w:t>
      </w:r>
    </w:p>
    <w:p w:rsidR="006F3537" w:rsidRDefault="006F3537"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6F3537">
        <w:rPr>
          <w:rFonts w:ascii="Times New Roman" w:eastAsia="Times New Roman" w:hAnsi="Times New Roman" w:cs="Times New Roman"/>
          <w:sz w:val="24"/>
          <w:szCs w:val="24"/>
          <w:lang w:eastAsia="lt-LT"/>
        </w:rPr>
        <w:t>Б) Порядок работы</w:t>
      </w:r>
      <w:r w:rsidR="001F614D">
        <w:rPr>
          <w:rFonts w:ascii="Times New Roman" w:eastAsia="Times New Roman" w:hAnsi="Times New Roman" w:cs="Times New Roman"/>
          <w:sz w:val="24"/>
          <w:szCs w:val="24"/>
          <w:lang w:eastAsia="lt-LT"/>
        </w:rPr>
        <w:t xml:space="preserve">. </w:t>
      </w:r>
      <w:r w:rsidRPr="006F3537">
        <w:rPr>
          <w:rFonts w:ascii="Times New Roman" w:eastAsia="Times New Roman" w:hAnsi="Times New Roman" w:cs="Times New Roman"/>
          <w:sz w:val="24"/>
          <w:szCs w:val="24"/>
          <w:lang w:eastAsia="lt-LT"/>
        </w:rPr>
        <w:t>Продукт амплификации вносили в лунки геля по 10 мкл, также в первую и последнюю лунки вносили маркер молекулярных масс ДНК в количестве 4,5 мкл.</w:t>
      </w:r>
      <w:r w:rsidR="001F614D">
        <w:rPr>
          <w:rFonts w:ascii="Times New Roman" w:eastAsia="Times New Roman" w:hAnsi="Times New Roman" w:cs="Times New Roman"/>
          <w:sz w:val="24"/>
          <w:szCs w:val="24"/>
          <w:lang w:eastAsia="lt-LT"/>
        </w:rPr>
        <w:t xml:space="preserve"> </w:t>
      </w:r>
      <w:r w:rsidRPr="006F3537">
        <w:rPr>
          <w:rFonts w:ascii="Times New Roman" w:eastAsia="Times New Roman" w:hAnsi="Times New Roman" w:cs="Times New Roman"/>
          <w:sz w:val="24"/>
          <w:szCs w:val="24"/>
          <w:lang w:eastAsia="lt-LT"/>
        </w:rPr>
        <w:t xml:space="preserve">Подключали камеру к источнику тока, </w:t>
      </w:r>
      <w:proofErr w:type="gramStart"/>
      <w:r w:rsidRPr="006F3537">
        <w:rPr>
          <w:rFonts w:ascii="Times New Roman" w:eastAsia="Times New Roman" w:hAnsi="Times New Roman" w:cs="Times New Roman"/>
          <w:sz w:val="24"/>
          <w:szCs w:val="24"/>
          <w:lang w:eastAsia="lt-LT"/>
        </w:rPr>
        <w:t>соблюдая полярность и включали источник</w:t>
      </w:r>
      <w:proofErr w:type="gramEnd"/>
      <w:r w:rsidRPr="006F3537">
        <w:rPr>
          <w:rFonts w:ascii="Times New Roman" w:eastAsia="Times New Roman" w:hAnsi="Times New Roman" w:cs="Times New Roman"/>
          <w:sz w:val="24"/>
          <w:szCs w:val="24"/>
          <w:lang w:eastAsia="lt-LT"/>
        </w:rPr>
        <w:t>. Напряжение 105</w:t>
      </w:r>
      <w:proofErr w:type="gramStart"/>
      <w:r w:rsidRPr="006F3537">
        <w:rPr>
          <w:rFonts w:ascii="Times New Roman" w:eastAsia="Times New Roman" w:hAnsi="Times New Roman" w:cs="Times New Roman"/>
          <w:sz w:val="24"/>
          <w:szCs w:val="24"/>
          <w:lang w:eastAsia="lt-LT"/>
        </w:rPr>
        <w:t xml:space="preserve"> В</w:t>
      </w:r>
      <w:proofErr w:type="gramEnd"/>
      <w:r w:rsidRPr="006F3537">
        <w:rPr>
          <w:rFonts w:ascii="Times New Roman" w:eastAsia="Times New Roman" w:hAnsi="Times New Roman" w:cs="Times New Roman"/>
          <w:sz w:val="24"/>
          <w:szCs w:val="24"/>
          <w:lang w:eastAsia="lt-LT"/>
        </w:rPr>
        <w:t>, время электрофореза – 50 минут. По завершении времени электрофореза, выключали источник тока, переносили гель на трансиллюминатор. Получали изображение геля на компьютере с помощью видеосистемы, отметив порядок нанесения.</w:t>
      </w:r>
    </w:p>
    <w:p w:rsidR="002F5D78" w:rsidRDefault="002F5D78"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eastAsia="lt-LT"/>
        </w:rPr>
      </w:pPr>
      <w:r w:rsidRPr="00522D6D">
        <w:rPr>
          <w:rFonts w:ascii="Times New Roman" w:eastAsia="Times New Roman" w:hAnsi="Times New Roman" w:cs="Times New Roman"/>
          <w:b/>
          <w:sz w:val="24"/>
          <w:szCs w:val="24"/>
          <w:lang w:eastAsia="lt-LT"/>
        </w:rPr>
        <w:t>2.2.7 Статистическая обработка данных</w:t>
      </w:r>
    </w:p>
    <w:p w:rsidR="00C8068C" w:rsidRPr="00372F7A" w:rsidRDefault="00372F7A" w:rsidP="000F618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 xml:space="preserve">Статистический анализ данных проводили с помощью программы </w:t>
      </w:r>
      <w:r>
        <w:rPr>
          <w:rFonts w:ascii="Times New Roman" w:eastAsia="Times New Roman" w:hAnsi="Times New Roman" w:cs="Times New Roman"/>
          <w:sz w:val="24"/>
          <w:szCs w:val="24"/>
          <w:lang w:val="en-US" w:eastAsia="lt-LT"/>
        </w:rPr>
        <w:t>Microsoft</w:t>
      </w:r>
      <w:r w:rsidRPr="00372F7A">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val="en-US" w:eastAsia="lt-LT"/>
        </w:rPr>
        <w:t>Excel</w:t>
      </w:r>
      <w:r w:rsidRPr="00372F7A">
        <w:rPr>
          <w:rFonts w:ascii="Times New Roman" w:eastAsia="Times New Roman" w:hAnsi="Times New Roman" w:cs="Times New Roman"/>
          <w:sz w:val="24"/>
          <w:szCs w:val="24"/>
          <w:lang w:eastAsia="lt-LT"/>
        </w:rPr>
        <w:t xml:space="preserve"> 2010. </w:t>
      </w:r>
      <w:r w:rsidR="00324E45">
        <w:rPr>
          <w:rFonts w:ascii="Times New Roman" w:eastAsia="Times New Roman" w:hAnsi="Times New Roman" w:cs="Times New Roman"/>
          <w:sz w:val="24"/>
          <w:szCs w:val="24"/>
          <w:lang w:eastAsia="lt-LT"/>
        </w:rPr>
        <w:t>Расчет среднего квадратичного отклонения (</w:t>
      </w:r>
      <w:r w:rsidR="00324E45" w:rsidRPr="00324E45">
        <w:rPr>
          <w:rFonts w:ascii="Times New Roman" w:eastAsia="Times New Roman" w:hAnsi="Times New Roman" w:cs="Times New Roman"/>
          <w:sz w:val="24"/>
          <w:szCs w:val="24"/>
          <w:lang w:eastAsia="lt-LT"/>
        </w:rPr>
        <w:t>стандартное отклонение</w:t>
      </w:r>
      <w:r w:rsidR="00324E45">
        <w:rPr>
          <w:rFonts w:ascii="Times New Roman" w:eastAsia="Times New Roman" w:hAnsi="Times New Roman" w:cs="Times New Roman"/>
          <w:sz w:val="24"/>
          <w:szCs w:val="24"/>
          <w:lang w:eastAsia="lt-LT"/>
        </w:rPr>
        <w:t>) рассчитывали с помощью онлайн калькулятора allcalc.ru.</w:t>
      </w:r>
      <w:r>
        <w:rPr>
          <w:rFonts w:ascii="Times New Roman" w:eastAsia="Times New Roman" w:hAnsi="Times New Roman" w:cs="Times New Roman"/>
          <w:sz w:val="24"/>
          <w:szCs w:val="24"/>
          <w:lang w:eastAsia="lt-LT"/>
        </w:rPr>
        <w:t xml:space="preserve"> </w:t>
      </w:r>
    </w:p>
    <w:p w:rsidR="008612AB" w:rsidRDefault="008612AB" w:rsidP="00AD25AC">
      <w:pPr>
        <w:spacing w:after="0" w:line="360" w:lineRule="auto"/>
        <w:ind w:firstLine="709"/>
        <w:jc w:val="both"/>
        <w:rPr>
          <w:rFonts w:ascii="Times New Roman" w:hAnsi="Times New Roman" w:cs="Times New Roman"/>
          <w:b/>
          <w:bCs/>
          <w:sz w:val="24"/>
          <w:szCs w:val="24"/>
        </w:rPr>
      </w:pPr>
    </w:p>
    <w:p w:rsidR="008612AB" w:rsidRDefault="008612AB" w:rsidP="00AD25AC">
      <w:pPr>
        <w:spacing w:after="0" w:line="360" w:lineRule="auto"/>
        <w:ind w:firstLine="709"/>
        <w:jc w:val="both"/>
        <w:rPr>
          <w:rFonts w:ascii="Times New Roman" w:hAnsi="Times New Roman" w:cs="Times New Roman"/>
          <w:b/>
          <w:bCs/>
          <w:sz w:val="24"/>
          <w:szCs w:val="24"/>
        </w:rPr>
      </w:pPr>
    </w:p>
    <w:p w:rsidR="008612AB" w:rsidRDefault="008612AB" w:rsidP="00AD25AC">
      <w:pPr>
        <w:spacing w:after="0" w:line="360" w:lineRule="auto"/>
        <w:ind w:firstLine="709"/>
        <w:jc w:val="both"/>
        <w:rPr>
          <w:rFonts w:ascii="Times New Roman" w:hAnsi="Times New Roman" w:cs="Times New Roman"/>
          <w:b/>
          <w:bCs/>
          <w:sz w:val="24"/>
          <w:szCs w:val="24"/>
        </w:rPr>
      </w:pPr>
    </w:p>
    <w:p w:rsidR="008612AB" w:rsidRDefault="008612AB" w:rsidP="00AD25AC">
      <w:pPr>
        <w:spacing w:after="0" w:line="360" w:lineRule="auto"/>
        <w:ind w:firstLine="709"/>
        <w:jc w:val="both"/>
        <w:rPr>
          <w:rFonts w:ascii="Times New Roman" w:hAnsi="Times New Roman" w:cs="Times New Roman"/>
          <w:b/>
          <w:bCs/>
          <w:sz w:val="24"/>
          <w:szCs w:val="24"/>
        </w:rPr>
      </w:pPr>
    </w:p>
    <w:p w:rsidR="008612AB" w:rsidRDefault="008612AB" w:rsidP="00AD25AC">
      <w:pPr>
        <w:spacing w:after="0" w:line="360" w:lineRule="auto"/>
        <w:ind w:firstLine="709"/>
        <w:jc w:val="both"/>
        <w:rPr>
          <w:rFonts w:ascii="Times New Roman" w:hAnsi="Times New Roman" w:cs="Times New Roman"/>
          <w:b/>
          <w:bCs/>
          <w:sz w:val="24"/>
          <w:szCs w:val="24"/>
        </w:rPr>
      </w:pPr>
    </w:p>
    <w:p w:rsidR="008612AB" w:rsidRDefault="008612AB" w:rsidP="00AD25AC">
      <w:pPr>
        <w:spacing w:after="0" w:line="360" w:lineRule="auto"/>
        <w:ind w:firstLine="709"/>
        <w:jc w:val="both"/>
        <w:rPr>
          <w:rFonts w:ascii="Times New Roman" w:hAnsi="Times New Roman" w:cs="Times New Roman"/>
          <w:b/>
          <w:bCs/>
          <w:sz w:val="24"/>
          <w:szCs w:val="24"/>
        </w:rPr>
      </w:pPr>
    </w:p>
    <w:p w:rsidR="008612AB" w:rsidRDefault="008612AB" w:rsidP="00AD25AC">
      <w:pPr>
        <w:spacing w:after="0" w:line="360" w:lineRule="auto"/>
        <w:ind w:firstLine="709"/>
        <w:jc w:val="both"/>
        <w:rPr>
          <w:rFonts w:ascii="Times New Roman" w:hAnsi="Times New Roman" w:cs="Times New Roman"/>
          <w:b/>
          <w:bCs/>
          <w:sz w:val="24"/>
          <w:szCs w:val="24"/>
        </w:rPr>
      </w:pPr>
    </w:p>
    <w:p w:rsidR="008612AB" w:rsidRDefault="008612AB" w:rsidP="00AD25AC">
      <w:pPr>
        <w:spacing w:after="0" w:line="360" w:lineRule="auto"/>
        <w:ind w:firstLine="709"/>
        <w:jc w:val="both"/>
        <w:rPr>
          <w:rFonts w:ascii="Times New Roman" w:hAnsi="Times New Roman" w:cs="Times New Roman"/>
          <w:b/>
          <w:bCs/>
          <w:sz w:val="24"/>
          <w:szCs w:val="24"/>
        </w:rPr>
      </w:pPr>
    </w:p>
    <w:p w:rsidR="008612AB" w:rsidRDefault="008612AB" w:rsidP="00AD25AC">
      <w:pPr>
        <w:spacing w:after="0" w:line="360" w:lineRule="auto"/>
        <w:ind w:firstLine="709"/>
        <w:jc w:val="both"/>
        <w:rPr>
          <w:rFonts w:ascii="Times New Roman" w:hAnsi="Times New Roman" w:cs="Times New Roman"/>
          <w:b/>
          <w:bCs/>
          <w:sz w:val="24"/>
          <w:szCs w:val="24"/>
        </w:rPr>
      </w:pPr>
    </w:p>
    <w:p w:rsidR="008612AB" w:rsidRDefault="008612AB" w:rsidP="00AD25AC">
      <w:pPr>
        <w:spacing w:after="0" w:line="360" w:lineRule="auto"/>
        <w:ind w:firstLine="709"/>
        <w:jc w:val="both"/>
        <w:rPr>
          <w:rFonts w:ascii="Times New Roman" w:hAnsi="Times New Roman" w:cs="Times New Roman"/>
          <w:b/>
          <w:bCs/>
          <w:sz w:val="24"/>
          <w:szCs w:val="24"/>
        </w:rPr>
      </w:pPr>
    </w:p>
    <w:p w:rsidR="008612AB" w:rsidRDefault="008612AB" w:rsidP="00AD25AC">
      <w:pPr>
        <w:spacing w:after="0" w:line="360" w:lineRule="auto"/>
        <w:ind w:firstLine="709"/>
        <w:jc w:val="both"/>
        <w:rPr>
          <w:rFonts w:ascii="Times New Roman" w:hAnsi="Times New Roman" w:cs="Times New Roman"/>
          <w:b/>
          <w:bCs/>
          <w:sz w:val="24"/>
          <w:szCs w:val="24"/>
        </w:rPr>
      </w:pPr>
    </w:p>
    <w:p w:rsidR="008612AB" w:rsidRDefault="008612AB" w:rsidP="00AD25AC">
      <w:pPr>
        <w:spacing w:after="0" w:line="360" w:lineRule="auto"/>
        <w:ind w:firstLine="709"/>
        <w:jc w:val="both"/>
        <w:rPr>
          <w:rFonts w:ascii="Times New Roman" w:hAnsi="Times New Roman" w:cs="Times New Roman"/>
          <w:b/>
          <w:bCs/>
          <w:sz w:val="24"/>
          <w:szCs w:val="24"/>
        </w:rPr>
      </w:pPr>
    </w:p>
    <w:p w:rsidR="008612AB" w:rsidRDefault="008612AB" w:rsidP="00AD25AC">
      <w:pPr>
        <w:spacing w:after="0" w:line="360" w:lineRule="auto"/>
        <w:ind w:firstLine="709"/>
        <w:jc w:val="both"/>
        <w:rPr>
          <w:rFonts w:ascii="Times New Roman" w:hAnsi="Times New Roman" w:cs="Times New Roman"/>
          <w:b/>
          <w:bCs/>
          <w:sz w:val="24"/>
          <w:szCs w:val="24"/>
        </w:rPr>
      </w:pPr>
    </w:p>
    <w:p w:rsidR="008612AB" w:rsidRDefault="008612AB" w:rsidP="00AD25AC">
      <w:pPr>
        <w:spacing w:after="0" w:line="360" w:lineRule="auto"/>
        <w:ind w:firstLine="709"/>
        <w:jc w:val="both"/>
        <w:rPr>
          <w:rFonts w:ascii="Times New Roman" w:hAnsi="Times New Roman" w:cs="Times New Roman"/>
          <w:b/>
          <w:bCs/>
          <w:sz w:val="24"/>
          <w:szCs w:val="24"/>
        </w:rPr>
      </w:pPr>
    </w:p>
    <w:p w:rsidR="008612AB" w:rsidRDefault="008612AB" w:rsidP="00AD25AC">
      <w:pPr>
        <w:spacing w:after="0" w:line="360" w:lineRule="auto"/>
        <w:ind w:firstLine="709"/>
        <w:jc w:val="both"/>
        <w:rPr>
          <w:rFonts w:ascii="Times New Roman" w:hAnsi="Times New Roman" w:cs="Times New Roman"/>
          <w:b/>
          <w:bCs/>
          <w:sz w:val="24"/>
          <w:szCs w:val="24"/>
        </w:rPr>
      </w:pPr>
    </w:p>
    <w:p w:rsidR="001F614D" w:rsidRDefault="001F614D" w:rsidP="00AD25AC">
      <w:pPr>
        <w:spacing w:after="0" w:line="360" w:lineRule="auto"/>
        <w:ind w:firstLine="709"/>
        <w:jc w:val="both"/>
        <w:rPr>
          <w:rFonts w:ascii="Times New Roman" w:hAnsi="Times New Roman" w:cs="Times New Roman"/>
          <w:b/>
          <w:bCs/>
          <w:sz w:val="24"/>
          <w:szCs w:val="24"/>
        </w:rPr>
      </w:pPr>
    </w:p>
    <w:p w:rsidR="001F614D" w:rsidRDefault="001F614D" w:rsidP="00AD25AC">
      <w:pPr>
        <w:spacing w:after="0" w:line="360" w:lineRule="auto"/>
        <w:ind w:firstLine="709"/>
        <w:jc w:val="both"/>
        <w:rPr>
          <w:rFonts w:ascii="Times New Roman" w:hAnsi="Times New Roman" w:cs="Times New Roman"/>
          <w:b/>
          <w:bCs/>
          <w:sz w:val="24"/>
          <w:szCs w:val="24"/>
        </w:rPr>
      </w:pPr>
    </w:p>
    <w:p w:rsidR="001F614D" w:rsidRDefault="001F614D" w:rsidP="00AD25AC">
      <w:pPr>
        <w:spacing w:after="0" w:line="360" w:lineRule="auto"/>
        <w:ind w:firstLine="709"/>
        <w:jc w:val="both"/>
        <w:rPr>
          <w:rFonts w:ascii="Times New Roman" w:hAnsi="Times New Roman" w:cs="Times New Roman"/>
          <w:b/>
          <w:bCs/>
          <w:sz w:val="24"/>
          <w:szCs w:val="24"/>
        </w:rPr>
      </w:pPr>
    </w:p>
    <w:p w:rsidR="001F614D" w:rsidRDefault="001F614D" w:rsidP="00AD25AC">
      <w:pPr>
        <w:spacing w:after="0" w:line="360" w:lineRule="auto"/>
        <w:ind w:firstLine="709"/>
        <w:jc w:val="both"/>
        <w:rPr>
          <w:rFonts w:ascii="Times New Roman" w:hAnsi="Times New Roman" w:cs="Times New Roman"/>
          <w:b/>
          <w:bCs/>
          <w:sz w:val="24"/>
          <w:szCs w:val="24"/>
        </w:rPr>
      </w:pPr>
    </w:p>
    <w:p w:rsidR="001F614D" w:rsidRDefault="001F614D" w:rsidP="00AD25AC">
      <w:pPr>
        <w:spacing w:after="0" w:line="360" w:lineRule="auto"/>
        <w:ind w:firstLine="709"/>
        <w:jc w:val="both"/>
        <w:rPr>
          <w:rFonts w:ascii="Times New Roman" w:hAnsi="Times New Roman" w:cs="Times New Roman"/>
          <w:b/>
          <w:bCs/>
          <w:sz w:val="24"/>
          <w:szCs w:val="24"/>
        </w:rPr>
      </w:pPr>
    </w:p>
    <w:p w:rsidR="001F614D" w:rsidRDefault="001F614D" w:rsidP="00AD25AC">
      <w:pPr>
        <w:spacing w:after="0" w:line="360" w:lineRule="auto"/>
        <w:ind w:firstLine="709"/>
        <w:jc w:val="both"/>
        <w:rPr>
          <w:rFonts w:ascii="Times New Roman" w:hAnsi="Times New Roman" w:cs="Times New Roman"/>
          <w:b/>
          <w:bCs/>
          <w:sz w:val="24"/>
          <w:szCs w:val="24"/>
        </w:rPr>
      </w:pPr>
    </w:p>
    <w:p w:rsidR="008612AB" w:rsidRDefault="008612AB" w:rsidP="00AD25AC">
      <w:pPr>
        <w:spacing w:after="0" w:line="360" w:lineRule="auto"/>
        <w:ind w:firstLine="709"/>
        <w:jc w:val="both"/>
        <w:rPr>
          <w:rFonts w:ascii="Times New Roman" w:hAnsi="Times New Roman" w:cs="Times New Roman"/>
          <w:b/>
          <w:bCs/>
          <w:sz w:val="24"/>
          <w:szCs w:val="24"/>
        </w:rPr>
      </w:pPr>
    </w:p>
    <w:p w:rsidR="00F8432D" w:rsidRPr="00AD25AC" w:rsidRDefault="00AD25AC" w:rsidP="00AD25AC">
      <w:pPr>
        <w:spacing w:after="0" w:line="360" w:lineRule="auto"/>
        <w:ind w:firstLine="709"/>
        <w:jc w:val="both"/>
        <w:rPr>
          <w:rFonts w:ascii="Times New Roman" w:hAnsi="Times New Roman" w:cs="Times New Roman"/>
          <w:b/>
          <w:bCs/>
          <w:sz w:val="24"/>
          <w:szCs w:val="24"/>
        </w:rPr>
      </w:pPr>
      <w:r w:rsidRPr="00AD25AC">
        <w:rPr>
          <w:rFonts w:ascii="Times New Roman" w:hAnsi="Times New Roman" w:cs="Times New Roman"/>
          <w:b/>
          <w:bCs/>
          <w:sz w:val="24"/>
          <w:szCs w:val="24"/>
        </w:rPr>
        <w:lastRenderedPageBreak/>
        <w:t>3</w:t>
      </w:r>
      <w:r w:rsidR="00F8432D" w:rsidRPr="00AD25AC">
        <w:rPr>
          <w:rFonts w:ascii="Times New Roman" w:hAnsi="Times New Roman" w:cs="Times New Roman"/>
          <w:b/>
          <w:bCs/>
          <w:sz w:val="24"/>
          <w:szCs w:val="24"/>
        </w:rPr>
        <w:t xml:space="preserve"> </w:t>
      </w:r>
      <w:r w:rsidRPr="00AD25AC">
        <w:rPr>
          <w:rFonts w:ascii="Times New Roman" w:hAnsi="Times New Roman" w:cs="Times New Roman"/>
          <w:b/>
          <w:bCs/>
          <w:sz w:val="24"/>
          <w:szCs w:val="24"/>
        </w:rPr>
        <w:t>Результаты</w:t>
      </w:r>
      <w:r w:rsidR="00F8432D" w:rsidRPr="00AD25AC">
        <w:rPr>
          <w:rFonts w:ascii="Times New Roman" w:hAnsi="Times New Roman" w:cs="Times New Roman"/>
          <w:b/>
          <w:bCs/>
          <w:sz w:val="24"/>
          <w:szCs w:val="24"/>
        </w:rPr>
        <w:t xml:space="preserve"> </w:t>
      </w:r>
      <w:r w:rsidRPr="00AD25AC">
        <w:rPr>
          <w:rFonts w:ascii="Times New Roman" w:hAnsi="Times New Roman" w:cs="Times New Roman"/>
          <w:b/>
          <w:bCs/>
          <w:sz w:val="24"/>
          <w:szCs w:val="24"/>
        </w:rPr>
        <w:t>исследований</w:t>
      </w:r>
    </w:p>
    <w:p w:rsidR="00F8432D" w:rsidRPr="00F9761F" w:rsidRDefault="00AD25AC" w:rsidP="00325E9D">
      <w:pPr>
        <w:shd w:val="clear" w:color="auto" w:fill="FFFFFF"/>
        <w:tabs>
          <w:tab w:val="left" w:pos="0"/>
          <w:tab w:val="left" w:pos="567"/>
          <w:tab w:val="left" w:pos="851"/>
          <w:tab w:val="left" w:pos="993"/>
        </w:tabs>
        <w:suppressAutoHyphens/>
        <w:spacing w:after="0" w:line="360" w:lineRule="auto"/>
        <w:ind w:firstLine="709"/>
        <w:contextualSpacing/>
        <w:jc w:val="both"/>
        <w:textAlignment w:val="baseline"/>
        <w:rPr>
          <w:rFonts w:ascii="Times New Roman" w:eastAsia="Times New Roman" w:hAnsi="Times New Roman" w:cs="Times New Roman"/>
          <w:b/>
          <w:spacing w:val="2"/>
          <w:sz w:val="24"/>
          <w:szCs w:val="24"/>
          <w:lang w:eastAsia="ar-SA"/>
        </w:rPr>
      </w:pPr>
      <w:r w:rsidRPr="00AD25AC">
        <w:rPr>
          <w:rFonts w:ascii="Times New Roman" w:hAnsi="Times New Roman" w:cs="Times New Roman"/>
          <w:b/>
          <w:sz w:val="24"/>
          <w:szCs w:val="24"/>
          <w:lang w:eastAsia="lt-LT"/>
        </w:rPr>
        <w:t>3</w:t>
      </w:r>
      <w:r w:rsidR="00F8432D" w:rsidRPr="00AD25AC">
        <w:rPr>
          <w:rFonts w:ascii="Times New Roman" w:hAnsi="Times New Roman" w:cs="Times New Roman"/>
          <w:b/>
          <w:sz w:val="24"/>
          <w:szCs w:val="24"/>
          <w:lang w:eastAsia="lt-LT"/>
        </w:rPr>
        <w:t xml:space="preserve">.1 </w:t>
      </w:r>
      <w:r w:rsidR="00F8432D" w:rsidRPr="00F9761F">
        <w:rPr>
          <w:rFonts w:ascii="Times New Roman" w:eastAsia="Times New Roman" w:hAnsi="Times New Roman" w:cs="Times New Roman"/>
          <w:b/>
          <w:spacing w:val="2"/>
          <w:sz w:val="24"/>
          <w:szCs w:val="24"/>
          <w:lang w:eastAsia="ar-SA"/>
        </w:rPr>
        <w:t>Выделение и идентификация изолятов</w:t>
      </w:r>
      <w:r w:rsidR="00370FCA" w:rsidRPr="00F9761F">
        <w:rPr>
          <w:rFonts w:ascii="Times New Roman" w:eastAsia="Times New Roman" w:hAnsi="Times New Roman" w:cs="Times New Roman"/>
          <w:b/>
          <w:spacing w:val="2"/>
          <w:sz w:val="24"/>
          <w:szCs w:val="24"/>
          <w:lang w:eastAsia="ar-SA"/>
        </w:rPr>
        <w:t xml:space="preserve"> микроорганизмов </w:t>
      </w:r>
    </w:p>
    <w:p w:rsidR="00F8432D" w:rsidRPr="002F2357" w:rsidRDefault="00F8432D" w:rsidP="00AD25AC">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lang w:eastAsia="lt-LT"/>
        </w:rPr>
      </w:pPr>
      <w:r>
        <w:rPr>
          <w:rFonts w:ascii="Times New Roman" w:hAnsi="Times New Roman" w:cs="Times New Roman"/>
          <w:sz w:val="24"/>
          <w:szCs w:val="24"/>
          <w:lang w:eastAsia="lt-LT"/>
        </w:rPr>
        <w:t>В период</w:t>
      </w:r>
      <w:r w:rsidRPr="001F4403">
        <w:rPr>
          <w:rFonts w:ascii="Times New Roman" w:hAnsi="Times New Roman" w:cs="Times New Roman"/>
          <w:sz w:val="24"/>
          <w:szCs w:val="24"/>
          <w:lang w:eastAsia="lt-LT"/>
        </w:rPr>
        <w:t xml:space="preserve"> проведения научно-исследовательской работы было отобрано </w:t>
      </w:r>
      <w:r w:rsidR="00AD25AC">
        <w:rPr>
          <w:rFonts w:ascii="Times New Roman" w:hAnsi="Times New Roman" w:cs="Times New Roman"/>
          <w:sz w:val="24"/>
          <w:szCs w:val="24"/>
          <w:lang w:eastAsia="lt-LT"/>
        </w:rPr>
        <w:t>2010</w:t>
      </w:r>
      <w:r w:rsidRPr="00B06423">
        <w:rPr>
          <w:rFonts w:ascii="Times New Roman" w:hAnsi="Times New Roman" w:cs="Times New Roman"/>
          <w:sz w:val="24"/>
          <w:szCs w:val="24"/>
          <w:lang w:eastAsia="lt-LT"/>
        </w:rPr>
        <w:t xml:space="preserve"> (НИИ ПБ)  и 5</w:t>
      </w:r>
      <w:r w:rsidR="00AD25AC">
        <w:rPr>
          <w:rFonts w:ascii="Times New Roman" w:hAnsi="Times New Roman" w:cs="Times New Roman"/>
          <w:sz w:val="24"/>
          <w:szCs w:val="24"/>
          <w:lang w:eastAsia="lt-LT"/>
        </w:rPr>
        <w:t>3</w:t>
      </w:r>
      <w:r w:rsidRPr="00B06423">
        <w:rPr>
          <w:rFonts w:ascii="Times New Roman" w:hAnsi="Times New Roman" w:cs="Times New Roman"/>
          <w:sz w:val="24"/>
          <w:szCs w:val="24"/>
          <w:lang w:eastAsia="lt-LT"/>
        </w:rPr>
        <w:t>1</w:t>
      </w:r>
      <w:r w:rsidR="00AD25AC">
        <w:rPr>
          <w:rFonts w:ascii="Times New Roman" w:hAnsi="Times New Roman" w:cs="Times New Roman"/>
          <w:sz w:val="24"/>
          <w:szCs w:val="24"/>
          <w:lang w:eastAsia="lt-LT"/>
        </w:rPr>
        <w:t>2</w:t>
      </w:r>
      <w:r w:rsidRPr="00B06423">
        <w:rPr>
          <w:rFonts w:ascii="Times New Roman" w:hAnsi="Times New Roman" w:cs="Times New Roman"/>
          <w:sz w:val="24"/>
          <w:szCs w:val="24"/>
          <w:lang w:eastAsia="lt-LT"/>
        </w:rPr>
        <w:t xml:space="preserve"> (</w:t>
      </w:r>
      <w:r>
        <w:rPr>
          <w:rFonts w:ascii="Times New Roman" w:hAnsi="Times New Roman" w:cs="Times New Roman"/>
          <w:sz w:val="24"/>
          <w:szCs w:val="24"/>
          <w:lang w:eastAsia="lt-LT"/>
        </w:rPr>
        <w:t>НЦЭ</w:t>
      </w:r>
      <w:r w:rsidRPr="00B06423">
        <w:rPr>
          <w:rFonts w:ascii="Times New Roman" w:hAnsi="Times New Roman" w:cs="Times New Roman"/>
          <w:sz w:val="24"/>
          <w:szCs w:val="24"/>
          <w:lang w:eastAsia="lt-LT"/>
        </w:rPr>
        <w:t>)</w:t>
      </w:r>
      <w:r w:rsidRPr="001F4403">
        <w:rPr>
          <w:rFonts w:ascii="Times New Roman" w:hAnsi="Times New Roman" w:cs="Times New Roman"/>
          <w:sz w:val="24"/>
          <w:szCs w:val="24"/>
          <w:lang w:eastAsia="lt-LT"/>
        </w:rPr>
        <w:t xml:space="preserve"> </w:t>
      </w:r>
      <w:r>
        <w:rPr>
          <w:rFonts w:ascii="Times New Roman" w:hAnsi="Times New Roman" w:cs="Times New Roman"/>
          <w:sz w:val="24"/>
          <w:szCs w:val="24"/>
          <w:lang w:eastAsia="lt-LT"/>
        </w:rPr>
        <w:t xml:space="preserve">образцов </w:t>
      </w:r>
      <w:r w:rsidRPr="001F4403">
        <w:rPr>
          <w:rFonts w:ascii="Times New Roman" w:hAnsi="Times New Roman" w:cs="Times New Roman"/>
          <w:sz w:val="24"/>
          <w:szCs w:val="24"/>
          <w:lang w:eastAsia="lt-LT"/>
        </w:rPr>
        <w:t>биологического материала от животных и птиц, продуктов животного происхождения (сырье и готовая продукция)</w:t>
      </w:r>
      <w:r>
        <w:rPr>
          <w:rFonts w:ascii="Times New Roman" w:hAnsi="Times New Roman" w:cs="Times New Roman"/>
          <w:sz w:val="24"/>
          <w:szCs w:val="24"/>
          <w:lang w:eastAsia="lt-LT"/>
        </w:rPr>
        <w:t xml:space="preserve"> </w:t>
      </w:r>
      <w:r w:rsidRPr="00D80668">
        <w:rPr>
          <w:rFonts w:ascii="Times New Roman" w:hAnsi="Times New Roman" w:cs="Times New Roman"/>
          <w:sz w:val="24"/>
          <w:szCs w:val="24"/>
          <w:shd w:val="clear" w:color="auto" w:fill="FFFFFF"/>
        </w:rPr>
        <w:t>в точках розничной торговли (рынки, супермаркеты, продуктовые магазины), мясоперерабатывающих предприятиях (убойные пункты), животноводческих предприятиях (крестьянских хозяйствах, ТОО)</w:t>
      </w:r>
      <w:r>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Костанайской</w:t>
      </w:r>
      <w:r>
        <w:rPr>
          <w:rFonts w:ascii="Times New Roman" w:hAnsi="Times New Roman" w:cs="Times New Roman"/>
          <w:sz w:val="24"/>
          <w:szCs w:val="24"/>
          <w:lang w:eastAsia="lt-LT"/>
        </w:rPr>
        <w:t xml:space="preserve"> и Северо-Казахстанской</w:t>
      </w:r>
      <w:r w:rsidRPr="001F4403">
        <w:rPr>
          <w:rFonts w:ascii="Times New Roman" w:hAnsi="Times New Roman" w:cs="Times New Roman"/>
          <w:sz w:val="24"/>
          <w:szCs w:val="24"/>
          <w:lang w:eastAsia="lt-LT"/>
        </w:rPr>
        <w:t xml:space="preserve"> област</w:t>
      </w:r>
      <w:r>
        <w:rPr>
          <w:rFonts w:ascii="Times New Roman" w:hAnsi="Times New Roman" w:cs="Times New Roman"/>
          <w:sz w:val="24"/>
          <w:szCs w:val="24"/>
          <w:lang w:eastAsia="lt-LT"/>
        </w:rPr>
        <w:t>ей</w:t>
      </w:r>
      <w:r w:rsidRPr="001F4403">
        <w:rPr>
          <w:rFonts w:ascii="Times New Roman" w:hAnsi="Times New Roman" w:cs="Times New Roman"/>
          <w:sz w:val="24"/>
          <w:szCs w:val="24"/>
          <w:lang w:eastAsia="lt-LT"/>
        </w:rPr>
        <w:t xml:space="preserve">. Изучение распространенности исследуемых микроорганизмов проводили путем обследования территории </w:t>
      </w:r>
      <w:r>
        <w:rPr>
          <w:rFonts w:ascii="Times New Roman" w:hAnsi="Times New Roman" w:cs="Times New Roman"/>
          <w:sz w:val="24"/>
          <w:szCs w:val="24"/>
          <w:lang w:eastAsia="lt-LT"/>
        </w:rPr>
        <w:t>районов: Алтынсаринского, Аулиекольского, К</w:t>
      </w:r>
      <w:r w:rsidRPr="001F4403">
        <w:rPr>
          <w:rFonts w:ascii="Times New Roman" w:hAnsi="Times New Roman" w:cs="Times New Roman"/>
          <w:sz w:val="24"/>
          <w:szCs w:val="24"/>
          <w:lang w:eastAsia="lt-LT"/>
        </w:rPr>
        <w:t>арабалыкского</w:t>
      </w:r>
      <w:r>
        <w:rPr>
          <w:rFonts w:ascii="Times New Roman" w:hAnsi="Times New Roman" w:cs="Times New Roman"/>
          <w:sz w:val="24"/>
          <w:szCs w:val="24"/>
          <w:lang w:eastAsia="lt-LT"/>
        </w:rPr>
        <w:t>, К</w:t>
      </w:r>
      <w:r w:rsidRPr="001F4403">
        <w:rPr>
          <w:rFonts w:ascii="Times New Roman" w:hAnsi="Times New Roman" w:cs="Times New Roman"/>
          <w:sz w:val="24"/>
          <w:szCs w:val="24"/>
          <w:lang w:eastAsia="lt-LT"/>
        </w:rPr>
        <w:t xml:space="preserve">останайского, </w:t>
      </w:r>
      <w:r>
        <w:rPr>
          <w:rFonts w:ascii="Times New Roman" w:hAnsi="Times New Roman" w:cs="Times New Roman"/>
          <w:sz w:val="24"/>
          <w:szCs w:val="24"/>
          <w:lang w:eastAsia="lt-LT"/>
        </w:rPr>
        <w:t>Сарыкольского, Т</w:t>
      </w:r>
      <w:r w:rsidRPr="001F4403">
        <w:rPr>
          <w:rFonts w:ascii="Times New Roman" w:hAnsi="Times New Roman" w:cs="Times New Roman"/>
          <w:sz w:val="24"/>
          <w:szCs w:val="24"/>
          <w:lang w:eastAsia="lt-LT"/>
        </w:rPr>
        <w:t xml:space="preserve">арановского, </w:t>
      </w:r>
      <w:r>
        <w:rPr>
          <w:rFonts w:ascii="Times New Roman" w:hAnsi="Times New Roman" w:cs="Times New Roman"/>
          <w:sz w:val="24"/>
          <w:szCs w:val="24"/>
          <w:lang w:eastAsia="lt-LT"/>
        </w:rPr>
        <w:t>Федоровского,</w:t>
      </w:r>
      <w:r w:rsidR="00AD25AC">
        <w:rPr>
          <w:rFonts w:ascii="Times New Roman" w:hAnsi="Times New Roman" w:cs="Times New Roman"/>
          <w:sz w:val="24"/>
          <w:szCs w:val="24"/>
          <w:lang w:eastAsia="lt-LT"/>
        </w:rPr>
        <w:t xml:space="preserve"> Мендыгаринского,</w:t>
      </w:r>
      <w:r>
        <w:rPr>
          <w:rFonts w:ascii="Times New Roman" w:hAnsi="Times New Roman" w:cs="Times New Roman"/>
          <w:sz w:val="24"/>
          <w:szCs w:val="24"/>
          <w:lang w:eastAsia="lt-LT"/>
        </w:rPr>
        <w:t xml:space="preserve"> </w:t>
      </w:r>
      <w:r w:rsidR="00AD25AC">
        <w:rPr>
          <w:rFonts w:ascii="Times New Roman" w:hAnsi="Times New Roman" w:cs="Times New Roman"/>
          <w:sz w:val="24"/>
          <w:szCs w:val="24"/>
          <w:lang w:eastAsia="lt-LT"/>
        </w:rPr>
        <w:t xml:space="preserve">Камыстинского, Денисовского, </w:t>
      </w:r>
      <w:r>
        <w:rPr>
          <w:rFonts w:ascii="Times New Roman" w:hAnsi="Times New Roman" w:cs="Times New Roman"/>
          <w:sz w:val="24"/>
          <w:szCs w:val="24"/>
          <w:lang w:eastAsia="lt-LT"/>
        </w:rPr>
        <w:t>Джангельдинского, Н</w:t>
      </w:r>
      <w:r w:rsidRPr="001F4403">
        <w:rPr>
          <w:rFonts w:ascii="Times New Roman" w:hAnsi="Times New Roman" w:cs="Times New Roman"/>
          <w:sz w:val="24"/>
          <w:szCs w:val="24"/>
          <w:lang w:eastAsia="lt-LT"/>
        </w:rPr>
        <w:t>аурзумского,</w:t>
      </w:r>
      <w:r>
        <w:rPr>
          <w:rFonts w:ascii="Times New Roman" w:hAnsi="Times New Roman" w:cs="Times New Roman"/>
          <w:sz w:val="24"/>
          <w:szCs w:val="24"/>
          <w:lang w:eastAsia="lt-LT"/>
        </w:rPr>
        <w:t xml:space="preserve"> Аккайынского, Магжана Жумабаева, </w:t>
      </w:r>
      <w:r w:rsidRPr="00F85D6B">
        <w:rPr>
          <w:rFonts w:ascii="Times New Roman" w:hAnsi="Times New Roman" w:cs="Times New Roman"/>
          <w:sz w:val="24"/>
          <w:szCs w:val="24"/>
          <w:lang w:eastAsia="lt-LT"/>
        </w:rPr>
        <w:t>Темирязевск</w:t>
      </w:r>
      <w:r>
        <w:rPr>
          <w:rFonts w:ascii="Times New Roman" w:hAnsi="Times New Roman" w:cs="Times New Roman"/>
          <w:sz w:val="24"/>
          <w:szCs w:val="24"/>
          <w:lang w:eastAsia="lt-LT"/>
        </w:rPr>
        <w:t>ого</w:t>
      </w:r>
      <w:r w:rsidRPr="00F85D6B">
        <w:rPr>
          <w:rFonts w:ascii="Times New Roman" w:hAnsi="Times New Roman" w:cs="Times New Roman"/>
          <w:sz w:val="24"/>
          <w:szCs w:val="24"/>
          <w:lang w:eastAsia="lt-LT"/>
        </w:rPr>
        <w:t xml:space="preserve">, </w:t>
      </w:r>
      <w:r w:rsidR="00AD25AC">
        <w:rPr>
          <w:rFonts w:ascii="Times New Roman" w:hAnsi="Times New Roman" w:cs="Times New Roman"/>
          <w:sz w:val="24"/>
          <w:szCs w:val="24"/>
          <w:lang w:eastAsia="lt-LT"/>
        </w:rPr>
        <w:t xml:space="preserve">Габита Мусрепова, </w:t>
      </w:r>
      <w:r w:rsidRPr="00F85D6B">
        <w:rPr>
          <w:rFonts w:ascii="Times New Roman" w:hAnsi="Times New Roman" w:cs="Times New Roman"/>
          <w:sz w:val="24"/>
          <w:szCs w:val="24"/>
          <w:lang w:eastAsia="lt-LT"/>
        </w:rPr>
        <w:t>Мамлютск</w:t>
      </w:r>
      <w:r>
        <w:rPr>
          <w:rFonts w:ascii="Times New Roman" w:hAnsi="Times New Roman" w:cs="Times New Roman"/>
          <w:sz w:val="24"/>
          <w:szCs w:val="24"/>
          <w:lang w:eastAsia="lt-LT"/>
        </w:rPr>
        <w:t>ого</w:t>
      </w:r>
      <w:r w:rsidRPr="00F85D6B">
        <w:rPr>
          <w:rFonts w:ascii="Times New Roman" w:hAnsi="Times New Roman" w:cs="Times New Roman"/>
          <w:sz w:val="24"/>
          <w:szCs w:val="24"/>
          <w:lang w:eastAsia="lt-LT"/>
        </w:rPr>
        <w:t>, Есиль</w:t>
      </w:r>
      <w:r>
        <w:rPr>
          <w:rFonts w:ascii="Times New Roman" w:hAnsi="Times New Roman" w:cs="Times New Roman"/>
          <w:sz w:val="24"/>
          <w:szCs w:val="24"/>
          <w:lang w:eastAsia="lt-LT"/>
        </w:rPr>
        <w:t>ского, Кызылжарского</w:t>
      </w:r>
      <w:r w:rsidR="00AD25AC">
        <w:rPr>
          <w:rFonts w:ascii="Times New Roman" w:hAnsi="Times New Roman" w:cs="Times New Roman"/>
          <w:sz w:val="24"/>
          <w:szCs w:val="24"/>
          <w:lang w:eastAsia="lt-LT"/>
        </w:rPr>
        <w:t>, Айыртауского</w:t>
      </w:r>
      <w:r>
        <w:rPr>
          <w:rFonts w:ascii="Times New Roman" w:hAnsi="Times New Roman" w:cs="Times New Roman"/>
          <w:sz w:val="24"/>
          <w:szCs w:val="24"/>
          <w:lang w:eastAsia="lt-LT"/>
        </w:rPr>
        <w:t>,</w:t>
      </w:r>
      <w:r w:rsidRPr="001F4403">
        <w:rPr>
          <w:rFonts w:ascii="Times New Roman" w:hAnsi="Times New Roman" w:cs="Times New Roman"/>
          <w:sz w:val="24"/>
          <w:szCs w:val="24"/>
          <w:lang w:eastAsia="lt-LT"/>
        </w:rPr>
        <w:t xml:space="preserve"> а также городов Костанай,</w:t>
      </w:r>
      <w:r>
        <w:rPr>
          <w:rFonts w:ascii="Times New Roman" w:hAnsi="Times New Roman" w:cs="Times New Roman"/>
          <w:sz w:val="24"/>
          <w:szCs w:val="24"/>
          <w:lang w:eastAsia="lt-LT"/>
        </w:rPr>
        <w:t xml:space="preserve"> Петропавловск,</w:t>
      </w:r>
      <w:r w:rsidRPr="001F4403">
        <w:rPr>
          <w:rFonts w:ascii="Times New Roman" w:hAnsi="Times New Roman" w:cs="Times New Roman"/>
          <w:sz w:val="24"/>
          <w:szCs w:val="24"/>
          <w:lang w:eastAsia="lt-LT"/>
        </w:rPr>
        <w:t xml:space="preserve"> Аркалык, Рудный. </w:t>
      </w:r>
    </w:p>
    <w:p w:rsidR="00F8432D" w:rsidRDefault="00F8432D" w:rsidP="00AD25AC">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lang w:eastAsia="lt-LT"/>
        </w:rPr>
      </w:pPr>
      <w:r w:rsidRPr="001F4403">
        <w:rPr>
          <w:rFonts w:ascii="Times New Roman" w:hAnsi="Times New Roman" w:cs="Times New Roman"/>
          <w:sz w:val="24"/>
          <w:szCs w:val="24"/>
          <w:lang w:eastAsia="lt-LT"/>
        </w:rPr>
        <w:t xml:space="preserve">Полученные данные обобщали в группы. Таким образом, из обработанных данных были сформированы </w:t>
      </w:r>
      <w:r>
        <w:rPr>
          <w:rFonts w:ascii="Times New Roman" w:hAnsi="Times New Roman" w:cs="Times New Roman"/>
          <w:sz w:val="24"/>
          <w:szCs w:val="24"/>
          <w:lang w:eastAsia="lt-LT"/>
        </w:rPr>
        <w:t>3</w:t>
      </w:r>
      <w:r w:rsidRPr="001F4403">
        <w:rPr>
          <w:rFonts w:ascii="Times New Roman" w:hAnsi="Times New Roman" w:cs="Times New Roman"/>
          <w:sz w:val="24"/>
          <w:szCs w:val="24"/>
          <w:lang w:eastAsia="lt-LT"/>
        </w:rPr>
        <w:t xml:space="preserve"> групп</w:t>
      </w:r>
      <w:r>
        <w:rPr>
          <w:rFonts w:ascii="Times New Roman" w:hAnsi="Times New Roman" w:cs="Times New Roman"/>
          <w:sz w:val="24"/>
          <w:szCs w:val="24"/>
          <w:lang w:eastAsia="lt-LT"/>
        </w:rPr>
        <w:t>ы</w:t>
      </w:r>
      <w:r w:rsidRPr="001F4403">
        <w:rPr>
          <w:rFonts w:ascii="Times New Roman" w:hAnsi="Times New Roman" w:cs="Times New Roman"/>
          <w:sz w:val="24"/>
          <w:szCs w:val="24"/>
          <w:lang w:eastAsia="lt-LT"/>
        </w:rPr>
        <w:t xml:space="preserve"> результат</w:t>
      </w:r>
      <w:r>
        <w:rPr>
          <w:rFonts w:ascii="Times New Roman" w:hAnsi="Times New Roman" w:cs="Times New Roman"/>
          <w:sz w:val="24"/>
          <w:szCs w:val="24"/>
          <w:lang w:eastAsia="lt-LT"/>
        </w:rPr>
        <w:t>ов исследований: первая группа – патологический материал от животных и птиц</w:t>
      </w:r>
      <w:r w:rsidRPr="001F4403">
        <w:rPr>
          <w:rFonts w:ascii="Times New Roman" w:hAnsi="Times New Roman" w:cs="Times New Roman"/>
          <w:sz w:val="24"/>
          <w:szCs w:val="24"/>
          <w:lang w:eastAsia="lt-LT"/>
        </w:rPr>
        <w:t>,</w:t>
      </w:r>
      <w:r>
        <w:rPr>
          <w:rFonts w:ascii="Times New Roman" w:hAnsi="Times New Roman" w:cs="Times New Roman"/>
          <w:sz w:val="24"/>
          <w:szCs w:val="24"/>
          <w:lang w:eastAsia="lt-LT"/>
        </w:rPr>
        <w:t xml:space="preserve"> вторая</w:t>
      </w:r>
      <w:r w:rsidRPr="001F4403">
        <w:rPr>
          <w:rFonts w:ascii="Times New Roman" w:hAnsi="Times New Roman" w:cs="Times New Roman"/>
          <w:sz w:val="24"/>
          <w:szCs w:val="24"/>
          <w:lang w:eastAsia="lt-LT"/>
        </w:rPr>
        <w:t xml:space="preserve"> – продукты животного происхождения, </w:t>
      </w:r>
      <w:r w:rsidRPr="00B06423">
        <w:rPr>
          <w:rFonts w:ascii="Times New Roman" w:hAnsi="Times New Roman" w:cs="Times New Roman"/>
          <w:sz w:val="24"/>
          <w:szCs w:val="24"/>
          <w:lang w:eastAsia="lt-LT"/>
        </w:rPr>
        <w:t xml:space="preserve">третья – случаи пищевого </w:t>
      </w:r>
      <w:r>
        <w:rPr>
          <w:rFonts w:ascii="Times New Roman" w:hAnsi="Times New Roman" w:cs="Times New Roman"/>
          <w:sz w:val="24"/>
          <w:szCs w:val="24"/>
          <w:lang w:eastAsia="lt-LT"/>
        </w:rPr>
        <w:t>отравления</w:t>
      </w:r>
      <w:r w:rsidRPr="001F4403">
        <w:rPr>
          <w:rFonts w:ascii="Times New Roman" w:hAnsi="Times New Roman" w:cs="Times New Roman"/>
          <w:sz w:val="24"/>
          <w:szCs w:val="24"/>
          <w:lang w:eastAsia="lt-LT"/>
        </w:rPr>
        <w:t xml:space="preserve"> </w:t>
      </w:r>
      <w:r>
        <w:rPr>
          <w:rFonts w:ascii="Times New Roman" w:hAnsi="Times New Roman" w:cs="Times New Roman"/>
          <w:sz w:val="24"/>
          <w:szCs w:val="24"/>
          <w:lang w:eastAsia="lt-LT"/>
        </w:rPr>
        <w:t xml:space="preserve">людей </w:t>
      </w:r>
      <w:r w:rsidRPr="001F4403">
        <w:rPr>
          <w:rFonts w:ascii="Times New Roman" w:hAnsi="Times New Roman" w:cs="Times New Roman"/>
          <w:sz w:val="24"/>
          <w:szCs w:val="24"/>
          <w:lang w:eastAsia="lt-LT"/>
        </w:rPr>
        <w:t>(</w:t>
      </w:r>
      <w:r>
        <w:rPr>
          <w:rFonts w:ascii="Times New Roman" w:hAnsi="Times New Roman" w:cs="Times New Roman"/>
          <w:sz w:val="24"/>
          <w:szCs w:val="24"/>
          <w:lang w:eastAsia="lt-LT"/>
        </w:rPr>
        <w:t>таблица</w:t>
      </w:r>
      <w:r w:rsidRPr="001F4403">
        <w:rPr>
          <w:rFonts w:ascii="Times New Roman" w:hAnsi="Times New Roman" w:cs="Times New Roman"/>
          <w:sz w:val="24"/>
          <w:szCs w:val="24"/>
          <w:lang w:eastAsia="lt-LT"/>
        </w:rPr>
        <w:t xml:space="preserve"> 2).</w:t>
      </w:r>
    </w:p>
    <w:p w:rsidR="00F8432D" w:rsidRPr="001F4403" w:rsidRDefault="00F8432D" w:rsidP="00AD25AC">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lang w:eastAsia="lt-LT"/>
        </w:rPr>
      </w:pPr>
    </w:p>
    <w:p w:rsidR="00F8432D" w:rsidRPr="001F4403" w:rsidRDefault="00F8432D" w:rsidP="00900B3F">
      <w:pPr>
        <w:shd w:val="clear" w:color="auto" w:fill="FFFFFF"/>
        <w:tabs>
          <w:tab w:val="left" w:pos="709"/>
          <w:tab w:val="left" w:pos="851"/>
        </w:tabs>
        <w:suppressAutoHyphens/>
        <w:spacing w:after="0" w:line="360" w:lineRule="auto"/>
        <w:contextualSpacing/>
        <w:jc w:val="both"/>
        <w:textAlignment w:val="baseline"/>
        <w:rPr>
          <w:rFonts w:ascii="Times New Roman" w:hAnsi="Times New Roman" w:cs="Times New Roman"/>
          <w:sz w:val="24"/>
          <w:szCs w:val="24"/>
          <w:lang w:eastAsia="lt-LT"/>
        </w:rPr>
      </w:pPr>
      <w:r>
        <w:rPr>
          <w:rFonts w:ascii="Times New Roman" w:hAnsi="Times New Roman" w:cs="Times New Roman"/>
          <w:sz w:val="24"/>
          <w:szCs w:val="24"/>
          <w:lang w:eastAsia="lt-LT"/>
        </w:rPr>
        <w:t>Таблица 2 -</w:t>
      </w:r>
      <w:r w:rsidR="00AD25AC">
        <w:rPr>
          <w:rFonts w:ascii="Times New Roman" w:hAnsi="Times New Roman" w:cs="Times New Roman"/>
          <w:sz w:val="24"/>
          <w:szCs w:val="24"/>
          <w:lang w:eastAsia="lt-LT"/>
        </w:rPr>
        <w:t xml:space="preserve"> </w:t>
      </w:r>
      <w:r w:rsidRPr="001F4403">
        <w:rPr>
          <w:rFonts w:ascii="Times New Roman" w:hAnsi="Times New Roman" w:cs="Times New Roman"/>
          <w:sz w:val="24"/>
          <w:szCs w:val="24"/>
          <w:lang w:eastAsia="lt-LT"/>
        </w:rPr>
        <w:t>Видовой спектр микроорганизмов, выделенных из различных источников</w:t>
      </w:r>
    </w:p>
    <w:tbl>
      <w:tblPr>
        <w:tblStyle w:val="a3"/>
        <w:tblW w:w="0" w:type="auto"/>
        <w:jc w:val="center"/>
        <w:tblLook w:val="04A0" w:firstRow="1" w:lastRow="0" w:firstColumn="1" w:lastColumn="0" w:noHBand="0" w:noVBand="1"/>
      </w:tblPr>
      <w:tblGrid>
        <w:gridCol w:w="1505"/>
        <w:gridCol w:w="1701"/>
        <w:gridCol w:w="2127"/>
        <w:gridCol w:w="2693"/>
        <w:gridCol w:w="937"/>
      </w:tblGrid>
      <w:tr w:rsidR="00F8432D" w:rsidRPr="00BB330D" w:rsidTr="003C7990">
        <w:trPr>
          <w:trHeight w:val="230"/>
          <w:jc w:val="center"/>
        </w:trPr>
        <w:tc>
          <w:tcPr>
            <w:tcW w:w="1505" w:type="dxa"/>
            <w:vMerge w:val="restart"/>
            <w:vAlign w:val="center"/>
          </w:tcPr>
          <w:p w:rsidR="00F8432D" w:rsidRPr="00900B3F" w:rsidRDefault="00F8432D" w:rsidP="002F5D78">
            <w:pPr>
              <w:jc w:val="center"/>
              <w:rPr>
                <w:rFonts w:ascii="Times New Roman" w:hAnsi="Times New Roman" w:cs="Times New Roman"/>
                <w:sz w:val="20"/>
                <w:szCs w:val="20"/>
              </w:rPr>
            </w:pPr>
            <w:r w:rsidRPr="00900B3F">
              <w:rPr>
                <w:rFonts w:ascii="Times New Roman" w:hAnsi="Times New Roman" w:cs="Times New Roman"/>
                <w:sz w:val="20"/>
                <w:szCs w:val="20"/>
              </w:rPr>
              <w:t>Наименование штамма</w:t>
            </w:r>
          </w:p>
        </w:tc>
        <w:tc>
          <w:tcPr>
            <w:tcW w:w="1701" w:type="dxa"/>
            <w:vMerge w:val="restart"/>
            <w:vAlign w:val="center"/>
          </w:tcPr>
          <w:p w:rsidR="00F8432D" w:rsidRPr="00900B3F" w:rsidRDefault="00F8432D" w:rsidP="002F5D78">
            <w:pPr>
              <w:jc w:val="center"/>
              <w:rPr>
                <w:rFonts w:ascii="Times New Roman" w:hAnsi="Times New Roman" w:cs="Times New Roman"/>
                <w:sz w:val="20"/>
                <w:szCs w:val="20"/>
              </w:rPr>
            </w:pPr>
            <w:r w:rsidRPr="00900B3F">
              <w:rPr>
                <w:rFonts w:ascii="Times New Roman" w:hAnsi="Times New Roman" w:cs="Times New Roman"/>
                <w:sz w:val="20"/>
                <w:szCs w:val="20"/>
              </w:rPr>
              <w:t>Пат</w:t>
            </w:r>
            <w:proofErr w:type="gramStart"/>
            <w:r w:rsidRPr="00900B3F">
              <w:rPr>
                <w:rFonts w:ascii="Times New Roman" w:hAnsi="Times New Roman" w:cs="Times New Roman"/>
                <w:sz w:val="20"/>
                <w:szCs w:val="20"/>
              </w:rPr>
              <w:t>.</w:t>
            </w:r>
            <w:proofErr w:type="gramEnd"/>
            <w:r w:rsidRPr="00900B3F">
              <w:rPr>
                <w:rFonts w:ascii="Times New Roman" w:hAnsi="Times New Roman" w:cs="Times New Roman"/>
                <w:sz w:val="20"/>
                <w:szCs w:val="20"/>
              </w:rPr>
              <w:t xml:space="preserve"> </w:t>
            </w:r>
            <w:proofErr w:type="gramStart"/>
            <w:r w:rsidRPr="00900B3F">
              <w:rPr>
                <w:rFonts w:ascii="Times New Roman" w:hAnsi="Times New Roman" w:cs="Times New Roman"/>
                <w:sz w:val="20"/>
                <w:szCs w:val="20"/>
              </w:rPr>
              <w:t>м</w:t>
            </w:r>
            <w:proofErr w:type="gramEnd"/>
            <w:r w:rsidRPr="00900B3F">
              <w:rPr>
                <w:rFonts w:ascii="Times New Roman" w:hAnsi="Times New Roman" w:cs="Times New Roman"/>
                <w:sz w:val="20"/>
                <w:szCs w:val="20"/>
              </w:rPr>
              <w:t>атериал</w:t>
            </w:r>
          </w:p>
          <w:p w:rsidR="00F8432D" w:rsidRPr="00900B3F" w:rsidRDefault="00F8432D" w:rsidP="002F5D78">
            <w:pPr>
              <w:jc w:val="center"/>
              <w:rPr>
                <w:rFonts w:ascii="Times New Roman" w:hAnsi="Times New Roman" w:cs="Times New Roman"/>
                <w:sz w:val="20"/>
                <w:szCs w:val="20"/>
              </w:rPr>
            </w:pPr>
            <w:r w:rsidRPr="00900B3F">
              <w:rPr>
                <w:rFonts w:ascii="Times New Roman" w:hAnsi="Times New Roman" w:cs="Times New Roman"/>
                <w:sz w:val="20"/>
                <w:szCs w:val="20"/>
              </w:rPr>
              <w:t>животных, птиц</w:t>
            </w:r>
          </w:p>
        </w:tc>
        <w:tc>
          <w:tcPr>
            <w:tcW w:w="2127" w:type="dxa"/>
            <w:vMerge w:val="restart"/>
            <w:vAlign w:val="center"/>
          </w:tcPr>
          <w:p w:rsidR="00F8432D" w:rsidRPr="00900B3F" w:rsidRDefault="00F8432D" w:rsidP="002F5D78">
            <w:pPr>
              <w:jc w:val="center"/>
              <w:rPr>
                <w:rFonts w:ascii="Times New Roman" w:hAnsi="Times New Roman" w:cs="Times New Roman"/>
                <w:sz w:val="20"/>
                <w:szCs w:val="20"/>
              </w:rPr>
            </w:pPr>
            <w:r w:rsidRPr="00900B3F">
              <w:rPr>
                <w:rFonts w:ascii="Times New Roman" w:hAnsi="Times New Roman" w:cs="Times New Roman"/>
                <w:sz w:val="20"/>
                <w:szCs w:val="20"/>
              </w:rPr>
              <w:t>Продукты животного происхождения</w:t>
            </w:r>
          </w:p>
        </w:tc>
        <w:tc>
          <w:tcPr>
            <w:tcW w:w="2693" w:type="dxa"/>
            <w:vMerge w:val="restart"/>
            <w:vAlign w:val="center"/>
          </w:tcPr>
          <w:p w:rsidR="00F8432D" w:rsidRPr="00900B3F" w:rsidRDefault="00F8432D" w:rsidP="002F5D78">
            <w:pPr>
              <w:jc w:val="center"/>
              <w:rPr>
                <w:rFonts w:ascii="Times New Roman" w:hAnsi="Times New Roman" w:cs="Times New Roman"/>
                <w:sz w:val="20"/>
                <w:szCs w:val="20"/>
                <w:lang w:eastAsia="lt-LT"/>
              </w:rPr>
            </w:pPr>
            <w:r w:rsidRPr="00900B3F">
              <w:rPr>
                <w:rFonts w:ascii="Times New Roman" w:hAnsi="Times New Roman" w:cs="Times New Roman"/>
                <w:sz w:val="20"/>
                <w:szCs w:val="20"/>
                <w:lang w:eastAsia="lt-LT"/>
              </w:rPr>
              <w:t xml:space="preserve">Случаи </w:t>
            </w:r>
          </w:p>
          <w:p w:rsidR="00F8432D" w:rsidRPr="00900B3F" w:rsidRDefault="00F8432D" w:rsidP="002F5D78">
            <w:pPr>
              <w:jc w:val="center"/>
              <w:rPr>
                <w:rFonts w:ascii="Times New Roman" w:hAnsi="Times New Roman" w:cs="Times New Roman"/>
                <w:sz w:val="20"/>
                <w:szCs w:val="20"/>
              </w:rPr>
            </w:pPr>
            <w:r w:rsidRPr="00900B3F">
              <w:rPr>
                <w:rFonts w:ascii="Times New Roman" w:hAnsi="Times New Roman" w:cs="Times New Roman"/>
                <w:sz w:val="20"/>
                <w:szCs w:val="20"/>
                <w:lang w:eastAsia="lt-LT"/>
              </w:rPr>
              <w:t>пищевого отравления людей</w:t>
            </w:r>
          </w:p>
        </w:tc>
        <w:tc>
          <w:tcPr>
            <w:tcW w:w="937" w:type="dxa"/>
            <w:vMerge w:val="restart"/>
            <w:vAlign w:val="center"/>
          </w:tcPr>
          <w:p w:rsidR="00F8432D" w:rsidRPr="00900B3F" w:rsidRDefault="00F8432D" w:rsidP="002F5D78">
            <w:pPr>
              <w:jc w:val="center"/>
              <w:rPr>
                <w:rFonts w:ascii="Times New Roman" w:hAnsi="Times New Roman" w:cs="Times New Roman"/>
                <w:sz w:val="20"/>
                <w:szCs w:val="20"/>
              </w:rPr>
            </w:pPr>
            <w:r w:rsidRPr="00900B3F">
              <w:rPr>
                <w:rFonts w:ascii="Times New Roman" w:hAnsi="Times New Roman" w:cs="Times New Roman"/>
                <w:sz w:val="20"/>
                <w:szCs w:val="20"/>
              </w:rPr>
              <w:t xml:space="preserve">Всего </w:t>
            </w:r>
          </w:p>
        </w:tc>
      </w:tr>
      <w:tr w:rsidR="00F8432D" w:rsidRPr="00BB330D" w:rsidTr="003C7990">
        <w:trPr>
          <w:trHeight w:val="230"/>
          <w:jc w:val="center"/>
        </w:trPr>
        <w:tc>
          <w:tcPr>
            <w:tcW w:w="1505" w:type="dxa"/>
            <w:vMerge/>
            <w:vAlign w:val="center"/>
          </w:tcPr>
          <w:p w:rsidR="00F8432D" w:rsidRPr="00900B3F" w:rsidRDefault="00F8432D" w:rsidP="002F5D78">
            <w:pPr>
              <w:jc w:val="center"/>
              <w:rPr>
                <w:rFonts w:ascii="Times New Roman" w:hAnsi="Times New Roman" w:cs="Times New Roman"/>
                <w:sz w:val="20"/>
                <w:szCs w:val="20"/>
              </w:rPr>
            </w:pPr>
          </w:p>
        </w:tc>
        <w:tc>
          <w:tcPr>
            <w:tcW w:w="1701" w:type="dxa"/>
            <w:vMerge/>
            <w:vAlign w:val="center"/>
          </w:tcPr>
          <w:p w:rsidR="00F8432D" w:rsidRPr="00900B3F" w:rsidRDefault="00F8432D" w:rsidP="002F5D78">
            <w:pPr>
              <w:jc w:val="center"/>
              <w:rPr>
                <w:rFonts w:ascii="Times New Roman" w:hAnsi="Times New Roman" w:cs="Times New Roman"/>
                <w:sz w:val="20"/>
                <w:szCs w:val="20"/>
              </w:rPr>
            </w:pPr>
          </w:p>
        </w:tc>
        <w:tc>
          <w:tcPr>
            <w:tcW w:w="2127" w:type="dxa"/>
            <w:vMerge/>
            <w:vAlign w:val="center"/>
          </w:tcPr>
          <w:p w:rsidR="00F8432D" w:rsidRPr="00900B3F" w:rsidRDefault="00F8432D" w:rsidP="002F5D78">
            <w:pPr>
              <w:jc w:val="center"/>
              <w:rPr>
                <w:rFonts w:ascii="Times New Roman" w:hAnsi="Times New Roman" w:cs="Times New Roman"/>
                <w:sz w:val="20"/>
                <w:szCs w:val="20"/>
              </w:rPr>
            </w:pPr>
          </w:p>
        </w:tc>
        <w:tc>
          <w:tcPr>
            <w:tcW w:w="2693" w:type="dxa"/>
            <w:vMerge/>
            <w:vAlign w:val="center"/>
          </w:tcPr>
          <w:p w:rsidR="00F8432D" w:rsidRPr="00900B3F" w:rsidRDefault="00F8432D" w:rsidP="002F5D78">
            <w:pPr>
              <w:jc w:val="center"/>
              <w:rPr>
                <w:rFonts w:ascii="Times New Roman" w:hAnsi="Times New Roman" w:cs="Times New Roman"/>
                <w:sz w:val="20"/>
                <w:szCs w:val="20"/>
              </w:rPr>
            </w:pPr>
          </w:p>
        </w:tc>
        <w:tc>
          <w:tcPr>
            <w:tcW w:w="937" w:type="dxa"/>
            <w:vMerge/>
            <w:vAlign w:val="center"/>
          </w:tcPr>
          <w:p w:rsidR="00F8432D" w:rsidRPr="00900B3F" w:rsidRDefault="00F8432D" w:rsidP="002F5D78">
            <w:pPr>
              <w:jc w:val="center"/>
              <w:rPr>
                <w:rFonts w:ascii="Times New Roman" w:hAnsi="Times New Roman" w:cs="Times New Roman"/>
                <w:sz w:val="20"/>
                <w:szCs w:val="20"/>
              </w:rPr>
            </w:pPr>
          </w:p>
        </w:tc>
      </w:tr>
      <w:tr w:rsidR="004C6B24" w:rsidRPr="00BB330D" w:rsidTr="003C7990">
        <w:trPr>
          <w:jc w:val="center"/>
        </w:trPr>
        <w:tc>
          <w:tcPr>
            <w:tcW w:w="1505" w:type="dxa"/>
            <w:vAlign w:val="center"/>
          </w:tcPr>
          <w:p w:rsidR="004C6B24" w:rsidRPr="00900B3F" w:rsidRDefault="004C6B24" w:rsidP="002F5D78">
            <w:pPr>
              <w:rPr>
                <w:rFonts w:ascii="Times New Roman" w:hAnsi="Times New Roman" w:cs="Times New Roman"/>
                <w:sz w:val="20"/>
                <w:szCs w:val="20"/>
              </w:rPr>
            </w:pPr>
            <w:r w:rsidRPr="00900B3F">
              <w:rPr>
                <w:rFonts w:ascii="Times New Roman" w:hAnsi="Times New Roman" w:cs="Times New Roman"/>
                <w:sz w:val="20"/>
                <w:szCs w:val="20"/>
              </w:rPr>
              <w:t>S.</w:t>
            </w:r>
            <w:r w:rsidRPr="00900B3F">
              <w:rPr>
                <w:rFonts w:ascii="Times New Roman" w:hAnsi="Times New Roman" w:cs="Times New Roman"/>
                <w:sz w:val="20"/>
                <w:szCs w:val="20"/>
                <w:lang w:val="en-US"/>
              </w:rPr>
              <w:t>e</w:t>
            </w:r>
            <w:r w:rsidRPr="00900B3F">
              <w:rPr>
                <w:rFonts w:ascii="Times New Roman" w:hAnsi="Times New Roman" w:cs="Times New Roman"/>
                <w:sz w:val="20"/>
                <w:szCs w:val="20"/>
              </w:rPr>
              <w:t>nteritidis</w:t>
            </w:r>
          </w:p>
        </w:tc>
        <w:tc>
          <w:tcPr>
            <w:tcW w:w="1701"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18</w:t>
            </w:r>
          </w:p>
        </w:tc>
        <w:tc>
          <w:tcPr>
            <w:tcW w:w="2127"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37</w:t>
            </w:r>
          </w:p>
        </w:tc>
        <w:tc>
          <w:tcPr>
            <w:tcW w:w="2693"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17</w:t>
            </w:r>
          </w:p>
        </w:tc>
        <w:tc>
          <w:tcPr>
            <w:tcW w:w="937"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72</w:t>
            </w:r>
          </w:p>
        </w:tc>
      </w:tr>
      <w:tr w:rsidR="004C6B24" w:rsidRPr="00BB330D" w:rsidTr="003C7990">
        <w:trPr>
          <w:jc w:val="center"/>
        </w:trPr>
        <w:tc>
          <w:tcPr>
            <w:tcW w:w="1505" w:type="dxa"/>
            <w:vAlign w:val="center"/>
          </w:tcPr>
          <w:p w:rsidR="004C6B24" w:rsidRPr="00900B3F" w:rsidRDefault="004C6B24" w:rsidP="002F5D78">
            <w:pPr>
              <w:rPr>
                <w:rFonts w:ascii="Times New Roman" w:hAnsi="Times New Roman" w:cs="Times New Roman"/>
                <w:sz w:val="20"/>
                <w:szCs w:val="20"/>
              </w:rPr>
            </w:pPr>
            <w:r w:rsidRPr="00900B3F">
              <w:rPr>
                <w:rFonts w:ascii="Times New Roman" w:hAnsi="Times New Roman" w:cs="Times New Roman"/>
                <w:sz w:val="20"/>
                <w:szCs w:val="20"/>
              </w:rPr>
              <w:t>S.</w:t>
            </w:r>
            <w:r w:rsidRPr="00900B3F">
              <w:rPr>
                <w:rFonts w:ascii="Times New Roman" w:hAnsi="Times New Roman" w:cs="Times New Roman"/>
                <w:sz w:val="20"/>
                <w:szCs w:val="20"/>
                <w:lang w:val="en-US"/>
              </w:rPr>
              <w:t>t</w:t>
            </w:r>
            <w:r w:rsidRPr="00900B3F">
              <w:rPr>
                <w:rFonts w:ascii="Times New Roman" w:hAnsi="Times New Roman" w:cs="Times New Roman"/>
                <w:sz w:val="20"/>
                <w:szCs w:val="20"/>
              </w:rPr>
              <w:t>yphimurium</w:t>
            </w:r>
          </w:p>
        </w:tc>
        <w:tc>
          <w:tcPr>
            <w:tcW w:w="1701"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28</w:t>
            </w:r>
          </w:p>
        </w:tc>
        <w:tc>
          <w:tcPr>
            <w:tcW w:w="2127"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2</w:t>
            </w:r>
          </w:p>
        </w:tc>
        <w:tc>
          <w:tcPr>
            <w:tcW w:w="2693"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1</w:t>
            </w:r>
          </w:p>
        </w:tc>
        <w:tc>
          <w:tcPr>
            <w:tcW w:w="937"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31</w:t>
            </w:r>
          </w:p>
        </w:tc>
      </w:tr>
      <w:tr w:rsidR="004C6B24" w:rsidRPr="00BB330D" w:rsidTr="003C7990">
        <w:trPr>
          <w:jc w:val="center"/>
        </w:trPr>
        <w:tc>
          <w:tcPr>
            <w:tcW w:w="1505" w:type="dxa"/>
            <w:vAlign w:val="center"/>
          </w:tcPr>
          <w:p w:rsidR="004C6B24" w:rsidRPr="00900B3F" w:rsidRDefault="004C6B24" w:rsidP="002F5D78">
            <w:pPr>
              <w:rPr>
                <w:rFonts w:ascii="Times New Roman" w:hAnsi="Times New Roman" w:cs="Times New Roman"/>
                <w:sz w:val="20"/>
                <w:szCs w:val="20"/>
                <w:lang w:val="en-US"/>
              </w:rPr>
            </w:pPr>
            <w:r w:rsidRPr="00900B3F">
              <w:rPr>
                <w:rFonts w:ascii="Times New Roman" w:hAnsi="Times New Roman" w:cs="Times New Roman"/>
                <w:sz w:val="20"/>
                <w:szCs w:val="20"/>
                <w:lang w:val="en-US"/>
              </w:rPr>
              <w:t>S.dublin</w:t>
            </w:r>
          </w:p>
        </w:tc>
        <w:tc>
          <w:tcPr>
            <w:tcW w:w="1701"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6</w:t>
            </w:r>
          </w:p>
        </w:tc>
        <w:tc>
          <w:tcPr>
            <w:tcW w:w="2127" w:type="dxa"/>
            <w:vAlign w:val="center"/>
          </w:tcPr>
          <w:p w:rsidR="004C6B24" w:rsidRPr="00900B3F" w:rsidRDefault="004C6B24" w:rsidP="004C6B24">
            <w:pPr>
              <w:jc w:val="center"/>
              <w:rPr>
                <w:rFonts w:ascii="Times New Roman" w:hAnsi="Times New Roman" w:cs="Times New Roman"/>
                <w:sz w:val="20"/>
                <w:szCs w:val="20"/>
                <w:lang w:val="en-US"/>
              </w:rPr>
            </w:pPr>
          </w:p>
        </w:tc>
        <w:tc>
          <w:tcPr>
            <w:tcW w:w="2693" w:type="dxa"/>
            <w:vAlign w:val="center"/>
          </w:tcPr>
          <w:p w:rsidR="004C6B24" w:rsidRPr="00900B3F" w:rsidRDefault="004C6B24" w:rsidP="004C6B24">
            <w:pPr>
              <w:jc w:val="center"/>
              <w:rPr>
                <w:rFonts w:ascii="Times New Roman" w:hAnsi="Times New Roman" w:cs="Times New Roman"/>
                <w:sz w:val="20"/>
                <w:szCs w:val="20"/>
              </w:rPr>
            </w:pPr>
          </w:p>
        </w:tc>
        <w:tc>
          <w:tcPr>
            <w:tcW w:w="937"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6</w:t>
            </w:r>
          </w:p>
        </w:tc>
      </w:tr>
      <w:tr w:rsidR="004C6B24" w:rsidRPr="00BB330D" w:rsidTr="003C7990">
        <w:trPr>
          <w:jc w:val="center"/>
        </w:trPr>
        <w:tc>
          <w:tcPr>
            <w:tcW w:w="1505" w:type="dxa"/>
            <w:vAlign w:val="center"/>
          </w:tcPr>
          <w:p w:rsidR="004C6B24" w:rsidRPr="00900B3F" w:rsidRDefault="004C6B24" w:rsidP="002F5D78">
            <w:pPr>
              <w:rPr>
                <w:rFonts w:ascii="Times New Roman" w:hAnsi="Times New Roman" w:cs="Times New Roman"/>
                <w:sz w:val="20"/>
                <w:szCs w:val="20"/>
                <w:lang w:val="en-US"/>
              </w:rPr>
            </w:pPr>
            <w:r w:rsidRPr="00900B3F">
              <w:rPr>
                <w:rFonts w:ascii="Times New Roman" w:hAnsi="Times New Roman" w:cs="Times New Roman"/>
                <w:sz w:val="20"/>
                <w:szCs w:val="20"/>
                <w:lang w:val="en-US"/>
              </w:rPr>
              <w:t>S.cholerae suis</w:t>
            </w:r>
          </w:p>
        </w:tc>
        <w:tc>
          <w:tcPr>
            <w:tcW w:w="1701"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5</w:t>
            </w:r>
          </w:p>
        </w:tc>
        <w:tc>
          <w:tcPr>
            <w:tcW w:w="2127" w:type="dxa"/>
            <w:vAlign w:val="center"/>
          </w:tcPr>
          <w:p w:rsidR="004C6B24" w:rsidRPr="00900B3F" w:rsidRDefault="004C6B24" w:rsidP="004C6B24">
            <w:pPr>
              <w:jc w:val="center"/>
              <w:rPr>
                <w:rFonts w:ascii="Times New Roman" w:hAnsi="Times New Roman" w:cs="Times New Roman"/>
                <w:sz w:val="20"/>
                <w:szCs w:val="20"/>
              </w:rPr>
            </w:pPr>
          </w:p>
        </w:tc>
        <w:tc>
          <w:tcPr>
            <w:tcW w:w="2693" w:type="dxa"/>
            <w:vAlign w:val="center"/>
          </w:tcPr>
          <w:p w:rsidR="004C6B24" w:rsidRPr="00900B3F" w:rsidRDefault="004C6B24" w:rsidP="004C6B24">
            <w:pPr>
              <w:jc w:val="center"/>
              <w:rPr>
                <w:rFonts w:ascii="Times New Roman" w:hAnsi="Times New Roman" w:cs="Times New Roman"/>
                <w:sz w:val="20"/>
                <w:szCs w:val="20"/>
              </w:rPr>
            </w:pPr>
          </w:p>
        </w:tc>
        <w:tc>
          <w:tcPr>
            <w:tcW w:w="937"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5</w:t>
            </w:r>
          </w:p>
        </w:tc>
      </w:tr>
      <w:tr w:rsidR="004C6B24" w:rsidRPr="00BB330D" w:rsidTr="003C7990">
        <w:trPr>
          <w:jc w:val="center"/>
        </w:trPr>
        <w:tc>
          <w:tcPr>
            <w:tcW w:w="1505" w:type="dxa"/>
            <w:vAlign w:val="center"/>
          </w:tcPr>
          <w:p w:rsidR="004C6B24" w:rsidRPr="00900B3F" w:rsidRDefault="004C6B24" w:rsidP="002F5D78">
            <w:pPr>
              <w:rPr>
                <w:rFonts w:ascii="Times New Roman" w:hAnsi="Times New Roman" w:cs="Times New Roman"/>
                <w:sz w:val="20"/>
                <w:szCs w:val="20"/>
                <w:lang w:val="en-US"/>
              </w:rPr>
            </w:pPr>
            <w:r w:rsidRPr="00900B3F">
              <w:rPr>
                <w:rFonts w:ascii="Times New Roman" w:hAnsi="Times New Roman" w:cs="Times New Roman"/>
                <w:sz w:val="20"/>
                <w:szCs w:val="20"/>
                <w:lang w:val="en-US"/>
              </w:rPr>
              <w:t>S.abortus equi</w:t>
            </w:r>
          </w:p>
        </w:tc>
        <w:tc>
          <w:tcPr>
            <w:tcW w:w="1701"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5</w:t>
            </w:r>
          </w:p>
        </w:tc>
        <w:tc>
          <w:tcPr>
            <w:tcW w:w="2127" w:type="dxa"/>
            <w:vAlign w:val="center"/>
          </w:tcPr>
          <w:p w:rsidR="004C6B24" w:rsidRPr="00900B3F" w:rsidRDefault="004C6B24" w:rsidP="004C6B24">
            <w:pPr>
              <w:jc w:val="center"/>
              <w:rPr>
                <w:rFonts w:ascii="Times New Roman" w:hAnsi="Times New Roman" w:cs="Times New Roman"/>
                <w:sz w:val="20"/>
                <w:szCs w:val="20"/>
                <w:lang w:val="en-US"/>
              </w:rPr>
            </w:pPr>
          </w:p>
        </w:tc>
        <w:tc>
          <w:tcPr>
            <w:tcW w:w="2693" w:type="dxa"/>
            <w:vAlign w:val="center"/>
          </w:tcPr>
          <w:p w:rsidR="004C6B24" w:rsidRPr="00900B3F" w:rsidRDefault="004C6B24" w:rsidP="004C6B24">
            <w:pPr>
              <w:jc w:val="center"/>
              <w:rPr>
                <w:rFonts w:ascii="Times New Roman" w:hAnsi="Times New Roman" w:cs="Times New Roman"/>
                <w:sz w:val="20"/>
                <w:szCs w:val="20"/>
              </w:rPr>
            </w:pPr>
          </w:p>
        </w:tc>
        <w:tc>
          <w:tcPr>
            <w:tcW w:w="937"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5</w:t>
            </w:r>
          </w:p>
        </w:tc>
      </w:tr>
      <w:tr w:rsidR="004C6B24" w:rsidRPr="00BB330D" w:rsidTr="003C7990">
        <w:trPr>
          <w:jc w:val="center"/>
        </w:trPr>
        <w:tc>
          <w:tcPr>
            <w:tcW w:w="1505" w:type="dxa"/>
            <w:vAlign w:val="center"/>
          </w:tcPr>
          <w:p w:rsidR="004C6B24" w:rsidRPr="00900B3F" w:rsidRDefault="004C6B24" w:rsidP="002F5D78">
            <w:pPr>
              <w:rPr>
                <w:rFonts w:ascii="Times New Roman" w:hAnsi="Times New Roman" w:cs="Times New Roman"/>
                <w:sz w:val="20"/>
                <w:szCs w:val="20"/>
                <w:lang w:val="en-US"/>
              </w:rPr>
            </w:pPr>
            <w:r w:rsidRPr="00900B3F">
              <w:rPr>
                <w:rFonts w:ascii="Times New Roman" w:hAnsi="Times New Roman" w:cs="Times New Roman"/>
                <w:sz w:val="20"/>
                <w:szCs w:val="20"/>
                <w:lang w:val="en-US"/>
              </w:rPr>
              <w:t>S.IIIc4p</w:t>
            </w:r>
          </w:p>
        </w:tc>
        <w:tc>
          <w:tcPr>
            <w:tcW w:w="1701" w:type="dxa"/>
            <w:vAlign w:val="center"/>
          </w:tcPr>
          <w:p w:rsidR="004C6B24" w:rsidRPr="00900B3F" w:rsidRDefault="004C6B24" w:rsidP="004C6B24">
            <w:pPr>
              <w:jc w:val="center"/>
              <w:rPr>
                <w:rFonts w:ascii="Times New Roman" w:hAnsi="Times New Roman" w:cs="Times New Roman"/>
                <w:sz w:val="20"/>
                <w:szCs w:val="20"/>
                <w:lang w:val="en-US"/>
              </w:rPr>
            </w:pPr>
          </w:p>
        </w:tc>
        <w:tc>
          <w:tcPr>
            <w:tcW w:w="2127" w:type="dxa"/>
            <w:vAlign w:val="center"/>
          </w:tcPr>
          <w:p w:rsidR="004C6B24" w:rsidRPr="00900B3F" w:rsidRDefault="004C6B24" w:rsidP="004C6B24">
            <w:pPr>
              <w:jc w:val="center"/>
              <w:rPr>
                <w:rFonts w:ascii="Times New Roman" w:hAnsi="Times New Roman" w:cs="Times New Roman"/>
                <w:sz w:val="20"/>
                <w:szCs w:val="20"/>
                <w:lang w:val="en-US"/>
              </w:rPr>
            </w:pPr>
          </w:p>
        </w:tc>
        <w:tc>
          <w:tcPr>
            <w:tcW w:w="2693"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1</w:t>
            </w:r>
          </w:p>
        </w:tc>
        <w:tc>
          <w:tcPr>
            <w:tcW w:w="937"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1</w:t>
            </w:r>
          </w:p>
        </w:tc>
      </w:tr>
      <w:tr w:rsidR="004C6B24" w:rsidRPr="00BB330D" w:rsidTr="003C7990">
        <w:trPr>
          <w:jc w:val="center"/>
        </w:trPr>
        <w:tc>
          <w:tcPr>
            <w:tcW w:w="1505" w:type="dxa"/>
            <w:vAlign w:val="center"/>
          </w:tcPr>
          <w:p w:rsidR="004C6B24" w:rsidRPr="00900B3F" w:rsidRDefault="004C6B24" w:rsidP="002F5D78">
            <w:pPr>
              <w:rPr>
                <w:rFonts w:ascii="Times New Roman" w:hAnsi="Times New Roman" w:cs="Times New Roman"/>
                <w:sz w:val="20"/>
                <w:szCs w:val="20"/>
                <w:lang w:val="en-US"/>
              </w:rPr>
            </w:pPr>
            <w:r w:rsidRPr="00900B3F">
              <w:rPr>
                <w:rFonts w:ascii="Times New Roman" w:hAnsi="Times New Roman" w:cs="Times New Roman"/>
                <w:sz w:val="20"/>
                <w:szCs w:val="20"/>
                <w:lang w:val="en-US"/>
              </w:rPr>
              <w:t>S.paratyphi C</w:t>
            </w:r>
          </w:p>
        </w:tc>
        <w:tc>
          <w:tcPr>
            <w:tcW w:w="1701"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4</w:t>
            </w:r>
          </w:p>
        </w:tc>
        <w:tc>
          <w:tcPr>
            <w:tcW w:w="2127"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3</w:t>
            </w:r>
          </w:p>
        </w:tc>
        <w:tc>
          <w:tcPr>
            <w:tcW w:w="2693" w:type="dxa"/>
            <w:vAlign w:val="center"/>
          </w:tcPr>
          <w:p w:rsidR="004C6B24" w:rsidRPr="00900B3F" w:rsidRDefault="004C6B24" w:rsidP="004C6B24">
            <w:pPr>
              <w:jc w:val="center"/>
              <w:rPr>
                <w:rFonts w:ascii="Times New Roman" w:hAnsi="Times New Roman" w:cs="Times New Roman"/>
                <w:sz w:val="20"/>
                <w:szCs w:val="20"/>
                <w:lang w:val="en-US"/>
              </w:rPr>
            </w:pPr>
          </w:p>
        </w:tc>
        <w:tc>
          <w:tcPr>
            <w:tcW w:w="937"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7</w:t>
            </w:r>
          </w:p>
        </w:tc>
      </w:tr>
      <w:tr w:rsidR="004C6B24" w:rsidRPr="00BB330D" w:rsidTr="003C7990">
        <w:trPr>
          <w:jc w:val="center"/>
        </w:trPr>
        <w:tc>
          <w:tcPr>
            <w:tcW w:w="1505" w:type="dxa"/>
            <w:vAlign w:val="center"/>
          </w:tcPr>
          <w:p w:rsidR="004C6B24" w:rsidRPr="00900B3F" w:rsidRDefault="004C6B24" w:rsidP="002F5D78">
            <w:pPr>
              <w:rPr>
                <w:rFonts w:ascii="Times New Roman" w:hAnsi="Times New Roman" w:cs="Times New Roman"/>
                <w:sz w:val="20"/>
                <w:szCs w:val="20"/>
                <w:lang w:val="en-US"/>
              </w:rPr>
            </w:pPr>
            <w:r w:rsidRPr="00900B3F">
              <w:rPr>
                <w:rFonts w:ascii="Times New Roman" w:hAnsi="Times New Roman" w:cs="Times New Roman"/>
                <w:sz w:val="20"/>
                <w:szCs w:val="20"/>
                <w:lang w:val="en-US"/>
              </w:rPr>
              <w:t>S.tshiongwe</w:t>
            </w:r>
          </w:p>
        </w:tc>
        <w:tc>
          <w:tcPr>
            <w:tcW w:w="1701" w:type="dxa"/>
            <w:vAlign w:val="center"/>
          </w:tcPr>
          <w:p w:rsidR="004C6B24" w:rsidRPr="00900B3F" w:rsidRDefault="004C6B24" w:rsidP="004C6B24">
            <w:pPr>
              <w:jc w:val="center"/>
              <w:rPr>
                <w:rFonts w:ascii="Times New Roman" w:hAnsi="Times New Roman" w:cs="Times New Roman"/>
                <w:sz w:val="20"/>
                <w:szCs w:val="20"/>
                <w:lang w:val="en-US"/>
              </w:rPr>
            </w:pPr>
          </w:p>
        </w:tc>
        <w:tc>
          <w:tcPr>
            <w:tcW w:w="2127" w:type="dxa"/>
            <w:vAlign w:val="center"/>
          </w:tcPr>
          <w:p w:rsidR="004C6B24" w:rsidRPr="00900B3F" w:rsidRDefault="004C6B24" w:rsidP="004C6B24">
            <w:pPr>
              <w:jc w:val="center"/>
              <w:rPr>
                <w:rFonts w:ascii="Times New Roman" w:hAnsi="Times New Roman" w:cs="Times New Roman"/>
                <w:sz w:val="20"/>
                <w:szCs w:val="20"/>
              </w:rPr>
            </w:pPr>
          </w:p>
        </w:tc>
        <w:tc>
          <w:tcPr>
            <w:tcW w:w="2693"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1</w:t>
            </w:r>
          </w:p>
        </w:tc>
        <w:tc>
          <w:tcPr>
            <w:tcW w:w="937"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1</w:t>
            </w:r>
          </w:p>
        </w:tc>
      </w:tr>
      <w:tr w:rsidR="004C6B24" w:rsidRPr="00BB330D" w:rsidTr="003C7990">
        <w:trPr>
          <w:jc w:val="center"/>
        </w:trPr>
        <w:tc>
          <w:tcPr>
            <w:tcW w:w="1505" w:type="dxa"/>
            <w:vAlign w:val="center"/>
          </w:tcPr>
          <w:p w:rsidR="004C6B24" w:rsidRPr="00900B3F" w:rsidRDefault="004C6B24" w:rsidP="002F5D78">
            <w:pPr>
              <w:rPr>
                <w:rFonts w:ascii="Times New Roman" w:hAnsi="Times New Roman" w:cs="Times New Roman"/>
                <w:sz w:val="20"/>
                <w:szCs w:val="20"/>
                <w:lang w:val="en-US"/>
              </w:rPr>
            </w:pPr>
            <w:r w:rsidRPr="00900B3F">
              <w:rPr>
                <w:rFonts w:ascii="Times New Roman" w:hAnsi="Times New Roman" w:cs="Times New Roman"/>
                <w:sz w:val="20"/>
                <w:szCs w:val="20"/>
                <w:lang w:val="en-US"/>
              </w:rPr>
              <w:t>S.blegdam</w:t>
            </w:r>
          </w:p>
        </w:tc>
        <w:tc>
          <w:tcPr>
            <w:tcW w:w="1701" w:type="dxa"/>
            <w:vAlign w:val="center"/>
          </w:tcPr>
          <w:p w:rsidR="004C6B24" w:rsidRPr="00900B3F" w:rsidRDefault="004C6B24" w:rsidP="004C6B24">
            <w:pPr>
              <w:jc w:val="center"/>
              <w:rPr>
                <w:rFonts w:ascii="Times New Roman" w:hAnsi="Times New Roman" w:cs="Times New Roman"/>
                <w:sz w:val="20"/>
                <w:szCs w:val="20"/>
                <w:lang w:val="en-US"/>
              </w:rPr>
            </w:pPr>
          </w:p>
        </w:tc>
        <w:tc>
          <w:tcPr>
            <w:tcW w:w="2127"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2</w:t>
            </w:r>
          </w:p>
        </w:tc>
        <w:tc>
          <w:tcPr>
            <w:tcW w:w="2693"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2</w:t>
            </w:r>
          </w:p>
        </w:tc>
        <w:tc>
          <w:tcPr>
            <w:tcW w:w="937"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4</w:t>
            </w:r>
          </w:p>
        </w:tc>
      </w:tr>
      <w:tr w:rsidR="004C6B24" w:rsidRPr="00BB330D" w:rsidTr="003C7990">
        <w:trPr>
          <w:jc w:val="center"/>
        </w:trPr>
        <w:tc>
          <w:tcPr>
            <w:tcW w:w="1505" w:type="dxa"/>
            <w:vAlign w:val="center"/>
          </w:tcPr>
          <w:p w:rsidR="004C6B24" w:rsidRPr="00900B3F" w:rsidRDefault="004C6B24" w:rsidP="002F5D78">
            <w:pPr>
              <w:rPr>
                <w:rFonts w:ascii="Times New Roman" w:hAnsi="Times New Roman" w:cs="Times New Roman"/>
                <w:sz w:val="20"/>
                <w:szCs w:val="20"/>
                <w:lang w:val="en-US"/>
              </w:rPr>
            </w:pPr>
            <w:r w:rsidRPr="00900B3F">
              <w:rPr>
                <w:rFonts w:ascii="Times New Roman" w:hAnsi="Times New Roman" w:cs="Times New Roman"/>
                <w:sz w:val="20"/>
                <w:szCs w:val="20"/>
                <w:lang w:val="en-US"/>
              </w:rPr>
              <w:t>S.derby</w:t>
            </w:r>
          </w:p>
        </w:tc>
        <w:tc>
          <w:tcPr>
            <w:tcW w:w="1701"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3</w:t>
            </w:r>
          </w:p>
        </w:tc>
        <w:tc>
          <w:tcPr>
            <w:tcW w:w="2127" w:type="dxa"/>
            <w:vAlign w:val="center"/>
          </w:tcPr>
          <w:p w:rsidR="004C6B24" w:rsidRPr="00900B3F" w:rsidRDefault="004C6B24" w:rsidP="004C6B24">
            <w:pPr>
              <w:jc w:val="center"/>
              <w:rPr>
                <w:rFonts w:ascii="Times New Roman" w:hAnsi="Times New Roman" w:cs="Times New Roman"/>
                <w:sz w:val="20"/>
                <w:szCs w:val="20"/>
              </w:rPr>
            </w:pPr>
          </w:p>
        </w:tc>
        <w:tc>
          <w:tcPr>
            <w:tcW w:w="2693" w:type="dxa"/>
            <w:vAlign w:val="center"/>
          </w:tcPr>
          <w:p w:rsidR="004C6B24" w:rsidRPr="00900B3F" w:rsidRDefault="004C6B24" w:rsidP="004C6B24">
            <w:pPr>
              <w:jc w:val="center"/>
              <w:rPr>
                <w:rFonts w:ascii="Times New Roman" w:hAnsi="Times New Roman" w:cs="Times New Roman"/>
                <w:sz w:val="20"/>
                <w:szCs w:val="20"/>
                <w:lang w:val="en-US"/>
              </w:rPr>
            </w:pPr>
          </w:p>
        </w:tc>
        <w:tc>
          <w:tcPr>
            <w:tcW w:w="937"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3</w:t>
            </w:r>
          </w:p>
        </w:tc>
      </w:tr>
      <w:tr w:rsidR="004C6B24" w:rsidRPr="00BB330D" w:rsidTr="003C7990">
        <w:trPr>
          <w:jc w:val="center"/>
        </w:trPr>
        <w:tc>
          <w:tcPr>
            <w:tcW w:w="1505" w:type="dxa"/>
            <w:vAlign w:val="center"/>
          </w:tcPr>
          <w:p w:rsidR="004C6B24" w:rsidRPr="00900B3F" w:rsidRDefault="004C6B24" w:rsidP="002F5D78">
            <w:pPr>
              <w:rPr>
                <w:rFonts w:ascii="Times New Roman" w:hAnsi="Times New Roman" w:cs="Times New Roman"/>
                <w:sz w:val="20"/>
                <w:szCs w:val="20"/>
                <w:lang w:val="en-US"/>
              </w:rPr>
            </w:pPr>
            <w:r w:rsidRPr="00900B3F">
              <w:rPr>
                <w:rFonts w:ascii="Times New Roman" w:hAnsi="Times New Roman" w:cs="Times New Roman"/>
                <w:sz w:val="20"/>
                <w:szCs w:val="20"/>
                <w:lang w:val="en-US"/>
              </w:rPr>
              <w:t>S.tenessee</w:t>
            </w:r>
          </w:p>
        </w:tc>
        <w:tc>
          <w:tcPr>
            <w:tcW w:w="1701" w:type="dxa"/>
            <w:vAlign w:val="center"/>
          </w:tcPr>
          <w:p w:rsidR="004C6B24" w:rsidRPr="00900B3F" w:rsidRDefault="004C6B24" w:rsidP="004C6B24">
            <w:pPr>
              <w:jc w:val="center"/>
              <w:rPr>
                <w:rFonts w:ascii="Times New Roman" w:hAnsi="Times New Roman" w:cs="Times New Roman"/>
                <w:sz w:val="20"/>
                <w:szCs w:val="20"/>
                <w:lang w:val="en-US"/>
              </w:rPr>
            </w:pPr>
          </w:p>
        </w:tc>
        <w:tc>
          <w:tcPr>
            <w:tcW w:w="2127"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1</w:t>
            </w:r>
          </w:p>
        </w:tc>
        <w:tc>
          <w:tcPr>
            <w:tcW w:w="2693" w:type="dxa"/>
            <w:vAlign w:val="center"/>
          </w:tcPr>
          <w:p w:rsidR="004C6B24" w:rsidRPr="00900B3F" w:rsidRDefault="004C6B24" w:rsidP="004C6B24">
            <w:pPr>
              <w:jc w:val="center"/>
              <w:rPr>
                <w:rFonts w:ascii="Times New Roman" w:hAnsi="Times New Roman" w:cs="Times New Roman"/>
                <w:sz w:val="20"/>
                <w:szCs w:val="20"/>
                <w:lang w:val="en-US"/>
              </w:rPr>
            </w:pPr>
          </w:p>
        </w:tc>
        <w:tc>
          <w:tcPr>
            <w:tcW w:w="937"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1</w:t>
            </w:r>
          </w:p>
        </w:tc>
      </w:tr>
      <w:tr w:rsidR="004C6B24" w:rsidRPr="00BB330D" w:rsidTr="003C7990">
        <w:trPr>
          <w:jc w:val="center"/>
        </w:trPr>
        <w:tc>
          <w:tcPr>
            <w:tcW w:w="1505" w:type="dxa"/>
            <w:vAlign w:val="center"/>
          </w:tcPr>
          <w:p w:rsidR="004C6B24" w:rsidRPr="00900B3F" w:rsidRDefault="004C6B24" w:rsidP="002F5D78">
            <w:pPr>
              <w:rPr>
                <w:rFonts w:ascii="Times New Roman" w:hAnsi="Times New Roman" w:cs="Times New Roman"/>
                <w:sz w:val="20"/>
                <w:szCs w:val="20"/>
                <w:lang w:val="en-US"/>
              </w:rPr>
            </w:pPr>
            <w:r w:rsidRPr="00900B3F">
              <w:rPr>
                <w:rFonts w:ascii="Times New Roman" w:hAnsi="Times New Roman" w:cs="Times New Roman"/>
                <w:sz w:val="20"/>
                <w:szCs w:val="20"/>
                <w:lang w:val="en-US"/>
              </w:rPr>
              <w:t>S.moscow</w:t>
            </w:r>
          </w:p>
        </w:tc>
        <w:tc>
          <w:tcPr>
            <w:tcW w:w="1701" w:type="dxa"/>
            <w:vAlign w:val="center"/>
          </w:tcPr>
          <w:p w:rsidR="004C6B24" w:rsidRPr="00900B3F" w:rsidRDefault="004C6B24" w:rsidP="004C6B24">
            <w:pPr>
              <w:jc w:val="center"/>
              <w:rPr>
                <w:rFonts w:ascii="Times New Roman" w:hAnsi="Times New Roman" w:cs="Times New Roman"/>
                <w:sz w:val="20"/>
                <w:szCs w:val="20"/>
                <w:lang w:val="en-US"/>
              </w:rPr>
            </w:pPr>
          </w:p>
        </w:tc>
        <w:tc>
          <w:tcPr>
            <w:tcW w:w="2127"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1</w:t>
            </w:r>
          </w:p>
        </w:tc>
        <w:tc>
          <w:tcPr>
            <w:tcW w:w="2693" w:type="dxa"/>
            <w:vAlign w:val="center"/>
          </w:tcPr>
          <w:p w:rsidR="004C6B24" w:rsidRPr="00900B3F" w:rsidRDefault="004C6B24" w:rsidP="004C6B24">
            <w:pPr>
              <w:jc w:val="center"/>
              <w:rPr>
                <w:rFonts w:ascii="Times New Roman" w:hAnsi="Times New Roman" w:cs="Times New Roman"/>
                <w:sz w:val="20"/>
                <w:szCs w:val="20"/>
                <w:lang w:val="en-US"/>
              </w:rPr>
            </w:pPr>
          </w:p>
        </w:tc>
        <w:tc>
          <w:tcPr>
            <w:tcW w:w="937"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1</w:t>
            </w:r>
          </w:p>
        </w:tc>
      </w:tr>
      <w:tr w:rsidR="004C6B24" w:rsidRPr="00BB330D" w:rsidTr="003C7990">
        <w:trPr>
          <w:jc w:val="center"/>
        </w:trPr>
        <w:tc>
          <w:tcPr>
            <w:tcW w:w="1505" w:type="dxa"/>
            <w:vAlign w:val="center"/>
          </w:tcPr>
          <w:p w:rsidR="004C6B24" w:rsidRPr="00900B3F" w:rsidRDefault="004C6B24" w:rsidP="002F5D78">
            <w:pPr>
              <w:rPr>
                <w:rFonts w:ascii="Times New Roman" w:hAnsi="Times New Roman" w:cs="Times New Roman"/>
                <w:sz w:val="20"/>
                <w:szCs w:val="20"/>
              </w:rPr>
            </w:pPr>
            <w:r w:rsidRPr="00900B3F">
              <w:rPr>
                <w:rFonts w:ascii="Times New Roman" w:hAnsi="Times New Roman" w:cs="Times New Roman"/>
                <w:sz w:val="20"/>
                <w:szCs w:val="20"/>
                <w:lang w:val="en-US"/>
              </w:rPr>
              <w:t>St.aureus</w:t>
            </w:r>
          </w:p>
        </w:tc>
        <w:tc>
          <w:tcPr>
            <w:tcW w:w="1701"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43</w:t>
            </w:r>
          </w:p>
        </w:tc>
        <w:tc>
          <w:tcPr>
            <w:tcW w:w="2127"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63</w:t>
            </w:r>
          </w:p>
        </w:tc>
        <w:tc>
          <w:tcPr>
            <w:tcW w:w="2693"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25</w:t>
            </w:r>
          </w:p>
        </w:tc>
        <w:tc>
          <w:tcPr>
            <w:tcW w:w="937"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131</w:t>
            </w:r>
          </w:p>
        </w:tc>
      </w:tr>
      <w:tr w:rsidR="004C6B24" w:rsidRPr="00BB330D" w:rsidTr="003C7990">
        <w:trPr>
          <w:jc w:val="center"/>
        </w:trPr>
        <w:tc>
          <w:tcPr>
            <w:tcW w:w="1505" w:type="dxa"/>
            <w:vAlign w:val="center"/>
          </w:tcPr>
          <w:p w:rsidR="004C6B24" w:rsidRPr="00900B3F" w:rsidRDefault="004C6B24" w:rsidP="002F5D78">
            <w:pPr>
              <w:rPr>
                <w:rFonts w:ascii="Times New Roman" w:hAnsi="Times New Roman" w:cs="Times New Roman"/>
                <w:sz w:val="20"/>
                <w:szCs w:val="20"/>
                <w:lang w:val="en-US"/>
              </w:rPr>
            </w:pPr>
            <w:r w:rsidRPr="00900B3F">
              <w:rPr>
                <w:rFonts w:ascii="Times New Roman" w:hAnsi="Times New Roman" w:cs="Times New Roman"/>
                <w:sz w:val="20"/>
                <w:szCs w:val="20"/>
                <w:lang w:val="en-US"/>
              </w:rPr>
              <w:t>E.coli</w:t>
            </w:r>
          </w:p>
        </w:tc>
        <w:tc>
          <w:tcPr>
            <w:tcW w:w="1701"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20</w:t>
            </w:r>
          </w:p>
        </w:tc>
        <w:tc>
          <w:tcPr>
            <w:tcW w:w="2127"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5</w:t>
            </w:r>
          </w:p>
        </w:tc>
        <w:tc>
          <w:tcPr>
            <w:tcW w:w="2693" w:type="dxa"/>
            <w:vAlign w:val="center"/>
          </w:tcPr>
          <w:p w:rsidR="004C6B24" w:rsidRPr="00900B3F" w:rsidRDefault="00FC510C" w:rsidP="004C6B24">
            <w:pPr>
              <w:jc w:val="center"/>
              <w:rPr>
                <w:rFonts w:ascii="Times New Roman" w:hAnsi="Times New Roman" w:cs="Times New Roman"/>
                <w:sz w:val="20"/>
                <w:szCs w:val="20"/>
              </w:rPr>
            </w:pPr>
            <w:r>
              <w:rPr>
                <w:rFonts w:ascii="Times New Roman" w:hAnsi="Times New Roman" w:cs="Times New Roman"/>
                <w:sz w:val="20"/>
                <w:szCs w:val="20"/>
              </w:rPr>
              <w:t>2</w:t>
            </w:r>
          </w:p>
        </w:tc>
        <w:tc>
          <w:tcPr>
            <w:tcW w:w="937" w:type="dxa"/>
            <w:vAlign w:val="center"/>
          </w:tcPr>
          <w:p w:rsidR="004C6B24" w:rsidRPr="00FC510C" w:rsidRDefault="004C6B24" w:rsidP="00FC510C">
            <w:pPr>
              <w:jc w:val="center"/>
              <w:rPr>
                <w:rFonts w:ascii="Times New Roman" w:hAnsi="Times New Roman" w:cs="Times New Roman"/>
                <w:sz w:val="20"/>
                <w:szCs w:val="20"/>
              </w:rPr>
            </w:pPr>
            <w:r w:rsidRPr="00900B3F">
              <w:rPr>
                <w:rFonts w:ascii="Times New Roman" w:hAnsi="Times New Roman" w:cs="Times New Roman"/>
                <w:sz w:val="20"/>
                <w:szCs w:val="20"/>
                <w:lang w:val="en-US"/>
              </w:rPr>
              <w:t>2</w:t>
            </w:r>
            <w:r w:rsidR="00FC510C">
              <w:rPr>
                <w:rFonts w:ascii="Times New Roman" w:hAnsi="Times New Roman" w:cs="Times New Roman"/>
                <w:sz w:val="20"/>
                <w:szCs w:val="20"/>
              </w:rPr>
              <w:t>7</w:t>
            </w:r>
          </w:p>
        </w:tc>
      </w:tr>
      <w:tr w:rsidR="004C6B24" w:rsidRPr="00AC79A5" w:rsidTr="003C7990">
        <w:trPr>
          <w:jc w:val="center"/>
        </w:trPr>
        <w:tc>
          <w:tcPr>
            <w:tcW w:w="1505" w:type="dxa"/>
            <w:vAlign w:val="center"/>
          </w:tcPr>
          <w:p w:rsidR="004C6B24" w:rsidRPr="00900B3F" w:rsidRDefault="004C6B24" w:rsidP="002F5D78">
            <w:pPr>
              <w:rPr>
                <w:rFonts w:ascii="Times New Roman" w:hAnsi="Times New Roman" w:cs="Times New Roman"/>
                <w:sz w:val="20"/>
                <w:szCs w:val="20"/>
              </w:rPr>
            </w:pPr>
            <w:r w:rsidRPr="00900B3F">
              <w:rPr>
                <w:rFonts w:ascii="Times New Roman" w:hAnsi="Times New Roman" w:cs="Times New Roman"/>
                <w:sz w:val="20"/>
                <w:szCs w:val="20"/>
              </w:rPr>
              <w:t xml:space="preserve">Всего </w:t>
            </w:r>
          </w:p>
        </w:tc>
        <w:tc>
          <w:tcPr>
            <w:tcW w:w="1701"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132</w:t>
            </w:r>
          </w:p>
        </w:tc>
        <w:tc>
          <w:tcPr>
            <w:tcW w:w="2127" w:type="dxa"/>
            <w:vAlign w:val="center"/>
          </w:tcPr>
          <w:p w:rsidR="004C6B24" w:rsidRPr="00900B3F" w:rsidRDefault="004C6B24" w:rsidP="004C6B24">
            <w:pPr>
              <w:jc w:val="center"/>
              <w:rPr>
                <w:rFonts w:ascii="Times New Roman" w:hAnsi="Times New Roman" w:cs="Times New Roman"/>
                <w:sz w:val="20"/>
                <w:szCs w:val="20"/>
                <w:lang w:val="en-US"/>
              </w:rPr>
            </w:pPr>
            <w:r w:rsidRPr="00900B3F">
              <w:rPr>
                <w:rFonts w:ascii="Times New Roman" w:hAnsi="Times New Roman" w:cs="Times New Roman"/>
                <w:sz w:val="20"/>
                <w:szCs w:val="20"/>
                <w:lang w:val="en-US"/>
              </w:rPr>
              <w:t>114</w:t>
            </w:r>
          </w:p>
        </w:tc>
        <w:tc>
          <w:tcPr>
            <w:tcW w:w="2693" w:type="dxa"/>
            <w:vAlign w:val="center"/>
          </w:tcPr>
          <w:p w:rsidR="004C6B24" w:rsidRPr="00FC510C" w:rsidRDefault="004C6B24" w:rsidP="00FC510C">
            <w:pPr>
              <w:jc w:val="center"/>
              <w:rPr>
                <w:rFonts w:ascii="Times New Roman" w:hAnsi="Times New Roman" w:cs="Times New Roman"/>
                <w:sz w:val="20"/>
                <w:szCs w:val="20"/>
              </w:rPr>
            </w:pPr>
            <w:r w:rsidRPr="00900B3F">
              <w:rPr>
                <w:rFonts w:ascii="Times New Roman" w:hAnsi="Times New Roman" w:cs="Times New Roman"/>
                <w:sz w:val="20"/>
                <w:szCs w:val="20"/>
                <w:lang w:val="en-US"/>
              </w:rPr>
              <w:t>4</w:t>
            </w:r>
            <w:r w:rsidR="00FC510C">
              <w:rPr>
                <w:rFonts w:ascii="Times New Roman" w:hAnsi="Times New Roman" w:cs="Times New Roman"/>
                <w:sz w:val="20"/>
                <w:szCs w:val="20"/>
              </w:rPr>
              <w:t>9</w:t>
            </w:r>
          </w:p>
        </w:tc>
        <w:tc>
          <w:tcPr>
            <w:tcW w:w="937" w:type="dxa"/>
            <w:vAlign w:val="center"/>
          </w:tcPr>
          <w:p w:rsidR="004C6B24" w:rsidRPr="00FC510C" w:rsidRDefault="00FC510C" w:rsidP="004C6B24">
            <w:pPr>
              <w:jc w:val="center"/>
              <w:rPr>
                <w:rFonts w:ascii="Times New Roman" w:hAnsi="Times New Roman" w:cs="Times New Roman"/>
                <w:sz w:val="20"/>
                <w:szCs w:val="20"/>
              </w:rPr>
            </w:pPr>
            <w:r>
              <w:rPr>
                <w:rFonts w:ascii="Times New Roman" w:hAnsi="Times New Roman" w:cs="Times New Roman"/>
                <w:sz w:val="20"/>
                <w:szCs w:val="20"/>
                <w:lang w:val="en-US"/>
              </w:rPr>
              <w:t>29</w:t>
            </w:r>
            <w:r>
              <w:rPr>
                <w:rFonts w:ascii="Times New Roman" w:hAnsi="Times New Roman" w:cs="Times New Roman"/>
                <w:sz w:val="20"/>
                <w:szCs w:val="20"/>
              </w:rPr>
              <w:t>5</w:t>
            </w:r>
          </w:p>
        </w:tc>
      </w:tr>
    </w:tbl>
    <w:p w:rsidR="00AD25AC" w:rsidRDefault="00AD25AC" w:rsidP="00F8432D">
      <w:pPr>
        <w:shd w:val="clear" w:color="auto" w:fill="FFFFFF"/>
        <w:tabs>
          <w:tab w:val="left" w:pos="709"/>
          <w:tab w:val="left" w:pos="851"/>
        </w:tabs>
        <w:suppressAutoHyphens/>
        <w:spacing w:after="0" w:line="360" w:lineRule="auto"/>
        <w:ind w:firstLine="567"/>
        <w:contextualSpacing/>
        <w:jc w:val="both"/>
        <w:textAlignment w:val="baseline"/>
        <w:rPr>
          <w:rFonts w:ascii="Times New Roman" w:hAnsi="Times New Roman" w:cs="Times New Roman"/>
          <w:sz w:val="24"/>
          <w:szCs w:val="24"/>
          <w:lang w:eastAsia="lt-LT"/>
        </w:rPr>
      </w:pPr>
    </w:p>
    <w:p w:rsidR="00F8432D" w:rsidRDefault="00F8432D" w:rsidP="00AD25AC">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lang w:eastAsia="lt-LT"/>
        </w:rPr>
      </w:pPr>
      <w:proofErr w:type="gramStart"/>
      <w:r w:rsidRPr="00FC510C">
        <w:rPr>
          <w:rFonts w:ascii="Times New Roman" w:hAnsi="Times New Roman" w:cs="Times New Roman"/>
          <w:sz w:val="24"/>
          <w:szCs w:val="24"/>
          <w:lang w:eastAsia="lt-LT"/>
        </w:rPr>
        <w:t xml:space="preserve">Из данных представленных в таблице 2 видно, что наибольшее количество выделенных штаммов относится к </w:t>
      </w:r>
      <w:r w:rsidRPr="00FC510C">
        <w:rPr>
          <w:rFonts w:ascii="Times New Roman" w:hAnsi="Times New Roman" w:cs="Times New Roman"/>
          <w:sz w:val="24"/>
          <w:szCs w:val="24"/>
          <w:lang w:val="en-US"/>
        </w:rPr>
        <w:t>St</w:t>
      </w:r>
      <w:r w:rsidRPr="00FC510C">
        <w:rPr>
          <w:rFonts w:ascii="Times New Roman" w:hAnsi="Times New Roman" w:cs="Times New Roman"/>
          <w:sz w:val="24"/>
          <w:szCs w:val="24"/>
        </w:rPr>
        <w:t>.</w:t>
      </w:r>
      <w:r w:rsidRPr="00FC510C">
        <w:rPr>
          <w:rFonts w:ascii="Times New Roman" w:hAnsi="Times New Roman" w:cs="Times New Roman"/>
          <w:sz w:val="24"/>
          <w:szCs w:val="24"/>
          <w:lang w:val="en-US"/>
        </w:rPr>
        <w:t>aureus</w:t>
      </w:r>
      <w:r w:rsidRPr="00FC510C">
        <w:rPr>
          <w:rFonts w:ascii="Times New Roman" w:hAnsi="Times New Roman" w:cs="Times New Roman"/>
          <w:sz w:val="24"/>
          <w:szCs w:val="24"/>
        </w:rPr>
        <w:t xml:space="preserve"> – </w:t>
      </w:r>
      <w:r w:rsidR="00F63DA5" w:rsidRPr="00FC510C">
        <w:rPr>
          <w:rFonts w:ascii="Times New Roman" w:hAnsi="Times New Roman" w:cs="Times New Roman"/>
          <w:sz w:val="24"/>
          <w:szCs w:val="24"/>
        </w:rPr>
        <w:t>131</w:t>
      </w:r>
      <w:r w:rsidRPr="00FC510C">
        <w:rPr>
          <w:rFonts w:ascii="Times New Roman" w:hAnsi="Times New Roman" w:cs="Times New Roman"/>
          <w:sz w:val="24"/>
          <w:szCs w:val="24"/>
        </w:rPr>
        <w:t xml:space="preserve"> (</w:t>
      </w:r>
      <w:r w:rsidR="003A4D48" w:rsidRPr="00FC510C">
        <w:rPr>
          <w:rFonts w:ascii="Times New Roman" w:hAnsi="Times New Roman" w:cs="Times New Roman"/>
          <w:sz w:val="24"/>
          <w:szCs w:val="24"/>
        </w:rPr>
        <w:t>44,</w:t>
      </w:r>
      <w:r w:rsidR="00FC510C" w:rsidRPr="00FC510C">
        <w:rPr>
          <w:rFonts w:ascii="Times New Roman" w:hAnsi="Times New Roman" w:cs="Times New Roman"/>
          <w:sz w:val="24"/>
          <w:szCs w:val="24"/>
        </w:rPr>
        <w:t>4</w:t>
      </w:r>
      <w:r w:rsidR="003A4D48" w:rsidRPr="00FC510C">
        <w:rPr>
          <w:rFonts w:ascii="Times New Roman" w:hAnsi="Times New Roman" w:cs="Times New Roman"/>
          <w:sz w:val="24"/>
          <w:szCs w:val="24"/>
        </w:rPr>
        <w:t xml:space="preserve"> </w:t>
      </w:r>
      <w:r w:rsidRPr="00FC510C">
        <w:rPr>
          <w:rFonts w:ascii="Times New Roman" w:hAnsi="Times New Roman" w:cs="Times New Roman"/>
          <w:sz w:val="24"/>
          <w:szCs w:val="24"/>
        </w:rPr>
        <w:t>%), S.</w:t>
      </w:r>
      <w:r w:rsidRPr="00FC510C">
        <w:rPr>
          <w:rFonts w:ascii="Times New Roman" w:hAnsi="Times New Roman" w:cs="Times New Roman"/>
          <w:sz w:val="24"/>
          <w:szCs w:val="24"/>
          <w:lang w:val="en-US"/>
        </w:rPr>
        <w:t>e</w:t>
      </w:r>
      <w:r w:rsidRPr="00FC510C">
        <w:rPr>
          <w:rFonts w:ascii="Times New Roman" w:hAnsi="Times New Roman" w:cs="Times New Roman"/>
          <w:sz w:val="24"/>
          <w:szCs w:val="24"/>
        </w:rPr>
        <w:t>nteritidis</w:t>
      </w:r>
      <w:r w:rsidRPr="00FC510C">
        <w:rPr>
          <w:rFonts w:ascii="Times New Roman" w:hAnsi="Times New Roman" w:cs="Times New Roman"/>
          <w:sz w:val="24"/>
          <w:szCs w:val="24"/>
          <w:lang w:eastAsia="lt-LT"/>
        </w:rPr>
        <w:t xml:space="preserve"> – </w:t>
      </w:r>
      <w:r w:rsidR="00F63DA5" w:rsidRPr="00FC510C">
        <w:rPr>
          <w:rFonts w:ascii="Times New Roman" w:hAnsi="Times New Roman" w:cs="Times New Roman"/>
          <w:sz w:val="24"/>
          <w:szCs w:val="24"/>
          <w:lang w:eastAsia="lt-LT"/>
        </w:rPr>
        <w:t>72</w:t>
      </w:r>
      <w:r w:rsidRPr="00FC510C">
        <w:rPr>
          <w:rFonts w:ascii="Times New Roman" w:hAnsi="Times New Roman" w:cs="Times New Roman"/>
          <w:sz w:val="24"/>
          <w:szCs w:val="24"/>
          <w:lang w:eastAsia="lt-LT"/>
        </w:rPr>
        <w:t xml:space="preserve"> (</w:t>
      </w:r>
      <w:r w:rsidR="003A4D48" w:rsidRPr="00FC510C">
        <w:rPr>
          <w:rFonts w:ascii="Times New Roman" w:hAnsi="Times New Roman" w:cs="Times New Roman"/>
          <w:sz w:val="24"/>
          <w:szCs w:val="24"/>
          <w:lang w:eastAsia="lt-LT"/>
        </w:rPr>
        <w:t>24,</w:t>
      </w:r>
      <w:r w:rsidR="00FC510C" w:rsidRPr="00FC510C">
        <w:rPr>
          <w:rFonts w:ascii="Times New Roman" w:hAnsi="Times New Roman" w:cs="Times New Roman"/>
          <w:sz w:val="24"/>
          <w:szCs w:val="24"/>
          <w:lang w:eastAsia="lt-LT"/>
        </w:rPr>
        <w:t>4</w:t>
      </w:r>
      <w:r w:rsidR="003A4D48" w:rsidRPr="00FC510C">
        <w:rPr>
          <w:rFonts w:ascii="Times New Roman" w:hAnsi="Times New Roman" w:cs="Times New Roman"/>
          <w:sz w:val="24"/>
          <w:szCs w:val="24"/>
          <w:lang w:eastAsia="lt-LT"/>
        </w:rPr>
        <w:t xml:space="preserve"> </w:t>
      </w:r>
      <w:r w:rsidRPr="00FC510C">
        <w:rPr>
          <w:rFonts w:ascii="Times New Roman" w:hAnsi="Times New Roman" w:cs="Times New Roman"/>
          <w:sz w:val="24"/>
          <w:szCs w:val="24"/>
          <w:lang w:eastAsia="lt-LT"/>
        </w:rPr>
        <w:t>%),</w:t>
      </w:r>
      <w:r w:rsidR="00F63DA5" w:rsidRPr="00FC510C">
        <w:rPr>
          <w:rFonts w:ascii="Times New Roman" w:hAnsi="Times New Roman" w:cs="Times New Roman"/>
          <w:sz w:val="24"/>
          <w:szCs w:val="24"/>
          <w:lang w:eastAsia="lt-LT"/>
        </w:rPr>
        <w:t>S.</w:t>
      </w:r>
      <w:r w:rsidR="00F63DA5" w:rsidRPr="00FC510C">
        <w:rPr>
          <w:rFonts w:ascii="Times New Roman" w:hAnsi="Times New Roman" w:cs="Times New Roman"/>
          <w:sz w:val="24"/>
          <w:szCs w:val="24"/>
          <w:lang w:val="en-US" w:eastAsia="lt-LT"/>
        </w:rPr>
        <w:t>t</w:t>
      </w:r>
      <w:r w:rsidR="00F63DA5" w:rsidRPr="00FC510C">
        <w:rPr>
          <w:rFonts w:ascii="Times New Roman" w:hAnsi="Times New Roman" w:cs="Times New Roman"/>
          <w:sz w:val="24"/>
          <w:szCs w:val="24"/>
          <w:lang w:eastAsia="lt-LT"/>
        </w:rPr>
        <w:t>yphimurium – 31 (</w:t>
      </w:r>
      <w:r w:rsidR="003A4D48" w:rsidRPr="00FC510C">
        <w:rPr>
          <w:rFonts w:ascii="Times New Roman" w:hAnsi="Times New Roman" w:cs="Times New Roman"/>
          <w:sz w:val="24"/>
          <w:szCs w:val="24"/>
          <w:lang w:eastAsia="lt-LT"/>
        </w:rPr>
        <w:t>10,</w:t>
      </w:r>
      <w:r w:rsidR="00FC510C" w:rsidRPr="00FC510C">
        <w:rPr>
          <w:rFonts w:ascii="Times New Roman" w:hAnsi="Times New Roman" w:cs="Times New Roman"/>
          <w:sz w:val="24"/>
          <w:szCs w:val="24"/>
          <w:lang w:eastAsia="lt-LT"/>
        </w:rPr>
        <w:t>5</w:t>
      </w:r>
      <w:r w:rsidR="003A4D48" w:rsidRPr="00FC510C">
        <w:rPr>
          <w:rFonts w:ascii="Times New Roman" w:hAnsi="Times New Roman" w:cs="Times New Roman"/>
          <w:sz w:val="24"/>
          <w:szCs w:val="24"/>
          <w:lang w:eastAsia="lt-LT"/>
        </w:rPr>
        <w:t xml:space="preserve"> </w:t>
      </w:r>
      <w:r w:rsidR="00F63DA5" w:rsidRPr="00FC510C">
        <w:rPr>
          <w:rFonts w:ascii="Times New Roman" w:hAnsi="Times New Roman" w:cs="Times New Roman"/>
          <w:sz w:val="24"/>
          <w:szCs w:val="24"/>
          <w:lang w:eastAsia="lt-LT"/>
        </w:rPr>
        <w:t>%),</w:t>
      </w:r>
      <w:r w:rsidR="00F63DA5" w:rsidRPr="00FC510C">
        <w:rPr>
          <w:rFonts w:ascii="Times New Roman" w:hAnsi="Times New Roman" w:cs="Times New Roman"/>
          <w:sz w:val="24"/>
          <w:szCs w:val="24"/>
          <w:lang w:val="en-US"/>
        </w:rPr>
        <w:t>E</w:t>
      </w:r>
      <w:r w:rsidR="00F63DA5" w:rsidRPr="00FC510C">
        <w:rPr>
          <w:rFonts w:ascii="Times New Roman" w:hAnsi="Times New Roman" w:cs="Times New Roman"/>
          <w:sz w:val="24"/>
          <w:szCs w:val="24"/>
        </w:rPr>
        <w:t>.</w:t>
      </w:r>
      <w:r w:rsidR="00F63DA5" w:rsidRPr="00FC510C">
        <w:rPr>
          <w:rFonts w:ascii="Times New Roman" w:hAnsi="Times New Roman" w:cs="Times New Roman"/>
          <w:sz w:val="24"/>
          <w:szCs w:val="24"/>
          <w:lang w:val="en-US"/>
        </w:rPr>
        <w:t>coli</w:t>
      </w:r>
      <w:r w:rsidR="00F63DA5" w:rsidRPr="00FC510C">
        <w:rPr>
          <w:rFonts w:ascii="Times New Roman" w:hAnsi="Times New Roman" w:cs="Times New Roman"/>
          <w:sz w:val="24"/>
          <w:szCs w:val="24"/>
        </w:rPr>
        <w:t xml:space="preserve"> – 2</w:t>
      </w:r>
      <w:r w:rsidR="00FC510C" w:rsidRPr="00FC510C">
        <w:rPr>
          <w:rFonts w:ascii="Times New Roman" w:hAnsi="Times New Roman" w:cs="Times New Roman"/>
          <w:sz w:val="24"/>
          <w:szCs w:val="24"/>
        </w:rPr>
        <w:t>7</w:t>
      </w:r>
      <w:r w:rsidR="00F63DA5" w:rsidRPr="00FC510C">
        <w:rPr>
          <w:rFonts w:ascii="Times New Roman" w:hAnsi="Times New Roman" w:cs="Times New Roman"/>
          <w:sz w:val="24"/>
          <w:szCs w:val="24"/>
        </w:rPr>
        <w:t xml:space="preserve"> (</w:t>
      </w:r>
      <w:r w:rsidR="00FC510C" w:rsidRPr="00FC510C">
        <w:rPr>
          <w:rFonts w:ascii="Times New Roman" w:hAnsi="Times New Roman" w:cs="Times New Roman"/>
          <w:sz w:val="24"/>
          <w:szCs w:val="24"/>
        </w:rPr>
        <w:t>9</w:t>
      </w:r>
      <w:r w:rsidR="003A4D48" w:rsidRPr="00FC510C">
        <w:rPr>
          <w:rFonts w:ascii="Times New Roman" w:hAnsi="Times New Roman" w:cs="Times New Roman"/>
          <w:sz w:val="24"/>
          <w:szCs w:val="24"/>
        </w:rPr>
        <w:t>,</w:t>
      </w:r>
      <w:r w:rsidR="00FC510C" w:rsidRPr="00FC510C">
        <w:rPr>
          <w:rFonts w:ascii="Times New Roman" w:hAnsi="Times New Roman" w:cs="Times New Roman"/>
          <w:sz w:val="24"/>
          <w:szCs w:val="24"/>
        </w:rPr>
        <w:t>1</w:t>
      </w:r>
      <w:r w:rsidR="003A4D48" w:rsidRPr="00FC510C">
        <w:rPr>
          <w:rFonts w:ascii="Times New Roman" w:hAnsi="Times New Roman" w:cs="Times New Roman"/>
          <w:sz w:val="24"/>
          <w:szCs w:val="24"/>
        </w:rPr>
        <w:t xml:space="preserve"> </w:t>
      </w:r>
      <w:r w:rsidR="00F63DA5" w:rsidRPr="00FC510C">
        <w:rPr>
          <w:rFonts w:ascii="Times New Roman" w:hAnsi="Times New Roman" w:cs="Times New Roman"/>
          <w:sz w:val="24"/>
          <w:szCs w:val="24"/>
        </w:rPr>
        <w:t>%)</w:t>
      </w:r>
      <w:r w:rsidR="00FC510C">
        <w:rPr>
          <w:rFonts w:ascii="Times New Roman" w:hAnsi="Times New Roman" w:cs="Times New Roman"/>
          <w:sz w:val="24"/>
          <w:szCs w:val="24"/>
        </w:rPr>
        <w:t xml:space="preserve">, </w:t>
      </w:r>
      <w:r w:rsidR="00F63DA5" w:rsidRPr="00FC510C">
        <w:rPr>
          <w:rFonts w:ascii="Times New Roman" w:hAnsi="Times New Roman" w:cs="Times New Roman"/>
          <w:sz w:val="24"/>
          <w:szCs w:val="24"/>
          <w:lang w:val="en-US" w:eastAsia="lt-LT"/>
        </w:rPr>
        <w:t>S</w:t>
      </w:r>
      <w:r w:rsidR="00F63DA5" w:rsidRPr="00FC510C">
        <w:rPr>
          <w:rFonts w:ascii="Times New Roman" w:hAnsi="Times New Roman" w:cs="Times New Roman"/>
          <w:sz w:val="24"/>
          <w:szCs w:val="24"/>
          <w:lang w:eastAsia="lt-LT"/>
        </w:rPr>
        <w:t>.</w:t>
      </w:r>
      <w:r w:rsidR="00F63DA5" w:rsidRPr="00FC510C">
        <w:rPr>
          <w:rFonts w:ascii="Times New Roman" w:hAnsi="Times New Roman" w:cs="Times New Roman"/>
          <w:sz w:val="24"/>
          <w:szCs w:val="24"/>
          <w:lang w:val="en-US" w:eastAsia="lt-LT"/>
        </w:rPr>
        <w:t>paratyphi</w:t>
      </w:r>
      <w:r w:rsidR="00F63DA5" w:rsidRPr="00FC510C">
        <w:rPr>
          <w:rFonts w:ascii="Times New Roman" w:hAnsi="Times New Roman" w:cs="Times New Roman"/>
          <w:sz w:val="24"/>
          <w:szCs w:val="24"/>
          <w:lang w:eastAsia="lt-LT"/>
        </w:rPr>
        <w:t xml:space="preserve"> </w:t>
      </w:r>
      <w:r w:rsidR="00F63DA5" w:rsidRPr="00FC510C">
        <w:rPr>
          <w:rFonts w:ascii="Times New Roman" w:hAnsi="Times New Roman" w:cs="Times New Roman"/>
          <w:sz w:val="24"/>
          <w:szCs w:val="24"/>
          <w:lang w:val="en-US" w:eastAsia="lt-LT"/>
        </w:rPr>
        <w:t>C</w:t>
      </w:r>
      <w:r w:rsidR="00F63DA5" w:rsidRPr="00FC510C">
        <w:rPr>
          <w:rFonts w:ascii="Times New Roman" w:hAnsi="Times New Roman" w:cs="Times New Roman"/>
          <w:sz w:val="24"/>
          <w:szCs w:val="24"/>
          <w:lang w:eastAsia="lt-LT"/>
        </w:rPr>
        <w:t xml:space="preserve"> – 7 (</w:t>
      </w:r>
      <w:r w:rsidR="003A4D48" w:rsidRPr="00FC510C">
        <w:rPr>
          <w:rFonts w:ascii="Times New Roman" w:hAnsi="Times New Roman" w:cs="Times New Roman"/>
          <w:sz w:val="24"/>
          <w:szCs w:val="24"/>
          <w:lang w:eastAsia="lt-LT"/>
        </w:rPr>
        <w:t xml:space="preserve">2,4 </w:t>
      </w:r>
      <w:r w:rsidR="00F63DA5" w:rsidRPr="00FC510C">
        <w:rPr>
          <w:rFonts w:ascii="Times New Roman" w:hAnsi="Times New Roman" w:cs="Times New Roman"/>
          <w:sz w:val="24"/>
          <w:szCs w:val="24"/>
          <w:lang w:eastAsia="lt-LT"/>
        </w:rPr>
        <w:t xml:space="preserve">%), </w:t>
      </w:r>
      <w:r w:rsidR="00F63DA5" w:rsidRPr="00FC510C">
        <w:rPr>
          <w:rFonts w:ascii="Times New Roman" w:hAnsi="Times New Roman" w:cs="Times New Roman"/>
          <w:sz w:val="24"/>
          <w:szCs w:val="24"/>
          <w:lang w:val="en-US" w:eastAsia="lt-LT"/>
        </w:rPr>
        <w:t>S</w:t>
      </w:r>
      <w:r w:rsidR="00F63DA5" w:rsidRPr="00FC510C">
        <w:rPr>
          <w:rFonts w:ascii="Times New Roman" w:hAnsi="Times New Roman" w:cs="Times New Roman"/>
          <w:sz w:val="24"/>
          <w:szCs w:val="24"/>
          <w:lang w:eastAsia="lt-LT"/>
        </w:rPr>
        <w:t>.</w:t>
      </w:r>
      <w:r w:rsidR="00F63DA5" w:rsidRPr="00FC510C">
        <w:rPr>
          <w:rFonts w:ascii="Times New Roman" w:hAnsi="Times New Roman" w:cs="Times New Roman"/>
          <w:sz w:val="24"/>
          <w:szCs w:val="24"/>
          <w:lang w:val="en-US" w:eastAsia="lt-LT"/>
        </w:rPr>
        <w:t>dublin</w:t>
      </w:r>
      <w:r w:rsidR="00F63DA5" w:rsidRPr="00FC510C">
        <w:rPr>
          <w:rFonts w:ascii="Times New Roman" w:hAnsi="Times New Roman" w:cs="Times New Roman"/>
          <w:sz w:val="24"/>
          <w:szCs w:val="24"/>
          <w:lang w:eastAsia="lt-LT"/>
        </w:rPr>
        <w:t xml:space="preserve"> – 6 (</w:t>
      </w:r>
      <w:r w:rsidR="003A4D48" w:rsidRPr="00FC510C">
        <w:rPr>
          <w:rFonts w:ascii="Times New Roman" w:hAnsi="Times New Roman" w:cs="Times New Roman"/>
          <w:sz w:val="24"/>
          <w:szCs w:val="24"/>
          <w:lang w:eastAsia="lt-LT"/>
        </w:rPr>
        <w:t xml:space="preserve">2 </w:t>
      </w:r>
      <w:r w:rsidR="00F63DA5" w:rsidRPr="00FC510C">
        <w:rPr>
          <w:rFonts w:ascii="Times New Roman" w:hAnsi="Times New Roman" w:cs="Times New Roman"/>
          <w:sz w:val="24"/>
          <w:szCs w:val="24"/>
          <w:lang w:eastAsia="lt-LT"/>
        </w:rPr>
        <w:lastRenderedPageBreak/>
        <w:t xml:space="preserve">%), </w:t>
      </w:r>
      <w:r w:rsidR="00F63DA5" w:rsidRPr="00FC510C">
        <w:rPr>
          <w:rFonts w:ascii="Times New Roman" w:hAnsi="Times New Roman" w:cs="Times New Roman"/>
          <w:sz w:val="24"/>
          <w:szCs w:val="24"/>
          <w:lang w:val="en-US" w:eastAsia="lt-LT"/>
        </w:rPr>
        <w:t>S</w:t>
      </w:r>
      <w:r w:rsidR="00F63DA5" w:rsidRPr="00FC510C">
        <w:rPr>
          <w:rFonts w:ascii="Times New Roman" w:hAnsi="Times New Roman" w:cs="Times New Roman"/>
          <w:sz w:val="24"/>
          <w:szCs w:val="24"/>
          <w:lang w:eastAsia="lt-LT"/>
        </w:rPr>
        <w:t>.</w:t>
      </w:r>
      <w:r w:rsidR="00F63DA5" w:rsidRPr="00FC510C">
        <w:rPr>
          <w:rFonts w:ascii="Times New Roman" w:hAnsi="Times New Roman" w:cs="Times New Roman"/>
          <w:sz w:val="24"/>
          <w:szCs w:val="24"/>
        </w:rPr>
        <w:t xml:space="preserve"> </w:t>
      </w:r>
      <w:r w:rsidR="00F63DA5" w:rsidRPr="00FC510C">
        <w:rPr>
          <w:rFonts w:ascii="Times New Roman" w:hAnsi="Times New Roman" w:cs="Times New Roman"/>
          <w:sz w:val="24"/>
          <w:szCs w:val="24"/>
          <w:lang w:val="en-US"/>
        </w:rPr>
        <w:t>cholerae</w:t>
      </w:r>
      <w:r w:rsidR="00F63DA5" w:rsidRPr="00FC510C">
        <w:rPr>
          <w:rFonts w:ascii="Times New Roman" w:hAnsi="Times New Roman" w:cs="Times New Roman"/>
          <w:sz w:val="24"/>
          <w:szCs w:val="24"/>
        </w:rPr>
        <w:t xml:space="preserve"> </w:t>
      </w:r>
      <w:r w:rsidR="00F63DA5" w:rsidRPr="00FC510C">
        <w:rPr>
          <w:rFonts w:ascii="Times New Roman" w:hAnsi="Times New Roman" w:cs="Times New Roman"/>
          <w:sz w:val="24"/>
          <w:szCs w:val="24"/>
          <w:lang w:val="en-US"/>
        </w:rPr>
        <w:t>suis</w:t>
      </w:r>
      <w:r w:rsidR="00F63DA5" w:rsidRPr="00FC510C">
        <w:rPr>
          <w:rFonts w:ascii="Times New Roman" w:hAnsi="Times New Roman" w:cs="Times New Roman"/>
          <w:sz w:val="24"/>
          <w:szCs w:val="24"/>
          <w:lang w:eastAsia="lt-LT"/>
        </w:rPr>
        <w:t xml:space="preserve"> – 5 (</w:t>
      </w:r>
      <w:r w:rsidR="003A4D48" w:rsidRPr="00FC510C">
        <w:rPr>
          <w:rFonts w:ascii="Times New Roman" w:hAnsi="Times New Roman" w:cs="Times New Roman"/>
          <w:sz w:val="24"/>
          <w:szCs w:val="24"/>
          <w:lang w:eastAsia="lt-LT"/>
        </w:rPr>
        <w:t xml:space="preserve">1,7 </w:t>
      </w:r>
      <w:r w:rsidR="00F63DA5" w:rsidRPr="00FC510C">
        <w:rPr>
          <w:rFonts w:ascii="Times New Roman" w:hAnsi="Times New Roman" w:cs="Times New Roman"/>
          <w:sz w:val="24"/>
          <w:szCs w:val="24"/>
          <w:lang w:eastAsia="lt-LT"/>
        </w:rPr>
        <w:t>%),</w:t>
      </w:r>
      <w:r w:rsidR="00F63DA5" w:rsidRPr="00FC510C">
        <w:rPr>
          <w:rFonts w:ascii="Times New Roman" w:hAnsi="Times New Roman" w:cs="Times New Roman"/>
          <w:sz w:val="24"/>
          <w:szCs w:val="24"/>
          <w:lang w:val="en-US"/>
        </w:rPr>
        <w:t>S</w:t>
      </w:r>
      <w:r w:rsidR="00F63DA5" w:rsidRPr="00FC510C">
        <w:rPr>
          <w:rFonts w:ascii="Times New Roman" w:hAnsi="Times New Roman" w:cs="Times New Roman"/>
          <w:sz w:val="24"/>
          <w:szCs w:val="24"/>
        </w:rPr>
        <w:t>.</w:t>
      </w:r>
      <w:r w:rsidR="00F63DA5" w:rsidRPr="00FC510C">
        <w:rPr>
          <w:rFonts w:ascii="Times New Roman" w:hAnsi="Times New Roman" w:cs="Times New Roman"/>
          <w:sz w:val="24"/>
          <w:szCs w:val="24"/>
          <w:lang w:val="en-US"/>
        </w:rPr>
        <w:t>abortus</w:t>
      </w:r>
      <w:r w:rsidR="00F63DA5" w:rsidRPr="00FC510C">
        <w:rPr>
          <w:rFonts w:ascii="Times New Roman" w:hAnsi="Times New Roman" w:cs="Times New Roman"/>
          <w:sz w:val="24"/>
          <w:szCs w:val="24"/>
        </w:rPr>
        <w:t xml:space="preserve"> </w:t>
      </w:r>
      <w:r w:rsidR="00F63DA5" w:rsidRPr="00FC510C">
        <w:rPr>
          <w:rFonts w:ascii="Times New Roman" w:hAnsi="Times New Roman" w:cs="Times New Roman"/>
          <w:sz w:val="24"/>
          <w:szCs w:val="24"/>
          <w:lang w:val="en-US"/>
        </w:rPr>
        <w:t>equi</w:t>
      </w:r>
      <w:r w:rsidR="00F63DA5" w:rsidRPr="00FC510C">
        <w:rPr>
          <w:rFonts w:ascii="Times New Roman" w:hAnsi="Times New Roman" w:cs="Times New Roman"/>
          <w:sz w:val="24"/>
          <w:szCs w:val="24"/>
          <w:lang w:eastAsia="lt-LT"/>
        </w:rPr>
        <w:t xml:space="preserve"> – 5 (</w:t>
      </w:r>
      <w:r w:rsidR="003A4D48" w:rsidRPr="00FC510C">
        <w:rPr>
          <w:rFonts w:ascii="Times New Roman" w:hAnsi="Times New Roman" w:cs="Times New Roman"/>
          <w:sz w:val="24"/>
          <w:szCs w:val="24"/>
          <w:lang w:eastAsia="lt-LT"/>
        </w:rPr>
        <w:t xml:space="preserve">1,7 </w:t>
      </w:r>
      <w:r w:rsidR="00F63DA5" w:rsidRPr="00FC510C">
        <w:rPr>
          <w:rFonts w:ascii="Times New Roman" w:hAnsi="Times New Roman" w:cs="Times New Roman"/>
          <w:sz w:val="24"/>
          <w:szCs w:val="24"/>
          <w:lang w:eastAsia="lt-LT"/>
        </w:rPr>
        <w:t xml:space="preserve">%), </w:t>
      </w:r>
      <w:r w:rsidRPr="00FC510C">
        <w:rPr>
          <w:rFonts w:ascii="Times New Roman" w:hAnsi="Times New Roman" w:cs="Times New Roman"/>
          <w:sz w:val="24"/>
          <w:szCs w:val="24"/>
          <w:lang w:val="en-US" w:eastAsia="lt-LT"/>
        </w:rPr>
        <w:t>S</w:t>
      </w:r>
      <w:r w:rsidRPr="00FC510C">
        <w:rPr>
          <w:rFonts w:ascii="Times New Roman" w:hAnsi="Times New Roman" w:cs="Times New Roman"/>
          <w:sz w:val="24"/>
          <w:szCs w:val="24"/>
          <w:lang w:eastAsia="lt-LT"/>
        </w:rPr>
        <w:t>.</w:t>
      </w:r>
      <w:r w:rsidRPr="00FC510C">
        <w:rPr>
          <w:rFonts w:ascii="Times New Roman" w:hAnsi="Times New Roman" w:cs="Times New Roman"/>
          <w:sz w:val="24"/>
          <w:szCs w:val="24"/>
          <w:lang w:val="en-US" w:eastAsia="lt-LT"/>
        </w:rPr>
        <w:t>blegdam</w:t>
      </w:r>
      <w:r w:rsidRPr="00FC510C">
        <w:rPr>
          <w:rFonts w:ascii="Times New Roman" w:hAnsi="Times New Roman" w:cs="Times New Roman"/>
          <w:sz w:val="24"/>
          <w:szCs w:val="24"/>
          <w:lang w:eastAsia="lt-LT"/>
        </w:rPr>
        <w:t xml:space="preserve"> </w:t>
      </w:r>
      <w:r w:rsidR="00F63DA5" w:rsidRPr="00FC510C">
        <w:rPr>
          <w:rFonts w:ascii="Times New Roman" w:hAnsi="Times New Roman" w:cs="Times New Roman"/>
          <w:sz w:val="24"/>
          <w:szCs w:val="24"/>
          <w:lang w:eastAsia="lt-LT"/>
        </w:rPr>
        <w:t xml:space="preserve">– 4 </w:t>
      </w:r>
      <w:r w:rsidRPr="00FC510C">
        <w:rPr>
          <w:rFonts w:ascii="Times New Roman" w:hAnsi="Times New Roman" w:cs="Times New Roman"/>
          <w:sz w:val="24"/>
          <w:szCs w:val="24"/>
          <w:lang w:eastAsia="lt-LT"/>
        </w:rPr>
        <w:t>(</w:t>
      </w:r>
      <w:r w:rsidR="003A4D48" w:rsidRPr="00FC510C">
        <w:rPr>
          <w:rFonts w:ascii="Times New Roman" w:hAnsi="Times New Roman" w:cs="Times New Roman"/>
          <w:sz w:val="24"/>
          <w:szCs w:val="24"/>
          <w:lang w:eastAsia="lt-LT"/>
        </w:rPr>
        <w:t xml:space="preserve">1,4 </w:t>
      </w:r>
      <w:r w:rsidRPr="00FC510C">
        <w:rPr>
          <w:rFonts w:ascii="Times New Roman" w:hAnsi="Times New Roman" w:cs="Times New Roman"/>
          <w:sz w:val="24"/>
          <w:szCs w:val="24"/>
          <w:lang w:eastAsia="lt-LT"/>
        </w:rPr>
        <w:t>%),</w:t>
      </w:r>
      <w:r w:rsidR="00F63DA5" w:rsidRPr="00FC510C">
        <w:rPr>
          <w:rFonts w:ascii="Times New Roman" w:hAnsi="Times New Roman" w:cs="Times New Roman"/>
          <w:sz w:val="24"/>
          <w:szCs w:val="24"/>
          <w:lang w:eastAsia="lt-LT"/>
        </w:rPr>
        <w:t xml:space="preserve"> </w:t>
      </w:r>
      <w:r w:rsidRPr="00FC510C">
        <w:rPr>
          <w:rFonts w:ascii="Times New Roman" w:hAnsi="Times New Roman" w:cs="Times New Roman"/>
          <w:sz w:val="24"/>
          <w:szCs w:val="24"/>
          <w:lang w:val="en-US" w:eastAsia="lt-LT"/>
        </w:rPr>
        <w:t>S</w:t>
      </w:r>
      <w:r w:rsidRPr="00FC510C">
        <w:rPr>
          <w:rFonts w:ascii="Times New Roman" w:hAnsi="Times New Roman" w:cs="Times New Roman"/>
          <w:sz w:val="24"/>
          <w:szCs w:val="24"/>
          <w:lang w:eastAsia="lt-LT"/>
        </w:rPr>
        <w:t>.</w:t>
      </w:r>
      <w:r w:rsidRPr="00FC510C">
        <w:rPr>
          <w:rFonts w:ascii="Times New Roman" w:hAnsi="Times New Roman" w:cs="Times New Roman"/>
          <w:sz w:val="24"/>
          <w:szCs w:val="24"/>
          <w:lang w:val="en-US" w:eastAsia="lt-LT"/>
        </w:rPr>
        <w:t>derby</w:t>
      </w:r>
      <w:r w:rsidR="00F63DA5" w:rsidRPr="00FC510C">
        <w:rPr>
          <w:rFonts w:ascii="Times New Roman" w:hAnsi="Times New Roman" w:cs="Times New Roman"/>
          <w:sz w:val="24"/>
          <w:szCs w:val="24"/>
          <w:lang w:eastAsia="lt-LT"/>
        </w:rPr>
        <w:t xml:space="preserve"> – 3 (</w:t>
      </w:r>
      <w:r w:rsidR="005D44D3" w:rsidRPr="00FC510C">
        <w:rPr>
          <w:rFonts w:ascii="Times New Roman" w:hAnsi="Times New Roman" w:cs="Times New Roman"/>
          <w:sz w:val="24"/>
          <w:szCs w:val="24"/>
          <w:lang w:eastAsia="lt-LT"/>
        </w:rPr>
        <w:t xml:space="preserve">1 </w:t>
      </w:r>
      <w:r w:rsidR="00F63DA5" w:rsidRPr="00FC510C">
        <w:rPr>
          <w:rFonts w:ascii="Times New Roman" w:hAnsi="Times New Roman" w:cs="Times New Roman"/>
          <w:sz w:val="24"/>
          <w:szCs w:val="24"/>
          <w:lang w:eastAsia="lt-LT"/>
        </w:rPr>
        <w:t>%)</w:t>
      </w:r>
      <w:r w:rsidRPr="00FC510C">
        <w:rPr>
          <w:rFonts w:ascii="Times New Roman" w:hAnsi="Times New Roman" w:cs="Times New Roman"/>
          <w:sz w:val="24"/>
          <w:szCs w:val="24"/>
          <w:lang w:eastAsia="lt-LT"/>
        </w:rPr>
        <w:t xml:space="preserve">, </w:t>
      </w:r>
      <w:r w:rsidR="00F63DA5" w:rsidRPr="00FC510C">
        <w:rPr>
          <w:rFonts w:ascii="Times New Roman" w:hAnsi="Times New Roman" w:cs="Times New Roman"/>
          <w:sz w:val="24"/>
          <w:szCs w:val="24"/>
          <w:lang w:val="en-US" w:eastAsia="lt-LT"/>
        </w:rPr>
        <w:t>S</w:t>
      </w:r>
      <w:r w:rsidR="00F63DA5" w:rsidRPr="00FC510C">
        <w:rPr>
          <w:rFonts w:ascii="Times New Roman" w:hAnsi="Times New Roman" w:cs="Times New Roman"/>
          <w:sz w:val="24"/>
          <w:szCs w:val="24"/>
          <w:lang w:eastAsia="lt-LT"/>
        </w:rPr>
        <w:t>.</w:t>
      </w:r>
      <w:r w:rsidR="00F63DA5" w:rsidRPr="00FC510C">
        <w:rPr>
          <w:rFonts w:ascii="Times New Roman" w:hAnsi="Times New Roman" w:cs="Times New Roman"/>
          <w:sz w:val="24"/>
          <w:szCs w:val="24"/>
          <w:lang w:val="en-US" w:eastAsia="lt-LT"/>
        </w:rPr>
        <w:t>tenessee</w:t>
      </w:r>
      <w:r w:rsidR="00F63DA5" w:rsidRPr="00FC510C">
        <w:rPr>
          <w:rFonts w:ascii="Times New Roman" w:hAnsi="Times New Roman" w:cs="Times New Roman"/>
          <w:sz w:val="24"/>
          <w:szCs w:val="24"/>
          <w:lang w:eastAsia="lt-LT"/>
        </w:rPr>
        <w:t xml:space="preserve">, </w:t>
      </w:r>
      <w:r w:rsidRPr="00FC510C">
        <w:rPr>
          <w:rFonts w:ascii="Times New Roman" w:hAnsi="Times New Roman" w:cs="Times New Roman"/>
          <w:sz w:val="24"/>
          <w:szCs w:val="24"/>
          <w:lang w:val="en-US" w:eastAsia="lt-LT"/>
        </w:rPr>
        <w:t>S</w:t>
      </w:r>
      <w:proofErr w:type="gramEnd"/>
      <w:r w:rsidRPr="00FC510C">
        <w:rPr>
          <w:rFonts w:ascii="Times New Roman" w:hAnsi="Times New Roman" w:cs="Times New Roman"/>
          <w:sz w:val="24"/>
          <w:szCs w:val="24"/>
          <w:lang w:eastAsia="lt-LT"/>
        </w:rPr>
        <w:t>.</w:t>
      </w:r>
      <w:proofErr w:type="gramStart"/>
      <w:r w:rsidRPr="00FC510C">
        <w:rPr>
          <w:rFonts w:ascii="Times New Roman" w:hAnsi="Times New Roman" w:cs="Times New Roman"/>
          <w:sz w:val="24"/>
          <w:szCs w:val="24"/>
          <w:lang w:val="en-US" w:eastAsia="lt-LT"/>
        </w:rPr>
        <w:t>moscow</w:t>
      </w:r>
      <w:proofErr w:type="gramEnd"/>
      <w:r w:rsidRPr="00FC510C">
        <w:rPr>
          <w:rFonts w:ascii="Times New Roman" w:hAnsi="Times New Roman" w:cs="Times New Roman"/>
          <w:sz w:val="24"/>
          <w:szCs w:val="24"/>
          <w:lang w:eastAsia="lt-LT"/>
        </w:rPr>
        <w:t xml:space="preserve">, </w:t>
      </w:r>
      <w:r w:rsidRPr="00FC510C">
        <w:rPr>
          <w:rFonts w:ascii="Times New Roman" w:hAnsi="Times New Roman" w:cs="Times New Roman"/>
          <w:sz w:val="24"/>
          <w:szCs w:val="24"/>
          <w:lang w:val="en-US" w:eastAsia="lt-LT"/>
        </w:rPr>
        <w:t>S</w:t>
      </w:r>
      <w:r w:rsidRPr="00FC510C">
        <w:rPr>
          <w:rFonts w:ascii="Times New Roman" w:hAnsi="Times New Roman" w:cs="Times New Roman"/>
          <w:sz w:val="24"/>
          <w:szCs w:val="24"/>
          <w:lang w:eastAsia="lt-LT"/>
        </w:rPr>
        <w:t xml:space="preserve">. </w:t>
      </w:r>
      <w:r w:rsidRPr="00FC510C">
        <w:rPr>
          <w:rFonts w:ascii="Times New Roman" w:hAnsi="Times New Roman" w:cs="Times New Roman"/>
          <w:sz w:val="24"/>
          <w:szCs w:val="24"/>
          <w:lang w:val="en-US" w:eastAsia="lt-LT"/>
        </w:rPr>
        <w:t>tshiongwe</w:t>
      </w:r>
      <w:r w:rsidRPr="00FC510C">
        <w:rPr>
          <w:rFonts w:ascii="Times New Roman" w:hAnsi="Times New Roman" w:cs="Times New Roman"/>
          <w:sz w:val="24"/>
          <w:szCs w:val="24"/>
          <w:lang w:eastAsia="lt-LT"/>
        </w:rPr>
        <w:t xml:space="preserve">, </w:t>
      </w:r>
      <w:r w:rsidRPr="00FC510C">
        <w:rPr>
          <w:rFonts w:ascii="Times New Roman" w:hAnsi="Times New Roman" w:cs="Times New Roman"/>
          <w:sz w:val="24"/>
          <w:szCs w:val="24"/>
          <w:lang w:val="en-US" w:eastAsia="lt-LT"/>
        </w:rPr>
        <w:t>S</w:t>
      </w:r>
      <w:r w:rsidRPr="00FC510C">
        <w:rPr>
          <w:rFonts w:ascii="Times New Roman" w:hAnsi="Times New Roman" w:cs="Times New Roman"/>
          <w:sz w:val="24"/>
          <w:szCs w:val="24"/>
          <w:lang w:eastAsia="lt-LT"/>
        </w:rPr>
        <w:t>.</w:t>
      </w:r>
      <w:r w:rsidRPr="00FC510C">
        <w:rPr>
          <w:rFonts w:ascii="Times New Roman" w:hAnsi="Times New Roman" w:cs="Times New Roman"/>
          <w:sz w:val="24"/>
          <w:szCs w:val="24"/>
          <w:lang w:val="en-US" w:eastAsia="lt-LT"/>
        </w:rPr>
        <w:t>IIIc</w:t>
      </w:r>
      <w:r w:rsidRPr="00FC510C">
        <w:rPr>
          <w:rFonts w:ascii="Times New Roman" w:hAnsi="Times New Roman" w:cs="Times New Roman"/>
          <w:sz w:val="24"/>
          <w:szCs w:val="24"/>
          <w:lang w:eastAsia="lt-LT"/>
        </w:rPr>
        <w:t>4</w:t>
      </w:r>
      <w:r w:rsidRPr="00FC510C">
        <w:rPr>
          <w:rFonts w:ascii="Times New Roman" w:hAnsi="Times New Roman" w:cs="Times New Roman"/>
          <w:sz w:val="24"/>
          <w:szCs w:val="24"/>
          <w:lang w:val="en-US" w:eastAsia="lt-LT"/>
        </w:rPr>
        <w:t>p</w:t>
      </w:r>
      <w:r w:rsidRPr="00FC510C">
        <w:rPr>
          <w:rFonts w:ascii="Times New Roman" w:hAnsi="Times New Roman" w:cs="Times New Roman"/>
          <w:sz w:val="24"/>
          <w:szCs w:val="24"/>
          <w:lang w:eastAsia="lt-LT"/>
        </w:rPr>
        <w:t xml:space="preserve"> по 1 изоляту (</w:t>
      </w:r>
      <w:r w:rsidR="005D44D3" w:rsidRPr="00FC510C">
        <w:rPr>
          <w:rFonts w:ascii="Times New Roman" w:hAnsi="Times New Roman" w:cs="Times New Roman"/>
          <w:sz w:val="24"/>
          <w:szCs w:val="24"/>
          <w:lang w:eastAsia="lt-LT"/>
        </w:rPr>
        <w:t xml:space="preserve">0,3 </w:t>
      </w:r>
      <w:r w:rsidRPr="00FC510C">
        <w:rPr>
          <w:rFonts w:ascii="Times New Roman" w:hAnsi="Times New Roman" w:cs="Times New Roman"/>
          <w:sz w:val="24"/>
          <w:szCs w:val="24"/>
          <w:lang w:eastAsia="lt-LT"/>
        </w:rPr>
        <w:t>%)</w:t>
      </w:r>
      <w:r w:rsidR="003A4D48" w:rsidRPr="00FC510C">
        <w:rPr>
          <w:rFonts w:ascii="Times New Roman" w:hAnsi="Times New Roman" w:cs="Times New Roman"/>
          <w:sz w:val="24"/>
          <w:szCs w:val="24"/>
          <w:lang w:eastAsia="lt-LT"/>
        </w:rPr>
        <w:t>.</w:t>
      </w:r>
    </w:p>
    <w:p w:rsidR="00900B3F" w:rsidRPr="00DD17A8" w:rsidRDefault="00325E9D" w:rsidP="00DD17A8">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3.1.1</w:t>
      </w:r>
      <w:r w:rsidR="00900B3F" w:rsidRPr="00DD17A8">
        <w:rPr>
          <w:rFonts w:ascii="Times New Roman" w:eastAsia="Times New Roman" w:hAnsi="Times New Roman" w:cs="Times New Roman"/>
          <w:b/>
          <w:sz w:val="24"/>
          <w:szCs w:val="24"/>
          <w:lang w:eastAsia="ru-RU"/>
        </w:rPr>
        <w:t xml:space="preserve"> Характеристика изолятов сальмонелл</w:t>
      </w:r>
    </w:p>
    <w:p w:rsidR="00900B3F" w:rsidRDefault="00900B3F" w:rsidP="00DD17A8">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 xml:space="preserve">Морфологические, тинкториальные и культуральные свойства, выделенных изолятов </w:t>
      </w:r>
      <w:r w:rsidR="00DD17A8">
        <w:rPr>
          <w:rFonts w:ascii="Times New Roman" w:eastAsia="Times New Roman" w:hAnsi="Times New Roman" w:cs="Times New Roman"/>
          <w:sz w:val="24"/>
          <w:szCs w:val="24"/>
          <w:lang w:eastAsia="ru-RU"/>
        </w:rPr>
        <w:t>сальмонелл</w:t>
      </w:r>
      <w:r w:rsidRPr="00900B3F">
        <w:rPr>
          <w:rFonts w:ascii="Times New Roman" w:eastAsia="Times New Roman" w:hAnsi="Times New Roman" w:cs="Times New Roman"/>
          <w:sz w:val="24"/>
          <w:szCs w:val="24"/>
          <w:lang w:eastAsia="ru-RU"/>
        </w:rPr>
        <w:t xml:space="preserve">, были характерны для своего семейства, рода и сероварианта. </w:t>
      </w:r>
    </w:p>
    <w:p w:rsidR="00DD17A8" w:rsidRDefault="00DD17A8" w:rsidP="00DD17A8">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Всего за период 2018-2020 гг. было выделено и идентифицировано 137 изолятов сальмонелл (таблица 3)</w:t>
      </w:r>
      <w:r w:rsidR="008612AB">
        <w:rPr>
          <w:rFonts w:ascii="Times New Roman" w:eastAsia="Times New Roman" w:hAnsi="Times New Roman" w:cs="Times New Roman"/>
          <w:sz w:val="24"/>
          <w:szCs w:val="24"/>
          <w:lang w:eastAsia="ru-RU"/>
        </w:rPr>
        <w:t>.</w:t>
      </w:r>
    </w:p>
    <w:p w:rsidR="008612AB" w:rsidRDefault="008612AB" w:rsidP="00DD17A8">
      <w:pPr>
        <w:spacing w:after="0"/>
        <w:jc w:val="both"/>
        <w:rPr>
          <w:rFonts w:ascii="Times New Roman" w:hAnsi="Times New Roman" w:cs="Times New Roman"/>
          <w:sz w:val="24"/>
          <w:szCs w:val="24"/>
        </w:rPr>
      </w:pPr>
    </w:p>
    <w:p w:rsidR="00DD17A8" w:rsidRDefault="00DD17A8" w:rsidP="00DD17A8">
      <w:pPr>
        <w:spacing w:after="0"/>
        <w:jc w:val="both"/>
        <w:rPr>
          <w:rFonts w:ascii="Times New Roman" w:hAnsi="Times New Roman" w:cs="Times New Roman"/>
          <w:sz w:val="24"/>
          <w:szCs w:val="24"/>
        </w:rPr>
      </w:pPr>
      <w:r w:rsidRPr="003A4D48">
        <w:rPr>
          <w:rFonts w:ascii="Times New Roman" w:hAnsi="Times New Roman" w:cs="Times New Roman"/>
          <w:sz w:val="24"/>
          <w:szCs w:val="24"/>
        </w:rPr>
        <w:t>Таблица</w:t>
      </w:r>
      <w:r>
        <w:rPr>
          <w:rFonts w:ascii="Times New Roman" w:hAnsi="Times New Roman" w:cs="Times New Roman"/>
          <w:sz w:val="24"/>
          <w:szCs w:val="24"/>
        </w:rPr>
        <w:t xml:space="preserve"> 3</w:t>
      </w:r>
      <w:r w:rsidR="00E11C5C">
        <w:rPr>
          <w:rFonts w:ascii="Times New Roman" w:hAnsi="Times New Roman" w:cs="Times New Roman"/>
          <w:sz w:val="24"/>
          <w:szCs w:val="24"/>
        </w:rPr>
        <w:t xml:space="preserve"> -</w:t>
      </w:r>
      <w:r>
        <w:rPr>
          <w:rFonts w:ascii="Times New Roman" w:hAnsi="Times New Roman" w:cs="Times New Roman"/>
          <w:sz w:val="24"/>
          <w:szCs w:val="24"/>
        </w:rPr>
        <w:t xml:space="preserve"> Количество </w:t>
      </w:r>
      <w:proofErr w:type="gramStart"/>
      <w:r>
        <w:rPr>
          <w:rFonts w:ascii="Times New Roman" w:hAnsi="Times New Roman" w:cs="Times New Roman"/>
          <w:sz w:val="24"/>
          <w:szCs w:val="24"/>
        </w:rPr>
        <w:t>выделенный</w:t>
      </w:r>
      <w:proofErr w:type="gramEnd"/>
      <w:r>
        <w:rPr>
          <w:rFonts w:ascii="Times New Roman" w:hAnsi="Times New Roman" w:cs="Times New Roman"/>
          <w:sz w:val="24"/>
          <w:szCs w:val="24"/>
        </w:rPr>
        <w:t xml:space="preserve"> изолятов сальмонелл по годам</w:t>
      </w:r>
    </w:p>
    <w:tbl>
      <w:tblPr>
        <w:tblStyle w:val="a3"/>
        <w:tblW w:w="0" w:type="auto"/>
        <w:tblLayout w:type="fixed"/>
        <w:tblLook w:val="04A0" w:firstRow="1" w:lastRow="0" w:firstColumn="1" w:lastColumn="0" w:noHBand="0" w:noVBand="1"/>
      </w:tblPr>
      <w:tblGrid>
        <w:gridCol w:w="1717"/>
        <w:gridCol w:w="1288"/>
        <w:gridCol w:w="1288"/>
        <w:gridCol w:w="1288"/>
        <w:gridCol w:w="1048"/>
        <w:gridCol w:w="1843"/>
        <w:gridCol w:w="1099"/>
      </w:tblGrid>
      <w:tr w:rsidR="00DD17A8" w:rsidRPr="00665595" w:rsidTr="007464B2">
        <w:tc>
          <w:tcPr>
            <w:tcW w:w="1717" w:type="dxa"/>
            <w:vMerge w:val="restart"/>
            <w:vAlign w:val="center"/>
          </w:tcPr>
          <w:p w:rsidR="00DD17A8" w:rsidRPr="00665595" w:rsidRDefault="00DD17A8" w:rsidP="007464B2">
            <w:pPr>
              <w:jc w:val="center"/>
              <w:rPr>
                <w:rFonts w:ascii="Times New Roman" w:hAnsi="Times New Roman" w:cs="Times New Roman"/>
                <w:sz w:val="20"/>
                <w:szCs w:val="20"/>
              </w:rPr>
            </w:pPr>
            <w:r w:rsidRPr="00665595">
              <w:rPr>
                <w:rFonts w:ascii="Times New Roman" w:hAnsi="Times New Roman" w:cs="Times New Roman"/>
                <w:sz w:val="20"/>
                <w:szCs w:val="20"/>
              </w:rPr>
              <w:t>Серотипы</w:t>
            </w:r>
          </w:p>
        </w:tc>
        <w:tc>
          <w:tcPr>
            <w:tcW w:w="7854" w:type="dxa"/>
            <w:gridSpan w:val="6"/>
            <w:vAlign w:val="center"/>
          </w:tcPr>
          <w:p w:rsidR="00DD17A8" w:rsidRPr="00665595" w:rsidRDefault="00DD17A8" w:rsidP="007464B2">
            <w:pPr>
              <w:jc w:val="center"/>
              <w:rPr>
                <w:rFonts w:ascii="Times New Roman" w:hAnsi="Times New Roman" w:cs="Times New Roman"/>
                <w:sz w:val="20"/>
                <w:szCs w:val="20"/>
              </w:rPr>
            </w:pPr>
            <w:r w:rsidRPr="00665595">
              <w:rPr>
                <w:rFonts w:ascii="Times New Roman" w:hAnsi="Times New Roman" w:cs="Times New Roman"/>
                <w:sz w:val="20"/>
                <w:szCs w:val="20"/>
              </w:rPr>
              <w:t xml:space="preserve">Год и количество </w:t>
            </w:r>
            <w:proofErr w:type="gramStart"/>
            <w:r w:rsidRPr="00665595">
              <w:rPr>
                <w:rFonts w:ascii="Times New Roman" w:hAnsi="Times New Roman" w:cs="Times New Roman"/>
                <w:sz w:val="20"/>
                <w:szCs w:val="20"/>
              </w:rPr>
              <w:t>выделенных</w:t>
            </w:r>
            <w:proofErr w:type="gramEnd"/>
            <w:r w:rsidRPr="00665595">
              <w:rPr>
                <w:rFonts w:ascii="Times New Roman" w:hAnsi="Times New Roman" w:cs="Times New Roman"/>
                <w:sz w:val="20"/>
                <w:szCs w:val="20"/>
              </w:rPr>
              <w:t xml:space="preserve"> изолятов </w:t>
            </w:r>
          </w:p>
        </w:tc>
      </w:tr>
      <w:tr w:rsidR="00DD17A8" w:rsidRPr="00665595" w:rsidTr="003C7990">
        <w:tc>
          <w:tcPr>
            <w:tcW w:w="1717" w:type="dxa"/>
            <w:vMerge/>
          </w:tcPr>
          <w:p w:rsidR="00DD17A8" w:rsidRPr="00665595" w:rsidRDefault="00DD17A8" w:rsidP="007464B2">
            <w:pPr>
              <w:rPr>
                <w:rFonts w:ascii="Times New Roman" w:hAnsi="Times New Roman" w:cs="Times New Roman"/>
                <w:sz w:val="20"/>
                <w:szCs w:val="20"/>
              </w:rPr>
            </w:pPr>
          </w:p>
        </w:tc>
        <w:tc>
          <w:tcPr>
            <w:tcW w:w="1288" w:type="dxa"/>
            <w:vAlign w:val="center"/>
          </w:tcPr>
          <w:p w:rsidR="00DD17A8" w:rsidRPr="00665595" w:rsidRDefault="00DD17A8" w:rsidP="007464B2">
            <w:pPr>
              <w:jc w:val="center"/>
              <w:rPr>
                <w:rFonts w:ascii="Times New Roman" w:hAnsi="Times New Roman" w:cs="Times New Roman"/>
                <w:sz w:val="20"/>
                <w:szCs w:val="20"/>
              </w:rPr>
            </w:pPr>
            <w:r w:rsidRPr="00665595">
              <w:rPr>
                <w:rFonts w:ascii="Times New Roman" w:hAnsi="Times New Roman" w:cs="Times New Roman"/>
                <w:sz w:val="20"/>
                <w:szCs w:val="20"/>
              </w:rPr>
              <w:t>2018</w:t>
            </w:r>
          </w:p>
        </w:tc>
        <w:tc>
          <w:tcPr>
            <w:tcW w:w="1288" w:type="dxa"/>
            <w:vAlign w:val="center"/>
          </w:tcPr>
          <w:p w:rsidR="00DD17A8" w:rsidRPr="00665595" w:rsidRDefault="00DD17A8" w:rsidP="007464B2">
            <w:pPr>
              <w:jc w:val="center"/>
              <w:rPr>
                <w:rFonts w:ascii="Times New Roman" w:hAnsi="Times New Roman" w:cs="Times New Roman"/>
                <w:sz w:val="20"/>
                <w:szCs w:val="20"/>
              </w:rPr>
            </w:pPr>
            <w:r w:rsidRPr="00665595">
              <w:rPr>
                <w:rFonts w:ascii="Times New Roman" w:hAnsi="Times New Roman" w:cs="Times New Roman"/>
                <w:sz w:val="20"/>
                <w:szCs w:val="20"/>
              </w:rPr>
              <w:t>2019</w:t>
            </w:r>
          </w:p>
        </w:tc>
        <w:tc>
          <w:tcPr>
            <w:tcW w:w="1288" w:type="dxa"/>
            <w:vAlign w:val="center"/>
          </w:tcPr>
          <w:p w:rsidR="00DD17A8" w:rsidRPr="00665595" w:rsidRDefault="00DD17A8" w:rsidP="007464B2">
            <w:pPr>
              <w:jc w:val="center"/>
              <w:rPr>
                <w:rFonts w:ascii="Times New Roman" w:hAnsi="Times New Roman" w:cs="Times New Roman"/>
                <w:sz w:val="20"/>
                <w:szCs w:val="20"/>
              </w:rPr>
            </w:pPr>
            <w:r w:rsidRPr="00665595">
              <w:rPr>
                <w:rFonts w:ascii="Times New Roman" w:hAnsi="Times New Roman" w:cs="Times New Roman"/>
                <w:sz w:val="20"/>
                <w:szCs w:val="20"/>
              </w:rPr>
              <w:t>2020</w:t>
            </w:r>
          </w:p>
        </w:tc>
        <w:tc>
          <w:tcPr>
            <w:tcW w:w="1048" w:type="dxa"/>
            <w:vAlign w:val="center"/>
          </w:tcPr>
          <w:p w:rsidR="00DD17A8" w:rsidRPr="00665595" w:rsidRDefault="00DD17A8" w:rsidP="007464B2">
            <w:pPr>
              <w:jc w:val="center"/>
              <w:rPr>
                <w:rFonts w:ascii="Times New Roman" w:hAnsi="Times New Roman" w:cs="Times New Roman"/>
                <w:sz w:val="20"/>
                <w:szCs w:val="20"/>
              </w:rPr>
            </w:pPr>
            <w:r w:rsidRPr="00665595">
              <w:rPr>
                <w:rFonts w:ascii="Times New Roman" w:hAnsi="Times New Roman" w:cs="Times New Roman"/>
                <w:sz w:val="20"/>
                <w:szCs w:val="20"/>
              </w:rPr>
              <w:t>всего</w:t>
            </w:r>
          </w:p>
        </w:tc>
        <w:tc>
          <w:tcPr>
            <w:tcW w:w="1843" w:type="dxa"/>
            <w:vAlign w:val="center"/>
          </w:tcPr>
          <w:p w:rsidR="00DD17A8" w:rsidRPr="00665595" w:rsidRDefault="00DD17A8" w:rsidP="007464B2">
            <w:pPr>
              <w:jc w:val="center"/>
              <w:rPr>
                <w:rFonts w:ascii="Times New Roman" w:hAnsi="Times New Roman" w:cs="Times New Roman"/>
                <w:sz w:val="20"/>
                <w:szCs w:val="20"/>
                <w:lang w:val="en-US"/>
              </w:rPr>
            </w:pPr>
            <w:r w:rsidRPr="00665595">
              <w:rPr>
                <w:rFonts w:ascii="Times New Roman" w:hAnsi="Times New Roman" w:cs="Times New Roman"/>
                <w:sz w:val="20"/>
                <w:szCs w:val="20"/>
              </w:rPr>
              <w:t xml:space="preserve">Среднее ± </w:t>
            </w:r>
            <w:r w:rsidRPr="00665595">
              <w:rPr>
                <w:rFonts w:ascii="Times New Roman" w:hAnsi="Times New Roman" w:cs="Times New Roman"/>
                <w:sz w:val="20"/>
                <w:szCs w:val="20"/>
                <w:lang w:val="en-US"/>
              </w:rPr>
              <w:t>SD</w:t>
            </w:r>
          </w:p>
        </w:tc>
        <w:tc>
          <w:tcPr>
            <w:tcW w:w="1099" w:type="dxa"/>
            <w:vAlign w:val="center"/>
          </w:tcPr>
          <w:p w:rsidR="00DD17A8" w:rsidRPr="00665595" w:rsidRDefault="00DD17A8" w:rsidP="007464B2">
            <w:pPr>
              <w:jc w:val="center"/>
              <w:rPr>
                <w:rFonts w:ascii="Times New Roman" w:hAnsi="Times New Roman" w:cs="Times New Roman"/>
                <w:sz w:val="20"/>
                <w:szCs w:val="20"/>
              </w:rPr>
            </w:pPr>
            <w:r w:rsidRPr="00665595">
              <w:rPr>
                <w:rFonts w:ascii="Times New Roman" w:hAnsi="Times New Roman" w:cs="Times New Roman"/>
                <w:sz w:val="20"/>
                <w:szCs w:val="20"/>
              </w:rPr>
              <w:t>%</w:t>
            </w:r>
          </w:p>
        </w:tc>
      </w:tr>
      <w:tr w:rsidR="00DD17A8" w:rsidRPr="00665595" w:rsidTr="003C7990">
        <w:tc>
          <w:tcPr>
            <w:tcW w:w="1717" w:type="dxa"/>
          </w:tcPr>
          <w:p w:rsidR="00DD17A8" w:rsidRPr="00665595" w:rsidRDefault="00DD17A8" w:rsidP="007464B2">
            <w:pPr>
              <w:rPr>
                <w:rFonts w:ascii="Times New Roman" w:hAnsi="Times New Roman" w:cs="Times New Roman"/>
                <w:sz w:val="20"/>
                <w:szCs w:val="20"/>
              </w:rPr>
            </w:pPr>
            <w:r w:rsidRPr="00665595">
              <w:rPr>
                <w:rFonts w:ascii="Times New Roman" w:hAnsi="Times New Roman" w:cs="Times New Roman"/>
                <w:sz w:val="20"/>
                <w:szCs w:val="20"/>
                <w:lang w:val="en-US"/>
              </w:rPr>
              <w:t>S.enteritidis</w:t>
            </w:r>
          </w:p>
        </w:tc>
        <w:tc>
          <w:tcPr>
            <w:tcW w:w="128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23</w:t>
            </w:r>
          </w:p>
        </w:tc>
        <w:tc>
          <w:tcPr>
            <w:tcW w:w="128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31</w:t>
            </w:r>
          </w:p>
        </w:tc>
        <w:tc>
          <w:tcPr>
            <w:tcW w:w="128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18</w:t>
            </w:r>
          </w:p>
        </w:tc>
        <w:tc>
          <w:tcPr>
            <w:tcW w:w="104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72</w:t>
            </w:r>
          </w:p>
        </w:tc>
        <w:tc>
          <w:tcPr>
            <w:tcW w:w="1843"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24±6,56</w:t>
            </w:r>
          </w:p>
        </w:tc>
        <w:tc>
          <w:tcPr>
            <w:tcW w:w="1099"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52,55</w:t>
            </w:r>
          </w:p>
        </w:tc>
      </w:tr>
      <w:tr w:rsidR="00DD17A8" w:rsidRPr="00665595" w:rsidTr="003C7990">
        <w:tc>
          <w:tcPr>
            <w:tcW w:w="1717" w:type="dxa"/>
          </w:tcPr>
          <w:p w:rsidR="00DD17A8" w:rsidRPr="00665595" w:rsidRDefault="00DD17A8" w:rsidP="007464B2">
            <w:pPr>
              <w:rPr>
                <w:rFonts w:ascii="Times New Roman" w:hAnsi="Times New Roman" w:cs="Times New Roman"/>
                <w:sz w:val="20"/>
                <w:szCs w:val="20"/>
                <w:lang w:val="en-US"/>
              </w:rPr>
            </w:pPr>
            <w:r w:rsidRPr="00665595">
              <w:rPr>
                <w:rFonts w:ascii="Times New Roman" w:hAnsi="Times New Roman" w:cs="Times New Roman"/>
                <w:sz w:val="20"/>
                <w:szCs w:val="20"/>
                <w:lang w:val="en-US"/>
              </w:rPr>
              <w:t>S.typhymurium</w:t>
            </w:r>
          </w:p>
        </w:tc>
        <w:tc>
          <w:tcPr>
            <w:tcW w:w="128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18</w:t>
            </w:r>
          </w:p>
        </w:tc>
        <w:tc>
          <w:tcPr>
            <w:tcW w:w="128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2</w:t>
            </w:r>
          </w:p>
        </w:tc>
        <w:tc>
          <w:tcPr>
            <w:tcW w:w="128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11</w:t>
            </w:r>
          </w:p>
        </w:tc>
        <w:tc>
          <w:tcPr>
            <w:tcW w:w="104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31</w:t>
            </w:r>
          </w:p>
        </w:tc>
        <w:tc>
          <w:tcPr>
            <w:tcW w:w="1843"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10,33±8,02</w:t>
            </w:r>
          </w:p>
        </w:tc>
        <w:tc>
          <w:tcPr>
            <w:tcW w:w="1099"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22,63</w:t>
            </w:r>
          </w:p>
        </w:tc>
      </w:tr>
      <w:tr w:rsidR="00DD17A8" w:rsidRPr="00665595" w:rsidTr="003C7990">
        <w:tc>
          <w:tcPr>
            <w:tcW w:w="1717" w:type="dxa"/>
          </w:tcPr>
          <w:p w:rsidR="00DD17A8" w:rsidRPr="00665595" w:rsidRDefault="00DD17A8" w:rsidP="007464B2">
            <w:pPr>
              <w:rPr>
                <w:rFonts w:ascii="Times New Roman" w:hAnsi="Times New Roman" w:cs="Times New Roman"/>
                <w:sz w:val="20"/>
                <w:szCs w:val="20"/>
                <w:lang w:val="en-US"/>
              </w:rPr>
            </w:pPr>
            <w:r w:rsidRPr="00665595">
              <w:rPr>
                <w:rFonts w:ascii="Times New Roman" w:hAnsi="Times New Roman" w:cs="Times New Roman"/>
                <w:sz w:val="20"/>
                <w:szCs w:val="20"/>
                <w:lang w:val="en-US"/>
              </w:rPr>
              <w:t>S.dublin</w:t>
            </w:r>
          </w:p>
        </w:tc>
        <w:tc>
          <w:tcPr>
            <w:tcW w:w="128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2</w:t>
            </w:r>
          </w:p>
        </w:tc>
        <w:tc>
          <w:tcPr>
            <w:tcW w:w="1288" w:type="dxa"/>
          </w:tcPr>
          <w:p w:rsidR="00DD17A8" w:rsidRPr="00665595" w:rsidRDefault="00DD17A8" w:rsidP="008612AB">
            <w:pPr>
              <w:jc w:val="center"/>
              <w:rPr>
                <w:rFonts w:ascii="Times New Roman" w:hAnsi="Times New Roman" w:cs="Times New Roman"/>
                <w:sz w:val="20"/>
                <w:szCs w:val="20"/>
              </w:rPr>
            </w:pPr>
          </w:p>
        </w:tc>
        <w:tc>
          <w:tcPr>
            <w:tcW w:w="128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4</w:t>
            </w:r>
          </w:p>
        </w:tc>
        <w:tc>
          <w:tcPr>
            <w:tcW w:w="104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6</w:t>
            </w:r>
          </w:p>
        </w:tc>
        <w:tc>
          <w:tcPr>
            <w:tcW w:w="1843"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2±2,00</w:t>
            </w:r>
          </w:p>
        </w:tc>
        <w:tc>
          <w:tcPr>
            <w:tcW w:w="1099"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4,38</w:t>
            </w:r>
          </w:p>
        </w:tc>
      </w:tr>
      <w:tr w:rsidR="00DD17A8" w:rsidRPr="00665595" w:rsidTr="003C7990">
        <w:tc>
          <w:tcPr>
            <w:tcW w:w="1717" w:type="dxa"/>
          </w:tcPr>
          <w:p w:rsidR="00DD17A8" w:rsidRPr="00665595" w:rsidRDefault="00DD17A8" w:rsidP="007464B2">
            <w:pPr>
              <w:rPr>
                <w:rFonts w:ascii="Times New Roman" w:hAnsi="Times New Roman" w:cs="Times New Roman"/>
                <w:sz w:val="20"/>
                <w:szCs w:val="20"/>
                <w:lang w:val="en-US"/>
              </w:rPr>
            </w:pPr>
            <w:r w:rsidRPr="00665595">
              <w:rPr>
                <w:rFonts w:ascii="Times New Roman" w:hAnsi="Times New Roman" w:cs="Times New Roman"/>
                <w:sz w:val="20"/>
                <w:szCs w:val="20"/>
                <w:lang w:val="en-US"/>
              </w:rPr>
              <w:t>S.cholerae suis</w:t>
            </w:r>
          </w:p>
        </w:tc>
        <w:tc>
          <w:tcPr>
            <w:tcW w:w="128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5</w:t>
            </w:r>
          </w:p>
        </w:tc>
        <w:tc>
          <w:tcPr>
            <w:tcW w:w="1288" w:type="dxa"/>
          </w:tcPr>
          <w:p w:rsidR="00DD17A8" w:rsidRPr="00665595" w:rsidRDefault="00DD17A8" w:rsidP="008612AB">
            <w:pPr>
              <w:jc w:val="center"/>
              <w:rPr>
                <w:rFonts w:ascii="Times New Roman" w:hAnsi="Times New Roman" w:cs="Times New Roman"/>
                <w:sz w:val="20"/>
                <w:szCs w:val="20"/>
              </w:rPr>
            </w:pPr>
          </w:p>
        </w:tc>
        <w:tc>
          <w:tcPr>
            <w:tcW w:w="1288" w:type="dxa"/>
          </w:tcPr>
          <w:p w:rsidR="00DD17A8" w:rsidRPr="00665595" w:rsidRDefault="00DD17A8" w:rsidP="008612AB">
            <w:pPr>
              <w:jc w:val="center"/>
              <w:rPr>
                <w:rFonts w:ascii="Times New Roman" w:hAnsi="Times New Roman" w:cs="Times New Roman"/>
                <w:sz w:val="20"/>
                <w:szCs w:val="20"/>
              </w:rPr>
            </w:pPr>
          </w:p>
        </w:tc>
        <w:tc>
          <w:tcPr>
            <w:tcW w:w="104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5</w:t>
            </w:r>
          </w:p>
        </w:tc>
        <w:tc>
          <w:tcPr>
            <w:tcW w:w="1843"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1,66±2,89</w:t>
            </w:r>
          </w:p>
        </w:tc>
        <w:tc>
          <w:tcPr>
            <w:tcW w:w="1099"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3,65</w:t>
            </w:r>
          </w:p>
        </w:tc>
      </w:tr>
      <w:tr w:rsidR="00DD17A8" w:rsidRPr="00665595" w:rsidTr="003C7990">
        <w:tc>
          <w:tcPr>
            <w:tcW w:w="1717" w:type="dxa"/>
          </w:tcPr>
          <w:p w:rsidR="00DD17A8" w:rsidRPr="00665595" w:rsidRDefault="00DD17A8" w:rsidP="007464B2">
            <w:pPr>
              <w:rPr>
                <w:rFonts w:ascii="Times New Roman" w:hAnsi="Times New Roman" w:cs="Times New Roman"/>
                <w:sz w:val="20"/>
                <w:szCs w:val="20"/>
                <w:lang w:val="en-US"/>
              </w:rPr>
            </w:pPr>
            <w:r w:rsidRPr="00665595">
              <w:rPr>
                <w:rFonts w:ascii="Times New Roman" w:hAnsi="Times New Roman" w:cs="Times New Roman"/>
                <w:sz w:val="20"/>
                <w:szCs w:val="20"/>
                <w:lang w:val="en-US"/>
              </w:rPr>
              <w:t>S.abortus equi</w:t>
            </w:r>
          </w:p>
        </w:tc>
        <w:tc>
          <w:tcPr>
            <w:tcW w:w="128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5</w:t>
            </w:r>
          </w:p>
        </w:tc>
        <w:tc>
          <w:tcPr>
            <w:tcW w:w="1288" w:type="dxa"/>
          </w:tcPr>
          <w:p w:rsidR="00DD17A8" w:rsidRPr="00665595" w:rsidRDefault="00DD17A8" w:rsidP="008612AB">
            <w:pPr>
              <w:jc w:val="center"/>
              <w:rPr>
                <w:rFonts w:ascii="Times New Roman" w:hAnsi="Times New Roman" w:cs="Times New Roman"/>
                <w:sz w:val="20"/>
                <w:szCs w:val="20"/>
              </w:rPr>
            </w:pPr>
          </w:p>
        </w:tc>
        <w:tc>
          <w:tcPr>
            <w:tcW w:w="1288" w:type="dxa"/>
          </w:tcPr>
          <w:p w:rsidR="00DD17A8" w:rsidRPr="00665595" w:rsidRDefault="00DD17A8" w:rsidP="008612AB">
            <w:pPr>
              <w:jc w:val="center"/>
              <w:rPr>
                <w:rFonts w:ascii="Times New Roman" w:hAnsi="Times New Roman" w:cs="Times New Roman"/>
                <w:sz w:val="20"/>
                <w:szCs w:val="20"/>
              </w:rPr>
            </w:pPr>
          </w:p>
        </w:tc>
        <w:tc>
          <w:tcPr>
            <w:tcW w:w="104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5</w:t>
            </w:r>
          </w:p>
        </w:tc>
        <w:tc>
          <w:tcPr>
            <w:tcW w:w="1843"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1,66±2,89</w:t>
            </w:r>
          </w:p>
        </w:tc>
        <w:tc>
          <w:tcPr>
            <w:tcW w:w="1099"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3,65</w:t>
            </w:r>
          </w:p>
        </w:tc>
      </w:tr>
      <w:tr w:rsidR="00DD17A8" w:rsidRPr="00665595" w:rsidTr="003C7990">
        <w:tc>
          <w:tcPr>
            <w:tcW w:w="1717" w:type="dxa"/>
          </w:tcPr>
          <w:p w:rsidR="00DD17A8" w:rsidRPr="00665595" w:rsidRDefault="00DD17A8" w:rsidP="007464B2">
            <w:pPr>
              <w:rPr>
                <w:rFonts w:ascii="Times New Roman" w:hAnsi="Times New Roman" w:cs="Times New Roman"/>
                <w:sz w:val="20"/>
                <w:szCs w:val="20"/>
                <w:lang w:val="en-US"/>
              </w:rPr>
            </w:pPr>
            <w:r w:rsidRPr="00665595">
              <w:rPr>
                <w:rFonts w:ascii="Times New Roman" w:hAnsi="Times New Roman" w:cs="Times New Roman"/>
                <w:sz w:val="20"/>
                <w:szCs w:val="20"/>
                <w:lang w:val="en-US"/>
              </w:rPr>
              <w:t>S.IIIc4p</w:t>
            </w:r>
          </w:p>
        </w:tc>
        <w:tc>
          <w:tcPr>
            <w:tcW w:w="1288" w:type="dxa"/>
          </w:tcPr>
          <w:p w:rsidR="00DD17A8" w:rsidRPr="00665595" w:rsidRDefault="00DD17A8" w:rsidP="008612AB">
            <w:pPr>
              <w:jc w:val="center"/>
              <w:rPr>
                <w:rFonts w:ascii="Times New Roman" w:hAnsi="Times New Roman" w:cs="Times New Roman"/>
                <w:sz w:val="20"/>
                <w:szCs w:val="20"/>
              </w:rPr>
            </w:pPr>
          </w:p>
        </w:tc>
        <w:tc>
          <w:tcPr>
            <w:tcW w:w="128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1</w:t>
            </w:r>
          </w:p>
        </w:tc>
        <w:tc>
          <w:tcPr>
            <w:tcW w:w="1288" w:type="dxa"/>
          </w:tcPr>
          <w:p w:rsidR="00DD17A8" w:rsidRPr="00665595" w:rsidRDefault="00DD17A8" w:rsidP="008612AB">
            <w:pPr>
              <w:jc w:val="center"/>
              <w:rPr>
                <w:rFonts w:ascii="Times New Roman" w:hAnsi="Times New Roman" w:cs="Times New Roman"/>
                <w:sz w:val="20"/>
                <w:szCs w:val="20"/>
              </w:rPr>
            </w:pPr>
          </w:p>
        </w:tc>
        <w:tc>
          <w:tcPr>
            <w:tcW w:w="104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1</w:t>
            </w:r>
          </w:p>
        </w:tc>
        <w:tc>
          <w:tcPr>
            <w:tcW w:w="1843"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0,33±0,58</w:t>
            </w:r>
          </w:p>
        </w:tc>
        <w:tc>
          <w:tcPr>
            <w:tcW w:w="1099"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0,73</w:t>
            </w:r>
          </w:p>
        </w:tc>
      </w:tr>
      <w:tr w:rsidR="00DD17A8" w:rsidRPr="00665595" w:rsidTr="003C7990">
        <w:tc>
          <w:tcPr>
            <w:tcW w:w="1717" w:type="dxa"/>
          </w:tcPr>
          <w:p w:rsidR="00DD17A8" w:rsidRPr="00665595" w:rsidRDefault="00DD17A8" w:rsidP="007464B2">
            <w:pPr>
              <w:rPr>
                <w:rFonts w:ascii="Times New Roman" w:hAnsi="Times New Roman" w:cs="Times New Roman"/>
                <w:sz w:val="20"/>
                <w:szCs w:val="20"/>
                <w:lang w:val="en-US"/>
              </w:rPr>
            </w:pPr>
            <w:r w:rsidRPr="00665595">
              <w:rPr>
                <w:rFonts w:ascii="Times New Roman" w:hAnsi="Times New Roman" w:cs="Times New Roman"/>
                <w:sz w:val="20"/>
                <w:szCs w:val="20"/>
                <w:lang w:val="en-US"/>
              </w:rPr>
              <w:t>S.paratyphi C</w:t>
            </w:r>
          </w:p>
        </w:tc>
        <w:tc>
          <w:tcPr>
            <w:tcW w:w="1288" w:type="dxa"/>
          </w:tcPr>
          <w:p w:rsidR="00DD17A8" w:rsidRPr="00665595" w:rsidRDefault="00DD17A8" w:rsidP="008612AB">
            <w:pPr>
              <w:jc w:val="center"/>
              <w:rPr>
                <w:rFonts w:ascii="Times New Roman" w:hAnsi="Times New Roman" w:cs="Times New Roman"/>
                <w:sz w:val="20"/>
                <w:szCs w:val="20"/>
              </w:rPr>
            </w:pPr>
          </w:p>
        </w:tc>
        <w:tc>
          <w:tcPr>
            <w:tcW w:w="128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4</w:t>
            </w:r>
          </w:p>
        </w:tc>
        <w:tc>
          <w:tcPr>
            <w:tcW w:w="128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3</w:t>
            </w:r>
          </w:p>
        </w:tc>
        <w:tc>
          <w:tcPr>
            <w:tcW w:w="104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7</w:t>
            </w:r>
          </w:p>
        </w:tc>
        <w:tc>
          <w:tcPr>
            <w:tcW w:w="1843"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2,33±2,08</w:t>
            </w:r>
          </w:p>
        </w:tc>
        <w:tc>
          <w:tcPr>
            <w:tcW w:w="1099"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5,11</w:t>
            </w:r>
          </w:p>
        </w:tc>
      </w:tr>
      <w:tr w:rsidR="00DD17A8" w:rsidRPr="00665595" w:rsidTr="003C7990">
        <w:tc>
          <w:tcPr>
            <w:tcW w:w="1717" w:type="dxa"/>
          </w:tcPr>
          <w:p w:rsidR="00DD17A8" w:rsidRPr="00665595" w:rsidRDefault="00DD17A8" w:rsidP="007464B2">
            <w:pPr>
              <w:rPr>
                <w:rFonts w:ascii="Times New Roman" w:hAnsi="Times New Roman" w:cs="Times New Roman"/>
                <w:sz w:val="20"/>
                <w:szCs w:val="20"/>
                <w:lang w:val="en-US"/>
              </w:rPr>
            </w:pPr>
            <w:r w:rsidRPr="00665595">
              <w:rPr>
                <w:rFonts w:ascii="Times New Roman" w:hAnsi="Times New Roman" w:cs="Times New Roman"/>
                <w:sz w:val="20"/>
                <w:szCs w:val="20"/>
                <w:lang w:val="en-US"/>
              </w:rPr>
              <w:t>S.tshiongwe</w:t>
            </w:r>
          </w:p>
        </w:tc>
        <w:tc>
          <w:tcPr>
            <w:tcW w:w="1288" w:type="dxa"/>
          </w:tcPr>
          <w:p w:rsidR="00DD17A8" w:rsidRPr="00665595" w:rsidRDefault="00DD17A8" w:rsidP="008612AB">
            <w:pPr>
              <w:jc w:val="center"/>
              <w:rPr>
                <w:rFonts w:ascii="Times New Roman" w:hAnsi="Times New Roman" w:cs="Times New Roman"/>
                <w:sz w:val="20"/>
                <w:szCs w:val="20"/>
              </w:rPr>
            </w:pPr>
          </w:p>
        </w:tc>
        <w:tc>
          <w:tcPr>
            <w:tcW w:w="128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1</w:t>
            </w:r>
          </w:p>
        </w:tc>
        <w:tc>
          <w:tcPr>
            <w:tcW w:w="1288" w:type="dxa"/>
          </w:tcPr>
          <w:p w:rsidR="00DD17A8" w:rsidRPr="00665595" w:rsidRDefault="00DD17A8" w:rsidP="008612AB">
            <w:pPr>
              <w:jc w:val="center"/>
              <w:rPr>
                <w:rFonts w:ascii="Times New Roman" w:hAnsi="Times New Roman" w:cs="Times New Roman"/>
                <w:sz w:val="20"/>
                <w:szCs w:val="20"/>
              </w:rPr>
            </w:pPr>
          </w:p>
        </w:tc>
        <w:tc>
          <w:tcPr>
            <w:tcW w:w="104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1</w:t>
            </w:r>
          </w:p>
        </w:tc>
        <w:tc>
          <w:tcPr>
            <w:tcW w:w="1843"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0,33±0,58</w:t>
            </w:r>
          </w:p>
        </w:tc>
        <w:tc>
          <w:tcPr>
            <w:tcW w:w="1099"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0,73</w:t>
            </w:r>
          </w:p>
        </w:tc>
      </w:tr>
      <w:tr w:rsidR="00DD17A8" w:rsidRPr="00665595" w:rsidTr="003C7990">
        <w:tc>
          <w:tcPr>
            <w:tcW w:w="1717" w:type="dxa"/>
          </w:tcPr>
          <w:p w:rsidR="00DD17A8" w:rsidRPr="00665595" w:rsidRDefault="00DD17A8" w:rsidP="007464B2">
            <w:pPr>
              <w:rPr>
                <w:rFonts w:ascii="Times New Roman" w:hAnsi="Times New Roman" w:cs="Times New Roman"/>
                <w:sz w:val="20"/>
                <w:szCs w:val="20"/>
                <w:lang w:val="en-US"/>
              </w:rPr>
            </w:pPr>
            <w:r w:rsidRPr="00665595">
              <w:rPr>
                <w:rFonts w:ascii="Times New Roman" w:hAnsi="Times New Roman" w:cs="Times New Roman"/>
                <w:sz w:val="20"/>
                <w:szCs w:val="20"/>
                <w:lang w:val="en-US"/>
              </w:rPr>
              <w:t>S.blegdam</w:t>
            </w:r>
          </w:p>
        </w:tc>
        <w:tc>
          <w:tcPr>
            <w:tcW w:w="1288" w:type="dxa"/>
          </w:tcPr>
          <w:p w:rsidR="00DD17A8" w:rsidRPr="00665595" w:rsidRDefault="00DD17A8" w:rsidP="008612AB">
            <w:pPr>
              <w:jc w:val="center"/>
              <w:rPr>
                <w:rFonts w:ascii="Times New Roman" w:hAnsi="Times New Roman" w:cs="Times New Roman"/>
                <w:sz w:val="20"/>
                <w:szCs w:val="20"/>
              </w:rPr>
            </w:pPr>
          </w:p>
        </w:tc>
        <w:tc>
          <w:tcPr>
            <w:tcW w:w="128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2</w:t>
            </w:r>
          </w:p>
        </w:tc>
        <w:tc>
          <w:tcPr>
            <w:tcW w:w="128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2</w:t>
            </w:r>
          </w:p>
        </w:tc>
        <w:tc>
          <w:tcPr>
            <w:tcW w:w="104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4</w:t>
            </w:r>
          </w:p>
        </w:tc>
        <w:tc>
          <w:tcPr>
            <w:tcW w:w="1843"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1,33±1,15</w:t>
            </w:r>
          </w:p>
        </w:tc>
        <w:tc>
          <w:tcPr>
            <w:tcW w:w="1099"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2,92</w:t>
            </w:r>
          </w:p>
        </w:tc>
      </w:tr>
      <w:tr w:rsidR="00DD17A8" w:rsidRPr="00665595" w:rsidTr="003C7990">
        <w:tc>
          <w:tcPr>
            <w:tcW w:w="1717" w:type="dxa"/>
          </w:tcPr>
          <w:p w:rsidR="00DD17A8" w:rsidRPr="00665595" w:rsidRDefault="00DD17A8" w:rsidP="007464B2">
            <w:pPr>
              <w:rPr>
                <w:rFonts w:ascii="Times New Roman" w:hAnsi="Times New Roman" w:cs="Times New Roman"/>
                <w:sz w:val="20"/>
                <w:szCs w:val="20"/>
                <w:lang w:val="en-US"/>
              </w:rPr>
            </w:pPr>
            <w:r w:rsidRPr="00665595">
              <w:rPr>
                <w:rFonts w:ascii="Times New Roman" w:hAnsi="Times New Roman" w:cs="Times New Roman"/>
                <w:sz w:val="20"/>
                <w:szCs w:val="20"/>
                <w:lang w:val="en-US"/>
              </w:rPr>
              <w:t>S.derby</w:t>
            </w:r>
          </w:p>
        </w:tc>
        <w:tc>
          <w:tcPr>
            <w:tcW w:w="1288" w:type="dxa"/>
          </w:tcPr>
          <w:p w:rsidR="00DD17A8" w:rsidRPr="00665595" w:rsidRDefault="00DD17A8" w:rsidP="008612AB">
            <w:pPr>
              <w:jc w:val="center"/>
              <w:rPr>
                <w:rFonts w:ascii="Times New Roman" w:hAnsi="Times New Roman" w:cs="Times New Roman"/>
                <w:sz w:val="20"/>
                <w:szCs w:val="20"/>
              </w:rPr>
            </w:pPr>
          </w:p>
        </w:tc>
        <w:tc>
          <w:tcPr>
            <w:tcW w:w="128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1</w:t>
            </w:r>
          </w:p>
        </w:tc>
        <w:tc>
          <w:tcPr>
            <w:tcW w:w="128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2</w:t>
            </w:r>
          </w:p>
        </w:tc>
        <w:tc>
          <w:tcPr>
            <w:tcW w:w="104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3</w:t>
            </w:r>
          </w:p>
        </w:tc>
        <w:tc>
          <w:tcPr>
            <w:tcW w:w="1843"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1± 1,00</w:t>
            </w:r>
          </w:p>
        </w:tc>
        <w:tc>
          <w:tcPr>
            <w:tcW w:w="1099"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2,19</w:t>
            </w:r>
          </w:p>
        </w:tc>
      </w:tr>
      <w:tr w:rsidR="00DD17A8" w:rsidRPr="00665595" w:rsidTr="003C7990">
        <w:tc>
          <w:tcPr>
            <w:tcW w:w="1717" w:type="dxa"/>
          </w:tcPr>
          <w:p w:rsidR="00DD17A8" w:rsidRPr="00665595" w:rsidRDefault="00DD17A8" w:rsidP="007464B2">
            <w:pPr>
              <w:rPr>
                <w:rFonts w:ascii="Times New Roman" w:hAnsi="Times New Roman" w:cs="Times New Roman"/>
                <w:sz w:val="20"/>
                <w:szCs w:val="20"/>
                <w:lang w:val="en-US"/>
              </w:rPr>
            </w:pPr>
            <w:r w:rsidRPr="00665595">
              <w:rPr>
                <w:rFonts w:ascii="Times New Roman" w:hAnsi="Times New Roman" w:cs="Times New Roman"/>
                <w:sz w:val="20"/>
                <w:szCs w:val="20"/>
                <w:lang w:val="en-US"/>
              </w:rPr>
              <w:t>S.tenessee</w:t>
            </w:r>
          </w:p>
        </w:tc>
        <w:tc>
          <w:tcPr>
            <w:tcW w:w="1288" w:type="dxa"/>
          </w:tcPr>
          <w:p w:rsidR="00DD17A8" w:rsidRPr="00665595" w:rsidRDefault="00DD17A8" w:rsidP="008612AB">
            <w:pPr>
              <w:jc w:val="center"/>
              <w:rPr>
                <w:rFonts w:ascii="Times New Roman" w:hAnsi="Times New Roman" w:cs="Times New Roman"/>
                <w:sz w:val="20"/>
                <w:szCs w:val="20"/>
              </w:rPr>
            </w:pPr>
          </w:p>
        </w:tc>
        <w:tc>
          <w:tcPr>
            <w:tcW w:w="128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1</w:t>
            </w:r>
          </w:p>
        </w:tc>
        <w:tc>
          <w:tcPr>
            <w:tcW w:w="1288" w:type="dxa"/>
          </w:tcPr>
          <w:p w:rsidR="00DD17A8" w:rsidRPr="00665595" w:rsidRDefault="00DD17A8" w:rsidP="008612AB">
            <w:pPr>
              <w:jc w:val="center"/>
              <w:rPr>
                <w:rFonts w:ascii="Times New Roman" w:hAnsi="Times New Roman" w:cs="Times New Roman"/>
                <w:sz w:val="20"/>
                <w:szCs w:val="20"/>
              </w:rPr>
            </w:pPr>
          </w:p>
        </w:tc>
        <w:tc>
          <w:tcPr>
            <w:tcW w:w="104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1</w:t>
            </w:r>
          </w:p>
        </w:tc>
        <w:tc>
          <w:tcPr>
            <w:tcW w:w="1843"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0,33±0,58</w:t>
            </w:r>
          </w:p>
        </w:tc>
        <w:tc>
          <w:tcPr>
            <w:tcW w:w="1099"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0,73</w:t>
            </w:r>
          </w:p>
        </w:tc>
      </w:tr>
      <w:tr w:rsidR="00DD17A8" w:rsidRPr="00665595" w:rsidTr="003C7990">
        <w:tc>
          <w:tcPr>
            <w:tcW w:w="1717" w:type="dxa"/>
          </w:tcPr>
          <w:p w:rsidR="00DD17A8" w:rsidRPr="00665595" w:rsidRDefault="00DD17A8" w:rsidP="007464B2">
            <w:pPr>
              <w:rPr>
                <w:rFonts w:ascii="Times New Roman" w:hAnsi="Times New Roman" w:cs="Times New Roman"/>
                <w:sz w:val="20"/>
                <w:szCs w:val="20"/>
                <w:lang w:val="en-US"/>
              </w:rPr>
            </w:pPr>
            <w:r w:rsidRPr="00665595">
              <w:rPr>
                <w:rFonts w:ascii="Times New Roman" w:hAnsi="Times New Roman" w:cs="Times New Roman"/>
                <w:sz w:val="20"/>
                <w:szCs w:val="20"/>
                <w:lang w:val="en-US"/>
              </w:rPr>
              <w:t>S.moscow</w:t>
            </w:r>
          </w:p>
        </w:tc>
        <w:tc>
          <w:tcPr>
            <w:tcW w:w="1288" w:type="dxa"/>
          </w:tcPr>
          <w:p w:rsidR="00DD17A8" w:rsidRPr="00665595" w:rsidRDefault="00DD17A8" w:rsidP="008612AB">
            <w:pPr>
              <w:jc w:val="center"/>
              <w:rPr>
                <w:rFonts w:ascii="Times New Roman" w:hAnsi="Times New Roman" w:cs="Times New Roman"/>
                <w:sz w:val="20"/>
                <w:szCs w:val="20"/>
              </w:rPr>
            </w:pPr>
          </w:p>
        </w:tc>
        <w:tc>
          <w:tcPr>
            <w:tcW w:w="128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1</w:t>
            </w:r>
          </w:p>
        </w:tc>
        <w:tc>
          <w:tcPr>
            <w:tcW w:w="1288" w:type="dxa"/>
          </w:tcPr>
          <w:p w:rsidR="00DD17A8" w:rsidRPr="00665595" w:rsidRDefault="00DD17A8" w:rsidP="008612AB">
            <w:pPr>
              <w:jc w:val="center"/>
              <w:rPr>
                <w:rFonts w:ascii="Times New Roman" w:hAnsi="Times New Roman" w:cs="Times New Roman"/>
                <w:sz w:val="20"/>
                <w:szCs w:val="20"/>
              </w:rPr>
            </w:pPr>
          </w:p>
        </w:tc>
        <w:tc>
          <w:tcPr>
            <w:tcW w:w="1048"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1</w:t>
            </w:r>
          </w:p>
        </w:tc>
        <w:tc>
          <w:tcPr>
            <w:tcW w:w="1843"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0,33±0,58</w:t>
            </w:r>
          </w:p>
        </w:tc>
        <w:tc>
          <w:tcPr>
            <w:tcW w:w="1099" w:type="dxa"/>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0,73</w:t>
            </w:r>
          </w:p>
        </w:tc>
      </w:tr>
      <w:tr w:rsidR="00DD17A8" w:rsidRPr="00665595" w:rsidTr="003C7990">
        <w:tc>
          <w:tcPr>
            <w:tcW w:w="1717" w:type="dxa"/>
            <w:shd w:val="clear" w:color="auto" w:fill="BFBFBF" w:themeFill="background1" w:themeFillShade="BF"/>
          </w:tcPr>
          <w:p w:rsidR="00DD17A8" w:rsidRPr="00665595" w:rsidRDefault="003C7990" w:rsidP="007464B2">
            <w:pPr>
              <w:rPr>
                <w:rFonts w:ascii="Times New Roman" w:hAnsi="Times New Roman" w:cs="Times New Roman"/>
                <w:sz w:val="20"/>
                <w:szCs w:val="20"/>
              </w:rPr>
            </w:pPr>
            <w:r w:rsidRPr="00665595">
              <w:rPr>
                <w:rFonts w:ascii="Times New Roman" w:hAnsi="Times New Roman" w:cs="Times New Roman"/>
                <w:sz w:val="20"/>
                <w:szCs w:val="20"/>
              </w:rPr>
              <w:t>В</w:t>
            </w:r>
            <w:r w:rsidR="00DD17A8" w:rsidRPr="00665595">
              <w:rPr>
                <w:rFonts w:ascii="Times New Roman" w:hAnsi="Times New Roman" w:cs="Times New Roman"/>
                <w:sz w:val="20"/>
                <w:szCs w:val="20"/>
              </w:rPr>
              <w:t>сего</w:t>
            </w:r>
          </w:p>
        </w:tc>
        <w:tc>
          <w:tcPr>
            <w:tcW w:w="1288" w:type="dxa"/>
            <w:shd w:val="clear" w:color="auto" w:fill="BFBFBF" w:themeFill="background1" w:themeFillShade="BF"/>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53</w:t>
            </w:r>
          </w:p>
        </w:tc>
        <w:tc>
          <w:tcPr>
            <w:tcW w:w="1288" w:type="dxa"/>
            <w:shd w:val="clear" w:color="auto" w:fill="BFBFBF" w:themeFill="background1" w:themeFillShade="BF"/>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44</w:t>
            </w:r>
          </w:p>
        </w:tc>
        <w:tc>
          <w:tcPr>
            <w:tcW w:w="1288" w:type="dxa"/>
            <w:shd w:val="clear" w:color="auto" w:fill="BFBFBF" w:themeFill="background1" w:themeFillShade="BF"/>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40</w:t>
            </w:r>
          </w:p>
        </w:tc>
        <w:tc>
          <w:tcPr>
            <w:tcW w:w="1048" w:type="dxa"/>
            <w:shd w:val="clear" w:color="auto" w:fill="BFBFBF" w:themeFill="background1" w:themeFillShade="BF"/>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137</w:t>
            </w:r>
          </w:p>
        </w:tc>
        <w:tc>
          <w:tcPr>
            <w:tcW w:w="1843" w:type="dxa"/>
            <w:shd w:val="clear" w:color="auto" w:fill="BFBFBF" w:themeFill="background1" w:themeFillShade="BF"/>
          </w:tcPr>
          <w:p w:rsidR="00DD17A8" w:rsidRPr="00665595" w:rsidRDefault="00DD17A8" w:rsidP="008612AB">
            <w:pPr>
              <w:jc w:val="center"/>
              <w:rPr>
                <w:rFonts w:ascii="Times New Roman" w:hAnsi="Times New Roman" w:cs="Times New Roman"/>
                <w:sz w:val="20"/>
                <w:szCs w:val="20"/>
              </w:rPr>
            </w:pPr>
          </w:p>
        </w:tc>
        <w:tc>
          <w:tcPr>
            <w:tcW w:w="1099" w:type="dxa"/>
            <w:shd w:val="clear" w:color="auto" w:fill="BFBFBF" w:themeFill="background1" w:themeFillShade="BF"/>
          </w:tcPr>
          <w:p w:rsidR="00DD17A8" w:rsidRPr="00665595" w:rsidRDefault="00DD17A8" w:rsidP="008612AB">
            <w:pPr>
              <w:jc w:val="center"/>
              <w:rPr>
                <w:rFonts w:ascii="Times New Roman" w:hAnsi="Times New Roman" w:cs="Times New Roman"/>
                <w:sz w:val="20"/>
                <w:szCs w:val="20"/>
              </w:rPr>
            </w:pPr>
            <w:r w:rsidRPr="00665595">
              <w:rPr>
                <w:rFonts w:ascii="Times New Roman" w:hAnsi="Times New Roman" w:cs="Times New Roman"/>
                <w:sz w:val="20"/>
                <w:szCs w:val="20"/>
              </w:rPr>
              <w:t>100</w:t>
            </w:r>
          </w:p>
        </w:tc>
      </w:tr>
    </w:tbl>
    <w:p w:rsidR="00DD17A8" w:rsidRPr="00900B3F" w:rsidRDefault="00DD17A8" w:rsidP="00900B3F">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lang w:eastAsia="ru-RU"/>
        </w:rPr>
      </w:pPr>
    </w:p>
    <w:p w:rsidR="001745B8" w:rsidRPr="00FB5E0A" w:rsidRDefault="001745B8" w:rsidP="00F22448">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Анализ распределения сальмонелл в пределах вида показал, что преобладающее количество сальмонелл принадлежало к подвиду </w:t>
      </w:r>
      <w:r>
        <w:rPr>
          <w:rFonts w:ascii="Times New Roman" w:eastAsia="Times New Roman" w:hAnsi="Times New Roman" w:cs="Times New Roman"/>
          <w:sz w:val="24"/>
          <w:szCs w:val="24"/>
          <w:lang w:val="en-US" w:eastAsia="ru-RU"/>
        </w:rPr>
        <w:t>Enterica</w:t>
      </w:r>
      <w:r>
        <w:rPr>
          <w:rFonts w:ascii="Times New Roman" w:eastAsia="Times New Roman" w:hAnsi="Times New Roman" w:cs="Times New Roman"/>
          <w:sz w:val="24"/>
          <w:szCs w:val="24"/>
          <w:lang w:eastAsia="ru-RU"/>
        </w:rPr>
        <w:t xml:space="preserve">, серогруппе </w:t>
      </w:r>
      <w:r>
        <w:rPr>
          <w:rFonts w:ascii="Times New Roman" w:eastAsia="Times New Roman" w:hAnsi="Times New Roman" w:cs="Times New Roman"/>
          <w:sz w:val="24"/>
          <w:szCs w:val="24"/>
          <w:lang w:val="en-US" w:eastAsia="ru-RU"/>
        </w:rPr>
        <w:t>D</w:t>
      </w:r>
      <w:r w:rsidRPr="001745B8">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серотипу </w:t>
      </w:r>
      <w:r>
        <w:rPr>
          <w:rFonts w:ascii="Times New Roman" w:eastAsia="Times New Roman" w:hAnsi="Times New Roman" w:cs="Times New Roman"/>
          <w:sz w:val="24"/>
          <w:szCs w:val="24"/>
          <w:lang w:val="en-US" w:eastAsia="ru-RU"/>
        </w:rPr>
        <w:t>Enteritidis</w:t>
      </w:r>
      <w:r w:rsidR="00FB5E0A" w:rsidRPr="00FB5E0A">
        <w:rPr>
          <w:rFonts w:ascii="Times New Roman" w:eastAsia="Times New Roman" w:hAnsi="Times New Roman" w:cs="Times New Roman"/>
          <w:sz w:val="24"/>
          <w:szCs w:val="24"/>
          <w:lang w:eastAsia="ru-RU"/>
        </w:rPr>
        <w:t xml:space="preserve"> – 52,55 %</w:t>
      </w:r>
      <w:r w:rsidR="00FB5E0A">
        <w:rPr>
          <w:rFonts w:ascii="Times New Roman" w:eastAsia="Times New Roman" w:hAnsi="Times New Roman" w:cs="Times New Roman"/>
          <w:sz w:val="24"/>
          <w:szCs w:val="24"/>
          <w:lang w:eastAsia="ru-RU"/>
        </w:rPr>
        <w:t xml:space="preserve">. Также 22,63 % изолятов относились к подвиду </w:t>
      </w:r>
      <w:r w:rsidR="00FB5E0A">
        <w:rPr>
          <w:rFonts w:ascii="Times New Roman" w:eastAsia="Times New Roman" w:hAnsi="Times New Roman" w:cs="Times New Roman"/>
          <w:sz w:val="24"/>
          <w:szCs w:val="24"/>
          <w:lang w:val="en-US" w:eastAsia="ru-RU"/>
        </w:rPr>
        <w:t>Enterica</w:t>
      </w:r>
      <w:r w:rsidR="00FB5E0A">
        <w:rPr>
          <w:rFonts w:ascii="Times New Roman" w:eastAsia="Times New Roman" w:hAnsi="Times New Roman" w:cs="Times New Roman"/>
          <w:sz w:val="24"/>
          <w:szCs w:val="24"/>
          <w:lang w:eastAsia="ru-RU"/>
        </w:rPr>
        <w:t>, серогруппе</w:t>
      </w:r>
      <w:proofErr w:type="gramStart"/>
      <w:r w:rsidR="00FB5E0A">
        <w:rPr>
          <w:rFonts w:ascii="Times New Roman" w:eastAsia="Times New Roman" w:hAnsi="Times New Roman" w:cs="Times New Roman"/>
          <w:sz w:val="24"/>
          <w:szCs w:val="24"/>
          <w:lang w:eastAsia="ru-RU"/>
        </w:rPr>
        <w:t xml:space="preserve"> А</w:t>
      </w:r>
      <w:proofErr w:type="gramEnd"/>
      <w:r w:rsidR="00FB5E0A">
        <w:rPr>
          <w:rFonts w:ascii="Times New Roman" w:eastAsia="Times New Roman" w:hAnsi="Times New Roman" w:cs="Times New Roman"/>
          <w:sz w:val="24"/>
          <w:szCs w:val="24"/>
          <w:lang w:eastAsia="ru-RU"/>
        </w:rPr>
        <w:t xml:space="preserve">, серотипу </w:t>
      </w:r>
      <w:r w:rsidR="00FB5E0A" w:rsidRPr="00743E26">
        <w:rPr>
          <w:rFonts w:ascii="Times New Roman" w:hAnsi="Times New Roman" w:cs="Times New Roman"/>
          <w:sz w:val="24"/>
          <w:szCs w:val="24"/>
          <w:lang w:val="en-US"/>
        </w:rPr>
        <w:t>Typhymurium</w:t>
      </w:r>
      <w:r w:rsidR="00FB5E0A">
        <w:rPr>
          <w:rFonts w:ascii="Times New Roman" w:hAnsi="Times New Roman" w:cs="Times New Roman"/>
          <w:sz w:val="24"/>
          <w:szCs w:val="24"/>
        </w:rPr>
        <w:t xml:space="preserve">. Остальные серотипы выделялись намного реже и представлены следующими серотипами: </w:t>
      </w:r>
      <w:r w:rsidR="00FB5E0A" w:rsidRPr="00743E26">
        <w:rPr>
          <w:rFonts w:ascii="Times New Roman" w:hAnsi="Times New Roman" w:cs="Times New Roman"/>
          <w:sz w:val="24"/>
          <w:szCs w:val="24"/>
          <w:lang w:val="en-US"/>
        </w:rPr>
        <w:t>S</w:t>
      </w:r>
      <w:r w:rsidR="00FB5E0A" w:rsidRPr="00FB5E0A">
        <w:rPr>
          <w:rFonts w:ascii="Times New Roman" w:hAnsi="Times New Roman" w:cs="Times New Roman"/>
          <w:sz w:val="24"/>
          <w:szCs w:val="24"/>
        </w:rPr>
        <w:t>.</w:t>
      </w:r>
      <w:r w:rsidR="00FB5E0A" w:rsidRPr="00743E26">
        <w:rPr>
          <w:rFonts w:ascii="Times New Roman" w:hAnsi="Times New Roman" w:cs="Times New Roman"/>
          <w:sz w:val="24"/>
          <w:szCs w:val="24"/>
          <w:lang w:val="en-US"/>
        </w:rPr>
        <w:t>paratyphi</w:t>
      </w:r>
      <w:r w:rsidR="00FB5E0A" w:rsidRPr="00FB5E0A">
        <w:rPr>
          <w:rFonts w:ascii="Times New Roman" w:hAnsi="Times New Roman" w:cs="Times New Roman"/>
          <w:sz w:val="24"/>
          <w:szCs w:val="24"/>
        </w:rPr>
        <w:t xml:space="preserve"> </w:t>
      </w:r>
      <w:r w:rsidR="00FB5E0A" w:rsidRPr="00743E26">
        <w:rPr>
          <w:rFonts w:ascii="Times New Roman" w:hAnsi="Times New Roman" w:cs="Times New Roman"/>
          <w:sz w:val="24"/>
          <w:szCs w:val="24"/>
          <w:lang w:val="en-US"/>
        </w:rPr>
        <w:t>C</w:t>
      </w:r>
      <w:r w:rsidR="00FB5E0A">
        <w:rPr>
          <w:rFonts w:ascii="Times New Roman" w:hAnsi="Times New Roman" w:cs="Times New Roman"/>
          <w:sz w:val="24"/>
          <w:szCs w:val="24"/>
        </w:rPr>
        <w:t xml:space="preserve"> – 5,11%, </w:t>
      </w:r>
      <w:r w:rsidR="00FB5E0A" w:rsidRPr="00743E26">
        <w:rPr>
          <w:rFonts w:ascii="Times New Roman" w:hAnsi="Times New Roman" w:cs="Times New Roman"/>
          <w:sz w:val="24"/>
          <w:szCs w:val="24"/>
          <w:lang w:val="en-US"/>
        </w:rPr>
        <w:t>S</w:t>
      </w:r>
      <w:r w:rsidR="00FB5E0A" w:rsidRPr="00FB5E0A">
        <w:rPr>
          <w:rFonts w:ascii="Times New Roman" w:hAnsi="Times New Roman" w:cs="Times New Roman"/>
          <w:sz w:val="24"/>
          <w:szCs w:val="24"/>
        </w:rPr>
        <w:t>.</w:t>
      </w:r>
      <w:r w:rsidR="00FB5E0A" w:rsidRPr="00743E26">
        <w:rPr>
          <w:rFonts w:ascii="Times New Roman" w:hAnsi="Times New Roman" w:cs="Times New Roman"/>
          <w:sz w:val="24"/>
          <w:szCs w:val="24"/>
          <w:lang w:val="en-US"/>
        </w:rPr>
        <w:t>dublin</w:t>
      </w:r>
      <w:r w:rsidR="00FB5E0A">
        <w:rPr>
          <w:rFonts w:ascii="Times New Roman" w:hAnsi="Times New Roman" w:cs="Times New Roman"/>
          <w:sz w:val="24"/>
          <w:szCs w:val="24"/>
        </w:rPr>
        <w:t xml:space="preserve"> – 4,38%, </w:t>
      </w:r>
      <w:r w:rsidR="00FB5E0A" w:rsidRPr="00142182">
        <w:rPr>
          <w:rFonts w:ascii="Times New Roman" w:hAnsi="Times New Roman" w:cs="Times New Roman"/>
          <w:sz w:val="24"/>
          <w:szCs w:val="24"/>
          <w:lang w:val="en-US"/>
        </w:rPr>
        <w:t>S</w:t>
      </w:r>
      <w:r w:rsidR="00FB5E0A" w:rsidRPr="00FB5E0A">
        <w:rPr>
          <w:rFonts w:ascii="Times New Roman" w:hAnsi="Times New Roman" w:cs="Times New Roman"/>
          <w:sz w:val="24"/>
          <w:szCs w:val="24"/>
        </w:rPr>
        <w:t>.</w:t>
      </w:r>
      <w:r w:rsidR="00FB5E0A" w:rsidRPr="00142182">
        <w:rPr>
          <w:rFonts w:ascii="Times New Roman" w:hAnsi="Times New Roman" w:cs="Times New Roman"/>
          <w:sz w:val="24"/>
          <w:szCs w:val="24"/>
          <w:lang w:val="en-US"/>
        </w:rPr>
        <w:t>cholerae</w:t>
      </w:r>
      <w:r w:rsidR="00FB5E0A" w:rsidRPr="00FB5E0A">
        <w:rPr>
          <w:rFonts w:ascii="Times New Roman" w:hAnsi="Times New Roman" w:cs="Times New Roman"/>
          <w:sz w:val="24"/>
          <w:szCs w:val="24"/>
        </w:rPr>
        <w:t xml:space="preserve"> </w:t>
      </w:r>
      <w:r w:rsidR="00FB5E0A" w:rsidRPr="00142182">
        <w:rPr>
          <w:rFonts w:ascii="Times New Roman" w:hAnsi="Times New Roman" w:cs="Times New Roman"/>
          <w:sz w:val="24"/>
          <w:szCs w:val="24"/>
          <w:lang w:val="en-US"/>
        </w:rPr>
        <w:t>suis</w:t>
      </w:r>
      <w:r w:rsidR="00FB5E0A">
        <w:rPr>
          <w:rFonts w:ascii="Times New Roman" w:hAnsi="Times New Roman" w:cs="Times New Roman"/>
          <w:sz w:val="24"/>
          <w:szCs w:val="24"/>
        </w:rPr>
        <w:t xml:space="preserve"> – 3,65%, </w:t>
      </w:r>
      <w:r w:rsidR="00FB5E0A" w:rsidRPr="00142182">
        <w:rPr>
          <w:rFonts w:ascii="Times New Roman" w:hAnsi="Times New Roman" w:cs="Times New Roman"/>
          <w:sz w:val="24"/>
          <w:szCs w:val="24"/>
          <w:lang w:val="en-US"/>
        </w:rPr>
        <w:t>S</w:t>
      </w:r>
      <w:r w:rsidR="00FB5E0A" w:rsidRPr="00FB5E0A">
        <w:rPr>
          <w:rFonts w:ascii="Times New Roman" w:hAnsi="Times New Roman" w:cs="Times New Roman"/>
          <w:sz w:val="24"/>
          <w:szCs w:val="24"/>
        </w:rPr>
        <w:t>.</w:t>
      </w:r>
      <w:r w:rsidR="00FB5E0A" w:rsidRPr="00142182">
        <w:rPr>
          <w:rFonts w:ascii="Times New Roman" w:hAnsi="Times New Roman" w:cs="Times New Roman"/>
          <w:sz w:val="24"/>
          <w:szCs w:val="24"/>
          <w:lang w:val="en-US"/>
        </w:rPr>
        <w:t>abortus</w:t>
      </w:r>
      <w:r w:rsidR="00FB5E0A" w:rsidRPr="00FB5E0A">
        <w:rPr>
          <w:rFonts w:ascii="Times New Roman" w:hAnsi="Times New Roman" w:cs="Times New Roman"/>
          <w:sz w:val="24"/>
          <w:szCs w:val="24"/>
        </w:rPr>
        <w:t xml:space="preserve"> </w:t>
      </w:r>
      <w:r w:rsidR="00FB5E0A" w:rsidRPr="00142182">
        <w:rPr>
          <w:rFonts w:ascii="Times New Roman" w:hAnsi="Times New Roman" w:cs="Times New Roman"/>
          <w:sz w:val="24"/>
          <w:szCs w:val="24"/>
          <w:lang w:val="en-US"/>
        </w:rPr>
        <w:t>equi</w:t>
      </w:r>
      <w:r w:rsidR="00FB5E0A">
        <w:rPr>
          <w:rFonts w:ascii="Times New Roman" w:hAnsi="Times New Roman" w:cs="Times New Roman"/>
          <w:sz w:val="24"/>
          <w:szCs w:val="24"/>
        </w:rPr>
        <w:t xml:space="preserve"> – 3,65 %, </w:t>
      </w:r>
      <w:r w:rsidR="00FB5E0A" w:rsidRPr="00743E26">
        <w:rPr>
          <w:rFonts w:ascii="Times New Roman" w:hAnsi="Times New Roman" w:cs="Times New Roman"/>
          <w:sz w:val="24"/>
          <w:szCs w:val="24"/>
          <w:lang w:val="en-US"/>
        </w:rPr>
        <w:t>S</w:t>
      </w:r>
      <w:r w:rsidR="00FB5E0A" w:rsidRPr="00FB5E0A">
        <w:rPr>
          <w:rFonts w:ascii="Times New Roman" w:hAnsi="Times New Roman" w:cs="Times New Roman"/>
          <w:sz w:val="24"/>
          <w:szCs w:val="24"/>
        </w:rPr>
        <w:t>.</w:t>
      </w:r>
      <w:r w:rsidR="00FB5E0A" w:rsidRPr="00743E26">
        <w:rPr>
          <w:rFonts w:ascii="Times New Roman" w:hAnsi="Times New Roman" w:cs="Times New Roman"/>
          <w:sz w:val="24"/>
          <w:szCs w:val="24"/>
          <w:lang w:val="en-US"/>
        </w:rPr>
        <w:t>blegdam</w:t>
      </w:r>
      <w:r w:rsidR="00FB5E0A">
        <w:rPr>
          <w:rFonts w:ascii="Times New Roman" w:hAnsi="Times New Roman" w:cs="Times New Roman"/>
          <w:sz w:val="24"/>
          <w:szCs w:val="24"/>
        </w:rPr>
        <w:t xml:space="preserve"> – 2,92%, </w:t>
      </w:r>
      <w:r w:rsidR="00FB5E0A" w:rsidRPr="00743E26">
        <w:rPr>
          <w:rFonts w:ascii="Times New Roman" w:hAnsi="Times New Roman" w:cs="Times New Roman"/>
          <w:sz w:val="24"/>
          <w:szCs w:val="24"/>
          <w:lang w:val="en-US"/>
        </w:rPr>
        <w:t>S</w:t>
      </w:r>
      <w:r w:rsidR="00FB5E0A" w:rsidRPr="00FB5E0A">
        <w:rPr>
          <w:rFonts w:ascii="Times New Roman" w:hAnsi="Times New Roman" w:cs="Times New Roman"/>
          <w:sz w:val="24"/>
          <w:szCs w:val="24"/>
        </w:rPr>
        <w:t>.</w:t>
      </w:r>
      <w:r w:rsidR="00FB5E0A" w:rsidRPr="00743E26">
        <w:rPr>
          <w:rFonts w:ascii="Times New Roman" w:hAnsi="Times New Roman" w:cs="Times New Roman"/>
          <w:sz w:val="24"/>
          <w:szCs w:val="24"/>
          <w:lang w:val="en-US"/>
        </w:rPr>
        <w:t>derby</w:t>
      </w:r>
      <w:r w:rsidR="00FB5E0A">
        <w:rPr>
          <w:rFonts w:ascii="Times New Roman" w:hAnsi="Times New Roman" w:cs="Times New Roman"/>
          <w:sz w:val="24"/>
          <w:szCs w:val="24"/>
        </w:rPr>
        <w:t xml:space="preserve"> – 2,19 %. Серотипы </w:t>
      </w:r>
      <w:r w:rsidR="00FB5E0A" w:rsidRPr="00743E26">
        <w:rPr>
          <w:rFonts w:ascii="Times New Roman" w:hAnsi="Times New Roman" w:cs="Times New Roman"/>
          <w:sz w:val="24"/>
          <w:szCs w:val="24"/>
          <w:lang w:val="en-US"/>
        </w:rPr>
        <w:t>S</w:t>
      </w:r>
      <w:r w:rsidR="00FB5E0A" w:rsidRPr="00FB5E0A">
        <w:rPr>
          <w:rFonts w:ascii="Times New Roman" w:hAnsi="Times New Roman" w:cs="Times New Roman"/>
          <w:sz w:val="24"/>
          <w:szCs w:val="24"/>
        </w:rPr>
        <w:t>.</w:t>
      </w:r>
      <w:r w:rsidR="00FB5E0A" w:rsidRPr="00743E26">
        <w:rPr>
          <w:rFonts w:ascii="Times New Roman" w:hAnsi="Times New Roman" w:cs="Times New Roman"/>
          <w:sz w:val="24"/>
          <w:szCs w:val="24"/>
          <w:lang w:val="en-US"/>
        </w:rPr>
        <w:t>tenessee</w:t>
      </w:r>
      <w:r w:rsidR="00FB5E0A">
        <w:rPr>
          <w:rFonts w:ascii="Times New Roman" w:hAnsi="Times New Roman" w:cs="Times New Roman"/>
          <w:sz w:val="24"/>
          <w:szCs w:val="24"/>
        </w:rPr>
        <w:t xml:space="preserve">, </w:t>
      </w:r>
      <w:r w:rsidR="00FB5E0A" w:rsidRPr="00743E26">
        <w:rPr>
          <w:rFonts w:ascii="Times New Roman" w:hAnsi="Times New Roman" w:cs="Times New Roman"/>
          <w:sz w:val="24"/>
          <w:szCs w:val="24"/>
          <w:lang w:val="en-US"/>
        </w:rPr>
        <w:t>S</w:t>
      </w:r>
      <w:r w:rsidR="00FB5E0A" w:rsidRPr="00FB5E0A">
        <w:rPr>
          <w:rFonts w:ascii="Times New Roman" w:hAnsi="Times New Roman" w:cs="Times New Roman"/>
          <w:sz w:val="24"/>
          <w:szCs w:val="24"/>
        </w:rPr>
        <w:t>.</w:t>
      </w:r>
      <w:r w:rsidR="00FB5E0A" w:rsidRPr="00743E26">
        <w:rPr>
          <w:rFonts w:ascii="Times New Roman" w:hAnsi="Times New Roman" w:cs="Times New Roman"/>
          <w:sz w:val="24"/>
          <w:szCs w:val="24"/>
          <w:lang w:val="en-US"/>
        </w:rPr>
        <w:t>moscow</w:t>
      </w:r>
      <w:r w:rsidR="00FB5E0A">
        <w:rPr>
          <w:rFonts w:ascii="Times New Roman" w:hAnsi="Times New Roman" w:cs="Times New Roman"/>
          <w:sz w:val="24"/>
          <w:szCs w:val="24"/>
        </w:rPr>
        <w:t xml:space="preserve"> и </w:t>
      </w:r>
      <w:r w:rsidR="00FB5E0A" w:rsidRPr="00743E26">
        <w:rPr>
          <w:rFonts w:ascii="Times New Roman" w:hAnsi="Times New Roman" w:cs="Times New Roman"/>
          <w:sz w:val="24"/>
          <w:szCs w:val="24"/>
          <w:lang w:val="en-US"/>
        </w:rPr>
        <w:t>S</w:t>
      </w:r>
      <w:r w:rsidR="00FB5E0A" w:rsidRPr="00FB5E0A">
        <w:rPr>
          <w:rFonts w:ascii="Times New Roman" w:hAnsi="Times New Roman" w:cs="Times New Roman"/>
          <w:sz w:val="24"/>
          <w:szCs w:val="24"/>
        </w:rPr>
        <w:t>.</w:t>
      </w:r>
      <w:r w:rsidR="00FB5E0A" w:rsidRPr="00743E26">
        <w:rPr>
          <w:rFonts w:ascii="Times New Roman" w:hAnsi="Times New Roman" w:cs="Times New Roman"/>
          <w:sz w:val="24"/>
          <w:szCs w:val="24"/>
          <w:lang w:val="en-US"/>
        </w:rPr>
        <w:t>IIIc</w:t>
      </w:r>
      <w:r w:rsidR="00FB5E0A" w:rsidRPr="00FB5E0A">
        <w:rPr>
          <w:rFonts w:ascii="Times New Roman" w:hAnsi="Times New Roman" w:cs="Times New Roman"/>
          <w:sz w:val="24"/>
          <w:szCs w:val="24"/>
        </w:rPr>
        <w:t>4</w:t>
      </w:r>
      <w:r w:rsidR="00FB5E0A" w:rsidRPr="00743E26">
        <w:rPr>
          <w:rFonts w:ascii="Times New Roman" w:hAnsi="Times New Roman" w:cs="Times New Roman"/>
          <w:sz w:val="24"/>
          <w:szCs w:val="24"/>
          <w:lang w:val="en-US"/>
        </w:rPr>
        <w:t>p</w:t>
      </w:r>
      <w:r w:rsidR="00FB5E0A">
        <w:rPr>
          <w:rFonts w:ascii="Times New Roman" w:hAnsi="Times New Roman" w:cs="Times New Roman"/>
          <w:sz w:val="24"/>
          <w:szCs w:val="24"/>
        </w:rPr>
        <w:t xml:space="preserve"> составили менее 1% </w:t>
      </w:r>
      <w:proofErr w:type="gramStart"/>
      <w:r w:rsidR="00FB5E0A">
        <w:rPr>
          <w:rFonts w:ascii="Times New Roman" w:hAnsi="Times New Roman" w:cs="Times New Roman"/>
          <w:sz w:val="24"/>
          <w:szCs w:val="24"/>
        </w:rPr>
        <w:t>выделенных</w:t>
      </w:r>
      <w:proofErr w:type="gramEnd"/>
      <w:r w:rsidR="00FB5E0A">
        <w:rPr>
          <w:rFonts w:ascii="Times New Roman" w:hAnsi="Times New Roman" w:cs="Times New Roman"/>
          <w:sz w:val="24"/>
          <w:szCs w:val="24"/>
        </w:rPr>
        <w:t xml:space="preserve"> изолятов (0,73%).</w:t>
      </w:r>
    </w:p>
    <w:p w:rsidR="00900B3F" w:rsidRPr="00900B3F" w:rsidRDefault="00FB5E0A" w:rsidP="00F22448">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hAnsi="Times New Roman" w:cs="Times New Roman"/>
          <w:sz w:val="24"/>
          <w:szCs w:val="24"/>
        </w:rPr>
        <w:t>Все 137 изолятов сальмонелл п</w:t>
      </w:r>
      <w:r w:rsidR="00900B3F" w:rsidRPr="00900B3F">
        <w:rPr>
          <w:rFonts w:ascii="Times New Roman" w:eastAsia="Times New Roman" w:hAnsi="Times New Roman" w:cs="Times New Roman"/>
          <w:sz w:val="24"/>
          <w:szCs w:val="24"/>
          <w:lang w:eastAsia="ru-RU"/>
        </w:rPr>
        <w:t xml:space="preserve">ри окраске по Граму </w:t>
      </w:r>
      <w:r w:rsidR="00F22448">
        <w:rPr>
          <w:rFonts w:ascii="Times New Roman" w:eastAsia="Times New Roman" w:hAnsi="Times New Roman" w:cs="Times New Roman"/>
          <w:sz w:val="24"/>
          <w:szCs w:val="24"/>
          <w:lang w:eastAsia="ru-RU"/>
        </w:rPr>
        <w:t>п</w:t>
      </w:r>
      <w:r w:rsidR="00900B3F" w:rsidRPr="00900B3F">
        <w:rPr>
          <w:rFonts w:ascii="Times New Roman" w:eastAsia="Times New Roman" w:hAnsi="Times New Roman" w:cs="Times New Roman"/>
          <w:sz w:val="24"/>
          <w:szCs w:val="24"/>
          <w:lang w:eastAsia="ru-RU"/>
        </w:rPr>
        <w:t>редставлял</w:t>
      </w:r>
      <w:r>
        <w:rPr>
          <w:rFonts w:ascii="Times New Roman" w:eastAsia="Times New Roman" w:hAnsi="Times New Roman" w:cs="Times New Roman"/>
          <w:sz w:val="24"/>
          <w:szCs w:val="24"/>
          <w:lang w:eastAsia="ru-RU"/>
        </w:rPr>
        <w:t>и</w:t>
      </w:r>
      <w:r w:rsidR="00900B3F" w:rsidRPr="00900B3F">
        <w:rPr>
          <w:rFonts w:ascii="Times New Roman" w:eastAsia="Times New Roman" w:hAnsi="Times New Roman" w:cs="Times New Roman"/>
          <w:sz w:val="24"/>
          <w:szCs w:val="24"/>
          <w:lang w:eastAsia="ru-RU"/>
        </w:rPr>
        <w:t xml:space="preserve"> собой прямые с закругленными концами грамотрицательные палочки.</w:t>
      </w:r>
    </w:p>
    <w:p w:rsidR="00900B3F" w:rsidRPr="003C5810" w:rsidRDefault="00900B3F" w:rsidP="00F22448">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На МПА рост культур сопровождался образованием прозрачных колоний с голубоватым оттенком округлой формы диаметром от 2 до 6 мм. На агаре Эндо в виде бледно-розовых колоний диаметром от 1 до 7 мм, на висмут-сульфит-агаре и SS-агар</w:t>
      </w:r>
      <w:proofErr w:type="gramStart"/>
      <w:r w:rsidRPr="00900B3F">
        <w:rPr>
          <w:rFonts w:ascii="Times New Roman" w:eastAsia="Times New Roman" w:hAnsi="Times New Roman" w:cs="Times New Roman"/>
          <w:sz w:val="24"/>
          <w:szCs w:val="24"/>
          <w:lang w:eastAsia="ru-RU"/>
        </w:rPr>
        <w:t>е–</w:t>
      </w:r>
      <w:proofErr w:type="gramEnd"/>
      <w:r w:rsidRPr="00900B3F">
        <w:rPr>
          <w:rFonts w:ascii="Times New Roman" w:eastAsia="Times New Roman" w:hAnsi="Times New Roman" w:cs="Times New Roman"/>
          <w:sz w:val="24"/>
          <w:szCs w:val="24"/>
          <w:lang w:eastAsia="ru-RU"/>
        </w:rPr>
        <w:t xml:space="preserve"> черных колоний с металлическим ободком, на </w:t>
      </w:r>
      <w:r w:rsidRPr="00900B3F">
        <w:rPr>
          <w:rFonts w:ascii="Times New Roman" w:eastAsia="Times New Roman" w:hAnsi="Times New Roman" w:cs="Times New Roman"/>
          <w:sz w:val="24"/>
          <w:szCs w:val="24"/>
          <w:lang w:val="en-US" w:eastAsia="ru-RU"/>
        </w:rPr>
        <w:t>XLD</w:t>
      </w:r>
      <w:r w:rsidRPr="00900B3F">
        <w:rPr>
          <w:rFonts w:ascii="Times New Roman" w:eastAsia="Times New Roman" w:hAnsi="Times New Roman" w:cs="Times New Roman"/>
          <w:sz w:val="24"/>
          <w:szCs w:val="24"/>
          <w:lang w:eastAsia="ru-RU"/>
        </w:rPr>
        <w:t xml:space="preserve"> – прозрачные колонии с черным центром (рисунок </w:t>
      </w:r>
      <w:r w:rsidR="007464B2">
        <w:rPr>
          <w:rFonts w:ascii="Times New Roman" w:eastAsia="Times New Roman" w:hAnsi="Times New Roman" w:cs="Times New Roman"/>
          <w:sz w:val="24"/>
          <w:szCs w:val="24"/>
          <w:lang w:eastAsia="ru-RU"/>
        </w:rPr>
        <w:t>2</w:t>
      </w:r>
      <w:r w:rsidRPr="003C5810">
        <w:rPr>
          <w:rFonts w:ascii="Times New Roman" w:eastAsia="Times New Roman" w:hAnsi="Times New Roman" w:cs="Times New Roman"/>
          <w:sz w:val="24"/>
          <w:szCs w:val="24"/>
          <w:lang w:eastAsia="ru-RU"/>
        </w:rPr>
        <w:t xml:space="preserve">). </w:t>
      </w:r>
      <w:r w:rsidR="003C5810" w:rsidRPr="003C5810">
        <w:rPr>
          <w:rFonts w:ascii="Times New Roman" w:eastAsia="Times New Roman" w:hAnsi="Times New Roman" w:cs="Times New Roman"/>
          <w:sz w:val="24"/>
          <w:szCs w:val="24"/>
          <w:lang w:eastAsia="ru-RU"/>
        </w:rPr>
        <w:t xml:space="preserve">В качестве </w:t>
      </w:r>
      <w:proofErr w:type="gramStart"/>
      <w:r w:rsidR="003C5810" w:rsidRPr="003C5810">
        <w:rPr>
          <w:rFonts w:ascii="Times New Roman" w:eastAsia="Times New Roman" w:hAnsi="Times New Roman" w:cs="Times New Roman"/>
          <w:sz w:val="24"/>
          <w:szCs w:val="24"/>
          <w:lang w:eastAsia="ru-RU"/>
        </w:rPr>
        <w:t>эталонного</w:t>
      </w:r>
      <w:proofErr w:type="gramEnd"/>
      <w:r w:rsidR="003C5810" w:rsidRPr="003C5810">
        <w:rPr>
          <w:rFonts w:ascii="Times New Roman" w:eastAsia="Times New Roman" w:hAnsi="Times New Roman" w:cs="Times New Roman"/>
          <w:sz w:val="24"/>
          <w:szCs w:val="24"/>
          <w:lang w:eastAsia="ru-RU"/>
        </w:rPr>
        <w:t xml:space="preserve"> использовали штамм </w:t>
      </w:r>
      <w:r w:rsidR="003C5810" w:rsidRPr="003C5810">
        <w:rPr>
          <w:rFonts w:ascii="Times New Roman" w:hAnsi="Times New Roman" w:cs="Times New Roman"/>
          <w:sz w:val="24"/>
          <w:szCs w:val="24"/>
          <w:shd w:val="clear" w:color="auto" w:fill="FFFFFF"/>
        </w:rPr>
        <w:t>Salmonella Typh</w:t>
      </w:r>
      <w:r w:rsidR="003C5810">
        <w:rPr>
          <w:rFonts w:ascii="Times New Roman" w:hAnsi="Times New Roman" w:cs="Times New Roman"/>
          <w:sz w:val="24"/>
          <w:szCs w:val="24"/>
          <w:shd w:val="clear" w:color="auto" w:fill="FFFFFF"/>
          <w:lang w:val="en-US"/>
        </w:rPr>
        <w:t>i</w:t>
      </w:r>
      <w:r w:rsidR="003C5810" w:rsidRPr="003C5810">
        <w:rPr>
          <w:rFonts w:ascii="Times New Roman" w:hAnsi="Times New Roman" w:cs="Times New Roman"/>
          <w:sz w:val="24"/>
          <w:szCs w:val="24"/>
          <w:shd w:val="clear" w:color="auto" w:fill="FFFFFF"/>
        </w:rPr>
        <w:t>murium TA 98 (В РКМ-0162).</w:t>
      </w:r>
    </w:p>
    <w:p w:rsidR="00900B3F" w:rsidRPr="00900B3F" w:rsidRDefault="00900B3F" w:rsidP="00900B3F">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lang w:eastAsia="ru-RU"/>
        </w:rPr>
      </w:pPr>
    </w:p>
    <w:tbl>
      <w:tblPr>
        <w:tblStyle w:val="3"/>
        <w:tblW w:w="0" w:type="auto"/>
        <w:jc w:val="center"/>
        <w:tblInd w:w="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36"/>
        <w:gridCol w:w="2474"/>
        <w:gridCol w:w="2466"/>
        <w:gridCol w:w="2389"/>
      </w:tblGrid>
      <w:tr w:rsidR="00900B3F" w:rsidRPr="00900B3F" w:rsidTr="00900B3F">
        <w:trPr>
          <w:jc w:val="center"/>
        </w:trPr>
        <w:tc>
          <w:tcPr>
            <w:tcW w:w="2336" w:type="dxa"/>
            <w:vAlign w:val="center"/>
          </w:tcPr>
          <w:p w:rsidR="00900B3F" w:rsidRPr="00900B3F" w:rsidRDefault="00271626" w:rsidP="00900B3F">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BF67966" wp14:editId="799C2288">
                  <wp:extent cx="1345721" cy="1302543"/>
                  <wp:effectExtent l="0" t="0" r="6985" b="0"/>
                  <wp:docPr id="38" name="Рисунок 38" descr="D:\Документы\Анара М\АБР НИР 2018 - 2019 - 2020\фото проект\2018 год фото\20190305_102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Анара М\АБР НИР 2018 - 2019 - 2020\фото проект\2018 год фото\20190305_102724.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8840" t="3379" r="13405" b="9241"/>
                          <a:stretch/>
                        </pic:blipFill>
                        <pic:spPr bwMode="auto">
                          <a:xfrm>
                            <a:off x="0" y="0"/>
                            <a:ext cx="1345975" cy="13027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dxa"/>
            <w:vAlign w:val="center"/>
          </w:tcPr>
          <w:p w:rsidR="00900B3F" w:rsidRPr="00900B3F" w:rsidRDefault="00271626" w:rsidP="00900B3F">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5E5AB7F" wp14:editId="06F11D27">
                  <wp:extent cx="1431985" cy="1285336"/>
                  <wp:effectExtent l="0" t="0" r="0" b="0"/>
                  <wp:docPr id="39" name="Рисунок 39" descr="C:\Users\Anara\Downloads\1603171039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ra\Downloads\1603171039278.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9758" t="6990" r="13307" b="12892"/>
                          <a:stretch/>
                        </pic:blipFill>
                        <pic:spPr bwMode="auto">
                          <a:xfrm>
                            <a:off x="0" y="0"/>
                            <a:ext cx="1432197" cy="12855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66" w:type="dxa"/>
            <w:vAlign w:val="center"/>
          </w:tcPr>
          <w:p w:rsidR="00900B3F" w:rsidRPr="00900B3F" w:rsidRDefault="00900B3F" w:rsidP="00900B3F">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rPr>
            </w:pPr>
            <w:r w:rsidRPr="00900B3F">
              <w:rPr>
                <w:rFonts w:ascii="Times New Roman" w:hAnsi="Times New Roman" w:cs="Times New Roman"/>
                <w:noProof/>
                <w:sz w:val="24"/>
                <w:szCs w:val="24"/>
              </w:rPr>
              <w:drawing>
                <wp:inline distT="0" distB="0" distL="0" distR="0" wp14:anchorId="6AF817F0" wp14:editId="4ABB49EC">
                  <wp:extent cx="1394587" cy="1323975"/>
                  <wp:effectExtent l="19050" t="0" r="0" b="0"/>
                  <wp:docPr id="4" name="Рисунок 2" descr="D:\Документы\Анара М\АБР НИР 2018 - 2019 - 2020\фото проект\2018 год фото\20181123_13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Анара М\АБР НИР 2018 - 2019 - 2020\фото проект\2018 год фото\20181123_132528.jpg"/>
                          <pic:cNvPicPr>
                            <a:picLocks noChangeAspect="1" noChangeArrowheads="1"/>
                          </pic:cNvPicPr>
                        </pic:nvPicPr>
                        <pic:blipFill>
                          <a:blip r:embed="rId15" cstate="print"/>
                          <a:srcRect l="8778" t="1300" r="14174" b="1169"/>
                          <a:stretch>
                            <a:fillRect/>
                          </a:stretch>
                        </pic:blipFill>
                        <pic:spPr bwMode="auto">
                          <a:xfrm>
                            <a:off x="0" y="0"/>
                            <a:ext cx="1394587" cy="1323975"/>
                          </a:xfrm>
                          <a:prstGeom prst="rect">
                            <a:avLst/>
                          </a:prstGeom>
                          <a:noFill/>
                          <a:ln w="9525">
                            <a:noFill/>
                            <a:miter lim="800000"/>
                            <a:headEnd/>
                            <a:tailEnd/>
                          </a:ln>
                        </pic:spPr>
                      </pic:pic>
                    </a:graphicData>
                  </a:graphic>
                </wp:inline>
              </w:drawing>
            </w:r>
          </w:p>
        </w:tc>
        <w:tc>
          <w:tcPr>
            <w:tcW w:w="2389" w:type="dxa"/>
            <w:vAlign w:val="center"/>
          </w:tcPr>
          <w:p w:rsidR="00900B3F" w:rsidRPr="00900B3F" w:rsidRDefault="00900B3F" w:rsidP="00900B3F">
            <w:pPr>
              <w:shd w:val="clear" w:color="auto" w:fill="FFFFFF"/>
              <w:tabs>
                <w:tab w:val="left" w:pos="709"/>
                <w:tab w:val="left" w:pos="851"/>
              </w:tabs>
              <w:suppressAutoHyphens/>
              <w:contextualSpacing/>
              <w:jc w:val="center"/>
              <w:textAlignment w:val="baseline"/>
              <w:rPr>
                <w:rFonts w:ascii="Times New Roman" w:hAnsi="Times New Roman" w:cs="Times New Roman"/>
                <w:noProof/>
                <w:sz w:val="24"/>
                <w:szCs w:val="24"/>
              </w:rPr>
            </w:pPr>
            <w:r w:rsidRPr="00900B3F">
              <w:rPr>
                <w:rFonts w:ascii="Times New Roman" w:hAnsi="Times New Roman" w:cs="Times New Roman"/>
                <w:noProof/>
                <w:sz w:val="24"/>
                <w:szCs w:val="24"/>
              </w:rPr>
              <w:drawing>
                <wp:inline distT="0" distB="0" distL="0" distR="0" wp14:anchorId="0E0FC69E" wp14:editId="0E4353BF">
                  <wp:extent cx="1425042" cy="1323975"/>
                  <wp:effectExtent l="19050" t="0" r="3708" b="0"/>
                  <wp:docPr id="5" name="Рисунок 1" descr="C:\Users\1\Downloads\20190606_105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ownloads\20190606_105620.jpg"/>
                          <pic:cNvPicPr>
                            <a:picLocks noChangeAspect="1" noChangeArrowheads="1"/>
                          </pic:cNvPicPr>
                        </pic:nvPicPr>
                        <pic:blipFill>
                          <a:blip r:embed="rId16" cstate="print"/>
                          <a:srcRect l="17327" r="12871" b="13816"/>
                          <a:stretch>
                            <a:fillRect/>
                          </a:stretch>
                        </pic:blipFill>
                        <pic:spPr bwMode="auto">
                          <a:xfrm>
                            <a:off x="0" y="0"/>
                            <a:ext cx="1425042" cy="1323975"/>
                          </a:xfrm>
                          <a:prstGeom prst="rect">
                            <a:avLst/>
                          </a:prstGeom>
                          <a:noFill/>
                          <a:ln w="9525">
                            <a:noFill/>
                            <a:miter lim="800000"/>
                            <a:headEnd/>
                            <a:tailEnd/>
                          </a:ln>
                        </pic:spPr>
                      </pic:pic>
                    </a:graphicData>
                  </a:graphic>
                </wp:inline>
              </w:drawing>
            </w:r>
          </w:p>
        </w:tc>
      </w:tr>
      <w:tr w:rsidR="00900B3F" w:rsidRPr="00900B3F" w:rsidTr="00900B3F">
        <w:trPr>
          <w:jc w:val="center"/>
        </w:trPr>
        <w:tc>
          <w:tcPr>
            <w:tcW w:w="2336" w:type="dxa"/>
            <w:vAlign w:val="center"/>
          </w:tcPr>
          <w:p w:rsidR="00900B3F" w:rsidRPr="00586E58" w:rsidRDefault="00900B3F" w:rsidP="00900B3F">
            <w:pPr>
              <w:shd w:val="clear" w:color="auto" w:fill="FFFFFF"/>
              <w:tabs>
                <w:tab w:val="left" w:pos="709"/>
                <w:tab w:val="left" w:pos="851"/>
              </w:tabs>
              <w:suppressAutoHyphens/>
              <w:contextualSpacing/>
              <w:jc w:val="center"/>
              <w:textAlignment w:val="baseline"/>
              <w:rPr>
                <w:rFonts w:ascii="Times New Roman" w:hAnsi="Times New Roman" w:cs="Times New Roman"/>
                <w:noProof/>
                <w:sz w:val="24"/>
                <w:szCs w:val="24"/>
              </w:rPr>
            </w:pPr>
            <w:r w:rsidRPr="00586E58">
              <w:rPr>
                <w:rFonts w:ascii="Times New Roman" w:hAnsi="Times New Roman" w:cs="Times New Roman"/>
                <w:noProof/>
                <w:sz w:val="24"/>
                <w:szCs w:val="24"/>
              </w:rPr>
              <w:t>Эндо</w:t>
            </w:r>
          </w:p>
        </w:tc>
        <w:tc>
          <w:tcPr>
            <w:tcW w:w="2474" w:type="dxa"/>
            <w:vAlign w:val="center"/>
          </w:tcPr>
          <w:p w:rsidR="00900B3F" w:rsidRPr="00586E58" w:rsidRDefault="00900B3F" w:rsidP="00900B3F">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rPr>
            </w:pPr>
            <w:r w:rsidRPr="00586E58">
              <w:rPr>
                <w:rFonts w:ascii="Times New Roman" w:hAnsi="Times New Roman" w:cs="Times New Roman"/>
                <w:sz w:val="24"/>
                <w:szCs w:val="24"/>
              </w:rPr>
              <w:t>ВСА</w:t>
            </w:r>
          </w:p>
        </w:tc>
        <w:tc>
          <w:tcPr>
            <w:tcW w:w="2466" w:type="dxa"/>
            <w:vAlign w:val="center"/>
          </w:tcPr>
          <w:p w:rsidR="00900B3F" w:rsidRPr="00586E58" w:rsidRDefault="00900B3F" w:rsidP="00900B3F">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lang w:val="kk-KZ"/>
              </w:rPr>
            </w:pPr>
            <w:r w:rsidRPr="00586E58">
              <w:rPr>
                <w:rFonts w:ascii="Times New Roman" w:hAnsi="Times New Roman" w:cs="Times New Roman"/>
                <w:sz w:val="24"/>
                <w:szCs w:val="24"/>
                <w:lang w:val="en-US"/>
              </w:rPr>
              <w:t xml:space="preserve">SS </w:t>
            </w:r>
            <w:r w:rsidRPr="00586E58">
              <w:rPr>
                <w:rFonts w:ascii="Times New Roman" w:hAnsi="Times New Roman" w:cs="Times New Roman"/>
                <w:sz w:val="24"/>
                <w:szCs w:val="24"/>
                <w:lang w:val="kk-KZ"/>
              </w:rPr>
              <w:t>агар</w:t>
            </w:r>
          </w:p>
        </w:tc>
        <w:tc>
          <w:tcPr>
            <w:tcW w:w="2389" w:type="dxa"/>
          </w:tcPr>
          <w:p w:rsidR="00900B3F" w:rsidRPr="00586E58" w:rsidRDefault="00900B3F" w:rsidP="00900B3F">
            <w:pPr>
              <w:shd w:val="clear" w:color="auto" w:fill="FFFFFF"/>
              <w:tabs>
                <w:tab w:val="left" w:pos="709"/>
                <w:tab w:val="left" w:pos="851"/>
              </w:tabs>
              <w:suppressAutoHyphens/>
              <w:contextualSpacing/>
              <w:jc w:val="center"/>
              <w:textAlignment w:val="baseline"/>
              <w:rPr>
                <w:rFonts w:ascii="Times New Roman" w:hAnsi="Times New Roman" w:cs="Times New Roman"/>
                <w:sz w:val="24"/>
                <w:szCs w:val="24"/>
              </w:rPr>
            </w:pPr>
            <w:r w:rsidRPr="00586E58">
              <w:rPr>
                <w:rFonts w:ascii="Times New Roman" w:hAnsi="Times New Roman" w:cs="Times New Roman"/>
                <w:sz w:val="24"/>
                <w:szCs w:val="24"/>
                <w:lang w:val="en-US"/>
              </w:rPr>
              <w:t xml:space="preserve">XLD </w:t>
            </w:r>
            <w:r w:rsidRPr="00586E58">
              <w:rPr>
                <w:rFonts w:ascii="Times New Roman" w:hAnsi="Times New Roman" w:cs="Times New Roman"/>
                <w:sz w:val="24"/>
                <w:szCs w:val="24"/>
              </w:rPr>
              <w:t>агар</w:t>
            </w:r>
          </w:p>
        </w:tc>
      </w:tr>
    </w:tbl>
    <w:p w:rsidR="00E11C5C" w:rsidRDefault="00E11C5C" w:rsidP="00900B3F">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val="kk-KZ" w:eastAsia="ru-RU"/>
        </w:rPr>
      </w:pPr>
    </w:p>
    <w:p w:rsidR="00900B3F" w:rsidRPr="00900B3F" w:rsidRDefault="00900B3F" w:rsidP="00900B3F">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val="kk-KZ" w:eastAsia="ru-RU"/>
        </w:rPr>
        <w:t xml:space="preserve">Рисунок </w:t>
      </w:r>
      <w:r w:rsidR="007464B2">
        <w:rPr>
          <w:rFonts w:ascii="Times New Roman" w:eastAsia="Times New Roman" w:hAnsi="Times New Roman" w:cs="Times New Roman"/>
          <w:sz w:val="24"/>
          <w:szCs w:val="24"/>
          <w:lang w:val="kk-KZ" w:eastAsia="ru-RU"/>
        </w:rPr>
        <w:t>2</w:t>
      </w:r>
      <w:r w:rsidRPr="00900B3F">
        <w:rPr>
          <w:rFonts w:ascii="Times New Roman" w:eastAsia="Times New Roman" w:hAnsi="Times New Roman" w:cs="Times New Roman"/>
          <w:sz w:val="24"/>
          <w:szCs w:val="24"/>
          <w:lang w:val="kk-KZ" w:eastAsia="ru-RU"/>
        </w:rPr>
        <w:t xml:space="preserve"> </w:t>
      </w:r>
      <w:r w:rsidRPr="00900B3F">
        <w:rPr>
          <w:rFonts w:ascii="Times New Roman" w:eastAsia="Times New Roman" w:hAnsi="Times New Roman" w:cs="Times New Roman"/>
          <w:sz w:val="24"/>
          <w:szCs w:val="24"/>
          <w:lang w:eastAsia="ru-RU"/>
        </w:rPr>
        <w:t>– Характер роста сальмонелл на различных средах</w:t>
      </w:r>
    </w:p>
    <w:p w:rsidR="00900B3F" w:rsidRPr="00900B3F" w:rsidRDefault="00900B3F" w:rsidP="00900B3F">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lang w:eastAsia="ru-RU"/>
        </w:rPr>
      </w:pPr>
    </w:p>
    <w:p w:rsidR="00900B3F" w:rsidRPr="00900B3F" w:rsidRDefault="00900B3F" w:rsidP="00F22448">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 xml:space="preserve">Биохимическая идентификация микроорганизмов на средах Гисса показала, что выделенные культуры ферментировали с образованием кислоты и газа </w:t>
      </w:r>
      <w:r w:rsidRPr="00586E58">
        <w:rPr>
          <w:rFonts w:ascii="Times New Roman" w:eastAsia="Times New Roman" w:hAnsi="Times New Roman" w:cs="Times New Roman"/>
          <w:sz w:val="24"/>
          <w:szCs w:val="24"/>
          <w:lang w:eastAsia="ru-RU"/>
        </w:rPr>
        <w:t>глюкозу, маннит, мальтозу, дульцит, сорбит, арабинозу, рамнозу, ксилозу и не ферментировали лактозу, сахарозу.</w:t>
      </w:r>
    </w:p>
    <w:p w:rsidR="00900B3F" w:rsidRDefault="00900B3F" w:rsidP="00F22448">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У всех выделенных штаммов отмечали рост на среде Симмонса. При росте у всех культур отмечали выделение сероводорода, редукцию нитратов в нитриты, отсутствие образования индола и способности гидролизовать желат</w:t>
      </w:r>
      <w:r w:rsidR="00F22448">
        <w:rPr>
          <w:rFonts w:ascii="Times New Roman" w:eastAsia="Times New Roman" w:hAnsi="Times New Roman" w:cs="Times New Roman"/>
          <w:sz w:val="24"/>
          <w:szCs w:val="24"/>
          <w:lang w:eastAsia="ru-RU"/>
        </w:rPr>
        <w:t xml:space="preserve">ину. Все выделенные культуры сальмонелл </w:t>
      </w:r>
      <w:r w:rsidRPr="00900B3F">
        <w:rPr>
          <w:rFonts w:ascii="Times New Roman" w:eastAsia="Times New Roman" w:hAnsi="Times New Roman" w:cs="Times New Roman"/>
          <w:sz w:val="24"/>
          <w:szCs w:val="24"/>
          <w:lang w:eastAsia="ru-RU"/>
        </w:rPr>
        <w:t>при исследовании в РА агглютинировались</w:t>
      </w:r>
      <w:r w:rsidR="00F22448">
        <w:rPr>
          <w:rFonts w:ascii="Times New Roman" w:eastAsia="Times New Roman" w:hAnsi="Times New Roman" w:cs="Times New Roman"/>
          <w:sz w:val="24"/>
          <w:szCs w:val="24"/>
          <w:lang w:eastAsia="ru-RU"/>
        </w:rPr>
        <w:t xml:space="preserve"> поливалентными </w:t>
      </w:r>
      <w:r w:rsidR="00F22448">
        <w:rPr>
          <w:rFonts w:ascii="Times New Roman" w:eastAsia="Times New Roman" w:hAnsi="Times New Roman" w:cs="Times New Roman"/>
          <w:sz w:val="24"/>
          <w:szCs w:val="24"/>
          <w:lang w:val="en-US" w:eastAsia="ru-RU"/>
        </w:rPr>
        <w:t>ABCDE</w:t>
      </w:r>
      <w:r w:rsidR="00F22448" w:rsidRPr="00F22448">
        <w:rPr>
          <w:rFonts w:ascii="Times New Roman" w:eastAsia="Times New Roman" w:hAnsi="Times New Roman" w:cs="Times New Roman"/>
          <w:sz w:val="24"/>
          <w:szCs w:val="24"/>
          <w:lang w:eastAsia="ru-RU"/>
        </w:rPr>
        <w:t xml:space="preserve"> </w:t>
      </w:r>
      <w:r w:rsidR="00F22448">
        <w:rPr>
          <w:rFonts w:ascii="Times New Roman" w:eastAsia="Times New Roman" w:hAnsi="Times New Roman" w:cs="Times New Roman"/>
          <w:sz w:val="24"/>
          <w:szCs w:val="24"/>
          <w:lang w:eastAsia="ru-RU"/>
        </w:rPr>
        <w:t xml:space="preserve">сыворотками, а также в зависимости от серовара </w:t>
      </w:r>
      <w:r w:rsidRPr="00900B3F">
        <w:rPr>
          <w:rFonts w:ascii="Times New Roman" w:eastAsia="Times New Roman" w:hAnsi="Times New Roman" w:cs="Times New Roman"/>
          <w:sz w:val="24"/>
          <w:szCs w:val="24"/>
          <w:lang w:eastAsia="ru-RU"/>
        </w:rPr>
        <w:t xml:space="preserve"> </w:t>
      </w:r>
      <w:r w:rsidR="00F22448">
        <w:rPr>
          <w:rFonts w:ascii="Times New Roman" w:eastAsia="Times New Roman" w:hAnsi="Times New Roman" w:cs="Times New Roman"/>
          <w:sz w:val="24"/>
          <w:szCs w:val="24"/>
          <w:lang w:eastAsia="ru-RU"/>
        </w:rPr>
        <w:t xml:space="preserve">- </w:t>
      </w:r>
      <w:r w:rsidRPr="00900B3F">
        <w:rPr>
          <w:rFonts w:ascii="Times New Roman" w:eastAsia="Times New Roman" w:hAnsi="Times New Roman" w:cs="Times New Roman"/>
          <w:sz w:val="24"/>
          <w:szCs w:val="24"/>
          <w:lang w:eastAsia="ru-RU"/>
        </w:rPr>
        <w:t>монорецепторными антигенными сальмонеллезными сыворотками.</w:t>
      </w:r>
    </w:p>
    <w:p w:rsidR="00325E9D" w:rsidRPr="00325E9D" w:rsidRDefault="00325E9D"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325E9D">
        <w:rPr>
          <w:rFonts w:ascii="Times New Roman" w:eastAsia="Times New Roman" w:hAnsi="Times New Roman" w:cs="Times New Roman"/>
          <w:sz w:val="24"/>
          <w:szCs w:val="24"/>
          <w:lang w:eastAsia="ru-RU"/>
        </w:rPr>
        <w:t>Определение вирулентности изолятов сальмонелл</w:t>
      </w:r>
    </w:p>
    <w:p w:rsidR="00325E9D" w:rsidRPr="00586E58" w:rsidRDefault="00325E9D"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586E58">
        <w:rPr>
          <w:rFonts w:ascii="Times New Roman" w:eastAsia="Times New Roman" w:hAnsi="Times New Roman" w:cs="Times New Roman"/>
          <w:sz w:val="24"/>
          <w:szCs w:val="24"/>
          <w:lang w:eastAsia="ru-RU"/>
        </w:rPr>
        <w:t>Исследованиями на белых мышах выявили наиболее вирулентные штаммы сальмонелл.</w:t>
      </w:r>
    </w:p>
    <w:p w:rsidR="00325E9D" w:rsidRPr="00586E58" w:rsidRDefault="00325E9D" w:rsidP="00325E9D">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586E58">
        <w:rPr>
          <w:rFonts w:ascii="Times New Roman" w:eastAsia="Calibri" w:hAnsi="Times New Roman" w:cs="Times New Roman"/>
          <w:sz w:val="24"/>
          <w:szCs w:val="24"/>
        </w:rPr>
        <w:t xml:space="preserve">Определение LD50 для белых мышей проводили к изолятам </w:t>
      </w:r>
      <w:r w:rsidRPr="00586E58">
        <w:rPr>
          <w:rFonts w:ascii="Times New Roman" w:eastAsia="Times New Roman" w:hAnsi="Times New Roman" w:cs="Times New Roman"/>
          <w:sz w:val="24"/>
          <w:szCs w:val="24"/>
          <w:lang w:eastAsia="ru-RU"/>
        </w:rPr>
        <w:t>S.</w:t>
      </w:r>
      <w:r w:rsidRPr="00586E58">
        <w:rPr>
          <w:rFonts w:ascii="Times New Roman" w:eastAsia="Times New Roman" w:hAnsi="Times New Roman" w:cs="Times New Roman"/>
          <w:sz w:val="24"/>
          <w:szCs w:val="24"/>
          <w:lang w:val="en-US" w:eastAsia="ru-RU"/>
        </w:rPr>
        <w:t>e</w:t>
      </w:r>
      <w:r w:rsidRPr="00586E58">
        <w:rPr>
          <w:rFonts w:ascii="Times New Roman" w:eastAsia="Times New Roman" w:hAnsi="Times New Roman" w:cs="Times New Roman"/>
          <w:sz w:val="24"/>
          <w:szCs w:val="24"/>
          <w:lang w:eastAsia="ru-RU"/>
        </w:rPr>
        <w:t>nteritidis</w:t>
      </w:r>
      <w:r w:rsidRPr="00586E58">
        <w:rPr>
          <w:rFonts w:ascii="Times New Roman" w:eastAsia="Calibri" w:hAnsi="Times New Roman" w:cs="Times New Roman"/>
          <w:sz w:val="24"/>
          <w:szCs w:val="24"/>
        </w:rPr>
        <w:t>, исключая из исследования те изоляты, которые при первоначальных исследованиях свойств не проявили вирулентности в биопробе на 2 белых мышах массой 16-18 г при подкожном инфицировании в дозе 250 тыс</w:t>
      </w:r>
      <w:proofErr w:type="gramStart"/>
      <w:r w:rsidRPr="00586E58">
        <w:rPr>
          <w:rFonts w:ascii="Times New Roman" w:eastAsia="Calibri" w:hAnsi="Times New Roman" w:cs="Times New Roman"/>
          <w:sz w:val="24"/>
          <w:szCs w:val="24"/>
        </w:rPr>
        <w:t>.м</w:t>
      </w:r>
      <w:proofErr w:type="gramEnd"/>
      <w:r w:rsidRPr="00586E58">
        <w:rPr>
          <w:rFonts w:ascii="Times New Roman" w:eastAsia="Calibri" w:hAnsi="Times New Roman" w:cs="Times New Roman"/>
          <w:sz w:val="24"/>
          <w:szCs w:val="24"/>
        </w:rPr>
        <w:t>кр. кл.</w:t>
      </w:r>
    </w:p>
    <w:p w:rsidR="00325E9D" w:rsidRPr="00586E58" w:rsidRDefault="00325E9D"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586E58">
        <w:rPr>
          <w:rFonts w:ascii="Times New Roman" w:eastAsia="Calibri" w:hAnsi="Times New Roman" w:cs="Times New Roman"/>
          <w:bCs/>
          <w:sz w:val="24"/>
          <w:szCs w:val="24"/>
        </w:rPr>
        <w:t xml:space="preserve">LD50 определяли </w:t>
      </w:r>
      <w:r w:rsidRPr="00586E58">
        <w:rPr>
          <w:rFonts w:ascii="Times New Roman" w:eastAsia="Times New Roman" w:hAnsi="Times New Roman" w:cs="Times New Roman"/>
          <w:sz w:val="24"/>
          <w:szCs w:val="24"/>
          <w:lang w:eastAsia="ru-RU"/>
        </w:rPr>
        <w:t xml:space="preserve"> внутримышечным введением </w:t>
      </w:r>
      <w:r w:rsidRPr="00586E58">
        <w:rPr>
          <w:rFonts w:ascii="Times New Roman" w:eastAsia="Calibri" w:hAnsi="Times New Roman" w:cs="Times New Roman"/>
          <w:sz w:val="24"/>
          <w:szCs w:val="24"/>
        </w:rPr>
        <w:t>пяти  мышам</w:t>
      </w:r>
      <w:r w:rsidRPr="00586E58">
        <w:rPr>
          <w:rFonts w:ascii="Times New Roman" w:eastAsia="Times New Roman" w:hAnsi="Times New Roman" w:cs="Times New Roman"/>
          <w:sz w:val="24"/>
          <w:szCs w:val="24"/>
          <w:lang w:eastAsia="ru-RU"/>
        </w:rPr>
        <w:t xml:space="preserve"> микробных клеток в кратном разведении каждой инфицирующей дозы  от 1</w:t>
      </w:r>
      <w:r w:rsidRPr="00586E58">
        <w:rPr>
          <w:rFonts w:ascii="Times New Roman" w:eastAsia="Calibri" w:hAnsi="Times New Roman" w:cs="Times New Roman"/>
          <w:sz w:val="24"/>
          <w:szCs w:val="24"/>
        </w:rPr>
        <w:t>0</w:t>
      </w:r>
      <w:r w:rsidRPr="00586E58">
        <w:rPr>
          <w:rFonts w:ascii="Times New Roman" w:eastAsia="Calibri" w:hAnsi="Times New Roman" w:cs="Times New Roman"/>
          <w:sz w:val="24"/>
          <w:szCs w:val="24"/>
          <w:vertAlign w:val="superscript"/>
        </w:rPr>
        <w:t xml:space="preserve">3 </w:t>
      </w:r>
      <w:r w:rsidRPr="00586E58">
        <w:rPr>
          <w:rFonts w:ascii="Times New Roman" w:eastAsia="Calibri" w:hAnsi="Times New Roman" w:cs="Times New Roman"/>
          <w:sz w:val="24"/>
          <w:szCs w:val="24"/>
        </w:rPr>
        <w:t>до 10</w:t>
      </w:r>
      <w:r w:rsidRPr="00586E58">
        <w:rPr>
          <w:rFonts w:ascii="Times New Roman" w:eastAsia="Calibri" w:hAnsi="Times New Roman" w:cs="Times New Roman"/>
          <w:sz w:val="24"/>
          <w:szCs w:val="24"/>
          <w:vertAlign w:val="superscript"/>
        </w:rPr>
        <w:t xml:space="preserve">7 </w:t>
      </w:r>
      <w:r w:rsidRPr="00586E58">
        <w:rPr>
          <w:rFonts w:ascii="Times New Roman" w:eastAsia="Calibri" w:hAnsi="Times New Roman" w:cs="Times New Roman"/>
          <w:sz w:val="24"/>
          <w:szCs w:val="24"/>
        </w:rPr>
        <w:t>.</w:t>
      </w:r>
    </w:p>
    <w:p w:rsidR="00325E9D" w:rsidRPr="00586E58" w:rsidRDefault="00325E9D" w:rsidP="00325E9D">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586E58">
        <w:rPr>
          <w:rFonts w:ascii="Times New Roman" w:eastAsia="Calibri" w:hAnsi="Times New Roman" w:cs="Times New Roman"/>
          <w:sz w:val="24"/>
          <w:szCs w:val="24"/>
        </w:rPr>
        <w:t>Условия и результаты исследований по определению вирулентности выделенных сальмонелл для белых мышей с расчетом показателя LD50 по формуле  Кербера.</w:t>
      </w:r>
    </w:p>
    <w:p w:rsidR="00325E9D" w:rsidRPr="00900B3F" w:rsidRDefault="00325E9D"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586E58">
        <w:rPr>
          <w:rFonts w:ascii="Times New Roman" w:eastAsia="Times New Roman" w:hAnsi="Times New Roman" w:cs="Times New Roman"/>
          <w:sz w:val="24"/>
          <w:szCs w:val="24"/>
          <w:lang w:eastAsia="ru-RU"/>
        </w:rPr>
        <w:t xml:space="preserve">В среднем </w:t>
      </w:r>
      <w:r w:rsidRPr="00586E58">
        <w:rPr>
          <w:rFonts w:ascii="Times New Roman" w:eastAsia="Times New Roman" w:hAnsi="Times New Roman" w:cs="Times New Roman"/>
          <w:sz w:val="24"/>
          <w:szCs w:val="24"/>
          <w:lang w:val="en-US" w:eastAsia="ru-RU"/>
        </w:rPr>
        <w:t>LD</w:t>
      </w:r>
      <w:r w:rsidRPr="00586E58">
        <w:rPr>
          <w:rFonts w:ascii="Times New Roman" w:eastAsia="Times New Roman" w:hAnsi="Times New Roman" w:cs="Times New Roman"/>
          <w:sz w:val="24"/>
          <w:szCs w:val="24"/>
          <w:vertAlign w:val="subscript"/>
          <w:lang w:eastAsia="ru-RU"/>
        </w:rPr>
        <w:t xml:space="preserve">50 </w:t>
      </w:r>
      <w:r w:rsidRPr="00586E58">
        <w:rPr>
          <w:rFonts w:ascii="Times New Roman" w:eastAsia="Times New Roman" w:hAnsi="Times New Roman" w:cs="Times New Roman"/>
          <w:sz w:val="24"/>
          <w:szCs w:val="24"/>
          <w:lang w:eastAsia="ru-RU"/>
        </w:rPr>
        <w:t>для белых мышей составила у  S. typhimurium - 5,5 тыс. мкр. кл, S. enteritidis – 14,125 тыс. мкр. кл.</w:t>
      </w:r>
    </w:p>
    <w:p w:rsidR="00A9116E" w:rsidRDefault="00A9116E" w:rsidP="00F22448">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eastAsia="ru-RU"/>
        </w:rPr>
      </w:pPr>
    </w:p>
    <w:p w:rsidR="00A9116E" w:rsidRDefault="00A9116E" w:rsidP="00F22448">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eastAsia="ru-RU"/>
        </w:rPr>
      </w:pPr>
    </w:p>
    <w:p w:rsidR="00A9116E" w:rsidRDefault="00A9116E" w:rsidP="00F22448">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eastAsia="ru-RU"/>
        </w:rPr>
      </w:pPr>
    </w:p>
    <w:p w:rsidR="00900B3F" w:rsidRPr="00F22448" w:rsidRDefault="00F22448" w:rsidP="00F22448">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eastAsia="ru-RU"/>
        </w:rPr>
      </w:pPr>
      <w:r w:rsidRPr="00F22448">
        <w:rPr>
          <w:rFonts w:ascii="Times New Roman" w:eastAsia="Times New Roman" w:hAnsi="Times New Roman" w:cs="Times New Roman"/>
          <w:b/>
          <w:sz w:val="24"/>
          <w:szCs w:val="24"/>
          <w:lang w:eastAsia="ru-RU"/>
        </w:rPr>
        <w:lastRenderedPageBreak/>
        <w:t>3</w:t>
      </w:r>
      <w:r w:rsidR="00900B3F" w:rsidRPr="00F22448">
        <w:rPr>
          <w:rFonts w:ascii="Times New Roman" w:eastAsia="Times New Roman" w:hAnsi="Times New Roman" w:cs="Times New Roman"/>
          <w:b/>
          <w:sz w:val="24"/>
          <w:szCs w:val="24"/>
          <w:lang w:eastAsia="ru-RU"/>
        </w:rPr>
        <w:t>.1.2 Характеристика изолятов эшерихий</w:t>
      </w:r>
    </w:p>
    <w:p w:rsidR="00900B3F" w:rsidRPr="003C5810" w:rsidRDefault="00900B3F" w:rsidP="003C5810">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 xml:space="preserve">Выделенные штаммы </w:t>
      </w:r>
      <w:r w:rsidRPr="003C5810">
        <w:rPr>
          <w:rFonts w:ascii="Times New Roman" w:eastAsia="Times New Roman" w:hAnsi="Times New Roman" w:cs="Times New Roman"/>
          <w:i/>
          <w:sz w:val="24"/>
          <w:szCs w:val="24"/>
          <w:lang w:val="en-US" w:eastAsia="ru-RU"/>
        </w:rPr>
        <w:t>E</w:t>
      </w:r>
      <w:r w:rsidRPr="003C5810">
        <w:rPr>
          <w:rFonts w:ascii="Times New Roman" w:eastAsia="Times New Roman" w:hAnsi="Times New Roman" w:cs="Times New Roman"/>
          <w:i/>
          <w:sz w:val="24"/>
          <w:szCs w:val="24"/>
          <w:lang w:eastAsia="ru-RU"/>
        </w:rPr>
        <w:t>.</w:t>
      </w:r>
      <w:r w:rsidRPr="003C5810">
        <w:rPr>
          <w:rFonts w:ascii="Times New Roman" w:eastAsia="Times New Roman" w:hAnsi="Times New Roman" w:cs="Times New Roman"/>
          <w:i/>
          <w:sz w:val="24"/>
          <w:szCs w:val="24"/>
          <w:lang w:val="en-US" w:eastAsia="ru-RU"/>
        </w:rPr>
        <w:t>coli</w:t>
      </w:r>
      <w:r w:rsidRPr="00900B3F">
        <w:rPr>
          <w:rFonts w:ascii="Times New Roman" w:eastAsia="Times New Roman" w:hAnsi="Times New Roman" w:cs="Times New Roman"/>
          <w:sz w:val="24"/>
          <w:szCs w:val="24"/>
          <w:lang w:eastAsia="ru-RU"/>
        </w:rPr>
        <w:t xml:space="preserve"> обладали характерными для данного </w:t>
      </w:r>
      <w:r w:rsidR="00586E58">
        <w:rPr>
          <w:rFonts w:ascii="Times New Roman" w:eastAsia="Times New Roman" w:hAnsi="Times New Roman" w:cs="Times New Roman"/>
          <w:sz w:val="24"/>
          <w:szCs w:val="24"/>
          <w:lang w:eastAsia="ru-RU"/>
        </w:rPr>
        <w:t>вида</w:t>
      </w:r>
      <w:r w:rsidRPr="00900B3F">
        <w:rPr>
          <w:rFonts w:ascii="Times New Roman" w:eastAsia="Times New Roman" w:hAnsi="Times New Roman" w:cs="Times New Roman"/>
          <w:sz w:val="24"/>
          <w:szCs w:val="24"/>
          <w:lang w:eastAsia="ru-RU"/>
        </w:rPr>
        <w:t xml:space="preserve"> тинкториальными, морфологическими  свойствами. </w:t>
      </w:r>
      <w:r w:rsidRPr="00900B3F">
        <w:rPr>
          <w:rFonts w:ascii="Times New Roman" w:eastAsia="Times New Roman" w:hAnsi="Times New Roman" w:cs="Times New Roman"/>
          <w:sz w:val="24"/>
          <w:szCs w:val="24"/>
          <w:lang w:val="en-US" w:eastAsia="ru-RU"/>
        </w:rPr>
        <w:t>E</w:t>
      </w:r>
      <w:r w:rsidRPr="00900B3F">
        <w:rPr>
          <w:rFonts w:ascii="Times New Roman" w:eastAsia="Times New Roman" w:hAnsi="Times New Roman" w:cs="Times New Roman"/>
          <w:sz w:val="24"/>
          <w:szCs w:val="24"/>
          <w:lang w:eastAsia="ru-RU"/>
        </w:rPr>
        <w:t>.</w:t>
      </w:r>
      <w:r w:rsidRPr="00900B3F">
        <w:rPr>
          <w:rFonts w:ascii="Times New Roman" w:eastAsia="Times New Roman" w:hAnsi="Times New Roman" w:cs="Times New Roman"/>
          <w:sz w:val="24"/>
          <w:szCs w:val="24"/>
          <w:lang w:val="en-US" w:eastAsia="ru-RU"/>
        </w:rPr>
        <w:t>coli</w:t>
      </w:r>
      <w:r w:rsidRPr="00900B3F">
        <w:rPr>
          <w:rFonts w:ascii="Times New Roman" w:eastAsia="Times New Roman" w:hAnsi="Times New Roman" w:cs="Times New Roman"/>
          <w:sz w:val="24"/>
          <w:szCs w:val="24"/>
          <w:lang w:eastAsia="ru-RU"/>
        </w:rPr>
        <w:t xml:space="preserve"> представляет собой палочку шириной 0</w:t>
      </w:r>
      <w:proofErr w:type="gramStart"/>
      <w:r w:rsidRPr="00900B3F">
        <w:rPr>
          <w:rFonts w:ascii="Times New Roman" w:eastAsia="Times New Roman" w:hAnsi="Times New Roman" w:cs="Times New Roman"/>
          <w:sz w:val="24"/>
          <w:szCs w:val="24"/>
          <w:lang w:eastAsia="ru-RU"/>
        </w:rPr>
        <w:t>,5</w:t>
      </w:r>
      <w:proofErr w:type="gramEnd"/>
      <w:r w:rsidRPr="00900B3F">
        <w:rPr>
          <w:rFonts w:ascii="Times New Roman" w:eastAsia="Times New Roman" w:hAnsi="Times New Roman" w:cs="Times New Roman"/>
          <w:sz w:val="24"/>
          <w:szCs w:val="24"/>
          <w:lang w:eastAsia="ru-RU"/>
        </w:rPr>
        <w:t>-0,7 мкм, длиной 2-4 мкм, грамотрицательная.</w:t>
      </w:r>
      <w:r w:rsidR="003C5810" w:rsidRPr="003C5810">
        <w:rPr>
          <w:rFonts w:ascii="Times New Roman" w:eastAsia="Times New Roman" w:hAnsi="Times New Roman" w:cs="Times New Roman"/>
          <w:sz w:val="24"/>
          <w:szCs w:val="24"/>
          <w:lang w:eastAsia="ru-RU"/>
        </w:rPr>
        <w:t xml:space="preserve"> </w:t>
      </w:r>
      <w:r w:rsidR="003C5810">
        <w:rPr>
          <w:rFonts w:ascii="Times New Roman" w:eastAsia="Times New Roman" w:hAnsi="Times New Roman" w:cs="Times New Roman"/>
          <w:sz w:val="24"/>
          <w:szCs w:val="24"/>
          <w:lang w:eastAsia="ru-RU"/>
        </w:rPr>
        <w:t xml:space="preserve">В качестве </w:t>
      </w:r>
      <w:proofErr w:type="gramStart"/>
      <w:r w:rsidR="003C5810">
        <w:rPr>
          <w:rFonts w:ascii="Times New Roman" w:eastAsia="Times New Roman" w:hAnsi="Times New Roman" w:cs="Times New Roman"/>
          <w:sz w:val="24"/>
          <w:szCs w:val="24"/>
          <w:lang w:eastAsia="ru-RU"/>
        </w:rPr>
        <w:t>эталонного</w:t>
      </w:r>
      <w:proofErr w:type="gramEnd"/>
      <w:r w:rsidR="003C5810">
        <w:rPr>
          <w:rFonts w:ascii="Times New Roman" w:eastAsia="Times New Roman" w:hAnsi="Times New Roman" w:cs="Times New Roman"/>
          <w:sz w:val="24"/>
          <w:szCs w:val="24"/>
          <w:lang w:eastAsia="ru-RU"/>
        </w:rPr>
        <w:t xml:space="preserve"> использовали штамм </w:t>
      </w:r>
      <w:r w:rsidR="003C5810" w:rsidRPr="003C5810">
        <w:rPr>
          <w:rFonts w:ascii="Times New Roman" w:eastAsia="Times New Roman" w:hAnsi="Times New Roman" w:cs="Times New Roman"/>
          <w:sz w:val="24"/>
          <w:szCs w:val="24"/>
          <w:lang w:eastAsia="ru-RU"/>
        </w:rPr>
        <w:t>Escherichia coli ATCC 25922 (В РКМ-0447)</w:t>
      </w:r>
      <w:r w:rsidR="003C5810">
        <w:rPr>
          <w:rFonts w:ascii="Times New Roman" w:eastAsia="Times New Roman" w:hAnsi="Times New Roman" w:cs="Times New Roman"/>
          <w:sz w:val="24"/>
          <w:szCs w:val="24"/>
          <w:lang w:eastAsia="ru-RU"/>
        </w:rPr>
        <w:t xml:space="preserve"> и </w:t>
      </w:r>
      <w:r w:rsidR="003C5810" w:rsidRPr="003C5810">
        <w:rPr>
          <w:rFonts w:ascii="Times New Roman" w:eastAsia="Times New Roman" w:hAnsi="Times New Roman" w:cs="Times New Roman"/>
          <w:sz w:val="24"/>
          <w:szCs w:val="24"/>
          <w:lang w:eastAsia="ru-RU"/>
        </w:rPr>
        <w:t>Escherichia coli (ВРКМ-0053)</w:t>
      </w:r>
      <w:r w:rsidR="003C5810">
        <w:rPr>
          <w:rFonts w:ascii="Times New Roman" w:eastAsia="Times New Roman" w:hAnsi="Times New Roman" w:cs="Times New Roman"/>
          <w:sz w:val="24"/>
          <w:szCs w:val="24"/>
          <w:lang w:eastAsia="ru-RU"/>
        </w:rPr>
        <w:t>.</w:t>
      </w:r>
    </w:p>
    <w:p w:rsidR="00900B3F" w:rsidRPr="00900B3F" w:rsidRDefault="00900B3F" w:rsidP="00F22448">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При культивировании в МПБ вызывают интенсивное помутнение и осадок на дне пробирки. На МПА через 18-24 ч формирует круглые, бледно-серые колонии с влажной блестящей поверхностью. На среде</w:t>
      </w:r>
      <w:proofErr w:type="gramStart"/>
      <w:r w:rsidRPr="00900B3F">
        <w:rPr>
          <w:rFonts w:ascii="Times New Roman" w:eastAsia="Times New Roman" w:hAnsi="Times New Roman" w:cs="Times New Roman"/>
          <w:sz w:val="24"/>
          <w:szCs w:val="24"/>
          <w:lang w:eastAsia="ru-RU"/>
        </w:rPr>
        <w:t xml:space="preserve"> Э</w:t>
      </w:r>
      <w:proofErr w:type="gramEnd"/>
      <w:r w:rsidRPr="00900B3F">
        <w:rPr>
          <w:rFonts w:ascii="Times New Roman" w:eastAsia="Times New Roman" w:hAnsi="Times New Roman" w:cs="Times New Roman"/>
          <w:sz w:val="24"/>
          <w:szCs w:val="24"/>
          <w:lang w:eastAsia="ru-RU"/>
        </w:rPr>
        <w:t>ндо образуют плоские, сочные, малиново-красные колонии с металлическим блеском, ровными краями и гладкой поверхностью, на среде ТВХ – круглые колонии зеленого цвета, на среде Левина – темного-синего цвета с зеленым металлическим блеском, или без него, колонии  (</w:t>
      </w:r>
      <w:r w:rsidRPr="00F22448">
        <w:rPr>
          <w:rFonts w:ascii="Times New Roman" w:eastAsia="Times New Roman" w:hAnsi="Times New Roman" w:cs="Times New Roman"/>
          <w:sz w:val="24"/>
          <w:szCs w:val="24"/>
          <w:lang w:eastAsia="ru-RU"/>
        </w:rPr>
        <w:t xml:space="preserve">рисунок </w:t>
      </w:r>
      <w:r w:rsidR="00F22448" w:rsidRPr="00F22448">
        <w:rPr>
          <w:rFonts w:ascii="Times New Roman" w:eastAsia="Times New Roman" w:hAnsi="Times New Roman" w:cs="Times New Roman"/>
          <w:sz w:val="24"/>
          <w:szCs w:val="24"/>
          <w:lang w:eastAsia="ru-RU"/>
        </w:rPr>
        <w:t>3</w:t>
      </w:r>
      <w:r w:rsidRPr="00900B3F">
        <w:rPr>
          <w:rFonts w:ascii="Times New Roman" w:eastAsia="Times New Roman" w:hAnsi="Times New Roman" w:cs="Times New Roman"/>
          <w:sz w:val="24"/>
          <w:szCs w:val="24"/>
          <w:lang w:eastAsia="ru-RU"/>
        </w:rPr>
        <w:t xml:space="preserve">). </w:t>
      </w:r>
    </w:p>
    <w:p w:rsidR="00900B3F" w:rsidRPr="00900B3F" w:rsidRDefault="00900B3F" w:rsidP="00900B3F">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lang w:eastAsia="ru-RU"/>
        </w:rPr>
      </w:pPr>
    </w:p>
    <w:tbl>
      <w:tblPr>
        <w:tblStyle w:val="3"/>
        <w:tblW w:w="0" w:type="auto"/>
        <w:jc w:val="center"/>
        <w:tblInd w:w="7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7"/>
        <w:gridCol w:w="2382"/>
      </w:tblGrid>
      <w:tr w:rsidR="00900B3F" w:rsidRPr="00900B3F" w:rsidTr="00900B3F">
        <w:trPr>
          <w:jc w:val="center"/>
        </w:trPr>
        <w:tc>
          <w:tcPr>
            <w:tcW w:w="2587" w:type="dxa"/>
          </w:tcPr>
          <w:p w:rsidR="00900B3F" w:rsidRPr="00900B3F" w:rsidRDefault="00900B3F" w:rsidP="00900B3F">
            <w:pPr>
              <w:tabs>
                <w:tab w:val="left" w:pos="709"/>
                <w:tab w:val="left" w:pos="851"/>
              </w:tabs>
              <w:suppressAutoHyphens/>
              <w:spacing w:line="360" w:lineRule="auto"/>
              <w:contextualSpacing/>
              <w:jc w:val="center"/>
              <w:textAlignment w:val="baseline"/>
              <w:rPr>
                <w:rFonts w:ascii="Times New Roman" w:hAnsi="Times New Roman" w:cs="Times New Roman"/>
                <w:sz w:val="24"/>
                <w:szCs w:val="24"/>
              </w:rPr>
            </w:pPr>
            <w:r w:rsidRPr="00900B3F">
              <w:rPr>
                <w:rFonts w:ascii="Times New Roman" w:hAnsi="Times New Roman" w:cs="Times New Roman"/>
                <w:noProof/>
                <w:sz w:val="24"/>
                <w:szCs w:val="24"/>
              </w:rPr>
              <w:drawing>
                <wp:inline distT="0" distB="0" distL="0" distR="0" wp14:anchorId="47F090A4" wp14:editId="72E9BDA4">
                  <wp:extent cx="1224951" cy="1121343"/>
                  <wp:effectExtent l="0" t="0" r="0" b="3175"/>
                  <wp:docPr id="6" name="Рисунок 1" descr="D:\Документы\Анара М\АБР НИР 2018\фото проект\20180528_094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Анара М\АБР НИР 2018\фото проект\20180528_094611.jpg"/>
                          <pic:cNvPicPr>
                            <a:picLocks noChangeAspect="1" noChangeArrowheads="1"/>
                          </pic:cNvPicPr>
                        </pic:nvPicPr>
                        <pic:blipFill>
                          <a:blip r:embed="rId17" cstate="print"/>
                          <a:srcRect r="24971"/>
                          <a:stretch>
                            <a:fillRect/>
                          </a:stretch>
                        </pic:blipFill>
                        <pic:spPr bwMode="auto">
                          <a:xfrm>
                            <a:off x="0" y="0"/>
                            <a:ext cx="1231020" cy="1126899"/>
                          </a:xfrm>
                          <a:prstGeom prst="rect">
                            <a:avLst/>
                          </a:prstGeom>
                          <a:noFill/>
                          <a:ln w="9525">
                            <a:noFill/>
                            <a:miter lim="800000"/>
                            <a:headEnd/>
                            <a:tailEnd/>
                          </a:ln>
                        </pic:spPr>
                      </pic:pic>
                    </a:graphicData>
                  </a:graphic>
                </wp:inline>
              </w:drawing>
            </w:r>
          </w:p>
        </w:tc>
        <w:tc>
          <w:tcPr>
            <w:tcW w:w="2382" w:type="dxa"/>
          </w:tcPr>
          <w:p w:rsidR="00900B3F" w:rsidRPr="00900B3F" w:rsidRDefault="00900B3F" w:rsidP="00900B3F">
            <w:pPr>
              <w:tabs>
                <w:tab w:val="left" w:pos="709"/>
                <w:tab w:val="left" w:pos="851"/>
              </w:tabs>
              <w:suppressAutoHyphens/>
              <w:spacing w:line="360" w:lineRule="auto"/>
              <w:contextualSpacing/>
              <w:jc w:val="center"/>
              <w:textAlignment w:val="baseline"/>
              <w:rPr>
                <w:rFonts w:ascii="Times New Roman" w:hAnsi="Times New Roman" w:cs="Times New Roman"/>
                <w:sz w:val="24"/>
                <w:szCs w:val="24"/>
              </w:rPr>
            </w:pPr>
            <w:r w:rsidRPr="00900B3F">
              <w:rPr>
                <w:rFonts w:ascii="Times New Roman" w:hAnsi="Times New Roman" w:cs="Times New Roman"/>
                <w:noProof/>
                <w:sz w:val="24"/>
                <w:szCs w:val="24"/>
              </w:rPr>
              <w:drawing>
                <wp:inline distT="0" distB="0" distL="0" distR="0" wp14:anchorId="0C1D2329" wp14:editId="54DA82A2">
                  <wp:extent cx="1112391" cy="1121434"/>
                  <wp:effectExtent l="0" t="0" r="0" b="2540"/>
                  <wp:docPr id="7" name="Рисунок 1" descr="C:\Users\1\Pictures\20190606_10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Pictures\20190606_105548.jpg"/>
                          <pic:cNvPicPr>
                            <a:picLocks noChangeAspect="1" noChangeArrowheads="1"/>
                          </pic:cNvPicPr>
                        </pic:nvPicPr>
                        <pic:blipFill>
                          <a:blip r:embed="rId18" cstate="print"/>
                          <a:srcRect l="24091" t="11520" r="20000" b="13294"/>
                          <a:stretch>
                            <a:fillRect/>
                          </a:stretch>
                        </pic:blipFill>
                        <pic:spPr bwMode="auto">
                          <a:xfrm>
                            <a:off x="0" y="0"/>
                            <a:ext cx="1111250" cy="1120284"/>
                          </a:xfrm>
                          <a:prstGeom prst="rect">
                            <a:avLst/>
                          </a:prstGeom>
                          <a:noFill/>
                          <a:ln w="9525">
                            <a:noFill/>
                            <a:miter lim="800000"/>
                            <a:headEnd/>
                            <a:tailEnd/>
                          </a:ln>
                        </pic:spPr>
                      </pic:pic>
                    </a:graphicData>
                  </a:graphic>
                </wp:inline>
              </w:drawing>
            </w:r>
          </w:p>
        </w:tc>
      </w:tr>
      <w:tr w:rsidR="00900B3F" w:rsidRPr="00900B3F" w:rsidTr="00900B3F">
        <w:trPr>
          <w:jc w:val="center"/>
        </w:trPr>
        <w:tc>
          <w:tcPr>
            <w:tcW w:w="2587" w:type="dxa"/>
          </w:tcPr>
          <w:p w:rsidR="00900B3F" w:rsidRPr="00586E58" w:rsidRDefault="00900B3F" w:rsidP="00900B3F">
            <w:pPr>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rPr>
            </w:pPr>
            <w:r w:rsidRPr="00586E58">
              <w:rPr>
                <w:rFonts w:ascii="Times New Roman" w:hAnsi="Times New Roman" w:cs="Times New Roman"/>
                <w:noProof/>
                <w:sz w:val="24"/>
                <w:szCs w:val="24"/>
              </w:rPr>
              <w:t>Среда Эндо</w:t>
            </w:r>
          </w:p>
        </w:tc>
        <w:tc>
          <w:tcPr>
            <w:tcW w:w="2382" w:type="dxa"/>
          </w:tcPr>
          <w:p w:rsidR="00900B3F" w:rsidRPr="00586E58" w:rsidRDefault="00900B3F" w:rsidP="00900B3F">
            <w:pPr>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lang w:val="en-US"/>
              </w:rPr>
            </w:pPr>
            <w:r w:rsidRPr="00586E58">
              <w:rPr>
                <w:rFonts w:ascii="Times New Roman" w:hAnsi="Times New Roman" w:cs="Times New Roman"/>
                <w:noProof/>
                <w:sz w:val="24"/>
                <w:szCs w:val="24"/>
              </w:rPr>
              <w:t xml:space="preserve">Среда </w:t>
            </w:r>
            <w:r w:rsidRPr="00586E58">
              <w:rPr>
                <w:rFonts w:ascii="Times New Roman" w:hAnsi="Times New Roman" w:cs="Times New Roman"/>
                <w:noProof/>
                <w:sz w:val="24"/>
                <w:szCs w:val="24"/>
                <w:lang w:val="en-US"/>
              </w:rPr>
              <w:t>TBX</w:t>
            </w:r>
          </w:p>
        </w:tc>
      </w:tr>
    </w:tbl>
    <w:p w:rsidR="00E11C5C" w:rsidRDefault="00E11C5C" w:rsidP="00900B3F">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p>
    <w:p w:rsidR="00900B3F" w:rsidRDefault="00900B3F" w:rsidP="00900B3F">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 xml:space="preserve">Рисунок </w:t>
      </w:r>
      <w:r w:rsidR="00F22448">
        <w:rPr>
          <w:rFonts w:ascii="Times New Roman" w:eastAsia="Times New Roman" w:hAnsi="Times New Roman" w:cs="Times New Roman"/>
          <w:sz w:val="24"/>
          <w:szCs w:val="24"/>
          <w:lang w:eastAsia="ru-RU"/>
        </w:rPr>
        <w:t>3</w:t>
      </w:r>
      <w:r w:rsidRPr="00900B3F">
        <w:rPr>
          <w:rFonts w:ascii="Times New Roman" w:eastAsia="Times New Roman" w:hAnsi="Times New Roman" w:cs="Times New Roman"/>
          <w:sz w:val="24"/>
          <w:szCs w:val="24"/>
          <w:lang w:eastAsia="ru-RU"/>
        </w:rPr>
        <w:t xml:space="preserve"> – Рост </w:t>
      </w:r>
      <w:r w:rsidRPr="00E11C5C">
        <w:rPr>
          <w:rFonts w:ascii="Times New Roman" w:eastAsia="Times New Roman" w:hAnsi="Times New Roman" w:cs="Times New Roman"/>
          <w:i/>
          <w:sz w:val="24"/>
          <w:szCs w:val="24"/>
          <w:lang w:val="en-US" w:eastAsia="ru-RU"/>
        </w:rPr>
        <w:t>E</w:t>
      </w:r>
      <w:r w:rsidRPr="00E11C5C">
        <w:rPr>
          <w:rFonts w:ascii="Times New Roman" w:eastAsia="Times New Roman" w:hAnsi="Times New Roman" w:cs="Times New Roman"/>
          <w:i/>
          <w:sz w:val="24"/>
          <w:szCs w:val="24"/>
          <w:lang w:eastAsia="ru-RU"/>
        </w:rPr>
        <w:t>.</w:t>
      </w:r>
      <w:r w:rsidRPr="00E11C5C">
        <w:rPr>
          <w:rFonts w:ascii="Times New Roman" w:eastAsia="Times New Roman" w:hAnsi="Times New Roman" w:cs="Times New Roman"/>
          <w:i/>
          <w:sz w:val="24"/>
          <w:szCs w:val="24"/>
          <w:lang w:val="en-US" w:eastAsia="ru-RU"/>
        </w:rPr>
        <w:t>coli</w:t>
      </w:r>
      <w:r w:rsidRPr="00900B3F">
        <w:rPr>
          <w:rFonts w:ascii="Times New Roman" w:eastAsia="Times New Roman" w:hAnsi="Times New Roman" w:cs="Times New Roman"/>
          <w:sz w:val="24"/>
          <w:szCs w:val="24"/>
          <w:lang w:eastAsia="ru-RU"/>
        </w:rPr>
        <w:t xml:space="preserve"> на среде</w:t>
      </w:r>
      <w:proofErr w:type="gramStart"/>
      <w:r w:rsidRPr="00900B3F">
        <w:rPr>
          <w:rFonts w:ascii="Times New Roman" w:eastAsia="Times New Roman" w:hAnsi="Times New Roman" w:cs="Times New Roman"/>
          <w:sz w:val="24"/>
          <w:szCs w:val="24"/>
          <w:lang w:eastAsia="ru-RU"/>
        </w:rPr>
        <w:t xml:space="preserve"> Э</w:t>
      </w:r>
      <w:proofErr w:type="gramEnd"/>
      <w:r w:rsidRPr="00900B3F">
        <w:rPr>
          <w:rFonts w:ascii="Times New Roman" w:eastAsia="Times New Roman" w:hAnsi="Times New Roman" w:cs="Times New Roman"/>
          <w:sz w:val="24"/>
          <w:szCs w:val="24"/>
          <w:lang w:eastAsia="ru-RU"/>
        </w:rPr>
        <w:t>ндо и ТВХ</w:t>
      </w:r>
    </w:p>
    <w:p w:rsidR="00F22448" w:rsidRPr="00900B3F" w:rsidRDefault="00F22448" w:rsidP="00900B3F">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p>
    <w:p w:rsidR="00900B3F" w:rsidRDefault="00F22448" w:rsidP="00F22448">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Результаты изучения биохимических свойств: выделенные штаммы образуют индол, не образуют ацетоин (отрицате</w:t>
      </w:r>
      <w:r w:rsidR="00E74B4B">
        <w:rPr>
          <w:rFonts w:ascii="Times New Roman" w:eastAsia="Times New Roman" w:hAnsi="Times New Roman" w:cs="Times New Roman"/>
          <w:sz w:val="24"/>
          <w:szCs w:val="24"/>
          <w:lang w:eastAsia="ru-RU"/>
        </w:rPr>
        <w:t>льная реакция Фогес-Проскауэра)</w:t>
      </w:r>
      <w:r w:rsidRPr="00900B3F">
        <w:rPr>
          <w:rFonts w:ascii="Times New Roman" w:eastAsia="Times New Roman" w:hAnsi="Times New Roman" w:cs="Times New Roman"/>
          <w:sz w:val="24"/>
          <w:szCs w:val="24"/>
          <w:lang w:eastAsia="ru-RU"/>
        </w:rPr>
        <w:t>, не утилизируют цитрат, интенсивно ферментируют углеводы (положительная реакция с метил-рот).</w:t>
      </w:r>
    </w:p>
    <w:p w:rsidR="00900B3F" w:rsidRDefault="00900B3F" w:rsidP="00F22448">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Не разжижают желатину, не выделяют сероводород. Разлагают лактозу с образованием кислоты и газа, ферментируют глюкозу, маннит, дульцит, сахарозу, арабинозу.</w:t>
      </w:r>
    </w:p>
    <w:p w:rsidR="00586E58" w:rsidRDefault="00F22448" w:rsidP="00F22448">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eastAsia="ru-RU"/>
        </w:rPr>
      </w:pPr>
      <w:r w:rsidRPr="00F22448">
        <w:rPr>
          <w:rFonts w:ascii="Times New Roman" w:eastAsia="Times New Roman" w:hAnsi="Times New Roman" w:cs="Times New Roman"/>
          <w:b/>
          <w:sz w:val="24"/>
          <w:szCs w:val="24"/>
          <w:lang w:eastAsia="ru-RU"/>
        </w:rPr>
        <w:t>3</w:t>
      </w:r>
      <w:r w:rsidR="00900B3F" w:rsidRPr="00F22448">
        <w:rPr>
          <w:rFonts w:ascii="Times New Roman" w:eastAsia="Times New Roman" w:hAnsi="Times New Roman" w:cs="Times New Roman"/>
          <w:b/>
          <w:sz w:val="24"/>
          <w:szCs w:val="24"/>
          <w:lang w:eastAsia="ru-RU"/>
        </w:rPr>
        <w:t>.1.3 Характеристика изолятов стафилококков</w:t>
      </w:r>
    </w:p>
    <w:p w:rsidR="00900B3F" w:rsidRPr="00900B3F" w:rsidRDefault="00900B3F" w:rsidP="00F22448">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val="en-US" w:eastAsia="ru-RU"/>
        </w:rPr>
        <w:t>Staphylococcus</w:t>
      </w:r>
      <w:r w:rsidRPr="00900B3F">
        <w:rPr>
          <w:rFonts w:ascii="Times New Roman" w:eastAsia="Times New Roman" w:hAnsi="Times New Roman" w:cs="Times New Roman"/>
          <w:sz w:val="24"/>
          <w:szCs w:val="24"/>
          <w:lang w:eastAsia="ru-RU"/>
        </w:rPr>
        <w:t xml:space="preserve"> </w:t>
      </w:r>
      <w:r w:rsidRPr="00900B3F">
        <w:rPr>
          <w:rFonts w:ascii="Times New Roman" w:eastAsia="Times New Roman" w:hAnsi="Times New Roman" w:cs="Times New Roman"/>
          <w:sz w:val="24"/>
          <w:szCs w:val="24"/>
          <w:lang w:val="en-US" w:eastAsia="ru-RU"/>
        </w:rPr>
        <w:t>aureus</w:t>
      </w:r>
      <w:r w:rsidRPr="00900B3F">
        <w:rPr>
          <w:rFonts w:ascii="Times New Roman" w:eastAsia="Times New Roman" w:hAnsi="Times New Roman" w:cs="Times New Roman"/>
          <w:sz w:val="24"/>
          <w:szCs w:val="24"/>
          <w:lang w:eastAsia="ru-RU"/>
        </w:rPr>
        <w:t xml:space="preserve"> по морфологическим и тинкториальным свойствам представляют собой грамположительные, шаровидные клетки диаметром 0</w:t>
      </w:r>
      <w:proofErr w:type="gramStart"/>
      <w:r w:rsidRPr="00900B3F">
        <w:rPr>
          <w:rFonts w:ascii="Times New Roman" w:eastAsia="Times New Roman" w:hAnsi="Times New Roman" w:cs="Times New Roman"/>
          <w:sz w:val="24"/>
          <w:szCs w:val="24"/>
          <w:lang w:eastAsia="ru-RU"/>
        </w:rPr>
        <w:t>,5</w:t>
      </w:r>
      <w:proofErr w:type="gramEnd"/>
      <w:r w:rsidRPr="00900B3F">
        <w:rPr>
          <w:rFonts w:ascii="Times New Roman" w:eastAsia="Times New Roman" w:hAnsi="Times New Roman" w:cs="Times New Roman"/>
          <w:sz w:val="24"/>
          <w:szCs w:val="24"/>
          <w:lang w:eastAsia="ru-RU"/>
        </w:rPr>
        <w:t xml:space="preserve">-1,5 мкм, располагающиеся в виде гроздьев. </w:t>
      </w:r>
      <w:r w:rsidR="003C5810">
        <w:rPr>
          <w:rFonts w:ascii="Times New Roman" w:eastAsia="Times New Roman" w:hAnsi="Times New Roman" w:cs="Times New Roman"/>
          <w:sz w:val="24"/>
          <w:szCs w:val="24"/>
          <w:lang w:eastAsia="ru-RU"/>
        </w:rPr>
        <w:t xml:space="preserve">В качестве </w:t>
      </w:r>
      <w:proofErr w:type="gramStart"/>
      <w:r w:rsidR="003C5810">
        <w:rPr>
          <w:rFonts w:ascii="Times New Roman" w:eastAsia="Times New Roman" w:hAnsi="Times New Roman" w:cs="Times New Roman"/>
          <w:sz w:val="24"/>
          <w:szCs w:val="24"/>
          <w:lang w:eastAsia="ru-RU"/>
        </w:rPr>
        <w:t>эталонного</w:t>
      </w:r>
      <w:proofErr w:type="gramEnd"/>
      <w:r w:rsidR="003C5810">
        <w:rPr>
          <w:rFonts w:ascii="Times New Roman" w:eastAsia="Times New Roman" w:hAnsi="Times New Roman" w:cs="Times New Roman"/>
          <w:sz w:val="24"/>
          <w:szCs w:val="24"/>
          <w:lang w:eastAsia="ru-RU"/>
        </w:rPr>
        <w:t xml:space="preserve"> использовали </w:t>
      </w:r>
      <w:r w:rsidR="003C5810" w:rsidRPr="003C5810">
        <w:rPr>
          <w:rFonts w:ascii="Times New Roman" w:eastAsia="Times New Roman" w:hAnsi="Times New Roman" w:cs="Times New Roman"/>
          <w:sz w:val="24"/>
          <w:szCs w:val="24"/>
          <w:lang w:eastAsia="ru-RU"/>
        </w:rPr>
        <w:t>Staphylococcus aureus (В РКМ-0056)</w:t>
      </w:r>
      <w:r w:rsidR="003C5810">
        <w:rPr>
          <w:rFonts w:ascii="Times New Roman" w:eastAsia="Times New Roman" w:hAnsi="Times New Roman" w:cs="Times New Roman"/>
          <w:sz w:val="24"/>
          <w:szCs w:val="24"/>
          <w:lang w:eastAsia="ru-RU"/>
        </w:rPr>
        <w:t>.</w:t>
      </w:r>
    </w:p>
    <w:p w:rsidR="00900B3F" w:rsidRPr="00900B3F" w:rsidRDefault="00900B3F" w:rsidP="00F22448">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Культуральные свойства</w:t>
      </w:r>
      <w:r w:rsidR="003C5810">
        <w:rPr>
          <w:rFonts w:ascii="Times New Roman" w:eastAsia="Times New Roman" w:hAnsi="Times New Roman" w:cs="Times New Roman"/>
          <w:sz w:val="24"/>
          <w:szCs w:val="24"/>
          <w:lang w:eastAsia="ru-RU"/>
        </w:rPr>
        <w:t xml:space="preserve">. </w:t>
      </w:r>
      <w:r w:rsidRPr="00900B3F">
        <w:rPr>
          <w:rFonts w:ascii="Times New Roman" w:eastAsia="Times New Roman" w:hAnsi="Times New Roman" w:cs="Times New Roman"/>
          <w:sz w:val="24"/>
          <w:szCs w:val="24"/>
          <w:lang w:eastAsia="ru-RU"/>
        </w:rPr>
        <w:t xml:space="preserve">На желточно-солевом агаре колонии </w:t>
      </w:r>
      <w:r w:rsidRPr="00E11C5C">
        <w:rPr>
          <w:rFonts w:ascii="Times New Roman" w:eastAsia="Times New Roman" w:hAnsi="Times New Roman" w:cs="Times New Roman"/>
          <w:i/>
          <w:sz w:val="24"/>
          <w:szCs w:val="24"/>
          <w:lang w:eastAsia="ru-RU"/>
        </w:rPr>
        <w:t>S.aureus</w:t>
      </w:r>
      <w:r w:rsidRPr="00900B3F">
        <w:rPr>
          <w:rFonts w:ascii="Times New Roman" w:eastAsia="Times New Roman" w:hAnsi="Times New Roman" w:cs="Times New Roman"/>
          <w:sz w:val="24"/>
          <w:szCs w:val="24"/>
          <w:lang w:eastAsia="ru-RU"/>
        </w:rPr>
        <w:t xml:space="preserve"> растут в форме плоских дисков, диаметром 2-4 мм, белого, желтого, лимонного, кремового, </w:t>
      </w:r>
      <w:r w:rsidRPr="00900B3F">
        <w:rPr>
          <w:rFonts w:ascii="Times New Roman" w:eastAsia="Times New Roman" w:hAnsi="Times New Roman" w:cs="Times New Roman"/>
          <w:sz w:val="24"/>
          <w:szCs w:val="24"/>
          <w:lang w:eastAsia="ru-RU"/>
        </w:rPr>
        <w:lastRenderedPageBreak/>
        <w:t xml:space="preserve">золотистого цвета, с ровными краями; вокруг колоний - радужное кольцо и зона помутнения среды  (рисунок </w:t>
      </w:r>
      <w:r w:rsidR="00E74B4B">
        <w:rPr>
          <w:rFonts w:ascii="Times New Roman" w:eastAsia="Times New Roman" w:hAnsi="Times New Roman" w:cs="Times New Roman"/>
          <w:sz w:val="24"/>
          <w:szCs w:val="24"/>
          <w:lang w:eastAsia="ru-RU"/>
        </w:rPr>
        <w:t>4</w:t>
      </w:r>
      <w:r w:rsidRPr="00900B3F">
        <w:rPr>
          <w:rFonts w:ascii="Times New Roman" w:eastAsia="Times New Roman" w:hAnsi="Times New Roman" w:cs="Times New Roman"/>
          <w:sz w:val="24"/>
          <w:szCs w:val="24"/>
          <w:lang w:eastAsia="ru-RU"/>
        </w:rPr>
        <w:t>).</w:t>
      </w:r>
    </w:p>
    <w:p w:rsidR="00900B3F" w:rsidRPr="00900B3F" w:rsidRDefault="00900B3F" w:rsidP="00900B3F">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lang w:eastAsia="ru-RU"/>
        </w:rPr>
      </w:pPr>
    </w:p>
    <w:p w:rsidR="00900B3F" w:rsidRPr="00900B3F" w:rsidRDefault="00A9116E" w:rsidP="00900B3F">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1331296" cy="1186543"/>
            <wp:effectExtent l="0" t="0" r="2540" b="0"/>
            <wp:docPr id="57" name="Рисунок 57" descr="C:\Users\Anara\Pictures\IMG-20191014-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ara\Pictures\IMG-20191014-WA0042.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0345" b="22758"/>
                    <a:stretch/>
                  </pic:blipFill>
                  <pic:spPr bwMode="auto">
                    <a:xfrm>
                      <a:off x="0" y="0"/>
                      <a:ext cx="1333427" cy="1188442"/>
                    </a:xfrm>
                    <a:prstGeom prst="rect">
                      <a:avLst/>
                    </a:prstGeom>
                    <a:noFill/>
                    <a:ln>
                      <a:noFill/>
                    </a:ln>
                    <a:extLst>
                      <a:ext uri="{53640926-AAD7-44D8-BBD7-CCE9431645EC}">
                        <a14:shadowObscured xmlns:a14="http://schemas.microsoft.com/office/drawing/2010/main"/>
                      </a:ext>
                    </a:extLst>
                  </pic:spPr>
                </pic:pic>
              </a:graphicData>
            </a:graphic>
          </wp:inline>
        </w:drawing>
      </w:r>
    </w:p>
    <w:p w:rsidR="00E11C5C" w:rsidRDefault="00E11C5C" w:rsidP="00900B3F">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highlight w:val="yellow"/>
          <w:lang w:eastAsia="ru-RU"/>
        </w:rPr>
      </w:pPr>
    </w:p>
    <w:p w:rsidR="00900B3F" w:rsidRPr="00900B3F" w:rsidRDefault="00900B3F" w:rsidP="00900B3F">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eastAsia="ru-RU"/>
        </w:rPr>
      </w:pPr>
      <w:r w:rsidRPr="00A9116E">
        <w:rPr>
          <w:rFonts w:ascii="Times New Roman" w:eastAsia="Times New Roman" w:hAnsi="Times New Roman" w:cs="Times New Roman"/>
          <w:sz w:val="24"/>
          <w:szCs w:val="24"/>
          <w:lang w:eastAsia="ru-RU"/>
        </w:rPr>
        <w:t xml:space="preserve">Рисунок </w:t>
      </w:r>
      <w:r w:rsidR="00E74B4B" w:rsidRPr="00A9116E">
        <w:rPr>
          <w:rFonts w:ascii="Times New Roman" w:eastAsia="Times New Roman" w:hAnsi="Times New Roman" w:cs="Times New Roman"/>
          <w:sz w:val="24"/>
          <w:szCs w:val="24"/>
          <w:lang w:eastAsia="ru-RU"/>
        </w:rPr>
        <w:t>4</w:t>
      </w:r>
      <w:r w:rsidRPr="00A9116E">
        <w:rPr>
          <w:rFonts w:ascii="Times New Roman" w:eastAsia="Times New Roman" w:hAnsi="Times New Roman" w:cs="Times New Roman"/>
          <w:sz w:val="24"/>
          <w:szCs w:val="24"/>
          <w:lang w:eastAsia="ru-RU"/>
        </w:rPr>
        <w:t xml:space="preserve"> - Рост колоний S.aureus на желточно-солевом агаре</w:t>
      </w:r>
    </w:p>
    <w:p w:rsidR="00900B3F" w:rsidRPr="00900B3F" w:rsidRDefault="00900B3F" w:rsidP="00900B3F">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eastAsia="ru-RU"/>
        </w:rPr>
      </w:pPr>
    </w:p>
    <w:p w:rsidR="00900B3F" w:rsidRPr="00900B3F" w:rsidRDefault="00900B3F" w:rsidP="0026774A">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 xml:space="preserve">На молочно-солевом агаре колонии </w:t>
      </w:r>
      <w:r w:rsidRPr="00E11C5C">
        <w:rPr>
          <w:rFonts w:ascii="Times New Roman" w:eastAsia="Times New Roman" w:hAnsi="Times New Roman" w:cs="Times New Roman"/>
          <w:i/>
          <w:sz w:val="24"/>
          <w:szCs w:val="24"/>
          <w:lang w:eastAsia="ru-RU"/>
        </w:rPr>
        <w:t>S.aureus</w:t>
      </w:r>
      <w:r w:rsidRPr="00900B3F">
        <w:rPr>
          <w:rFonts w:ascii="Times New Roman" w:eastAsia="Times New Roman" w:hAnsi="Times New Roman" w:cs="Times New Roman"/>
          <w:sz w:val="24"/>
          <w:szCs w:val="24"/>
          <w:lang w:eastAsia="ru-RU"/>
        </w:rPr>
        <w:t xml:space="preserve"> растут в виде непрозрачных слегка выпуклых круглых колоний, </w:t>
      </w:r>
      <w:r w:rsidRPr="00900B3F">
        <w:rPr>
          <w:rFonts w:ascii="Times New Roman" w:eastAsia="Times New Roman" w:hAnsi="Times New Roman" w:cs="Times New Roman"/>
          <w:sz w:val="24"/>
          <w:szCs w:val="24"/>
          <w:lang w:val="en-US" w:eastAsia="ru-RU"/>
        </w:rPr>
        <w:t>d</w:t>
      </w:r>
      <w:r w:rsidRPr="00900B3F">
        <w:rPr>
          <w:rFonts w:ascii="Times New Roman" w:eastAsia="Times New Roman" w:hAnsi="Times New Roman" w:cs="Times New Roman"/>
          <w:sz w:val="24"/>
          <w:szCs w:val="24"/>
          <w:lang w:eastAsia="ru-RU"/>
        </w:rPr>
        <w:t>-2-4 мм с пигментом от белого до оранжевого цвета.</w:t>
      </w:r>
    </w:p>
    <w:p w:rsidR="00900B3F" w:rsidRPr="00900B3F" w:rsidRDefault="00900B3F" w:rsidP="003C5810">
      <w:pPr>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Идентификация выделенных штаммов стафилококков по биохимическим свойствам</w:t>
      </w:r>
      <w:r w:rsidR="003C5810">
        <w:rPr>
          <w:rFonts w:ascii="Times New Roman" w:eastAsia="Times New Roman" w:hAnsi="Times New Roman" w:cs="Times New Roman"/>
          <w:sz w:val="24"/>
          <w:szCs w:val="24"/>
          <w:lang w:eastAsia="ru-RU"/>
        </w:rPr>
        <w:t xml:space="preserve">. </w:t>
      </w:r>
      <w:r w:rsidRPr="00900B3F">
        <w:rPr>
          <w:rFonts w:ascii="Times New Roman" w:eastAsia="Times New Roman" w:hAnsi="Times New Roman" w:cs="Times New Roman"/>
          <w:sz w:val="24"/>
          <w:szCs w:val="24"/>
          <w:lang w:eastAsia="ru-RU"/>
        </w:rPr>
        <w:t xml:space="preserve">При посеве </w:t>
      </w:r>
      <w:r w:rsidRPr="00282DAF">
        <w:rPr>
          <w:rFonts w:ascii="Times New Roman" w:eastAsia="Times New Roman" w:hAnsi="Times New Roman" w:cs="Times New Roman"/>
          <w:i/>
          <w:sz w:val="24"/>
          <w:szCs w:val="24"/>
          <w:lang w:eastAsia="ru-RU"/>
        </w:rPr>
        <w:t>S.aureus</w:t>
      </w:r>
      <w:r w:rsidR="003C5810">
        <w:rPr>
          <w:rFonts w:ascii="Times New Roman" w:eastAsia="Times New Roman" w:hAnsi="Times New Roman" w:cs="Times New Roman"/>
          <w:sz w:val="24"/>
          <w:szCs w:val="24"/>
          <w:lang w:eastAsia="ru-RU"/>
        </w:rPr>
        <w:t xml:space="preserve"> на кровяной агар</w:t>
      </w:r>
      <w:r w:rsidRPr="00900B3F">
        <w:rPr>
          <w:rFonts w:ascii="Times New Roman" w:eastAsia="Times New Roman" w:hAnsi="Times New Roman" w:cs="Times New Roman"/>
          <w:sz w:val="24"/>
          <w:szCs w:val="24"/>
          <w:lang w:eastAsia="ru-RU"/>
        </w:rPr>
        <w:t>-образовывали зоны гемолиз</w:t>
      </w:r>
      <w:proofErr w:type="gramStart"/>
      <w:r w:rsidRPr="00900B3F">
        <w:rPr>
          <w:rFonts w:ascii="Times New Roman" w:eastAsia="Times New Roman" w:hAnsi="Times New Roman" w:cs="Times New Roman"/>
          <w:sz w:val="24"/>
          <w:szCs w:val="24"/>
          <w:lang w:eastAsia="ru-RU"/>
        </w:rPr>
        <w:t>а(</w:t>
      </w:r>
      <w:proofErr w:type="gramEnd"/>
      <w:r w:rsidRPr="00900B3F">
        <w:rPr>
          <w:rFonts w:ascii="Times New Roman" w:eastAsia="Times New Roman" w:hAnsi="Times New Roman" w:cs="Times New Roman"/>
          <w:sz w:val="24"/>
          <w:szCs w:val="24"/>
          <w:lang w:eastAsia="ru-RU"/>
        </w:rPr>
        <w:t xml:space="preserve">рисунок </w:t>
      </w:r>
      <w:r w:rsidR="0026774A">
        <w:rPr>
          <w:rFonts w:ascii="Times New Roman" w:eastAsia="Times New Roman" w:hAnsi="Times New Roman" w:cs="Times New Roman"/>
          <w:sz w:val="24"/>
          <w:szCs w:val="24"/>
          <w:lang w:eastAsia="ru-RU"/>
        </w:rPr>
        <w:t>5</w:t>
      </w:r>
      <w:r w:rsidRPr="00900B3F">
        <w:rPr>
          <w:rFonts w:ascii="Times New Roman" w:eastAsia="Times New Roman" w:hAnsi="Times New Roman" w:cs="Times New Roman"/>
          <w:sz w:val="24"/>
          <w:szCs w:val="24"/>
          <w:lang w:eastAsia="ru-RU"/>
        </w:rPr>
        <w:t>).</w:t>
      </w:r>
    </w:p>
    <w:p w:rsidR="00900B3F" w:rsidRPr="00900B3F" w:rsidRDefault="00900B3F" w:rsidP="00900B3F">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lang w:eastAsia="ru-RU"/>
        </w:rPr>
      </w:pPr>
    </w:p>
    <w:p w:rsidR="00900B3F" w:rsidRDefault="00900B3F" w:rsidP="00900B3F">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noProof/>
          <w:sz w:val="24"/>
          <w:szCs w:val="24"/>
          <w:lang w:eastAsia="ru-RU"/>
        </w:rPr>
        <w:drawing>
          <wp:inline distT="0" distB="0" distL="0" distR="0" wp14:anchorId="6955F53E" wp14:editId="21AE2AC2">
            <wp:extent cx="1449237" cy="1224951"/>
            <wp:effectExtent l="0" t="0" r="0" b="0"/>
            <wp:docPr id="12" name="Рисунок 12" descr="C:\Users\1AA3~1\AppData\Local\Temp\Rar$DI00.544\IMG-20191014-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A3~1\AppData\Local\Temp\Rar$DI00.544\IMG-20191014-WA0027.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0390" t="11782" r="8847" b="8470"/>
                    <a:stretch/>
                  </pic:blipFill>
                  <pic:spPr bwMode="auto">
                    <a:xfrm>
                      <a:off x="0" y="0"/>
                      <a:ext cx="1458929" cy="1233143"/>
                    </a:xfrm>
                    <a:prstGeom prst="rect">
                      <a:avLst/>
                    </a:prstGeom>
                    <a:noFill/>
                    <a:ln>
                      <a:noFill/>
                    </a:ln>
                    <a:extLst>
                      <a:ext uri="{53640926-AAD7-44D8-BBD7-CCE9431645EC}">
                        <a14:shadowObscured xmlns:a14="http://schemas.microsoft.com/office/drawing/2010/main"/>
                      </a:ext>
                    </a:extLst>
                  </pic:spPr>
                </pic:pic>
              </a:graphicData>
            </a:graphic>
          </wp:inline>
        </w:drawing>
      </w:r>
    </w:p>
    <w:p w:rsidR="00E11C5C" w:rsidRPr="00900B3F" w:rsidRDefault="00E11C5C" w:rsidP="00900B3F">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eastAsia="ru-RU"/>
        </w:rPr>
      </w:pPr>
    </w:p>
    <w:p w:rsidR="00900B3F" w:rsidRDefault="00900B3F" w:rsidP="00900B3F">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 xml:space="preserve">Рисунок </w:t>
      </w:r>
      <w:r w:rsidR="0026774A">
        <w:rPr>
          <w:rFonts w:ascii="Times New Roman" w:eastAsia="Times New Roman" w:hAnsi="Times New Roman" w:cs="Times New Roman"/>
          <w:sz w:val="24"/>
          <w:szCs w:val="24"/>
          <w:lang w:eastAsia="ru-RU"/>
        </w:rPr>
        <w:t>5</w:t>
      </w:r>
      <w:r w:rsidRPr="00900B3F">
        <w:rPr>
          <w:rFonts w:ascii="Times New Roman" w:eastAsia="Times New Roman" w:hAnsi="Times New Roman" w:cs="Times New Roman"/>
          <w:sz w:val="24"/>
          <w:szCs w:val="24"/>
          <w:lang w:eastAsia="ru-RU"/>
        </w:rPr>
        <w:t xml:space="preserve"> – Зоны гемолиза, образуемые </w:t>
      </w:r>
      <w:r w:rsidRPr="00282DAF">
        <w:rPr>
          <w:rFonts w:ascii="Times New Roman" w:eastAsia="Times New Roman" w:hAnsi="Times New Roman" w:cs="Times New Roman"/>
          <w:i/>
          <w:sz w:val="24"/>
          <w:szCs w:val="24"/>
          <w:lang w:eastAsia="ru-RU"/>
        </w:rPr>
        <w:t>S.aureus</w:t>
      </w:r>
      <w:r w:rsidRPr="00900B3F">
        <w:rPr>
          <w:rFonts w:ascii="Times New Roman" w:eastAsia="Times New Roman" w:hAnsi="Times New Roman" w:cs="Times New Roman"/>
          <w:sz w:val="24"/>
          <w:szCs w:val="24"/>
          <w:lang w:eastAsia="ru-RU"/>
        </w:rPr>
        <w:t xml:space="preserve"> на </w:t>
      </w:r>
      <w:proofErr w:type="gramStart"/>
      <w:r w:rsidRPr="00900B3F">
        <w:rPr>
          <w:rFonts w:ascii="Times New Roman" w:eastAsia="Times New Roman" w:hAnsi="Times New Roman" w:cs="Times New Roman"/>
          <w:sz w:val="24"/>
          <w:szCs w:val="24"/>
          <w:lang w:eastAsia="ru-RU"/>
        </w:rPr>
        <w:t>кровяном</w:t>
      </w:r>
      <w:proofErr w:type="gramEnd"/>
      <w:r w:rsidRPr="00900B3F">
        <w:rPr>
          <w:rFonts w:ascii="Times New Roman" w:eastAsia="Times New Roman" w:hAnsi="Times New Roman" w:cs="Times New Roman"/>
          <w:sz w:val="24"/>
          <w:szCs w:val="24"/>
          <w:lang w:eastAsia="ru-RU"/>
        </w:rPr>
        <w:t xml:space="preserve"> агаре</w:t>
      </w:r>
    </w:p>
    <w:p w:rsidR="003A4ACA" w:rsidRPr="00900B3F" w:rsidRDefault="003A4ACA" w:rsidP="00900B3F">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eastAsia="ru-RU"/>
        </w:rPr>
      </w:pPr>
    </w:p>
    <w:p w:rsidR="00900B3F" w:rsidRPr="00900B3F" w:rsidRDefault="00900B3F" w:rsidP="003A4ACA">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 xml:space="preserve">Выделенные штаммы </w:t>
      </w:r>
      <w:r w:rsidRPr="00282DAF">
        <w:rPr>
          <w:rFonts w:ascii="Times New Roman" w:eastAsia="Times New Roman" w:hAnsi="Times New Roman" w:cs="Times New Roman"/>
          <w:i/>
          <w:sz w:val="24"/>
          <w:szCs w:val="24"/>
          <w:lang w:eastAsia="ru-RU"/>
        </w:rPr>
        <w:t>S.aureus</w:t>
      </w:r>
      <w:r w:rsidRPr="00900B3F">
        <w:rPr>
          <w:rFonts w:ascii="Times New Roman" w:eastAsia="Times New Roman" w:hAnsi="Times New Roman" w:cs="Times New Roman"/>
          <w:sz w:val="24"/>
          <w:szCs w:val="24"/>
          <w:lang w:eastAsia="ru-RU"/>
        </w:rPr>
        <w:t xml:space="preserve"> отвечали основным биохимическим свойствам: положительный тест на </w:t>
      </w:r>
      <w:proofErr w:type="gramStart"/>
      <w:r w:rsidRPr="00900B3F">
        <w:rPr>
          <w:rFonts w:ascii="Times New Roman" w:eastAsia="Times New Roman" w:hAnsi="Times New Roman" w:cs="Times New Roman"/>
          <w:sz w:val="24"/>
          <w:szCs w:val="24"/>
          <w:lang w:eastAsia="ru-RU"/>
        </w:rPr>
        <w:t>свободн</w:t>
      </w:r>
      <w:r w:rsidR="00282DAF">
        <w:rPr>
          <w:rFonts w:ascii="Times New Roman" w:eastAsia="Times New Roman" w:hAnsi="Times New Roman" w:cs="Times New Roman"/>
          <w:sz w:val="24"/>
          <w:szCs w:val="24"/>
          <w:lang w:eastAsia="ru-RU"/>
        </w:rPr>
        <w:t>ую</w:t>
      </w:r>
      <w:proofErr w:type="gramEnd"/>
      <w:r w:rsidR="00282DAF">
        <w:rPr>
          <w:rFonts w:ascii="Times New Roman" w:eastAsia="Times New Roman" w:hAnsi="Times New Roman" w:cs="Times New Roman"/>
          <w:sz w:val="24"/>
          <w:szCs w:val="24"/>
          <w:lang w:eastAsia="ru-RU"/>
        </w:rPr>
        <w:t xml:space="preserve"> коагулазу, сбражива</w:t>
      </w:r>
      <w:r w:rsidR="00690BDC">
        <w:rPr>
          <w:rFonts w:ascii="Times New Roman" w:eastAsia="Times New Roman" w:hAnsi="Times New Roman" w:cs="Times New Roman"/>
          <w:sz w:val="24"/>
          <w:szCs w:val="24"/>
          <w:lang w:eastAsia="ru-RU"/>
        </w:rPr>
        <w:t>ние</w:t>
      </w:r>
      <w:r w:rsidR="00282DAF">
        <w:rPr>
          <w:rFonts w:ascii="Times New Roman" w:eastAsia="Times New Roman" w:hAnsi="Times New Roman" w:cs="Times New Roman"/>
          <w:sz w:val="24"/>
          <w:szCs w:val="24"/>
          <w:lang w:eastAsia="ru-RU"/>
        </w:rPr>
        <w:t xml:space="preserve"> маннит</w:t>
      </w:r>
      <w:r w:rsidR="00690BDC">
        <w:rPr>
          <w:rFonts w:ascii="Times New Roman" w:eastAsia="Times New Roman" w:hAnsi="Times New Roman" w:cs="Times New Roman"/>
          <w:sz w:val="24"/>
          <w:szCs w:val="24"/>
          <w:lang w:eastAsia="ru-RU"/>
        </w:rPr>
        <w:t>а</w:t>
      </w:r>
      <w:r w:rsidRPr="00900B3F">
        <w:rPr>
          <w:rFonts w:ascii="Times New Roman" w:eastAsia="Times New Roman" w:hAnsi="Times New Roman" w:cs="Times New Roman"/>
          <w:sz w:val="24"/>
          <w:szCs w:val="24"/>
          <w:lang w:eastAsia="ru-RU"/>
        </w:rPr>
        <w:t xml:space="preserve"> (рисунок </w:t>
      </w:r>
      <w:r w:rsidR="0026774A">
        <w:rPr>
          <w:rFonts w:ascii="Times New Roman" w:eastAsia="Times New Roman" w:hAnsi="Times New Roman" w:cs="Times New Roman"/>
          <w:sz w:val="24"/>
          <w:szCs w:val="24"/>
          <w:lang w:eastAsia="ru-RU"/>
        </w:rPr>
        <w:t>6</w:t>
      </w:r>
      <w:r w:rsidRPr="00900B3F">
        <w:rPr>
          <w:rFonts w:ascii="Times New Roman" w:eastAsia="Times New Roman" w:hAnsi="Times New Roman" w:cs="Times New Roman"/>
          <w:sz w:val="24"/>
          <w:szCs w:val="24"/>
          <w:lang w:eastAsia="ru-RU"/>
        </w:rPr>
        <w:t xml:space="preserve">). </w:t>
      </w:r>
    </w:p>
    <w:p w:rsidR="00900B3F" w:rsidRPr="00900B3F" w:rsidRDefault="00900B3F" w:rsidP="00900B3F">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eastAsia="ru-RU"/>
        </w:rPr>
      </w:pPr>
    </w:p>
    <w:tbl>
      <w:tblPr>
        <w:tblStyle w:val="3"/>
        <w:tblW w:w="0" w:type="auto"/>
        <w:jc w:val="center"/>
        <w:tblInd w:w="-2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
        <w:gridCol w:w="4301"/>
        <w:gridCol w:w="4477"/>
      </w:tblGrid>
      <w:tr w:rsidR="00900B3F" w:rsidRPr="00900B3F" w:rsidTr="0026774A">
        <w:trPr>
          <w:trHeight w:val="1550"/>
          <w:jc w:val="center"/>
        </w:trPr>
        <w:tc>
          <w:tcPr>
            <w:tcW w:w="4327" w:type="dxa"/>
            <w:gridSpan w:val="2"/>
          </w:tcPr>
          <w:p w:rsidR="00900B3F" w:rsidRPr="00900B3F" w:rsidRDefault="00900B3F" w:rsidP="00900B3F">
            <w:pPr>
              <w:shd w:val="clear" w:color="auto" w:fill="FFFFFF"/>
              <w:tabs>
                <w:tab w:val="left" w:pos="709"/>
                <w:tab w:val="left" w:pos="851"/>
              </w:tabs>
              <w:suppressAutoHyphens/>
              <w:spacing w:line="360" w:lineRule="auto"/>
              <w:contextualSpacing/>
              <w:jc w:val="center"/>
              <w:textAlignment w:val="baseline"/>
              <w:rPr>
                <w:rFonts w:ascii="Times New Roman" w:hAnsi="Times New Roman" w:cs="Times New Roman"/>
                <w:sz w:val="24"/>
                <w:szCs w:val="24"/>
              </w:rPr>
            </w:pPr>
            <w:r w:rsidRPr="00900B3F">
              <w:rPr>
                <w:rFonts w:ascii="Calibri" w:hAnsi="Calibri" w:cs="Times New Roman"/>
                <w:noProof/>
                <w:sz w:val="28"/>
                <w:szCs w:val="28"/>
              </w:rPr>
              <w:drawing>
                <wp:inline distT="0" distB="0" distL="0" distR="0" wp14:anchorId="7488E68E" wp14:editId="4301B9C4">
                  <wp:extent cx="1825875" cy="933450"/>
                  <wp:effectExtent l="0" t="0" r="3175" b="0"/>
                  <wp:docPr id="13" name="Рисунок 13" descr="C:\Users\Админ\Desktop\Kd9xaSsmJt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дмин\Desktop\Kd9xaSsmJtg.jpg"/>
                          <pic:cNvPicPr>
                            <a:picLocks noChangeAspect="1" noChangeArrowheads="1"/>
                          </pic:cNvPicPr>
                        </pic:nvPicPr>
                        <pic:blipFill rotWithShape="1">
                          <a:blip r:embed="rId21" cstate="print"/>
                          <a:srcRect t="25621" r="18230" b="10301"/>
                          <a:stretch/>
                        </pic:blipFill>
                        <pic:spPr bwMode="auto">
                          <a:xfrm>
                            <a:off x="0" y="0"/>
                            <a:ext cx="1827991" cy="9345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77" w:type="dxa"/>
          </w:tcPr>
          <w:p w:rsidR="00900B3F" w:rsidRPr="00900B3F" w:rsidRDefault="00900B3F" w:rsidP="00900B3F">
            <w:pPr>
              <w:shd w:val="clear" w:color="auto" w:fill="FFFFFF"/>
              <w:tabs>
                <w:tab w:val="left" w:pos="709"/>
                <w:tab w:val="left" w:pos="851"/>
              </w:tabs>
              <w:suppressAutoHyphens/>
              <w:spacing w:line="360" w:lineRule="auto"/>
              <w:contextualSpacing/>
              <w:jc w:val="center"/>
              <w:textAlignment w:val="baseline"/>
              <w:rPr>
                <w:rFonts w:ascii="Times New Roman" w:hAnsi="Times New Roman" w:cs="Times New Roman"/>
                <w:sz w:val="24"/>
                <w:szCs w:val="24"/>
              </w:rPr>
            </w:pPr>
            <w:r w:rsidRPr="00900B3F">
              <w:rPr>
                <w:rFonts w:ascii="Calibri" w:hAnsi="Calibri" w:cs="Times New Roman"/>
                <w:noProof/>
                <w:sz w:val="28"/>
                <w:szCs w:val="28"/>
              </w:rPr>
              <w:drawing>
                <wp:inline distT="0" distB="0" distL="0" distR="0" wp14:anchorId="34406880" wp14:editId="25F5B73D">
                  <wp:extent cx="1571625" cy="933450"/>
                  <wp:effectExtent l="0" t="0" r="9525" b="0"/>
                  <wp:docPr id="14" name="Рисунок 14" descr="C:\Users\Админ\Desktop\KXSFic_9e3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Desktop\KXSFic_9e3k.jpg"/>
                          <pic:cNvPicPr>
                            <a:picLocks noChangeAspect="1" noChangeArrowheads="1"/>
                          </pic:cNvPicPr>
                        </pic:nvPicPr>
                        <pic:blipFill rotWithShape="1">
                          <a:blip r:embed="rId22" cstate="print"/>
                          <a:srcRect t="21041" b="3557"/>
                          <a:stretch/>
                        </pic:blipFill>
                        <pic:spPr bwMode="auto">
                          <a:xfrm>
                            <a:off x="0" y="0"/>
                            <a:ext cx="1575834" cy="9359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00B3F" w:rsidRPr="00900B3F" w:rsidTr="0026774A">
        <w:trPr>
          <w:gridBefore w:val="1"/>
          <w:wBefore w:w="26" w:type="dxa"/>
          <w:trHeight w:val="761"/>
          <w:jc w:val="center"/>
        </w:trPr>
        <w:tc>
          <w:tcPr>
            <w:tcW w:w="4301" w:type="dxa"/>
          </w:tcPr>
          <w:p w:rsidR="00900B3F" w:rsidRPr="0026774A" w:rsidRDefault="00690BDC" w:rsidP="00690BDC">
            <w:pPr>
              <w:shd w:val="clear" w:color="auto" w:fill="FFFFFF"/>
              <w:tabs>
                <w:tab w:val="left" w:pos="709"/>
                <w:tab w:val="left" w:pos="851"/>
              </w:tabs>
              <w:suppressAutoHyphens/>
              <w:contextualSpacing/>
              <w:jc w:val="center"/>
              <w:textAlignment w:val="baseline"/>
              <w:rPr>
                <w:rFonts w:ascii="Times New Roman" w:hAnsi="Times New Roman" w:cs="Times New Roman"/>
                <w:noProof/>
                <w:sz w:val="20"/>
                <w:szCs w:val="20"/>
              </w:rPr>
            </w:pPr>
            <w:r w:rsidRPr="0026774A">
              <w:rPr>
                <w:rFonts w:ascii="Times New Roman" w:hAnsi="Times New Roman" w:cs="Times New Roman"/>
                <w:sz w:val="20"/>
                <w:szCs w:val="20"/>
              </w:rPr>
              <w:t xml:space="preserve">Тест на </w:t>
            </w:r>
            <w:proofErr w:type="gramStart"/>
            <w:r w:rsidRPr="0026774A">
              <w:rPr>
                <w:rFonts w:ascii="Times New Roman" w:hAnsi="Times New Roman" w:cs="Times New Roman"/>
                <w:sz w:val="20"/>
                <w:szCs w:val="20"/>
              </w:rPr>
              <w:t>свободную</w:t>
            </w:r>
            <w:proofErr w:type="gramEnd"/>
            <w:r w:rsidR="00900B3F" w:rsidRPr="0026774A">
              <w:rPr>
                <w:rFonts w:ascii="Times New Roman" w:hAnsi="Times New Roman" w:cs="Times New Roman"/>
                <w:sz w:val="20"/>
                <w:szCs w:val="20"/>
              </w:rPr>
              <w:t xml:space="preserve"> плазмокоагулаз</w:t>
            </w:r>
            <w:r w:rsidRPr="0026774A">
              <w:rPr>
                <w:rFonts w:ascii="Times New Roman" w:hAnsi="Times New Roman" w:cs="Times New Roman"/>
                <w:sz w:val="20"/>
                <w:szCs w:val="20"/>
              </w:rPr>
              <w:t>у:</w:t>
            </w:r>
            <w:r w:rsidR="00900B3F" w:rsidRPr="0026774A">
              <w:rPr>
                <w:rFonts w:ascii="Times New Roman" w:hAnsi="Times New Roman" w:cs="Times New Roman"/>
                <w:sz w:val="20"/>
                <w:szCs w:val="20"/>
              </w:rPr>
              <w:t xml:space="preserve"> положительный результат – сверху, отрицательный - снизу</w:t>
            </w:r>
          </w:p>
        </w:tc>
        <w:tc>
          <w:tcPr>
            <w:tcW w:w="4477" w:type="dxa"/>
          </w:tcPr>
          <w:p w:rsidR="00690BDC" w:rsidRPr="0026774A" w:rsidRDefault="00900B3F" w:rsidP="00900B3F">
            <w:pPr>
              <w:shd w:val="clear" w:color="auto" w:fill="FFFFFF"/>
              <w:tabs>
                <w:tab w:val="left" w:pos="709"/>
                <w:tab w:val="left" w:pos="851"/>
              </w:tabs>
              <w:suppressAutoHyphens/>
              <w:contextualSpacing/>
              <w:jc w:val="center"/>
              <w:textAlignment w:val="baseline"/>
              <w:rPr>
                <w:rFonts w:ascii="Times New Roman" w:hAnsi="Times New Roman" w:cs="Times New Roman"/>
                <w:sz w:val="20"/>
                <w:szCs w:val="20"/>
              </w:rPr>
            </w:pPr>
            <w:r w:rsidRPr="0026774A">
              <w:rPr>
                <w:rFonts w:ascii="Times New Roman" w:hAnsi="Times New Roman" w:cs="Times New Roman"/>
                <w:sz w:val="20"/>
                <w:szCs w:val="20"/>
              </w:rPr>
              <w:t xml:space="preserve">Ферментация маннита: </w:t>
            </w:r>
          </w:p>
          <w:p w:rsidR="00900B3F" w:rsidRPr="0026774A" w:rsidRDefault="00900B3F" w:rsidP="00900B3F">
            <w:pPr>
              <w:shd w:val="clear" w:color="auto" w:fill="FFFFFF"/>
              <w:tabs>
                <w:tab w:val="left" w:pos="709"/>
                <w:tab w:val="left" w:pos="851"/>
              </w:tabs>
              <w:suppressAutoHyphens/>
              <w:contextualSpacing/>
              <w:jc w:val="center"/>
              <w:textAlignment w:val="baseline"/>
              <w:rPr>
                <w:rFonts w:ascii="Times New Roman" w:hAnsi="Times New Roman" w:cs="Times New Roman"/>
                <w:noProof/>
                <w:sz w:val="20"/>
                <w:szCs w:val="20"/>
              </w:rPr>
            </w:pPr>
            <w:r w:rsidRPr="0026774A">
              <w:rPr>
                <w:rFonts w:ascii="Times New Roman" w:hAnsi="Times New Roman" w:cs="Times New Roman"/>
                <w:sz w:val="20"/>
                <w:szCs w:val="20"/>
              </w:rPr>
              <w:t>положительная реакция - желтая; отрицательная - синяя</w:t>
            </w:r>
          </w:p>
        </w:tc>
      </w:tr>
    </w:tbl>
    <w:p w:rsidR="00900B3F" w:rsidRPr="00900B3F" w:rsidRDefault="00900B3F" w:rsidP="0026774A">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eastAsia="ru-RU"/>
        </w:rPr>
      </w:pPr>
    </w:p>
    <w:p w:rsidR="00900B3F" w:rsidRDefault="00900B3F" w:rsidP="0026774A">
      <w:pPr>
        <w:spacing w:after="0" w:line="360" w:lineRule="auto"/>
        <w:ind w:firstLine="567"/>
        <w:jc w:val="center"/>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 xml:space="preserve">Рисунок  </w:t>
      </w:r>
      <w:r w:rsidR="0026774A">
        <w:rPr>
          <w:rFonts w:ascii="Times New Roman" w:eastAsia="Times New Roman" w:hAnsi="Times New Roman" w:cs="Times New Roman"/>
          <w:sz w:val="24"/>
          <w:szCs w:val="24"/>
          <w:lang w:eastAsia="ru-RU"/>
        </w:rPr>
        <w:t>6</w:t>
      </w:r>
      <w:r w:rsidRPr="00900B3F">
        <w:rPr>
          <w:rFonts w:ascii="Times New Roman" w:eastAsia="Times New Roman" w:hAnsi="Times New Roman" w:cs="Times New Roman"/>
          <w:sz w:val="24"/>
          <w:szCs w:val="24"/>
          <w:lang w:eastAsia="ru-RU"/>
        </w:rPr>
        <w:t xml:space="preserve"> – </w:t>
      </w:r>
      <w:r w:rsidR="00690BDC">
        <w:rPr>
          <w:rFonts w:ascii="Times New Roman" w:eastAsia="Times New Roman" w:hAnsi="Times New Roman" w:cs="Times New Roman"/>
          <w:sz w:val="24"/>
          <w:szCs w:val="24"/>
          <w:lang w:eastAsia="ru-RU"/>
        </w:rPr>
        <w:t>Тесты на определение биохимических свойств</w:t>
      </w:r>
      <w:r w:rsidRPr="00900B3F">
        <w:rPr>
          <w:rFonts w:ascii="Times New Roman" w:eastAsia="Times New Roman" w:hAnsi="Times New Roman" w:cs="Times New Roman"/>
          <w:sz w:val="24"/>
          <w:szCs w:val="24"/>
          <w:lang w:eastAsia="ru-RU"/>
        </w:rPr>
        <w:t xml:space="preserve"> </w:t>
      </w:r>
      <w:r w:rsidRPr="00690BDC">
        <w:rPr>
          <w:rFonts w:ascii="Times New Roman" w:eastAsia="Times New Roman" w:hAnsi="Times New Roman" w:cs="Times New Roman"/>
          <w:i/>
          <w:sz w:val="24"/>
          <w:szCs w:val="24"/>
          <w:lang w:eastAsia="ru-RU"/>
        </w:rPr>
        <w:t>S.aureus</w:t>
      </w:r>
    </w:p>
    <w:p w:rsidR="00900B3F" w:rsidRPr="00900B3F" w:rsidRDefault="00900B3F" w:rsidP="0026774A">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lastRenderedPageBreak/>
        <w:t xml:space="preserve">Определение ферментативной активности микроорганизмов рода Staphylococcus </w:t>
      </w:r>
      <w:r w:rsidRPr="00900B3F">
        <w:rPr>
          <w:rFonts w:ascii="Times New Roman" w:eastAsia="Times New Roman" w:hAnsi="Times New Roman" w:cs="Times New Roman"/>
          <w:sz w:val="24"/>
          <w:szCs w:val="24"/>
          <w:lang w:val="en-US" w:eastAsia="ru-RU"/>
        </w:rPr>
        <w:t>aureus</w:t>
      </w:r>
      <w:r w:rsidRPr="00900B3F">
        <w:rPr>
          <w:rFonts w:ascii="Times New Roman" w:eastAsia="Times New Roman" w:hAnsi="Times New Roman" w:cs="Times New Roman"/>
          <w:sz w:val="24"/>
          <w:szCs w:val="24"/>
          <w:lang w:eastAsia="ru-RU"/>
        </w:rPr>
        <w:t xml:space="preserve"> подтверждали </w:t>
      </w:r>
      <w:proofErr w:type="gramStart"/>
      <w:r w:rsidRPr="00900B3F">
        <w:rPr>
          <w:rFonts w:ascii="Times New Roman" w:eastAsia="Times New Roman" w:hAnsi="Times New Roman" w:cs="Times New Roman"/>
          <w:sz w:val="24"/>
          <w:szCs w:val="24"/>
          <w:lang w:eastAsia="ru-RU"/>
        </w:rPr>
        <w:t>тест-набором</w:t>
      </w:r>
      <w:proofErr w:type="gramEnd"/>
      <w:r w:rsidRPr="00900B3F">
        <w:rPr>
          <w:rFonts w:ascii="Times New Roman" w:eastAsia="Times New Roman" w:hAnsi="Times New Roman" w:cs="Times New Roman"/>
          <w:sz w:val="24"/>
          <w:szCs w:val="24"/>
          <w:lang w:eastAsia="ru-RU"/>
        </w:rPr>
        <w:t xml:space="preserve"> СТАФИтест</w:t>
      </w:r>
      <w:r w:rsidR="00690BDC">
        <w:rPr>
          <w:rFonts w:ascii="Times New Roman" w:eastAsia="Times New Roman" w:hAnsi="Times New Roman" w:cs="Times New Roman"/>
          <w:sz w:val="24"/>
          <w:szCs w:val="24"/>
          <w:lang w:eastAsia="ru-RU"/>
        </w:rPr>
        <w:t>-</w:t>
      </w:r>
      <w:r w:rsidRPr="00900B3F">
        <w:rPr>
          <w:rFonts w:ascii="Times New Roman" w:eastAsia="Times New Roman" w:hAnsi="Times New Roman" w:cs="Times New Roman"/>
          <w:sz w:val="24"/>
          <w:szCs w:val="24"/>
          <w:lang w:eastAsia="ru-RU"/>
        </w:rPr>
        <w:t>24 согласно наставлению</w:t>
      </w:r>
      <w:r w:rsidR="00690BDC">
        <w:rPr>
          <w:rFonts w:ascii="Times New Roman" w:eastAsia="Times New Roman" w:hAnsi="Times New Roman" w:cs="Times New Roman"/>
          <w:sz w:val="24"/>
          <w:szCs w:val="24"/>
          <w:lang w:eastAsia="ru-RU"/>
        </w:rPr>
        <w:t xml:space="preserve"> </w:t>
      </w:r>
      <w:r w:rsidR="00690BDC" w:rsidRPr="00900B3F">
        <w:rPr>
          <w:rFonts w:ascii="Times New Roman" w:eastAsia="Times New Roman" w:hAnsi="Times New Roman" w:cs="Times New Roman"/>
          <w:sz w:val="24"/>
          <w:szCs w:val="24"/>
          <w:lang w:eastAsia="ru-RU"/>
        </w:rPr>
        <w:t xml:space="preserve">(рисунок </w:t>
      </w:r>
      <w:r w:rsidR="0026774A">
        <w:rPr>
          <w:rFonts w:ascii="Times New Roman" w:eastAsia="Times New Roman" w:hAnsi="Times New Roman" w:cs="Times New Roman"/>
          <w:sz w:val="24"/>
          <w:szCs w:val="24"/>
          <w:lang w:eastAsia="ru-RU"/>
        </w:rPr>
        <w:t>7</w:t>
      </w:r>
      <w:r w:rsidR="00690BDC" w:rsidRPr="00900B3F">
        <w:rPr>
          <w:rFonts w:ascii="Times New Roman" w:eastAsia="Times New Roman" w:hAnsi="Times New Roman" w:cs="Times New Roman"/>
          <w:sz w:val="24"/>
          <w:szCs w:val="24"/>
          <w:lang w:eastAsia="ru-RU"/>
        </w:rPr>
        <w:t>)</w:t>
      </w:r>
      <w:r w:rsidRPr="00900B3F">
        <w:rPr>
          <w:rFonts w:ascii="Times New Roman" w:eastAsia="Times New Roman" w:hAnsi="Times New Roman" w:cs="Times New Roman"/>
          <w:sz w:val="24"/>
          <w:szCs w:val="24"/>
          <w:lang w:eastAsia="ru-RU"/>
        </w:rPr>
        <w:t>. Идентификацию проводили по книге кодов.</w:t>
      </w:r>
    </w:p>
    <w:p w:rsidR="00900B3F" w:rsidRPr="00900B3F" w:rsidRDefault="00900B3F" w:rsidP="00900B3F">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lang w:eastAsia="ru-RU"/>
        </w:rPr>
      </w:pPr>
    </w:p>
    <w:p w:rsidR="00900B3F" w:rsidRDefault="00900B3F" w:rsidP="00900B3F">
      <w:pPr>
        <w:shd w:val="clear" w:color="auto" w:fill="FFFFFF"/>
        <w:tabs>
          <w:tab w:val="left" w:pos="284"/>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r w:rsidRPr="00900B3F">
        <w:rPr>
          <w:rFonts w:ascii="Calibri" w:eastAsia="Times New Roman" w:hAnsi="Calibri" w:cs="Times New Roman"/>
          <w:noProof/>
          <w:lang w:eastAsia="ru-RU"/>
        </w:rPr>
        <w:drawing>
          <wp:inline distT="0" distB="0" distL="0" distR="0" wp14:anchorId="4DFDA95E" wp14:editId="17574974">
            <wp:extent cx="1858864" cy="1329070"/>
            <wp:effectExtent l="0" t="0" r="8255" b="4445"/>
            <wp:docPr id="15" name="Рисунок 15" descr="C:\Users\НИЦ\Desktop\методические рекомендации\25-09-2019_11-54-35\01-10-2019_11-05-36\IMG_20190827_093751_BURST001_COVER_resized_20191001_01570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ИЦ\Desktop\методические рекомендации\25-09-2019_11-54-35\01-10-2019_11-05-36\IMG_20190827_093751_BURST001_COVER_resized_20191001_015701741.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1334" t="4529" r="21142" b="6272"/>
                    <a:stretch/>
                  </pic:blipFill>
                  <pic:spPr bwMode="auto">
                    <a:xfrm>
                      <a:off x="0" y="0"/>
                      <a:ext cx="1859637" cy="1329623"/>
                    </a:xfrm>
                    <a:prstGeom prst="rect">
                      <a:avLst/>
                    </a:prstGeom>
                    <a:noFill/>
                    <a:ln>
                      <a:noFill/>
                    </a:ln>
                    <a:extLst>
                      <a:ext uri="{53640926-AAD7-44D8-BBD7-CCE9431645EC}">
                        <a14:shadowObscured xmlns:a14="http://schemas.microsoft.com/office/drawing/2010/main"/>
                      </a:ext>
                    </a:extLst>
                  </pic:spPr>
                </pic:pic>
              </a:graphicData>
            </a:graphic>
          </wp:inline>
        </w:drawing>
      </w:r>
      <w:r w:rsidRPr="00900B3F">
        <w:rPr>
          <w:rFonts w:ascii="Calibri" w:eastAsia="Times New Roman" w:hAnsi="Calibri" w:cs="Times New Roman"/>
          <w:noProof/>
          <w:lang w:eastAsia="ru-RU"/>
        </w:rPr>
        <w:drawing>
          <wp:inline distT="0" distB="0" distL="0" distR="0" wp14:anchorId="0AA99380" wp14:editId="268C5D5C">
            <wp:extent cx="1913860" cy="1329070"/>
            <wp:effectExtent l="0" t="0" r="0" b="4445"/>
            <wp:docPr id="16" name="Рисунок 16" descr="C:\Users\НИЦ\Desktop\методические рекомендации\25-09-2019_11-54-35\01-10-2019_11-05-36\IMG_20190828_103707_resized_20191001_015701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ИЦ\Desktop\методические рекомендации\25-09-2019_11-54-35\01-10-2019_11-05-36\IMG_20190828_103707_resized_20191001_015701069.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1135" t="9427" r="8297" b="14646"/>
                    <a:stretch/>
                  </pic:blipFill>
                  <pic:spPr bwMode="auto">
                    <a:xfrm>
                      <a:off x="0" y="0"/>
                      <a:ext cx="1919963" cy="1333308"/>
                    </a:xfrm>
                    <a:prstGeom prst="rect">
                      <a:avLst/>
                    </a:prstGeom>
                    <a:noFill/>
                    <a:ln>
                      <a:noFill/>
                    </a:ln>
                    <a:extLst>
                      <a:ext uri="{53640926-AAD7-44D8-BBD7-CCE9431645EC}">
                        <a14:shadowObscured xmlns:a14="http://schemas.microsoft.com/office/drawing/2010/main"/>
                      </a:ext>
                    </a:extLst>
                  </pic:spPr>
                </pic:pic>
              </a:graphicData>
            </a:graphic>
          </wp:inline>
        </w:drawing>
      </w:r>
    </w:p>
    <w:p w:rsidR="00E11C5C" w:rsidRPr="00900B3F" w:rsidRDefault="00E11C5C" w:rsidP="00900B3F">
      <w:pPr>
        <w:shd w:val="clear" w:color="auto" w:fill="FFFFFF"/>
        <w:tabs>
          <w:tab w:val="left" w:pos="284"/>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p>
    <w:p w:rsidR="00900B3F" w:rsidRPr="00900B3F" w:rsidRDefault="00900B3F" w:rsidP="00900B3F">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eastAsia="ru-RU"/>
        </w:rPr>
      </w:pPr>
      <w:r w:rsidRPr="00A9116E">
        <w:rPr>
          <w:rFonts w:ascii="Times New Roman" w:eastAsia="Times New Roman" w:hAnsi="Times New Roman" w:cs="Times New Roman"/>
          <w:sz w:val="24"/>
          <w:szCs w:val="24"/>
          <w:lang w:eastAsia="ru-RU"/>
        </w:rPr>
        <w:t xml:space="preserve">Рисунок </w:t>
      </w:r>
      <w:r w:rsidR="0026774A" w:rsidRPr="00A9116E">
        <w:rPr>
          <w:rFonts w:ascii="Times New Roman" w:eastAsia="Times New Roman" w:hAnsi="Times New Roman" w:cs="Times New Roman"/>
          <w:sz w:val="24"/>
          <w:szCs w:val="24"/>
          <w:lang w:eastAsia="ru-RU"/>
        </w:rPr>
        <w:t>7</w:t>
      </w:r>
      <w:r w:rsidRPr="00A9116E">
        <w:rPr>
          <w:rFonts w:ascii="Times New Roman" w:eastAsia="Times New Roman" w:hAnsi="Times New Roman" w:cs="Times New Roman"/>
          <w:sz w:val="24"/>
          <w:szCs w:val="24"/>
          <w:lang w:eastAsia="ru-RU"/>
        </w:rPr>
        <w:t xml:space="preserve"> –</w:t>
      </w:r>
      <w:r w:rsidR="00E01C3F">
        <w:rPr>
          <w:rFonts w:ascii="Times New Roman" w:eastAsia="Times New Roman" w:hAnsi="Times New Roman" w:cs="Times New Roman"/>
          <w:sz w:val="24"/>
          <w:szCs w:val="24"/>
          <w:lang w:eastAsia="ru-RU"/>
        </w:rPr>
        <w:t xml:space="preserve"> И</w:t>
      </w:r>
      <w:r w:rsidRPr="00A9116E">
        <w:rPr>
          <w:rFonts w:ascii="Times New Roman" w:eastAsia="Times New Roman" w:hAnsi="Times New Roman" w:cs="Times New Roman"/>
          <w:sz w:val="24"/>
          <w:szCs w:val="24"/>
          <w:lang w:eastAsia="ru-RU"/>
        </w:rPr>
        <w:t>сследовани</w:t>
      </w:r>
      <w:r w:rsidR="00E01C3F">
        <w:rPr>
          <w:rFonts w:ascii="Times New Roman" w:eastAsia="Times New Roman" w:hAnsi="Times New Roman" w:cs="Times New Roman"/>
          <w:sz w:val="24"/>
          <w:szCs w:val="24"/>
          <w:lang w:eastAsia="ru-RU"/>
        </w:rPr>
        <w:t>е</w:t>
      </w:r>
      <w:r w:rsidRPr="00A9116E">
        <w:rPr>
          <w:rFonts w:ascii="Times New Roman" w:eastAsia="Times New Roman" w:hAnsi="Times New Roman" w:cs="Times New Roman"/>
          <w:sz w:val="24"/>
          <w:szCs w:val="24"/>
          <w:lang w:eastAsia="ru-RU"/>
        </w:rPr>
        <w:t xml:space="preserve"> биохимических свойств </w:t>
      </w:r>
      <w:proofErr w:type="gramStart"/>
      <w:r w:rsidRPr="00A9116E">
        <w:rPr>
          <w:rFonts w:ascii="Times New Roman" w:eastAsia="Times New Roman" w:hAnsi="Times New Roman" w:cs="Times New Roman"/>
          <w:sz w:val="24"/>
          <w:szCs w:val="24"/>
          <w:lang w:eastAsia="ru-RU"/>
        </w:rPr>
        <w:t>тест-набором</w:t>
      </w:r>
      <w:proofErr w:type="gramEnd"/>
      <w:r w:rsidRPr="00A9116E">
        <w:rPr>
          <w:rFonts w:ascii="Times New Roman" w:eastAsia="Times New Roman" w:hAnsi="Times New Roman" w:cs="Times New Roman"/>
          <w:sz w:val="24"/>
          <w:szCs w:val="24"/>
          <w:lang w:eastAsia="ru-RU"/>
        </w:rPr>
        <w:t xml:space="preserve"> СТАФИтест 24</w:t>
      </w:r>
    </w:p>
    <w:p w:rsidR="00900B3F" w:rsidRDefault="00900B3F"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
    <w:p w:rsidR="00566614" w:rsidRPr="00566614" w:rsidRDefault="00566614"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
          <w:sz w:val="24"/>
          <w:szCs w:val="24"/>
        </w:rPr>
      </w:pPr>
      <w:r w:rsidRPr="00566614">
        <w:rPr>
          <w:rFonts w:ascii="Times New Roman" w:hAnsi="Times New Roman" w:cs="Times New Roman"/>
          <w:b/>
          <w:sz w:val="24"/>
          <w:szCs w:val="24"/>
        </w:rPr>
        <w:t>3.</w:t>
      </w:r>
      <w:r w:rsidR="00A9116E">
        <w:rPr>
          <w:rFonts w:ascii="Times New Roman" w:hAnsi="Times New Roman" w:cs="Times New Roman"/>
          <w:b/>
          <w:sz w:val="24"/>
          <w:szCs w:val="24"/>
        </w:rPr>
        <w:t>2</w:t>
      </w:r>
      <w:r w:rsidRPr="00566614">
        <w:rPr>
          <w:rFonts w:ascii="Times New Roman" w:hAnsi="Times New Roman" w:cs="Times New Roman"/>
          <w:b/>
          <w:sz w:val="24"/>
          <w:szCs w:val="24"/>
        </w:rPr>
        <w:t xml:space="preserve"> Молекулярно-генетическая идентификация штаммов по Сэнгеру</w:t>
      </w:r>
    </w:p>
    <w:p w:rsidR="00566614" w:rsidRDefault="00150814"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Методом ПЦР были амплифицированы фрагменты 16</w:t>
      </w:r>
      <w:r>
        <w:rPr>
          <w:rFonts w:ascii="Times New Roman" w:eastAsia="Times New Roman" w:hAnsi="Times New Roman" w:cs="Times New Roman"/>
          <w:sz w:val="24"/>
          <w:szCs w:val="24"/>
          <w:lang w:val="en-US" w:eastAsia="ru-RU"/>
        </w:rPr>
        <w:t>S</w:t>
      </w:r>
      <w:r w:rsidRPr="0015081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rRNA</w:t>
      </w:r>
      <w:r w:rsidRPr="0015081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гена, размером около 700 п</w:t>
      </w:r>
      <w:proofErr w:type="gramStart"/>
      <w:r>
        <w:rPr>
          <w:rFonts w:ascii="Times New Roman" w:eastAsia="Times New Roman" w:hAnsi="Times New Roman" w:cs="Times New Roman"/>
          <w:sz w:val="24"/>
          <w:szCs w:val="24"/>
          <w:lang w:eastAsia="ru-RU"/>
        </w:rPr>
        <w:t>.н</w:t>
      </w:r>
      <w:proofErr w:type="gramEnd"/>
      <w:r w:rsidR="00B9060B">
        <w:rPr>
          <w:rFonts w:ascii="Times New Roman" w:eastAsia="Times New Roman" w:hAnsi="Times New Roman" w:cs="Times New Roman"/>
          <w:sz w:val="24"/>
          <w:szCs w:val="24"/>
          <w:lang w:eastAsia="ru-RU"/>
        </w:rPr>
        <w:t xml:space="preserve"> </w:t>
      </w:r>
      <w:r w:rsidR="00B9060B" w:rsidRPr="00DA76AE">
        <w:rPr>
          <w:rFonts w:ascii="Times New Roman" w:eastAsia="Times New Roman" w:hAnsi="Times New Roman" w:cs="Times New Roman"/>
          <w:sz w:val="24"/>
          <w:szCs w:val="24"/>
          <w:lang w:eastAsia="ru-RU"/>
        </w:rPr>
        <w:t xml:space="preserve">(рисунок </w:t>
      </w:r>
      <w:r w:rsidR="0026774A" w:rsidRPr="00DA76AE">
        <w:rPr>
          <w:rFonts w:ascii="Times New Roman" w:eastAsia="Times New Roman" w:hAnsi="Times New Roman" w:cs="Times New Roman"/>
          <w:sz w:val="24"/>
          <w:szCs w:val="24"/>
          <w:lang w:eastAsia="ru-RU"/>
        </w:rPr>
        <w:t>8</w:t>
      </w:r>
      <w:r w:rsidR="00B9060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w:t>
      </w:r>
    </w:p>
    <w:p w:rsidR="003C7990" w:rsidRDefault="003C7990"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B9060B" w:rsidTr="00C76E13">
        <w:trPr>
          <w:jc w:val="center"/>
        </w:trPr>
        <w:tc>
          <w:tcPr>
            <w:tcW w:w="9571" w:type="dxa"/>
          </w:tcPr>
          <w:p w:rsidR="00B9060B" w:rsidRDefault="00B9060B" w:rsidP="00C76E13">
            <w:pPr>
              <w:tabs>
                <w:tab w:val="left" w:pos="2847"/>
              </w:tabs>
              <w:suppressAutoHyphens/>
              <w:spacing w:line="360" w:lineRule="auto"/>
              <w:contextualSpacing/>
              <w:jc w:val="center"/>
              <w:textAlignment w:val="baseline"/>
              <w:rPr>
                <w:rFonts w:ascii="Times New Roman" w:hAnsi="Times New Roman" w:cs="Times New Roman"/>
                <w:sz w:val="24"/>
                <w:szCs w:val="24"/>
              </w:rPr>
            </w:pPr>
            <w:r w:rsidRPr="005F5626">
              <w:rPr>
                <w:rFonts w:cs="Times New Roman"/>
                <w:noProof/>
                <w:szCs w:val="28"/>
              </w:rPr>
              <w:drawing>
                <wp:inline distT="0" distB="0" distL="0" distR="0" wp14:anchorId="71E64D50" wp14:editId="2B30ED6D">
                  <wp:extent cx="5257149" cy="1057275"/>
                  <wp:effectExtent l="0" t="0" r="127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srcRect b="11905"/>
                          <a:stretch/>
                        </pic:blipFill>
                        <pic:spPr bwMode="auto">
                          <a:xfrm>
                            <a:off x="0" y="0"/>
                            <a:ext cx="5273549" cy="10605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9060B" w:rsidTr="00C76E13">
        <w:trPr>
          <w:jc w:val="center"/>
        </w:trPr>
        <w:tc>
          <w:tcPr>
            <w:tcW w:w="9571" w:type="dxa"/>
          </w:tcPr>
          <w:p w:rsidR="00B9060B" w:rsidRDefault="00B9060B" w:rsidP="00C76E13">
            <w:pPr>
              <w:tabs>
                <w:tab w:val="left" w:pos="709"/>
                <w:tab w:val="left" w:pos="851"/>
              </w:tabs>
              <w:suppressAutoHyphens/>
              <w:spacing w:line="360" w:lineRule="auto"/>
              <w:contextualSpacing/>
              <w:jc w:val="center"/>
              <w:textAlignment w:val="baseline"/>
              <w:rPr>
                <w:rFonts w:ascii="Times New Roman" w:hAnsi="Times New Roman" w:cs="Times New Roman"/>
                <w:sz w:val="24"/>
                <w:szCs w:val="24"/>
              </w:rPr>
            </w:pPr>
            <w:r w:rsidRPr="005F5626">
              <w:rPr>
                <w:rFonts w:cs="Times New Roman"/>
                <w:noProof/>
                <w:szCs w:val="28"/>
              </w:rPr>
              <w:drawing>
                <wp:inline distT="0" distB="0" distL="0" distR="0" wp14:anchorId="0F112FB7" wp14:editId="21602D0A">
                  <wp:extent cx="5314950" cy="981075"/>
                  <wp:effectExtent l="0" t="0" r="0" b="9525"/>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srcRect/>
                          <a:stretch>
                            <a:fillRect/>
                          </a:stretch>
                        </pic:blipFill>
                        <pic:spPr bwMode="auto">
                          <a:xfrm>
                            <a:off x="0" y="0"/>
                            <a:ext cx="5318688" cy="981765"/>
                          </a:xfrm>
                          <a:prstGeom prst="rect">
                            <a:avLst/>
                          </a:prstGeom>
                          <a:noFill/>
                          <a:ln w="9525">
                            <a:noFill/>
                            <a:miter lim="800000"/>
                            <a:headEnd/>
                            <a:tailEnd/>
                          </a:ln>
                        </pic:spPr>
                      </pic:pic>
                    </a:graphicData>
                  </a:graphic>
                </wp:inline>
              </w:drawing>
            </w:r>
          </w:p>
        </w:tc>
      </w:tr>
      <w:tr w:rsidR="00B9060B" w:rsidTr="00C76E13">
        <w:trPr>
          <w:jc w:val="center"/>
        </w:trPr>
        <w:tc>
          <w:tcPr>
            <w:tcW w:w="9571" w:type="dxa"/>
          </w:tcPr>
          <w:p w:rsidR="00B9060B" w:rsidRDefault="00B9060B" w:rsidP="00C76E13">
            <w:pPr>
              <w:tabs>
                <w:tab w:val="left" w:pos="709"/>
                <w:tab w:val="left" w:pos="851"/>
              </w:tabs>
              <w:suppressAutoHyphens/>
              <w:spacing w:line="360" w:lineRule="auto"/>
              <w:contextualSpacing/>
              <w:jc w:val="center"/>
              <w:textAlignment w:val="baseline"/>
              <w:rPr>
                <w:rFonts w:ascii="Times New Roman" w:hAnsi="Times New Roman" w:cs="Times New Roman"/>
                <w:sz w:val="24"/>
                <w:szCs w:val="24"/>
              </w:rPr>
            </w:pPr>
            <w:r>
              <w:rPr>
                <w:rFonts w:cs="Times New Roman"/>
                <w:noProof/>
                <w:szCs w:val="28"/>
              </w:rPr>
              <w:drawing>
                <wp:inline distT="0" distB="0" distL="0" distR="0" wp14:anchorId="01AC9CE6" wp14:editId="560BC2E0">
                  <wp:extent cx="4181475" cy="914400"/>
                  <wp:effectExtent l="0" t="0" r="9525"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4190943" cy="916470"/>
                          </a:xfrm>
                          <a:prstGeom prst="rect">
                            <a:avLst/>
                          </a:prstGeom>
                          <a:noFill/>
                          <a:ln w="9525">
                            <a:noFill/>
                            <a:miter lim="800000"/>
                            <a:headEnd/>
                            <a:tailEnd/>
                          </a:ln>
                        </pic:spPr>
                      </pic:pic>
                    </a:graphicData>
                  </a:graphic>
                </wp:inline>
              </w:drawing>
            </w:r>
          </w:p>
        </w:tc>
      </w:tr>
      <w:tr w:rsidR="00B9060B" w:rsidTr="00C76E13">
        <w:trPr>
          <w:jc w:val="center"/>
        </w:trPr>
        <w:tc>
          <w:tcPr>
            <w:tcW w:w="9571" w:type="dxa"/>
          </w:tcPr>
          <w:p w:rsidR="00B9060B" w:rsidRPr="00B9060B" w:rsidRDefault="00B9060B" w:rsidP="00C76E13">
            <w:pPr>
              <w:tabs>
                <w:tab w:val="left" w:pos="709"/>
                <w:tab w:val="left" w:pos="851"/>
              </w:tabs>
              <w:suppressAutoHyphens/>
              <w:spacing w:line="360" w:lineRule="auto"/>
              <w:contextualSpacing/>
              <w:jc w:val="center"/>
              <w:textAlignment w:val="baseline"/>
              <w:rPr>
                <w:rFonts w:ascii="Times New Roman" w:hAnsi="Times New Roman" w:cs="Times New Roman"/>
                <w:sz w:val="20"/>
                <w:szCs w:val="20"/>
              </w:rPr>
            </w:pPr>
            <w:r w:rsidRPr="00B9060B">
              <w:rPr>
                <w:rFonts w:ascii="Times New Roman" w:hAnsi="Times New Roman" w:cs="Times New Roman"/>
                <w:sz w:val="20"/>
                <w:szCs w:val="20"/>
              </w:rPr>
              <w:t>Примечание: 1 –</w:t>
            </w:r>
            <w:r>
              <w:rPr>
                <w:rFonts w:ascii="Times New Roman" w:hAnsi="Times New Roman" w:cs="Times New Roman"/>
                <w:sz w:val="20"/>
                <w:szCs w:val="20"/>
              </w:rPr>
              <w:t xml:space="preserve"> </w:t>
            </w:r>
            <w:r w:rsidRPr="00B9060B">
              <w:rPr>
                <w:rFonts w:ascii="Times New Roman" w:hAnsi="Times New Roman" w:cs="Times New Roman"/>
                <w:sz w:val="20"/>
                <w:szCs w:val="20"/>
              </w:rPr>
              <w:t xml:space="preserve">46 образцы проб; </w:t>
            </w:r>
            <w:r w:rsidRPr="00B9060B">
              <w:rPr>
                <w:rFonts w:ascii="Times New Roman" w:hAnsi="Times New Roman" w:cs="Times New Roman"/>
                <w:sz w:val="20"/>
                <w:szCs w:val="20"/>
                <w:lang w:val="en-US"/>
              </w:rPr>
              <w:t>M</w:t>
            </w:r>
            <w:r w:rsidRPr="00B9060B">
              <w:rPr>
                <w:rFonts w:ascii="Times New Roman" w:hAnsi="Times New Roman" w:cs="Times New Roman"/>
                <w:sz w:val="20"/>
                <w:szCs w:val="20"/>
              </w:rPr>
              <w:t xml:space="preserve"> – Маркер длин </w:t>
            </w:r>
            <w:r w:rsidRPr="00B9060B">
              <w:rPr>
                <w:rFonts w:ascii="Times New Roman" w:hAnsi="Times New Roman" w:cs="Times New Roman"/>
                <w:bCs/>
                <w:sz w:val="20"/>
                <w:szCs w:val="20"/>
              </w:rPr>
              <w:t>O’GeneRuler 1 kb DNA Ladder</w:t>
            </w:r>
          </w:p>
        </w:tc>
      </w:tr>
    </w:tbl>
    <w:p w:rsidR="00E11C5C" w:rsidRDefault="00E11C5C" w:rsidP="00C76E13">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p>
    <w:p w:rsidR="00B9060B" w:rsidRDefault="00B9060B" w:rsidP="00C76E13">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Рисунок </w:t>
      </w:r>
      <w:r w:rsidR="0026774A">
        <w:rPr>
          <w:rFonts w:ascii="Times New Roman" w:eastAsia="Times New Roman" w:hAnsi="Times New Roman" w:cs="Times New Roman"/>
          <w:sz w:val="24"/>
          <w:szCs w:val="24"/>
          <w:lang w:eastAsia="ru-RU"/>
        </w:rPr>
        <w:t>8</w:t>
      </w:r>
      <w:r>
        <w:rPr>
          <w:rFonts w:ascii="Times New Roman" w:eastAsia="Times New Roman" w:hAnsi="Times New Roman" w:cs="Times New Roman"/>
          <w:sz w:val="24"/>
          <w:szCs w:val="24"/>
          <w:lang w:eastAsia="ru-RU"/>
        </w:rPr>
        <w:t xml:space="preserve"> - </w:t>
      </w:r>
      <w:r w:rsidRPr="00B9060B">
        <w:rPr>
          <w:rFonts w:ascii="Times New Roman" w:eastAsia="Times New Roman" w:hAnsi="Times New Roman" w:cs="Times New Roman"/>
          <w:sz w:val="24"/>
          <w:szCs w:val="24"/>
          <w:lang w:eastAsia="ru-RU"/>
        </w:rPr>
        <w:t xml:space="preserve">ПЦР – продукт, полученный с </w:t>
      </w:r>
      <w:proofErr w:type="gramStart"/>
      <w:r w:rsidRPr="00B9060B">
        <w:rPr>
          <w:rFonts w:ascii="Times New Roman" w:eastAsia="Times New Roman" w:hAnsi="Times New Roman" w:cs="Times New Roman"/>
          <w:sz w:val="24"/>
          <w:szCs w:val="24"/>
          <w:lang w:eastAsia="ru-RU"/>
        </w:rPr>
        <w:t>универсальными</w:t>
      </w:r>
      <w:proofErr w:type="gramEnd"/>
      <w:r w:rsidRPr="00B9060B">
        <w:rPr>
          <w:rFonts w:ascii="Times New Roman" w:eastAsia="Times New Roman" w:hAnsi="Times New Roman" w:cs="Times New Roman"/>
          <w:sz w:val="24"/>
          <w:szCs w:val="24"/>
          <w:lang w:eastAsia="ru-RU"/>
        </w:rPr>
        <w:t xml:space="preserve"> праймерами к участку 16S rRNA гена</w:t>
      </w:r>
    </w:p>
    <w:p w:rsidR="00B9060B" w:rsidRDefault="00B9060B" w:rsidP="00B9060B">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
    <w:p w:rsidR="00B9060B" w:rsidRDefault="00B9060B" w:rsidP="00B9060B">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Продукты амплификации по показаниям биоанализатора </w:t>
      </w:r>
      <w:r>
        <w:rPr>
          <w:rFonts w:ascii="Times New Roman" w:eastAsia="Times New Roman" w:hAnsi="Times New Roman" w:cs="Times New Roman"/>
          <w:sz w:val="24"/>
          <w:szCs w:val="24"/>
          <w:lang w:val="en-US" w:eastAsia="ru-RU"/>
        </w:rPr>
        <w:t>Agilent</w:t>
      </w:r>
      <w:r w:rsidRPr="00B9060B">
        <w:rPr>
          <w:rFonts w:ascii="Times New Roman" w:eastAsia="Times New Roman" w:hAnsi="Times New Roman" w:cs="Times New Roman"/>
          <w:sz w:val="24"/>
          <w:szCs w:val="24"/>
          <w:lang w:eastAsia="ru-RU"/>
        </w:rPr>
        <w:t xml:space="preserve"> 2100 </w:t>
      </w:r>
      <w:r>
        <w:rPr>
          <w:rFonts w:ascii="Times New Roman" w:eastAsia="Times New Roman" w:hAnsi="Times New Roman" w:cs="Times New Roman"/>
          <w:sz w:val="24"/>
          <w:szCs w:val="24"/>
          <w:lang w:eastAsia="ru-RU"/>
        </w:rPr>
        <w:t xml:space="preserve">представлены на рисунке </w:t>
      </w:r>
      <w:r w:rsidR="0026774A">
        <w:rPr>
          <w:rFonts w:ascii="Times New Roman" w:eastAsia="Times New Roman" w:hAnsi="Times New Roman" w:cs="Times New Roman"/>
          <w:sz w:val="24"/>
          <w:szCs w:val="24"/>
          <w:lang w:eastAsia="ru-RU"/>
        </w:rPr>
        <w:t>9</w:t>
      </w:r>
      <w:r>
        <w:rPr>
          <w:rFonts w:ascii="Times New Roman" w:eastAsia="Times New Roman" w:hAnsi="Times New Roman" w:cs="Times New Roman"/>
          <w:sz w:val="24"/>
          <w:szCs w:val="24"/>
          <w:lang w:eastAsia="ru-RU"/>
        </w:rPr>
        <w:t>.</w:t>
      </w:r>
    </w:p>
    <w:p w:rsidR="00690BDC" w:rsidRDefault="00690BDC" w:rsidP="00B9060B">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
    <w:p w:rsidR="00B9060B" w:rsidRDefault="00B9060B" w:rsidP="003C7990">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r>
        <w:rPr>
          <w:rFonts w:eastAsia="Times New Roman" w:cs="Times New Roman"/>
          <w:noProof/>
          <w:szCs w:val="28"/>
          <w:lang w:eastAsia="ru-RU"/>
        </w:rPr>
        <w:drawing>
          <wp:inline distT="0" distB="0" distL="0" distR="0" wp14:anchorId="1C3FE25F" wp14:editId="59DC1C92">
            <wp:extent cx="5883214" cy="1354347"/>
            <wp:effectExtent l="0" t="0" r="3810" b="0"/>
            <wp:docPr id="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5899150" cy="1358016"/>
                    </a:xfrm>
                    <a:prstGeom prst="rect">
                      <a:avLst/>
                    </a:prstGeom>
                    <a:noFill/>
                    <a:ln w="9525">
                      <a:noFill/>
                      <a:miter lim="800000"/>
                      <a:headEnd/>
                      <a:tailEnd/>
                    </a:ln>
                  </pic:spPr>
                </pic:pic>
              </a:graphicData>
            </a:graphic>
          </wp:inline>
        </w:drawing>
      </w:r>
    </w:p>
    <w:p w:rsidR="0026774A" w:rsidRDefault="0026774A" w:rsidP="00B9060B">
      <w:pPr>
        <w:shd w:val="clear" w:color="auto" w:fill="FFFFFF"/>
        <w:tabs>
          <w:tab w:val="left" w:pos="709"/>
          <w:tab w:val="left" w:pos="851"/>
        </w:tabs>
        <w:suppressAutoHyphens/>
        <w:spacing w:after="0" w:line="360" w:lineRule="auto"/>
        <w:ind w:firstLine="709"/>
        <w:contextualSpacing/>
        <w:jc w:val="center"/>
        <w:textAlignment w:val="baseline"/>
        <w:rPr>
          <w:rFonts w:ascii="Times New Roman" w:eastAsia="Times New Roman" w:hAnsi="Times New Roman" w:cs="Times New Roman"/>
          <w:sz w:val="24"/>
          <w:szCs w:val="24"/>
          <w:lang w:eastAsia="ru-RU"/>
        </w:rPr>
      </w:pPr>
    </w:p>
    <w:p w:rsidR="00B9060B" w:rsidRDefault="00B9060B" w:rsidP="00B9060B">
      <w:pPr>
        <w:shd w:val="clear" w:color="auto" w:fill="FFFFFF"/>
        <w:tabs>
          <w:tab w:val="left" w:pos="709"/>
          <w:tab w:val="left" w:pos="851"/>
        </w:tabs>
        <w:suppressAutoHyphens/>
        <w:spacing w:after="0" w:line="360" w:lineRule="auto"/>
        <w:ind w:firstLine="709"/>
        <w:contextualSpacing/>
        <w:jc w:val="center"/>
        <w:textAlignment w:val="baseline"/>
        <w:rPr>
          <w:rFonts w:ascii="Times New Roman" w:eastAsia="Times New Roman" w:hAnsi="Times New Roman" w:cs="Times New Roman"/>
          <w:sz w:val="24"/>
          <w:szCs w:val="24"/>
          <w:lang w:eastAsia="ru-RU"/>
        </w:rPr>
      </w:pPr>
      <w:r w:rsidRPr="00B9060B">
        <w:rPr>
          <w:rFonts w:ascii="Times New Roman" w:eastAsia="Times New Roman" w:hAnsi="Times New Roman" w:cs="Times New Roman"/>
          <w:sz w:val="24"/>
          <w:szCs w:val="24"/>
          <w:lang w:eastAsia="ru-RU"/>
        </w:rPr>
        <w:t xml:space="preserve">Рисунок  </w:t>
      </w:r>
      <w:r w:rsidR="0026774A">
        <w:rPr>
          <w:rFonts w:ascii="Times New Roman" w:eastAsia="Times New Roman" w:hAnsi="Times New Roman" w:cs="Times New Roman"/>
          <w:sz w:val="24"/>
          <w:szCs w:val="24"/>
          <w:lang w:eastAsia="ru-RU"/>
        </w:rPr>
        <w:t>9</w:t>
      </w:r>
      <w:r w:rsidRPr="00B9060B">
        <w:rPr>
          <w:rFonts w:ascii="Times New Roman" w:eastAsia="Times New Roman" w:hAnsi="Times New Roman" w:cs="Times New Roman"/>
          <w:sz w:val="24"/>
          <w:szCs w:val="24"/>
          <w:lang w:eastAsia="ru-RU"/>
        </w:rPr>
        <w:t xml:space="preserve"> - ПЦР – продукт, полученный с </w:t>
      </w:r>
      <w:proofErr w:type="gramStart"/>
      <w:r w:rsidRPr="00B9060B">
        <w:rPr>
          <w:rFonts w:ascii="Times New Roman" w:eastAsia="Times New Roman" w:hAnsi="Times New Roman" w:cs="Times New Roman"/>
          <w:sz w:val="24"/>
          <w:szCs w:val="24"/>
          <w:lang w:eastAsia="ru-RU"/>
        </w:rPr>
        <w:t>универсальными</w:t>
      </w:r>
      <w:proofErr w:type="gramEnd"/>
      <w:r w:rsidRPr="00B9060B">
        <w:rPr>
          <w:rFonts w:ascii="Times New Roman" w:eastAsia="Times New Roman" w:hAnsi="Times New Roman" w:cs="Times New Roman"/>
          <w:sz w:val="24"/>
          <w:szCs w:val="24"/>
          <w:lang w:eastAsia="ru-RU"/>
        </w:rPr>
        <w:t xml:space="preserve"> праймерами к участку 16S rRNA гена на биоанализаторе Agilent 2100</w:t>
      </w:r>
    </w:p>
    <w:p w:rsidR="00E74B4B" w:rsidRPr="00B9060B" w:rsidRDefault="00E74B4B" w:rsidP="00B9060B">
      <w:pPr>
        <w:shd w:val="clear" w:color="auto" w:fill="FFFFFF"/>
        <w:tabs>
          <w:tab w:val="left" w:pos="709"/>
          <w:tab w:val="left" w:pos="851"/>
        </w:tabs>
        <w:suppressAutoHyphens/>
        <w:spacing w:after="0" w:line="360" w:lineRule="auto"/>
        <w:ind w:firstLine="709"/>
        <w:contextualSpacing/>
        <w:jc w:val="center"/>
        <w:textAlignment w:val="baseline"/>
        <w:rPr>
          <w:rFonts w:ascii="Times New Roman" w:eastAsia="Times New Roman" w:hAnsi="Times New Roman" w:cs="Times New Roman"/>
          <w:sz w:val="24"/>
          <w:szCs w:val="24"/>
          <w:lang w:eastAsia="ru-RU"/>
        </w:rPr>
      </w:pPr>
    </w:p>
    <w:p w:rsidR="00B9060B" w:rsidRDefault="00B9060B"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Электрофореграмма нуклеотидных последовательностей по данным генетического анализатора </w:t>
      </w:r>
      <w:r>
        <w:rPr>
          <w:rFonts w:ascii="Times New Roman" w:eastAsia="Times New Roman" w:hAnsi="Times New Roman" w:cs="Times New Roman"/>
          <w:sz w:val="24"/>
          <w:szCs w:val="24"/>
          <w:lang w:val="en-US" w:eastAsia="ru-RU"/>
        </w:rPr>
        <w:t>ABI</w:t>
      </w:r>
      <w:r w:rsidRPr="00B9060B">
        <w:rPr>
          <w:rFonts w:ascii="Times New Roman" w:eastAsia="Times New Roman" w:hAnsi="Times New Roman" w:cs="Times New Roman"/>
          <w:sz w:val="24"/>
          <w:szCs w:val="24"/>
          <w:lang w:eastAsia="ru-RU"/>
        </w:rPr>
        <w:t xml:space="preserve"> 3500 </w:t>
      </w:r>
      <w:proofErr w:type="gramStart"/>
      <w:r>
        <w:rPr>
          <w:rFonts w:ascii="Times New Roman" w:eastAsia="Times New Roman" w:hAnsi="Times New Roman" w:cs="Times New Roman"/>
          <w:sz w:val="24"/>
          <w:szCs w:val="24"/>
          <w:lang w:eastAsia="ru-RU"/>
        </w:rPr>
        <w:t>представлена</w:t>
      </w:r>
      <w:proofErr w:type="gramEnd"/>
      <w:r>
        <w:rPr>
          <w:rFonts w:ascii="Times New Roman" w:eastAsia="Times New Roman" w:hAnsi="Times New Roman" w:cs="Times New Roman"/>
          <w:sz w:val="24"/>
          <w:szCs w:val="24"/>
          <w:lang w:eastAsia="ru-RU"/>
        </w:rPr>
        <w:t xml:space="preserve"> на рисунке 1</w:t>
      </w:r>
      <w:r w:rsidR="0026774A">
        <w:rPr>
          <w:rFonts w:ascii="Times New Roman" w:eastAsia="Times New Roman" w:hAnsi="Times New Roman" w:cs="Times New Roman"/>
          <w:sz w:val="24"/>
          <w:szCs w:val="24"/>
          <w:lang w:eastAsia="ru-RU"/>
        </w:rPr>
        <w:t>0</w:t>
      </w:r>
      <w:r>
        <w:rPr>
          <w:rFonts w:ascii="Times New Roman" w:eastAsia="Times New Roman" w:hAnsi="Times New Roman" w:cs="Times New Roman"/>
          <w:sz w:val="24"/>
          <w:szCs w:val="24"/>
          <w:lang w:eastAsia="ru-RU"/>
        </w:rPr>
        <w:t>.</w:t>
      </w:r>
    </w:p>
    <w:p w:rsidR="00E11C5C" w:rsidRPr="00B9060B" w:rsidRDefault="00E11C5C" w:rsidP="00325E9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
    <w:p w:rsidR="00566614" w:rsidRDefault="00B9060B" w:rsidP="00313943">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r>
        <w:rPr>
          <w:rFonts w:eastAsia="Times New Roman" w:cs="Times New Roman"/>
          <w:noProof/>
          <w:szCs w:val="28"/>
          <w:lang w:eastAsia="ru-RU"/>
        </w:rPr>
        <w:drawing>
          <wp:inline distT="0" distB="0" distL="0" distR="0" wp14:anchorId="6C40E082" wp14:editId="0FF1C268">
            <wp:extent cx="5619749" cy="1247775"/>
            <wp:effectExtent l="0" t="0" r="635" b="0"/>
            <wp:docPr id="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srcRect/>
                    <a:stretch>
                      <a:fillRect/>
                    </a:stretch>
                  </pic:blipFill>
                  <pic:spPr bwMode="auto">
                    <a:xfrm>
                      <a:off x="0" y="0"/>
                      <a:ext cx="5628683" cy="1249759"/>
                    </a:xfrm>
                    <a:prstGeom prst="rect">
                      <a:avLst/>
                    </a:prstGeom>
                    <a:noFill/>
                    <a:ln w="9525">
                      <a:noFill/>
                      <a:miter lim="800000"/>
                      <a:headEnd/>
                      <a:tailEnd/>
                    </a:ln>
                  </pic:spPr>
                </pic:pic>
              </a:graphicData>
            </a:graphic>
          </wp:inline>
        </w:drawing>
      </w:r>
    </w:p>
    <w:p w:rsidR="0026774A" w:rsidRDefault="0026774A" w:rsidP="00313943">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p>
    <w:p w:rsidR="00B9060B" w:rsidRDefault="00B9060B" w:rsidP="00313943">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r w:rsidRPr="00B9060B">
        <w:rPr>
          <w:rFonts w:ascii="Times New Roman" w:eastAsia="Times New Roman" w:hAnsi="Times New Roman" w:cs="Times New Roman"/>
          <w:sz w:val="24"/>
          <w:szCs w:val="24"/>
          <w:lang w:eastAsia="ru-RU"/>
        </w:rPr>
        <w:t xml:space="preserve">Рисунок </w:t>
      </w:r>
      <w:r>
        <w:rPr>
          <w:rFonts w:ascii="Times New Roman" w:eastAsia="Times New Roman" w:hAnsi="Times New Roman" w:cs="Times New Roman"/>
          <w:sz w:val="24"/>
          <w:szCs w:val="24"/>
          <w:lang w:eastAsia="ru-RU"/>
        </w:rPr>
        <w:t>1</w:t>
      </w:r>
      <w:r w:rsidR="0026774A">
        <w:rPr>
          <w:rFonts w:ascii="Times New Roman" w:eastAsia="Times New Roman" w:hAnsi="Times New Roman" w:cs="Times New Roman"/>
          <w:sz w:val="24"/>
          <w:szCs w:val="24"/>
          <w:lang w:eastAsia="ru-RU"/>
        </w:rPr>
        <w:t>0</w:t>
      </w:r>
      <w:r>
        <w:rPr>
          <w:rFonts w:ascii="Times New Roman" w:eastAsia="Times New Roman" w:hAnsi="Times New Roman" w:cs="Times New Roman"/>
          <w:sz w:val="24"/>
          <w:szCs w:val="24"/>
          <w:lang w:eastAsia="ru-RU"/>
        </w:rPr>
        <w:t xml:space="preserve"> </w:t>
      </w:r>
      <w:r w:rsidRPr="00B9060B">
        <w:rPr>
          <w:rFonts w:ascii="Times New Roman" w:eastAsia="Times New Roman" w:hAnsi="Times New Roman" w:cs="Times New Roman"/>
          <w:sz w:val="24"/>
          <w:szCs w:val="24"/>
          <w:lang w:eastAsia="ru-RU"/>
        </w:rPr>
        <w:t>– Электрофореграмма нуклеотидных последовательностей по данным генетического анализатора ABI 3500</w:t>
      </w:r>
    </w:p>
    <w:p w:rsidR="0026774A" w:rsidRDefault="0026774A" w:rsidP="00B9060B">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
    <w:p w:rsidR="00B9060B" w:rsidRDefault="00B9060B" w:rsidP="00B9060B">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B9060B">
        <w:rPr>
          <w:rFonts w:ascii="Times New Roman" w:eastAsia="Times New Roman" w:hAnsi="Times New Roman" w:cs="Times New Roman"/>
          <w:sz w:val="24"/>
          <w:szCs w:val="24"/>
          <w:lang w:eastAsia="ru-RU"/>
        </w:rPr>
        <w:t>Анализ нуклеотидных последовательностей. Нуклеотидные последовательности 16S rRNA гена идентифицируемых штаммов были анализированы и объединены в общую последовательность в программном обеспечении SeqaA (Appllied Biosystems)</w:t>
      </w:r>
      <w:r w:rsidR="00313943">
        <w:rPr>
          <w:rFonts w:ascii="Times New Roman" w:eastAsia="Times New Roman" w:hAnsi="Times New Roman" w:cs="Times New Roman"/>
          <w:sz w:val="24"/>
          <w:szCs w:val="24"/>
          <w:lang w:eastAsia="ru-RU"/>
        </w:rPr>
        <w:t xml:space="preserve"> (рисунок 1</w:t>
      </w:r>
      <w:r w:rsidR="0026774A">
        <w:rPr>
          <w:rFonts w:ascii="Times New Roman" w:eastAsia="Times New Roman" w:hAnsi="Times New Roman" w:cs="Times New Roman"/>
          <w:sz w:val="24"/>
          <w:szCs w:val="24"/>
          <w:lang w:eastAsia="ru-RU"/>
        </w:rPr>
        <w:t>1</w:t>
      </w:r>
      <w:r w:rsidR="00313943">
        <w:rPr>
          <w:rFonts w:ascii="Times New Roman" w:eastAsia="Times New Roman" w:hAnsi="Times New Roman" w:cs="Times New Roman"/>
          <w:sz w:val="24"/>
          <w:szCs w:val="24"/>
          <w:lang w:eastAsia="ru-RU"/>
        </w:rPr>
        <w:t>)</w:t>
      </w:r>
      <w:r w:rsidRPr="00B9060B">
        <w:rPr>
          <w:rFonts w:ascii="Times New Roman" w:eastAsia="Times New Roman" w:hAnsi="Times New Roman" w:cs="Times New Roman"/>
          <w:sz w:val="24"/>
          <w:szCs w:val="24"/>
          <w:lang w:eastAsia="ru-RU"/>
        </w:rPr>
        <w:t>. После чего были удалены концевые фрагменты (нуклеотидные последовательности праймеров, фрагменты, имеющие низкий показатель качества) что позволило нам получить нуклеотидную последовательность протяжённостью около 600 п.н., которые были идентифицированы в GeneBank по алгоритму BLAST.</w:t>
      </w:r>
    </w:p>
    <w:p w:rsidR="00313943" w:rsidRDefault="00313943" w:rsidP="00B9060B">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
    <w:p w:rsidR="00313943" w:rsidRDefault="00313943" w:rsidP="00313943">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r>
        <w:rPr>
          <w:rFonts w:eastAsia="Times New Roman" w:cs="Times New Roman"/>
          <w:noProof/>
          <w:szCs w:val="28"/>
          <w:lang w:eastAsia="ru-RU"/>
        </w:rPr>
        <w:lastRenderedPageBreak/>
        <w:drawing>
          <wp:inline distT="0" distB="0" distL="0" distR="0" wp14:anchorId="48BBC7E7" wp14:editId="66F0C4A1">
            <wp:extent cx="5475768" cy="1498040"/>
            <wp:effectExtent l="0" t="0" r="0" b="6985"/>
            <wp:docPr id="3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srcRect/>
                    <a:stretch>
                      <a:fillRect/>
                    </a:stretch>
                  </pic:blipFill>
                  <pic:spPr bwMode="auto">
                    <a:xfrm>
                      <a:off x="0" y="0"/>
                      <a:ext cx="5477816" cy="1498600"/>
                    </a:xfrm>
                    <a:prstGeom prst="rect">
                      <a:avLst/>
                    </a:prstGeom>
                    <a:noFill/>
                    <a:ln w="9525">
                      <a:noFill/>
                      <a:miter lim="800000"/>
                      <a:headEnd/>
                      <a:tailEnd/>
                    </a:ln>
                  </pic:spPr>
                </pic:pic>
              </a:graphicData>
            </a:graphic>
          </wp:inline>
        </w:drawing>
      </w:r>
    </w:p>
    <w:p w:rsidR="00313943" w:rsidRDefault="00313943" w:rsidP="00313943">
      <w:pPr>
        <w:shd w:val="clear" w:color="auto" w:fill="FFFFFF"/>
        <w:tabs>
          <w:tab w:val="left" w:pos="709"/>
          <w:tab w:val="left" w:pos="851"/>
        </w:tabs>
        <w:suppressAutoHyphens/>
        <w:spacing w:after="0" w:line="360" w:lineRule="auto"/>
        <w:ind w:firstLine="709"/>
        <w:contextualSpacing/>
        <w:jc w:val="center"/>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w:t>
      </w:r>
      <w:r w:rsidRPr="00313943">
        <w:rPr>
          <w:rFonts w:ascii="Times New Roman" w:eastAsia="Times New Roman" w:hAnsi="Times New Roman" w:cs="Times New Roman"/>
          <w:sz w:val="24"/>
          <w:szCs w:val="24"/>
          <w:lang w:eastAsia="ru-RU"/>
        </w:rPr>
        <w:t xml:space="preserve">исунок  </w:t>
      </w:r>
      <w:r>
        <w:rPr>
          <w:rFonts w:ascii="Times New Roman" w:eastAsia="Times New Roman" w:hAnsi="Times New Roman" w:cs="Times New Roman"/>
          <w:sz w:val="24"/>
          <w:szCs w:val="24"/>
          <w:lang w:eastAsia="ru-RU"/>
        </w:rPr>
        <w:t>1</w:t>
      </w:r>
      <w:r w:rsidR="0026774A">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 xml:space="preserve"> </w:t>
      </w:r>
      <w:r w:rsidRPr="00313943">
        <w:rPr>
          <w:rFonts w:ascii="Times New Roman" w:eastAsia="Times New Roman" w:hAnsi="Times New Roman" w:cs="Times New Roman"/>
          <w:sz w:val="24"/>
          <w:szCs w:val="24"/>
          <w:lang w:eastAsia="ru-RU"/>
        </w:rPr>
        <w:t>- Обработка данных в программе Seq</w:t>
      </w:r>
      <w:proofErr w:type="gramStart"/>
      <w:r w:rsidRPr="00313943">
        <w:rPr>
          <w:rFonts w:ascii="Times New Roman" w:eastAsia="Times New Roman" w:hAnsi="Times New Roman" w:cs="Times New Roman"/>
          <w:sz w:val="24"/>
          <w:szCs w:val="24"/>
          <w:lang w:eastAsia="ru-RU"/>
        </w:rPr>
        <w:t>А</w:t>
      </w:r>
      <w:proofErr w:type="gramEnd"/>
    </w:p>
    <w:p w:rsidR="00313943" w:rsidRDefault="00313943" w:rsidP="00B9060B">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
    <w:p w:rsidR="00313943" w:rsidRDefault="00313943" w:rsidP="00B9060B">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313943">
        <w:rPr>
          <w:rFonts w:ascii="Times New Roman" w:eastAsia="Times New Roman" w:hAnsi="Times New Roman" w:cs="Times New Roman"/>
          <w:sz w:val="24"/>
          <w:szCs w:val="24"/>
          <w:lang w:eastAsia="ru-RU"/>
        </w:rPr>
        <w:t xml:space="preserve">Результаты филогенетического анализа последовательностей гена 16S rRNA у изучаемых штаммов представлены в виде филогенетических деревьев, построенных в программе MEGA6, с использованием Neiighbor-Joining кластерного метода расчета генетических </w:t>
      </w:r>
      <w:r w:rsidRPr="00DA76AE">
        <w:rPr>
          <w:rFonts w:ascii="Times New Roman" w:eastAsia="Times New Roman" w:hAnsi="Times New Roman" w:cs="Times New Roman"/>
          <w:sz w:val="24"/>
          <w:szCs w:val="24"/>
          <w:lang w:eastAsia="ru-RU"/>
        </w:rPr>
        <w:t>расстояний (приложение</w:t>
      </w:r>
      <w:proofErr w:type="gramStart"/>
      <w:r w:rsidRPr="00DA76AE">
        <w:rPr>
          <w:rFonts w:ascii="Times New Roman" w:eastAsia="Times New Roman" w:hAnsi="Times New Roman" w:cs="Times New Roman"/>
          <w:sz w:val="24"/>
          <w:szCs w:val="24"/>
          <w:lang w:eastAsia="ru-RU"/>
        </w:rPr>
        <w:t xml:space="preserve"> </w:t>
      </w:r>
      <w:r w:rsidR="008E0914" w:rsidRPr="00DA76AE">
        <w:rPr>
          <w:rFonts w:ascii="Times New Roman" w:eastAsia="Times New Roman" w:hAnsi="Times New Roman" w:cs="Times New Roman"/>
          <w:sz w:val="24"/>
          <w:szCs w:val="24"/>
          <w:lang w:eastAsia="ru-RU"/>
        </w:rPr>
        <w:t>В</w:t>
      </w:r>
      <w:proofErr w:type="gramEnd"/>
      <w:r w:rsidR="008E0914" w:rsidRPr="00DA76AE">
        <w:rPr>
          <w:rFonts w:ascii="Times New Roman" w:eastAsia="Times New Roman" w:hAnsi="Times New Roman" w:cs="Times New Roman"/>
          <w:sz w:val="24"/>
          <w:szCs w:val="24"/>
          <w:lang w:eastAsia="ru-RU"/>
        </w:rPr>
        <w:t>, Г</w:t>
      </w:r>
      <w:r w:rsidRPr="00DA76AE">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p>
    <w:p w:rsidR="00E11C5C" w:rsidRDefault="00E11C5C" w:rsidP="003A4ACA">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eastAsia="ru-RU"/>
        </w:rPr>
      </w:pPr>
    </w:p>
    <w:p w:rsidR="00900B3F" w:rsidRPr="003A4ACA" w:rsidRDefault="003A4ACA" w:rsidP="003A4ACA">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3</w:t>
      </w:r>
      <w:r w:rsidR="00900B3F" w:rsidRPr="003A4ACA">
        <w:rPr>
          <w:rFonts w:ascii="Times New Roman" w:eastAsia="Times New Roman" w:hAnsi="Times New Roman" w:cs="Times New Roman"/>
          <w:b/>
          <w:sz w:val="24"/>
          <w:szCs w:val="24"/>
          <w:lang w:eastAsia="ru-RU"/>
        </w:rPr>
        <w:t>.</w:t>
      </w:r>
      <w:r w:rsidR="00325E9D">
        <w:rPr>
          <w:rFonts w:ascii="Times New Roman" w:eastAsia="Times New Roman" w:hAnsi="Times New Roman" w:cs="Times New Roman"/>
          <w:b/>
          <w:sz w:val="24"/>
          <w:szCs w:val="24"/>
          <w:lang w:eastAsia="ru-RU"/>
        </w:rPr>
        <w:t>3</w:t>
      </w:r>
      <w:r w:rsidR="00900B3F" w:rsidRPr="003A4ACA">
        <w:rPr>
          <w:rFonts w:ascii="Times New Roman" w:eastAsia="Times New Roman" w:hAnsi="Times New Roman" w:cs="Times New Roman"/>
          <w:b/>
          <w:sz w:val="24"/>
          <w:szCs w:val="24"/>
          <w:lang w:eastAsia="ru-RU"/>
        </w:rPr>
        <w:t xml:space="preserve"> </w:t>
      </w:r>
      <w:r w:rsidR="00E01C3F" w:rsidRPr="00E01C3F">
        <w:rPr>
          <w:rFonts w:ascii="Times New Roman" w:eastAsia="Times New Roman" w:hAnsi="Times New Roman" w:cs="Times New Roman"/>
          <w:b/>
          <w:spacing w:val="2"/>
          <w:sz w:val="24"/>
          <w:szCs w:val="24"/>
          <w:lang w:eastAsia="ar-SA"/>
        </w:rPr>
        <w:t>Результаты определения чувствительности к антибиотикам штаммов энтеропатогенных бактерий</w:t>
      </w:r>
    </w:p>
    <w:p w:rsidR="00BE5E8D" w:rsidRDefault="003A4ACA" w:rsidP="0026774A">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Была изучена чувствительность 293 штаммов </w:t>
      </w:r>
      <w:r>
        <w:rPr>
          <w:rFonts w:ascii="Times New Roman" w:eastAsia="Times New Roman" w:hAnsi="Times New Roman" w:cs="Times New Roman"/>
          <w:sz w:val="24"/>
          <w:szCs w:val="24"/>
          <w:lang w:val="en-US" w:eastAsia="ru-RU"/>
        </w:rPr>
        <w:t>Salmonella</w:t>
      </w:r>
      <w:r w:rsidRPr="003A4AC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spp</w:t>
      </w:r>
      <w:r w:rsidRPr="003A4ACA">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(137)</w:t>
      </w:r>
      <w:r w:rsidRPr="003A4AC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S</w:t>
      </w:r>
      <w:r w:rsidRPr="003A4ACA">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aureus</w:t>
      </w:r>
      <w:r>
        <w:rPr>
          <w:rFonts w:ascii="Times New Roman" w:eastAsia="Times New Roman" w:hAnsi="Times New Roman" w:cs="Times New Roman"/>
          <w:sz w:val="24"/>
          <w:szCs w:val="24"/>
          <w:lang w:eastAsia="ru-RU"/>
        </w:rPr>
        <w:t xml:space="preserve"> (131)</w:t>
      </w:r>
      <w:r w:rsidRPr="003A4AC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E</w:t>
      </w:r>
      <w:r w:rsidRPr="003A4ACA">
        <w:rPr>
          <w:rFonts w:ascii="Times New Roman" w:eastAsia="Times New Roman" w:hAnsi="Times New Roman" w:cs="Times New Roman"/>
          <w:sz w:val="24"/>
          <w:szCs w:val="24"/>
          <w:lang w:eastAsia="ru-RU"/>
        </w:rPr>
        <w:t>.</w:t>
      </w:r>
      <w:r w:rsidRPr="00DF6FBC">
        <w:rPr>
          <w:rFonts w:ascii="Times New Roman" w:eastAsia="Times New Roman" w:hAnsi="Times New Roman" w:cs="Times New Roman"/>
          <w:sz w:val="24"/>
          <w:szCs w:val="24"/>
          <w:lang w:val="en-US" w:eastAsia="ru-RU"/>
        </w:rPr>
        <w:t>coli</w:t>
      </w:r>
      <w:r w:rsidRPr="00DF6FBC">
        <w:rPr>
          <w:rFonts w:ascii="Times New Roman" w:eastAsia="Times New Roman" w:hAnsi="Times New Roman" w:cs="Times New Roman"/>
          <w:sz w:val="24"/>
          <w:szCs w:val="24"/>
          <w:lang w:eastAsia="ru-RU"/>
        </w:rPr>
        <w:t xml:space="preserve"> (2</w:t>
      </w:r>
      <w:r w:rsidR="00FC510C" w:rsidRPr="00DF6FBC">
        <w:rPr>
          <w:rFonts w:ascii="Times New Roman" w:eastAsia="Times New Roman" w:hAnsi="Times New Roman" w:cs="Times New Roman"/>
          <w:sz w:val="24"/>
          <w:szCs w:val="24"/>
          <w:lang w:eastAsia="ru-RU"/>
        </w:rPr>
        <w:t>7</w:t>
      </w:r>
      <w:r w:rsidRPr="00DF6FBC">
        <w:rPr>
          <w:rFonts w:ascii="Times New Roman" w:eastAsia="Times New Roman" w:hAnsi="Times New Roman" w:cs="Times New Roman"/>
          <w:sz w:val="24"/>
          <w:szCs w:val="24"/>
          <w:lang w:eastAsia="ru-RU"/>
        </w:rPr>
        <w:t xml:space="preserve">) к антибактериальным препаратам следующих фармакологических групп: </w:t>
      </w:r>
      <w:proofErr w:type="gramStart"/>
      <w:r w:rsidRPr="00DF6FBC">
        <w:rPr>
          <w:rFonts w:ascii="Times New Roman" w:eastAsia="Times New Roman" w:hAnsi="Times New Roman" w:cs="Times New Roman"/>
          <w:sz w:val="24"/>
          <w:szCs w:val="24"/>
          <w:lang w:eastAsia="ru-RU"/>
        </w:rPr>
        <w:t>бета-лактамы</w:t>
      </w:r>
      <w:proofErr w:type="gramEnd"/>
      <w:r w:rsidRPr="00DF6FBC">
        <w:rPr>
          <w:rFonts w:ascii="Times New Roman" w:eastAsia="Times New Roman" w:hAnsi="Times New Roman" w:cs="Times New Roman"/>
          <w:sz w:val="24"/>
          <w:szCs w:val="24"/>
          <w:lang w:eastAsia="ru-RU"/>
        </w:rPr>
        <w:t xml:space="preserve"> (</w:t>
      </w:r>
      <w:r w:rsidR="007206F6" w:rsidRPr="00DF6FBC">
        <w:rPr>
          <w:rFonts w:ascii="Times New Roman" w:eastAsia="Times New Roman" w:hAnsi="Times New Roman" w:cs="Times New Roman"/>
          <w:sz w:val="24"/>
          <w:szCs w:val="24"/>
          <w:lang w:eastAsia="ru-RU"/>
        </w:rPr>
        <w:t xml:space="preserve">пенициллины: </w:t>
      </w:r>
      <w:r w:rsidR="00A25886" w:rsidRPr="00DF6FBC">
        <w:rPr>
          <w:rFonts w:ascii="Times New Roman" w:eastAsia="Times New Roman" w:hAnsi="Times New Roman" w:cs="Times New Roman"/>
          <w:sz w:val="24"/>
          <w:szCs w:val="24"/>
          <w:lang w:eastAsia="ru-RU"/>
        </w:rPr>
        <w:t>ампициллин, амоксициллин,</w:t>
      </w:r>
      <w:r w:rsidR="00A24FDA">
        <w:rPr>
          <w:rFonts w:ascii="Times New Roman" w:eastAsia="Times New Roman" w:hAnsi="Times New Roman" w:cs="Times New Roman"/>
          <w:sz w:val="24"/>
          <w:szCs w:val="24"/>
          <w:lang w:eastAsia="ru-RU"/>
        </w:rPr>
        <w:t xml:space="preserve"> бензилпенициллин;</w:t>
      </w:r>
      <w:r w:rsidR="007206F6" w:rsidRPr="00DF6FBC">
        <w:rPr>
          <w:rFonts w:ascii="Times New Roman" w:eastAsia="Times New Roman" w:hAnsi="Times New Roman" w:cs="Times New Roman"/>
          <w:sz w:val="24"/>
          <w:szCs w:val="24"/>
          <w:lang w:eastAsia="ru-RU"/>
        </w:rPr>
        <w:t xml:space="preserve"> </w:t>
      </w:r>
      <w:proofErr w:type="gramStart"/>
      <w:r w:rsidR="007206F6" w:rsidRPr="00DF6FBC">
        <w:rPr>
          <w:rFonts w:ascii="Times New Roman" w:eastAsia="Times New Roman" w:hAnsi="Times New Roman" w:cs="Times New Roman"/>
          <w:sz w:val="24"/>
          <w:szCs w:val="24"/>
          <w:lang w:eastAsia="ru-RU"/>
        </w:rPr>
        <w:t>цефалоспорины:</w:t>
      </w:r>
      <w:r w:rsidR="00A25886" w:rsidRPr="00DF6FBC">
        <w:rPr>
          <w:rFonts w:ascii="Times New Roman" w:eastAsia="Times New Roman" w:hAnsi="Times New Roman" w:cs="Times New Roman"/>
          <w:sz w:val="24"/>
          <w:szCs w:val="24"/>
          <w:lang w:eastAsia="ru-RU"/>
        </w:rPr>
        <w:t xml:space="preserve"> цефоперазон, цефокситин, цефподоксим), аминогликозиды (стрептомицин, канамицин, неомицин, гентамицин), амфениколы (левомицетин), тетрациклины (тетрациклин, доксициклин), хинолоны и фторхинолоны</w:t>
      </w:r>
      <w:r w:rsidR="00A25886">
        <w:rPr>
          <w:rFonts w:ascii="Times New Roman" w:eastAsia="Times New Roman" w:hAnsi="Times New Roman" w:cs="Times New Roman"/>
          <w:sz w:val="24"/>
          <w:szCs w:val="24"/>
          <w:lang w:eastAsia="ru-RU"/>
        </w:rPr>
        <w:t xml:space="preserve"> (</w:t>
      </w:r>
      <w:r w:rsidR="00A25886" w:rsidRPr="006F3537">
        <w:rPr>
          <w:rFonts w:ascii="Times New Roman" w:eastAsia="Times New Roman" w:hAnsi="Times New Roman" w:cs="Times New Roman"/>
          <w:sz w:val="24"/>
          <w:szCs w:val="24"/>
          <w:lang w:eastAsia="ru-RU"/>
        </w:rPr>
        <w:t>налидиксовая кислота</w:t>
      </w:r>
      <w:r w:rsidR="00A25886">
        <w:rPr>
          <w:rFonts w:ascii="Times New Roman" w:eastAsia="Times New Roman" w:hAnsi="Times New Roman" w:cs="Times New Roman"/>
          <w:sz w:val="24"/>
          <w:szCs w:val="24"/>
          <w:lang w:eastAsia="ru-RU"/>
        </w:rPr>
        <w:t xml:space="preserve">, </w:t>
      </w:r>
      <w:r w:rsidR="00A25886" w:rsidRPr="006F3537">
        <w:rPr>
          <w:rFonts w:ascii="Times New Roman" w:eastAsia="Times New Roman" w:hAnsi="Times New Roman" w:cs="Times New Roman"/>
          <w:sz w:val="24"/>
          <w:szCs w:val="24"/>
          <w:lang w:eastAsia="ru-RU"/>
        </w:rPr>
        <w:t>ципрофлоксацин</w:t>
      </w:r>
      <w:r w:rsidR="00A25886">
        <w:rPr>
          <w:rFonts w:ascii="Times New Roman" w:eastAsia="Times New Roman" w:hAnsi="Times New Roman" w:cs="Times New Roman"/>
          <w:sz w:val="24"/>
          <w:szCs w:val="24"/>
          <w:lang w:eastAsia="ru-RU"/>
        </w:rPr>
        <w:t xml:space="preserve">, энрофлоксацин, норфлоксацин, офлоксацин), </w:t>
      </w:r>
      <w:r w:rsidR="00DF6FBC">
        <w:rPr>
          <w:rFonts w:ascii="Times New Roman" w:eastAsia="Times New Roman" w:hAnsi="Times New Roman" w:cs="Times New Roman"/>
          <w:sz w:val="24"/>
          <w:szCs w:val="24"/>
          <w:lang w:eastAsia="ru-RU"/>
        </w:rPr>
        <w:t xml:space="preserve">сульфаниламиды </w:t>
      </w:r>
      <w:r w:rsidR="00D24EF1">
        <w:rPr>
          <w:rFonts w:ascii="Times New Roman" w:eastAsia="Times New Roman" w:hAnsi="Times New Roman" w:cs="Times New Roman"/>
          <w:sz w:val="24"/>
          <w:szCs w:val="24"/>
          <w:lang w:eastAsia="ru-RU"/>
        </w:rPr>
        <w:t>(</w:t>
      </w:r>
      <w:r w:rsidR="007206F6" w:rsidRPr="007206F6">
        <w:rPr>
          <w:rFonts w:ascii="Times New Roman" w:eastAsia="Times New Roman" w:hAnsi="Times New Roman" w:cs="Times New Roman"/>
          <w:sz w:val="24"/>
          <w:szCs w:val="24"/>
          <w:lang w:eastAsia="ru-RU"/>
        </w:rPr>
        <w:t>сульфаметоксазол</w:t>
      </w:r>
      <w:r w:rsidR="00DF6FBC" w:rsidRPr="00DF6FBC">
        <w:rPr>
          <w:rFonts w:ascii="Times New Roman" w:eastAsia="Times New Roman" w:hAnsi="Times New Roman" w:cs="Times New Roman"/>
          <w:sz w:val="24"/>
          <w:szCs w:val="24"/>
          <w:lang w:eastAsia="ru-RU"/>
        </w:rPr>
        <w:t xml:space="preserve"> </w:t>
      </w:r>
      <w:r w:rsidR="00DF6FBC">
        <w:rPr>
          <w:rFonts w:ascii="Times New Roman" w:eastAsia="Times New Roman" w:hAnsi="Times New Roman" w:cs="Times New Roman"/>
          <w:sz w:val="24"/>
          <w:szCs w:val="24"/>
          <w:lang w:eastAsia="ru-RU"/>
        </w:rPr>
        <w:t xml:space="preserve">с </w:t>
      </w:r>
      <w:r w:rsidR="00DF6FBC" w:rsidRPr="007206F6">
        <w:rPr>
          <w:rFonts w:ascii="Times New Roman" w:eastAsia="Times New Roman" w:hAnsi="Times New Roman" w:cs="Times New Roman"/>
          <w:sz w:val="24"/>
          <w:szCs w:val="24"/>
          <w:lang w:eastAsia="ru-RU"/>
        </w:rPr>
        <w:t>триметоприм</w:t>
      </w:r>
      <w:r w:rsidR="00DF6FBC">
        <w:rPr>
          <w:rFonts w:ascii="Times New Roman" w:eastAsia="Times New Roman" w:hAnsi="Times New Roman" w:cs="Times New Roman"/>
          <w:sz w:val="24"/>
          <w:szCs w:val="24"/>
          <w:lang w:eastAsia="ru-RU"/>
        </w:rPr>
        <w:t>ом</w:t>
      </w:r>
      <w:r w:rsidR="00D24EF1">
        <w:rPr>
          <w:rFonts w:ascii="Times New Roman" w:eastAsia="Times New Roman" w:hAnsi="Times New Roman" w:cs="Times New Roman"/>
          <w:sz w:val="24"/>
          <w:szCs w:val="24"/>
          <w:lang w:eastAsia="ru-RU"/>
        </w:rPr>
        <w:t>), нитрофураны (фурадонин, фуразолидон),</w:t>
      </w:r>
      <w:r w:rsidR="002C1C89">
        <w:rPr>
          <w:rFonts w:ascii="Times New Roman" w:eastAsia="Times New Roman" w:hAnsi="Times New Roman" w:cs="Times New Roman"/>
          <w:sz w:val="24"/>
          <w:szCs w:val="24"/>
          <w:lang w:eastAsia="ru-RU"/>
        </w:rPr>
        <w:t xml:space="preserve"> полимиксины (колистин),</w:t>
      </w:r>
      <w:r w:rsidR="00D24EF1">
        <w:rPr>
          <w:rFonts w:ascii="Times New Roman" w:eastAsia="Times New Roman" w:hAnsi="Times New Roman" w:cs="Times New Roman"/>
          <w:sz w:val="24"/>
          <w:szCs w:val="24"/>
          <w:lang w:eastAsia="ru-RU"/>
        </w:rPr>
        <w:t xml:space="preserve"> </w:t>
      </w:r>
      <w:r w:rsidR="00A25886">
        <w:rPr>
          <w:rFonts w:ascii="Times New Roman" w:eastAsia="Times New Roman" w:hAnsi="Times New Roman" w:cs="Times New Roman"/>
          <w:sz w:val="24"/>
          <w:szCs w:val="24"/>
          <w:lang w:eastAsia="ru-RU"/>
        </w:rPr>
        <w:t>макролиды (</w:t>
      </w:r>
      <w:r w:rsidR="00A25886" w:rsidRPr="006F3537">
        <w:rPr>
          <w:rFonts w:ascii="Times New Roman" w:eastAsia="Times New Roman" w:hAnsi="Times New Roman" w:cs="Times New Roman"/>
          <w:sz w:val="24"/>
          <w:szCs w:val="24"/>
          <w:lang w:eastAsia="ru-RU"/>
        </w:rPr>
        <w:t>эритромицин, тилозин</w:t>
      </w:r>
      <w:r w:rsidR="00A25886">
        <w:rPr>
          <w:rFonts w:ascii="Times New Roman" w:eastAsia="Times New Roman" w:hAnsi="Times New Roman" w:cs="Times New Roman"/>
          <w:sz w:val="24"/>
          <w:szCs w:val="24"/>
          <w:lang w:eastAsia="ru-RU"/>
        </w:rPr>
        <w:t>)</w:t>
      </w:r>
      <w:r w:rsidR="00D24EF1">
        <w:rPr>
          <w:rFonts w:ascii="Times New Roman" w:eastAsia="Times New Roman" w:hAnsi="Times New Roman" w:cs="Times New Roman"/>
          <w:sz w:val="24"/>
          <w:szCs w:val="24"/>
          <w:lang w:eastAsia="ru-RU"/>
        </w:rPr>
        <w:t>.</w:t>
      </w:r>
      <w:proofErr w:type="gramEnd"/>
      <w:r w:rsidR="0026774A">
        <w:rPr>
          <w:rFonts w:ascii="Times New Roman" w:eastAsia="Times New Roman" w:hAnsi="Times New Roman" w:cs="Times New Roman"/>
          <w:sz w:val="24"/>
          <w:szCs w:val="24"/>
          <w:lang w:eastAsia="ru-RU"/>
        </w:rPr>
        <w:t xml:space="preserve"> </w:t>
      </w:r>
      <w:r w:rsidR="00BE5E8D">
        <w:rPr>
          <w:rFonts w:ascii="Times New Roman" w:eastAsia="Times New Roman" w:hAnsi="Times New Roman" w:cs="Times New Roman"/>
          <w:sz w:val="24"/>
          <w:szCs w:val="24"/>
          <w:lang w:eastAsia="ru-RU"/>
        </w:rPr>
        <w:t xml:space="preserve">Тестирование чувствительности к антибиотикам проводили </w:t>
      </w:r>
      <w:proofErr w:type="gramStart"/>
      <w:r w:rsidR="00BE5E8D">
        <w:rPr>
          <w:rFonts w:ascii="Times New Roman" w:eastAsia="Times New Roman" w:hAnsi="Times New Roman" w:cs="Times New Roman"/>
          <w:sz w:val="24"/>
          <w:szCs w:val="24"/>
          <w:lang w:eastAsia="ru-RU"/>
        </w:rPr>
        <w:t>диско-диффузным</w:t>
      </w:r>
      <w:proofErr w:type="gramEnd"/>
      <w:r w:rsidR="00BE5E8D">
        <w:rPr>
          <w:rFonts w:ascii="Times New Roman" w:eastAsia="Times New Roman" w:hAnsi="Times New Roman" w:cs="Times New Roman"/>
          <w:sz w:val="24"/>
          <w:szCs w:val="24"/>
          <w:lang w:eastAsia="ru-RU"/>
        </w:rPr>
        <w:t xml:space="preserve"> методом (рисунок 1</w:t>
      </w:r>
      <w:r w:rsidR="0026774A">
        <w:rPr>
          <w:rFonts w:ascii="Times New Roman" w:eastAsia="Times New Roman" w:hAnsi="Times New Roman" w:cs="Times New Roman"/>
          <w:sz w:val="24"/>
          <w:szCs w:val="24"/>
          <w:lang w:eastAsia="ru-RU"/>
        </w:rPr>
        <w:t>2</w:t>
      </w:r>
      <w:r w:rsidR="00BE5E8D">
        <w:rPr>
          <w:rFonts w:ascii="Times New Roman" w:eastAsia="Times New Roman" w:hAnsi="Times New Roman" w:cs="Times New Roman"/>
          <w:sz w:val="24"/>
          <w:szCs w:val="24"/>
          <w:lang w:eastAsia="ru-RU"/>
        </w:rPr>
        <w:t>).</w:t>
      </w:r>
    </w:p>
    <w:p w:rsidR="00E01C3F" w:rsidRPr="008148B4" w:rsidRDefault="00E01C3F" w:rsidP="00E01C3F">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roofErr w:type="gramStart"/>
      <w:r w:rsidRPr="008148B4">
        <w:rPr>
          <w:rFonts w:ascii="Times New Roman" w:eastAsia="Times New Roman" w:hAnsi="Times New Roman" w:cs="Times New Roman"/>
          <w:sz w:val="24"/>
          <w:szCs w:val="24"/>
          <w:lang w:eastAsia="ru-RU"/>
        </w:rPr>
        <w:t>Интерпретацию полученных данных проводили согласно инструкции к «Набору дисков для определения чувствительности к противомикробным препаратам - 1»</w:t>
      </w:r>
      <w:r>
        <w:rPr>
          <w:rFonts w:ascii="Times New Roman" w:eastAsia="Times New Roman" w:hAnsi="Times New Roman" w:cs="Times New Roman"/>
          <w:sz w:val="24"/>
          <w:szCs w:val="24"/>
          <w:lang w:eastAsia="ru-RU"/>
        </w:rPr>
        <w:t xml:space="preserve"> </w:t>
      </w:r>
      <w:r w:rsidRPr="00D60D10">
        <w:rPr>
          <w:rFonts w:ascii="Times New Roman" w:eastAsia="Times New Roman" w:hAnsi="Times New Roman" w:cs="Times New Roman"/>
          <w:sz w:val="24"/>
          <w:szCs w:val="24"/>
          <w:lang w:eastAsia="ru-RU"/>
        </w:rPr>
        <w:t>[42]</w:t>
      </w:r>
      <w:r w:rsidRPr="008148B4">
        <w:rPr>
          <w:rFonts w:ascii="Times New Roman" w:eastAsia="Times New Roman" w:hAnsi="Times New Roman" w:cs="Times New Roman"/>
          <w:sz w:val="24"/>
          <w:szCs w:val="24"/>
          <w:lang w:eastAsia="ru-RU"/>
        </w:rPr>
        <w:t>,</w:t>
      </w:r>
      <w:r w:rsidRPr="008148B4">
        <w:t xml:space="preserve"> </w:t>
      </w:r>
      <w:r w:rsidRPr="008148B4">
        <w:rPr>
          <w:rFonts w:ascii="Times New Roman" w:eastAsia="Times New Roman" w:hAnsi="Times New Roman" w:cs="Times New Roman"/>
          <w:sz w:val="24"/>
          <w:szCs w:val="24"/>
          <w:lang w:eastAsia="ru-RU"/>
        </w:rPr>
        <w:t>в соответствии с</w:t>
      </w:r>
      <w:r w:rsidRPr="008148B4">
        <w:rPr>
          <w:rFonts w:ascii="Times New Roman" w:hAnsi="Times New Roman" w:cs="Times New Roman"/>
          <w:sz w:val="24"/>
          <w:szCs w:val="24"/>
        </w:rPr>
        <w:t xml:space="preserve"> действующими</w:t>
      </w:r>
      <w:r w:rsidRPr="008148B4">
        <w:rPr>
          <w:rFonts w:ascii="Times New Roman" w:eastAsia="Times New Roman" w:hAnsi="Times New Roman" w:cs="Times New Roman"/>
          <w:sz w:val="24"/>
          <w:szCs w:val="24"/>
          <w:lang w:eastAsia="ru-RU"/>
        </w:rPr>
        <w:t xml:space="preserve"> рекомендациями European Committee on Antimicrobial Susceptibility Testing (EUCAST)</w:t>
      </w:r>
      <w:r w:rsidRPr="00D60D10">
        <w:rPr>
          <w:rFonts w:ascii="Times New Roman" w:eastAsia="Times New Roman" w:hAnsi="Times New Roman" w:cs="Times New Roman"/>
          <w:sz w:val="24"/>
          <w:szCs w:val="24"/>
          <w:lang w:eastAsia="ru-RU"/>
        </w:rPr>
        <w:t xml:space="preserve"> [40]</w:t>
      </w:r>
      <w:r w:rsidRPr="008148B4">
        <w:rPr>
          <w:rFonts w:ascii="Times New Roman" w:hAnsi="Times New Roman" w:cs="Times New Roman"/>
          <w:sz w:val="24"/>
          <w:szCs w:val="24"/>
        </w:rPr>
        <w:t xml:space="preserve"> и  стандарта CLSI</w:t>
      </w:r>
      <w:r w:rsidRPr="00D60D10">
        <w:rPr>
          <w:rFonts w:ascii="Times New Roman" w:hAnsi="Times New Roman" w:cs="Times New Roman"/>
          <w:sz w:val="24"/>
          <w:szCs w:val="24"/>
        </w:rPr>
        <w:t xml:space="preserve"> [41]</w:t>
      </w:r>
      <w:r w:rsidRPr="008148B4">
        <w:rPr>
          <w:rFonts w:ascii="Times New Roman" w:hAnsi="Times New Roman" w:cs="Times New Roman"/>
          <w:sz w:val="24"/>
          <w:szCs w:val="24"/>
        </w:rPr>
        <w:t xml:space="preserve"> (в случае отсутствия клинических контрольных точек), а также в соответствии с Руководством 4.2.1890 «Определение чувствительности микроорганизмов к антибактериальным препаратам»</w:t>
      </w:r>
      <w:r w:rsidRPr="00D60D10">
        <w:rPr>
          <w:rFonts w:ascii="Times New Roman" w:hAnsi="Times New Roman" w:cs="Times New Roman"/>
          <w:sz w:val="24"/>
          <w:szCs w:val="24"/>
        </w:rPr>
        <w:t xml:space="preserve"> [39]</w:t>
      </w:r>
      <w:r w:rsidRPr="008148B4">
        <w:rPr>
          <w:rFonts w:ascii="Times New Roman" w:hAnsi="Times New Roman" w:cs="Times New Roman"/>
          <w:sz w:val="24"/>
          <w:szCs w:val="24"/>
        </w:rPr>
        <w:t>.</w:t>
      </w:r>
      <w:proofErr w:type="gramEnd"/>
    </w:p>
    <w:p w:rsidR="00E01C3F" w:rsidRPr="003A4ACA" w:rsidRDefault="00E01C3F" w:rsidP="0026774A">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
    <w:p w:rsidR="00900B3F" w:rsidRPr="00900B3F" w:rsidRDefault="00900B3F" w:rsidP="00900B3F">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lang w:eastAsia="ru-RU"/>
        </w:rPr>
      </w:pPr>
    </w:p>
    <w:tbl>
      <w:tblPr>
        <w:tblStyle w:val="3"/>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42"/>
        <w:gridCol w:w="1911"/>
        <w:gridCol w:w="1984"/>
      </w:tblGrid>
      <w:tr w:rsidR="00900B3F" w:rsidRPr="00900B3F" w:rsidTr="0026774A">
        <w:trPr>
          <w:trHeight w:val="1526"/>
        </w:trPr>
        <w:tc>
          <w:tcPr>
            <w:tcW w:w="2342" w:type="dxa"/>
            <w:vAlign w:val="center"/>
          </w:tcPr>
          <w:p w:rsidR="00900B3F" w:rsidRPr="00900B3F" w:rsidRDefault="00900B3F" w:rsidP="00900B3F">
            <w:pPr>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rPr>
            </w:pPr>
            <w:r w:rsidRPr="00900B3F">
              <w:rPr>
                <w:rFonts w:ascii="Times New Roman" w:hAnsi="Times New Roman" w:cs="Times New Roman"/>
                <w:noProof/>
                <w:sz w:val="24"/>
                <w:szCs w:val="24"/>
              </w:rPr>
              <w:lastRenderedPageBreak/>
              <w:drawing>
                <wp:inline distT="0" distB="0" distL="0" distR="0" wp14:anchorId="34989F32" wp14:editId="5E201FF2">
                  <wp:extent cx="1162050" cy="923925"/>
                  <wp:effectExtent l="0" t="0" r="0" b="9525"/>
                  <wp:docPr id="17" name="Рисунок 4" descr="https://lh3.googleusercontent.com/H3BTDTZiuAXZexPXyZ8lS-wzet9475yQqCY1HOchOiXK_HN4sOZ_y3evtC5OZFqTZmgNq7IbdWxz2-VnCWuPWnU2Byj02qKHLmNPCofF3LVcBQF36O4jR_11uXsytC7KMnDl1AvNarV47y3JDbTLv_4J5UA4ELB7eOAd-173zX6nbU98_IGnBV1ujhsxlJsOTgtl67QjZ7T-N8-c3pQcJDEWXW-7_WYmlakKu56tdOMjnBiDXS1Su_826AcZfZKsHn4Fa-MytbnhxvaJZTF1FFCfktaxCK3XEKyYI0mrwxkN1z5mXY0IU5Gxp9Opqe7TkJFXuK31mZmojwwjxh23rTfEGTtoPjDHGiubLO71oZ29VTzwyDHmPSc2BJ8Rd0VaChkPSbaO_SNv7EG87Cw3PSOUbe-hBFqvZ0Ja0xdzMa3KYOq3COIoGpMZN_5PKiErjhzIqt7M8ND_1rQkfsR9JF6SC55seMdiMkN8biPmC9SffvXFY5jEUrcn29fJPv4RE2tEOfOT1CXYc9wahJ00kudh7kwD5ccOQGt-ieU5oRNXqVxGcYRFllnTQ7JpBXVMN087lPL0YG4ivI708Axbp7yA6h6C5R4W3Fg2X3194MRL5uVL7GpHUBV9MyAnwhFyWulrj_zClsMxD4H0PIKJ_JRt=w843-h632-no"/>
                  <wp:cNvGraphicFramePr/>
                  <a:graphic xmlns:a="http://schemas.openxmlformats.org/drawingml/2006/main">
                    <a:graphicData uri="http://schemas.openxmlformats.org/drawingml/2006/picture">
                      <pic:pic xmlns:pic="http://schemas.openxmlformats.org/drawingml/2006/picture">
                        <pic:nvPicPr>
                          <pic:cNvPr id="6156" name="Picture 12" descr="https://lh3.googleusercontent.com/H3BTDTZiuAXZexPXyZ8lS-wzet9475yQqCY1HOchOiXK_HN4sOZ_y3evtC5OZFqTZmgNq7IbdWxz2-VnCWuPWnU2Byj02qKHLmNPCofF3LVcBQF36O4jR_11uXsytC7KMnDl1AvNarV47y3JDbTLv_4J5UA4ELB7eOAd-173zX6nbU98_IGnBV1ujhsxlJsOTgtl67QjZ7T-N8-c3pQcJDEWXW-7_WYmlakKu56tdOMjnBiDXS1Su_826AcZfZKsHn4Fa-MytbnhxvaJZTF1FFCfktaxCK3XEKyYI0mrwxkN1z5mXY0IU5Gxp9Opqe7TkJFXuK31mZmojwwjxh23rTfEGTtoPjDHGiubLO71oZ29VTzwyDHmPSc2BJ8Rd0VaChkPSbaO_SNv7EG87Cw3PSOUbe-hBFqvZ0Ja0xdzMa3KYOq3COIoGpMZN_5PKiErjhzIqt7M8ND_1rQkfsR9JF6SC55seMdiMkN8biPmC9SffvXFY5jEUrcn29fJPv4RE2tEOfOT1CXYc9wahJ00kudh7kwD5ccOQGt-ieU5oRNXqVxGcYRFllnTQ7JpBXVMN087lPL0YG4ivI708Axbp7yA6h6C5R4W3Fg2X3194MRL5uVL7GpHUBV9MyAnwhFyWulrj_zClsMxD4H0PIKJ_JRt=w843-h632-no"/>
                          <pic:cNvPicPr>
                            <a:picLocks noChangeAspect="1" noChangeArrowheads="1"/>
                          </pic:cNvPicPr>
                        </pic:nvPicPr>
                        <pic:blipFill>
                          <a:blip r:embed="rId31" cstate="print"/>
                          <a:srcRect l="5164"/>
                          <a:stretch>
                            <a:fillRect/>
                          </a:stretch>
                        </pic:blipFill>
                        <pic:spPr bwMode="auto">
                          <a:xfrm>
                            <a:off x="0" y="0"/>
                            <a:ext cx="1168246" cy="928851"/>
                          </a:xfrm>
                          <a:prstGeom prst="rect">
                            <a:avLst/>
                          </a:prstGeom>
                          <a:noFill/>
                        </pic:spPr>
                      </pic:pic>
                    </a:graphicData>
                  </a:graphic>
                </wp:inline>
              </w:drawing>
            </w:r>
          </w:p>
        </w:tc>
        <w:tc>
          <w:tcPr>
            <w:tcW w:w="1911" w:type="dxa"/>
            <w:vAlign w:val="center"/>
          </w:tcPr>
          <w:p w:rsidR="00900B3F" w:rsidRPr="00900B3F" w:rsidRDefault="00900B3F" w:rsidP="00900B3F">
            <w:pPr>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rPr>
            </w:pPr>
            <w:r w:rsidRPr="00900B3F">
              <w:rPr>
                <w:rFonts w:ascii="Times New Roman" w:hAnsi="Times New Roman" w:cs="Times New Roman"/>
                <w:noProof/>
                <w:sz w:val="24"/>
                <w:szCs w:val="24"/>
              </w:rPr>
              <w:drawing>
                <wp:inline distT="0" distB="0" distL="0" distR="0" wp14:anchorId="11767E81" wp14:editId="09DFCA72">
                  <wp:extent cx="1076325" cy="962025"/>
                  <wp:effectExtent l="0" t="0" r="0" b="9525"/>
                  <wp:docPr id="18" name="Рисунок 1" descr="https://lh3.googleusercontent.com/Wywb5nFfeZxu1A8VbkQZOB3aeWFURWfz_ENmJ4z6YFUrpglB4NA5-YT9ELaSIYN5VMIAFIwsBgDZTjgs27KWEFNDbLqxzumDpGR7S7E5BCifoXmLC_ov5UYrlc7oF2icKv2ag4MKLMJmFQukRoC157afbc_zdOy8SKxrOlhRbl5_9PIXtPrljcQ_HGpyXKa-0X19EA-KKJJ_tYWFVfiJU8p_3wpxLI2fj7dwK2gvnwJEKKk2k7RpttEORsM2wbPGaihUNJtogBeWldYKhdjULFl_shtibjYT0R31s9bY-d2kS79z-zbOK6y1GwWR0TQnsw496S1jJ37nIYR1vIKbm4Lqka9vHZl-nDE5DHt_5Oy27RxgGCHjEs4IKfXL723wmjcmRhbrZ9ZRpr9l2bvLC4maKJJZFecLVs_U-4dSMZrBGuj_PFMUSu5NUAes0rfHkdePJQDf3q5lP8dBcWu4v3Hq0Kr8h4TX2BFVpLX6TI7Vc85jWFE_qw_cQs00TMt2CTHEI6IUwVgjiP6O_7PBVjPJPuB7J7bVZHbCLgtSHaows_Ttn0hRG9FQ3nXXPRAuElKoBW66cmpUnJqclzdquY90Ft69mHgn-JJGHYPUAhAcLP7NOwzNSXIQySvA6_gFPIc4fm6wHited3NVo_LZdaoW=w843-h632-no"/>
                  <wp:cNvGraphicFramePr/>
                  <a:graphic xmlns:a="http://schemas.openxmlformats.org/drawingml/2006/main">
                    <a:graphicData uri="http://schemas.openxmlformats.org/drawingml/2006/picture">
                      <pic:pic xmlns:pic="http://schemas.openxmlformats.org/drawingml/2006/picture">
                        <pic:nvPicPr>
                          <pic:cNvPr id="6148" name="Picture 4" descr="https://lh3.googleusercontent.com/Wywb5nFfeZxu1A8VbkQZOB3aeWFURWfz_ENmJ4z6YFUrpglB4NA5-YT9ELaSIYN5VMIAFIwsBgDZTjgs27KWEFNDbLqxzumDpGR7S7E5BCifoXmLC_ov5UYrlc7oF2icKv2ag4MKLMJmFQukRoC157afbc_zdOy8SKxrOlhRbl5_9PIXtPrljcQ_HGpyXKa-0X19EA-KKJJ_tYWFVfiJU8p_3wpxLI2fj7dwK2gvnwJEKKk2k7RpttEORsM2wbPGaihUNJtogBeWldYKhdjULFl_shtibjYT0R31s9bY-d2kS79z-zbOK6y1GwWR0TQnsw496S1jJ37nIYR1vIKbm4Lqka9vHZl-nDE5DHt_5Oy27RxgGCHjEs4IKfXL723wmjcmRhbrZ9ZRpr9l2bvLC4maKJJZFecLVs_U-4dSMZrBGuj_PFMUSu5NUAes0rfHkdePJQDf3q5lP8dBcWu4v3Hq0Kr8h4TX2BFVpLX6TI7Vc85jWFE_qw_cQs00TMt2CTHEI6IUwVgjiP6O_7PBVjPJPuB7J7bVZHbCLgtSHaows_Ttn0hRG9FQ3nXXPRAuElKoBW66cmpUnJqclzdquY90Ft69mHgn-JJGHYPUAhAcLP7NOwzNSXIQySvA6_gFPIc4fm6wHited3NVo_LZdaoW=w843-h632-no"/>
                          <pic:cNvPicPr>
                            <a:picLocks noChangeAspect="1" noChangeArrowheads="1"/>
                          </pic:cNvPicPr>
                        </pic:nvPicPr>
                        <pic:blipFill>
                          <a:blip r:embed="rId32" cstate="print"/>
                          <a:srcRect r="2851"/>
                          <a:stretch>
                            <a:fillRect/>
                          </a:stretch>
                        </pic:blipFill>
                        <pic:spPr bwMode="auto">
                          <a:xfrm>
                            <a:off x="0" y="0"/>
                            <a:ext cx="1076160" cy="961878"/>
                          </a:xfrm>
                          <a:prstGeom prst="rect">
                            <a:avLst/>
                          </a:prstGeom>
                          <a:noFill/>
                        </pic:spPr>
                      </pic:pic>
                    </a:graphicData>
                  </a:graphic>
                </wp:inline>
              </w:drawing>
            </w:r>
          </w:p>
        </w:tc>
        <w:tc>
          <w:tcPr>
            <w:tcW w:w="1984" w:type="dxa"/>
            <w:vAlign w:val="center"/>
          </w:tcPr>
          <w:p w:rsidR="00900B3F" w:rsidRPr="00900B3F" w:rsidRDefault="00900B3F" w:rsidP="00900B3F">
            <w:pPr>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rPr>
            </w:pPr>
            <w:r w:rsidRPr="00900B3F">
              <w:rPr>
                <w:rFonts w:ascii="Times New Roman" w:hAnsi="Times New Roman" w:cs="Times New Roman"/>
                <w:noProof/>
                <w:sz w:val="24"/>
                <w:szCs w:val="24"/>
              </w:rPr>
              <w:drawing>
                <wp:inline distT="0" distB="0" distL="0" distR="0" wp14:anchorId="69663800" wp14:editId="117F47DF">
                  <wp:extent cx="1133475" cy="952500"/>
                  <wp:effectExtent l="0" t="0" r="9525" b="0"/>
                  <wp:docPr id="19" name="Рисунок 5" descr="http://emp.com.ge/wp-content/uploads/2013/10/BHIA_800X600.jpg"/>
                  <wp:cNvGraphicFramePr/>
                  <a:graphic xmlns:a="http://schemas.openxmlformats.org/drawingml/2006/main">
                    <a:graphicData uri="http://schemas.openxmlformats.org/drawingml/2006/picture">
                      <pic:pic xmlns:pic="http://schemas.openxmlformats.org/drawingml/2006/picture">
                        <pic:nvPicPr>
                          <pic:cNvPr id="6161" name="Picture 17" descr="http://emp.com.ge/wp-content/uploads/2013/10/BHIA_800X600.jpg"/>
                          <pic:cNvPicPr>
                            <a:picLocks noChangeAspect="1" noChangeArrowheads="1"/>
                          </pic:cNvPicPr>
                        </pic:nvPicPr>
                        <pic:blipFill>
                          <a:blip r:embed="rId33" cstate="print"/>
                          <a:srcRect r="6336"/>
                          <a:stretch>
                            <a:fillRect/>
                          </a:stretch>
                        </pic:blipFill>
                        <pic:spPr bwMode="auto">
                          <a:xfrm>
                            <a:off x="0" y="0"/>
                            <a:ext cx="1137036" cy="955492"/>
                          </a:xfrm>
                          <a:prstGeom prst="rect">
                            <a:avLst/>
                          </a:prstGeom>
                          <a:noFill/>
                        </pic:spPr>
                      </pic:pic>
                    </a:graphicData>
                  </a:graphic>
                </wp:inline>
              </w:drawing>
            </w:r>
          </w:p>
        </w:tc>
      </w:tr>
      <w:tr w:rsidR="00900B3F" w:rsidRPr="00900B3F" w:rsidTr="0026774A">
        <w:trPr>
          <w:trHeight w:val="1549"/>
        </w:trPr>
        <w:tc>
          <w:tcPr>
            <w:tcW w:w="2342" w:type="dxa"/>
          </w:tcPr>
          <w:p w:rsidR="00900B3F" w:rsidRPr="00900B3F" w:rsidRDefault="00900B3F" w:rsidP="00900B3F">
            <w:pPr>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rPr>
            </w:pPr>
            <w:r w:rsidRPr="00900B3F">
              <w:rPr>
                <w:rFonts w:ascii="Times New Roman" w:hAnsi="Times New Roman" w:cs="Times New Roman"/>
                <w:noProof/>
                <w:sz w:val="24"/>
                <w:szCs w:val="24"/>
              </w:rPr>
              <w:drawing>
                <wp:inline distT="0" distB="0" distL="0" distR="0" wp14:anchorId="1549EA8C" wp14:editId="4FB7BBF3">
                  <wp:extent cx="1162050" cy="971550"/>
                  <wp:effectExtent l="0" t="0" r="0" b="0"/>
                  <wp:docPr id="20" name="Рисунок 3" descr="D:\Документы\Анара М\АБР НИР 2018\фото проект\2018 год фото\Институт вирусологии и микробиологии ЛУНЗ\IMG-20180926-WA0009.jpg"/>
                  <wp:cNvGraphicFramePr/>
                  <a:graphic xmlns:a="http://schemas.openxmlformats.org/drawingml/2006/main">
                    <a:graphicData uri="http://schemas.openxmlformats.org/drawingml/2006/picture">
                      <pic:pic xmlns:pic="http://schemas.openxmlformats.org/drawingml/2006/picture">
                        <pic:nvPicPr>
                          <pic:cNvPr id="6159" name="Picture 15" descr="D:\Документы\Анара М\АБР НИР 2018\фото проект\2018 год фото\Институт вирусологии и микробиологии ЛУНЗ\IMG-20180926-WA0009.jpg"/>
                          <pic:cNvPicPr>
                            <a:picLocks noChangeAspect="1" noChangeArrowheads="1"/>
                          </pic:cNvPicPr>
                        </pic:nvPicPr>
                        <pic:blipFill>
                          <a:blip r:embed="rId34" cstate="print"/>
                          <a:srcRect t="13534" b="22790"/>
                          <a:stretch>
                            <a:fillRect/>
                          </a:stretch>
                        </pic:blipFill>
                        <pic:spPr bwMode="auto">
                          <a:xfrm>
                            <a:off x="0" y="0"/>
                            <a:ext cx="1162977" cy="972325"/>
                          </a:xfrm>
                          <a:prstGeom prst="rect">
                            <a:avLst/>
                          </a:prstGeom>
                          <a:noFill/>
                        </pic:spPr>
                      </pic:pic>
                    </a:graphicData>
                  </a:graphic>
                </wp:inline>
              </w:drawing>
            </w:r>
          </w:p>
        </w:tc>
        <w:tc>
          <w:tcPr>
            <w:tcW w:w="1911" w:type="dxa"/>
          </w:tcPr>
          <w:p w:rsidR="00900B3F" w:rsidRPr="00900B3F" w:rsidRDefault="00900B3F" w:rsidP="00900B3F">
            <w:pPr>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rPr>
            </w:pPr>
            <w:r w:rsidRPr="00900B3F">
              <w:rPr>
                <w:rFonts w:ascii="Times New Roman" w:hAnsi="Times New Roman" w:cs="Times New Roman"/>
                <w:noProof/>
                <w:sz w:val="24"/>
                <w:szCs w:val="24"/>
              </w:rPr>
              <w:drawing>
                <wp:inline distT="0" distB="0" distL="0" distR="0" wp14:anchorId="56B23C5E" wp14:editId="0EC2D7A4">
                  <wp:extent cx="980803" cy="971550"/>
                  <wp:effectExtent l="0" t="0" r="0" b="0"/>
                  <wp:docPr id="21" name="Рисунок 2" descr="C:\Users\1\Pictures\20191002_14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Pictures\20191002_141030.jpg"/>
                          <pic:cNvPicPr>
                            <a:picLocks noChangeAspect="1" noChangeArrowheads="1"/>
                          </pic:cNvPicPr>
                        </pic:nvPicPr>
                        <pic:blipFill>
                          <a:blip r:embed="rId35" cstate="print"/>
                          <a:srcRect l="16064" r="12985" b="6250"/>
                          <a:stretch>
                            <a:fillRect/>
                          </a:stretch>
                        </pic:blipFill>
                        <pic:spPr bwMode="auto">
                          <a:xfrm>
                            <a:off x="0" y="0"/>
                            <a:ext cx="980803" cy="971550"/>
                          </a:xfrm>
                          <a:prstGeom prst="rect">
                            <a:avLst/>
                          </a:prstGeom>
                          <a:noFill/>
                          <a:ln w="9525">
                            <a:noFill/>
                            <a:miter lim="800000"/>
                            <a:headEnd/>
                            <a:tailEnd/>
                          </a:ln>
                        </pic:spPr>
                      </pic:pic>
                    </a:graphicData>
                  </a:graphic>
                </wp:inline>
              </w:drawing>
            </w:r>
          </w:p>
        </w:tc>
        <w:tc>
          <w:tcPr>
            <w:tcW w:w="1984" w:type="dxa"/>
          </w:tcPr>
          <w:p w:rsidR="00900B3F" w:rsidRPr="00900B3F" w:rsidRDefault="00900B3F" w:rsidP="00900B3F">
            <w:pPr>
              <w:tabs>
                <w:tab w:val="left" w:pos="709"/>
                <w:tab w:val="left" w:pos="851"/>
              </w:tabs>
              <w:suppressAutoHyphens/>
              <w:spacing w:line="360" w:lineRule="auto"/>
              <w:contextualSpacing/>
              <w:jc w:val="center"/>
              <w:textAlignment w:val="baseline"/>
              <w:rPr>
                <w:rFonts w:ascii="Times New Roman" w:hAnsi="Times New Roman" w:cs="Times New Roman"/>
                <w:noProof/>
                <w:sz w:val="24"/>
                <w:szCs w:val="24"/>
              </w:rPr>
            </w:pPr>
            <w:r w:rsidRPr="00900B3F">
              <w:rPr>
                <w:rFonts w:ascii="Times New Roman" w:hAnsi="Times New Roman" w:cs="Times New Roman"/>
                <w:noProof/>
                <w:sz w:val="24"/>
                <w:szCs w:val="24"/>
              </w:rPr>
              <w:drawing>
                <wp:inline distT="0" distB="0" distL="0" distR="0" wp14:anchorId="63D75ADC" wp14:editId="57C5912C">
                  <wp:extent cx="1047750" cy="971550"/>
                  <wp:effectExtent l="0" t="0" r="0" b="0"/>
                  <wp:docPr id="22" name="Рисунок 2" descr="https://lh3.googleusercontent.com/aBC4HIPLYxFAf-eAvK3zLkG6A92N4riFVcqtxhocBc38chqa44oVzorXjDsCTn69Jbdq4775E1vtMmMUEIlHMzqkV6iFLylz4CqNpxNwtW_WQac-jNwD3RkzP6EyQyCBuzmFKbQfJ2ON2xrFgFUXFbmuDqw7KYMXr05IdfRKi6pz1VJRaCbw9w_Jhxh2NFCXRMqThECtUEMrRE8J8kWu4kqes4zvhlE3QOuQnl3V12seIudUQ_egXY5cSEJSBAJACC2zakMRijrLnKfXOeu1PU1a5vh9xbmEuacMesqZAnfPuxFgy96Br7pLuhfWUWr76deybrjsQFXPPPoaCgA0hqiNy0T15H9EB0Xfmfmk145fgviyP2CmhNGMECfETwehcLBUYEQWUxMnomOXkLiZ2JZxlq14xX2KBPqUJrrPBmd4OZ4InOkwdleFBkQOti3iip8G63JEx7OOrxuQvpFHg6v-j05IbfkLgHW0rHfl3JLae-We_qArGmAokyuysAM12-pKofDjzGXqiLQ5sefeAaaODEUB1pm50enpvPML8WAEMl3-LN-sQlGzq_Itw0UNQ_sVrxEfzeIg6nBThkva4Q8YyxZNNl2wY3xeGVgC09qNiAPd-Uy2JOHTwcXp0ptRr1GNJijU9pr9o9Qs37-2j6nf=w843-h632-no"/>
                  <wp:cNvGraphicFramePr/>
                  <a:graphic xmlns:a="http://schemas.openxmlformats.org/drawingml/2006/main">
                    <a:graphicData uri="http://schemas.openxmlformats.org/drawingml/2006/picture">
                      <pic:pic xmlns:pic="http://schemas.openxmlformats.org/drawingml/2006/picture">
                        <pic:nvPicPr>
                          <pic:cNvPr id="6158" name="Picture 14" descr="https://lh3.googleusercontent.com/aBC4HIPLYxFAf-eAvK3zLkG6A92N4riFVcqtxhocBc38chqa44oVzorXjDsCTn69Jbdq4775E1vtMmMUEIlHMzqkV6iFLylz4CqNpxNwtW_WQac-jNwD3RkzP6EyQyCBuzmFKbQfJ2ON2xrFgFUXFbmuDqw7KYMXr05IdfRKi6pz1VJRaCbw9w_Jhxh2NFCXRMqThECtUEMrRE8J8kWu4kqes4zvhlE3QOuQnl3V12seIudUQ_egXY5cSEJSBAJACC2zakMRijrLnKfXOeu1PU1a5vh9xbmEuacMesqZAnfPuxFgy96Br7pLuhfWUWr76deybrjsQFXPPPoaCgA0hqiNy0T15H9EB0Xfmfmk145fgviyP2CmhNGMECfETwehcLBUYEQWUxMnomOXkLiZ2JZxlq14xX2KBPqUJrrPBmd4OZ4InOkwdleFBkQOti3iip8G63JEx7OOrxuQvpFHg6v-j05IbfkLgHW0rHfl3JLae-We_qArGmAokyuysAM12-pKofDjzGXqiLQ5sefeAaaODEUB1pm50enpvPML8WAEMl3-LN-sQlGzq_Itw0UNQ_sVrxEfzeIg6nBThkva4Q8YyxZNNl2wY3xeGVgC09qNiAPd-Uy2JOHTwcXp0ptRr1GNJijU9pr9o9Qs37-2j6nf=w843-h632-no"/>
                          <pic:cNvPicPr>
                            <a:picLocks noChangeAspect="1" noChangeArrowheads="1"/>
                          </pic:cNvPicPr>
                        </pic:nvPicPr>
                        <pic:blipFill>
                          <a:blip r:embed="rId36" cstate="print"/>
                          <a:srcRect l="22526" t="9245" r="6431" b="26040"/>
                          <a:stretch>
                            <a:fillRect/>
                          </a:stretch>
                        </pic:blipFill>
                        <pic:spPr bwMode="auto">
                          <a:xfrm>
                            <a:off x="0" y="0"/>
                            <a:ext cx="1050239" cy="973858"/>
                          </a:xfrm>
                          <a:prstGeom prst="rect">
                            <a:avLst/>
                          </a:prstGeom>
                          <a:noFill/>
                        </pic:spPr>
                      </pic:pic>
                    </a:graphicData>
                  </a:graphic>
                </wp:inline>
              </w:drawing>
            </w:r>
          </w:p>
        </w:tc>
      </w:tr>
    </w:tbl>
    <w:p w:rsidR="00D60D10" w:rsidRDefault="00D60D10" w:rsidP="00900B3F">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p>
    <w:p w:rsidR="00900B3F" w:rsidRPr="00900B3F" w:rsidRDefault="00900B3F" w:rsidP="00900B3F">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 xml:space="preserve"> Рисунок 1</w:t>
      </w:r>
      <w:r w:rsidR="0026774A">
        <w:rPr>
          <w:rFonts w:ascii="Times New Roman" w:eastAsia="Times New Roman" w:hAnsi="Times New Roman" w:cs="Times New Roman"/>
          <w:sz w:val="24"/>
          <w:szCs w:val="24"/>
          <w:lang w:eastAsia="ru-RU"/>
        </w:rPr>
        <w:t>2</w:t>
      </w:r>
      <w:r w:rsidRPr="00900B3F">
        <w:rPr>
          <w:rFonts w:ascii="Times New Roman" w:eastAsia="Times New Roman" w:hAnsi="Times New Roman" w:cs="Times New Roman"/>
          <w:sz w:val="24"/>
          <w:szCs w:val="24"/>
          <w:lang w:eastAsia="ru-RU"/>
        </w:rPr>
        <w:t xml:space="preserve"> – Определение чувствительности к антибиотикам </w:t>
      </w:r>
      <w:proofErr w:type="gramStart"/>
      <w:r w:rsidRPr="00900B3F">
        <w:rPr>
          <w:rFonts w:ascii="Times New Roman" w:eastAsia="Times New Roman" w:hAnsi="Times New Roman" w:cs="Times New Roman"/>
          <w:sz w:val="24"/>
          <w:szCs w:val="24"/>
          <w:lang w:eastAsia="ru-RU"/>
        </w:rPr>
        <w:t>диско-диффузным</w:t>
      </w:r>
      <w:proofErr w:type="gramEnd"/>
      <w:r w:rsidRPr="00900B3F">
        <w:rPr>
          <w:rFonts w:ascii="Times New Roman" w:eastAsia="Times New Roman" w:hAnsi="Times New Roman" w:cs="Times New Roman"/>
          <w:sz w:val="24"/>
          <w:szCs w:val="24"/>
          <w:lang w:eastAsia="ru-RU"/>
        </w:rPr>
        <w:t xml:space="preserve"> методом</w:t>
      </w:r>
    </w:p>
    <w:p w:rsidR="00E01C3F" w:rsidRDefault="00E01C3F" w:rsidP="003A4ACA">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
    <w:p w:rsidR="001B4074" w:rsidRDefault="00C00775" w:rsidP="003A4ACA">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noProof/>
          <w:sz w:val="24"/>
          <w:szCs w:val="24"/>
          <w:lang w:eastAsia="ru-RU"/>
        </w:rPr>
      </w:pPr>
      <w:r w:rsidRPr="00721540">
        <w:rPr>
          <w:rFonts w:ascii="Times New Roman" w:eastAsia="Times New Roman" w:hAnsi="Times New Roman" w:cs="Times New Roman"/>
          <w:sz w:val="24"/>
          <w:szCs w:val="24"/>
          <w:lang w:eastAsia="ru-RU"/>
        </w:rPr>
        <w:t xml:space="preserve">По результатам </w:t>
      </w:r>
      <w:r w:rsidR="00721540" w:rsidRPr="00721540">
        <w:rPr>
          <w:rFonts w:ascii="Times New Roman" w:eastAsia="Times New Roman" w:hAnsi="Times New Roman" w:cs="Times New Roman"/>
          <w:sz w:val="24"/>
          <w:szCs w:val="24"/>
          <w:lang w:eastAsia="ru-RU"/>
        </w:rPr>
        <w:t>тестирования</w:t>
      </w:r>
      <w:r w:rsidRPr="00721540">
        <w:rPr>
          <w:rFonts w:ascii="Times New Roman" w:eastAsia="Times New Roman" w:hAnsi="Times New Roman" w:cs="Times New Roman"/>
          <w:sz w:val="24"/>
          <w:szCs w:val="24"/>
          <w:lang w:eastAsia="ru-RU"/>
        </w:rPr>
        <w:t xml:space="preserve"> чувствительности 1</w:t>
      </w:r>
      <w:r w:rsidR="002C1C89">
        <w:rPr>
          <w:rFonts w:ascii="Times New Roman" w:eastAsia="Times New Roman" w:hAnsi="Times New Roman" w:cs="Times New Roman"/>
          <w:sz w:val="24"/>
          <w:szCs w:val="24"/>
          <w:lang w:eastAsia="ru-RU"/>
        </w:rPr>
        <w:t>10</w:t>
      </w:r>
      <w:r w:rsidRPr="00721540">
        <w:rPr>
          <w:rFonts w:ascii="Times New Roman" w:eastAsia="Times New Roman" w:hAnsi="Times New Roman" w:cs="Times New Roman"/>
          <w:sz w:val="24"/>
          <w:szCs w:val="24"/>
          <w:lang w:eastAsia="ru-RU"/>
        </w:rPr>
        <w:t xml:space="preserve"> </w:t>
      </w:r>
      <w:r w:rsidR="00721540" w:rsidRPr="00721540">
        <w:rPr>
          <w:rFonts w:ascii="Times New Roman" w:eastAsia="Times New Roman" w:hAnsi="Times New Roman" w:cs="Times New Roman"/>
          <w:sz w:val="24"/>
          <w:szCs w:val="24"/>
          <w:lang w:eastAsia="ru-RU"/>
        </w:rPr>
        <w:t xml:space="preserve">исследованных штаммов сальмонелл </w:t>
      </w:r>
      <w:r w:rsidRPr="00721540">
        <w:rPr>
          <w:rFonts w:ascii="Times New Roman" w:eastAsia="Times New Roman" w:hAnsi="Times New Roman" w:cs="Times New Roman"/>
          <w:sz w:val="24"/>
          <w:szCs w:val="24"/>
          <w:lang w:eastAsia="ru-RU"/>
        </w:rPr>
        <w:t xml:space="preserve">были </w:t>
      </w:r>
      <w:r w:rsidR="00721540" w:rsidRPr="00721540">
        <w:rPr>
          <w:rFonts w:ascii="Times New Roman" w:eastAsia="Times New Roman" w:hAnsi="Times New Roman" w:cs="Times New Roman"/>
          <w:sz w:val="24"/>
          <w:szCs w:val="24"/>
          <w:lang w:eastAsia="ru-RU"/>
        </w:rPr>
        <w:t>устойчивы</w:t>
      </w:r>
      <w:r w:rsidRPr="00721540">
        <w:rPr>
          <w:rFonts w:ascii="Times New Roman" w:eastAsia="Times New Roman" w:hAnsi="Times New Roman" w:cs="Times New Roman"/>
          <w:sz w:val="24"/>
          <w:szCs w:val="24"/>
          <w:lang w:eastAsia="ru-RU"/>
        </w:rPr>
        <w:t xml:space="preserve"> как минимум к одному антибактериальному препарату</w:t>
      </w:r>
      <w:r w:rsidR="00721540" w:rsidRPr="00721540">
        <w:rPr>
          <w:rFonts w:ascii="Times New Roman" w:eastAsia="Times New Roman" w:hAnsi="Times New Roman" w:cs="Times New Roman"/>
          <w:sz w:val="24"/>
          <w:szCs w:val="24"/>
          <w:lang w:eastAsia="ru-RU"/>
        </w:rPr>
        <w:t xml:space="preserve">, что составило </w:t>
      </w:r>
      <w:r w:rsidR="002C1C89">
        <w:rPr>
          <w:rFonts w:ascii="Times New Roman" w:eastAsia="Times New Roman" w:hAnsi="Times New Roman" w:cs="Times New Roman"/>
          <w:sz w:val="24"/>
          <w:szCs w:val="24"/>
          <w:lang w:eastAsia="ru-RU"/>
        </w:rPr>
        <w:t>80,3</w:t>
      </w:r>
      <w:r w:rsidR="00E97D2A">
        <w:rPr>
          <w:rFonts w:ascii="Times New Roman" w:eastAsia="Times New Roman" w:hAnsi="Times New Roman" w:cs="Times New Roman"/>
          <w:sz w:val="24"/>
          <w:szCs w:val="24"/>
          <w:lang w:eastAsia="ru-RU"/>
        </w:rPr>
        <w:t xml:space="preserve"> </w:t>
      </w:r>
      <w:r w:rsidR="00721540" w:rsidRPr="00721540">
        <w:rPr>
          <w:rFonts w:ascii="Times New Roman" w:eastAsia="Times New Roman" w:hAnsi="Times New Roman" w:cs="Times New Roman"/>
          <w:sz w:val="24"/>
          <w:szCs w:val="24"/>
          <w:lang w:eastAsia="ru-RU"/>
        </w:rPr>
        <w:t xml:space="preserve">% </w:t>
      </w:r>
      <w:r w:rsidRPr="00721540">
        <w:rPr>
          <w:rFonts w:ascii="Times New Roman" w:eastAsia="Times New Roman" w:hAnsi="Times New Roman" w:cs="Times New Roman"/>
          <w:sz w:val="24"/>
          <w:szCs w:val="24"/>
          <w:lang w:eastAsia="ru-RU"/>
        </w:rPr>
        <w:t xml:space="preserve">и </w:t>
      </w:r>
      <w:r w:rsidR="002C1C89">
        <w:rPr>
          <w:rFonts w:ascii="Times New Roman" w:eastAsia="Times New Roman" w:hAnsi="Times New Roman" w:cs="Times New Roman"/>
          <w:sz w:val="24"/>
          <w:szCs w:val="24"/>
          <w:lang w:eastAsia="ru-RU"/>
        </w:rPr>
        <w:t>27</w:t>
      </w:r>
      <w:r w:rsidR="00721540" w:rsidRPr="00721540">
        <w:rPr>
          <w:rFonts w:ascii="Times New Roman" w:eastAsia="Times New Roman" w:hAnsi="Times New Roman" w:cs="Times New Roman"/>
          <w:sz w:val="24"/>
          <w:szCs w:val="24"/>
          <w:lang w:eastAsia="ru-RU"/>
        </w:rPr>
        <w:t xml:space="preserve"> штаммов (</w:t>
      </w:r>
      <w:r w:rsidR="002C1C89">
        <w:rPr>
          <w:rFonts w:ascii="Times New Roman" w:eastAsia="Times New Roman" w:hAnsi="Times New Roman" w:cs="Times New Roman"/>
          <w:sz w:val="24"/>
          <w:szCs w:val="24"/>
          <w:lang w:eastAsia="ru-RU"/>
        </w:rPr>
        <w:t>19,7</w:t>
      </w:r>
      <w:r w:rsidR="00721540" w:rsidRPr="00721540">
        <w:rPr>
          <w:rFonts w:ascii="Times New Roman" w:eastAsia="Times New Roman" w:hAnsi="Times New Roman" w:cs="Times New Roman"/>
          <w:sz w:val="24"/>
          <w:szCs w:val="24"/>
          <w:lang w:eastAsia="ru-RU"/>
        </w:rPr>
        <w:t xml:space="preserve"> %)  обладали чувствительностью</w:t>
      </w:r>
      <w:r w:rsidR="00721540">
        <w:rPr>
          <w:rFonts w:ascii="Times New Roman" w:eastAsia="Times New Roman" w:hAnsi="Times New Roman" w:cs="Times New Roman"/>
          <w:sz w:val="24"/>
          <w:szCs w:val="24"/>
          <w:lang w:eastAsia="ru-RU"/>
        </w:rPr>
        <w:t xml:space="preserve"> (рисунок 1</w:t>
      </w:r>
      <w:r w:rsidR="0026774A">
        <w:rPr>
          <w:rFonts w:ascii="Times New Roman" w:eastAsia="Times New Roman" w:hAnsi="Times New Roman" w:cs="Times New Roman"/>
          <w:sz w:val="24"/>
          <w:szCs w:val="24"/>
          <w:lang w:eastAsia="ru-RU"/>
        </w:rPr>
        <w:t>3</w:t>
      </w:r>
      <w:r w:rsidR="00721540">
        <w:rPr>
          <w:rFonts w:ascii="Times New Roman" w:eastAsia="Times New Roman" w:hAnsi="Times New Roman" w:cs="Times New Roman"/>
          <w:sz w:val="24"/>
          <w:szCs w:val="24"/>
          <w:lang w:eastAsia="ru-RU"/>
        </w:rPr>
        <w:t>)</w:t>
      </w:r>
      <w:r w:rsidR="00721540" w:rsidRPr="00721540">
        <w:rPr>
          <w:rFonts w:ascii="Times New Roman" w:eastAsia="Times New Roman" w:hAnsi="Times New Roman" w:cs="Times New Roman"/>
          <w:sz w:val="24"/>
          <w:szCs w:val="24"/>
          <w:lang w:eastAsia="ru-RU"/>
        </w:rPr>
        <w:t>.</w:t>
      </w:r>
      <w:r w:rsidR="001B4074" w:rsidRPr="001B4074">
        <w:rPr>
          <w:rFonts w:ascii="Times New Roman" w:eastAsia="Times New Roman" w:hAnsi="Times New Roman" w:cs="Times New Roman"/>
          <w:noProof/>
          <w:sz w:val="24"/>
          <w:szCs w:val="24"/>
          <w:lang w:eastAsia="ru-RU"/>
        </w:rPr>
        <w:t xml:space="preserve"> </w:t>
      </w:r>
    </w:p>
    <w:p w:rsidR="001B4074" w:rsidRDefault="001B4074" w:rsidP="003A4ACA">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noProof/>
          <w:sz w:val="24"/>
          <w:szCs w:val="24"/>
          <w:lang w:eastAsia="ru-RU"/>
        </w:rPr>
      </w:pPr>
    </w:p>
    <w:p w:rsidR="00C00775" w:rsidRDefault="001B4074" w:rsidP="00E97D2A">
      <w:pPr>
        <w:shd w:val="clear" w:color="auto" w:fill="FFFFFF"/>
        <w:tabs>
          <w:tab w:val="left" w:pos="709"/>
          <w:tab w:val="left" w:pos="851"/>
        </w:tabs>
        <w:suppressAutoHyphens/>
        <w:spacing w:after="0" w:line="360" w:lineRule="auto"/>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7572E5E3" wp14:editId="53EA34FE">
            <wp:extent cx="5978106" cy="1639019"/>
            <wp:effectExtent l="0" t="0" r="22860" b="1841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D60D10" w:rsidRDefault="00D60D10" w:rsidP="001B4074">
      <w:pPr>
        <w:shd w:val="clear" w:color="auto" w:fill="FFFFFF"/>
        <w:tabs>
          <w:tab w:val="left" w:pos="709"/>
          <w:tab w:val="left" w:pos="851"/>
        </w:tabs>
        <w:suppressAutoHyphens/>
        <w:spacing w:after="0" w:line="360" w:lineRule="auto"/>
        <w:ind w:firstLine="709"/>
        <w:contextualSpacing/>
        <w:jc w:val="center"/>
        <w:textAlignment w:val="baseline"/>
        <w:rPr>
          <w:rFonts w:ascii="Times New Roman" w:eastAsia="Times New Roman" w:hAnsi="Times New Roman" w:cs="Times New Roman"/>
          <w:sz w:val="24"/>
          <w:szCs w:val="24"/>
          <w:lang w:val="en-US" w:eastAsia="ru-RU"/>
        </w:rPr>
      </w:pPr>
    </w:p>
    <w:p w:rsidR="001B4074" w:rsidRDefault="001B4074" w:rsidP="001B4074">
      <w:pPr>
        <w:shd w:val="clear" w:color="auto" w:fill="FFFFFF"/>
        <w:tabs>
          <w:tab w:val="left" w:pos="709"/>
          <w:tab w:val="left" w:pos="851"/>
        </w:tabs>
        <w:suppressAutoHyphens/>
        <w:spacing w:after="0" w:line="360" w:lineRule="auto"/>
        <w:ind w:firstLine="709"/>
        <w:contextualSpacing/>
        <w:jc w:val="center"/>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1</w:t>
      </w:r>
      <w:r w:rsidR="0026774A">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 xml:space="preserve"> – Соотношение чувствительных штаммов к мон</w:t>
      </w:r>
      <w:proofErr w:type="gramStart"/>
      <w:r>
        <w:rPr>
          <w:rFonts w:ascii="Times New Roman" w:eastAsia="Times New Roman" w:hAnsi="Times New Roman" w:cs="Times New Roman"/>
          <w:sz w:val="24"/>
          <w:szCs w:val="24"/>
          <w:lang w:eastAsia="ru-RU"/>
        </w:rPr>
        <w:t>о-</w:t>
      </w:r>
      <w:proofErr w:type="gramEnd"/>
      <w:r>
        <w:rPr>
          <w:rFonts w:ascii="Times New Roman" w:eastAsia="Times New Roman" w:hAnsi="Times New Roman" w:cs="Times New Roman"/>
          <w:sz w:val="24"/>
          <w:szCs w:val="24"/>
          <w:lang w:eastAsia="ru-RU"/>
        </w:rPr>
        <w:t xml:space="preserve"> и полирезистентным штаммам</w:t>
      </w:r>
    </w:p>
    <w:p w:rsidR="007F6AAA" w:rsidRDefault="007F6AAA" w:rsidP="003A4ACA">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
    <w:p w:rsidR="001469A2" w:rsidRDefault="001B4074" w:rsidP="003A4ACA">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рисунке 1</w:t>
      </w:r>
      <w:r w:rsidR="0026774A">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 xml:space="preserve"> видно, что больший процент выделенных штаммов представляли полирезистентные штаммы</w:t>
      </w:r>
      <w:r w:rsidR="002537B9" w:rsidRPr="002537B9">
        <w:rPr>
          <w:rFonts w:ascii="Times New Roman" w:eastAsia="Times New Roman" w:hAnsi="Times New Roman" w:cs="Times New Roman"/>
          <w:sz w:val="24"/>
          <w:szCs w:val="24"/>
          <w:lang w:eastAsia="ru-RU"/>
        </w:rPr>
        <w:t xml:space="preserve"> (8</w:t>
      </w:r>
      <w:r w:rsidR="00E97D2A">
        <w:rPr>
          <w:rFonts w:ascii="Times New Roman" w:eastAsia="Times New Roman" w:hAnsi="Times New Roman" w:cs="Times New Roman"/>
          <w:sz w:val="24"/>
          <w:szCs w:val="24"/>
          <w:lang w:eastAsia="ru-RU"/>
        </w:rPr>
        <w:t>6,6</w:t>
      </w:r>
      <w:r w:rsidR="002537B9" w:rsidRPr="002537B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За полирезистен</w:t>
      </w:r>
      <w:r w:rsidR="00660807">
        <w:rPr>
          <w:rFonts w:ascii="Times New Roman" w:eastAsia="Times New Roman" w:hAnsi="Times New Roman" w:cs="Times New Roman"/>
          <w:sz w:val="24"/>
          <w:szCs w:val="24"/>
          <w:lang w:eastAsia="ru-RU"/>
        </w:rPr>
        <w:t>тн</w:t>
      </w:r>
      <w:r>
        <w:rPr>
          <w:rFonts w:ascii="Times New Roman" w:eastAsia="Times New Roman" w:hAnsi="Times New Roman" w:cs="Times New Roman"/>
          <w:sz w:val="24"/>
          <w:szCs w:val="24"/>
          <w:lang w:eastAsia="ru-RU"/>
        </w:rPr>
        <w:t xml:space="preserve">ые штаммы принимали штаммы резистентные к двум и более группам антибактериальных препаратов, среди них была выделена группа экстремально-резистентных, т.е. обладающих устойчивостью к 6-ти и более фармакологическим группам препаратов. </w:t>
      </w:r>
      <w:r w:rsidR="002537B9">
        <w:rPr>
          <w:rFonts w:ascii="Times New Roman" w:eastAsia="Times New Roman" w:hAnsi="Times New Roman" w:cs="Times New Roman"/>
          <w:sz w:val="24"/>
          <w:szCs w:val="24"/>
          <w:lang w:eastAsia="ru-RU"/>
        </w:rPr>
        <w:t>В результате</w:t>
      </w:r>
      <w:r w:rsidR="002537B9" w:rsidRPr="002537B9">
        <w:rPr>
          <w:rFonts w:ascii="Times New Roman" w:eastAsia="Times New Roman" w:hAnsi="Times New Roman" w:cs="Times New Roman"/>
          <w:sz w:val="24"/>
          <w:szCs w:val="24"/>
          <w:lang w:eastAsia="ru-RU"/>
        </w:rPr>
        <w:t xml:space="preserve"> </w:t>
      </w:r>
      <w:r w:rsidR="002C1C89">
        <w:rPr>
          <w:rFonts w:ascii="Times New Roman" w:eastAsia="Times New Roman" w:hAnsi="Times New Roman" w:cs="Times New Roman"/>
          <w:sz w:val="24"/>
          <w:szCs w:val="24"/>
          <w:lang w:eastAsia="ru-RU"/>
        </w:rPr>
        <w:t>11,7</w:t>
      </w:r>
      <w:r w:rsidR="002537B9" w:rsidRPr="002537B9">
        <w:rPr>
          <w:rFonts w:ascii="Times New Roman" w:eastAsia="Times New Roman" w:hAnsi="Times New Roman" w:cs="Times New Roman"/>
          <w:sz w:val="24"/>
          <w:szCs w:val="24"/>
          <w:lang w:eastAsia="ru-RU"/>
        </w:rPr>
        <w:t xml:space="preserve"> %</w:t>
      </w:r>
      <w:r w:rsidR="002537B9">
        <w:rPr>
          <w:rFonts w:ascii="Times New Roman" w:eastAsia="Times New Roman" w:hAnsi="Times New Roman" w:cs="Times New Roman"/>
          <w:sz w:val="24"/>
          <w:szCs w:val="24"/>
          <w:lang w:eastAsia="ru-RU"/>
        </w:rPr>
        <w:t xml:space="preserve"> штаммов представляли монорезистентные штаммы, а </w:t>
      </w:r>
      <w:r w:rsidR="00E97D2A">
        <w:rPr>
          <w:rFonts w:ascii="Times New Roman" w:eastAsia="Times New Roman" w:hAnsi="Times New Roman" w:cs="Times New Roman"/>
          <w:sz w:val="24"/>
          <w:szCs w:val="24"/>
          <w:lang w:eastAsia="ru-RU"/>
        </w:rPr>
        <w:t>68,6</w:t>
      </w:r>
      <w:r w:rsidR="002537B9">
        <w:rPr>
          <w:rFonts w:ascii="Times New Roman" w:eastAsia="Times New Roman" w:hAnsi="Times New Roman" w:cs="Times New Roman"/>
          <w:sz w:val="24"/>
          <w:szCs w:val="24"/>
          <w:lang w:eastAsia="ru-RU"/>
        </w:rPr>
        <w:t xml:space="preserve"> % - полирезистентные </w:t>
      </w:r>
      <w:r w:rsidR="00E97D2A">
        <w:rPr>
          <w:rFonts w:ascii="Times New Roman" w:eastAsia="Times New Roman" w:hAnsi="Times New Roman" w:cs="Times New Roman"/>
          <w:sz w:val="24"/>
          <w:szCs w:val="24"/>
          <w:lang w:eastAsia="ru-RU"/>
        </w:rPr>
        <w:t>и</w:t>
      </w:r>
      <w:r w:rsidR="002537B9">
        <w:rPr>
          <w:rFonts w:ascii="Times New Roman" w:eastAsia="Times New Roman" w:hAnsi="Times New Roman" w:cs="Times New Roman"/>
          <w:sz w:val="24"/>
          <w:szCs w:val="24"/>
          <w:lang w:eastAsia="ru-RU"/>
        </w:rPr>
        <w:t xml:space="preserve"> </w:t>
      </w:r>
      <w:r w:rsidR="00E97D2A">
        <w:rPr>
          <w:rFonts w:ascii="Times New Roman" w:eastAsia="Times New Roman" w:hAnsi="Times New Roman" w:cs="Times New Roman"/>
          <w:sz w:val="24"/>
          <w:szCs w:val="24"/>
          <w:lang w:eastAsia="ru-RU"/>
        </w:rPr>
        <w:t>8,7</w:t>
      </w:r>
      <w:r w:rsidR="002537B9">
        <w:rPr>
          <w:rFonts w:ascii="Times New Roman" w:eastAsia="Times New Roman" w:hAnsi="Times New Roman" w:cs="Times New Roman"/>
          <w:sz w:val="24"/>
          <w:szCs w:val="24"/>
          <w:lang w:eastAsia="ru-RU"/>
        </w:rPr>
        <w:t xml:space="preserve"> % - экстремально-резистентные штаммы.</w:t>
      </w:r>
      <w:r w:rsidR="001469A2">
        <w:rPr>
          <w:rFonts w:ascii="Times New Roman" w:eastAsia="Times New Roman" w:hAnsi="Times New Roman" w:cs="Times New Roman"/>
          <w:sz w:val="24"/>
          <w:szCs w:val="24"/>
          <w:lang w:eastAsia="ru-RU"/>
        </w:rPr>
        <w:t xml:space="preserve"> </w:t>
      </w:r>
    </w:p>
    <w:p w:rsidR="001469A2" w:rsidRDefault="001469A2" w:rsidP="003A4ACA">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
    <w:p w:rsidR="00D60D10" w:rsidRDefault="001469A2" w:rsidP="00D60D10">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val="en-US" w:eastAsia="ru-RU"/>
        </w:rPr>
      </w:pPr>
      <w:r>
        <w:rPr>
          <w:rFonts w:ascii="Times New Roman" w:eastAsia="Times New Roman" w:hAnsi="Times New Roman" w:cs="Times New Roman"/>
          <w:noProof/>
          <w:sz w:val="24"/>
          <w:szCs w:val="24"/>
          <w:lang w:eastAsia="ru-RU"/>
        </w:rPr>
        <w:lastRenderedPageBreak/>
        <w:drawing>
          <wp:inline distT="0" distB="0" distL="0" distR="0" wp14:anchorId="5AFFD3F5" wp14:editId="2373361F">
            <wp:extent cx="5486400" cy="1777042"/>
            <wp:effectExtent l="0" t="0" r="19050" b="1397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D60D10" w:rsidRDefault="00D60D10" w:rsidP="001469A2">
      <w:pPr>
        <w:shd w:val="clear" w:color="auto" w:fill="FFFFFF"/>
        <w:tabs>
          <w:tab w:val="left" w:pos="709"/>
          <w:tab w:val="left" w:pos="851"/>
        </w:tabs>
        <w:suppressAutoHyphens/>
        <w:spacing w:after="0" w:line="360" w:lineRule="auto"/>
        <w:ind w:firstLine="709"/>
        <w:contextualSpacing/>
        <w:jc w:val="center"/>
        <w:textAlignment w:val="baseline"/>
        <w:rPr>
          <w:rFonts w:ascii="Times New Roman" w:eastAsia="Times New Roman" w:hAnsi="Times New Roman" w:cs="Times New Roman"/>
          <w:sz w:val="24"/>
          <w:szCs w:val="24"/>
          <w:lang w:val="en-US" w:eastAsia="ru-RU"/>
        </w:rPr>
      </w:pPr>
    </w:p>
    <w:p w:rsidR="001B4074" w:rsidRPr="002537B9" w:rsidRDefault="001469A2" w:rsidP="00D60D10">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1</w:t>
      </w:r>
      <w:r w:rsidR="0026774A">
        <w:rPr>
          <w:rFonts w:ascii="Times New Roman" w:eastAsia="Times New Roman" w:hAnsi="Times New Roman" w:cs="Times New Roman"/>
          <w:sz w:val="24"/>
          <w:szCs w:val="24"/>
          <w:lang w:eastAsia="ru-RU"/>
        </w:rPr>
        <w:t>4</w:t>
      </w:r>
      <w:r>
        <w:rPr>
          <w:rFonts w:ascii="Times New Roman" w:eastAsia="Times New Roman" w:hAnsi="Times New Roman" w:cs="Times New Roman"/>
          <w:sz w:val="24"/>
          <w:szCs w:val="24"/>
          <w:lang w:eastAsia="ru-RU"/>
        </w:rPr>
        <w:t xml:space="preserve"> – </w:t>
      </w:r>
      <w:r w:rsidR="00CF1741">
        <w:rPr>
          <w:rFonts w:ascii="Times New Roman" w:eastAsia="Times New Roman" w:hAnsi="Times New Roman" w:cs="Times New Roman"/>
          <w:sz w:val="24"/>
          <w:szCs w:val="24"/>
          <w:lang w:eastAsia="ru-RU"/>
        </w:rPr>
        <w:t>Соотношение количества</w:t>
      </w:r>
      <w:r>
        <w:rPr>
          <w:rFonts w:ascii="Times New Roman" w:eastAsia="Times New Roman" w:hAnsi="Times New Roman" w:cs="Times New Roman"/>
          <w:sz w:val="24"/>
          <w:szCs w:val="24"/>
          <w:lang w:eastAsia="ru-RU"/>
        </w:rPr>
        <w:t xml:space="preserve"> резистентных штаммов сальмонелл к различному количеству групп антибактериальных препаратов </w:t>
      </w:r>
      <w:r w:rsidR="002C1C89">
        <w:rPr>
          <w:rFonts w:ascii="Times New Roman" w:eastAsia="Times New Roman" w:hAnsi="Times New Roman" w:cs="Times New Roman"/>
          <w:sz w:val="24"/>
          <w:szCs w:val="24"/>
          <w:lang w:eastAsia="ru-RU"/>
        </w:rPr>
        <w:t>(1-9)</w:t>
      </w:r>
    </w:p>
    <w:p w:rsidR="002537B9" w:rsidRDefault="002537B9" w:rsidP="003A4ACA">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
    <w:p w:rsidR="00CF1741" w:rsidRDefault="00CF1741" w:rsidP="003A4ACA">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Исходя из рисунка 1</w:t>
      </w:r>
      <w:r w:rsidR="0026774A">
        <w:rPr>
          <w:rFonts w:ascii="Times New Roman" w:eastAsia="Times New Roman" w:hAnsi="Times New Roman" w:cs="Times New Roman"/>
          <w:sz w:val="24"/>
          <w:szCs w:val="24"/>
          <w:lang w:eastAsia="ru-RU"/>
        </w:rPr>
        <w:t>4</w:t>
      </w:r>
      <w:r>
        <w:rPr>
          <w:rFonts w:ascii="Times New Roman" w:eastAsia="Times New Roman" w:hAnsi="Times New Roman" w:cs="Times New Roman"/>
          <w:sz w:val="24"/>
          <w:szCs w:val="24"/>
          <w:lang w:eastAsia="ru-RU"/>
        </w:rPr>
        <w:t xml:space="preserve"> видно, что наиболее часто выделялись штаммы обладающие резистентностью к 4 группам антибактериальных препаратов.</w:t>
      </w:r>
    </w:p>
    <w:p w:rsidR="00CF1741" w:rsidRPr="00CF1741" w:rsidRDefault="00CF1741" w:rsidP="00CF174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При этом был выделен 1 штамм </w:t>
      </w:r>
      <w:r>
        <w:rPr>
          <w:rFonts w:ascii="Times New Roman" w:eastAsia="Times New Roman" w:hAnsi="Times New Roman" w:cs="Times New Roman"/>
          <w:sz w:val="24"/>
          <w:szCs w:val="24"/>
          <w:lang w:val="en-US" w:eastAsia="ru-RU"/>
        </w:rPr>
        <w:t>S</w:t>
      </w:r>
      <w:r w:rsidRPr="006607E7">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tennesse</w:t>
      </w:r>
      <w:r w:rsidRPr="006607E7">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обладающий устойчивостью сразу к 8-ми группам антибактериальных препаратов. </w:t>
      </w:r>
      <w:r w:rsidRPr="00D60D10">
        <w:rPr>
          <w:rFonts w:ascii="Times New Roman" w:eastAsia="Times New Roman" w:hAnsi="Times New Roman" w:cs="Times New Roman"/>
          <w:sz w:val="24"/>
          <w:szCs w:val="24"/>
          <w:lang w:eastAsia="ru-RU"/>
        </w:rPr>
        <w:t xml:space="preserve">Данный штамм был изолирован из куриных пельменей. Также выделен штамм </w:t>
      </w:r>
      <w:r w:rsidRPr="00D60D10">
        <w:rPr>
          <w:rFonts w:ascii="Times New Roman" w:eastAsia="Times New Roman" w:hAnsi="Times New Roman" w:cs="Times New Roman"/>
          <w:sz w:val="24"/>
          <w:szCs w:val="24"/>
          <w:lang w:val="en-US" w:eastAsia="ru-RU"/>
        </w:rPr>
        <w:t>Salmonella</w:t>
      </w:r>
      <w:r w:rsidRPr="00D60D10">
        <w:rPr>
          <w:rFonts w:ascii="Times New Roman" w:eastAsia="Times New Roman" w:hAnsi="Times New Roman" w:cs="Times New Roman"/>
          <w:sz w:val="24"/>
          <w:szCs w:val="24"/>
          <w:lang w:eastAsia="ru-RU"/>
        </w:rPr>
        <w:t xml:space="preserve"> </w:t>
      </w:r>
      <w:r w:rsidRPr="00D60D10">
        <w:rPr>
          <w:rFonts w:ascii="Times New Roman" w:eastAsia="Times New Roman" w:hAnsi="Times New Roman" w:cs="Times New Roman"/>
          <w:sz w:val="24"/>
          <w:szCs w:val="24"/>
          <w:lang w:val="en-US" w:eastAsia="ru-RU"/>
        </w:rPr>
        <w:t>Paratyphi</w:t>
      </w:r>
      <w:r w:rsidRPr="00D60D10">
        <w:rPr>
          <w:rFonts w:ascii="Times New Roman" w:eastAsia="Times New Roman" w:hAnsi="Times New Roman" w:cs="Times New Roman"/>
          <w:sz w:val="24"/>
          <w:szCs w:val="24"/>
          <w:lang w:eastAsia="ru-RU"/>
        </w:rPr>
        <w:t xml:space="preserve"> </w:t>
      </w:r>
      <w:r w:rsidRPr="00D60D10">
        <w:rPr>
          <w:rFonts w:ascii="Times New Roman" w:eastAsia="Times New Roman" w:hAnsi="Times New Roman" w:cs="Times New Roman"/>
          <w:sz w:val="24"/>
          <w:szCs w:val="24"/>
          <w:lang w:val="en-US" w:eastAsia="ru-RU"/>
        </w:rPr>
        <w:t>C</w:t>
      </w:r>
      <w:r w:rsidRPr="00D60D10">
        <w:rPr>
          <w:rFonts w:ascii="Times New Roman" w:eastAsia="Times New Roman" w:hAnsi="Times New Roman" w:cs="Times New Roman"/>
          <w:sz w:val="24"/>
          <w:szCs w:val="24"/>
          <w:lang w:eastAsia="ru-RU"/>
        </w:rPr>
        <w:t>, обладающий устойчивостью к 7-ми группам антибиотиков (7/</w:t>
      </w:r>
      <w:r w:rsidR="002C1C89" w:rsidRPr="00D60D10">
        <w:rPr>
          <w:rFonts w:ascii="Times New Roman" w:eastAsia="Times New Roman" w:hAnsi="Times New Roman" w:cs="Times New Roman"/>
          <w:sz w:val="24"/>
          <w:szCs w:val="24"/>
          <w:lang w:eastAsia="ru-RU"/>
        </w:rPr>
        <w:t>9</w:t>
      </w:r>
      <w:r w:rsidRPr="00D60D10">
        <w:rPr>
          <w:rFonts w:ascii="Times New Roman" w:eastAsia="Times New Roman" w:hAnsi="Times New Roman" w:cs="Times New Roman"/>
          <w:sz w:val="24"/>
          <w:szCs w:val="24"/>
          <w:lang w:eastAsia="ru-RU"/>
        </w:rPr>
        <w:t>). Штамм выделен из куриного фарша.</w:t>
      </w:r>
      <w:r>
        <w:rPr>
          <w:rFonts w:ascii="Times New Roman" w:eastAsia="Times New Roman" w:hAnsi="Times New Roman" w:cs="Times New Roman"/>
          <w:sz w:val="24"/>
          <w:szCs w:val="24"/>
          <w:lang w:eastAsia="ru-RU"/>
        </w:rPr>
        <w:t xml:space="preserve"> </w:t>
      </w:r>
      <w:r w:rsidR="00834116">
        <w:rPr>
          <w:rFonts w:ascii="Times New Roman" w:eastAsia="Times New Roman" w:hAnsi="Times New Roman" w:cs="Times New Roman"/>
          <w:sz w:val="24"/>
          <w:szCs w:val="24"/>
          <w:lang w:eastAsia="ru-RU"/>
        </w:rPr>
        <w:t>Также 10 штаммов были резистентны к 6-ти группам антибиотиков</w:t>
      </w:r>
      <w:r w:rsidR="00660807">
        <w:rPr>
          <w:rFonts w:ascii="Times New Roman" w:eastAsia="Times New Roman" w:hAnsi="Times New Roman" w:cs="Times New Roman"/>
          <w:sz w:val="24"/>
          <w:szCs w:val="24"/>
          <w:lang w:eastAsia="ru-RU"/>
        </w:rPr>
        <w:t xml:space="preserve"> (6/</w:t>
      </w:r>
      <w:r w:rsidR="002C1C89">
        <w:rPr>
          <w:rFonts w:ascii="Times New Roman" w:eastAsia="Times New Roman" w:hAnsi="Times New Roman" w:cs="Times New Roman"/>
          <w:sz w:val="24"/>
          <w:szCs w:val="24"/>
          <w:lang w:eastAsia="ru-RU"/>
        </w:rPr>
        <w:t>9</w:t>
      </w:r>
      <w:r w:rsidR="00660807">
        <w:rPr>
          <w:rFonts w:ascii="Times New Roman" w:eastAsia="Times New Roman" w:hAnsi="Times New Roman" w:cs="Times New Roman"/>
          <w:sz w:val="24"/>
          <w:szCs w:val="24"/>
          <w:lang w:eastAsia="ru-RU"/>
        </w:rPr>
        <w:t>)</w:t>
      </w:r>
      <w:r w:rsidR="00834116">
        <w:rPr>
          <w:rFonts w:ascii="Times New Roman" w:eastAsia="Times New Roman" w:hAnsi="Times New Roman" w:cs="Times New Roman"/>
          <w:sz w:val="24"/>
          <w:szCs w:val="24"/>
          <w:lang w:eastAsia="ru-RU"/>
        </w:rPr>
        <w:t>.</w:t>
      </w:r>
      <w:r w:rsidR="00660807">
        <w:rPr>
          <w:rFonts w:ascii="Times New Roman" w:eastAsia="Times New Roman" w:hAnsi="Times New Roman" w:cs="Times New Roman"/>
          <w:sz w:val="24"/>
          <w:szCs w:val="24"/>
          <w:lang w:eastAsia="ru-RU"/>
        </w:rPr>
        <w:t xml:space="preserve"> </w:t>
      </w:r>
    </w:p>
    <w:p w:rsidR="001B4074" w:rsidRDefault="0043098A" w:rsidP="0043098A">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Все выделенные штаммы сальмонелл, обладающие резистентностью, были устойчивы к антибиотикам групп нитрофуранов. На втором по распространенности месте на</w:t>
      </w:r>
      <w:r w:rsidR="007F6AAA">
        <w:rPr>
          <w:rFonts w:ascii="Times New Roman" w:eastAsia="Times New Roman" w:hAnsi="Times New Roman" w:cs="Times New Roman"/>
          <w:sz w:val="24"/>
          <w:szCs w:val="24"/>
          <w:lang w:eastAsia="ru-RU"/>
        </w:rPr>
        <w:t xml:space="preserve">ходится группа </w:t>
      </w:r>
      <w:r>
        <w:rPr>
          <w:rFonts w:ascii="Times New Roman" w:eastAsia="Times New Roman" w:hAnsi="Times New Roman" w:cs="Times New Roman"/>
          <w:sz w:val="24"/>
          <w:szCs w:val="24"/>
          <w:lang w:eastAsia="ru-RU"/>
        </w:rPr>
        <w:t xml:space="preserve">тетрациклинов, </w:t>
      </w:r>
      <w:r w:rsidR="007F6AAA">
        <w:rPr>
          <w:rFonts w:ascii="Times New Roman" w:eastAsia="Times New Roman" w:hAnsi="Times New Roman" w:cs="Times New Roman"/>
          <w:sz w:val="24"/>
          <w:szCs w:val="24"/>
          <w:lang w:eastAsia="ru-RU"/>
        </w:rPr>
        <w:t>затем</w:t>
      </w:r>
      <w:r>
        <w:rPr>
          <w:rFonts w:ascii="Times New Roman" w:eastAsia="Times New Roman" w:hAnsi="Times New Roman" w:cs="Times New Roman"/>
          <w:sz w:val="24"/>
          <w:szCs w:val="24"/>
          <w:lang w:eastAsia="ru-RU"/>
        </w:rPr>
        <w:t xml:space="preserve"> фторхинолон</w:t>
      </w:r>
      <w:r w:rsidR="007F6AAA">
        <w:rPr>
          <w:rFonts w:ascii="Times New Roman" w:eastAsia="Times New Roman" w:hAnsi="Times New Roman" w:cs="Times New Roman"/>
          <w:sz w:val="24"/>
          <w:szCs w:val="24"/>
          <w:lang w:eastAsia="ru-RU"/>
        </w:rPr>
        <w:t>ов</w:t>
      </w:r>
      <w:r>
        <w:rPr>
          <w:rFonts w:ascii="Times New Roman" w:eastAsia="Times New Roman" w:hAnsi="Times New Roman" w:cs="Times New Roman"/>
          <w:sz w:val="24"/>
          <w:szCs w:val="24"/>
          <w:lang w:eastAsia="ru-RU"/>
        </w:rPr>
        <w:t xml:space="preserve">, </w:t>
      </w:r>
      <w:proofErr w:type="gramStart"/>
      <w:r>
        <w:rPr>
          <w:rFonts w:ascii="Times New Roman" w:eastAsia="Times New Roman" w:hAnsi="Times New Roman" w:cs="Times New Roman"/>
          <w:sz w:val="24"/>
          <w:szCs w:val="24"/>
          <w:lang w:eastAsia="ru-RU"/>
        </w:rPr>
        <w:t>бета-лактам</w:t>
      </w:r>
      <w:r w:rsidR="007F6AAA">
        <w:rPr>
          <w:rFonts w:ascii="Times New Roman" w:eastAsia="Times New Roman" w:hAnsi="Times New Roman" w:cs="Times New Roman"/>
          <w:sz w:val="24"/>
          <w:szCs w:val="24"/>
          <w:lang w:eastAsia="ru-RU"/>
        </w:rPr>
        <w:t>ов</w:t>
      </w:r>
      <w:proofErr w:type="gramEnd"/>
      <w:r w:rsidR="007F6AA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хинолон</w:t>
      </w:r>
      <w:r w:rsidR="007F6AAA">
        <w:rPr>
          <w:rFonts w:ascii="Times New Roman" w:eastAsia="Times New Roman" w:hAnsi="Times New Roman" w:cs="Times New Roman"/>
          <w:sz w:val="24"/>
          <w:szCs w:val="24"/>
          <w:lang w:eastAsia="ru-RU"/>
        </w:rPr>
        <w:t>ов</w:t>
      </w:r>
      <w:r w:rsidR="001B4074">
        <w:rPr>
          <w:rFonts w:ascii="Times New Roman" w:eastAsia="Times New Roman" w:hAnsi="Times New Roman" w:cs="Times New Roman"/>
          <w:sz w:val="24"/>
          <w:szCs w:val="24"/>
          <w:lang w:eastAsia="ru-RU"/>
        </w:rPr>
        <w:t>.</w:t>
      </w:r>
      <w:r w:rsidR="007F6AAA">
        <w:rPr>
          <w:rFonts w:ascii="Times New Roman" w:eastAsia="Times New Roman" w:hAnsi="Times New Roman" w:cs="Times New Roman"/>
          <w:sz w:val="24"/>
          <w:szCs w:val="24"/>
          <w:lang w:eastAsia="ru-RU"/>
        </w:rPr>
        <w:t xml:space="preserve"> Меньше всего резистентных штаммов выявлено к группам аминогликозидов, сульфаниламидов и амфениколов (рисунок 1</w:t>
      </w:r>
      <w:r w:rsidR="0026774A">
        <w:rPr>
          <w:rFonts w:ascii="Times New Roman" w:eastAsia="Times New Roman" w:hAnsi="Times New Roman" w:cs="Times New Roman"/>
          <w:sz w:val="24"/>
          <w:szCs w:val="24"/>
          <w:lang w:eastAsia="ru-RU"/>
        </w:rPr>
        <w:t>5</w:t>
      </w:r>
      <w:r w:rsidR="007F6AAA">
        <w:rPr>
          <w:rFonts w:ascii="Times New Roman" w:eastAsia="Times New Roman" w:hAnsi="Times New Roman" w:cs="Times New Roman"/>
          <w:sz w:val="24"/>
          <w:szCs w:val="24"/>
          <w:lang w:eastAsia="ru-RU"/>
        </w:rPr>
        <w:t xml:space="preserve">). </w:t>
      </w:r>
    </w:p>
    <w:p w:rsidR="001B4074" w:rsidRPr="00721540" w:rsidRDefault="001B4074" w:rsidP="003A4ACA">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
    <w:p w:rsidR="00BE5E8D" w:rsidRDefault="00A821D1" w:rsidP="00DC7018">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15F00E1E" wp14:editId="355A59FC">
            <wp:extent cx="5486400" cy="2035834"/>
            <wp:effectExtent l="0" t="0" r="19050" b="2159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D60D10" w:rsidRDefault="00D60D10" w:rsidP="00DC7018">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val="en-US" w:eastAsia="ru-RU"/>
        </w:rPr>
      </w:pPr>
    </w:p>
    <w:p w:rsidR="00721540" w:rsidRDefault="00721540" w:rsidP="00DC7018">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1</w:t>
      </w:r>
      <w:r w:rsidR="0026774A">
        <w:rPr>
          <w:rFonts w:ascii="Times New Roman" w:eastAsia="Times New Roman" w:hAnsi="Times New Roman" w:cs="Times New Roman"/>
          <w:sz w:val="24"/>
          <w:szCs w:val="24"/>
          <w:lang w:eastAsia="ru-RU"/>
        </w:rPr>
        <w:t>5</w:t>
      </w:r>
      <w:r>
        <w:rPr>
          <w:rFonts w:ascii="Times New Roman" w:eastAsia="Times New Roman" w:hAnsi="Times New Roman" w:cs="Times New Roman"/>
          <w:sz w:val="24"/>
          <w:szCs w:val="24"/>
          <w:lang w:eastAsia="ru-RU"/>
        </w:rPr>
        <w:t xml:space="preserve"> – Соотношение устойчивых и чувствительных штаммов сальмонелл</w:t>
      </w:r>
      <w:proofErr w:type="gramStart"/>
      <w:r w:rsidR="00DC7018">
        <w:rPr>
          <w:rFonts w:ascii="Times New Roman" w:eastAsia="Times New Roman" w:hAnsi="Times New Roman" w:cs="Times New Roman"/>
          <w:sz w:val="24"/>
          <w:szCs w:val="24"/>
          <w:lang w:eastAsia="ru-RU"/>
        </w:rPr>
        <w:t xml:space="preserve"> (%)</w:t>
      </w:r>
      <w:proofErr w:type="gramEnd"/>
    </w:p>
    <w:p w:rsidR="002F57DF" w:rsidRDefault="00D977CB" w:rsidP="00D977CB">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roofErr w:type="gramStart"/>
      <w:r>
        <w:rPr>
          <w:rFonts w:ascii="Times New Roman" w:eastAsia="Times New Roman" w:hAnsi="Times New Roman" w:cs="Times New Roman"/>
          <w:sz w:val="24"/>
          <w:szCs w:val="24"/>
          <w:lang w:eastAsia="ru-RU"/>
        </w:rPr>
        <w:lastRenderedPageBreak/>
        <w:t xml:space="preserve">В результате проведенных исследований из 137 выделенных изолятов сальмонелл </w:t>
      </w:r>
      <w:r w:rsidR="00E9591C">
        <w:rPr>
          <w:rFonts w:ascii="Times New Roman" w:eastAsia="Times New Roman" w:hAnsi="Times New Roman" w:cs="Times New Roman"/>
          <w:sz w:val="24"/>
          <w:szCs w:val="24"/>
          <w:lang w:eastAsia="ru-RU"/>
        </w:rPr>
        <w:t>82</w:t>
      </w:r>
      <w:r w:rsidR="00E545DF">
        <w:rPr>
          <w:rFonts w:ascii="Times New Roman" w:eastAsia="Times New Roman" w:hAnsi="Times New Roman" w:cs="Times New Roman"/>
          <w:sz w:val="24"/>
          <w:szCs w:val="24"/>
          <w:lang w:eastAsia="ru-RU"/>
        </w:rPr>
        <w:t xml:space="preserve"> (59,9%)</w:t>
      </w:r>
      <w:r>
        <w:rPr>
          <w:rFonts w:ascii="Times New Roman" w:eastAsia="Times New Roman" w:hAnsi="Times New Roman" w:cs="Times New Roman"/>
          <w:sz w:val="24"/>
          <w:szCs w:val="24"/>
          <w:lang w:eastAsia="ru-RU"/>
        </w:rPr>
        <w:t xml:space="preserve"> были резистентны к препаратам группы</w:t>
      </w:r>
      <w:r w:rsidR="00E9591C" w:rsidRPr="00E9591C">
        <w:rPr>
          <w:rFonts w:ascii="Times New Roman" w:eastAsia="Times New Roman" w:hAnsi="Times New Roman" w:cs="Times New Roman"/>
          <w:sz w:val="24"/>
          <w:szCs w:val="24"/>
          <w:lang w:eastAsia="ru-RU"/>
        </w:rPr>
        <w:t xml:space="preserve"> </w:t>
      </w:r>
      <w:r w:rsidR="00E9591C">
        <w:rPr>
          <w:rFonts w:ascii="Times New Roman" w:eastAsia="Times New Roman" w:hAnsi="Times New Roman" w:cs="Times New Roman"/>
          <w:sz w:val="24"/>
          <w:szCs w:val="24"/>
          <w:lang w:eastAsia="ru-RU"/>
        </w:rPr>
        <w:t>тетрациклинов</w:t>
      </w:r>
      <w:r>
        <w:rPr>
          <w:rFonts w:ascii="Times New Roman" w:eastAsia="Times New Roman" w:hAnsi="Times New Roman" w:cs="Times New Roman"/>
          <w:sz w:val="24"/>
          <w:szCs w:val="24"/>
          <w:lang w:eastAsia="ru-RU"/>
        </w:rPr>
        <w:t xml:space="preserve">, </w:t>
      </w:r>
      <w:r w:rsidR="00E9591C">
        <w:rPr>
          <w:rFonts w:ascii="Times New Roman" w:eastAsia="Times New Roman" w:hAnsi="Times New Roman" w:cs="Times New Roman"/>
          <w:sz w:val="24"/>
          <w:szCs w:val="24"/>
          <w:lang w:eastAsia="ru-RU"/>
        </w:rPr>
        <w:t>81</w:t>
      </w:r>
      <w:r w:rsidR="00E545DF">
        <w:rPr>
          <w:rFonts w:ascii="Times New Roman" w:eastAsia="Times New Roman" w:hAnsi="Times New Roman" w:cs="Times New Roman"/>
          <w:sz w:val="24"/>
          <w:szCs w:val="24"/>
          <w:lang w:eastAsia="ru-RU"/>
        </w:rPr>
        <w:t xml:space="preserve"> (59,1%)</w:t>
      </w:r>
      <w:r>
        <w:rPr>
          <w:rFonts w:ascii="Times New Roman" w:eastAsia="Times New Roman" w:hAnsi="Times New Roman" w:cs="Times New Roman"/>
          <w:sz w:val="24"/>
          <w:szCs w:val="24"/>
          <w:lang w:eastAsia="ru-RU"/>
        </w:rPr>
        <w:t xml:space="preserve"> к группе </w:t>
      </w:r>
      <w:r w:rsidR="00E9591C">
        <w:rPr>
          <w:rFonts w:ascii="Times New Roman" w:eastAsia="Times New Roman" w:hAnsi="Times New Roman" w:cs="Times New Roman"/>
          <w:sz w:val="24"/>
          <w:szCs w:val="24"/>
          <w:lang w:eastAsia="ru-RU"/>
        </w:rPr>
        <w:t>нитрофуранов</w:t>
      </w:r>
      <w:r>
        <w:rPr>
          <w:rFonts w:ascii="Times New Roman" w:eastAsia="Times New Roman" w:hAnsi="Times New Roman" w:cs="Times New Roman"/>
          <w:sz w:val="24"/>
          <w:szCs w:val="24"/>
          <w:lang w:eastAsia="ru-RU"/>
        </w:rPr>
        <w:t xml:space="preserve">, </w:t>
      </w:r>
      <w:r w:rsidR="00E9591C">
        <w:rPr>
          <w:rFonts w:ascii="Times New Roman" w:eastAsia="Times New Roman" w:hAnsi="Times New Roman" w:cs="Times New Roman"/>
          <w:sz w:val="24"/>
          <w:szCs w:val="24"/>
          <w:lang w:eastAsia="ru-RU"/>
        </w:rPr>
        <w:t>59</w:t>
      </w:r>
      <w:r w:rsidR="00E545DF">
        <w:rPr>
          <w:rFonts w:ascii="Times New Roman" w:eastAsia="Times New Roman" w:hAnsi="Times New Roman" w:cs="Times New Roman"/>
          <w:sz w:val="24"/>
          <w:szCs w:val="24"/>
          <w:lang w:eastAsia="ru-RU"/>
        </w:rPr>
        <w:t xml:space="preserve"> (43,1%)</w:t>
      </w:r>
      <w:r>
        <w:rPr>
          <w:rFonts w:ascii="Times New Roman" w:eastAsia="Times New Roman" w:hAnsi="Times New Roman" w:cs="Times New Roman"/>
          <w:sz w:val="24"/>
          <w:szCs w:val="24"/>
          <w:lang w:eastAsia="ru-RU"/>
        </w:rPr>
        <w:t xml:space="preserve"> к фторхинолонам, </w:t>
      </w:r>
      <w:r w:rsidR="00011C39">
        <w:rPr>
          <w:rFonts w:ascii="Times New Roman" w:eastAsia="Times New Roman" w:hAnsi="Times New Roman" w:cs="Times New Roman"/>
          <w:sz w:val="24"/>
          <w:szCs w:val="24"/>
          <w:lang w:eastAsia="ru-RU"/>
        </w:rPr>
        <w:t>58</w:t>
      </w:r>
      <w:r w:rsidR="00E545DF">
        <w:rPr>
          <w:rFonts w:ascii="Times New Roman" w:eastAsia="Times New Roman" w:hAnsi="Times New Roman" w:cs="Times New Roman"/>
          <w:sz w:val="24"/>
          <w:szCs w:val="24"/>
          <w:lang w:eastAsia="ru-RU"/>
        </w:rPr>
        <w:t xml:space="preserve"> (42,3%)</w:t>
      </w:r>
      <w:r w:rsidR="00011C39">
        <w:rPr>
          <w:rFonts w:ascii="Times New Roman" w:eastAsia="Times New Roman" w:hAnsi="Times New Roman" w:cs="Times New Roman"/>
          <w:sz w:val="24"/>
          <w:szCs w:val="24"/>
          <w:lang w:eastAsia="ru-RU"/>
        </w:rPr>
        <w:t xml:space="preserve"> к хинолонам, </w:t>
      </w:r>
      <w:r w:rsidR="00E9591C">
        <w:rPr>
          <w:rFonts w:ascii="Times New Roman" w:eastAsia="Times New Roman" w:hAnsi="Times New Roman" w:cs="Times New Roman"/>
          <w:sz w:val="24"/>
          <w:szCs w:val="24"/>
          <w:lang w:eastAsia="ru-RU"/>
        </w:rPr>
        <w:t xml:space="preserve">57 </w:t>
      </w:r>
      <w:r w:rsidR="00E545DF">
        <w:rPr>
          <w:rFonts w:ascii="Times New Roman" w:eastAsia="Times New Roman" w:hAnsi="Times New Roman" w:cs="Times New Roman"/>
          <w:sz w:val="24"/>
          <w:szCs w:val="24"/>
          <w:lang w:eastAsia="ru-RU"/>
        </w:rPr>
        <w:t xml:space="preserve">(41,6%) </w:t>
      </w:r>
      <w:r w:rsidR="00E9591C">
        <w:rPr>
          <w:rFonts w:ascii="Times New Roman" w:eastAsia="Times New Roman" w:hAnsi="Times New Roman" w:cs="Times New Roman"/>
          <w:sz w:val="24"/>
          <w:szCs w:val="24"/>
          <w:lang w:eastAsia="ru-RU"/>
        </w:rPr>
        <w:t xml:space="preserve">к бета-лактамам, </w:t>
      </w:r>
      <w:r w:rsidR="00011C39">
        <w:rPr>
          <w:rFonts w:ascii="Times New Roman" w:eastAsia="Times New Roman" w:hAnsi="Times New Roman" w:cs="Times New Roman"/>
          <w:sz w:val="24"/>
          <w:szCs w:val="24"/>
          <w:lang w:eastAsia="ru-RU"/>
        </w:rPr>
        <w:t>2</w:t>
      </w:r>
      <w:r w:rsidR="00E9591C">
        <w:rPr>
          <w:rFonts w:ascii="Times New Roman" w:eastAsia="Times New Roman" w:hAnsi="Times New Roman" w:cs="Times New Roman"/>
          <w:sz w:val="24"/>
          <w:szCs w:val="24"/>
          <w:lang w:eastAsia="ru-RU"/>
        </w:rPr>
        <w:t>4</w:t>
      </w:r>
      <w:r w:rsidR="00E545DF">
        <w:rPr>
          <w:rFonts w:ascii="Times New Roman" w:eastAsia="Times New Roman" w:hAnsi="Times New Roman" w:cs="Times New Roman"/>
          <w:sz w:val="24"/>
          <w:szCs w:val="24"/>
          <w:lang w:eastAsia="ru-RU"/>
        </w:rPr>
        <w:t xml:space="preserve"> (17,5%)</w:t>
      </w:r>
      <w:r w:rsidR="00011C39">
        <w:rPr>
          <w:rFonts w:ascii="Times New Roman" w:eastAsia="Times New Roman" w:hAnsi="Times New Roman" w:cs="Times New Roman"/>
          <w:sz w:val="24"/>
          <w:szCs w:val="24"/>
          <w:lang w:eastAsia="ru-RU"/>
        </w:rPr>
        <w:t xml:space="preserve"> к аминог</w:t>
      </w:r>
      <w:r w:rsidR="00072000">
        <w:rPr>
          <w:rFonts w:ascii="Times New Roman" w:eastAsia="Times New Roman" w:hAnsi="Times New Roman" w:cs="Times New Roman"/>
          <w:sz w:val="24"/>
          <w:szCs w:val="24"/>
          <w:lang w:eastAsia="ru-RU"/>
        </w:rPr>
        <w:t>ликозидам, 10</w:t>
      </w:r>
      <w:r w:rsidR="00E545DF">
        <w:rPr>
          <w:rFonts w:ascii="Times New Roman" w:eastAsia="Times New Roman" w:hAnsi="Times New Roman" w:cs="Times New Roman"/>
          <w:sz w:val="24"/>
          <w:szCs w:val="24"/>
          <w:lang w:eastAsia="ru-RU"/>
        </w:rPr>
        <w:t xml:space="preserve"> (7,3%)</w:t>
      </w:r>
      <w:r w:rsidR="00072000">
        <w:rPr>
          <w:rFonts w:ascii="Times New Roman" w:eastAsia="Times New Roman" w:hAnsi="Times New Roman" w:cs="Times New Roman"/>
          <w:sz w:val="24"/>
          <w:szCs w:val="24"/>
          <w:lang w:eastAsia="ru-RU"/>
        </w:rPr>
        <w:t xml:space="preserve"> к сульфаниламидам и наименьшее количество были резистентны</w:t>
      </w:r>
      <w:r w:rsidR="00011C39">
        <w:rPr>
          <w:rFonts w:ascii="Times New Roman" w:eastAsia="Times New Roman" w:hAnsi="Times New Roman" w:cs="Times New Roman"/>
          <w:sz w:val="24"/>
          <w:szCs w:val="24"/>
          <w:lang w:eastAsia="ru-RU"/>
        </w:rPr>
        <w:t xml:space="preserve"> к амфениколам</w:t>
      </w:r>
      <w:r w:rsidR="002C1C89">
        <w:rPr>
          <w:rFonts w:ascii="Times New Roman" w:eastAsia="Times New Roman" w:hAnsi="Times New Roman" w:cs="Times New Roman"/>
          <w:sz w:val="24"/>
          <w:szCs w:val="24"/>
          <w:lang w:eastAsia="ru-RU"/>
        </w:rPr>
        <w:t xml:space="preserve"> и полимиксинам</w:t>
      </w:r>
      <w:r w:rsidR="00072000">
        <w:rPr>
          <w:rFonts w:ascii="Times New Roman" w:eastAsia="Times New Roman" w:hAnsi="Times New Roman" w:cs="Times New Roman"/>
          <w:sz w:val="24"/>
          <w:szCs w:val="24"/>
          <w:lang w:eastAsia="ru-RU"/>
        </w:rPr>
        <w:t xml:space="preserve"> </w:t>
      </w:r>
      <w:r w:rsidR="00312A94">
        <w:rPr>
          <w:rFonts w:ascii="Times New Roman" w:eastAsia="Times New Roman" w:hAnsi="Times New Roman" w:cs="Times New Roman"/>
          <w:sz w:val="24"/>
          <w:szCs w:val="24"/>
          <w:lang w:eastAsia="ru-RU"/>
        </w:rPr>
        <w:t xml:space="preserve">- </w:t>
      </w:r>
      <w:r w:rsidR="00072000">
        <w:rPr>
          <w:rFonts w:ascii="Times New Roman" w:eastAsia="Times New Roman" w:hAnsi="Times New Roman" w:cs="Times New Roman"/>
          <w:sz w:val="24"/>
          <w:szCs w:val="24"/>
          <w:lang w:eastAsia="ru-RU"/>
        </w:rPr>
        <w:t>6</w:t>
      </w:r>
      <w:r w:rsidR="00312A94" w:rsidRPr="00312A94">
        <w:rPr>
          <w:rFonts w:ascii="Times New Roman" w:eastAsia="Times New Roman" w:hAnsi="Times New Roman" w:cs="Times New Roman"/>
          <w:sz w:val="24"/>
          <w:szCs w:val="24"/>
          <w:lang w:eastAsia="ru-RU"/>
        </w:rPr>
        <w:t xml:space="preserve"> </w:t>
      </w:r>
      <w:r w:rsidR="00312A94">
        <w:rPr>
          <w:rFonts w:ascii="Times New Roman" w:eastAsia="Times New Roman" w:hAnsi="Times New Roman" w:cs="Times New Roman"/>
          <w:sz w:val="24"/>
          <w:szCs w:val="24"/>
          <w:lang w:eastAsia="ru-RU"/>
        </w:rPr>
        <w:t>штаммов</w:t>
      </w:r>
      <w:r w:rsidR="00E545DF">
        <w:rPr>
          <w:rFonts w:ascii="Times New Roman" w:eastAsia="Times New Roman" w:hAnsi="Times New Roman" w:cs="Times New Roman"/>
          <w:sz w:val="24"/>
          <w:szCs w:val="24"/>
          <w:lang w:eastAsia="ru-RU"/>
        </w:rPr>
        <w:t xml:space="preserve"> (4,4%)</w:t>
      </w:r>
      <w:r w:rsidR="00011C39">
        <w:rPr>
          <w:rFonts w:ascii="Times New Roman" w:eastAsia="Times New Roman" w:hAnsi="Times New Roman" w:cs="Times New Roman"/>
          <w:sz w:val="24"/>
          <w:szCs w:val="24"/>
          <w:lang w:eastAsia="ru-RU"/>
        </w:rPr>
        <w:t>.</w:t>
      </w:r>
      <w:proofErr w:type="gramEnd"/>
      <w:r w:rsidR="00312A94">
        <w:rPr>
          <w:rFonts w:ascii="Times New Roman" w:eastAsia="Times New Roman" w:hAnsi="Times New Roman" w:cs="Times New Roman"/>
          <w:sz w:val="24"/>
          <w:szCs w:val="24"/>
          <w:lang w:eastAsia="ru-RU"/>
        </w:rPr>
        <w:t xml:space="preserve"> В то время как наибольшую чувствительность штаммы сальмонелл проявляли к препаратам группы амфениколов </w:t>
      </w:r>
      <w:r w:rsidR="002C1C89">
        <w:rPr>
          <w:rFonts w:ascii="Times New Roman" w:eastAsia="Times New Roman" w:hAnsi="Times New Roman" w:cs="Times New Roman"/>
          <w:sz w:val="24"/>
          <w:szCs w:val="24"/>
          <w:lang w:eastAsia="ru-RU"/>
        </w:rPr>
        <w:t>(</w:t>
      </w:r>
      <w:r w:rsidR="00312A94">
        <w:rPr>
          <w:rFonts w:ascii="Times New Roman" w:eastAsia="Times New Roman" w:hAnsi="Times New Roman" w:cs="Times New Roman"/>
          <w:sz w:val="24"/>
          <w:szCs w:val="24"/>
          <w:lang w:eastAsia="ru-RU"/>
        </w:rPr>
        <w:t>95,6%</w:t>
      </w:r>
      <w:r w:rsidR="002C1C89">
        <w:rPr>
          <w:rFonts w:ascii="Times New Roman" w:eastAsia="Times New Roman" w:hAnsi="Times New Roman" w:cs="Times New Roman"/>
          <w:sz w:val="24"/>
          <w:szCs w:val="24"/>
          <w:lang w:eastAsia="ru-RU"/>
        </w:rPr>
        <w:t>), полимиксинов (95,6%)</w:t>
      </w:r>
      <w:r w:rsidR="00312A94">
        <w:rPr>
          <w:rFonts w:ascii="Times New Roman" w:eastAsia="Times New Roman" w:hAnsi="Times New Roman" w:cs="Times New Roman"/>
          <w:sz w:val="24"/>
          <w:szCs w:val="24"/>
          <w:lang w:eastAsia="ru-RU"/>
        </w:rPr>
        <w:t xml:space="preserve"> и сульфаниламидов 92,7%.</w:t>
      </w:r>
    </w:p>
    <w:p w:rsidR="00900B3F" w:rsidRDefault="00011C39" w:rsidP="00011C39">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 результатам тестирования чувствительности изолятов </w:t>
      </w:r>
      <w:r w:rsidRPr="00D60D10">
        <w:rPr>
          <w:rFonts w:ascii="Times New Roman" w:eastAsia="Times New Roman" w:hAnsi="Times New Roman" w:cs="Times New Roman"/>
          <w:i/>
          <w:sz w:val="24"/>
          <w:szCs w:val="24"/>
          <w:lang w:val="en-US" w:eastAsia="ru-RU"/>
        </w:rPr>
        <w:t>E</w:t>
      </w:r>
      <w:r w:rsidRPr="00D60D10">
        <w:rPr>
          <w:rFonts w:ascii="Times New Roman" w:eastAsia="Times New Roman" w:hAnsi="Times New Roman" w:cs="Times New Roman"/>
          <w:i/>
          <w:sz w:val="24"/>
          <w:szCs w:val="24"/>
          <w:lang w:eastAsia="ru-RU"/>
        </w:rPr>
        <w:t>.</w:t>
      </w:r>
      <w:r w:rsidRPr="00D60D10">
        <w:rPr>
          <w:rFonts w:ascii="Times New Roman" w:eastAsia="Times New Roman" w:hAnsi="Times New Roman" w:cs="Times New Roman"/>
          <w:i/>
          <w:sz w:val="24"/>
          <w:szCs w:val="24"/>
          <w:lang w:val="en-US" w:eastAsia="ru-RU"/>
        </w:rPr>
        <w:t>coli</w:t>
      </w:r>
      <w:r w:rsidRPr="00011C3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выявлено, что </w:t>
      </w:r>
      <w:r w:rsidR="00FC510C">
        <w:rPr>
          <w:rFonts w:ascii="Times New Roman" w:eastAsia="Times New Roman" w:hAnsi="Times New Roman" w:cs="Times New Roman"/>
          <w:sz w:val="24"/>
          <w:szCs w:val="24"/>
          <w:lang w:eastAsia="ru-RU"/>
        </w:rPr>
        <w:t>22,2</w:t>
      </w:r>
      <w:r>
        <w:rPr>
          <w:rFonts w:ascii="Times New Roman" w:eastAsia="Times New Roman" w:hAnsi="Times New Roman" w:cs="Times New Roman"/>
          <w:sz w:val="24"/>
          <w:szCs w:val="24"/>
          <w:lang w:eastAsia="ru-RU"/>
        </w:rPr>
        <w:t xml:space="preserve">% </w:t>
      </w:r>
      <w:proofErr w:type="gramStart"/>
      <w:r>
        <w:rPr>
          <w:rFonts w:ascii="Times New Roman" w:eastAsia="Times New Roman" w:hAnsi="Times New Roman" w:cs="Times New Roman"/>
          <w:sz w:val="24"/>
          <w:szCs w:val="24"/>
          <w:lang w:eastAsia="ru-RU"/>
        </w:rPr>
        <w:t>исследованных</w:t>
      </w:r>
      <w:proofErr w:type="gramEnd"/>
      <w:r>
        <w:rPr>
          <w:rFonts w:ascii="Times New Roman" w:eastAsia="Times New Roman" w:hAnsi="Times New Roman" w:cs="Times New Roman"/>
          <w:sz w:val="24"/>
          <w:szCs w:val="24"/>
          <w:lang w:eastAsia="ru-RU"/>
        </w:rPr>
        <w:t xml:space="preserve"> изолятов </w:t>
      </w:r>
      <w:r w:rsidR="00FC510C">
        <w:rPr>
          <w:rFonts w:ascii="Times New Roman" w:eastAsia="Times New Roman" w:hAnsi="Times New Roman" w:cs="Times New Roman"/>
          <w:sz w:val="24"/>
          <w:szCs w:val="24"/>
          <w:lang w:eastAsia="ru-RU"/>
        </w:rPr>
        <w:t xml:space="preserve">были </w:t>
      </w:r>
      <w:r>
        <w:rPr>
          <w:rFonts w:ascii="Times New Roman" w:eastAsia="Times New Roman" w:hAnsi="Times New Roman" w:cs="Times New Roman"/>
          <w:sz w:val="24"/>
          <w:szCs w:val="24"/>
          <w:lang w:eastAsia="ru-RU"/>
        </w:rPr>
        <w:t>резистентны к препаратам группы</w:t>
      </w:r>
      <w:r w:rsidR="00FC510C">
        <w:rPr>
          <w:rFonts w:ascii="Times New Roman" w:eastAsia="Times New Roman" w:hAnsi="Times New Roman" w:cs="Times New Roman"/>
          <w:sz w:val="24"/>
          <w:szCs w:val="24"/>
          <w:lang w:eastAsia="ru-RU"/>
        </w:rPr>
        <w:t xml:space="preserve"> бета-лактамов</w:t>
      </w:r>
      <w:r>
        <w:rPr>
          <w:rFonts w:ascii="Times New Roman" w:eastAsia="Times New Roman" w:hAnsi="Times New Roman" w:cs="Times New Roman"/>
          <w:sz w:val="24"/>
          <w:szCs w:val="24"/>
          <w:lang w:eastAsia="ru-RU"/>
        </w:rPr>
        <w:t xml:space="preserve">, </w:t>
      </w:r>
      <w:r w:rsidR="00FC510C">
        <w:rPr>
          <w:rFonts w:ascii="Times New Roman" w:eastAsia="Times New Roman" w:hAnsi="Times New Roman" w:cs="Times New Roman"/>
          <w:sz w:val="24"/>
          <w:szCs w:val="24"/>
          <w:lang w:eastAsia="ru-RU"/>
        </w:rPr>
        <w:t xml:space="preserve">11,1 </w:t>
      </w:r>
      <w:r>
        <w:rPr>
          <w:rFonts w:ascii="Times New Roman" w:eastAsia="Times New Roman" w:hAnsi="Times New Roman" w:cs="Times New Roman"/>
          <w:sz w:val="24"/>
          <w:szCs w:val="24"/>
          <w:lang w:eastAsia="ru-RU"/>
        </w:rPr>
        <w:t>% к препаратам группы фторхинолонов</w:t>
      </w:r>
      <w:r w:rsidR="00FC510C">
        <w:rPr>
          <w:rFonts w:ascii="Times New Roman" w:eastAsia="Times New Roman" w:hAnsi="Times New Roman" w:cs="Times New Roman"/>
          <w:sz w:val="24"/>
          <w:szCs w:val="24"/>
          <w:lang w:eastAsia="ru-RU"/>
        </w:rPr>
        <w:t xml:space="preserve">, 11,1 </w:t>
      </w:r>
      <w:r>
        <w:rPr>
          <w:rFonts w:ascii="Times New Roman" w:eastAsia="Times New Roman" w:hAnsi="Times New Roman" w:cs="Times New Roman"/>
          <w:sz w:val="24"/>
          <w:szCs w:val="24"/>
          <w:lang w:eastAsia="ru-RU"/>
        </w:rPr>
        <w:t>% к нитрофуранам</w:t>
      </w:r>
      <w:r w:rsidR="00FC510C">
        <w:rPr>
          <w:rFonts w:ascii="Times New Roman" w:eastAsia="Times New Roman" w:hAnsi="Times New Roman" w:cs="Times New Roman"/>
          <w:sz w:val="24"/>
          <w:szCs w:val="24"/>
          <w:lang w:eastAsia="ru-RU"/>
        </w:rPr>
        <w:t>, и 7,4% к</w:t>
      </w:r>
      <w:r>
        <w:rPr>
          <w:rFonts w:ascii="Times New Roman" w:eastAsia="Times New Roman" w:hAnsi="Times New Roman" w:cs="Times New Roman"/>
          <w:sz w:val="24"/>
          <w:szCs w:val="24"/>
          <w:lang w:eastAsia="ru-RU"/>
        </w:rPr>
        <w:t xml:space="preserve"> </w:t>
      </w:r>
      <w:r w:rsidR="00900B3F" w:rsidRPr="00900B3F">
        <w:rPr>
          <w:rFonts w:ascii="Times New Roman" w:eastAsia="Times New Roman" w:hAnsi="Times New Roman" w:cs="Times New Roman"/>
          <w:sz w:val="24"/>
          <w:szCs w:val="24"/>
          <w:lang w:eastAsia="ru-RU"/>
        </w:rPr>
        <w:t xml:space="preserve">  </w:t>
      </w:r>
      <w:r w:rsidR="00FC510C">
        <w:rPr>
          <w:rFonts w:ascii="Times New Roman" w:eastAsia="Times New Roman" w:hAnsi="Times New Roman" w:cs="Times New Roman"/>
          <w:sz w:val="24"/>
          <w:szCs w:val="24"/>
          <w:lang w:eastAsia="ru-RU"/>
        </w:rPr>
        <w:t xml:space="preserve">тетрациклинам. Так же определено, что 51,8 % исследованных штаммов обладали чувствительностью к тестируемым группам антибактериальных препаратов. </w:t>
      </w:r>
    </w:p>
    <w:p w:rsidR="00FC510C" w:rsidRDefault="007976AE" w:rsidP="00011C39">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Полученные результаты показали, что 50% резистентных штаммов были устойчивы к 1 группе и 50% к 2-м группам</w:t>
      </w:r>
      <w:r w:rsidRPr="007976A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антибактериальных препаратов.</w:t>
      </w:r>
    </w:p>
    <w:p w:rsidR="00900B3F" w:rsidRDefault="00900B3F" w:rsidP="00FA738F">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3A6F30">
        <w:rPr>
          <w:rFonts w:ascii="Times New Roman" w:eastAsia="Times New Roman" w:hAnsi="Times New Roman" w:cs="Times New Roman"/>
          <w:sz w:val="24"/>
          <w:szCs w:val="24"/>
          <w:lang w:eastAsia="ru-RU"/>
        </w:rPr>
        <w:t xml:space="preserve">Для стафилококков использовали следующие диски с антибиотиками: ампициллин, амоксициллин, бензилпенициллин, цефоперазон, цефокситин, стрептомицин, канамицин, неомицин, гентамицин, левомицетин, тетрациклин, доксициклин, энрофлоксацин, ципрофлоксацин, норфлоксацин, офлоксацин, гемифлоксацин, эритромицин, тилозин, сульфаметокзол с триметопримом, фуразолидон, фурадонин. </w:t>
      </w:r>
    </w:p>
    <w:p w:rsidR="003A6F30" w:rsidRPr="00072000" w:rsidRDefault="003A6F30" w:rsidP="00FA738F">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roofErr w:type="gramStart"/>
      <w:r>
        <w:rPr>
          <w:rFonts w:ascii="Times New Roman" w:eastAsia="Times New Roman" w:hAnsi="Times New Roman" w:cs="Times New Roman"/>
          <w:sz w:val="24"/>
          <w:szCs w:val="24"/>
          <w:lang w:eastAsia="ru-RU"/>
        </w:rPr>
        <w:t xml:space="preserve">По результатам тестирования чувствительности все </w:t>
      </w:r>
      <w:r w:rsidR="00CD798D">
        <w:rPr>
          <w:rFonts w:ascii="Times New Roman" w:eastAsia="Times New Roman" w:hAnsi="Times New Roman" w:cs="Times New Roman"/>
          <w:sz w:val="24"/>
          <w:szCs w:val="24"/>
          <w:lang w:eastAsia="ru-RU"/>
        </w:rPr>
        <w:t>131</w:t>
      </w:r>
      <w:r>
        <w:rPr>
          <w:rFonts w:ascii="Times New Roman" w:eastAsia="Times New Roman" w:hAnsi="Times New Roman" w:cs="Times New Roman"/>
          <w:sz w:val="24"/>
          <w:szCs w:val="24"/>
          <w:lang w:eastAsia="ru-RU"/>
        </w:rPr>
        <w:t xml:space="preserve"> исследованны</w:t>
      </w:r>
      <w:r w:rsidR="00CD798D">
        <w:rPr>
          <w:rFonts w:ascii="Times New Roman" w:eastAsia="Times New Roman" w:hAnsi="Times New Roman" w:cs="Times New Roman"/>
          <w:sz w:val="24"/>
          <w:szCs w:val="24"/>
          <w:lang w:eastAsia="ru-RU"/>
        </w:rPr>
        <w:t>й</w:t>
      </w:r>
      <w:r>
        <w:rPr>
          <w:rFonts w:ascii="Times New Roman" w:eastAsia="Times New Roman" w:hAnsi="Times New Roman" w:cs="Times New Roman"/>
          <w:sz w:val="24"/>
          <w:szCs w:val="24"/>
          <w:lang w:eastAsia="ru-RU"/>
        </w:rPr>
        <w:t xml:space="preserve"> штамм стафилококков был устойчив к антибактериальным препаратам, из них </w:t>
      </w:r>
      <w:r w:rsidR="00CD798D">
        <w:rPr>
          <w:rFonts w:ascii="Times New Roman" w:eastAsia="Times New Roman" w:hAnsi="Times New Roman" w:cs="Times New Roman"/>
          <w:sz w:val="24"/>
          <w:szCs w:val="24"/>
          <w:lang w:eastAsia="ru-RU"/>
        </w:rPr>
        <w:t>6,9</w:t>
      </w:r>
      <w:r>
        <w:rPr>
          <w:rFonts w:ascii="Times New Roman" w:eastAsia="Times New Roman" w:hAnsi="Times New Roman" w:cs="Times New Roman"/>
          <w:sz w:val="24"/>
          <w:szCs w:val="24"/>
          <w:lang w:eastAsia="ru-RU"/>
        </w:rPr>
        <w:t xml:space="preserve">% были резистентны к одной группе антибактериальных препаратов, </w:t>
      </w:r>
      <w:r w:rsidR="00CD798D">
        <w:rPr>
          <w:rFonts w:ascii="Times New Roman" w:eastAsia="Times New Roman" w:hAnsi="Times New Roman" w:cs="Times New Roman"/>
          <w:sz w:val="24"/>
          <w:szCs w:val="24"/>
          <w:lang w:eastAsia="ru-RU"/>
        </w:rPr>
        <w:t>9,9</w:t>
      </w:r>
      <w:r>
        <w:rPr>
          <w:rFonts w:ascii="Times New Roman" w:eastAsia="Times New Roman" w:hAnsi="Times New Roman" w:cs="Times New Roman"/>
          <w:sz w:val="24"/>
          <w:szCs w:val="24"/>
          <w:lang w:eastAsia="ru-RU"/>
        </w:rPr>
        <w:t xml:space="preserve">% - к двум группам препаратов, </w:t>
      </w:r>
      <w:r w:rsidR="00CD798D">
        <w:rPr>
          <w:rFonts w:ascii="Times New Roman" w:eastAsia="Times New Roman" w:hAnsi="Times New Roman" w:cs="Times New Roman"/>
          <w:sz w:val="24"/>
          <w:szCs w:val="24"/>
          <w:lang w:eastAsia="ru-RU"/>
        </w:rPr>
        <w:t>20,6</w:t>
      </w:r>
      <w:r>
        <w:rPr>
          <w:rFonts w:ascii="Times New Roman" w:eastAsia="Times New Roman" w:hAnsi="Times New Roman" w:cs="Times New Roman"/>
          <w:sz w:val="24"/>
          <w:szCs w:val="24"/>
          <w:lang w:eastAsia="ru-RU"/>
        </w:rPr>
        <w:t xml:space="preserve">% - к трем, </w:t>
      </w:r>
      <w:r w:rsidR="00CD798D">
        <w:rPr>
          <w:rFonts w:ascii="Times New Roman" w:eastAsia="Times New Roman" w:hAnsi="Times New Roman" w:cs="Times New Roman"/>
          <w:sz w:val="24"/>
          <w:szCs w:val="24"/>
          <w:lang w:eastAsia="ru-RU"/>
        </w:rPr>
        <w:t>22,9</w:t>
      </w:r>
      <w:r>
        <w:rPr>
          <w:rFonts w:ascii="Times New Roman" w:eastAsia="Times New Roman" w:hAnsi="Times New Roman" w:cs="Times New Roman"/>
          <w:sz w:val="24"/>
          <w:szCs w:val="24"/>
          <w:lang w:eastAsia="ru-RU"/>
        </w:rPr>
        <w:t xml:space="preserve">% к четырем, </w:t>
      </w:r>
      <w:r w:rsidR="00CD798D">
        <w:rPr>
          <w:rFonts w:ascii="Times New Roman" w:eastAsia="Times New Roman" w:hAnsi="Times New Roman" w:cs="Times New Roman"/>
          <w:sz w:val="24"/>
          <w:szCs w:val="24"/>
          <w:lang w:eastAsia="ru-RU"/>
        </w:rPr>
        <w:t>19,8</w:t>
      </w:r>
      <w:r>
        <w:rPr>
          <w:rFonts w:ascii="Times New Roman" w:eastAsia="Times New Roman" w:hAnsi="Times New Roman" w:cs="Times New Roman"/>
          <w:sz w:val="24"/>
          <w:szCs w:val="24"/>
          <w:lang w:eastAsia="ru-RU"/>
        </w:rPr>
        <w:t xml:space="preserve">% к пяти, </w:t>
      </w:r>
      <w:r w:rsidR="00CD798D">
        <w:rPr>
          <w:rFonts w:ascii="Times New Roman" w:eastAsia="Times New Roman" w:hAnsi="Times New Roman" w:cs="Times New Roman"/>
          <w:sz w:val="24"/>
          <w:szCs w:val="24"/>
          <w:lang w:eastAsia="ru-RU"/>
        </w:rPr>
        <w:t>6,9</w:t>
      </w:r>
      <w:r>
        <w:rPr>
          <w:rFonts w:ascii="Times New Roman" w:eastAsia="Times New Roman" w:hAnsi="Times New Roman" w:cs="Times New Roman"/>
          <w:sz w:val="24"/>
          <w:szCs w:val="24"/>
          <w:lang w:eastAsia="ru-RU"/>
        </w:rPr>
        <w:t xml:space="preserve">% к шести, </w:t>
      </w:r>
      <w:r w:rsidR="00CD798D">
        <w:rPr>
          <w:rFonts w:ascii="Times New Roman" w:eastAsia="Times New Roman" w:hAnsi="Times New Roman" w:cs="Times New Roman"/>
          <w:sz w:val="24"/>
          <w:szCs w:val="24"/>
          <w:lang w:eastAsia="ru-RU"/>
        </w:rPr>
        <w:t>5,3</w:t>
      </w:r>
      <w:r>
        <w:rPr>
          <w:rFonts w:ascii="Times New Roman" w:eastAsia="Times New Roman" w:hAnsi="Times New Roman" w:cs="Times New Roman"/>
          <w:sz w:val="24"/>
          <w:szCs w:val="24"/>
          <w:lang w:eastAsia="ru-RU"/>
        </w:rPr>
        <w:t xml:space="preserve">% к семи и </w:t>
      </w:r>
      <w:r w:rsidR="00CD798D">
        <w:rPr>
          <w:rFonts w:ascii="Times New Roman" w:eastAsia="Times New Roman" w:hAnsi="Times New Roman" w:cs="Times New Roman"/>
          <w:sz w:val="24"/>
          <w:szCs w:val="24"/>
          <w:lang w:eastAsia="ru-RU"/>
        </w:rPr>
        <w:t>7,6</w:t>
      </w:r>
      <w:r>
        <w:rPr>
          <w:rFonts w:ascii="Times New Roman" w:eastAsia="Times New Roman" w:hAnsi="Times New Roman" w:cs="Times New Roman"/>
          <w:sz w:val="24"/>
          <w:szCs w:val="24"/>
          <w:lang w:eastAsia="ru-RU"/>
        </w:rPr>
        <w:t xml:space="preserve">% к восьми группам антибиотиков (рисунок </w:t>
      </w:r>
      <w:r w:rsidR="00FA738F">
        <w:rPr>
          <w:rFonts w:ascii="Times New Roman" w:eastAsia="Times New Roman" w:hAnsi="Times New Roman" w:cs="Times New Roman"/>
          <w:sz w:val="24"/>
          <w:szCs w:val="24"/>
          <w:lang w:eastAsia="ru-RU"/>
        </w:rPr>
        <w:t>1</w:t>
      </w:r>
      <w:r w:rsidR="0026774A">
        <w:rPr>
          <w:rFonts w:ascii="Times New Roman" w:eastAsia="Times New Roman" w:hAnsi="Times New Roman" w:cs="Times New Roman"/>
          <w:sz w:val="24"/>
          <w:szCs w:val="24"/>
          <w:lang w:eastAsia="ru-RU"/>
        </w:rPr>
        <w:t>6</w:t>
      </w:r>
      <w:r>
        <w:rPr>
          <w:rFonts w:ascii="Times New Roman" w:eastAsia="Times New Roman" w:hAnsi="Times New Roman" w:cs="Times New Roman"/>
          <w:sz w:val="24"/>
          <w:szCs w:val="24"/>
          <w:lang w:eastAsia="ru-RU"/>
        </w:rPr>
        <w:t>).</w:t>
      </w:r>
      <w:proofErr w:type="gramEnd"/>
      <w:r w:rsidR="00072000">
        <w:rPr>
          <w:rFonts w:ascii="Times New Roman" w:eastAsia="Times New Roman" w:hAnsi="Times New Roman" w:cs="Times New Roman"/>
          <w:sz w:val="24"/>
          <w:szCs w:val="24"/>
          <w:lang w:eastAsia="ru-RU"/>
        </w:rPr>
        <w:t xml:space="preserve"> Чувствительных штаммов </w:t>
      </w:r>
      <w:r w:rsidR="00072000" w:rsidRPr="00D60D10">
        <w:rPr>
          <w:rFonts w:ascii="Times New Roman" w:eastAsia="Times New Roman" w:hAnsi="Times New Roman" w:cs="Times New Roman"/>
          <w:i/>
          <w:sz w:val="24"/>
          <w:szCs w:val="24"/>
          <w:lang w:val="en-US" w:eastAsia="ru-RU"/>
        </w:rPr>
        <w:t>S</w:t>
      </w:r>
      <w:r w:rsidR="00072000" w:rsidRPr="00D60D10">
        <w:rPr>
          <w:rFonts w:ascii="Times New Roman" w:eastAsia="Times New Roman" w:hAnsi="Times New Roman" w:cs="Times New Roman"/>
          <w:i/>
          <w:sz w:val="24"/>
          <w:szCs w:val="24"/>
          <w:lang w:eastAsia="ru-RU"/>
        </w:rPr>
        <w:t>.</w:t>
      </w:r>
      <w:r w:rsidR="00072000" w:rsidRPr="00D60D10">
        <w:rPr>
          <w:rFonts w:ascii="Times New Roman" w:eastAsia="Times New Roman" w:hAnsi="Times New Roman" w:cs="Times New Roman"/>
          <w:i/>
          <w:sz w:val="24"/>
          <w:szCs w:val="24"/>
          <w:lang w:val="en-US" w:eastAsia="ru-RU"/>
        </w:rPr>
        <w:t>aureus</w:t>
      </w:r>
      <w:r w:rsidR="00072000" w:rsidRPr="00072000">
        <w:rPr>
          <w:rFonts w:ascii="Times New Roman" w:eastAsia="Times New Roman" w:hAnsi="Times New Roman" w:cs="Times New Roman"/>
          <w:sz w:val="24"/>
          <w:szCs w:val="24"/>
          <w:lang w:eastAsia="ru-RU"/>
        </w:rPr>
        <w:t xml:space="preserve"> </w:t>
      </w:r>
      <w:r w:rsidR="00072000">
        <w:rPr>
          <w:rFonts w:ascii="Times New Roman" w:eastAsia="Times New Roman" w:hAnsi="Times New Roman" w:cs="Times New Roman"/>
          <w:sz w:val="24"/>
          <w:szCs w:val="24"/>
          <w:lang w:eastAsia="ru-RU"/>
        </w:rPr>
        <w:t>в ходе тестирования выявлено не было.</w:t>
      </w:r>
    </w:p>
    <w:p w:rsidR="003A6F30" w:rsidRDefault="003A6F30" w:rsidP="00900B3F">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3A6F30" w:rsidRPr="00900B3F" w:rsidRDefault="00FA738F" w:rsidP="00FA738F">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663ADE27" wp14:editId="7B69748D">
            <wp:extent cx="5076825" cy="1590675"/>
            <wp:effectExtent l="0" t="0" r="9525" b="952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900B3F" w:rsidRPr="00900B3F" w:rsidRDefault="00900B3F" w:rsidP="00900B3F">
      <w:pPr>
        <w:shd w:val="clear" w:color="auto" w:fill="FFFFFF"/>
        <w:tabs>
          <w:tab w:val="left" w:pos="709"/>
          <w:tab w:val="left" w:pos="851"/>
        </w:tabs>
        <w:suppressAutoHyphens/>
        <w:spacing w:after="0" w:line="360" w:lineRule="auto"/>
        <w:contextualSpacing/>
        <w:jc w:val="both"/>
        <w:textAlignment w:val="baseline"/>
        <w:rPr>
          <w:rFonts w:ascii="Times New Roman" w:eastAsia="Times New Roman" w:hAnsi="Times New Roman" w:cs="Times New Roman"/>
          <w:sz w:val="16"/>
          <w:szCs w:val="16"/>
          <w:lang w:eastAsia="ru-RU"/>
        </w:rPr>
      </w:pPr>
    </w:p>
    <w:p w:rsidR="00900B3F" w:rsidRPr="00900B3F" w:rsidRDefault="00900B3F" w:rsidP="00900B3F">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Рисунок 1</w:t>
      </w:r>
      <w:r w:rsidR="0026774A">
        <w:rPr>
          <w:rFonts w:ascii="Times New Roman" w:eastAsia="Times New Roman" w:hAnsi="Times New Roman" w:cs="Times New Roman"/>
          <w:sz w:val="24"/>
          <w:szCs w:val="24"/>
          <w:lang w:eastAsia="ru-RU"/>
        </w:rPr>
        <w:t>6</w:t>
      </w:r>
      <w:r w:rsidRPr="00900B3F">
        <w:rPr>
          <w:rFonts w:ascii="Times New Roman" w:eastAsia="Times New Roman" w:hAnsi="Times New Roman" w:cs="Times New Roman"/>
          <w:sz w:val="24"/>
          <w:szCs w:val="24"/>
          <w:lang w:eastAsia="ru-RU"/>
        </w:rPr>
        <w:t xml:space="preserve"> - </w:t>
      </w:r>
      <w:r w:rsidR="00FA738F">
        <w:rPr>
          <w:rFonts w:ascii="Times New Roman" w:eastAsia="Times New Roman" w:hAnsi="Times New Roman" w:cs="Times New Roman"/>
          <w:sz w:val="24"/>
          <w:szCs w:val="24"/>
          <w:lang w:eastAsia="ru-RU"/>
        </w:rPr>
        <w:t>Соотношение количества резистентных штаммов стафилококков к различному количеству групп антибактериальных препаратов (1-8)</w:t>
      </w:r>
    </w:p>
    <w:p w:rsidR="00F66356" w:rsidRDefault="00F66356" w:rsidP="00FA738F">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На рисунке 1</w:t>
      </w:r>
      <w:r w:rsidR="0026774A">
        <w:rPr>
          <w:rFonts w:ascii="Times New Roman" w:eastAsia="Times New Roman" w:hAnsi="Times New Roman" w:cs="Times New Roman"/>
          <w:sz w:val="24"/>
          <w:szCs w:val="24"/>
          <w:lang w:eastAsia="ru-RU"/>
        </w:rPr>
        <w:t>6</w:t>
      </w:r>
      <w:r>
        <w:rPr>
          <w:rFonts w:ascii="Times New Roman" w:eastAsia="Times New Roman" w:hAnsi="Times New Roman" w:cs="Times New Roman"/>
          <w:sz w:val="24"/>
          <w:szCs w:val="24"/>
          <w:lang w:eastAsia="ru-RU"/>
        </w:rPr>
        <w:t xml:space="preserve"> видно, что чаще всего изоляты </w:t>
      </w:r>
      <w:r w:rsidR="00C437DF" w:rsidRPr="00D60D10">
        <w:rPr>
          <w:rFonts w:ascii="Times New Roman" w:eastAsia="Times New Roman" w:hAnsi="Times New Roman" w:cs="Times New Roman"/>
          <w:i/>
          <w:sz w:val="24"/>
          <w:szCs w:val="24"/>
          <w:lang w:val="en-US" w:eastAsia="ru-RU"/>
        </w:rPr>
        <w:t>S</w:t>
      </w:r>
      <w:r w:rsidR="00C437DF" w:rsidRPr="00D60D10">
        <w:rPr>
          <w:rFonts w:ascii="Times New Roman" w:eastAsia="Times New Roman" w:hAnsi="Times New Roman" w:cs="Times New Roman"/>
          <w:i/>
          <w:sz w:val="24"/>
          <w:szCs w:val="24"/>
          <w:lang w:eastAsia="ru-RU"/>
        </w:rPr>
        <w:t>.</w:t>
      </w:r>
      <w:r w:rsidR="00C437DF" w:rsidRPr="00D60D10">
        <w:rPr>
          <w:rFonts w:ascii="Times New Roman" w:eastAsia="Times New Roman" w:hAnsi="Times New Roman" w:cs="Times New Roman"/>
          <w:i/>
          <w:sz w:val="24"/>
          <w:szCs w:val="24"/>
          <w:lang w:val="en-US" w:eastAsia="ru-RU"/>
        </w:rPr>
        <w:t>aureus</w:t>
      </w:r>
      <w:r>
        <w:rPr>
          <w:rFonts w:ascii="Times New Roman" w:eastAsia="Times New Roman" w:hAnsi="Times New Roman" w:cs="Times New Roman"/>
          <w:sz w:val="24"/>
          <w:szCs w:val="24"/>
          <w:lang w:eastAsia="ru-RU"/>
        </w:rPr>
        <w:t xml:space="preserve"> были резистентны к </w:t>
      </w:r>
      <w:r w:rsidR="00CD798D">
        <w:rPr>
          <w:rFonts w:ascii="Times New Roman" w:eastAsia="Times New Roman" w:hAnsi="Times New Roman" w:cs="Times New Roman"/>
          <w:sz w:val="24"/>
          <w:szCs w:val="24"/>
          <w:lang w:eastAsia="ru-RU"/>
        </w:rPr>
        <w:t xml:space="preserve">четырем </w:t>
      </w:r>
      <w:r>
        <w:rPr>
          <w:rFonts w:ascii="Times New Roman" w:eastAsia="Times New Roman" w:hAnsi="Times New Roman" w:cs="Times New Roman"/>
          <w:sz w:val="24"/>
          <w:szCs w:val="24"/>
          <w:lang w:eastAsia="ru-RU"/>
        </w:rPr>
        <w:t xml:space="preserve">и </w:t>
      </w:r>
      <w:r w:rsidR="00CD798D">
        <w:rPr>
          <w:rFonts w:ascii="Times New Roman" w:eastAsia="Times New Roman" w:hAnsi="Times New Roman" w:cs="Times New Roman"/>
          <w:sz w:val="24"/>
          <w:szCs w:val="24"/>
          <w:lang w:eastAsia="ru-RU"/>
        </w:rPr>
        <w:t xml:space="preserve">трем </w:t>
      </w:r>
      <w:r>
        <w:rPr>
          <w:rFonts w:ascii="Times New Roman" w:eastAsia="Times New Roman" w:hAnsi="Times New Roman" w:cs="Times New Roman"/>
          <w:sz w:val="24"/>
          <w:szCs w:val="24"/>
          <w:lang w:eastAsia="ru-RU"/>
        </w:rPr>
        <w:t>группам антибактериальных препаратов.</w:t>
      </w:r>
    </w:p>
    <w:p w:rsidR="00FA738F" w:rsidRPr="00372F7A" w:rsidRDefault="00F66356" w:rsidP="00FA738F">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Также </w:t>
      </w:r>
      <w:r w:rsidR="00C437DF">
        <w:rPr>
          <w:rFonts w:ascii="Times New Roman" w:eastAsia="Times New Roman" w:hAnsi="Times New Roman" w:cs="Times New Roman"/>
          <w:sz w:val="24"/>
          <w:szCs w:val="24"/>
          <w:lang w:eastAsia="ru-RU"/>
        </w:rPr>
        <w:t>было выделено 10 изолятов обладающих</w:t>
      </w:r>
      <w:r w:rsidR="004363F8">
        <w:rPr>
          <w:rFonts w:ascii="Times New Roman" w:eastAsia="Times New Roman" w:hAnsi="Times New Roman" w:cs="Times New Roman"/>
          <w:sz w:val="24"/>
          <w:szCs w:val="24"/>
          <w:lang w:eastAsia="ru-RU"/>
        </w:rPr>
        <w:t xml:space="preserve"> экстремальной</w:t>
      </w:r>
      <w:r w:rsidR="00C437DF">
        <w:rPr>
          <w:rFonts w:ascii="Times New Roman" w:eastAsia="Times New Roman" w:hAnsi="Times New Roman" w:cs="Times New Roman"/>
          <w:sz w:val="24"/>
          <w:szCs w:val="24"/>
          <w:lang w:eastAsia="ru-RU"/>
        </w:rPr>
        <w:t xml:space="preserve"> резистентностью ко всем исследуемым группам антибактериальных препаратов (8/8). Данные штаммы были выделены из проб маститного молока. Резистентными к 7 из 8 исследуемых групп антибиотиков оказались </w:t>
      </w:r>
      <w:r w:rsidR="00CD798D">
        <w:rPr>
          <w:rFonts w:ascii="Times New Roman" w:eastAsia="Times New Roman" w:hAnsi="Times New Roman" w:cs="Times New Roman"/>
          <w:sz w:val="24"/>
          <w:szCs w:val="24"/>
          <w:lang w:eastAsia="ru-RU"/>
        </w:rPr>
        <w:t>7</w:t>
      </w:r>
      <w:r w:rsidR="00C437DF">
        <w:rPr>
          <w:rFonts w:ascii="Times New Roman" w:eastAsia="Times New Roman" w:hAnsi="Times New Roman" w:cs="Times New Roman"/>
          <w:sz w:val="24"/>
          <w:szCs w:val="24"/>
          <w:lang w:eastAsia="ru-RU"/>
        </w:rPr>
        <w:t xml:space="preserve"> штаммов </w:t>
      </w:r>
      <w:r w:rsidR="00C437DF" w:rsidRPr="00E545DF">
        <w:rPr>
          <w:rFonts w:ascii="Times New Roman" w:eastAsia="Times New Roman" w:hAnsi="Times New Roman" w:cs="Times New Roman"/>
          <w:i/>
          <w:sz w:val="24"/>
          <w:szCs w:val="24"/>
          <w:lang w:val="en-US" w:eastAsia="ru-RU"/>
        </w:rPr>
        <w:t>S</w:t>
      </w:r>
      <w:r w:rsidR="00C437DF" w:rsidRPr="00E545DF">
        <w:rPr>
          <w:rFonts w:ascii="Times New Roman" w:eastAsia="Times New Roman" w:hAnsi="Times New Roman" w:cs="Times New Roman"/>
          <w:i/>
          <w:sz w:val="24"/>
          <w:szCs w:val="24"/>
          <w:lang w:eastAsia="ru-RU"/>
        </w:rPr>
        <w:t>.</w:t>
      </w:r>
      <w:r w:rsidR="00C437DF" w:rsidRPr="00E545DF">
        <w:rPr>
          <w:rFonts w:ascii="Times New Roman" w:eastAsia="Times New Roman" w:hAnsi="Times New Roman" w:cs="Times New Roman"/>
          <w:i/>
          <w:sz w:val="24"/>
          <w:szCs w:val="24"/>
          <w:lang w:val="en-US" w:eastAsia="ru-RU"/>
        </w:rPr>
        <w:t>aureus</w:t>
      </w:r>
      <w:r w:rsidR="00C437DF">
        <w:rPr>
          <w:rFonts w:ascii="Times New Roman" w:eastAsia="Times New Roman" w:hAnsi="Times New Roman" w:cs="Times New Roman"/>
          <w:sz w:val="24"/>
          <w:szCs w:val="24"/>
          <w:lang w:eastAsia="ru-RU"/>
        </w:rPr>
        <w:t xml:space="preserve">, </w:t>
      </w:r>
      <w:r w:rsidR="004363F8">
        <w:rPr>
          <w:rFonts w:ascii="Times New Roman" w:eastAsia="Times New Roman" w:hAnsi="Times New Roman" w:cs="Times New Roman"/>
          <w:sz w:val="24"/>
          <w:szCs w:val="24"/>
          <w:lang w:eastAsia="ru-RU"/>
        </w:rPr>
        <w:t>в</w:t>
      </w:r>
      <w:r w:rsidR="00C437DF">
        <w:rPr>
          <w:rFonts w:ascii="Times New Roman" w:eastAsia="Times New Roman" w:hAnsi="Times New Roman" w:cs="Times New Roman"/>
          <w:sz w:val="24"/>
          <w:szCs w:val="24"/>
          <w:lang w:eastAsia="ru-RU"/>
        </w:rPr>
        <w:t>ыделенные из маститного молока</w:t>
      </w:r>
      <w:r w:rsidR="004363F8">
        <w:rPr>
          <w:rFonts w:ascii="Times New Roman" w:eastAsia="Times New Roman" w:hAnsi="Times New Roman" w:cs="Times New Roman"/>
          <w:sz w:val="24"/>
          <w:szCs w:val="24"/>
          <w:lang w:eastAsia="ru-RU"/>
        </w:rPr>
        <w:t xml:space="preserve">, куриного бедра и патологического материала от крупного рогатого скота. А так же </w:t>
      </w:r>
      <w:r w:rsidR="00CD798D">
        <w:rPr>
          <w:rFonts w:ascii="Times New Roman" w:eastAsia="Times New Roman" w:hAnsi="Times New Roman" w:cs="Times New Roman"/>
          <w:sz w:val="24"/>
          <w:szCs w:val="24"/>
          <w:lang w:eastAsia="ru-RU"/>
        </w:rPr>
        <w:t>9</w:t>
      </w:r>
      <w:r w:rsidR="004363F8">
        <w:rPr>
          <w:rFonts w:ascii="Times New Roman" w:eastAsia="Times New Roman" w:hAnsi="Times New Roman" w:cs="Times New Roman"/>
          <w:sz w:val="24"/>
          <w:szCs w:val="24"/>
          <w:lang w:eastAsia="ru-RU"/>
        </w:rPr>
        <w:t xml:space="preserve"> изолятов </w:t>
      </w:r>
      <w:r w:rsidR="004363F8" w:rsidRPr="00D60D10">
        <w:rPr>
          <w:rFonts w:ascii="Times New Roman" w:eastAsia="Times New Roman" w:hAnsi="Times New Roman" w:cs="Times New Roman"/>
          <w:i/>
          <w:sz w:val="24"/>
          <w:szCs w:val="24"/>
          <w:lang w:val="en-US" w:eastAsia="ru-RU"/>
        </w:rPr>
        <w:t>S</w:t>
      </w:r>
      <w:r w:rsidR="004363F8" w:rsidRPr="00D60D10">
        <w:rPr>
          <w:rFonts w:ascii="Times New Roman" w:eastAsia="Times New Roman" w:hAnsi="Times New Roman" w:cs="Times New Roman"/>
          <w:i/>
          <w:sz w:val="24"/>
          <w:szCs w:val="24"/>
          <w:lang w:eastAsia="ru-RU"/>
        </w:rPr>
        <w:t>.</w:t>
      </w:r>
      <w:r w:rsidR="004363F8" w:rsidRPr="00D60D10">
        <w:rPr>
          <w:rFonts w:ascii="Times New Roman" w:eastAsia="Times New Roman" w:hAnsi="Times New Roman" w:cs="Times New Roman"/>
          <w:i/>
          <w:sz w:val="24"/>
          <w:szCs w:val="24"/>
          <w:lang w:val="en-US" w:eastAsia="ru-RU"/>
        </w:rPr>
        <w:t>aureus</w:t>
      </w:r>
      <w:r w:rsidR="004363F8">
        <w:rPr>
          <w:rFonts w:ascii="Times New Roman" w:eastAsia="Times New Roman" w:hAnsi="Times New Roman" w:cs="Times New Roman"/>
          <w:sz w:val="24"/>
          <w:szCs w:val="24"/>
          <w:lang w:eastAsia="ru-RU"/>
        </w:rPr>
        <w:t xml:space="preserve"> устойчивых к 6 группам антибактериальных препаратов. </w:t>
      </w:r>
    </w:p>
    <w:p w:rsidR="00D039BE" w:rsidRDefault="00D039BE" w:rsidP="00FA738F">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 результатам проведенного тестирования на определение чувствительности к антибактериальным препаратам было выявлено, что 94,7%</w:t>
      </w:r>
      <w:r w:rsidR="00072000">
        <w:rPr>
          <w:rFonts w:ascii="Times New Roman" w:eastAsia="Times New Roman" w:hAnsi="Times New Roman" w:cs="Times New Roman"/>
          <w:sz w:val="24"/>
          <w:szCs w:val="24"/>
          <w:lang w:eastAsia="ru-RU"/>
        </w:rPr>
        <w:t xml:space="preserve"> исследованных штаммов были резистентны к группе </w:t>
      </w:r>
      <w:proofErr w:type="gramStart"/>
      <w:r w:rsidR="00072000">
        <w:rPr>
          <w:rFonts w:ascii="Times New Roman" w:eastAsia="Times New Roman" w:hAnsi="Times New Roman" w:cs="Times New Roman"/>
          <w:sz w:val="24"/>
          <w:szCs w:val="24"/>
          <w:lang w:eastAsia="ru-RU"/>
        </w:rPr>
        <w:t>бета-лактамов</w:t>
      </w:r>
      <w:proofErr w:type="gramEnd"/>
      <w:r w:rsidR="00072000">
        <w:rPr>
          <w:rFonts w:ascii="Times New Roman" w:eastAsia="Times New Roman" w:hAnsi="Times New Roman" w:cs="Times New Roman"/>
          <w:sz w:val="24"/>
          <w:szCs w:val="24"/>
          <w:lang w:eastAsia="ru-RU"/>
        </w:rPr>
        <w:t>, в то время как чувствительными оказались лишь 5,3% штаммов. Наименьшее количество резистентных штаммов выявлено к группе сульфаниламидов - 14,5%, тогда как 85,5 % проявляли чувствительность к данной группе антибиотиков (рисунок 1</w:t>
      </w:r>
      <w:r w:rsidR="0026774A">
        <w:rPr>
          <w:rFonts w:ascii="Times New Roman" w:eastAsia="Times New Roman" w:hAnsi="Times New Roman" w:cs="Times New Roman"/>
          <w:sz w:val="24"/>
          <w:szCs w:val="24"/>
          <w:lang w:eastAsia="ru-RU"/>
        </w:rPr>
        <w:t>7</w:t>
      </w:r>
      <w:r w:rsidR="00072000">
        <w:rPr>
          <w:rFonts w:ascii="Times New Roman" w:eastAsia="Times New Roman" w:hAnsi="Times New Roman" w:cs="Times New Roman"/>
          <w:sz w:val="24"/>
          <w:szCs w:val="24"/>
          <w:lang w:eastAsia="ru-RU"/>
        </w:rPr>
        <w:t>).</w:t>
      </w:r>
    </w:p>
    <w:p w:rsidR="00072000" w:rsidRPr="00D039BE" w:rsidRDefault="00072000" w:rsidP="00FA738F">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
    <w:p w:rsidR="00CD798D" w:rsidRDefault="00547D8A" w:rsidP="00900B3F">
      <w:pPr>
        <w:autoSpaceDE w:val="0"/>
        <w:autoSpaceDN w:val="0"/>
        <w:adjustRightInd w:val="0"/>
        <w:spacing w:after="0" w:line="360" w:lineRule="auto"/>
        <w:ind w:firstLine="567"/>
        <w:jc w:val="both"/>
        <w:rPr>
          <w:rFonts w:ascii="Times New Roman" w:eastAsia="Times New Roman" w:hAnsi="Times New Roman" w:cs="Times New Roman"/>
          <w:color w:val="000000"/>
          <w:spacing w:val="2"/>
          <w:sz w:val="24"/>
          <w:szCs w:val="24"/>
          <w:lang w:eastAsia="ru-RU"/>
        </w:rPr>
      </w:pPr>
      <w:r>
        <w:rPr>
          <w:rFonts w:ascii="Times New Roman" w:eastAsia="Times New Roman" w:hAnsi="Times New Roman" w:cs="Times New Roman"/>
          <w:noProof/>
          <w:color w:val="000000"/>
          <w:spacing w:val="2"/>
          <w:sz w:val="24"/>
          <w:szCs w:val="24"/>
          <w:lang w:eastAsia="ru-RU"/>
        </w:rPr>
        <w:drawing>
          <wp:inline distT="0" distB="0" distL="0" distR="0" wp14:anchorId="17A94521" wp14:editId="53CDB8DC">
            <wp:extent cx="5486400" cy="2505075"/>
            <wp:effectExtent l="0" t="0" r="19050" b="9525"/>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D60D10" w:rsidRDefault="00D60D10" w:rsidP="0009095E">
      <w:pPr>
        <w:autoSpaceDE w:val="0"/>
        <w:autoSpaceDN w:val="0"/>
        <w:adjustRightInd w:val="0"/>
        <w:spacing w:after="0" w:line="360" w:lineRule="auto"/>
        <w:ind w:firstLine="567"/>
        <w:jc w:val="center"/>
        <w:rPr>
          <w:rFonts w:ascii="Times New Roman" w:eastAsia="Times New Roman" w:hAnsi="Times New Roman" w:cs="Times New Roman"/>
          <w:color w:val="000000"/>
          <w:spacing w:val="2"/>
          <w:sz w:val="24"/>
          <w:szCs w:val="24"/>
          <w:lang w:val="en-US" w:eastAsia="ru-RU"/>
        </w:rPr>
      </w:pPr>
    </w:p>
    <w:p w:rsidR="0009095E" w:rsidRPr="00AC0DD8" w:rsidRDefault="0009095E" w:rsidP="0009095E">
      <w:pPr>
        <w:autoSpaceDE w:val="0"/>
        <w:autoSpaceDN w:val="0"/>
        <w:adjustRightInd w:val="0"/>
        <w:spacing w:after="0" w:line="360" w:lineRule="auto"/>
        <w:ind w:firstLine="567"/>
        <w:jc w:val="center"/>
        <w:rPr>
          <w:rFonts w:ascii="Times New Roman" w:eastAsia="Times New Roman" w:hAnsi="Times New Roman" w:cs="Times New Roman"/>
          <w:color w:val="000000"/>
          <w:spacing w:val="2"/>
          <w:sz w:val="24"/>
          <w:szCs w:val="24"/>
          <w:lang w:eastAsia="ru-RU"/>
        </w:rPr>
      </w:pPr>
      <w:r>
        <w:rPr>
          <w:rFonts w:ascii="Times New Roman" w:eastAsia="Times New Roman" w:hAnsi="Times New Roman" w:cs="Times New Roman"/>
          <w:color w:val="000000"/>
          <w:spacing w:val="2"/>
          <w:sz w:val="24"/>
          <w:szCs w:val="24"/>
          <w:lang w:eastAsia="ru-RU"/>
        </w:rPr>
        <w:t>Рисунок 1</w:t>
      </w:r>
      <w:r w:rsidR="0026774A">
        <w:rPr>
          <w:rFonts w:ascii="Times New Roman" w:eastAsia="Times New Roman" w:hAnsi="Times New Roman" w:cs="Times New Roman"/>
          <w:color w:val="000000"/>
          <w:spacing w:val="2"/>
          <w:sz w:val="24"/>
          <w:szCs w:val="24"/>
          <w:lang w:eastAsia="ru-RU"/>
        </w:rPr>
        <w:t>7</w:t>
      </w:r>
      <w:r>
        <w:rPr>
          <w:rFonts w:ascii="Times New Roman" w:eastAsia="Times New Roman" w:hAnsi="Times New Roman" w:cs="Times New Roman"/>
          <w:color w:val="000000"/>
          <w:spacing w:val="2"/>
          <w:sz w:val="24"/>
          <w:szCs w:val="24"/>
          <w:lang w:eastAsia="ru-RU"/>
        </w:rPr>
        <w:t xml:space="preserve"> - </w:t>
      </w:r>
      <w:r>
        <w:rPr>
          <w:rFonts w:ascii="Times New Roman" w:eastAsia="Times New Roman" w:hAnsi="Times New Roman" w:cs="Times New Roman"/>
          <w:sz w:val="24"/>
          <w:szCs w:val="24"/>
          <w:lang w:eastAsia="ru-RU"/>
        </w:rPr>
        <w:t xml:space="preserve">Соотношение устойчивых и чувствительных штаммов </w:t>
      </w:r>
      <w:r w:rsidRPr="00D60D10">
        <w:rPr>
          <w:rFonts w:ascii="Times New Roman" w:eastAsia="Times New Roman" w:hAnsi="Times New Roman" w:cs="Times New Roman"/>
          <w:i/>
          <w:sz w:val="24"/>
          <w:szCs w:val="24"/>
          <w:lang w:val="en-US" w:eastAsia="ru-RU"/>
        </w:rPr>
        <w:t>S</w:t>
      </w:r>
      <w:r w:rsidRPr="00D60D10">
        <w:rPr>
          <w:rFonts w:ascii="Times New Roman" w:eastAsia="Times New Roman" w:hAnsi="Times New Roman" w:cs="Times New Roman"/>
          <w:i/>
          <w:sz w:val="24"/>
          <w:szCs w:val="24"/>
          <w:lang w:eastAsia="ru-RU"/>
        </w:rPr>
        <w:t>.</w:t>
      </w:r>
      <w:r w:rsidRPr="00D60D10">
        <w:rPr>
          <w:rFonts w:ascii="Times New Roman" w:eastAsia="Times New Roman" w:hAnsi="Times New Roman" w:cs="Times New Roman"/>
          <w:i/>
          <w:sz w:val="24"/>
          <w:szCs w:val="24"/>
          <w:lang w:val="en-US" w:eastAsia="ru-RU"/>
        </w:rPr>
        <w:t>aureus</w:t>
      </w:r>
      <w:r w:rsidR="00AC0DD8">
        <w:rPr>
          <w:rFonts w:ascii="Times New Roman" w:eastAsia="Times New Roman" w:hAnsi="Times New Roman" w:cs="Times New Roman"/>
          <w:sz w:val="24"/>
          <w:szCs w:val="24"/>
          <w:lang w:eastAsia="ru-RU"/>
        </w:rPr>
        <w:t xml:space="preserve"> (%)</w:t>
      </w:r>
    </w:p>
    <w:p w:rsidR="0009095E" w:rsidRPr="00372F7A" w:rsidRDefault="0009095E" w:rsidP="00900B3F">
      <w:pPr>
        <w:autoSpaceDE w:val="0"/>
        <w:autoSpaceDN w:val="0"/>
        <w:adjustRightInd w:val="0"/>
        <w:spacing w:after="0" w:line="360" w:lineRule="auto"/>
        <w:ind w:firstLine="567"/>
        <w:jc w:val="both"/>
        <w:rPr>
          <w:rFonts w:ascii="Times New Roman" w:eastAsia="Times New Roman" w:hAnsi="Times New Roman" w:cs="Times New Roman"/>
          <w:color w:val="000000"/>
          <w:spacing w:val="2"/>
          <w:sz w:val="24"/>
          <w:szCs w:val="24"/>
          <w:lang w:eastAsia="ru-RU"/>
        </w:rPr>
      </w:pPr>
    </w:p>
    <w:p w:rsidR="00900B3F" w:rsidRPr="00312A94" w:rsidRDefault="00312A94" w:rsidP="009729D2">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b/>
          <w:sz w:val="24"/>
          <w:szCs w:val="24"/>
          <w:lang w:eastAsia="ru-RU"/>
        </w:rPr>
      </w:pPr>
      <w:r w:rsidRPr="00312A94">
        <w:rPr>
          <w:rFonts w:ascii="Times New Roman" w:eastAsia="Times New Roman" w:hAnsi="Times New Roman" w:cs="Times New Roman"/>
          <w:b/>
          <w:sz w:val="24"/>
          <w:szCs w:val="24"/>
          <w:lang w:eastAsia="ru-RU"/>
        </w:rPr>
        <w:t>3</w:t>
      </w:r>
      <w:r w:rsidR="00900B3F" w:rsidRPr="00312A94">
        <w:rPr>
          <w:rFonts w:ascii="Times New Roman" w:eastAsia="Times New Roman" w:hAnsi="Times New Roman" w:cs="Times New Roman"/>
          <w:b/>
          <w:sz w:val="24"/>
          <w:szCs w:val="24"/>
          <w:lang w:eastAsia="ru-RU"/>
        </w:rPr>
        <w:t>.</w:t>
      </w:r>
      <w:r w:rsidR="00325E9D">
        <w:rPr>
          <w:rFonts w:ascii="Times New Roman" w:eastAsia="Times New Roman" w:hAnsi="Times New Roman" w:cs="Times New Roman"/>
          <w:b/>
          <w:sz w:val="24"/>
          <w:szCs w:val="24"/>
          <w:lang w:eastAsia="ru-RU"/>
        </w:rPr>
        <w:t>4</w:t>
      </w:r>
      <w:r w:rsidR="00900B3F" w:rsidRPr="00312A94">
        <w:rPr>
          <w:rFonts w:ascii="Times New Roman" w:eastAsia="Times New Roman" w:hAnsi="Times New Roman" w:cs="Times New Roman"/>
          <w:b/>
          <w:sz w:val="24"/>
          <w:szCs w:val="24"/>
          <w:lang w:eastAsia="ru-RU"/>
        </w:rPr>
        <w:t xml:space="preserve"> </w:t>
      </w:r>
      <w:r w:rsidR="00E01C3F" w:rsidRPr="00E01C3F">
        <w:rPr>
          <w:rFonts w:ascii="Times New Roman" w:eastAsia="Times New Roman" w:hAnsi="Times New Roman" w:cs="Times New Roman"/>
          <w:b/>
          <w:spacing w:val="2"/>
          <w:sz w:val="24"/>
          <w:szCs w:val="24"/>
          <w:lang w:eastAsia="ar-SA"/>
        </w:rPr>
        <w:t>Генетический профиль антибиотикорезистентных штаммов энтеропатогенных бактерий</w:t>
      </w:r>
    </w:p>
    <w:p w:rsidR="00900B3F" w:rsidRPr="00900B3F" w:rsidRDefault="00900B3F" w:rsidP="009729D2">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Определение генов</w:t>
      </w:r>
      <w:r w:rsidR="009729D2">
        <w:rPr>
          <w:rFonts w:ascii="Times New Roman" w:eastAsia="Times New Roman" w:hAnsi="Times New Roman" w:cs="Times New Roman"/>
          <w:sz w:val="24"/>
          <w:szCs w:val="24"/>
          <w:lang w:eastAsia="ru-RU"/>
        </w:rPr>
        <w:t>,</w:t>
      </w:r>
      <w:r w:rsidRPr="00900B3F">
        <w:rPr>
          <w:rFonts w:ascii="Times New Roman" w:eastAsia="Times New Roman" w:hAnsi="Times New Roman" w:cs="Times New Roman"/>
          <w:sz w:val="24"/>
          <w:szCs w:val="24"/>
          <w:lang w:eastAsia="ru-RU"/>
        </w:rPr>
        <w:t xml:space="preserve"> кодирующ</w:t>
      </w:r>
      <w:r w:rsidR="0026774A">
        <w:rPr>
          <w:rFonts w:ascii="Times New Roman" w:eastAsia="Times New Roman" w:hAnsi="Times New Roman" w:cs="Times New Roman"/>
          <w:sz w:val="24"/>
          <w:szCs w:val="24"/>
          <w:lang w:eastAsia="ru-RU"/>
        </w:rPr>
        <w:t>и</w:t>
      </w:r>
      <w:r w:rsidRPr="00900B3F">
        <w:rPr>
          <w:rFonts w:ascii="Times New Roman" w:eastAsia="Times New Roman" w:hAnsi="Times New Roman" w:cs="Times New Roman"/>
          <w:sz w:val="24"/>
          <w:szCs w:val="24"/>
          <w:lang w:eastAsia="ru-RU"/>
        </w:rPr>
        <w:t>х резистентность к антибиотикам</w:t>
      </w:r>
    </w:p>
    <w:p w:rsidR="00900B3F" w:rsidRPr="00900B3F" w:rsidRDefault="00900B3F" w:rsidP="009729D2">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 xml:space="preserve">Присутствие генов резистентности к основным группам антибиотиков определяли методом ПЦР (рисунок </w:t>
      </w:r>
      <w:r w:rsidR="0026774A">
        <w:rPr>
          <w:rFonts w:ascii="Times New Roman" w:eastAsia="Times New Roman" w:hAnsi="Times New Roman" w:cs="Times New Roman"/>
          <w:sz w:val="24"/>
          <w:szCs w:val="24"/>
          <w:lang w:eastAsia="ru-RU"/>
        </w:rPr>
        <w:t>18</w:t>
      </w:r>
      <w:r w:rsidRPr="00900B3F">
        <w:rPr>
          <w:rFonts w:ascii="Times New Roman" w:eastAsia="Times New Roman" w:hAnsi="Times New Roman" w:cs="Times New Roman"/>
          <w:sz w:val="24"/>
          <w:szCs w:val="24"/>
          <w:lang w:eastAsia="ru-RU"/>
        </w:rPr>
        <w:t xml:space="preserve">). </w:t>
      </w:r>
    </w:p>
    <w:p w:rsidR="00900B3F" w:rsidRPr="00900B3F" w:rsidRDefault="00900B3F" w:rsidP="00900B3F">
      <w:pPr>
        <w:shd w:val="clear" w:color="auto" w:fill="FFFFFF"/>
        <w:tabs>
          <w:tab w:val="left" w:pos="709"/>
          <w:tab w:val="left" w:pos="851"/>
        </w:tabs>
        <w:suppressAutoHyphens/>
        <w:spacing w:after="0" w:line="360" w:lineRule="auto"/>
        <w:ind w:firstLine="567"/>
        <w:contextualSpacing/>
        <w:jc w:val="both"/>
        <w:textAlignment w:val="baseline"/>
        <w:rPr>
          <w:rFonts w:ascii="Times New Roman" w:eastAsia="Times New Roman" w:hAnsi="Times New Roman" w:cs="Times New Roman"/>
          <w:sz w:val="24"/>
          <w:szCs w:val="24"/>
          <w:lang w:eastAsia="ru-RU"/>
        </w:rPr>
      </w:pPr>
    </w:p>
    <w:tbl>
      <w:tblPr>
        <w:tblStyle w:val="3"/>
        <w:tblW w:w="0" w:type="auto"/>
        <w:jc w:val="center"/>
        <w:tblInd w:w="-37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01"/>
        <w:gridCol w:w="1985"/>
        <w:gridCol w:w="3969"/>
      </w:tblGrid>
      <w:tr w:rsidR="008E0914" w:rsidRPr="00900B3F" w:rsidTr="008E0914">
        <w:trPr>
          <w:jc w:val="center"/>
        </w:trPr>
        <w:tc>
          <w:tcPr>
            <w:tcW w:w="2601" w:type="dxa"/>
          </w:tcPr>
          <w:p w:rsidR="008E0914" w:rsidRPr="00900B3F" w:rsidRDefault="008E0914" w:rsidP="00D60D10">
            <w:pPr>
              <w:shd w:val="clear" w:color="auto" w:fill="FFFFFF"/>
              <w:tabs>
                <w:tab w:val="left" w:pos="709"/>
                <w:tab w:val="left" w:pos="851"/>
              </w:tabs>
              <w:suppressAutoHyphens/>
              <w:ind w:left="-718" w:firstLine="718"/>
              <w:contextualSpacing/>
              <w:jc w:val="both"/>
              <w:textAlignment w:val="baseline"/>
              <w:rPr>
                <w:rFonts w:ascii="Times New Roman" w:hAnsi="Times New Roman" w:cs="Times New Roman"/>
                <w:sz w:val="24"/>
                <w:szCs w:val="24"/>
              </w:rPr>
            </w:pPr>
            <w:r w:rsidRPr="00900B3F">
              <w:rPr>
                <w:rFonts w:ascii="Times New Roman" w:hAnsi="Times New Roman" w:cs="Times New Roman"/>
                <w:noProof/>
                <w:sz w:val="24"/>
                <w:szCs w:val="24"/>
              </w:rPr>
              <w:lastRenderedPageBreak/>
              <w:drawing>
                <wp:inline distT="0" distB="0" distL="0" distR="0" wp14:anchorId="1639C0C4" wp14:editId="40A4E7CF">
                  <wp:extent cx="1544128" cy="1173193"/>
                  <wp:effectExtent l="0" t="0" r="0" b="8255"/>
                  <wp:docPr id="25" name="Рисунок 1" descr="C:\Users\1\Dropbox\фото проект\20190528_125117.jpg"/>
                  <wp:cNvGraphicFramePr/>
                  <a:graphic xmlns:a="http://schemas.openxmlformats.org/drawingml/2006/main">
                    <a:graphicData uri="http://schemas.openxmlformats.org/drawingml/2006/picture">
                      <pic:pic xmlns:pic="http://schemas.openxmlformats.org/drawingml/2006/picture">
                        <pic:nvPicPr>
                          <pic:cNvPr id="2050" name="Picture 2" descr="C:\Users\1\Dropbox\фото проект\20190528_125117.jpg"/>
                          <pic:cNvPicPr>
                            <a:picLocks noChangeAspect="1" noChangeArrowheads="1"/>
                          </pic:cNvPicPr>
                        </pic:nvPicPr>
                        <pic:blipFill>
                          <a:blip r:embed="rId42" cstate="print"/>
                          <a:srcRect/>
                          <a:stretch>
                            <a:fillRect/>
                          </a:stretch>
                        </pic:blipFill>
                        <pic:spPr bwMode="auto">
                          <a:xfrm>
                            <a:off x="0" y="0"/>
                            <a:ext cx="1545034" cy="1173881"/>
                          </a:xfrm>
                          <a:prstGeom prst="rect">
                            <a:avLst/>
                          </a:prstGeom>
                          <a:noFill/>
                        </pic:spPr>
                      </pic:pic>
                    </a:graphicData>
                  </a:graphic>
                </wp:inline>
              </w:drawing>
            </w:r>
          </w:p>
        </w:tc>
        <w:tc>
          <w:tcPr>
            <w:tcW w:w="1985" w:type="dxa"/>
          </w:tcPr>
          <w:p w:rsidR="008E0914" w:rsidRPr="00900B3F" w:rsidRDefault="008E0914" w:rsidP="00D60D10">
            <w:pPr>
              <w:shd w:val="clear" w:color="auto" w:fill="FFFFFF"/>
              <w:tabs>
                <w:tab w:val="left" w:pos="709"/>
                <w:tab w:val="left" w:pos="851"/>
              </w:tabs>
              <w:suppressAutoHyphens/>
              <w:ind w:left="-718" w:firstLine="718"/>
              <w:contextualSpacing/>
              <w:jc w:val="both"/>
              <w:textAlignment w:val="baseline"/>
              <w:rPr>
                <w:rFonts w:ascii="Times New Roman" w:hAnsi="Times New Roman" w:cs="Times New Roman"/>
                <w:sz w:val="24"/>
                <w:szCs w:val="24"/>
              </w:rPr>
            </w:pPr>
            <w:r w:rsidRPr="00900B3F">
              <w:rPr>
                <w:rFonts w:ascii="Times New Roman" w:hAnsi="Times New Roman" w:cs="Times New Roman"/>
                <w:noProof/>
                <w:sz w:val="24"/>
                <w:szCs w:val="24"/>
              </w:rPr>
              <w:drawing>
                <wp:inline distT="0" distB="0" distL="0" distR="0" wp14:anchorId="115DCA6B" wp14:editId="562B12A8">
                  <wp:extent cx="1112808" cy="1175797"/>
                  <wp:effectExtent l="0" t="0" r="0" b="5715"/>
                  <wp:docPr id="26" name="Рисунок 7" descr="C:\Users\1\Pictures\20190607_11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Pictures\20190607_115444.jpg"/>
                          <pic:cNvPicPr>
                            <a:picLocks noChangeAspect="1" noChangeArrowheads="1"/>
                          </pic:cNvPicPr>
                        </pic:nvPicPr>
                        <pic:blipFill>
                          <a:blip r:embed="rId43" cstate="print"/>
                          <a:srcRect b="8955"/>
                          <a:stretch>
                            <a:fillRect/>
                          </a:stretch>
                        </pic:blipFill>
                        <pic:spPr bwMode="auto">
                          <a:xfrm>
                            <a:off x="0" y="0"/>
                            <a:ext cx="1110640" cy="1173506"/>
                          </a:xfrm>
                          <a:prstGeom prst="rect">
                            <a:avLst/>
                          </a:prstGeom>
                          <a:noFill/>
                          <a:ln w="9525">
                            <a:noFill/>
                            <a:miter lim="800000"/>
                            <a:headEnd/>
                            <a:tailEnd/>
                          </a:ln>
                        </pic:spPr>
                      </pic:pic>
                    </a:graphicData>
                  </a:graphic>
                </wp:inline>
              </w:drawing>
            </w:r>
          </w:p>
        </w:tc>
        <w:tc>
          <w:tcPr>
            <w:tcW w:w="3969" w:type="dxa"/>
            <w:vAlign w:val="center"/>
          </w:tcPr>
          <w:p w:rsidR="008E0914" w:rsidRPr="00900B3F" w:rsidRDefault="008E0914" w:rsidP="00900B3F">
            <w:pPr>
              <w:shd w:val="clear" w:color="auto" w:fill="FFFFFF"/>
              <w:tabs>
                <w:tab w:val="left" w:pos="709"/>
                <w:tab w:val="left" w:pos="851"/>
              </w:tabs>
              <w:suppressAutoHyphens/>
              <w:ind w:left="-219"/>
              <w:contextualSpacing/>
              <w:textAlignment w:val="baseline"/>
              <w:rPr>
                <w:rFonts w:ascii="Times New Roman" w:hAnsi="Times New Roman" w:cs="Times New Roman"/>
                <w:sz w:val="24"/>
                <w:szCs w:val="24"/>
              </w:rPr>
            </w:pPr>
            <w:r w:rsidRPr="00900B3F">
              <w:rPr>
                <w:rFonts w:ascii="Times New Roman" w:hAnsi="Times New Roman" w:cs="Times New Roman"/>
                <w:noProof/>
                <w:sz w:val="24"/>
                <w:szCs w:val="24"/>
              </w:rPr>
              <w:drawing>
                <wp:inline distT="0" distB="0" distL="0" distR="0" wp14:anchorId="4D77A22E" wp14:editId="01958ED0">
                  <wp:extent cx="2820838" cy="1187618"/>
                  <wp:effectExtent l="0" t="0" r="0" b="0"/>
                  <wp:docPr id="27" name="Рисунок 5" descr="C:\Users\1\Pictures\20190614_13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Pictures\20190614_134023.jpg"/>
                          <pic:cNvPicPr>
                            <a:picLocks noChangeAspect="1" noChangeArrowheads="1"/>
                          </pic:cNvPicPr>
                        </pic:nvPicPr>
                        <pic:blipFill>
                          <a:blip r:embed="rId44" cstate="print"/>
                          <a:srcRect t="19403" r="4326" b="25373"/>
                          <a:stretch>
                            <a:fillRect/>
                          </a:stretch>
                        </pic:blipFill>
                        <pic:spPr bwMode="auto">
                          <a:xfrm>
                            <a:off x="0" y="0"/>
                            <a:ext cx="2821971" cy="1188095"/>
                          </a:xfrm>
                          <a:prstGeom prst="rect">
                            <a:avLst/>
                          </a:prstGeom>
                          <a:noFill/>
                          <a:ln w="9525">
                            <a:noFill/>
                            <a:miter lim="800000"/>
                            <a:headEnd/>
                            <a:tailEnd/>
                          </a:ln>
                        </pic:spPr>
                      </pic:pic>
                    </a:graphicData>
                  </a:graphic>
                </wp:inline>
              </w:drawing>
            </w:r>
          </w:p>
        </w:tc>
      </w:tr>
    </w:tbl>
    <w:p w:rsidR="00900B3F" w:rsidRPr="00900B3F" w:rsidRDefault="00900B3F" w:rsidP="00900B3F">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16"/>
          <w:szCs w:val="16"/>
          <w:lang w:eastAsia="ru-RU"/>
        </w:rPr>
      </w:pPr>
    </w:p>
    <w:p w:rsidR="00900B3F" w:rsidRPr="00900B3F" w:rsidRDefault="00900B3F" w:rsidP="008E0914">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sz w:val="24"/>
          <w:szCs w:val="24"/>
          <w:lang w:eastAsia="ru-RU"/>
        </w:rPr>
      </w:pPr>
      <w:r w:rsidRPr="008E0914">
        <w:rPr>
          <w:rFonts w:ascii="Times New Roman" w:eastAsia="Times New Roman" w:hAnsi="Times New Roman" w:cs="Times New Roman"/>
          <w:sz w:val="24"/>
          <w:szCs w:val="24"/>
          <w:lang w:eastAsia="ru-RU"/>
        </w:rPr>
        <w:t xml:space="preserve">Рисунок </w:t>
      </w:r>
      <w:r w:rsidR="0026774A">
        <w:rPr>
          <w:rFonts w:ascii="Times New Roman" w:eastAsia="Times New Roman" w:hAnsi="Times New Roman" w:cs="Times New Roman"/>
          <w:sz w:val="24"/>
          <w:szCs w:val="24"/>
          <w:lang w:eastAsia="ru-RU"/>
        </w:rPr>
        <w:t>18</w:t>
      </w:r>
      <w:r w:rsidRPr="008E0914">
        <w:rPr>
          <w:rFonts w:ascii="Times New Roman" w:eastAsia="Times New Roman" w:hAnsi="Times New Roman" w:cs="Times New Roman"/>
          <w:sz w:val="24"/>
          <w:szCs w:val="24"/>
          <w:lang w:eastAsia="ru-RU"/>
        </w:rPr>
        <w:t xml:space="preserve"> – Постановка полимеразно-цепной реакции</w:t>
      </w:r>
    </w:p>
    <w:p w:rsidR="00900B3F" w:rsidRPr="00900B3F" w:rsidRDefault="00900B3F" w:rsidP="00900B3F">
      <w:pPr>
        <w:shd w:val="clear" w:color="auto" w:fill="FFFFFF"/>
        <w:tabs>
          <w:tab w:val="left" w:pos="709"/>
          <w:tab w:val="left" w:pos="851"/>
        </w:tabs>
        <w:suppressAutoHyphens/>
        <w:spacing w:after="0" w:line="360" w:lineRule="auto"/>
        <w:ind w:firstLine="567"/>
        <w:contextualSpacing/>
        <w:jc w:val="center"/>
        <w:textAlignment w:val="baseline"/>
        <w:rPr>
          <w:rFonts w:ascii="Times New Roman" w:eastAsia="Times New Roman" w:hAnsi="Times New Roman" w:cs="Times New Roman"/>
          <w:sz w:val="24"/>
          <w:szCs w:val="24"/>
          <w:lang w:eastAsia="ru-RU"/>
        </w:rPr>
      </w:pPr>
    </w:p>
    <w:p w:rsidR="00900B3F" w:rsidRPr="00DA76AE" w:rsidRDefault="00900B3F" w:rsidP="009729D2">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roofErr w:type="gramStart"/>
      <w:r w:rsidRPr="00900B3F">
        <w:rPr>
          <w:rFonts w:ascii="Times New Roman" w:eastAsia="Times New Roman" w:hAnsi="Times New Roman" w:cs="Times New Roman"/>
          <w:sz w:val="24"/>
          <w:szCs w:val="24"/>
          <w:lang w:eastAsia="ru-RU"/>
        </w:rPr>
        <w:t>Подобранные олигонуклеотидные праймеры</w:t>
      </w:r>
      <w:r w:rsidR="00AA2F75" w:rsidRPr="00AA2F75">
        <w:rPr>
          <w:rFonts w:ascii="Times New Roman" w:eastAsia="Times New Roman" w:hAnsi="Times New Roman" w:cs="Times New Roman"/>
          <w:sz w:val="24"/>
          <w:szCs w:val="24"/>
          <w:lang w:eastAsia="ru-RU"/>
        </w:rPr>
        <w:t xml:space="preserve"> </w:t>
      </w:r>
      <w:r w:rsidR="00AA2F75">
        <w:rPr>
          <w:rFonts w:ascii="Times New Roman" w:eastAsia="Times New Roman" w:hAnsi="Times New Roman" w:cs="Times New Roman"/>
          <w:sz w:val="24"/>
          <w:szCs w:val="24"/>
          <w:lang w:eastAsia="ru-RU"/>
        </w:rPr>
        <w:t>по</w:t>
      </w:r>
      <w:r w:rsidRPr="00900B3F">
        <w:rPr>
          <w:rFonts w:ascii="Times New Roman" w:eastAsia="Times New Roman" w:hAnsi="Times New Roman" w:cs="Times New Roman"/>
          <w:sz w:val="24"/>
          <w:szCs w:val="24"/>
          <w:lang w:eastAsia="ru-RU"/>
        </w:rPr>
        <w:t xml:space="preserve"> класс</w:t>
      </w:r>
      <w:r w:rsidR="00AA2F75">
        <w:rPr>
          <w:rFonts w:ascii="Times New Roman" w:eastAsia="Times New Roman" w:hAnsi="Times New Roman" w:cs="Times New Roman"/>
          <w:sz w:val="24"/>
          <w:szCs w:val="24"/>
          <w:lang w:eastAsia="ru-RU"/>
        </w:rPr>
        <w:t>ам</w:t>
      </w:r>
      <w:r w:rsidRPr="00900B3F">
        <w:rPr>
          <w:rFonts w:ascii="Times New Roman" w:eastAsia="Times New Roman" w:hAnsi="Times New Roman" w:cs="Times New Roman"/>
          <w:sz w:val="24"/>
          <w:szCs w:val="24"/>
          <w:lang w:eastAsia="ru-RU"/>
        </w:rPr>
        <w:t xml:space="preserve"> антибиотиков для определения профилей резистентности грамположительных бактерий используемые в проекте указаны </w:t>
      </w:r>
      <w:r w:rsidRPr="00DA76AE">
        <w:rPr>
          <w:rFonts w:ascii="Times New Roman" w:eastAsia="Times New Roman" w:hAnsi="Times New Roman" w:cs="Times New Roman"/>
          <w:sz w:val="24"/>
          <w:szCs w:val="24"/>
          <w:lang w:eastAsia="ru-RU"/>
        </w:rPr>
        <w:t xml:space="preserve">в </w:t>
      </w:r>
      <w:r w:rsidR="003C7990" w:rsidRPr="00DA76AE">
        <w:rPr>
          <w:rFonts w:ascii="Times New Roman" w:eastAsia="Times New Roman" w:hAnsi="Times New Roman" w:cs="Times New Roman"/>
          <w:sz w:val="24"/>
          <w:szCs w:val="24"/>
          <w:lang w:eastAsia="ru-RU"/>
        </w:rPr>
        <w:t>приложении</w:t>
      </w:r>
      <w:r w:rsidR="008E0914" w:rsidRPr="00DA76AE">
        <w:rPr>
          <w:rFonts w:ascii="Times New Roman" w:eastAsia="Times New Roman" w:hAnsi="Times New Roman" w:cs="Times New Roman"/>
          <w:sz w:val="24"/>
          <w:szCs w:val="24"/>
          <w:lang w:eastAsia="ru-RU"/>
        </w:rPr>
        <w:t xml:space="preserve"> А</w:t>
      </w:r>
      <w:r w:rsidRPr="00DA76AE">
        <w:rPr>
          <w:rFonts w:ascii="Times New Roman" w:eastAsia="Times New Roman" w:hAnsi="Times New Roman" w:cs="Times New Roman"/>
          <w:sz w:val="24"/>
          <w:szCs w:val="24"/>
          <w:lang w:eastAsia="ru-RU"/>
        </w:rPr>
        <w:t>.</w:t>
      </w:r>
      <w:proofErr w:type="gramEnd"/>
    </w:p>
    <w:p w:rsidR="00900B3F" w:rsidRPr="00900B3F" w:rsidRDefault="00900B3F" w:rsidP="00900B3F">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DA76AE">
        <w:rPr>
          <w:rFonts w:ascii="Times New Roman" w:eastAsia="Times New Roman" w:hAnsi="Times New Roman" w:cs="Times New Roman"/>
          <w:sz w:val="24"/>
          <w:szCs w:val="24"/>
          <w:lang w:eastAsia="ru-RU"/>
        </w:rPr>
        <w:t>Для определения профилей резистентности грамотрицательных бактерий были использованы праймеры, которые подбирались с учетом использования классов антибиотиков и антимикробных препаратов в ветеринарной практике (</w:t>
      </w:r>
      <w:r w:rsidR="003C7990" w:rsidRPr="00DA76AE">
        <w:rPr>
          <w:rFonts w:ascii="Times New Roman" w:eastAsia="Times New Roman" w:hAnsi="Times New Roman" w:cs="Times New Roman"/>
          <w:sz w:val="24"/>
          <w:szCs w:val="24"/>
          <w:lang w:eastAsia="ru-RU"/>
        </w:rPr>
        <w:t>приложение</w:t>
      </w:r>
      <w:r w:rsidR="008E0914">
        <w:rPr>
          <w:rFonts w:ascii="Times New Roman" w:eastAsia="Times New Roman" w:hAnsi="Times New Roman" w:cs="Times New Roman"/>
          <w:sz w:val="24"/>
          <w:szCs w:val="24"/>
          <w:lang w:eastAsia="ru-RU"/>
        </w:rPr>
        <w:t xml:space="preserve"> Б</w:t>
      </w:r>
      <w:r w:rsidRPr="00900B3F">
        <w:rPr>
          <w:rFonts w:ascii="Times New Roman" w:eastAsia="Times New Roman" w:hAnsi="Times New Roman" w:cs="Times New Roman"/>
          <w:sz w:val="24"/>
          <w:szCs w:val="24"/>
          <w:lang w:eastAsia="ru-RU"/>
        </w:rPr>
        <w:t>).</w:t>
      </w:r>
    </w:p>
    <w:p w:rsidR="00900B3F" w:rsidRDefault="00900B3F" w:rsidP="008E230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8E2301">
        <w:rPr>
          <w:rFonts w:ascii="Times New Roman" w:eastAsia="Times New Roman" w:hAnsi="Times New Roman" w:cs="Times New Roman"/>
          <w:sz w:val="24"/>
          <w:szCs w:val="24"/>
          <w:lang w:eastAsia="ru-RU"/>
        </w:rPr>
        <w:t>В результате проведенных исследований</w:t>
      </w:r>
      <w:r w:rsidR="008E2301">
        <w:rPr>
          <w:rFonts w:ascii="Times New Roman" w:eastAsia="Times New Roman" w:hAnsi="Times New Roman" w:cs="Times New Roman"/>
          <w:sz w:val="24"/>
          <w:szCs w:val="24"/>
          <w:lang w:eastAsia="ru-RU"/>
        </w:rPr>
        <w:t xml:space="preserve"> 1</w:t>
      </w:r>
      <w:r w:rsidR="003A2236">
        <w:rPr>
          <w:rFonts w:ascii="Times New Roman" w:eastAsia="Times New Roman" w:hAnsi="Times New Roman" w:cs="Times New Roman"/>
          <w:sz w:val="24"/>
          <w:szCs w:val="24"/>
          <w:lang w:eastAsia="ru-RU"/>
        </w:rPr>
        <w:t>10</w:t>
      </w:r>
      <w:r w:rsidR="008E2301">
        <w:rPr>
          <w:rFonts w:ascii="Times New Roman" w:eastAsia="Times New Roman" w:hAnsi="Times New Roman" w:cs="Times New Roman"/>
          <w:sz w:val="24"/>
          <w:szCs w:val="24"/>
          <w:lang w:eastAsia="ru-RU"/>
        </w:rPr>
        <w:t xml:space="preserve"> проб ДНК </w:t>
      </w:r>
      <w:r w:rsidR="00E01C3F" w:rsidRPr="00E01C3F">
        <w:rPr>
          <w:rFonts w:ascii="Times New Roman" w:eastAsia="Times New Roman" w:hAnsi="Times New Roman" w:cs="Times New Roman"/>
          <w:b/>
          <w:i/>
          <w:sz w:val="24"/>
          <w:szCs w:val="24"/>
          <w:lang w:eastAsia="ru-RU"/>
        </w:rPr>
        <w:t>Salmonella spp.</w:t>
      </w:r>
      <w:r w:rsidR="00E01C3F" w:rsidRPr="00E01C3F">
        <w:rPr>
          <w:rFonts w:ascii="Times New Roman" w:eastAsia="Times New Roman" w:hAnsi="Times New Roman" w:cs="Times New Roman"/>
          <w:sz w:val="24"/>
          <w:szCs w:val="24"/>
          <w:lang w:eastAsia="ru-RU"/>
        </w:rPr>
        <w:t xml:space="preserve">  </w:t>
      </w:r>
      <w:r w:rsidR="008E2301">
        <w:rPr>
          <w:rFonts w:ascii="Times New Roman" w:eastAsia="Times New Roman" w:hAnsi="Times New Roman" w:cs="Times New Roman"/>
          <w:sz w:val="24"/>
          <w:szCs w:val="24"/>
          <w:lang w:eastAsia="ru-RU"/>
        </w:rPr>
        <w:t xml:space="preserve">(проявлявших фенотипическую резистентность к антибактериальным препаратам) были протестированы методом ПЦР на наличие генов кодирующих резистентность. Результаты представлены в таблице </w:t>
      </w:r>
      <w:r w:rsidR="008E0914">
        <w:rPr>
          <w:rFonts w:ascii="Times New Roman" w:eastAsia="Times New Roman" w:hAnsi="Times New Roman" w:cs="Times New Roman"/>
          <w:sz w:val="24"/>
          <w:szCs w:val="24"/>
          <w:lang w:eastAsia="ru-RU"/>
        </w:rPr>
        <w:t>4</w:t>
      </w:r>
      <w:r w:rsidR="008E2301">
        <w:rPr>
          <w:rFonts w:ascii="Times New Roman" w:eastAsia="Times New Roman" w:hAnsi="Times New Roman" w:cs="Times New Roman"/>
          <w:sz w:val="24"/>
          <w:szCs w:val="24"/>
          <w:lang w:eastAsia="ru-RU"/>
        </w:rPr>
        <w:t>.</w:t>
      </w:r>
    </w:p>
    <w:p w:rsidR="003A2236" w:rsidRDefault="003A2236" w:rsidP="008E230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
    <w:p w:rsidR="003A2236" w:rsidRDefault="003A2236" w:rsidP="003A2236">
      <w:pPr>
        <w:shd w:val="clear" w:color="auto" w:fill="FFFFFF"/>
        <w:tabs>
          <w:tab w:val="left" w:pos="709"/>
          <w:tab w:val="left" w:pos="851"/>
        </w:tabs>
        <w:suppressAutoHyphens/>
        <w:spacing w:after="0" w:line="360" w:lineRule="auto"/>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Таблица </w:t>
      </w:r>
      <w:r w:rsidR="008E0914">
        <w:rPr>
          <w:rFonts w:ascii="Times New Roman" w:eastAsia="Times New Roman" w:hAnsi="Times New Roman" w:cs="Times New Roman"/>
          <w:sz w:val="24"/>
          <w:szCs w:val="24"/>
          <w:lang w:eastAsia="ru-RU"/>
        </w:rPr>
        <w:t>4 -</w:t>
      </w:r>
      <w:r>
        <w:rPr>
          <w:rFonts w:ascii="Times New Roman" w:eastAsia="Times New Roman" w:hAnsi="Times New Roman" w:cs="Times New Roman"/>
          <w:sz w:val="24"/>
          <w:szCs w:val="24"/>
          <w:lang w:eastAsia="ru-RU"/>
        </w:rPr>
        <w:t xml:space="preserve"> </w:t>
      </w:r>
      <w:r w:rsidR="00817587">
        <w:rPr>
          <w:rFonts w:ascii="Times New Roman" w:eastAsia="Times New Roman" w:hAnsi="Times New Roman" w:cs="Times New Roman"/>
          <w:sz w:val="24"/>
          <w:szCs w:val="24"/>
          <w:lang w:eastAsia="ru-RU"/>
        </w:rPr>
        <w:t>Г</w:t>
      </w:r>
      <w:r>
        <w:rPr>
          <w:rFonts w:ascii="Times New Roman" w:eastAsia="Times New Roman" w:hAnsi="Times New Roman" w:cs="Times New Roman"/>
          <w:sz w:val="24"/>
          <w:szCs w:val="24"/>
          <w:lang w:eastAsia="ru-RU"/>
        </w:rPr>
        <w:t>ены резистентности сальмонелл</w:t>
      </w:r>
    </w:p>
    <w:tbl>
      <w:tblPr>
        <w:tblStyle w:val="1"/>
        <w:tblW w:w="9464" w:type="dxa"/>
        <w:tblLayout w:type="fixed"/>
        <w:tblLook w:val="0420" w:firstRow="1" w:lastRow="0" w:firstColumn="0" w:lastColumn="0" w:noHBand="0" w:noVBand="1"/>
      </w:tblPr>
      <w:tblGrid>
        <w:gridCol w:w="1667"/>
        <w:gridCol w:w="709"/>
        <w:gridCol w:w="849"/>
        <w:gridCol w:w="711"/>
        <w:gridCol w:w="850"/>
        <w:gridCol w:w="709"/>
        <w:gridCol w:w="709"/>
        <w:gridCol w:w="567"/>
        <w:gridCol w:w="708"/>
        <w:gridCol w:w="709"/>
        <w:gridCol w:w="567"/>
        <w:gridCol w:w="709"/>
      </w:tblGrid>
      <w:tr w:rsidR="002E6ED2" w:rsidRPr="003C7990" w:rsidTr="007D471E">
        <w:trPr>
          <w:trHeight w:val="420"/>
        </w:trPr>
        <w:tc>
          <w:tcPr>
            <w:tcW w:w="1667" w:type="dxa"/>
            <w:vAlign w:val="center"/>
            <w:hideMark/>
          </w:tcPr>
          <w:p w:rsidR="008E2301" w:rsidRPr="003C7990" w:rsidRDefault="008E2301" w:rsidP="006C678F">
            <w:pPr>
              <w:ind w:left="-142" w:right="-108"/>
              <w:jc w:val="center"/>
              <w:rPr>
                <w:rFonts w:ascii="Times New Roman" w:hAnsi="Times New Roman" w:cs="Times New Roman"/>
                <w:sz w:val="20"/>
                <w:szCs w:val="20"/>
              </w:rPr>
            </w:pPr>
            <w:r w:rsidRPr="003C7990">
              <w:rPr>
                <w:rFonts w:ascii="Times New Roman" w:hAnsi="Times New Roman" w:cs="Times New Roman"/>
                <w:bCs/>
                <w:kern w:val="24"/>
                <w:sz w:val="20"/>
                <w:szCs w:val="20"/>
              </w:rPr>
              <w:t>Группа антибиотиков</w:t>
            </w:r>
          </w:p>
        </w:tc>
        <w:tc>
          <w:tcPr>
            <w:tcW w:w="7797" w:type="dxa"/>
            <w:gridSpan w:val="11"/>
            <w:vAlign w:val="center"/>
            <w:hideMark/>
          </w:tcPr>
          <w:p w:rsidR="008E2301" w:rsidRPr="003C7990" w:rsidRDefault="008E2301" w:rsidP="006C678F">
            <w:pPr>
              <w:jc w:val="center"/>
              <w:rPr>
                <w:rFonts w:ascii="Times New Roman" w:hAnsi="Times New Roman" w:cs="Times New Roman"/>
                <w:sz w:val="20"/>
                <w:szCs w:val="20"/>
              </w:rPr>
            </w:pPr>
            <w:r w:rsidRPr="003C7990">
              <w:rPr>
                <w:rFonts w:ascii="Times New Roman" w:hAnsi="Times New Roman" w:cs="Times New Roman"/>
                <w:bCs/>
                <w:kern w:val="24"/>
                <w:sz w:val="20"/>
                <w:szCs w:val="20"/>
              </w:rPr>
              <w:t>Гены, кодирующие резистентность</w:t>
            </w:r>
          </w:p>
        </w:tc>
      </w:tr>
      <w:tr w:rsidR="007D471E" w:rsidRPr="003C7990" w:rsidTr="003A2236">
        <w:trPr>
          <w:trHeight w:val="343"/>
        </w:trPr>
        <w:tc>
          <w:tcPr>
            <w:tcW w:w="1667" w:type="dxa"/>
            <w:vMerge w:val="restart"/>
            <w:vAlign w:val="center"/>
            <w:hideMark/>
          </w:tcPr>
          <w:p w:rsidR="007D471E" w:rsidRPr="003C7990" w:rsidRDefault="007D471E" w:rsidP="006C678F">
            <w:pPr>
              <w:ind w:left="-142" w:right="-108"/>
              <w:jc w:val="center"/>
              <w:rPr>
                <w:rFonts w:ascii="Times New Roman" w:hAnsi="Times New Roman" w:cs="Times New Roman"/>
                <w:sz w:val="20"/>
                <w:szCs w:val="20"/>
              </w:rPr>
            </w:pPr>
            <w:proofErr w:type="gramStart"/>
            <w:r w:rsidRPr="003C7990">
              <w:rPr>
                <w:rFonts w:ascii="Times New Roman" w:hAnsi="Times New Roman" w:cs="Times New Roman"/>
                <w:bCs/>
                <w:color w:val="000000" w:themeColor="dark1"/>
                <w:kern w:val="24"/>
                <w:sz w:val="20"/>
                <w:szCs w:val="20"/>
              </w:rPr>
              <w:t>Бета-лактамы</w:t>
            </w:r>
            <w:proofErr w:type="gramEnd"/>
          </w:p>
        </w:tc>
        <w:tc>
          <w:tcPr>
            <w:tcW w:w="709" w:type="dxa"/>
            <w:vAlign w:val="center"/>
            <w:hideMark/>
          </w:tcPr>
          <w:p w:rsidR="007D471E" w:rsidRPr="003C7990" w:rsidRDefault="007D471E" w:rsidP="004A213A">
            <w:pPr>
              <w:ind w:left="-107"/>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lang w:val="en-US"/>
              </w:rPr>
              <w:t>TEM</w:t>
            </w:r>
          </w:p>
        </w:tc>
        <w:tc>
          <w:tcPr>
            <w:tcW w:w="849" w:type="dxa"/>
            <w:vAlign w:val="center"/>
            <w:hideMark/>
          </w:tcPr>
          <w:p w:rsidR="007D471E" w:rsidRPr="003C7990" w:rsidRDefault="007D471E" w:rsidP="001935D9">
            <w:pPr>
              <w:ind w:left="-107"/>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SH</w:t>
            </w:r>
            <w:r w:rsidR="001935D9" w:rsidRPr="003C7990">
              <w:rPr>
                <w:rFonts w:ascii="Times New Roman" w:hAnsi="Times New Roman" w:cs="Times New Roman"/>
                <w:sz w:val="20"/>
                <w:szCs w:val="20"/>
                <w:lang w:val="en-US"/>
              </w:rPr>
              <w:t>V</w:t>
            </w:r>
          </w:p>
        </w:tc>
        <w:tc>
          <w:tcPr>
            <w:tcW w:w="711" w:type="dxa"/>
            <w:vAlign w:val="center"/>
          </w:tcPr>
          <w:p w:rsidR="007D471E" w:rsidRPr="003C7990" w:rsidRDefault="007D471E" w:rsidP="004A213A">
            <w:pPr>
              <w:ind w:left="-107"/>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OXAI</w:t>
            </w:r>
          </w:p>
        </w:tc>
        <w:tc>
          <w:tcPr>
            <w:tcW w:w="850" w:type="dxa"/>
            <w:vAlign w:val="center"/>
          </w:tcPr>
          <w:p w:rsidR="007D471E" w:rsidRPr="003C7990" w:rsidRDefault="007D471E" w:rsidP="004A213A">
            <w:pPr>
              <w:ind w:left="-107"/>
              <w:jc w:val="center"/>
              <w:rPr>
                <w:rFonts w:ascii="Times New Roman" w:hAnsi="Times New Roman" w:cs="Times New Roman"/>
                <w:sz w:val="20"/>
                <w:szCs w:val="20"/>
              </w:rPr>
            </w:pPr>
            <w:r w:rsidRPr="003C7990">
              <w:rPr>
                <w:rFonts w:ascii="Times New Roman" w:hAnsi="Times New Roman" w:cs="Times New Roman"/>
                <w:sz w:val="20"/>
                <w:szCs w:val="20"/>
                <w:lang w:val="en-US"/>
              </w:rPr>
              <w:t>OXAIII</w:t>
            </w:r>
          </w:p>
        </w:tc>
        <w:tc>
          <w:tcPr>
            <w:tcW w:w="709" w:type="dxa"/>
            <w:vAlign w:val="center"/>
          </w:tcPr>
          <w:p w:rsidR="007D471E" w:rsidRPr="003C7990" w:rsidRDefault="007D471E" w:rsidP="004A213A">
            <w:pPr>
              <w:ind w:left="-107"/>
              <w:jc w:val="center"/>
              <w:rPr>
                <w:rFonts w:ascii="Times New Roman" w:hAnsi="Times New Roman" w:cs="Times New Roman"/>
                <w:sz w:val="20"/>
                <w:szCs w:val="20"/>
                <w:lang w:val="en-US"/>
              </w:rPr>
            </w:pPr>
            <w:r w:rsidRPr="003C7990">
              <w:rPr>
                <w:rFonts w:ascii="Times New Roman" w:hAnsi="Times New Roman" w:cs="Times New Roman"/>
                <w:bCs/>
                <w:color w:val="000000" w:themeColor="dark1"/>
                <w:kern w:val="24"/>
                <w:sz w:val="20"/>
                <w:szCs w:val="20"/>
                <w:lang w:val="en-US"/>
              </w:rPr>
              <w:t>ctxM</w:t>
            </w:r>
          </w:p>
        </w:tc>
        <w:tc>
          <w:tcPr>
            <w:tcW w:w="709" w:type="dxa"/>
            <w:vAlign w:val="center"/>
            <w:hideMark/>
          </w:tcPr>
          <w:p w:rsidR="007D471E" w:rsidRPr="003C7990" w:rsidRDefault="007D471E" w:rsidP="004A213A">
            <w:pPr>
              <w:ind w:left="-107"/>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ctxM2</w:t>
            </w:r>
          </w:p>
        </w:tc>
        <w:tc>
          <w:tcPr>
            <w:tcW w:w="567" w:type="dxa"/>
            <w:vAlign w:val="center"/>
          </w:tcPr>
          <w:p w:rsidR="007D471E" w:rsidRPr="003C7990" w:rsidRDefault="007D471E" w:rsidP="004A213A">
            <w:pPr>
              <w:ind w:left="-107"/>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cmy</w:t>
            </w:r>
          </w:p>
        </w:tc>
        <w:tc>
          <w:tcPr>
            <w:tcW w:w="708" w:type="dxa"/>
            <w:vAlign w:val="center"/>
          </w:tcPr>
          <w:p w:rsidR="007D471E" w:rsidRPr="003C7990" w:rsidRDefault="007D471E" w:rsidP="004A213A">
            <w:pPr>
              <w:ind w:left="-107"/>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PER</w:t>
            </w:r>
          </w:p>
        </w:tc>
        <w:tc>
          <w:tcPr>
            <w:tcW w:w="709" w:type="dxa"/>
            <w:vAlign w:val="center"/>
          </w:tcPr>
          <w:p w:rsidR="007D471E" w:rsidRPr="003C7990" w:rsidRDefault="007D471E" w:rsidP="004A213A">
            <w:pPr>
              <w:ind w:left="-107"/>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PER2</w:t>
            </w:r>
          </w:p>
        </w:tc>
        <w:tc>
          <w:tcPr>
            <w:tcW w:w="567" w:type="dxa"/>
            <w:vAlign w:val="center"/>
          </w:tcPr>
          <w:p w:rsidR="007D471E" w:rsidRPr="003C7990" w:rsidRDefault="007D471E" w:rsidP="004A213A">
            <w:pPr>
              <w:ind w:left="-107"/>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PSE</w:t>
            </w:r>
          </w:p>
        </w:tc>
        <w:tc>
          <w:tcPr>
            <w:tcW w:w="709" w:type="dxa"/>
            <w:vAlign w:val="center"/>
          </w:tcPr>
          <w:p w:rsidR="007D471E" w:rsidRPr="003C7990" w:rsidRDefault="007D471E" w:rsidP="004A213A">
            <w:pPr>
              <w:ind w:left="-107"/>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OXA5</w:t>
            </w:r>
          </w:p>
        </w:tc>
      </w:tr>
      <w:tr w:rsidR="007D471E" w:rsidRPr="003C7990" w:rsidTr="003A2236">
        <w:trPr>
          <w:trHeight w:val="278"/>
        </w:trPr>
        <w:tc>
          <w:tcPr>
            <w:tcW w:w="1667" w:type="dxa"/>
            <w:vMerge/>
            <w:vAlign w:val="center"/>
          </w:tcPr>
          <w:p w:rsidR="007D471E" w:rsidRPr="003C7990" w:rsidRDefault="007D471E" w:rsidP="006C678F">
            <w:pPr>
              <w:ind w:left="-142" w:right="-108"/>
              <w:jc w:val="center"/>
              <w:rPr>
                <w:rFonts w:ascii="Times New Roman" w:hAnsi="Times New Roman" w:cs="Times New Roman"/>
                <w:bCs/>
                <w:color w:val="000000" w:themeColor="dark1"/>
                <w:kern w:val="24"/>
                <w:sz w:val="20"/>
                <w:szCs w:val="20"/>
              </w:rPr>
            </w:pPr>
          </w:p>
        </w:tc>
        <w:tc>
          <w:tcPr>
            <w:tcW w:w="709" w:type="dxa"/>
            <w:vAlign w:val="center"/>
          </w:tcPr>
          <w:p w:rsidR="007D471E" w:rsidRPr="003C7990" w:rsidRDefault="007D471E" w:rsidP="006C678F">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8</w:t>
            </w:r>
          </w:p>
        </w:tc>
        <w:tc>
          <w:tcPr>
            <w:tcW w:w="849" w:type="dxa"/>
            <w:vAlign w:val="center"/>
          </w:tcPr>
          <w:p w:rsidR="007D471E" w:rsidRPr="003C7990" w:rsidRDefault="004B5B23" w:rsidP="006C678F">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1</w:t>
            </w:r>
          </w:p>
        </w:tc>
        <w:tc>
          <w:tcPr>
            <w:tcW w:w="711" w:type="dxa"/>
            <w:vAlign w:val="center"/>
          </w:tcPr>
          <w:p w:rsidR="007D471E" w:rsidRPr="003C7990" w:rsidRDefault="004B5B23" w:rsidP="006C678F">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w:t>
            </w:r>
          </w:p>
        </w:tc>
        <w:tc>
          <w:tcPr>
            <w:tcW w:w="850" w:type="dxa"/>
            <w:vAlign w:val="center"/>
          </w:tcPr>
          <w:p w:rsidR="007D471E" w:rsidRPr="003C7990" w:rsidRDefault="004B5B23" w:rsidP="006C678F">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w:t>
            </w:r>
          </w:p>
        </w:tc>
        <w:tc>
          <w:tcPr>
            <w:tcW w:w="709" w:type="dxa"/>
            <w:vAlign w:val="center"/>
          </w:tcPr>
          <w:p w:rsidR="007D471E" w:rsidRPr="003C7990" w:rsidRDefault="004B5B23" w:rsidP="006C678F">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2</w:t>
            </w:r>
          </w:p>
        </w:tc>
        <w:tc>
          <w:tcPr>
            <w:tcW w:w="709" w:type="dxa"/>
            <w:vAlign w:val="center"/>
          </w:tcPr>
          <w:p w:rsidR="007D471E" w:rsidRPr="003C7990" w:rsidRDefault="004B5B23" w:rsidP="006C678F">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w:t>
            </w:r>
          </w:p>
        </w:tc>
        <w:tc>
          <w:tcPr>
            <w:tcW w:w="567" w:type="dxa"/>
            <w:vAlign w:val="center"/>
          </w:tcPr>
          <w:p w:rsidR="007D471E" w:rsidRPr="003C7990" w:rsidRDefault="004B5B23" w:rsidP="006C678F">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w:t>
            </w:r>
          </w:p>
        </w:tc>
        <w:tc>
          <w:tcPr>
            <w:tcW w:w="708" w:type="dxa"/>
            <w:vAlign w:val="center"/>
          </w:tcPr>
          <w:p w:rsidR="007D471E" w:rsidRPr="003C7990" w:rsidRDefault="004B5B23" w:rsidP="006C678F">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w:t>
            </w:r>
          </w:p>
        </w:tc>
        <w:tc>
          <w:tcPr>
            <w:tcW w:w="709" w:type="dxa"/>
            <w:vAlign w:val="center"/>
          </w:tcPr>
          <w:p w:rsidR="007D471E" w:rsidRPr="003C7990" w:rsidRDefault="004B5B23" w:rsidP="006C678F">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w:t>
            </w:r>
          </w:p>
        </w:tc>
        <w:tc>
          <w:tcPr>
            <w:tcW w:w="567" w:type="dxa"/>
            <w:vAlign w:val="center"/>
          </w:tcPr>
          <w:p w:rsidR="007D471E" w:rsidRPr="003C7990" w:rsidRDefault="004B5B23" w:rsidP="006C678F">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w:t>
            </w:r>
          </w:p>
        </w:tc>
        <w:tc>
          <w:tcPr>
            <w:tcW w:w="709" w:type="dxa"/>
            <w:vAlign w:val="center"/>
          </w:tcPr>
          <w:p w:rsidR="007D471E" w:rsidRPr="003C7990" w:rsidRDefault="004B5B23" w:rsidP="006C678F">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w:t>
            </w:r>
          </w:p>
        </w:tc>
      </w:tr>
      <w:tr w:rsidR="007D471E" w:rsidRPr="003C7990" w:rsidTr="003A2236">
        <w:trPr>
          <w:trHeight w:val="281"/>
        </w:trPr>
        <w:tc>
          <w:tcPr>
            <w:tcW w:w="1667" w:type="dxa"/>
            <w:vMerge w:val="restart"/>
            <w:vAlign w:val="center"/>
            <w:hideMark/>
          </w:tcPr>
          <w:p w:rsidR="007D471E" w:rsidRPr="003C7990" w:rsidRDefault="007D471E" w:rsidP="006C678F">
            <w:pPr>
              <w:ind w:left="-142" w:right="-108"/>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rPr>
              <w:t>Аминогликозиды</w:t>
            </w:r>
          </w:p>
        </w:tc>
        <w:tc>
          <w:tcPr>
            <w:tcW w:w="709" w:type="dxa"/>
            <w:vAlign w:val="center"/>
            <w:hideMark/>
          </w:tcPr>
          <w:p w:rsidR="007D471E" w:rsidRPr="003C7990" w:rsidRDefault="007D471E" w:rsidP="004A213A">
            <w:pPr>
              <w:ind w:left="-107"/>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rmtB</w:t>
            </w:r>
          </w:p>
        </w:tc>
        <w:tc>
          <w:tcPr>
            <w:tcW w:w="849" w:type="dxa"/>
            <w:vAlign w:val="center"/>
            <w:hideMark/>
          </w:tcPr>
          <w:p w:rsidR="007D471E" w:rsidRPr="003C7990" w:rsidRDefault="007D471E" w:rsidP="004A213A">
            <w:pPr>
              <w:ind w:left="-107"/>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armA</w:t>
            </w:r>
          </w:p>
        </w:tc>
        <w:tc>
          <w:tcPr>
            <w:tcW w:w="711" w:type="dxa"/>
            <w:vAlign w:val="center"/>
            <w:hideMark/>
          </w:tcPr>
          <w:p w:rsidR="007D471E" w:rsidRPr="003C7990" w:rsidRDefault="007D471E" w:rsidP="004A213A">
            <w:pPr>
              <w:ind w:left="-107"/>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lang w:val="en-US"/>
              </w:rPr>
              <w:t>aacA4</w:t>
            </w:r>
          </w:p>
        </w:tc>
        <w:tc>
          <w:tcPr>
            <w:tcW w:w="850" w:type="dxa"/>
            <w:vAlign w:val="center"/>
            <w:hideMark/>
          </w:tcPr>
          <w:p w:rsidR="007D471E" w:rsidRPr="003C7990" w:rsidRDefault="007D471E" w:rsidP="004A213A">
            <w:pPr>
              <w:ind w:left="-107"/>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aac(3)II</w:t>
            </w:r>
          </w:p>
        </w:tc>
        <w:tc>
          <w:tcPr>
            <w:tcW w:w="709" w:type="dxa"/>
            <w:vAlign w:val="center"/>
          </w:tcPr>
          <w:p w:rsidR="007D471E" w:rsidRPr="003C7990" w:rsidRDefault="007D471E" w:rsidP="004A213A">
            <w:pPr>
              <w:ind w:left="-107"/>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lang w:val="en-US"/>
              </w:rPr>
              <w:t>aphA1</w:t>
            </w:r>
          </w:p>
        </w:tc>
        <w:tc>
          <w:tcPr>
            <w:tcW w:w="709" w:type="dxa"/>
            <w:vAlign w:val="center"/>
          </w:tcPr>
          <w:p w:rsidR="007D471E" w:rsidRPr="003C7990" w:rsidRDefault="007D471E" w:rsidP="004A213A">
            <w:pPr>
              <w:ind w:left="-107"/>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lang w:val="en-US"/>
              </w:rPr>
              <w:t>aadB</w:t>
            </w:r>
          </w:p>
        </w:tc>
        <w:tc>
          <w:tcPr>
            <w:tcW w:w="567" w:type="dxa"/>
            <w:vAlign w:val="center"/>
          </w:tcPr>
          <w:p w:rsidR="007D471E" w:rsidRPr="003C7990" w:rsidRDefault="007D471E" w:rsidP="004A213A">
            <w:pPr>
              <w:ind w:left="-107"/>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lang w:val="en-US"/>
              </w:rPr>
              <w:t>aadA</w:t>
            </w:r>
          </w:p>
        </w:tc>
        <w:tc>
          <w:tcPr>
            <w:tcW w:w="708" w:type="dxa"/>
            <w:vAlign w:val="center"/>
          </w:tcPr>
          <w:p w:rsidR="007D471E" w:rsidRPr="003C7990" w:rsidRDefault="007D471E" w:rsidP="001935D9">
            <w:pPr>
              <w:ind w:left="-107"/>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lang w:val="en-US"/>
              </w:rPr>
              <w:t>st</w:t>
            </w:r>
            <w:r w:rsidR="001935D9" w:rsidRPr="003C7990">
              <w:rPr>
                <w:rFonts w:ascii="Times New Roman" w:hAnsi="Times New Roman" w:cs="Times New Roman"/>
                <w:bCs/>
                <w:color w:val="000000" w:themeColor="dark1"/>
                <w:kern w:val="24"/>
                <w:sz w:val="20"/>
                <w:szCs w:val="20"/>
                <w:lang w:val="en-US"/>
              </w:rPr>
              <w:t>r</w:t>
            </w:r>
            <w:r w:rsidRPr="003C7990">
              <w:rPr>
                <w:rFonts w:ascii="Times New Roman" w:hAnsi="Times New Roman" w:cs="Times New Roman"/>
                <w:bCs/>
                <w:color w:val="000000" w:themeColor="dark1"/>
                <w:kern w:val="24"/>
                <w:sz w:val="20"/>
                <w:szCs w:val="20"/>
                <w:lang w:val="en-US"/>
              </w:rPr>
              <w:t>A</w:t>
            </w:r>
          </w:p>
        </w:tc>
        <w:tc>
          <w:tcPr>
            <w:tcW w:w="709" w:type="dxa"/>
            <w:vAlign w:val="center"/>
          </w:tcPr>
          <w:p w:rsidR="007D471E" w:rsidRPr="003C7990" w:rsidRDefault="007D471E" w:rsidP="004A213A">
            <w:pPr>
              <w:ind w:left="-107"/>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lang w:val="en-US"/>
              </w:rPr>
              <w:t>strB</w:t>
            </w:r>
          </w:p>
        </w:tc>
        <w:tc>
          <w:tcPr>
            <w:tcW w:w="567" w:type="dxa"/>
            <w:vAlign w:val="center"/>
          </w:tcPr>
          <w:p w:rsidR="007D471E" w:rsidRPr="003C7990" w:rsidRDefault="007D471E" w:rsidP="004A213A">
            <w:pPr>
              <w:ind w:left="-107"/>
              <w:jc w:val="center"/>
              <w:rPr>
                <w:rFonts w:ascii="Times New Roman" w:hAnsi="Times New Roman" w:cs="Times New Roman"/>
                <w:sz w:val="20"/>
                <w:szCs w:val="20"/>
              </w:rPr>
            </w:pPr>
          </w:p>
        </w:tc>
        <w:tc>
          <w:tcPr>
            <w:tcW w:w="709" w:type="dxa"/>
            <w:vAlign w:val="center"/>
          </w:tcPr>
          <w:p w:rsidR="007D471E" w:rsidRPr="003C7990" w:rsidRDefault="007D471E" w:rsidP="004A213A">
            <w:pPr>
              <w:ind w:left="-107"/>
              <w:jc w:val="center"/>
              <w:rPr>
                <w:rFonts w:ascii="Times New Roman" w:hAnsi="Times New Roman" w:cs="Times New Roman"/>
                <w:sz w:val="20"/>
                <w:szCs w:val="20"/>
              </w:rPr>
            </w:pPr>
          </w:p>
        </w:tc>
      </w:tr>
      <w:tr w:rsidR="007D471E" w:rsidRPr="003C7990" w:rsidTr="003A2236">
        <w:trPr>
          <w:trHeight w:val="272"/>
        </w:trPr>
        <w:tc>
          <w:tcPr>
            <w:tcW w:w="1667" w:type="dxa"/>
            <w:vMerge/>
            <w:vAlign w:val="center"/>
          </w:tcPr>
          <w:p w:rsidR="007D471E" w:rsidRPr="003C7990" w:rsidRDefault="007D471E" w:rsidP="006C678F">
            <w:pPr>
              <w:ind w:left="-142" w:right="-108"/>
              <w:jc w:val="center"/>
              <w:rPr>
                <w:rFonts w:ascii="Times New Roman" w:hAnsi="Times New Roman" w:cs="Times New Roman"/>
                <w:bCs/>
                <w:color w:val="000000" w:themeColor="dark1"/>
                <w:kern w:val="24"/>
                <w:sz w:val="20"/>
                <w:szCs w:val="20"/>
              </w:rPr>
            </w:pPr>
          </w:p>
        </w:tc>
        <w:tc>
          <w:tcPr>
            <w:tcW w:w="709" w:type="dxa"/>
            <w:vAlign w:val="center"/>
          </w:tcPr>
          <w:p w:rsidR="007D471E" w:rsidRPr="003C7990" w:rsidRDefault="004B5B23" w:rsidP="006C678F">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w:t>
            </w:r>
          </w:p>
        </w:tc>
        <w:tc>
          <w:tcPr>
            <w:tcW w:w="849" w:type="dxa"/>
            <w:vAlign w:val="center"/>
          </w:tcPr>
          <w:p w:rsidR="007D471E" w:rsidRPr="003C7990" w:rsidRDefault="004B5B23" w:rsidP="006C678F">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w:t>
            </w:r>
          </w:p>
        </w:tc>
        <w:tc>
          <w:tcPr>
            <w:tcW w:w="711" w:type="dxa"/>
            <w:vAlign w:val="center"/>
          </w:tcPr>
          <w:p w:rsidR="007D471E" w:rsidRPr="003C7990" w:rsidRDefault="004B5B23" w:rsidP="006C678F">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1</w:t>
            </w:r>
          </w:p>
        </w:tc>
        <w:tc>
          <w:tcPr>
            <w:tcW w:w="850" w:type="dxa"/>
            <w:vAlign w:val="center"/>
          </w:tcPr>
          <w:p w:rsidR="007D471E" w:rsidRPr="003C7990" w:rsidRDefault="004B5B23" w:rsidP="006C678F">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w:t>
            </w:r>
          </w:p>
        </w:tc>
        <w:tc>
          <w:tcPr>
            <w:tcW w:w="709" w:type="dxa"/>
            <w:vAlign w:val="center"/>
          </w:tcPr>
          <w:p w:rsidR="007D471E" w:rsidRPr="003C7990" w:rsidRDefault="004B5B23" w:rsidP="006C678F">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2</w:t>
            </w:r>
          </w:p>
        </w:tc>
        <w:tc>
          <w:tcPr>
            <w:tcW w:w="709" w:type="dxa"/>
            <w:vAlign w:val="center"/>
          </w:tcPr>
          <w:p w:rsidR="007D471E" w:rsidRPr="003C7990" w:rsidRDefault="004B5B23" w:rsidP="006C678F">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1</w:t>
            </w:r>
          </w:p>
        </w:tc>
        <w:tc>
          <w:tcPr>
            <w:tcW w:w="567" w:type="dxa"/>
            <w:vAlign w:val="center"/>
          </w:tcPr>
          <w:p w:rsidR="007D471E" w:rsidRPr="003C7990" w:rsidRDefault="004B5B23" w:rsidP="006C678F">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5</w:t>
            </w:r>
          </w:p>
        </w:tc>
        <w:tc>
          <w:tcPr>
            <w:tcW w:w="708" w:type="dxa"/>
            <w:vAlign w:val="center"/>
          </w:tcPr>
          <w:p w:rsidR="007D471E" w:rsidRPr="003C7990" w:rsidRDefault="004A213A" w:rsidP="006C678F">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1</w:t>
            </w:r>
          </w:p>
        </w:tc>
        <w:tc>
          <w:tcPr>
            <w:tcW w:w="709" w:type="dxa"/>
            <w:vAlign w:val="center"/>
          </w:tcPr>
          <w:p w:rsidR="007D471E" w:rsidRPr="003C7990" w:rsidRDefault="004A213A" w:rsidP="006C678F">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2</w:t>
            </w:r>
          </w:p>
        </w:tc>
        <w:tc>
          <w:tcPr>
            <w:tcW w:w="567" w:type="dxa"/>
            <w:vAlign w:val="center"/>
          </w:tcPr>
          <w:p w:rsidR="007D471E" w:rsidRPr="003C7990" w:rsidRDefault="007D471E" w:rsidP="006C678F">
            <w:pPr>
              <w:jc w:val="center"/>
              <w:rPr>
                <w:rFonts w:ascii="Times New Roman" w:hAnsi="Times New Roman" w:cs="Times New Roman"/>
                <w:sz w:val="20"/>
                <w:szCs w:val="20"/>
              </w:rPr>
            </w:pPr>
          </w:p>
        </w:tc>
        <w:tc>
          <w:tcPr>
            <w:tcW w:w="709" w:type="dxa"/>
            <w:vAlign w:val="center"/>
          </w:tcPr>
          <w:p w:rsidR="007D471E" w:rsidRPr="003C7990" w:rsidRDefault="007D471E" w:rsidP="006C678F">
            <w:pPr>
              <w:jc w:val="center"/>
              <w:rPr>
                <w:rFonts w:ascii="Times New Roman" w:hAnsi="Times New Roman" w:cs="Times New Roman"/>
                <w:sz w:val="20"/>
                <w:szCs w:val="20"/>
              </w:rPr>
            </w:pPr>
          </w:p>
        </w:tc>
      </w:tr>
      <w:tr w:rsidR="007D471E" w:rsidRPr="003C7990" w:rsidTr="003A2236">
        <w:trPr>
          <w:trHeight w:val="275"/>
        </w:trPr>
        <w:tc>
          <w:tcPr>
            <w:tcW w:w="1667" w:type="dxa"/>
            <w:vMerge w:val="restart"/>
            <w:vAlign w:val="center"/>
            <w:hideMark/>
          </w:tcPr>
          <w:p w:rsidR="007D471E" w:rsidRPr="003C7990" w:rsidRDefault="007D471E" w:rsidP="006C678F">
            <w:pPr>
              <w:ind w:left="-142" w:right="-108"/>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rPr>
              <w:t>Тетрациклины</w:t>
            </w:r>
          </w:p>
        </w:tc>
        <w:tc>
          <w:tcPr>
            <w:tcW w:w="709" w:type="dxa"/>
            <w:vAlign w:val="center"/>
            <w:hideMark/>
          </w:tcPr>
          <w:p w:rsidR="007D471E" w:rsidRPr="003C7990" w:rsidRDefault="007D471E" w:rsidP="007D471E">
            <w:pPr>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lang w:val="en-US"/>
              </w:rPr>
              <w:t xml:space="preserve">tetA </w:t>
            </w:r>
          </w:p>
        </w:tc>
        <w:tc>
          <w:tcPr>
            <w:tcW w:w="849" w:type="dxa"/>
            <w:vAlign w:val="center"/>
            <w:hideMark/>
          </w:tcPr>
          <w:p w:rsidR="007D471E" w:rsidRPr="003C7990" w:rsidRDefault="007D471E" w:rsidP="007D471E">
            <w:pPr>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lang w:val="en-US"/>
              </w:rPr>
              <w:t xml:space="preserve">tetB </w:t>
            </w:r>
          </w:p>
        </w:tc>
        <w:tc>
          <w:tcPr>
            <w:tcW w:w="711" w:type="dxa"/>
            <w:vAlign w:val="center"/>
            <w:hideMark/>
          </w:tcPr>
          <w:p w:rsidR="007D471E" w:rsidRPr="003C7990" w:rsidRDefault="007D471E" w:rsidP="006C678F">
            <w:pPr>
              <w:jc w:val="center"/>
              <w:rPr>
                <w:rFonts w:ascii="Times New Roman" w:hAnsi="Times New Roman" w:cs="Times New Roman"/>
                <w:sz w:val="20"/>
                <w:szCs w:val="20"/>
              </w:rPr>
            </w:pPr>
          </w:p>
        </w:tc>
        <w:tc>
          <w:tcPr>
            <w:tcW w:w="850" w:type="dxa"/>
            <w:vAlign w:val="center"/>
            <w:hideMark/>
          </w:tcPr>
          <w:p w:rsidR="007D471E" w:rsidRPr="003C7990" w:rsidRDefault="007D471E" w:rsidP="006C678F">
            <w:pPr>
              <w:jc w:val="center"/>
              <w:rPr>
                <w:rFonts w:ascii="Times New Roman" w:hAnsi="Times New Roman" w:cs="Times New Roman"/>
                <w:sz w:val="20"/>
                <w:szCs w:val="20"/>
              </w:rPr>
            </w:pPr>
          </w:p>
        </w:tc>
        <w:tc>
          <w:tcPr>
            <w:tcW w:w="709" w:type="dxa"/>
            <w:vAlign w:val="center"/>
            <w:hideMark/>
          </w:tcPr>
          <w:p w:rsidR="007D471E" w:rsidRPr="003C7990" w:rsidRDefault="007D471E" w:rsidP="006C678F">
            <w:pPr>
              <w:jc w:val="center"/>
              <w:rPr>
                <w:rFonts w:ascii="Times New Roman" w:hAnsi="Times New Roman" w:cs="Times New Roman"/>
                <w:sz w:val="20"/>
                <w:szCs w:val="20"/>
              </w:rPr>
            </w:pPr>
          </w:p>
        </w:tc>
        <w:tc>
          <w:tcPr>
            <w:tcW w:w="709" w:type="dxa"/>
            <w:vAlign w:val="center"/>
            <w:hideMark/>
          </w:tcPr>
          <w:p w:rsidR="007D471E" w:rsidRPr="003C7990" w:rsidRDefault="007D471E" w:rsidP="006C678F">
            <w:pPr>
              <w:jc w:val="center"/>
              <w:rPr>
                <w:rFonts w:ascii="Times New Roman" w:hAnsi="Times New Roman" w:cs="Times New Roman"/>
                <w:sz w:val="20"/>
                <w:szCs w:val="20"/>
              </w:rPr>
            </w:pPr>
          </w:p>
        </w:tc>
        <w:tc>
          <w:tcPr>
            <w:tcW w:w="567" w:type="dxa"/>
            <w:vAlign w:val="center"/>
          </w:tcPr>
          <w:p w:rsidR="007D471E" w:rsidRPr="003C7990" w:rsidRDefault="007D471E" w:rsidP="006C678F">
            <w:pPr>
              <w:jc w:val="center"/>
              <w:rPr>
                <w:rFonts w:ascii="Times New Roman" w:hAnsi="Times New Roman" w:cs="Times New Roman"/>
                <w:sz w:val="20"/>
                <w:szCs w:val="20"/>
              </w:rPr>
            </w:pPr>
          </w:p>
        </w:tc>
        <w:tc>
          <w:tcPr>
            <w:tcW w:w="708" w:type="dxa"/>
            <w:vAlign w:val="center"/>
          </w:tcPr>
          <w:p w:rsidR="007D471E" w:rsidRPr="003C7990" w:rsidRDefault="007D471E" w:rsidP="006C678F">
            <w:pPr>
              <w:jc w:val="center"/>
              <w:rPr>
                <w:rFonts w:ascii="Times New Roman" w:hAnsi="Times New Roman" w:cs="Times New Roman"/>
                <w:sz w:val="20"/>
                <w:szCs w:val="20"/>
              </w:rPr>
            </w:pPr>
          </w:p>
        </w:tc>
        <w:tc>
          <w:tcPr>
            <w:tcW w:w="709" w:type="dxa"/>
            <w:vAlign w:val="center"/>
          </w:tcPr>
          <w:p w:rsidR="007D471E" w:rsidRPr="003C7990" w:rsidRDefault="007D471E" w:rsidP="006C678F">
            <w:pPr>
              <w:jc w:val="center"/>
              <w:rPr>
                <w:rFonts w:ascii="Times New Roman" w:hAnsi="Times New Roman" w:cs="Times New Roman"/>
                <w:sz w:val="20"/>
                <w:szCs w:val="20"/>
              </w:rPr>
            </w:pPr>
          </w:p>
        </w:tc>
        <w:tc>
          <w:tcPr>
            <w:tcW w:w="567" w:type="dxa"/>
            <w:vAlign w:val="center"/>
          </w:tcPr>
          <w:p w:rsidR="007D471E" w:rsidRPr="003C7990" w:rsidRDefault="007D471E" w:rsidP="006C678F">
            <w:pPr>
              <w:jc w:val="center"/>
              <w:rPr>
                <w:rFonts w:ascii="Times New Roman" w:hAnsi="Times New Roman" w:cs="Times New Roman"/>
                <w:sz w:val="20"/>
                <w:szCs w:val="20"/>
              </w:rPr>
            </w:pPr>
          </w:p>
        </w:tc>
        <w:tc>
          <w:tcPr>
            <w:tcW w:w="709" w:type="dxa"/>
            <w:vAlign w:val="center"/>
          </w:tcPr>
          <w:p w:rsidR="007D471E" w:rsidRPr="003C7990" w:rsidRDefault="007D471E" w:rsidP="006C678F">
            <w:pPr>
              <w:jc w:val="center"/>
              <w:rPr>
                <w:rFonts w:ascii="Times New Roman" w:hAnsi="Times New Roman" w:cs="Times New Roman"/>
                <w:sz w:val="20"/>
                <w:szCs w:val="20"/>
              </w:rPr>
            </w:pPr>
          </w:p>
        </w:tc>
      </w:tr>
      <w:tr w:rsidR="007D471E" w:rsidRPr="003C7990" w:rsidTr="003A2236">
        <w:trPr>
          <w:trHeight w:val="280"/>
        </w:trPr>
        <w:tc>
          <w:tcPr>
            <w:tcW w:w="1667" w:type="dxa"/>
            <w:vMerge/>
            <w:vAlign w:val="center"/>
          </w:tcPr>
          <w:p w:rsidR="007D471E" w:rsidRPr="003C7990" w:rsidRDefault="007D471E" w:rsidP="006C678F">
            <w:pPr>
              <w:ind w:left="-142" w:right="-108"/>
              <w:jc w:val="center"/>
              <w:rPr>
                <w:rFonts w:ascii="Times New Roman" w:hAnsi="Times New Roman" w:cs="Times New Roman"/>
                <w:bCs/>
                <w:color w:val="000000" w:themeColor="dark1"/>
                <w:kern w:val="24"/>
                <w:sz w:val="20"/>
                <w:szCs w:val="20"/>
              </w:rPr>
            </w:pPr>
          </w:p>
        </w:tc>
        <w:tc>
          <w:tcPr>
            <w:tcW w:w="709" w:type="dxa"/>
            <w:vAlign w:val="center"/>
          </w:tcPr>
          <w:p w:rsidR="007D471E" w:rsidRPr="003C7990" w:rsidRDefault="004A213A" w:rsidP="006C678F">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13</w:t>
            </w:r>
          </w:p>
        </w:tc>
        <w:tc>
          <w:tcPr>
            <w:tcW w:w="849" w:type="dxa"/>
            <w:vAlign w:val="center"/>
          </w:tcPr>
          <w:p w:rsidR="007D471E" w:rsidRPr="003C7990" w:rsidRDefault="004A213A" w:rsidP="006C678F">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8</w:t>
            </w:r>
          </w:p>
        </w:tc>
        <w:tc>
          <w:tcPr>
            <w:tcW w:w="711" w:type="dxa"/>
            <w:vAlign w:val="center"/>
          </w:tcPr>
          <w:p w:rsidR="007D471E" w:rsidRPr="003C7990" w:rsidRDefault="007D471E" w:rsidP="006C678F">
            <w:pPr>
              <w:jc w:val="center"/>
              <w:rPr>
                <w:rFonts w:ascii="Times New Roman" w:hAnsi="Times New Roman" w:cs="Times New Roman"/>
                <w:sz w:val="20"/>
                <w:szCs w:val="20"/>
              </w:rPr>
            </w:pPr>
          </w:p>
        </w:tc>
        <w:tc>
          <w:tcPr>
            <w:tcW w:w="850" w:type="dxa"/>
            <w:vAlign w:val="center"/>
          </w:tcPr>
          <w:p w:rsidR="007D471E" w:rsidRPr="003C7990" w:rsidRDefault="007D471E" w:rsidP="006C678F">
            <w:pPr>
              <w:jc w:val="center"/>
              <w:rPr>
                <w:rFonts w:ascii="Times New Roman" w:hAnsi="Times New Roman" w:cs="Times New Roman"/>
                <w:sz w:val="20"/>
                <w:szCs w:val="20"/>
              </w:rPr>
            </w:pPr>
          </w:p>
        </w:tc>
        <w:tc>
          <w:tcPr>
            <w:tcW w:w="709" w:type="dxa"/>
            <w:vAlign w:val="center"/>
          </w:tcPr>
          <w:p w:rsidR="007D471E" w:rsidRPr="003C7990" w:rsidRDefault="007D471E" w:rsidP="006C678F">
            <w:pPr>
              <w:jc w:val="center"/>
              <w:rPr>
                <w:rFonts w:ascii="Times New Roman" w:hAnsi="Times New Roman" w:cs="Times New Roman"/>
                <w:sz w:val="20"/>
                <w:szCs w:val="20"/>
              </w:rPr>
            </w:pPr>
          </w:p>
        </w:tc>
        <w:tc>
          <w:tcPr>
            <w:tcW w:w="709" w:type="dxa"/>
            <w:vAlign w:val="center"/>
          </w:tcPr>
          <w:p w:rsidR="007D471E" w:rsidRPr="003C7990" w:rsidRDefault="007D471E" w:rsidP="006C678F">
            <w:pPr>
              <w:jc w:val="center"/>
              <w:rPr>
                <w:rFonts w:ascii="Times New Roman" w:hAnsi="Times New Roman" w:cs="Times New Roman"/>
                <w:sz w:val="20"/>
                <w:szCs w:val="20"/>
              </w:rPr>
            </w:pPr>
          </w:p>
        </w:tc>
        <w:tc>
          <w:tcPr>
            <w:tcW w:w="567" w:type="dxa"/>
            <w:vAlign w:val="center"/>
          </w:tcPr>
          <w:p w:rsidR="007D471E" w:rsidRPr="003C7990" w:rsidRDefault="007D471E" w:rsidP="006C678F">
            <w:pPr>
              <w:jc w:val="center"/>
              <w:rPr>
                <w:rFonts w:ascii="Times New Roman" w:hAnsi="Times New Roman" w:cs="Times New Roman"/>
                <w:sz w:val="20"/>
                <w:szCs w:val="20"/>
              </w:rPr>
            </w:pPr>
          </w:p>
        </w:tc>
        <w:tc>
          <w:tcPr>
            <w:tcW w:w="708" w:type="dxa"/>
            <w:vAlign w:val="center"/>
          </w:tcPr>
          <w:p w:rsidR="007D471E" w:rsidRPr="003C7990" w:rsidRDefault="007D471E" w:rsidP="006C678F">
            <w:pPr>
              <w:jc w:val="center"/>
              <w:rPr>
                <w:rFonts w:ascii="Times New Roman" w:hAnsi="Times New Roman" w:cs="Times New Roman"/>
                <w:sz w:val="20"/>
                <w:szCs w:val="20"/>
              </w:rPr>
            </w:pPr>
          </w:p>
        </w:tc>
        <w:tc>
          <w:tcPr>
            <w:tcW w:w="709" w:type="dxa"/>
            <w:vAlign w:val="center"/>
          </w:tcPr>
          <w:p w:rsidR="007D471E" w:rsidRPr="003C7990" w:rsidRDefault="007D471E" w:rsidP="006C678F">
            <w:pPr>
              <w:jc w:val="center"/>
              <w:rPr>
                <w:rFonts w:ascii="Times New Roman" w:hAnsi="Times New Roman" w:cs="Times New Roman"/>
                <w:sz w:val="20"/>
                <w:szCs w:val="20"/>
              </w:rPr>
            </w:pPr>
          </w:p>
        </w:tc>
        <w:tc>
          <w:tcPr>
            <w:tcW w:w="567" w:type="dxa"/>
            <w:vAlign w:val="center"/>
          </w:tcPr>
          <w:p w:rsidR="007D471E" w:rsidRPr="003C7990" w:rsidRDefault="007D471E" w:rsidP="006C678F">
            <w:pPr>
              <w:jc w:val="center"/>
              <w:rPr>
                <w:rFonts w:ascii="Times New Roman" w:hAnsi="Times New Roman" w:cs="Times New Roman"/>
                <w:sz w:val="20"/>
                <w:szCs w:val="20"/>
              </w:rPr>
            </w:pPr>
          </w:p>
        </w:tc>
        <w:tc>
          <w:tcPr>
            <w:tcW w:w="709" w:type="dxa"/>
            <w:vAlign w:val="center"/>
          </w:tcPr>
          <w:p w:rsidR="007D471E" w:rsidRPr="003C7990" w:rsidRDefault="007D471E" w:rsidP="006C678F">
            <w:pPr>
              <w:jc w:val="center"/>
              <w:rPr>
                <w:rFonts w:ascii="Times New Roman" w:hAnsi="Times New Roman" w:cs="Times New Roman"/>
                <w:sz w:val="20"/>
                <w:szCs w:val="20"/>
              </w:rPr>
            </w:pPr>
          </w:p>
        </w:tc>
      </w:tr>
      <w:tr w:rsidR="00DF6FBC" w:rsidRPr="003C7990" w:rsidTr="003A2236">
        <w:trPr>
          <w:trHeight w:val="269"/>
        </w:trPr>
        <w:tc>
          <w:tcPr>
            <w:tcW w:w="1667" w:type="dxa"/>
            <w:vMerge w:val="restart"/>
            <w:vAlign w:val="center"/>
            <w:hideMark/>
          </w:tcPr>
          <w:p w:rsidR="00DF6FBC" w:rsidRPr="003C7990" w:rsidRDefault="00DF6FBC" w:rsidP="006C678F">
            <w:pPr>
              <w:ind w:left="-142" w:right="-108"/>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rPr>
              <w:t>Сульфаниламиды</w:t>
            </w:r>
          </w:p>
        </w:tc>
        <w:tc>
          <w:tcPr>
            <w:tcW w:w="709" w:type="dxa"/>
            <w:vAlign w:val="center"/>
            <w:hideMark/>
          </w:tcPr>
          <w:p w:rsidR="00DF6FBC" w:rsidRPr="003C7990" w:rsidRDefault="00DF6FBC" w:rsidP="007D471E">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SUL1</w:t>
            </w:r>
          </w:p>
        </w:tc>
        <w:tc>
          <w:tcPr>
            <w:tcW w:w="849" w:type="dxa"/>
            <w:vAlign w:val="center"/>
            <w:hideMark/>
          </w:tcPr>
          <w:p w:rsidR="00DF6FBC" w:rsidRPr="003C7990" w:rsidRDefault="00DF6FBC" w:rsidP="007D471E">
            <w:pPr>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lang w:val="en-US"/>
              </w:rPr>
              <w:t>SUL2</w:t>
            </w:r>
          </w:p>
        </w:tc>
        <w:tc>
          <w:tcPr>
            <w:tcW w:w="711" w:type="dxa"/>
            <w:vAlign w:val="center"/>
            <w:hideMark/>
          </w:tcPr>
          <w:p w:rsidR="00DF6FBC" w:rsidRPr="003C7990" w:rsidRDefault="00DF6FBC" w:rsidP="006C678F">
            <w:pPr>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lang w:val="en-US"/>
              </w:rPr>
              <w:t>SUL3</w:t>
            </w:r>
          </w:p>
        </w:tc>
        <w:tc>
          <w:tcPr>
            <w:tcW w:w="850" w:type="dxa"/>
            <w:vAlign w:val="center"/>
            <w:hideMark/>
          </w:tcPr>
          <w:p w:rsidR="00DF6FBC" w:rsidRPr="003C7990" w:rsidRDefault="00DF6FBC" w:rsidP="009F5B03">
            <w:pPr>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lang w:val="en-US"/>
              </w:rPr>
              <w:t xml:space="preserve">dfr1 </w:t>
            </w:r>
          </w:p>
        </w:tc>
        <w:tc>
          <w:tcPr>
            <w:tcW w:w="709" w:type="dxa"/>
            <w:vAlign w:val="center"/>
            <w:hideMark/>
          </w:tcPr>
          <w:p w:rsidR="00DF6FBC" w:rsidRPr="003C7990" w:rsidRDefault="00DF6FBC" w:rsidP="009F5B03">
            <w:pPr>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lang w:val="en-US"/>
              </w:rPr>
              <w:t>dfr5</w:t>
            </w:r>
          </w:p>
        </w:tc>
        <w:tc>
          <w:tcPr>
            <w:tcW w:w="709" w:type="dxa"/>
            <w:vAlign w:val="center"/>
            <w:hideMark/>
          </w:tcPr>
          <w:p w:rsidR="00DF6FBC" w:rsidRPr="003C7990" w:rsidRDefault="00DF6FBC" w:rsidP="009F5B03">
            <w:pPr>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lang w:val="en-US"/>
              </w:rPr>
              <w:t>dfrA7</w:t>
            </w:r>
          </w:p>
        </w:tc>
        <w:tc>
          <w:tcPr>
            <w:tcW w:w="567" w:type="dxa"/>
            <w:vAlign w:val="center"/>
          </w:tcPr>
          <w:p w:rsidR="00DF6FBC" w:rsidRPr="003C7990" w:rsidRDefault="00DF6FBC" w:rsidP="006C678F">
            <w:pPr>
              <w:jc w:val="center"/>
              <w:rPr>
                <w:rFonts w:ascii="Times New Roman" w:hAnsi="Times New Roman" w:cs="Times New Roman"/>
                <w:sz w:val="20"/>
                <w:szCs w:val="20"/>
              </w:rPr>
            </w:pPr>
          </w:p>
        </w:tc>
        <w:tc>
          <w:tcPr>
            <w:tcW w:w="708"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c>
          <w:tcPr>
            <w:tcW w:w="567"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r>
      <w:tr w:rsidR="00DF6FBC" w:rsidRPr="003C7990" w:rsidTr="004A213A">
        <w:trPr>
          <w:trHeight w:val="278"/>
        </w:trPr>
        <w:tc>
          <w:tcPr>
            <w:tcW w:w="1667" w:type="dxa"/>
            <w:vMerge/>
            <w:vAlign w:val="center"/>
          </w:tcPr>
          <w:p w:rsidR="00DF6FBC" w:rsidRPr="003C7990" w:rsidRDefault="00DF6FBC" w:rsidP="006C678F">
            <w:pPr>
              <w:ind w:left="-142" w:right="-108"/>
              <w:jc w:val="center"/>
              <w:rPr>
                <w:rFonts w:ascii="Times New Roman" w:hAnsi="Times New Roman" w:cs="Times New Roman"/>
                <w:bCs/>
                <w:color w:val="000000" w:themeColor="dark1"/>
                <w:kern w:val="24"/>
                <w:sz w:val="20"/>
                <w:szCs w:val="20"/>
              </w:rPr>
            </w:pPr>
          </w:p>
        </w:tc>
        <w:tc>
          <w:tcPr>
            <w:tcW w:w="709" w:type="dxa"/>
            <w:vAlign w:val="center"/>
          </w:tcPr>
          <w:p w:rsidR="00DF6FBC" w:rsidRPr="003C7990" w:rsidRDefault="00DF6FBC" w:rsidP="007D471E">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1</w:t>
            </w:r>
          </w:p>
        </w:tc>
        <w:tc>
          <w:tcPr>
            <w:tcW w:w="849" w:type="dxa"/>
            <w:vAlign w:val="center"/>
          </w:tcPr>
          <w:p w:rsidR="00DF6FBC" w:rsidRPr="003C7990" w:rsidRDefault="00DF6FBC" w:rsidP="007D471E">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2</w:t>
            </w:r>
          </w:p>
        </w:tc>
        <w:tc>
          <w:tcPr>
            <w:tcW w:w="711" w:type="dxa"/>
            <w:vAlign w:val="center"/>
          </w:tcPr>
          <w:p w:rsidR="00DF6FBC" w:rsidRPr="003C7990" w:rsidRDefault="00DF6FBC" w:rsidP="006C678F">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5</w:t>
            </w:r>
          </w:p>
        </w:tc>
        <w:tc>
          <w:tcPr>
            <w:tcW w:w="850" w:type="dxa"/>
            <w:vAlign w:val="center"/>
          </w:tcPr>
          <w:p w:rsidR="00DF6FBC" w:rsidRPr="003C7990" w:rsidRDefault="00DF6FBC" w:rsidP="009F5B03">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2</w:t>
            </w:r>
          </w:p>
        </w:tc>
        <w:tc>
          <w:tcPr>
            <w:tcW w:w="709" w:type="dxa"/>
            <w:vAlign w:val="center"/>
          </w:tcPr>
          <w:p w:rsidR="00DF6FBC" w:rsidRPr="003C7990" w:rsidRDefault="00DF6FBC" w:rsidP="009F5B03">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w:t>
            </w:r>
          </w:p>
        </w:tc>
        <w:tc>
          <w:tcPr>
            <w:tcW w:w="709" w:type="dxa"/>
            <w:vAlign w:val="center"/>
          </w:tcPr>
          <w:p w:rsidR="00DF6FBC" w:rsidRPr="003C7990" w:rsidRDefault="00DF6FBC" w:rsidP="009F5B03">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w:t>
            </w:r>
          </w:p>
        </w:tc>
        <w:tc>
          <w:tcPr>
            <w:tcW w:w="567" w:type="dxa"/>
            <w:vAlign w:val="center"/>
          </w:tcPr>
          <w:p w:rsidR="00DF6FBC" w:rsidRPr="003C7990" w:rsidRDefault="00DF6FBC" w:rsidP="006C678F">
            <w:pPr>
              <w:jc w:val="center"/>
              <w:rPr>
                <w:rFonts w:ascii="Times New Roman" w:hAnsi="Times New Roman" w:cs="Times New Roman"/>
                <w:sz w:val="20"/>
                <w:szCs w:val="20"/>
              </w:rPr>
            </w:pPr>
          </w:p>
        </w:tc>
        <w:tc>
          <w:tcPr>
            <w:tcW w:w="708"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c>
          <w:tcPr>
            <w:tcW w:w="567"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r>
      <w:tr w:rsidR="00DF6FBC" w:rsidRPr="003C7990" w:rsidTr="003A2236">
        <w:trPr>
          <w:trHeight w:val="272"/>
        </w:trPr>
        <w:tc>
          <w:tcPr>
            <w:tcW w:w="1667" w:type="dxa"/>
            <w:vMerge w:val="restart"/>
            <w:vAlign w:val="center"/>
            <w:hideMark/>
          </w:tcPr>
          <w:p w:rsidR="00DF6FBC" w:rsidRPr="003C7990" w:rsidRDefault="00DF6FBC" w:rsidP="006C678F">
            <w:pPr>
              <w:ind w:left="-142" w:right="-108"/>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rPr>
              <w:t>Амфениколы</w:t>
            </w:r>
          </w:p>
        </w:tc>
        <w:tc>
          <w:tcPr>
            <w:tcW w:w="709" w:type="dxa"/>
            <w:vAlign w:val="center"/>
            <w:hideMark/>
          </w:tcPr>
          <w:p w:rsidR="00DF6FBC" w:rsidRPr="003C7990" w:rsidRDefault="00DF6FBC" w:rsidP="007D471E">
            <w:pPr>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lang w:val="en-US"/>
              </w:rPr>
              <w:t xml:space="preserve">cmlA </w:t>
            </w:r>
          </w:p>
        </w:tc>
        <w:tc>
          <w:tcPr>
            <w:tcW w:w="849" w:type="dxa"/>
            <w:vAlign w:val="center"/>
            <w:hideMark/>
          </w:tcPr>
          <w:p w:rsidR="00DF6FBC" w:rsidRPr="003C7990" w:rsidRDefault="00DF6FBC" w:rsidP="007D471E">
            <w:pPr>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lang w:val="en-US"/>
              </w:rPr>
              <w:t>catII</w:t>
            </w:r>
          </w:p>
        </w:tc>
        <w:tc>
          <w:tcPr>
            <w:tcW w:w="711" w:type="dxa"/>
            <w:vAlign w:val="center"/>
            <w:hideMark/>
          </w:tcPr>
          <w:p w:rsidR="00DF6FBC" w:rsidRPr="003C7990" w:rsidRDefault="00DF6FBC" w:rsidP="006C678F">
            <w:pPr>
              <w:jc w:val="center"/>
              <w:rPr>
                <w:rFonts w:ascii="Times New Roman" w:hAnsi="Times New Roman" w:cs="Times New Roman"/>
                <w:sz w:val="20"/>
                <w:szCs w:val="20"/>
              </w:rPr>
            </w:pPr>
          </w:p>
        </w:tc>
        <w:tc>
          <w:tcPr>
            <w:tcW w:w="850" w:type="dxa"/>
            <w:vAlign w:val="center"/>
            <w:hideMark/>
          </w:tcPr>
          <w:p w:rsidR="00DF6FBC" w:rsidRPr="003C7990" w:rsidRDefault="00DF6FBC" w:rsidP="006C678F">
            <w:pPr>
              <w:jc w:val="center"/>
              <w:rPr>
                <w:rFonts w:ascii="Times New Roman" w:hAnsi="Times New Roman" w:cs="Times New Roman"/>
                <w:sz w:val="20"/>
                <w:szCs w:val="20"/>
              </w:rPr>
            </w:pPr>
          </w:p>
        </w:tc>
        <w:tc>
          <w:tcPr>
            <w:tcW w:w="709" w:type="dxa"/>
            <w:vAlign w:val="center"/>
            <w:hideMark/>
          </w:tcPr>
          <w:p w:rsidR="00DF6FBC" w:rsidRPr="003C7990" w:rsidRDefault="00DF6FBC" w:rsidP="006C678F">
            <w:pPr>
              <w:jc w:val="center"/>
              <w:rPr>
                <w:rFonts w:ascii="Times New Roman" w:hAnsi="Times New Roman" w:cs="Times New Roman"/>
                <w:sz w:val="20"/>
                <w:szCs w:val="20"/>
              </w:rPr>
            </w:pPr>
          </w:p>
        </w:tc>
        <w:tc>
          <w:tcPr>
            <w:tcW w:w="709" w:type="dxa"/>
            <w:vAlign w:val="center"/>
            <w:hideMark/>
          </w:tcPr>
          <w:p w:rsidR="00DF6FBC" w:rsidRPr="003C7990" w:rsidRDefault="00DF6FBC" w:rsidP="006C678F">
            <w:pPr>
              <w:jc w:val="center"/>
              <w:rPr>
                <w:rFonts w:ascii="Times New Roman" w:hAnsi="Times New Roman" w:cs="Times New Roman"/>
                <w:sz w:val="20"/>
                <w:szCs w:val="20"/>
              </w:rPr>
            </w:pPr>
          </w:p>
        </w:tc>
        <w:tc>
          <w:tcPr>
            <w:tcW w:w="567" w:type="dxa"/>
            <w:vAlign w:val="center"/>
          </w:tcPr>
          <w:p w:rsidR="00DF6FBC" w:rsidRPr="003C7990" w:rsidRDefault="00DF6FBC" w:rsidP="006C678F">
            <w:pPr>
              <w:jc w:val="center"/>
              <w:rPr>
                <w:rFonts w:ascii="Times New Roman" w:hAnsi="Times New Roman" w:cs="Times New Roman"/>
                <w:sz w:val="20"/>
                <w:szCs w:val="20"/>
              </w:rPr>
            </w:pPr>
          </w:p>
        </w:tc>
        <w:tc>
          <w:tcPr>
            <w:tcW w:w="708"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c>
          <w:tcPr>
            <w:tcW w:w="567"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r>
      <w:tr w:rsidR="00DF6FBC" w:rsidRPr="003C7990" w:rsidTr="007362AB">
        <w:trPr>
          <w:trHeight w:val="276"/>
        </w:trPr>
        <w:tc>
          <w:tcPr>
            <w:tcW w:w="1667" w:type="dxa"/>
            <w:vMerge/>
            <w:vAlign w:val="center"/>
          </w:tcPr>
          <w:p w:rsidR="00DF6FBC" w:rsidRPr="003C7990" w:rsidRDefault="00DF6FBC" w:rsidP="006C678F">
            <w:pPr>
              <w:ind w:left="-142" w:right="-108"/>
              <w:jc w:val="center"/>
              <w:rPr>
                <w:rFonts w:ascii="Times New Roman" w:hAnsi="Times New Roman" w:cs="Times New Roman"/>
                <w:bCs/>
                <w:color w:val="000000" w:themeColor="dark1"/>
                <w:kern w:val="24"/>
                <w:sz w:val="20"/>
                <w:szCs w:val="20"/>
              </w:rPr>
            </w:pPr>
          </w:p>
        </w:tc>
        <w:tc>
          <w:tcPr>
            <w:tcW w:w="709" w:type="dxa"/>
            <w:vAlign w:val="center"/>
          </w:tcPr>
          <w:p w:rsidR="00DF6FBC" w:rsidRPr="003C7990" w:rsidRDefault="00DF6FBC" w:rsidP="007D471E">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3</w:t>
            </w:r>
          </w:p>
        </w:tc>
        <w:tc>
          <w:tcPr>
            <w:tcW w:w="849" w:type="dxa"/>
            <w:vAlign w:val="center"/>
          </w:tcPr>
          <w:p w:rsidR="00DF6FBC" w:rsidRPr="003C7990" w:rsidRDefault="00DF6FBC" w:rsidP="007D471E">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3</w:t>
            </w:r>
          </w:p>
        </w:tc>
        <w:tc>
          <w:tcPr>
            <w:tcW w:w="711" w:type="dxa"/>
            <w:vAlign w:val="center"/>
          </w:tcPr>
          <w:p w:rsidR="00DF6FBC" w:rsidRPr="003C7990" w:rsidRDefault="00DF6FBC" w:rsidP="006C678F">
            <w:pPr>
              <w:jc w:val="center"/>
              <w:rPr>
                <w:rFonts w:ascii="Times New Roman" w:hAnsi="Times New Roman" w:cs="Times New Roman"/>
                <w:sz w:val="20"/>
                <w:szCs w:val="20"/>
              </w:rPr>
            </w:pPr>
          </w:p>
        </w:tc>
        <w:tc>
          <w:tcPr>
            <w:tcW w:w="850"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c>
          <w:tcPr>
            <w:tcW w:w="567" w:type="dxa"/>
            <w:vAlign w:val="center"/>
          </w:tcPr>
          <w:p w:rsidR="00DF6FBC" w:rsidRPr="003C7990" w:rsidRDefault="00DF6FBC" w:rsidP="006C678F">
            <w:pPr>
              <w:jc w:val="center"/>
              <w:rPr>
                <w:rFonts w:ascii="Times New Roman" w:hAnsi="Times New Roman" w:cs="Times New Roman"/>
                <w:sz w:val="20"/>
                <w:szCs w:val="20"/>
              </w:rPr>
            </w:pPr>
          </w:p>
        </w:tc>
        <w:tc>
          <w:tcPr>
            <w:tcW w:w="708"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c>
          <w:tcPr>
            <w:tcW w:w="567"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r>
      <w:tr w:rsidR="00DF6FBC" w:rsidRPr="003C7990" w:rsidTr="003A2236">
        <w:trPr>
          <w:trHeight w:val="252"/>
        </w:trPr>
        <w:tc>
          <w:tcPr>
            <w:tcW w:w="1667" w:type="dxa"/>
            <w:vMerge w:val="restart"/>
            <w:shd w:val="clear" w:color="auto" w:fill="FFFFFF" w:themeFill="background1"/>
            <w:vAlign w:val="center"/>
          </w:tcPr>
          <w:p w:rsidR="00DF6FBC" w:rsidRPr="003C7990" w:rsidRDefault="00DF6FBC" w:rsidP="007D471E">
            <w:pPr>
              <w:ind w:left="-142" w:right="-108"/>
              <w:jc w:val="center"/>
              <w:rPr>
                <w:rFonts w:ascii="Times New Roman" w:hAnsi="Times New Roman" w:cs="Times New Roman"/>
                <w:bCs/>
                <w:color w:val="000000" w:themeColor="dark1"/>
                <w:kern w:val="24"/>
                <w:sz w:val="20"/>
                <w:szCs w:val="20"/>
              </w:rPr>
            </w:pPr>
            <w:r w:rsidRPr="003C7990">
              <w:rPr>
                <w:rFonts w:ascii="Times New Roman" w:hAnsi="Times New Roman" w:cs="Times New Roman"/>
                <w:bCs/>
                <w:color w:val="000000" w:themeColor="dark1"/>
                <w:kern w:val="24"/>
                <w:sz w:val="20"/>
                <w:szCs w:val="20"/>
              </w:rPr>
              <w:t xml:space="preserve">Полимиксины </w:t>
            </w:r>
          </w:p>
        </w:tc>
        <w:tc>
          <w:tcPr>
            <w:tcW w:w="709" w:type="dxa"/>
            <w:vAlign w:val="center"/>
          </w:tcPr>
          <w:p w:rsidR="00DF6FBC" w:rsidRPr="003C7990" w:rsidRDefault="00DF6FBC" w:rsidP="007D471E">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Mcr1</w:t>
            </w:r>
          </w:p>
        </w:tc>
        <w:tc>
          <w:tcPr>
            <w:tcW w:w="849" w:type="dxa"/>
            <w:vAlign w:val="center"/>
          </w:tcPr>
          <w:p w:rsidR="00DF6FBC" w:rsidRPr="003C7990" w:rsidRDefault="00DF6FBC" w:rsidP="007D471E">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Mcr2</w:t>
            </w:r>
          </w:p>
        </w:tc>
        <w:tc>
          <w:tcPr>
            <w:tcW w:w="711" w:type="dxa"/>
            <w:vAlign w:val="center"/>
          </w:tcPr>
          <w:p w:rsidR="00DF6FBC" w:rsidRPr="003C7990" w:rsidRDefault="00DF6FBC" w:rsidP="006C678F">
            <w:pPr>
              <w:jc w:val="center"/>
              <w:rPr>
                <w:rFonts w:ascii="Times New Roman" w:hAnsi="Times New Roman" w:cs="Times New Roman"/>
                <w:sz w:val="20"/>
                <w:szCs w:val="20"/>
              </w:rPr>
            </w:pPr>
          </w:p>
        </w:tc>
        <w:tc>
          <w:tcPr>
            <w:tcW w:w="850"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c>
          <w:tcPr>
            <w:tcW w:w="567" w:type="dxa"/>
            <w:vAlign w:val="center"/>
          </w:tcPr>
          <w:p w:rsidR="00DF6FBC" w:rsidRPr="003C7990" w:rsidRDefault="00DF6FBC" w:rsidP="006C678F">
            <w:pPr>
              <w:jc w:val="center"/>
              <w:rPr>
                <w:rFonts w:ascii="Times New Roman" w:hAnsi="Times New Roman" w:cs="Times New Roman"/>
                <w:sz w:val="20"/>
                <w:szCs w:val="20"/>
              </w:rPr>
            </w:pPr>
          </w:p>
        </w:tc>
        <w:tc>
          <w:tcPr>
            <w:tcW w:w="708"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c>
          <w:tcPr>
            <w:tcW w:w="567"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r>
      <w:tr w:rsidR="00DF6FBC" w:rsidRPr="003C7990" w:rsidTr="003A2236">
        <w:trPr>
          <w:trHeight w:val="270"/>
        </w:trPr>
        <w:tc>
          <w:tcPr>
            <w:tcW w:w="1667" w:type="dxa"/>
            <w:vMerge/>
            <w:shd w:val="clear" w:color="auto" w:fill="FFFFFF" w:themeFill="background1"/>
            <w:vAlign w:val="center"/>
          </w:tcPr>
          <w:p w:rsidR="00DF6FBC" w:rsidRPr="003C7990" w:rsidRDefault="00DF6FBC" w:rsidP="007D471E">
            <w:pPr>
              <w:ind w:left="-142" w:right="-108"/>
              <w:jc w:val="center"/>
              <w:rPr>
                <w:rFonts w:ascii="Times New Roman" w:hAnsi="Times New Roman" w:cs="Times New Roman"/>
                <w:bCs/>
                <w:color w:val="000000" w:themeColor="dark1"/>
                <w:kern w:val="24"/>
                <w:sz w:val="20"/>
                <w:szCs w:val="20"/>
              </w:rPr>
            </w:pPr>
          </w:p>
        </w:tc>
        <w:tc>
          <w:tcPr>
            <w:tcW w:w="709" w:type="dxa"/>
            <w:vAlign w:val="center"/>
          </w:tcPr>
          <w:p w:rsidR="00DF6FBC" w:rsidRPr="003C7990" w:rsidRDefault="00DF6FBC" w:rsidP="007D471E">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w:t>
            </w:r>
          </w:p>
        </w:tc>
        <w:tc>
          <w:tcPr>
            <w:tcW w:w="849" w:type="dxa"/>
            <w:vAlign w:val="center"/>
          </w:tcPr>
          <w:p w:rsidR="00DF6FBC" w:rsidRPr="003C7990" w:rsidRDefault="00DF6FBC" w:rsidP="007D471E">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w:t>
            </w:r>
          </w:p>
        </w:tc>
        <w:tc>
          <w:tcPr>
            <w:tcW w:w="711" w:type="dxa"/>
            <w:vAlign w:val="center"/>
          </w:tcPr>
          <w:p w:rsidR="00DF6FBC" w:rsidRPr="003C7990" w:rsidRDefault="00DF6FBC" w:rsidP="006C678F">
            <w:pPr>
              <w:jc w:val="center"/>
              <w:rPr>
                <w:rFonts w:ascii="Times New Roman" w:hAnsi="Times New Roman" w:cs="Times New Roman"/>
                <w:sz w:val="20"/>
                <w:szCs w:val="20"/>
              </w:rPr>
            </w:pPr>
          </w:p>
        </w:tc>
        <w:tc>
          <w:tcPr>
            <w:tcW w:w="850"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c>
          <w:tcPr>
            <w:tcW w:w="567" w:type="dxa"/>
            <w:vAlign w:val="center"/>
          </w:tcPr>
          <w:p w:rsidR="00DF6FBC" w:rsidRPr="003C7990" w:rsidRDefault="00DF6FBC" w:rsidP="006C678F">
            <w:pPr>
              <w:jc w:val="center"/>
              <w:rPr>
                <w:rFonts w:ascii="Times New Roman" w:hAnsi="Times New Roman" w:cs="Times New Roman"/>
                <w:sz w:val="20"/>
                <w:szCs w:val="20"/>
              </w:rPr>
            </w:pPr>
          </w:p>
        </w:tc>
        <w:tc>
          <w:tcPr>
            <w:tcW w:w="708"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c>
          <w:tcPr>
            <w:tcW w:w="567"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r>
      <w:tr w:rsidR="00DF6FBC" w:rsidRPr="003C7990" w:rsidTr="003A2236">
        <w:trPr>
          <w:trHeight w:val="145"/>
        </w:trPr>
        <w:tc>
          <w:tcPr>
            <w:tcW w:w="1667" w:type="dxa"/>
            <w:vMerge w:val="restart"/>
            <w:vAlign w:val="center"/>
            <w:hideMark/>
          </w:tcPr>
          <w:p w:rsidR="00DF6FBC" w:rsidRPr="003C7990" w:rsidRDefault="00DF6FBC" w:rsidP="006C678F">
            <w:pPr>
              <w:ind w:left="-142" w:right="-108"/>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rPr>
              <w:t>Хинолоны</w:t>
            </w:r>
          </w:p>
        </w:tc>
        <w:tc>
          <w:tcPr>
            <w:tcW w:w="709" w:type="dxa"/>
            <w:vAlign w:val="center"/>
            <w:hideMark/>
          </w:tcPr>
          <w:p w:rsidR="00DF6FBC" w:rsidRPr="003C7990" w:rsidRDefault="00DF6FBC" w:rsidP="007D471E">
            <w:pPr>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lang w:val="en-US"/>
              </w:rPr>
              <w:t xml:space="preserve">qnrA </w:t>
            </w:r>
          </w:p>
        </w:tc>
        <w:tc>
          <w:tcPr>
            <w:tcW w:w="849" w:type="dxa"/>
            <w:vAlign w:val="center"/>
            <w:hideMark/>
          </w:tcPr>
          <w:p w:rsidR="00DF6FBC" w:rsidRPr="003C7990" w:rsidRDefault="00DF6FBC" w:rsidP="006C678F">
            <w:pPr>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lang w:val="en-US"/>
              </w:rPr>
              <w:t xml:space="preserve">qnrB </w:t>
            </w:r>
          </w:p>
        </w:tc>
        <w:tc>
          <w:tcPr>
            <w:tcW w:w="711" w:type="dxa"/>
            <w:vAlign w:val="center"/>
            <w:hideMark/>
          </w:tcPr>
          <w:p w:rsidR="00DF6FBC" w:rsidRPr="003C7990" w:rsidRDefault="00DF6FBC" w:rsidP="006C678F">
            <w:pPr>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lang w:val="en-US"/>
              </w:rPr>
              <w:t>qnrS</w:t>
            </w:r>
          </w:p>
        </w:tc>
        <w:tc>
          <w:tcPr>
            <w:tcW w:w="850" w:type="dxa"/>
            <w:vAlign w:val="center"/>
            <w:hideMark/>
          </w:tcPr>
          <w:p w:rsidR="00DF6FBC" w:rsidRPr="003C7990" w:rsidRDefault="00DF6FBC" w:rsidP="006C678F">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qepA</w:t>
            </w:r>
          </w:p>
        </w:tc>
        <w:tc>
          <w:tcPr>
            <w:tcW w:w="709" w:type="dxa"/>
            <w:vAlign w:val="center"/>
            <w:hideMark/>
          </w:tcPr>
          <w:p w:rsidR="00DF6FBC" w:rsidRPr="003C7990" w:rsidRDefault="00DF6FBC" w:rsidP="006C678F">
            <w:pPr>
              <w:jc w:val="center"/>
              <w:rPr>
                <w:rFonts w:ascii="Times New Roman" w:hAnsi="Times New Roman" w:cs="Times New Roman"/>
                <w:sz w:val="20"/>
                <w:szCs w:val="20"/>
              </w:rPr>
            </w:pPr>
          </w:p>
        </w:tc>
        <w:tc>
          <w:tcPr>
            <w:tcW w:w="709" w:type="dxa"/>
            <w:vAlign w:val="center"/>
            <w:hideMark/>
          </w:tcPr>
          <w:p w:rsidR="00DF6FBC" w:rsidRPr="003C7990" w:rsidRDefault="00DF6FBC" w:rsidP="006C678F">
            <w:pPr>
              <w:jc w:val="center"/>
              <w:rPr>
                <w:rFonts w:ascii="Times New Roman" w:hAnsi="Times New Roman" w:cs="Times New Roman"/>
                <w:sz w:val="20"/>
                <w:szCs w:val="20"/>
              </w:rPr>
            </w:pPr>
          </w:p>
        </w:tc>
        <w:tc>
          <w:tcPr>
            <w:tcW w:w="567" w:type="dxa"/>
            <w:vAlign w:val="center"/>
          </w:tcPr>
          <w:p w:rsidR="00DF6FBC" w:rsidRPr="003C7990" w:rsidRDefault="00DF6FBC" w:rsidP="006C678F">
            <w:pPr>
              <w:jc w:val="center"/>
              <w:rPr>
                <w:rFonts w:ascii="Times New Roman" w:hAnsi="Times New Roman" w:cs="Times New Roman"/>
                <w:sz w:val="20"/>
                <w:szCs w:val="20"/>
              </w:rPr>
            </w:pPr>
          </w:p>
        </w:tc>
        <w:tc>
          <w:tcPr>
            <w:tcW w:w="708"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c>
          <w:tcPr>
            <w:tcW w:w="567"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r>
      <w:tr w:rsidR="00DF6FBC" w:rsidRPr="003C7990" w:rsidTr="003A2236">
        <w:trPr>
          <w:trHeight w:val="178"/>
        </w:trPr>
        <w:tc>
          <w:tcPr>
            <w:tcW w:w="1667" w:type="dxa"/>
            <w:vMerge/>
            <w:vAlign w:val="center"/>
          </w:tcPr>
          <w:p w:rsidR="00DF6FBC" w:rsidRPr="003C7990" w:rsidRDefault="00DF6FBC" w:rsidP="006C678F">
            <w:pPr>
              <w:ind w:left="-142" w:right="-108"/>
              <w:jc w:val="center"/>
              <w:rPr>
                <w:rFonts w:ascii="Times New Roman" w:hAnsi="Times New Roman" w:cs="Times New Roman"/>
                <w:bCs/>
                <w:color w:val="000000" w:themeColor="dark1"/>
                <w:kern w:val="24"/>
                <w:sz w:val="20"/>
                <w:szCs w:val="20"/>
              </w:rPr>
            </w:pPr>
          </w:p>
        </w:tc>
        <w:tc>
          <w:tcPr>
            <w:tcW w:w="709" w:type="dxa"/>
            <w:vAlign w:val="center"/>
          </w:tcPr>
          <w:p w:rsidR="00DF6FBC" w:rsidRPr="003C7990" w:rsidRDefault="00DF6FBC" w:rsidP="007D471E">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3</w:t>
            </w:r>
          </w:p>
        </w:tc>
        <w:tc>
          <w:tcPr>
            <w:tcW w:w="849" w:type="dxa"/>
            <w:vAlign w:val="center"/>
          </w:tcPr>
          <w:p w:rsidR="00DF6FBC" w:rsidRPr="003C7990" w:rsidRDefault="00DF6FBC" w:rsidP="006C678F">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2</w:t>
            </w:r>
          </w:p>
        </w:tc>
        <w:tc>
          <w:tcPr>
            <w:tcW w:w="711" w:type="dxa"/>
            <w:vAlign w:val="center"/>
          </w:tcPr>
          <w:p w:rsidR="00DF6FBC" w:rsidRPr="003C7990" w:rsidRDefault="00DF6FBC" w:rsidP="006C678F">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w:t>
            </w:r>
          </w:p>
        </w:tc>
        <w:tc>
          <w:tcPr>
            <w:tcW w:w="850" w:type="dxa"/>
            <w:vAlign w:val="center"/>
          </w:tcPr>
          <w:p w:rsidR="00DF6FBC" w:rsidRPr="003C7990" w:rsidRDefault="00DF6FBC" w:rsidP="006C678F">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w:t>
            </w:r>
          </w:p>
        </w:tc>
        <w:tc>
          <w:tcPr>
            <w:tcW w:w="709"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c>
          <w:tcPr>
            <w:tcW w:w="567" w:type="dxa"/>
            <w:vAlign w:val="center"/>
          </w:tcPr>
          <w:p w:rsidR="00DF6FBC" w:rsidRPr="003C7990" w:rsidRDefault="00DF6FBC" w:rsidP="006C678F">
            <w:pPr>
              <w:jc w:val="center"/>
              <w:rPr>
                <w:rFonts w:ascii="Times New Roman" w:hAnsi="Times New Roman" w:cs="Times New Roman"/>
                <w:sz w:val="20"/>
                <w:szCs w:val="20"/>
              </w:rPr>
            </w:pPr>
          </w:p>
        </w:tc>
        <w:tc>
          <w:tcPr>
            <w:tcW w:w="708"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c>
          <w:tcPr>
            <w:tcW w:w="567"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r>
      <w:tr w:rsidR="00DF6FBC" w:rsidRPr="003C7990" w:rsidTr="003A2236">
        <w:trPr>
          <w:trHeight w:val="223"/>
        </w:trPr>
        <w:tc>
          <w:tcPr>
            <w:tcW w:w="1667" w:type="dxa"/>
            <w:vMerge w:val="restart"/>
            <w:vAlign w:val="center"/>
            <w:hideMark/>
          </w:tcPr>
          <w:p w:rsidR="00DF6FBC" w:rsidRPr="003C7990" w:rsidRDefault="00DF6FBC" w:rsidP="006C678F">
            <w:pPr>
              <w:ind w:left="-142" w:right="-108"/>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rPr>
              <w:t>Интегроны</w:t>
            </w:r>
          </w:p>
        </w:tc>
        <w:tc>
          <w:tcPr>
            <w:tcW w:w="709" w:type="dxa"/>
            <w:vAlign w:val="center"/>
            <w:hideMark/>
          </w:tcPr>
          <w:p w:rsidR="00DF6FBC" w:rsidRPr="003C7990" w:rsidRDefault="00DF6FBC" w:rsidP="007D471E">
            <w:pPr>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lang w:val="en-US"/>
              </w:rPr>
              <w:t xml:space="preserve">teg1 </w:t>
            </w:r>
          </w:p>
        </w:tc>
        <w:tc>
          <w:tcPr>
            <w:tcW w:w="849" w:type="dxa"/>
            <w:vAlign w:val="center"/>
            <w:hideMark/>
          </w:tcPr>
          <w:p w:rsidR="00DF6FBC" w:rsidRPr="003C7990" w:rsidRDefault="00DF6FBC" w:rsidP="006C678F">
            <w:pPr>
              <w:jc w:val="center"/>
              <w:rPr>
                <w:rFonts w:ascii="Times New Roman" w:hAnsi="Times New Roman" w:cs="Times New Roman"/>
                <w:sz w:val="20"/>
                <w:szCs w:val="20"/>
              </w:rPr>
            </w:pPr>
            <w:r w:rsidRPr="003C7990">
              <w:rPr>
                <w:rFonts w:ascii="Times New Roman" w:hAnsi="Times New Roman" w:cs="Times New Roman"/>
                <w:bCs/>
                <w:color w:val="000000" w:themeColor="dark1"/>
                <w:kern w:val="24"/>
                <w:sz w:val="20"/>
                <w:szCs w:val="20"/>
                <w:lang w:val="en-US"/>
              </w:rPr>
              <w:t xml:space="preserve">teg2 </w:t>
            </w:r>
          </w:p>
        </w:tc>
        <w:tc>
          <w:tcPr>
            <w:tcW w:w="711" w:type="dxa"/>
            <w:vAlign w:val="center"/>
            <w:hideMark/>
          </w:tcPr>
          <w:p w:rsidR="00DF6FBC" w:rsidRPr="003C7990" w:rsidRDefault="00DF6FBC" w:rsidP="006C678F">
            <w:pPr>
              <w:jc w:val="center"/>
              <w:rPr>
                <w:rFonts w:ascii="Times New Roman" w:hAnsi="Times New Roman" w:cs="Times New Roman"/>
                <w:sz w:val="20"/>
                <w:szCs w:val="20"/>
              </w:rPr>
            </w:pPr>
          </w:p>
        </w:tc>
        <w:tc>
          <w:tcPr>
            <w:tcW w:w="850" w:type="dxa"/>
            <w:vAlign w:val="center"/>
            <w:hideMark/>
          </w:tcPr>
          <w:p w:rsidR="00DF6FBC" w:rsidRPr="003C7990" w:rsidRDefault="00DF6FBC" w:rsidP="006C678F">
            <w:pPr>
              <w:jc w:val="center"/>
              <w:rPr>
                <w:rFonts w:ascii="Times New Roman" w:hAnsi="Times New Roman" w:cs="Times New Roman"/>
                <w:sz w:val="20"/>
                <w:szCs w:val="20"/>
              </w:rPr>
            </w:pPr>
          </w:p>
        </w:tc>
        <w:tc>
          <w:tcPr>
            <w:tcW w:w="709" w:type="dxa"/>
            <w:vAlign w:val="center"/>
            <w:hideMark/>
          </w:tcPr>
          <w:p w:rsidR="00DF6FBC" w:rsidRPr="003C7990" w:rsidRDefault="00DF6FBC" w:rsidP="006C678F">
            <w:pPr>
              <w:jc w:val="center"/>
              <w:rPr>
                <w:rFonts w:ascii="Times New Roman" w:hAnsi="Times New Roman" w:cs="Times New Roman"/>
                <w:sz w:val="20"/>
                <w:szCs w:val="20"/>
              </w:rPr>
            </w:pPr>
          </w:p>
        </w:tc>
        <w:tc>
          <w:tcPr>
            <w:tcW w:w="709" w:type="dxa"/>
            <w:vAlign w:val="center"/>
            <w:hideMark/>
          </w:tcPr>
          <w:p w:rsidR="00DF6FBC" w:rsidRPr="003C7990" w:rsidRDefault="00DF6FBC" w:rsidP="006C678F">
            <w:pPr>
              <w:jc w:val="center"/>
              <w:rPr>
                <w:rFonts w:ascii="Times New Roman" w:hAnsi="Times New Roman" w:cs="Times New Roman"/>
                <w:sz w:val="20"/>
                <w:szCs w:val="20"/>
              </w:rPr>
            </w:pPr>
          </w:p>
        </w:tc>
        <w:tc>
          <w:tcPr>
            <w:tcW w:w="567" w:type="dxa"/>
            <w:vAlign w:val="center"/>
          </w:tcPr>
          <w:p w:rsidR="00DF6FBC" w:rsidRPr="003C7990" w:rsidRDefault="00DF6FBC" w:rsidP="006C678F">
            <w:pPr>
              <w:jc w:val="center"/>
              <w:rPr>
                <w:rFonts w:ascii="Times New Roman" w:hAnsi="Times New Roman" w:cs="Times New Roman"/>
                <w:sz w:val="20"/>
                <w:szCs w:val="20"/>
              </w:rPr>
            </w:pPr>
          </w:p>
        </w:tc>
        <w:tc>
          <w:tcPr>
            <w:tcW w:w="708"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c>
          <w:tcPr>
            <w:tcW w:w="567"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r>
      <w:tr w:rsidR="00DF6FBC" w:rsidRPr="003C7990" w:rsidTr="003A2236">
        <w:trPr>
          <w:trHeight w:val="128"/>
        </w:trPr>
        <w:tc>
          <w:tcPr>
            <w:tcW w:w="1667" w:type="dxa"/>
            <w:vMerge/>
            <w:vAlign w:val="center"/>
          </w:tcPr>
          <w:p w:rsidR="00DF6FBC" w:rsidRPr="003C7990" w:rsidRDefault="00DF6FBC" w:rsidP="006C678F">
            <w:pPr>
              <w:ind w:left="-142" w:right="-108"/>
              <w:jc w:val="center"/>
              <w:rPr>
                <w:rFonts w:ascii="Times New Roman" w:hAnsi="Times New Roman" w:cs="Times New Roman"/>
                <w:bCs/>
                <w:color w:val="000000" w:themeColor="dark1"/>
                <w:kern w:val="24"/>
                <w:sz w:val="20"/>
                <w:szCs w:val="20"/>
              </w:rPr>
            </w:pPr>
          </w:p>
        </w:tc>
        <w:tc>
          <w:tcPr>
            <w:tcW w:w="709" w:type="dxa"/>
            <w:vAlign w:val="center"/>
          </w:tcPr>
          <w:p w:rsidR="00DF6FBC" w:rsidRPr="003C7990" w:rsidRDefault="00DF6FBC" w:rsidP="007D471E">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7</w:t>
            </w:r>
          </w:p>
        </w:tc>
        <w:tc>
          <w:tcPr>
            <w:tcW w:w="849" w:type="dxa"/>
            <w:vAlign w:val="center"/>
          </w:tcPr>
          <w:p w:rsidR="00DF6FBC" w:rsidRPr="003C7990" w:rsidRDefault="00DF6FBC" w:rsidP="006C678F">
            <w:pPr>
              <w:jc w:val="center"/>
              <w:rPr>
                <w:rFonts w:ascii="Times New Roman" w:hAnsi="Times New Roman" w:cs="Times New Roman"/>
                <w:bCs/>
                <w:color w:val="000000" w:themeColor="dark1"/>
                <w:kern w:val="24"/>
                <w:sz w:val="20"/>
                <w:szCs w:val="20"/>
                <w:lang w:val="en-US"/>
              </w:rPr>
            </w:pPr>
            <w:r w:rsidRPr="003C7990">
              <w:rPr>
                <w:rFonts w:ascii="Times New Roman" w:hAnsi="Times New Roman" w:cs="Times New Roman"/>
                <w:bCs/>
                <w:color w:val="000000" w:themeColor="dark1"/>
                <w:kern w:val="24"/>
                <w:sz w:val="20"/>
                <w:szCs w:val="20"/>
                <w:lang w:val="en-US"/>
              </w:rPr>
              <w:t>1</w:t>
            </w:r>
          </w:p>
        </w:tc>
        <w:tc>
          <w:tcPr>
            <w:tcW w:w="711" w:type="dxa"/>
            <w:vAlign w:val="center"/>
          </w:tcPr>
          <w:p w:rsidR="00DF6FBC" w:rsidRPr="003C7990" w:rsidRDefault="00DF6FBC" w:rsidP="006C678F">
            <w:pPr>
              <w:jc w:val="center"/>
              <w:rPr>
                <w:rFonts w:ascii="Times New Roman" w:hAnsi="Times New Roman" w:cs="Times New Roman"/>
                <w:sz w:val="20"/>
                <w:szCs w:val="20"/>
              </w:rPr>
            </w:pPr>
          </w:p>
        </w:tc>
        <w:tc>
          <w:tcPr>
            <w:tcW w:w="850"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c>
          <w:tcPr>
            <w:tcW w:w="567" w:type="dxa"/>
            <w:vAlign w:val="center"/>
          </w:tcPr>
          <w:p w:rsidR="00DF6FBC" w:rsidRPr="003C7990" w:rsidRDefault="00DF6FBC" w:rsidP="006C678F">
            <w:pPr>
              <w:jc w:val="center"/>
              <w:rPr>
                <w:rFonts w:ascii="Times New Roman" w:hAnsi="Times New Roman" w:cs="Times New Roman"/>
                <w:sz w:val="20"/>
                <w:szCs w:val="20"/>
              </w:rPr>
            </w:pPr>
          </w:p>
        </w:tc>
        <w:tc>
          <w:tcPr>
            <w:tcW w:w="708"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c>
          <w:tcPr>
            <w:tcW w:w="567" w:type="dxa"/>
            <w:vAlign w:val="center"/>
          </w:tcPr>
          <w:p w:rsidR="00DF6FBC" w:rsidRPr="003C7990" w:rsidRDefault="00DF6FBC" w:rsidP="006C678F">
            <w:pPr>
              <w:jc w:val="center"/>
              <w:rPr>
                <w:rFonts w:ascii="Times New Roman" w:hAnsi="Times New Roman" w:cs="Times New Roman"/>
                <w:sz w:val="20"/>
                <w:szCs w:val="20"/>
              </w:rPr>
            </w:pPr>
          </w:p>
        </w:tc>
        <w:tc>
          <w:tcPr>
            <w:tcW w:w="709" w:type="dxa"/>
            <w:vAlign w:val="center"/>
          </w:tcPr>
          <w:p w:rsidR="00DF6FBC" w:rsidRPr="003C7990" w:rsidRDefault="00DF6FBC" w:rsidP="006C678F">
            <w:pPr>
              <w:jc w:val="center"/>
              <w:rPr>
                <w:rFonts w:ascii="Times New Roman" w:hAnsi="Times New Roman" w:cs="Times New Roman"/>
                <w:sz w:val="20"/>
                <w:szCs w:val="20"/>
              </w:rPr>
            </w:pPr>
          </w:p>
        </w:tc>
      </w:tr>
    </w:tbl>
    <w:p w:rsidR="008E2301" w:rsidRDefault="008E2301" w:rsidP="008E230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
    <w:p w:rsidR="008E2301" w:rsidRPr="003A2236" w:rsidRDefault="003A2236" w:rsidP="008E230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Исходя из данных представленных в таблице </w:t>
      </w:r>
      <w:r w:rsidR="008E0914">
        <w:rPr>
          <w:rFonts w:ascii="Times New Roman" w:eastAsia="Times New Roman" w:hAnsi="Times New Roman" w:cs="Times New Roman"/>
          <w:sz w:val="24"/>
          <w:szCs w:val="24"/>
          <w:lang w:eastAsia="ru-RU"/>
        </w:rPr>
        <w:t>4</w:t>
      </w:r>
      <w:r>
        <w:rPr>
          <w:rFonts w:ascii="Times New Roman" w:eastAsia="Times New Roman" w:hAnsi="Times New Roman" w:cs="Times New Roman"/>
          <w:sz w:val="24"/>
          <w:szCs w:val="24"/>
          <w:lang w:eastAsia="ru-RU"/>
        </w:rPr>
        <w:t xml:space="preserve"> видно, </w:t>
      </w:r>
      <w:r w:rsidR="007362AB">
        <w:rPr>
          <w:rFonts w:ascii="Times New Roman" w:eastAsia="Times New Roman" w:hAnsi="Times New Roman" w:cs="Times New Roman"/>
          <w:sz w:val="24"/>
          <w:szCs w:val="24"/>
          <w:lang w:eastAsia="ru-RU"/>
        </w:rPr>
        <w:t xml:space="preserve">что гены резистентности были выявлены </w:t>
      </w:r>
      <w:r w:rsidR="00CB7EDC">
        <w:rPr>
          <w:rFonts w:ascii="Times New Roman" w:eastAsia="Times New Roman" w:hAnsi="Times New Roman" w:cs="Times New Roman"/>
          <w:sz w:val="24"/>
          <w:szCs w:val="24"/>
          <w:lang w:eastAsia="ru-RU"/>
        </w:rPr>
        <w:t>к семи</w:t>
      </w:r>
      <w:r w:rsidR="003E4FC6">
        <w:rPr>
          <w:rFonts w:ascii="Times New Roman" w:eastAsia="Times New Roman" w:hAnsi="Times New Roman" w:cs="Times New Roman"/>
          <w:sz w:val="24"/>
          <w:szCs w:val="24"/>
          <w:lang w:eastAsia="ru-RU"/>
        </w:rPr>
        <w:t xml:space="preserve"> исследуемым</w:t>
      </w:r>
      <w:r w:rsidR="007362AB">
        <w:rPr>
          <w:rFonts w:ascii="Times New Roman" w:eastAsia="Times New Roman" w:hAnsi="Times New Roman" w:cs="Times New Roman"/>
          <w:sz w:val="24"/>
          <w:szCs w:val="24"/>
          <w:lang w:eastAsia="ru-RU"/>
        </w:rPr>
        <w:t xml:space="preserve"> группам антибиотиков. Н</w:t>
      </w:r>
      <w:r>
        <w:rPr>
          <w:rFonts w:ascii="Times New Roman" w:eastAsia="Times New Roman" w:hAnsi="Times New Roman" w:cs="Times New Roman"/>
          <w:sz w:val="24"/>
          <w:szCs w:val="24"/>
          <w:lang w:eastAsia="ru-RU"/>
        </w:rPr>
        <w:t xml:space="preserve">аиболее часто </w:t>
      </w:r>
      <w:r w:rsidR="002115D2">
        <w:rPr>
          <w:rFonts w:ascii="Times New Roman" w:eastAsia="Times New Roman" w:hAnsi="Times New Roman" w:cs="Times New Roman"/>
          <w:sz w:val="24"/>
          <w:szCs w:val="24"/>
          <w:lang w:eastAsia="ru-RU"/>
        </w:rPr>
        <w:t>были выделены</w:t>
      </w:r>
      <w:r w:rsidR="007362AB">
        <w:rPr>
          <w:rFonts w:ascii="Times New Roman" w:eastAsia="Times New Roman" w:hAnsi="Times New Roman" w:cs="Times New Roman"/>
          <w:sz w:val="24"/>
          <w:szCs w:val="24"/>
          <w:lang w:eastAsia="ru-RU"/>
        </w:rPr>
        <w:t xml:space="preserve"> гены, кодирующие резистентность к тетрациклинам (гены </w:t>
      </w:r>
      <w:r w:rsidR="007362AB">
        <w:rPr>
          <w:rFonts w:ascii="Times New Roman" w:eastAsia="Times New Roman" w:hAnsi="Times New Roman" w:cs="Times New Roman"/>
          <w:sz w:val="24"/>
          <w:szCs w:val="24"/>
          <w:lang w:val="en-US" w:eastAsia="ru-RU"/>
        </w:rPr>
        <w:t>tetA</w:t>
      </w:r>
      <w:r w:rsidR="007362AB">
        <w:rPr>
          <w:rFonts w:ascii="Times New Roman" w:eastAsia="Times New Roman" w:hAnsi="Times New Roman" w:cs="Times New Roman"/>
          <w:sz w:val="24"/>
          <w:szCs w:val="24"/>
          <w:lang w:eastAsia="ru-RU"/>
        </w:rPr>
        <w:t xml:space="preserve"> – 13 проб</w:t>
      </w:r>
      <w:r w:rsidR="007362AB" w:rsidRPr="007362AB">
        <w:rPr>
          <w:rFonts w:ascii="Times New Roman" w:eastAsia="Times New Roman" w:hAnsi="Times New Roman" w:cs="Times New Roman"/>
          <w:sz w:val="24"/>
          <w:szCs w:val="24"/>
          <w:lang w:eastAsia="ru-RU"/>
        </w:rPr>
        <w:t xml:space="preserve">, </w:t>
      </w:r>
      <w:r w:rsidR="007362AB">
        <w:rPr>
          <w:rFonts w:ascii="Times New Roman" w:eastAsia="Times New Roman" w:hAnsi="Times New Roman" w:cs="Times New Roman"/>
          <w:sz w:val="24"/>
          <w:szCs w:val="24"/>
          <w:lang w:val="en-US" w:eastAsia="ru-RU"/>
        </w:rPr>
        <w:t>tetB</w:t>
      </w:r>
      <w:r w:rsidR="007362AB">
        <w:rPr>
          <w:rFonts w:ascii="Times New Roman" w:eastAsia="Times New Roman" w:hAnsi="Times New Roman" w:cs="Times New Roman"/>
          <w:sz w:val="24"/>
          <w:szCs w:val="24"/>
          <w:lang w:eastAsia="ru-RU"/>
        </w:rPr>
        <w:t xml:space="preserve"> – </w:t>
      </w:r>
      <w:r w:rsidR="007362AB">
        <w:rPr>
          <w:rFonts w:ascii="Times New Roman" w:eastAsia="Times New Roman" w:hAnsi="Times New Roman" w:cs="Times New Roman"/>
          <w:sz w:val="24"/>
          <w:szCs w:val="24"/>
          <w:lang w:eastAsia="ru-RU"/>
        </w:rPr>
        <w:lastRenderedPageBreak/>
        <w:t xml:space="preserve">8 проб) и </w:t>
      </w:r>
      <w:proofErr w:type="gramStart"/>
      <w:r w:rsidR="007362AB">
        <w:rPr>
          <w:rFonts w:ascii="Times New Roman" w:eastAsia="Times New Roman" w:hAnsi="Times New Roman" w:cs="Times New Roman"/>
          <w:sz w:val="24"/>
          <w:szCs w:val="24"/>
          <w:lang w:eastAsia="ru-RU"/>
        </w:rPr>
        <w:t>бета-лактамам</w:t>
      </w:r>
      <w:proofErr w:type="gramEnd"/>
      <w:r w:rsidR="007362AB">
        <w:rPr>
          <w:rFonts w:ascii="Times New Roman" w:eastAsia="Times New Roman" w:hAnsi="Times New Roman" w:cs="Times New Roman"/>
          <w:sz w:val="24"/>
          <w:szCs w:val="24"/>
          <w:lang w:eastAsia="ru-RU"/>
        </w:rPr>
        <w:t xml:space="preserve"> (ТЕМ – 8 проб).</w:t>
      </w:r>
      <w:r w:rsidR="003E4FC6">
        <w:rPr>
          <w:rFonts w:ascii="Times New Roman" w:eastAsia="Times New Roman" w:hAnsi="Times New Roman" w:cs="Times New Roman"/>
          <w:sz w:val="24"/>
          <w:szCs w:val="24"/>
          <w:lang w:eastAsia="ru-RU"/>
        </w:rPr>
        <w:t xml:space="preserve"> Гены резистентности к группе полимиксинов выявлены не были.</w:t>
      </w:r>
      <w:r w:rsidR="007362AB">
        <w:rPr>
          <w:rFonts w:ascii="Times New Roman" w:eastAsia="Times New Roman" w:hAnsi="Times New Roman" w:cs="Times New Roman"/>
          <w:sz w:val="24"/>
          <w:szCs w:val="24"/>
          <w:lang w:eastAsia="ru-RU"/>
        </w:rPr>
        <w:t xml:space="preserve">  </w:t>
      </w:r>
      <w:r w:rsidR="002115D2">
        <w:rPr>
          <w:rFonts w:ascii="Times New Roman" w:eastAsia="Times New Roman" w:hAnsi="Times New Roman" w:cs="Times New Roman"/>
          <w:sz w:val="24"/>
          <w:szCs w:val="24"/>
          <w:lang w:eastAsia="ru-RU"/>
        </w:rPr>
        <w:t xml:space="preserve"> </w:t>
      </w:r>
    </w:p>
    <w:p w:rsidR="002C5D6D" w:rsidRPr="00900B3F" w:rsidRDefault="002C5D6D" w:rsidP="002C5D6D">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 xml:space="preserve">Также обнаружены гены, кодирующие интегроны (teg1 – </w:t>
      </w:r>
      <w:r>
        <w:rPr>
          <w:rFonts w:ascii="Times New Roman" w:eastAsia="Times New Roman" w:hAnsi="Times New Roman" w:cs="Times New Roman"/>
          <w:sz w:val="24"/>
          <w:szCs w:val="24"/>
          <w:lang w:eastAsia="ru-RU"/>
        </w:rPr>
        <w:t>7</w:t>
      </w:r>
      <w:r w:rsidRPr="00900B3F">
        <w:rPr>
          <w:rFonts w:ascii="Times New Roman" w:eastAsia="Times New Roman" w:hAnsi="Times New Roman" w:cs="Times New Roman"/>
          <w:sz w:val="24"/>
          <w:szCs w:val="24"/>
          <w:lang w:eastAsia="ru-RU"/>
        </w:rPr>
        <w:t xml:space="preserve"> проб, teg2 – 1 проба), ответственные за горизонтальный перенос генов между разными видами бактерий. </w:t>
      </w:r>
    </w:p>
    <w:p w:rsidR="00817587" w:rsidRPr="00F77170" w:rsidRDefault="002475A8" w:rsidP="008E2301">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 результатам тестирования проб ДНК </w:t>
      </w:r>
      <w:r w:rsidRPr="00E01C3F">
        <w:rPr>
          <w:rFonts w:ascii="Times New Roman" w:eastAsia="Times New Roman" w:hAnsi="Times New Roman" w:cs="Times New Roman"/>
          <w:b/>
          <w:i/>
          <w:sz w:val="24"/>
          <w:szCs w:val="24"/>
          <w:lang w:val="en-US" w:eastAsia="ru-RU"/>
        </w:rPr>
        <w:t>E</w:t>
      </w:r>
      <w:r w:rsidRPr="00E01C3F">
        <w:rPr>
          <w:rFonts w:ascii="Times New Roman" w:eastAsia="Times New Roman" w:hAnsi="Times New Roman" w:cs="Times New Roman"/>
          <w:b/>
          <w:i/>
          <w:sz w:val="24"/>
          <w:szCs w:val="24"/>
          <w:lang w:eastAsia="ru-RU"/>
        </w:rPr>
        <w:t>.</w:t>
      </w:r>
      <w:r w:rsidRPr="00E01C3F">
        <w:rPr>
          <w:rFonts w:ascii="Times New Roman" w:eastAsia="Times New Roman" w:hAnsi="Times New Roman" w:cs="Times New Roman"/>
          <w:b/>
          <w:i/>
          <w:sz w:val="24"/>
          <w:szCs w:val="24"/>
          <w:lang w:val="en-US" w:eastAsia="ru-RU"/>
        </w:rPr>
        <w:t>coli</w:t>
      </w:r>
      <w:r w:rsidR="00F77170" w:rsidRPr="00F77170">
        <w:rPr>
          <w:rFonts w:ascii="Times New Roman" w:eastAsia="Times New Roman" w:hAnsi="Times New Roman" w:cs="Times New Roman"/>
          <w:sz w:val="24"/>
          <w:szCs w:val="24"/>
          <w:lang w:eastAsia="ru-RU"/>
        </w:rPr>
        <w:t xml:space="preserve"> </w:t>
      </w:r>
      <w:r w:rsidR="00F77170">
        <w:rPr>
          <w:rFonts w:ascii="Times New Roman" w:eastAsia="Times New Roman" w:hAnsi="Times New Roman" w:cs="Times New Roman"/>
          <w:sz w:val="24"/>
          <w:szCs w:val="24"/>
          <w:lang w:eastAsia="ru-RU"/>
        </w:rPr>
        <w:t>были выявлены гены резистентности к тетрациклинам (</w:t>
      </w:r>
      <w:r w:rsidR="00F77170">
        <w:rPr>
          <w:rFonts w:ascii="Times New Roman" w:eastAsia="Times New Roman" w:hAnsi="Times New Roman" w:cs="Times New Roman"/>
          <w:sz w:val="24"/>
          <w:szCs w:val="24"/>
          <w:lang w:val="en-US" w:eastAsia="ru-RU"/>
        </w:rPr>
        <w:t>tetA</w:t>
      </w:r>
      <w:r w:rsidR="00F77170" w:rsidRPr="00F77170">
        <w:rPr>
          <w:rFonts w:ascii="Times New Roman" w:eastAsia="Times New Roman" w:hAnsi="Times New Roman" w:cs="Times New Roman"/>
          <w:sz w:val="24"/>
          <w:szCs w:val="24"/>
          <w:lang w:eastAsia="ru-RU"/>
        </w:rPr>
        <w:t xml:space="preserve"> – 1 </w:t>
      </w:r>
      <w:r w:rsidR="00F77170">
        <w:rPr>
          <w:rFonts w:ascii="Times New Roman" w:eastAsia="Times New Roman" w:hAnsi="Times New Roman" w:cs="Times New Roman"/>
          <w:sz w:val="24"/>
          <w:szCs w:val="24"/>
          <w:lang w:eastAsia="ru-RU"/>
        </w:rPr>
        <w:t xml:space="preserve">проба, </w:t>
      </w:r>
      <w:r w:rsidR="00F77170">
        <w:rPr>
          <w:rFonts w:ascii="Times New Roman" w:eastAsia="Times New Roman" w:hAnsi="Times New Roman" w:cs="Times New Roman"/>
          <w:sz w:val="24"/>
          <w:szCs w:val="24"/>
          <w:lang w:val="en-US" w:eastAsia="ru-RU"/>
        </w:rPr>
        <w:t>tetB</w:t>
      </w:r>
      <w:r w:rsidR="00F77170" w:rsidRPr="00F77170">
        <w:rPr>
          <w:rFonts w:ascii="Times New Roman" w:eastAsia="Times New Roman" w:hAnsi="Times New Roman" w:cs="Times New Roman"/>
          <w:sz w:val="24"/>
          <w:szCs w:val="24"/>
          <w:lang w:eastAsia="ru-RU"/>
        </w:rPr>
        <w:t xml:space="preserve"> - 1 </w:t>
      </w:r>
      <w:r w:rsidR="00F77170">
        <w:rPr>
          <w:rFonts w:ascii="Times New Roman" w:eastAsia="Times New Roman" w:hAnsi="Times New Roman" w:cs="Times New Roman"/>
          <w:sz w:val="24"/>
          <w:szCs w:val="24"/>
          <w:lang w:eastAsia="ru-RU"/>
        </w:rPr>
        <w:t xml:space="preserve">проба), к </w:t>
      </w:r>
      <w:proofErr w:type="gramStart"/>
      <w:r w:rsidR="00F77170">
        <w:rPr>
          <w:rFonts w:ascii="Times New Roman" w:eastAsia="Times New Roman" w:hAnsi="Times New Roman" w:cs="Times New Roman"/>
          <w:sz w:val="24"/>
          <w:szCs w:val="24"/>
          <w:lang w:eastAsia="ru-RU"/>
        </w:rPr>
        <w:t>бета-лактамам</w:t>
      </w:r>
      <w:proofErr w:type="gramEnd"/>
      <w:r w:rsidR="00F77170">
        <w:rPr>
          <w:rFonts w:ascii="Times New Roman" w:eastAsia="Times New Roman" w:hAnsi="Times New Roman" w:cs="Times New Roman"/>
          <w:sz w:val="24"/>
          <w:szCs w:val="24"/>
          <w:lang w:eastAsia="ru-RU"/>
        </w:rPr>
        <w:t xml:space="preserve"> (</w:t>
      </w:r>
      <w:r w:rsidR="00F77170">
        <w:rPr>
          <w:rFonts w:ascii="Times New Roman" w:eastAsia="Times New Roman" w:hAnsi="Times New Roman" w:cs="Times New Roman"/>
          <w:sz w:val="24"/>
          <w:szCs w:val="24"/>
          <w:lang w:val="en-US" w:eastAsia="ru-RU"/>
        </w:rPr>
        <w:t>BlaTEM</w:t>
      </w:r>
      <w:r w:rsidR="00F77170" w:rsidRPr="00F77170">
        <w:rPr>
          <w:rFonts w:ascii="Times New Roman" w:eastAsia="Times New Roman" w:hAnsi="Times New Roman" w:cs="Times New Roman"/>
          <w:sz w:val="24"/>
          <w:szCs w:val="24"/>
          <w:lang w:eastAsia="ru-RU"/>
        </w:rPr>
        <w:t xml:space="preserve"> – 3 </w:t>
      </w:r>
      <w:r w:rsidR="00F77170">
        <w:rPr>
          <w:rFonts w:ascii="Times New Roman" w:eastAsia="Times New Roman" w:hAnsi="Times New Roman" w:cs="Times New Roman"/>
          <w:sz w:val="24"/>
          <w:szCs w:val="24"/>
          <w:lang w:eastAsia="ru-RU"/>
        </w:rPr>
        <w:t>пробы), сульфаниламидам (</w:t>
      </w:r>
      <w:r w:rsidR="00F77170">
        <w:rPr>
          <w:rFonts w:ascii="Times New Roman" w:eastAsia="Times New Roman" w:hAnsi="Times New Roman" w:cs="Times New Roman"/>
          <w:sz w:val="24"/>
          <w:szCs w:val="24"/>
          <w:lang w:val="en-US" w:eastAsia="ru-RU"/>
        </w:rPr>
        <w:t>SUL</w:t>
      </w:r>
      <w:r w:rsidR="00F77170" w:rsidRPr="00F77170">
        <w:rPr>
          <w:rFonts w:ascii="Times New Roman" w:eastAsia="Times New Roman" w:hAnsi="Times New Roman" w:cs="Times New Roman"/>
          <w:sz w:val="24"/>
          <w:szCs w:val="24"/>
          <w:lang w:eastAsia="ru-RU"/>
        </w:rPr>
        <w:t xml:space="preserve"> – 1 </w:t>
      </w:r>
      <w:r w:rsidR="00F77170">
        <w:rPr>
          <w:rFonts w:ascii="Times New Roman" w:eastAsia="Times New Roman" w:hAnsi="Times New Roman" w:cs="Times New Roman"/>
          <w:sz w:val="24"/>
          <w:szCs w:val="24"/>
          <w:lang w:eastAsia="ru-RU"/>
        </w:rPr>
        <w:t>проба), хинолонам (</w:t>
      </w:r>
      <w:r w:rsidR="00F77170">
        <w:rPr>
          <w:rFonts w:ascii="Times New Roman" w:eastAsia="Times New Roman" w:hAnsi="Times New Roman" w:cs="Times New Roman"/>
          <w:sz w:val="24"/>
          <w:szCs w:val="24"/>
          <w:lang w:val="en-US" w:eastAsia="ru-RU"/>
        </w:rPr>
        <w:t>qnrA</w:t>
      </w:r>
      <w:r w:rsidR="00F77170" w:rsidRPr="00F77170">
        <w:rPr>
          <w:rFonts w:ascii="Times New Roman" w:eastAsia="Times New Roman" w:hAnsi="Times New Roman" w:cs="Times New Roman"/>
          <w:sz w:val="24"/>
          <w:szCs w:val="24"/>
          <w:lang w:eastAsia="ru-RU"/>
        </w:rPr>
        <w:t xml:space="preserve"> – 2 </w:t>
      </w:r>
      <w:r w:rsidR="00F77170">
        <w:rPr>
          <w:rFonts w:ascii="Times New Roman" w:eastAsia="Times New Roman" w:hAnsi="Times New Roman" w:cs="Times New Roman"/>
          <w:sz w:val="24"/>
          <w:szCs w:val="24"/>
          <w:lang w:eastAsia="ru-RU"/>
        </w:rPr>
        <w:t>пробы).</w:t>
      </w:r>
    </w:p>
    <w:p w:rsidR="00F77170" w:rsidRPr="00F77170" w:rsidRDefault="00F77170" w:rsidP="00F77170">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результате тестирования 131 пробы ДНК </w:t>
      </w:r>
      <w:r w:rsidRPr="00E01C3F">
        <w:rPr>
          <w:rFonts w:ascii="Times New Roman" w:eastAsia="Times New Roman" w:hAnsi="Times New Roman" w:cs="Times New Roman"/>
          <w:b/>
          <w:i/>
          <w:sz w:val="24"/>
          <w:szCs w:val="24"/>
          <w:lang w:val="en-US" w:eastAsia="ru-RU"/>
        </w:rPr>
        <w:t>S</w:t>
      </w:r>
      <w:r w:rsidRPr="00E01C3F">
        <w:rPr>
          <w:rFonts w:ascii="Times New Roman" w:eastAsia="Times New Roman" w:hAnsi="Times New Roman" w:cs="Times New Roman"/>
          <w:b/>
          <w:i/>
          <w:sz w:val="24"/>
          <w:szCs w:val="24"/>
          <w:lang w:eastAsia="ru-RU"/>
        </w:rPr>
        <w:t>.</w:t>
      </w:r>
      <w:r w:rsidRPr="00E01C3F">
        <w:rPr>
          <w:rFonts w:ascii="Times New Roman" w:eastAsia="Times New Roman" w:hAnsi="Times New Roman" w:cs="Times New Roman"/>
          <w:b/>
          <w:i/>
          <w:sz w:val="24"/>
          <w:szCs w:val="24"/>
          <w:lang w:val="en-US" w:eastAsia="ru-RU"/>
        </w:rPr>
        <w:t>aureus</w:t>
      </w:r>
      <w:r>
        <w:rPr>
          <w:rFonts w:ascii="Times New Roman" w:eastAsia="Times New Roman" w:hAnsi="Times New Roman" w:cs="Times New Roman"/>
          <w:sz w:val="24"/>
          <w:szCs w:val="24"/>
          <w:lang w:eastAsia="ru-RU"/>
        </w:rPr>
        <w:t xml:space="preserve"> на наличие генов резистентности были получены следующие данные (таблица </w:t>
      </w:r>
      <w:r w:rsidR="008E0914">
        <w:rPr>
          <w:rFonts w:ascii="Times New Roman" w:eastAsia="Times New Roman" w:hAnsi="Times New Roman" w:cs="Times New Roman"/>
          <w:sz w:val="24"/>
          <w:szCs w:val="24"/>
          <w:lang w:eastAsia="ru-RU"/>
        </w:rPr>
        <w:t>5</w:t>
      </w:r>
      <w:r>
        <w:rPr>
          <w:rFonts w:ascii="Times New Roman" w:eastAsia="Times New Roman" w:hAnsi="Times New Roman" w:cs="Times New Roman"/>
          <w:sz w:val="24"/>
          <w:szCs w:val="24"/>
          <w:lang w:eastAsia="ru-RU"/>
        </w:rPr>
        <w:t>):</w:t>
      </w:r>
    </w:p>
    <w:p w:rsidR="00F77170" w:rsidRDefault="00F77170" w:rsidP="00817587">
      <w:pPr>
        <w:shd w:val="clear" w:color="auto" w:fill="FFFFFF"/>
        <w:tabs>
          <w:tab w:val="left" w:pos="709"/>
          <w:tab w:val="left" w:pos="851"/>
        </w:tabs>
        <w:suppressAutoHyphens/>
        <w:spacing w:after="0" w:line="360" w:lineRule="auto"/>
        <w:contextualSpacing/>
        <w:jc w:val="both"/>
        <w:textAlignment w:val="baseline"/>
        <w:rPr>
          <w:rFonts w:ascii="Times New Roman" w:eastAsia="Times New Roman" w:hAnsi="Times New Roman" w:cs="Times New Roman"/>
          <w:sz w:val="24"/>
          <w:szCs w:val="24"/>
          <w:lang w:eastAsia="ru-RU"/>
        </w:rPr>
      </w:pPr>
    </w:p>
    <w:p w:rsidR="00817587" w:rsidRPr="00817587" w:rsidRDefault="00817587" w:rsidP="00817587">
      <w:pPr>
        <w:shd w:val="clear" w:color="auto" w:fill="FFFFFF"/>
        <w:tabs>
          <w:tab w:val="left" w:pos="709"/>
          <w:tab w:val="left" w:pos="851"/>
        </w:tabs>
        <w:suppressAutoHyphens/>
        <w:spacing w:after="0" w:line="360" w:lineRule="auto"/>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Таблица </w:t>
      </w:r>
      <w:r w:rsidR="008E0914">
        <w:rPr>
          <w:rFonts w:ascii="Times New Roman" w:eastAsia="Times New Roman" w:hAnsi="Times New Roman" w:cs="Times New Roman"/>
          <w:sz w:val="24"/>
          <w:szCs w:val="24"/>
          <w:lang w:eastAsia="ru-RU"/>
        </w:rPr>
        <w:t>5 -</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Cs/>
          <w:kern w:val="24"/>
          <w:sz w:val="24"/>
          <w:szCs w:val="24"/>
          <w:lang w:eastAsia="ru-RU"/>
        </w:rPr>
        <w:t>Гены резистентности стафилококков</w:t>
      </w:r>
    </w:p>
    <w:tbl>
      <w:tblPr>
        <w:tblStyle w:val="1"/>
        <w:tblW w:w="9356" w:type="dxa"/>
        <w:tblInd w:w="108" w:type="dxa"/>
        <w:tblLayout w:type="fixed"/>
        <w:tblLook w:val="0420" w:firstRow="1" w:lastRow="0" w:firstColumn="0" w:lastColumn="0" w:noHBand="0" w:noVBand="1"/>
      </w:tblPr>
      <w:tblGrid>
        <w:gridCol w:w="2094"/>
        <w:gridCol w:w="1450"/>
        <w:gridCol w:w="992"/>
        <w:gridCol w:w="993"/>
        <w:gridCol w:w="992"/>
        <w:gridCol w:w="992"/>
        <w:gridCol w:w="992"/>
        <w:gridCol w:w="851"/>
      </w:tblGrid>
      <w:tr w:rsidR="002C5D6D" w:rsidRPr="003C7990" w:rsidTr="003E4FC6">
        <w:trPr>
          <w:trHeight w:val="273"/>
        </w:trPr>
        <w:tc>
          <w:tcPr>
            <w:tcW w:w="2094" w:type="dxa"/>
            <w:hideMark/>
          </w:tcPr>
          <w:p w:rsidR="002C5D6D" w:rsidRPr="003C7990" w:rsidRDefault="002C5D6D" w:rsidP="002C5D6D">
            <w:pPr>
              <w:rPr>
                <w:rFonts w:ascii="Times New Roman" w:hAnsi="Times New Roman" w:cs="Times New Roman"/>
                <w:sz w:val="20"/>
                <w:szCs w:val="20"/>
              </w:rPr>
            </w:pPr>
            <w:r w:rsidRPr="003C7990">
              <w:rPr>
                <w:rFonts w:ascii="Times New Roman" w:hAnsi="Times New Roman" w:cs="Times New Roman"/>
                <w:bCs/>
                <w:kern w:val="24"/>
                <w:sz w:val="20"/>
                <w:szCs w:val="20"/>
              </w:rPr>
              <w:t>Группа антибиотиков</w:t>
            </w:r>
          </w:p>
        </w:tc>
        <w:tc>
          <w:tcPr>
            <w:tcW w:w="7262" w:type="dxa"/>
            <w:gridSpan w:val="7"/>
            <w:hideMark/>
          </w:tcPr>
          <w:p w:rsidR="002C5D6D" w:rsidRPr="003C7990" w:rsidRDefault="002C5D6D" w:rsidP="008E0914">
            <w:pPr>
              <w:jc w:val="center"/>
              <w:rPr>
                <w:rFonts w:ascii="Times New Roman" w:hAnsi="Times New Roman" w:cs="Times New Roman"/>
                <w:sz w:val="20"/>
                <w:szCs w:val="20"/>
              </w:rPr>
            </w:pPr>
            <w:r w:rsidRPr="003C7990">
              <w:rPr>
                <w:rFonts w:ascii="Times New Roman" w:hAnsi="Times New Roman" w:cs="Times New Roman"/>
                <w:bCs/>
                <w:kern w:val="24"/>
                <w:sz w:val="20"/>
                <w:szCs w:val="20"/>
              </w:rPr>
              <w:t>Гены, кодирующие резистентность</w:t>
            </w:r>
          </w:p>
        </w:tc>
      </w:tr>
      <w:tr w:rsidR="003E4FC6" w:rsidRPr="003C7990" w:rsidTr="003E4FC6">
        <w:trPr>
          <w:trHeight w:val="263"/>
        </w:trPr>
        <w:tc>
          <w:tcPr>
            <w:tcW w:w="2094" w:type="dxa"/>
            <w:vMerge w:val="restart"/>
            <w:vAlign w:val="center"/>
            <w:hideMark/>
          </w:tcPr>
          <w:p w:rsidR="002C5D6D" w:rsidRPr="003C7990" w:rsidRDefault="002C5D6D" w:rsidP="00817587">
            <w:pPr>
              <w:rPr>
                <w:rFonts w:ascii="Times New Roman" w:hAnsi="Times New Roman" w:cs="Times New Roman"/>
                <w:sz w:val="20"/>
                <w:szCs w:val="20"/>
              </w:rPr>
            </w:pPr>
            <w:proofErr w:type="gramStart"/>
            <w:r w:rsidRPr="003C7990">
              <w:rPr>
                <w:rFonts w:ascii="Times New Roman" w:hAnsi="Times New Roman" w:cs="Times New Roman"/>
                <w:bCs/>
                <w:kern w:val="24"/>
                <w:sz w:val="20"/>
                <w:szCs w:val="20"/>
              </w:rPr>
              <w:t>Бета-лактамы</w:t>
            </w:r>
            <w:proofErr w:type="gramEnd"/>
          </w:p>
        </w:tc>
        <w:tc>
          <w:tcPr>
            <w:tcW w:w="1450" w:type="dxa"/>
            <w:hideMark/>
          </w:tcPr>
          <w:p w:rsidR="002C5D6D" w:rsidRPr="003C7990" w:rsidRDefault="002C5D6D" w:rsidP="003E4FC6">
            <w:pPr>
              <w:jc w:val="center"/>
              <w:rPr>
                <w:rFonts w:ascii="Times New Roman" w:hAnsi="Times New Roman" w:cs="Times New Roman"/>
                <w:sz w:val="20"/>
                <w:szCs w:val="20"/>
                <w:lang w:val="en-US"/>
              </w:rPr>
            </w:pPr>
            <w:r w:rsidRPr="003C7990">
              <w:rPr>
                <w:rFonts w:ascii="Times New Roman" w:hAnsi="Times New Roman" w:cs="Times New Roman"/>
                <w:bCs/>
                <w:kern w:val="24"/>
                <w:sz w:val="20"/>
                <w:szCs w:val="20"/>
                <w:lang w:val="en-US"/>
              </w:rPr>
              <w:t>blaZ</w:t>
            </w:r>
          </w:p>
        </w:tc>
        <w:tc>
          <w:tcPr>
            <w:tcW w:w="992" w:type="dxa"/>
            <w:hideMark/>
          </w:tcPr>
          <w:p w:rsidR="002C5D6D" w:rsidRPr="003C7990" w:rsidRDefault="002C5D6D" w:rsidP="003E4FC6">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mecA</w:t>
            </w:r>
          </w:p>
        </w:tc>
        <w:tc>
          <w:tcPr>
            <w:tcW w:w="993" w:type="dxa"/>
            <w:hideMark/>
          </w:tcPr>
          <w:p w:rsidR="002C5D6D" w:rsidRPr="003C7990" w:rsidRDefault="002C5D6D" w:rsidP="003E4FC6">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mecC</w:t>
            </w:r>
          </w:p>
        </w:tc>
        <w:tc>
          <w:tcPr>
            <w:tcW w:w="992" w:type="dxa"/>
          </w:tcPr>
          <w:p w:rsidR="002C5D6D" w:rsidRPr="003C7990" w:rsidRDefault="002C5D6D" w:rsidP="003E4FC6">
            <w:pPr>
              <w:jc w:val="center"/>
              <w:rPr>
                <w:rFonts w:ascii="Times New Roman" w:hAnsi="Times New Roman" w:cs="Times New Roman"/>
                <w:sz w:val="20"/>
                <w:szCs w:val="20"/>
                <w:lang w:val="en-US"/>
              </w:rPr>
            </w:pPr>
          </w:p>
        </w:tc>
        <w:tc>
          <w:tcPr>
            <w:tcW w:w="992" w:type="dxa"/>
          </w:tcPr>
          <w:p w:rsidR="002C5D6D" w:rsidRPr="003C7990" w:rsidRDefault="002C5D6D" w:rsidP="003E4FC6">
            <w:pPr>
              <w:jc w:val="center"/>
              <w:rPr>
                <w:rFonts w:ascii="Times New Roman" w:hAnsi="Times New Roman" w:cs="Times New Roman"/>
                <w:sz w:val="20"/>
                <w:szCs w:val="20"/>
                <w:lang w:val="en-US"/>
              </w:rPr>
            </w:pPr>
          </w:p>
        </w:tc>
        <w:tc>
          <w:tcPr>
            <w:tcW w:w="992" w:type="dxa"/>
          </w:tcPr>
          <w:p w:rsidR="002C5D6D" w:rsidRPr="003C7990" w:rsidRDefault="002C5D6D" w:rsidP="003E4FC6">
            <w:pPr>
              <w:jc w:val="center"/>
              <w:rPr>
                <w:rFonts w:ascii="Times New Roman" w:hAnsi="Times New Roman" w:cs="Times New Roman"/>
                <w:sz w:val="20"/>
                <w:szCs w:val="20"/>
                <w:lang w:val="en-US"/>
              </w:rPr>
            </w:pPr>
          </w:p>
        </w:tc>
        <w:tc>
          <w:tcPr>
            <w:tcW w:w="851" w:type="dxa"/>
          </w:tcPr>
          <w:p w:rsidR="002C5D6D" w:rsidRPr="003C7990" w:rsidRDefault="002C5D6D" w:rsidP="003E4FC6">
            <w:pPr>
              <w:jc w:val="center"/>
              <w:rPr>
                <w:rFonts w:ascii="Times New Roman" w:hAnsi="Times New Roman" w:cs="Times New Roman"/>
                <w:sz w:val="20"/>
                <w:szCs w:val="20"/>
                <w:lang w:val="en-US"/>
              </w:rPr>
            </w:pPr>
          </w:p>
        </w:tc>
      </w:tr>
      <w:tr w:rsidR="003E4FC6" w:rsidRPr="003C7990" w:rsidTr="003E4FC6">
        <w:trPr>
          <w:trHeight w:val="263"/>
        </w:trPr>
        <w:tc>
          <w:tcPr>
            <w:tcW w:w="2094" w:type="dxa"/>
            <w:vMerge/>
            <w:vAlign w:val="center"/>
          </w:tcPr>
          <w:p w:rsidR="002C5D6D" w:rsidRPr="003C7990" w:rsidRDefault="002C5D6D" w:rsidP="00817587">
            <w:pPr>
              <w:rPr>
                <w:rFonts w:ascii="Times New Roman" w:hAnsi="Times New Roman" w:cs="Times New Roman"/>
                <w:bCs/>
                <w:kern w:val="24"/>
                <w:sz w:val="20"/>
                <w:szCs w:val="20"/>
              </w:rPr>
            </w:pPr>
          </w:p>
        </w:tc>
        <w:tc>
          <w:tcPr>
            <w:tcW w:w="1450" w:type="dxa"/>
          </w:tcPr>
          <w:p w:rsidR="002C5D6D" w:rsidRPr="003C7990" w:rsidRDefault="00817587" w:rsidP="003E4FC6">
            <w:pPr>
              <w:jc w:val="center"/>
              <w:rPr>
                <w:rFonts w:ascii="Times New Roman" w:hAnsi="Times New Roman" w:cs="Times New Roman"/>
                <w:bCs/>
                <w:kern w:val="24"/>
                <w:sz w:val="20"/>
                <w:szCs w:val="20"/>
                <w:lang w:val="en-US"/>
              </w:rPr>
            </w:pPr>
            <w:r w:rsidRPr="003C7990">
              <w:rPr>
                <w:rFonts w:ascii="Times New Roman" w:hAnsi="Times New Roman" w:cs="Times New Roman"/>
                <w:bCs/>
                <w:kern w:val="24"/>
                <w:sz w:val="20"/>
                <w:szCs w:val="20"/>
                <w:lang w:val="en-US"/>
              </w:rPr>
              <w:t>51</w:t>
            </w:r>
          </w:p>
        </w:tc>
        <w:tc>
          <w:tcPr>
            <w:tcW w:w="992" w:type="dxa"/>
          </w:tcPr>
          <w:p w:rsidR="002C5D6D" w:rsidRPr="003C7990" w:rsidRDefault="00817587" w:rsidP="003E4FC6">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w:t>
            </w:r>
          </w:p>
        </w:tc>
        <w:tc>
          <w:tcPr>
            <w:tcW w:w="993" w:type="dxa"/>
          </w:tcPr>
          <w:p w:rsidR="002C5D6D" w:rsidRPr="003C7990" w:rsidRDefault="00817587" w:rsidP="003E4FC6">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w:t>
            </w:r>
          </w:p>
        </w:tc>
        <w:tc>
          <w:tcPr>
            <w:tcW w:w="992" w:type="dxa"/>
          </w:tcPr>
          <w:p w:rsidR="002C5D6D" w:rsidRPr="003C7990" w:rsidRDefault="002C5D6D" w:rsidP="003E4FC6">
            <w:pPr>
              <w:jc w:val="center"/>
              <w:rPr>
                <w:rFonts w:ascii="Times New Roman" w:hAnsi="Times New Roman" w:cs="Times New Roman"/>
                <w:sz w:val="20"/>
                <w:szCs w:val="20"/>
                <w:lang w:val="en-US"/>
              </w:rPr>
            </w:pPr>
          </w:p>
        </w:tc>
        <w:tc>
          <w:tcPr>
            <w:tcW w:w="992" w:type="dxa"/>
          </w:tcPr>
          <w:p w:rsidR="002C5D6D" w:rsidRPr="003C7990" w:rsidRDefault="002C5D6D" w:rsidP="003E4FC6">
            <w:pPr>
              <w:jc w:val="center"/>
              <w:rPr>
                <w:rFonts w:ascii="Times New Roman" w:hAnsi="Times New Roman" w:cs="Times New Roman"/>
                <w:sz w:val="20"/>
                <w:szCs w:val="20"/>
                <w:lang w:val="en-US"/>
              </w:rPr>
            </w:pPr>
          </w:p>
        </w:tc>
        <w:tc>
          <w:tcPr>
            <w:tcW w:w="992" w:type="dxa"/>
          </w:tcPr>
          <w:p w:rsidR="002C5D6D" w:rsidRPr="003C7990" w:rsidRDefault="002C5D6D" w:rsidP="003E4FC6">
            <w:pPr>
              <w:jc w:val="center"/>
              <w:rPr>
                <w:rFonts w:ascii="Times New Roman" w:hAnsi="Times New Roman" w:cs="Times New Roman"/>
                <w:sz w:val="20"/>
                <w:szCs w:val="20"/>
                <w:lang w:val="en-US"/>
              </w:rPr>
            </w:pPr>
          </w:p>
        </w:tc>
        <w:tc>
          <w:tcPr>
            <w:tcW w:w="851" w:type="dxa"/>
          </w:tcPr>
          <w:p w:rsidR="002C5D6D" w:rsidRPr="003C7990" w:rsidRDefault="002C5D6D" w:rsidP="003E4FC6">
            <w:pPr>
              <w:jc w:val="center"/>
              <w:rPr>
                <w:rFonts w:ascii="Times New Roman" w:hAnsi="Times New Roman" w:cs="Times New Roman"/>
                <w:sz w:val="20"/>
                <w:szCs w:val="20"/>
                <w:lang w:val="en-US"/>
              </w:rPr>
            </w:pPr>
          </w:p>
        </w:tc>
      </w:tr>
      <w:tr w:rsidR="003E4FC6" w:rsidRPr="003C7990" w:rsidTr="003E4FC6">
        <w:trPr>
          <w:trHeight w:val="280"/>
        </w:trPr>
        <w:tc>
          <w:tcPr>
            <w:tcW w:w="2094" w:type="dxa"/>
            <w:vMerge w:val="restart"/>
            <w:vAlign w:val="center"/>
            <w:hideMark/>
          </w:tcPr>
          <w:p w:rsidR="002C5D6D" w:rsidRPr="003C7990" w:rsidRDefault="002C5D6D" w:rsidP="00817587">
            <w:pPr>
              <w:rPr>
                <w:rFonts w:ascii="Times New Roman" w:hAnsi="Times New Roman" w:cs="Times New Roman"/>
                <w:sz w:val="20"/>
                <w:szCs w:val="20"/>
              </w:rPr>
            </w:pPr>
            <w:r w:rsidRPr="003C7990">
              <w:rPr>
                <w:rFonts w:ascii="Times New Roman" w:hAnsi="Times New Roman" w:cs="Times New Roman"/>
                <w:bCs/>
                <w:kern w:val="24"/>
                <w:sz w:val="20"/>
                <w:szCs w:val="20"/>
              </w:rPr>
              <w:t xml:space="preserve">Макролиды </w:t>
            </w:r>
          </w:p>
        </w:tc>
        <w:tc>
          <w:tcPr>
            <w:tcW w:w="1450" w:type="dxa"/>
            <w:hideMark/>
          </w:tcPr>
          <w:p w:rsidR="002C5D6D" w:rsidRPr="003C7990" w:rsidRDefault="002C5D6D" w:rsidP="003E4FC6">
            <w:pPr>
              <w:jc w:val="center"/>
              <w:rPr>
                <w:rFonts w:ascii="Times New Roman" w:hAnsi="Times New Roman" w:cs="Times New Roman"/>
                <w:sz w:val="20"/>
                <w:szCs w:val="20"/>
              </w:rPr>
            </w:pPr>
            <w:r w:rsidRPr="003C7990">
              <w:rPr>
                <w:rFonts w:ascii="Times New Roman" w:hAnsi="Times New Roman" w:cs="Times New Roman"/>
                <w:bCs/>
                <w:kern w:val="24"/>
                <w:sz w:val="20"/>
                <w:szCs w:val="20"/>
                <w:lang w:val="en-US"/>
              </w:rPr>
              <w:t>ermC</w:t>
            </w:r>
          </w:p>
        </w:tc>
        <w:tc>
          <w:tcPr>
            <w:tcW w:w="992" w:type="dxa"/>
            <w:hideMark/>
          </w:tcPr>
          <w:p w:rsidR="002C5D6D" w:rsidRPr="003C7990" w:rsidRDefault="002C5D6D" w:rsidP="003E4FC6">
            <w:pPr>
              <w:jc w:val="center"/>
              <w:rPr>
                <w:rFonts w:ascii="Times New Roman" w:hAnsi="Times New Roman" w:cs="Times New Roman"/>
                <w:sz w:val="20"/>
                <w:szCs w:val="20"/>
                <w:lang w:val="en-US"/>
              </w:rPr>
            </w:pPr>
            <w:r w:rsidRPr="003C7990">
              <w:rPr>
                <w:rFonts w:ascii="Times New Roman" w:hAnsi="Times New Roman" w:cs="Times New Roman"/>
                <w:bCs/>
                <w:kern w:val="24"/>
                <w:sz w:val="20"/>
                <w:szCs w:val="20"/>
                <w:lang w:val="en-US"/>
              </w:rPr>
              <w:t>ermB</w:t>
            </w:r>
          </w:p>
        </w:tc>
        <w:tc>
          <w:tcPr>
            <w:tcW w:w="993" w:type="dxa"/>
            <w:hideMark/>
          </w:tcPr>
          <w:p w:rsidR="002C5D6D" w:rsidRPr="003C7990" w:rsidRDefault="002C5D6D" w:rsidP="003E4FC6">
            <w:pPr>
              <w:jc w:val="center"/>
              <w:rPr>
                <w:rFonts w:ascii="Times New Roman" w:hAnsi="Times New Roman" w:cs="Times New Roman"/>
                <w:sz w:val="20"/>
                <w:szCs w:val="20"/>
              </w:rPr>
            </w:pPr>
            <w:r w:rsidRPr="003C7990">
              <w:rPr>
                <w:rFonts w:ascii="Times New Roman" w:hAnsi="Times New Roman" w:cs="Times New Roman"/>
                <w:bCs/>
                <w:kern w:val="24"/>
                <w:sz w:val="20"/>
                <w:szCs w:val="20"/>
                <w:lang w:val="en-US"/>
              </w:rPr>
              <w:t>ermA</w:t>
            </w:r>
          </w:p>
        </w:tc>
        <w:tc>
          <w:tcPr>
            <w:tcW w:w="992" w:type="dxa"/>
          </w:tcPr>
          <w:p w:rsidR="002C5D6D" w:rsidRPr="003C7990" w:rsidRDefault="002C5D6D" w:rsidP="003E4FC6">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msrA</w:t>
            </w:r>
          </w:p>
        </w:tc>
        <w:tc>
          <w:tcPr>
            <w:tcW w:w="992" w:type="dxa"/>
          </w:tcPr>
          <w:p w:rsidR="002C5D6D" w:rsidRPr="003C7990" w:rsidRDefault="002C5D6D" w:rsidP="003E4FC6">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msrAB</w:t>
            </w:r>
          </w:p>
        </w:tc>
        <w:tc>
          <w:tcPr>
            <w:tcW w:w="992" w:type="dxa"/>
          </w:tcPr>
          <w:p w:rsidR="002C5D6D" w:rsidRPr="003C7990" w:rsidRDefault="002C5D6D" w:rsidP="003E4FC6">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msrC</w:t>
            </w:r>
          </w:p>
        </w:tc>
        <w:tc>
          <w:tcPr>
            <w:tcW w:w="851" w:type="dxa"/>
          </w:tcPr>
          <w:p w:rsidR="002C5D6D" w:rsidRPr="003C7990" w:rsidRDefault="002C5D6D" w:rsidP="003E4FC6">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mphC</w:t>
            </w:r>
          </w:p>
        </w:tc>
      </w:tr>
      <w:tr w:rsidR="003E4FC6" w:rsidRPr="003C7990" w:rsidTr="003E4FC6">
        <w:trPr>
          <w:trHeight w:val="280"/>
        </w:trPr>
        <w:tc>
          <w:tcPr>
            <w:tcW w:w="2094" w:type="dxa"/>
            <w:vMerge/>
            <w:vAlign w:val="center"/>
          </w:tcPr>
          <w:p w:rsidR="002C5D6D" w:rsidRPr="003C7990" w:rsidRDefault="002C5D6D" w:rsidP="00817587">
            <w:pPr>
              <w:rPr>
                <w:rFonts w:ascii="Times New Roman" w:hAnsi="Times New Roman" w:cs="Times New Roman"/>
                <w:bCs/>
                <w:kern w:val="24"/>
                <w:sz w:val="20"/>
                <w:szCs w:val="20"/>
              </w:rPr>
            </w:pPr>
          </w:p>
        </w:tc>
        <w:tc>
          <w:tcPr>
            <w:tcW w:w="1450" w:type="dxa"/>
          </w:tcPr>
          <w:p w:rsidR="002C5D6D" w:rsidRPr="003C7990" w:rsidRDefault="00817587" w:rsidP="003E4FC6">
            <w:pPr>
              <w:jc w:val="center"/>
              <w:rPr>
                <w:rFonts w:ascii="Times New Roman" w:hAnsi="Times New Roman" w:cs="Times New Roman"/>
                <w:bCs/>
                <w:kern w:val="24"/>
                <w:sz w:val="20"/>
                <w:szCs w:val="20"/>
                <w:lang w:val="en-US"/>
              </w:rPr>
            </w:pPr>
            <w:r w:rsidRPr="003C7990">
              <w:rPr>
                <w:rFonts w:ascii="Times New Roman" w:hAnsi="Times New Roman" w:cs="Times New Roman"/>
                <w:bCs/>
                <w:kern w:val="24"/>
                <w:sz w:val="20"/>
                <w:szCs w:val="20"/>
                <w:lang w:val="en-US"/>
              </w:rPr>
              <w:t>16</w:t>
            </w:r>
          </w:p>
        </w:tc>
        <w:tc>
          <w:tcPr>
            <w:tcW w:w="992" w:type="dxa"/>
          </w:tcPr>
          <w:p w:rsidR="002C5D6D" w:rsidRPr="003C7990" w:rsidRDefault="00817587" w:rsidP="003E4FC6">
            <w:pPr>
              <w:jc w:val="center"/>
              <w:rPr>
                <w:rFonts w:ascii="Times New Roman" w:hAnsi="Times New Roman" w:cs="Times New Roman"/>
                <w:bCs/>
                <w:kern w:val="24"/>
                <w:sz w:val="20"/>
                <w:szCs w:val="20"/>
                <w:lang w:val="en-US"/>
              </w:rPr>
            </w:pPr>
            <w:r w:rsidRPr="003C7990">
              <w:rPr>
                <w:rFonts w:ascii="Times New Roman" w:hAnsi="Times New Roman" w:cs="Times New Roman"/>
                <w:bCs/>
                <w:kern w:val="24"/>
                <w:sz w:val="20"/>
                <w:szCs w:val="20"/>
                <w:lang w:val="en-US"/>
              </w:rPr>
              <w:t>19</w:t>
            </w:r>
          </w:p>
        </w:tc>
        <w:tc>
          <w:tcPr>
            <w:tcW w:w="993" w:type="dxa"/>
          </w:tcPr>
          <w:p w:rsidR="002C5D6D" w:rsidRPr="003C7990" w:rsidRDefault="00817587" w:rsidP="003E4FC6">
            <w:pPr>
              <w:jc w:val="center"/>
              <w:rPr>
                <w:rFonts w:ascii="Times New Roman" w:hAnsi="Times New Roman" w:cs="Times New Roman"/>
                <w:bCs/>
                <w:kern w:val="24"/>
                <w:sz w:val="20"/>
                <w:szCs w:val="20"/>
                <w:lang w:val="en-US"/>
              </w:rPr>
            </w:pPr>
            <w:r w:rsidRPr="003C7990">
              <w:rPr>
                <w:rFonts w:ascii="Times New Roman" w:hAnsi="Times New Roman" w:cs="Times New Roman"/>
                <w:bCs/>
                <w:kern w:val="24"/>
                <w:sz w:val="20"/>
                <w:szCs w:val="20"/>
                <w:lang w:val="en-US"/>
              </w:rPr>
              <w:t>-</w:t>
            </w:r>
          </w:p>
        </w:tc>
        <w:tc>
          <w:tcPr>
            <w:tcW w:w="992" w:type="dxa"/>
          </w:tcPr>
          <w:p w:rsidR="002C5D6D" w:rsidRPr="003C7990" w:rsidRDefault="00817587" w:rsidP="003E4FC6">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w:t>
            </w:r>
          </w:p>
        </w:tc>
        <w:tc>
          <w:tcPr>
            <w:tcW w:w="992" w:type="dxa"/>
          </w:tcPr>
          <w:p w:rsidR="002C5D6D" w:rsidRPr="003C7990" w:rsidRDefault="00817587" w:rsidP="003E4FC6">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w:t>
            </w:r>
          </w:p>
        </w:tc>
        <w:tc>
          <w:tcPr>
            <w:tcW w:w="992" w:type="dxa"/>
          </w:tcPr>
          <w:p w:rsidR="002C5D6D" w:rsidRPr="003C7990" w:rsidRDefault="00817587" w:rsidP="003E4FC6">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w:t>
            </w:r>
          </w:p>
        </w:tc>
        <w:tc>
          <w:tcPr>
            <w:tcW w:w="851" w:type="dxa"/>
          </w:tcPr>
          <w:p w:rsidR="002C5D6D" w:rsidRPr="003C7990" w:rsidRDefault="00817587" w:rsidP="003E4FC6">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w:t>
            </w:r>
          </w:p>
        </w:tc>
      </w:tr>
      <w:tr w:rsidR="003E4FC6" w:rsidRPr="003C7990" w:rsidTr="003E4FC6">
        <w:trPr>
          <w:trHeight w:val="284"/>
        </w:trPr>
        <w:tc>
          <w:tcPr>
            <w:tcW w:w="2094" w:type="dxa"/>
            <w:vMerge w:val="restart"/>
            <w:vAlign w:val="center"/>
            <w:hideMark/>
          </w:tcPr>
          <w:p w:rsidR="002C5D6D" w:rsidRPr="003C7990" w:rsidRDefault="002C5D6D" w:rsidP="00817587">
            <w:pPr>
              <w:rPr>
                <w:rFonts w:ascii="Times New Roman" w:hAnsi="Times New Roman" w:cs="Times New Roman"/>
                <w:sz w:val="20"/>
                <w:szCs w:val="20"/>
              </w:rPr>
            </w:pPr>
            <w:r w:rsidRPr="003C7990">
              <w:rPr>
                <w:rFonts w:ascii="Times New Roman" w:hAnsi="Times New Roman" w:cs="Times New Roman"/>
                <w:bCs/>
                <w:kern w:val="24"/>
                <w:sz w:val="20"/>
                <w:szCs w:val="20"/>
              </w:rPr>
              <w:t xml:space="preserve">Аминогликозиды </w:t>
            </w:r>
          </w:p>
        </w:tc>
        <w:tc>
          <w:tcPr>
            <w:tcW w:w="1450" w:type="dxa"/>
            <w:hideMark/>
          </w:tcPr>
          <w:p w:rsidR="002C5D6D" w:rsidRPr="003C7990" w:rsidRDefault="002C5D6D" w:rsidP="003E4FC6">
            <w:pPr>
              <w:jc w:val="center"/>
              <w:rPr>
                <w:rFonts w:ascii="Times New Roman" w:hAnsi="Times New Roman" w:cs="Times New Roman"/>
                <w:sz w:val="20"/>
                <w:szCs w:val="20"/>
                <w:lang w:val="en-US"/>
              </w:rPr>
            </w:pPr>
            <w:r w:rsidRPr="003C7990">
              <w:rPr>
                <w:rFonts w:ascii="Times New Roman" w:hAnsi="Times New Roman" w:cs="Times New Roman"/>
                <w:bCs/>
                <w:kern w:val="24"/>
                <w:sz w:val="20"/>
                <w:szCs w:val="20"/>
                <w:lang w:val="en-US"/>
              </w:rPr>
              <w:t>aac(6)-aph2</w:t>
            </w:r>
          </w:p>
        </w:tc>
        <w:tc>
          <w:tcPr>
            <w:tcW w:w="992" w:type="dxa"/>
          </w:tcPr>
          <w:p w:rsidR="002C5D6D" w:rsidRPr="003C7990" w:rsidRDefault="002C5D6D" w:rsidP="003E4FC6">
            <w:pPr>
              <w:jc w:val="center"/>
              <w:rPr>
                <w:rFonts w:ascii="Times New Roman" w:hAnsi="Times New Roman" w:cs="Times New Roman"/>
                <w:sz w:val="20"/>
                <w:szCs w:val="20"/>
                <w:lang w:val="en-US"/>
              </w:rPr>
            </w:pPr>
            <w:r w:rsidRPr="003C7990">
              <w:rPr>
                <w:rFonts w:ascii="Times New Roman" w:hAnsi="Times New Roman" w:cs="Times New Roman"/>
                <w:bCs/>
                <w:kern w:val="24"/>
                <w:sz w:val="20"/>
                <w:szCs w:val="20"/>
                <w:lang w:val="en-US"/>
              </w:rPr>
              <w:t>aph(3)</w:t>
            </w:r>
          </w:p>
        </w:tc>
        <w:tc>
          <w:tcPr>
            <w:tcW w:w="993" w:type="dxa"/>
          </w:tcPr>
          <w:p w:rsidR="002C5D6D" w:rsidRPr="003C7990" w:rsidRDefault="002C5D6D" w:rsidP="003E4FC6">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ant(6)</w:t>
            </w:r>
          </w:p>
        </w:tc>
        <w:tc>
          <w:tcPr>
            <w:tcW w:w="992" w:type="dxa"/>
          </w:tcPr>
          <w:p w:rsidR="002C5D6D" w:rsidRPr="003C7990" w:rsidRDefault="002C5D6D" w:rsidP="003E4FC6">
            <w:pPr>
              <w:jc w:val="center"/>
              <w:rPr>
                <w:rFonts w:ascii="Times New Roman" w:hAnsi="Times New Roman" w:cs="Times New Roman"/>
                <w:sz w:val="20"/>
                <w:szCs w:val="20"/>
                <w:lang w:val="en-US"/>
              </w:rPr>
            </w:pPr>
          </w:p>
        </w:tc>
        <w:tc>
          <w:tcPr>
            <w:tcW w:w="992" w:type="dxa"/>
          </w:tcPr>
          <w:p w:rsidR="002C5D6D" w:rsidRPr="003C7990" w:rsidRDefault="002C5D6D" w:rsidP="003E4FC6">
            <w:pPr>
              <w:jc w:val="center"/>
              <w:rPr>
                <w:rFonts w:ascii="Times New Roman" w:hAnsi="Times New Roman" w:cs="Times New Roman"/>
                <w:sz w:val="20"/>
                <w:szCs w:val="20"/>
              </w:rPr>
            </w:pPr>
          </w:p>
        </w:tc>
        <w:tc>
          <w:tcPr>
            <w:tcW w:w="992" w:type="dxa"/>
          </w:tcPr>
          <w:p w:rsidR="002C5D6D" w:rsidRPr="003C7990" w:rsidRDefault="002C5D6D" w:rsidP="003E4FC6">
            <w:pPr>
              <w:jc w:val="center"/>
              <w:rPr>
                <w:rFonts w:ascii="Times New Roman" w:hAnsi="Times New Roman" w:cs="Times New Roman"/>
                <w:sz w:val="20"/>
                <w:szCs w:val="20"/>
              </w:rPr>
            </w:pPr>
          </w:p>
        </w:tc>
        <w:tc>
          <w:tcPr>
            <w:tcW w:w="851" w:type="dxa"/>
          </w:tcPr>
          <w:p w:rsidR="002C5D6D" w:rsidRPr="003C7990" w:rsidRDefault="002C5D6D" w:rsidP="003E4FC6">
            <w:pPr>
              <w:jc w:val="center"/>
              <w:rPr>
                <w:rFonts w:ascii="Times New Roman" w:hAnsi="Times New Roman" w:cs="Times New Roman"/>
                <w:sz w:val="20"/>
                <w:szCs w:val="20"/>
              </w:rPr>
            </w:pPr>
          </w:p>
        </w:tc>
      </w:tr>
      <w:tr w:rsidR="003E4FC6" w:rsidRPr="003C7990" w:rsidTr="003E4FC6">
        <w:trPr>
          <w:trHeight w:val="284"/>
        </w:trPr>
        <w:tc>
          <w:tcPr>
            <w:tcW w:w="2094" w:type="dxa"/>
            <w:vMerge/>
            <w:vAlign w:val="center"/>
          </w:tcPr>
          <w:p w:rsidR="002C5D6D" w:rsidRPr="003C7990" w:rsidRDefault="002C5D6D" w:rsidP="00817587">
            <w:pPr>
              <w:rPr>
                <w:rFonts w:ascii="Times New Roman" w:hAnsi="Times New Roman" w:cs="Times New Roman"/>
                <w:bCs/>
                <w:kern w:val="24"/>
                <w:sz w:val="20"/>
                <w:szCs w:val="20"/>
              </w:rPr>
            </w:pPr>
          </w:p>
        </w:tc>
        <w:tc>
          <w:tcPr>
            <w:tcW w:w="1450" w:type="dxa"/>
          </w:tcPr>
          <w:p w:rsidR="002C5D6D" w:rsidRPr="003C7990" w:rsidRDefault="00817587" w:rsidP="003E4FC6">
            <w:pPr>
              <w:jc w:val="center"/>
              <w:rPr>
                <w:rFonts w:ascii="Times New Roman" w:hAnsi="Times New Roman" w:cs="Times New Roman"/>
                <w:bCs/>
                <w:kern w:val="24"/>
                <w:sz w:val="20"/>
                <w:szCs w:val="20"/>
                <w:lang w:val="en-US"/>
              </w:rPr>
            </w:pPr>
            <w:r w:rsidRPr="003C7990">
              <w:rPr>
                <w:rFonts w:ascii="Times New Roman" w:hAnsi="Times New Roman" w:cs="Times New Roman"/>
                <w:bCs/>
                <w:kern w:val="24"/>
                <w:sz w:val="20"/>
                <w:szCs w:val="20"/>
                <w:lang w:val="en-US"/>
              </w:rPr>
              <w:t>4</w:t>
            </w:r>
          </w:p>
        </w:tc>
        <w:tc>
          <w:tcPr>
            <w:tcW w:w="992" w:type="dxa"/>
          </w:tcPr>
          <w:p w:rsidR="002C5D6D" w:rsidRPr="003C7990" w:rsidRDefault="00817587" w:rsidP="003E4FC6">
            <w:pPr>
              <w:jc w:val="center"/>
              <w:rPr>
                <w:rFonts w:ascii="Times New Roman" w:hAnsi="Times New Roman" w:cs="Times New Roman"/>
                <w:bCs/>
                <w:kern w:val="24"/>
                <w:sz w:val="20"/>
                <w:szCs w:val="20"/>
                <w:lang w:val="en-US"/>
              </w:rPr>
            </w:pPr>
            <w:r w:rsidRPr="003C7990">
              <w:rPr>
                <w:rFonts w:ascii="Times New Roman" w:hAnsi="Times New Roman" w:cs="Times New Roman"/>
                <w:bCs/>
                <w:kern w:val="24"/>
                <w:sz w:val="20"/>
                <w:szCs w:val="20"/>
                <w:lang w:val="en-US"/>
              </w:rPr>
              <w:t>10</w:t>
            </w:r>
          </w:p>
        </w:tc>
        <w:tc>
          <w:tcPr>
            <w:tcW w:w="993" w:type="dxa"/>
          </w:tcPr>
          <w:p w:rsidR="002C5D6D" w:rsidRPr="003C7990" w:rsidRDefault="00817587" w:rsidP="003E4FC6">
            <w:pPr>
              <w:jc w:val="center"/>
              <w:rPr>
                <w:rFonts w:ascii="Times New Roman" w:hAnsi="Times New Roman" w:cs="Times New Roman"/>
                <w:bCs/>
                <w:kern w:val="24"/>
                <w:sz w:val="20"/>
                <w:szCs w:val="20"/>
                <w:lang w:val="en-US"/>
              </w:rPr>
            </w:pPr>
            <w:r w:rsidRPr="003C7990">
              <w:rPr>
                <w:rFonts w:ascii="Times New Roman" w:hAnsi="Times New Roman" w:cs="Times New Roman"/>
                <w:bCs/>
                <w:kern w:val="24"/>
                <w:sz w:val="20"/>
                <w:szCs w:val="20"/>
                <w:lang w:val="en-US"/>
              </w:rPr>
              <w:t>-</w:t>
            </w:r>
          </w:p>
        </w:tc>
        <w:tc>
          <w:tcPr>
            <w:tcW w:w="992" w:type="dxa"/>
          </w:tcPr>
          <w:p w:rsidR="002C5D6D" w:rsidRPr="003C7990" w:rsidRDefault="002C5D6D" w:rsidP="003E4FC6">
            <w:pPr>
              <w:jc w:val="center"/>
              <w:rPr>
                <w:rFonts w:ascii="Times New Roman" w:hAnsi="Times New Roman" w:cs="Times New Roman"/>
                <w:sz w:val="20"/>
                <w:szCs w:val="20"/>
                <w:lang w:val="en-US"/>
              </w:rPr>
            </w:pPr>
          </w:p>
        </w:tc>
        <w:tc>
          <w:tcPr>
            <w:tcW w:w="992" w:type="dxa"/>
          </w:tcPr>
          <w:p w:rsidR="002C5D6D" w:rsidRPr="003C7990" w:rsidRDefault="002C5D6D" w:rsidP="003E4FC6">
            <w:pPr>
              <w:jc w:val="center"/>
              <w:rPr>
                <w:rFonts w:ascii="Times New Roman" w:hAnsi="Times New Roman" w:cs="Times New Roman"/>
                <w:sz w:val="20"/>
                <w:szCs w:val="20"/>
              </w:rPr>
            </w:pPr>
          </w:p>
        </w:tc>
        <w:tc>
          <w:tcPr>
            <w:tcW w:w="992" w:type="dxa"/>
          </w:tcPr>
          <w:p w:rsidR="002C5D6D" w:rsidRPr="003C7990" w:rsidRDefault="002C5D6D" w:rsidP="003E4FC6">
            <w:pPr>
              <w:jc w:val="center"/>
              <w:rPr>
                <w:rFonts w:ascii="Times New Roman" w:hAnsi="Times New Roman" w:cs="Times New Roman"/>
                <w:sz w:val="20"/>
                <w:szCs w:val="20"/>
              </w:rPr>
            </w:pPr>
          </w:p>
        </w:tc>
        <w:tc>
          <w:tcPr>
            <w:tcW w:w="851" w:type="dxa"/>
          </w:tcPr>
          <w:p w:rsidR="002C5D6D" w:rsidRPr="003C7990" w:rsidRDefault="002C5D6D" w:rsidP="003E4FC6">
            <w:pPr>
              <w:jc w:val="center"/>
              <w:rPr>
                <w:rFonts w:ascii="Times New Roman" w:hAnsi="Times New Roman" w:cs="Times New Roman"/>
                <w:sz w:val="20"/>
                <w:szCs w:val="20"/>
              </w:rPr>
            </w:pPr>
          </w:p>
        </w:tc>
      </w:tr>
      <w:tr w:rsidR="003E4FC6" w:rsidRPr="003C7990" w:rsidTr="003E4FC6">
        <w:trPr>
          <w:trHeight w:val="260"/>
        </w:trPr>
        <w:tc>
          <w:tcPr>
            <w:tcW w:w="2094" w:type="dxa"/>
            <w:vMerge w:val="restart"/>
            <w:vAlign w:val="center"/>
            <w:hideMark/>
          </w:tcPr>
          <w:p w:rsidR="002C5D6D" w:rsidRPr="003C7990" w:rsidRDefault="002C5D6D" w:rsidP="00817587">
            <w:pPr>
              <w:rPr>
                <w:rFonts w:ascii="Times New Roman" w:hAnsi="Times New Roman" w:cs="Times New Roman"/>
                <w:sz w:val="20"/>
                <w:szCs w:val="20"/>
              </w:rPr>
            </w:pPr>
            <w:r w:rsidRPr="003C7990">
              <w:rPr>
                <w:rFonts w:ascii="Times New Roman" w:hAnsi="Times New Roman" w:cs="Times New Roman"/>
                <w:bCs/>
                <w:kern w:val="24"/>
                <w:sz w:val="20"/>
                <w:szCs w:val="20"/>
              </w:rPr>
              <w:t xml:space="preserve">Тетрациклины </w:t>
            </w:r>
          </w:p>
        </w:tc>
        <w:tc>
          <w:tcPr>
            <w:tcW w:w="1450" w:type="dxa"/>
            <w:hideMark/>
          </w:tcPr>
          <w:p w:rsidR="002C5D6D" w:rsidRPr="003C7990" w:rsidRDefault="002C5D6D" w:rsidP="003E4FC6">
            <w:pPr>
              <w:jc w:val="center"/>
              <w:rPr>
                <w:rFonts w:ascii="Times New Roman" w:hAnsi="Times New Roman" w:cs="Times New Roman"/>
                <w:sz w:val="20"/>
                <w:szCs w:val="20"/>
              </w:rPr>
            </w:pPr>
            <w:r w:rsidRPr="003C7990">
              <w:rPr>
                <w:rFonts w:ascii="Times New Roman" w:hAnsi="Times New Roman" w:cs="Times New Roman"/>
                <w:bCs/>
                <w:kern w:val="24"/>
                <w:sz w:val="20"/>
                <w:szCs w:val="20"/>
                <w:lang w:val="en-US"/>
              </w:rPr>
              <w:t>tetK</w:t>
            </w:r>
          </w:p>
        </w:tc>
        <w:tc>
          <w:tcPr>
            <w:tcW w:w="992" w:type="dxa"/>
            <w:hideMark/>
          </w:tcPr>
          <w:p w:rsidR="002C5D6D" w:rsidRPr="003C7990" w:rsidRDefault="002C5D6D" w:rsidP="003E4FC6">
            <w:pPr>
              <w:jc w:val="center"/>
              <w:rPr>
                <w:rFonts w:ascii="Times New Roman" w:hAnsi="Times New Roman" w:cs="Times New Roman"/>
                <w:sz w:val="20"/>
                <w:szCs w:val="20"/>
              </w:rPr>
            </w:pPr>
            <w:r w:rsidRPr="003C7990">
              <w:rPr>
                <w:rFonts w:ascii="Times New Roman" w:hAnsi="Times New Roman" w:cs="Times New Roman"/>
                <w:bCs/>
                <w:kern w:val="24"/>
                <w:sz w:val="20"/>
                <w:szCs w:val="20"/>
                <w:lang w:val="en-US"/>
              </w:rPr>
              <w:t>tetM</w:t>
            </w:r>
          </w:p>
        </w:tc>
        <w:tc>
          <w:tcPr>
            <w:tcW w:w="993" w:type="dxa"/>
            <w:hideMark/>
          </w:tcPr>
          <w:p w:rsidR="002C5D6D" w:rsidRPr="003C7990" w:rsidRDefault="002C5D6D" w:rsidP="003E4FC6">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tetL</w:t>
            </w:r>
          </w:p>
        </w:tc>
        <w:tc>
          <w:tcPr>
            <w:tcW w:w="992" w:type="dxa"/>
          </w:tcPr>
          <w:p w:rsidR="002C5D6D" w:rsidRPr="003C7990" w:rsidRDefault="002C5D6D" w:rsidP="003E4FC6">
            <w:pPr>
              <w:jc w:val="center"/>
              <w:rPr>
                <w:rFonts w:ascii="Times New Roman" w:hAnsi="Times New Roman" w:cs="Times New Roman"/>
                <w:sz w:val="20"/>
                <w:szCs w:val="20"/>
              </w:rPr>
            </w:pPr>
          </w:p>
        </w:tc>
        <w:tc>
          <w:tcPr>
            <w:tcW w:w="992" w:type="dxa"/>
          </w:tcPr>
          <w:p w:rsidR="002C5D6D" w:rsidRPr="003C7990" w:rsidRDefault="002C5D6D" w:rsidP="003E4FC6">
            <w:pPr>
              <w:jc w:val="center"/>
              <w:rPr>
                <w:rFonts w:ascii="Times New Roman" w:hAnsi="Times New Roman" w:cs="Times New Roman"/>
                <w:sz w:val="20"/>
                <w:szCs w:val="20"/>
              </w:rPr>
            </w:pPr>
          </w:p>
        </w:tc>
        <w:tc>
          <w:tcPr>
            <w:tcW w:w="992" w:type="dxa"/>
          </w:tcPr>
          <w:p w:rsidR="002C5D6D" w:rsidRPr="003C7990" w:rsidRDefault="002C5D6D" w:rsidP="003E4FC6">
            <w:pPr>
              <w:jc w:val="center"/>
              <w:rPr>
                <w:rFonts w:ascii="Times New Roman" w:hAnsi="Times New Roman" w:cs="Times New Roman"/>
                <w:sz w:val="20"/>
                <w:szCs w:val="20"/>
              </w:rPr>
            </w:pPr>
          </w:p>
        </w:tc>
        <w:tc>
          <w:tcPr>
            <w:tcW w:w="851" w:type="dxa"/>
          </w:tcPr>
          <w:p w:rsidR="002C5D6D" w:rsidRPr="003C7990" w:rsidRDefault="002C5D6D" w:rsidP="003E4FC6">
            <w:pPr>
              <w:jc w:val="center"/>
              <w:rPr>
                <w:rFonts w:ascii="Times New Roman" w:hAnsi="Times New Roman" w:cs="Times New Roman"/>
                <w:sz w:val="20"/>
                <w:szCs w:val="20"/>
              </w:rPr>
            </w:pPr>
          </w:p>
        </w:tc>
      </w:tr>
      <w:tr w:rsidR="003E4FC6" w:rsidRPr="003C7990" w:rsidTr="003E4FC6">
        <w:trPr>
          <w:trHeight w:val="260"/>
        </w:trPr>
        <w:tc>
          <w:tcPr>
            <w:tcW w:w="2094" w:type="dxa"/>
            <w:vMerge/>
            <w:vAlign w:val="center"/>
          </w:tcPr>
          <w:p w:rsidR="002C5D6D" w:rsidRPr="003C7990" w:rsidRDefault="002C5D6D" w:rsidP="00817587">
            <w:pPr>
              <w:rPr>
                <w:rFonts w:ascii="Times New Roman" w:hAnsi="Times New Roman" w:cs="Times New Roman"/>
                <w:bCs/>
                <w:kern w:val="24"/>
                <w:sz w:val="20"/>
                <w:szCs w:val="20"/>
              </w:rPr>
            </w:pPr>
          </w:p>
        </w:tc>
        <w:tc>
          <w:tcPr>
            <w:tcW w:w="1450" w:type="dxa"/>
          </w:tcPr>
          <w:p w:rsidR="002C5D6D" w:rsidRPr="003C7990" w:rsidRDefault="00817587" w:rsidP="003E4FC6">
            <w:pPr>
              <w:jc w:val="center"/>
              <w:rPr>
                <w:rFonts w:ascii="Times New Roman" w:hAnsi="Times New Roman" w:cs="Times New Roman"/>
                <w:bCs/>
                <w:kern w:val="24"/>
                <w:sz w:val="20"/>
                <w:szCs w:val="20"/>
                <w:lang w:val="en-US"/>
              </w:rPr>
            </w:pPr>
            <w:r w:rsidRPr="003C7990">
              <w:rPr>
                <w:rFonts w:ascii="Times New Roman" w:hAnsi="Times New Roman" w:cs="Times New Roman"/>
                <w:bCs/>
                <w:kern w:val="24"/>
                <w:sz w:val="20"/>
                <w:szCs w:val="20"/>
                <w:lang w:val="en-US"/>
              </w:rPr>
              <w:t>4</w:t>
            </w:r>
          </w:p>
        </w:tc>
        <w:tc>
          <w:tcPr>
            <w:tcW w:w="992" w:type="dxa"/>
          </w:tcPr>
          <w:p w:rsidR="002C5D6D" w:rsidRPr="003C7990" w:rsidRDefault="00817587" w:rsidP="003E4FC6">
            <w:pPr>
              <w:jc w:val="center"/>
              <w:rPr>
                <w:rFonts w:ascii="Times New Roman" w:hAnsi="Times New Roman" w:cs="Times New Roman"/>
                <w:bCs/>
                <w:kern w:val="24"/>
                <w:sz w:val="20"/>
                <w:szCs w:val="20"/>
                <w:lang w:val="en-US"/>
              </w:rPr>
            </w:pPr>
            <w:r w:rsidRPr="003C7990">
              <w:rPr>
                <w:rFonts w:ascii="Times New Roman" w:hAnsi="Times New Roman" w:cs="Times New Roman"/>
                <w:bCs/>
                <w:kern w:val="24"/>
                <w:sz w:val="20"/>
                <w:szCs w:val="20"/>
                <w:lang w:val="en-US"/>
              </w:rPr>
              <w:t>2</w:t>
            </w:r>
          </w:p>
        </w:tc>
        <w:tc>
          <w:tcPr>
            <w:tcW w:w="993" w:type="dxa"/>
          </w:tcPr>
          <w:p w:rsidR="002C5D6D" w:rsidRPr="003C7990" w:rsidRDefault="00817587" w:rsidP="003E4FC6">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w:t>
            </w:r>
          </w:p>
        </w:tc>
        <w:tc>
          <w:tcPr>
            <w:tcW w:w="992" w:type="dxa"/>
          </w:tcPr>
          <w:p w:rsidR="002C5D6D" w:rsidRPr="003C7990" w:rsidRDefault="002C5D6D" w:rsidP="003E4FC6">
            <w:pPr>
              <w:jc w:val="center"/>
              <w:rPr>
                <w:rFonts w:ascii="Times New Roman" w:hAnsi="Times New Roman" w:cs="Times New Roman"/>
                <w:sz w:val="20"/>
                <w:szCs w:val="20"/>
              </w:rPr>
            </w:pPr>
          </w:p>
        </w:tc>
        <w:tc>
          <w:tcPr>
            <w:tcW w:w="992" w:type="dxa"/>
          </w:tcPr>
          <w:p w:rsidR="002C5D6D" w:rsidRPr="003C7990" w:rsidRDefault="002C5D6D" w:rsidP="003E4FC6">
            <w:pPr>
              <w:jc w:val="center"/>
              <w:rPr>
                <w:rFonts w:ascii="Times New Roman" w:hAnsi="Times New Roman" w:cs="Times New Roman"/>
                <w:sz w:val="20"/>
                <w:szCs w:val="20"/>
              </w:rPr>
            </w:pPr>
          </w:p>
        </w:tc>
        <w:tc>
          <w:tcPr>
            <w:tcW w:w="992" w:type="dxa"/>
          </w:tcPr>
          <w:p w:rsidR="002C5D6D" w:rsidRPr="003C7990" w:rsidRDefault="002C5D6D" w:rsidP="003E4FC6">
            <w:pPr>
              <w:jc w:val="center"/>
              <w:rPr>
                <w:rFonts w:ascii="Times New Roman" w:hAnsi="Times New Roman" w:cs="Times New Roman"/>
                <w:sz w:val="20"/>
                <w:szCs w:val="20"/>
              </w:rPr>
            </w:pPr>
          </w:p>
        </w:tc>
        <w:tc>
          <w:tcPr>
            <w:tcW w:w="851" w:type="dxa"/>
          </w:tcPr>
          <w:p w:rsidR="002C5D6D" w:rsidRPr="003C7990" w:rsidRDefault="002C5D6D" w:rsidP="003E4FC6">
            <w:pPr>
              <w:jc w:val="center"/>
              <w:rPr>
                <w:rFonts w:ascii="Times New Roman" w:hAnsi="Times New Roman" w:cs="Times New Roman"/>
                <w:sz w:val="20"/>
                <w:szCs w:val="20"/>
              </w:rPr>
            </w:pPr>
          </w:p>
        </w:tc>
      </w:tr>
      <w:tr w:rsidR="003E4FC6" w:rsidRPr="003C7990" w:rsidTr="003E4FC6">
        <w:trPr>
          <w:trHeight w:val="260"/>
        </w:trPr>
        <w:tc>
          <w:tcPr>
            <w:tcW w:w="2094" w:type="dxa"/>
            <w:vMerge w:val="restart"/>
            <w:vAlign w:val="center"/>
          </w:tcPr>
          <w:p w:rsidR="002C5D6D" w:rsidRPr="003C7990" w:rsidRDefault="00CB7EDC" w:rsidP="00817587">
            <w:pPr>
              <w:rPr>
                <w:rFonts w:ascii="Times New Roman" w:hAnsi="Times New Roman" w:cs="Times New Roman"/>
                <w:bCs/>
                <w:kern w:val="24"/>
                <w:sz w:val="20"/>
                <w:szCs w:val="20"/>
              </w:rPr>
            </w:pPr>
            <w:r w:rsidRPr="003C7990">
              <w:rPr>
                <w:rFonts w:ascii="Times New Roman" w:hAnsi="Times New Roman" w:cs="Times New Roman"/>
                <w:bCs/>
                <w:kern w:val="24"/>
                <w:sz w:val="20"/>
                <w:szCs w:val="20"/>
              </w:rPr>
              <w:t xml:space="preserve">Сульфаниламиды </w:t>
            </w:r>
          </w:p>
        </w:tc>
        <w:tc>
          <w:tcPr>
            <w:tcW w:w="1450" w:type="dxa"/>
          </w:tcPr>
          <w:p w:rsidR="002C5D6D" w:rsidRPr="003C7990" w:rsidRDefault="002C5D6D" w:rsidP="003E4FC6">
            <w:pPr>
              <w:jc w:val="center"/>
              <w:rPr>
                <w:rFonts w:ascii="Times New Roman" w:hAnsi="Times New Roman" w:cs="Times New Roman"/>
                <w:bCs/>
                <w:kern w:val="24"/>
                <w:sz w:val="20"/>
                <w:szCs w:val="20"/>
                <w:lang w:val="en-US"/>
              </w:rPr>
            </w:pPr>
            <w:r w:rsidRPr="003C7990">
              <w:rPr>
                <w:rFonts w:ascii="Times New Roman" w:hAnsi="Times New Roman" w:cs="Times New Roman"/>
                <w:bCs/>
                <w:kern w:val="24"/>
                <w:sz w:val="20"/>
                <w:szCs w:val="20"/>
                <w:lang w:val="en-US"/>
              </w:rPr>
              <w:t>dfrG</w:t>
            </w:r>
          </w:p>
        </w:tc>
        <w:tc>
          <w:tcPr>
            <w:tcW w:w="992" w:type="dxa"/>
          </w:tcPr>
          <w:p w:rsidR="002C5D6D" w:rsidRPr="003C7990" w:rsidRDefault="002C5D6D" w:rsidP="003E4FC6">
            <w:pPr>
              <w:jc w:val="center"/>
              <w:rPr>
                <w:rFonts w:ascii="Times New Roman" w:hAnsi="Times New Roman" w:cs="Times New Roman"/>
                <w:bCs/>
                <w:kern w:val="24"/>
                <w:sz w:val="20"/>
                <w:szCs w:val="20"/>
                <w:lang w:val="en-US"/>
              </w:rPr>
            </w:pPr>
            <w:r w:rsidRPr="003C7990">
              <w:rPr>
                <w:rFonts w:ascii="Times New Roman" w:hAnsi="Times New Roman" w:cs="Times New Roman"/>
                <w:bCs/>
                <w:kern w:val="24"/>
                <w:sz w:val="20"/>
                <w:szCs w:val="20"/>
                <w:lang w:val="en-US"/>
              </w:rPr>
              <w:t>dfrK</w:t>
            </w:r>
          </w:p>
        </w:tc>
        <w:tc>
          <w:tcPr>
            <w:tcW w:w="993" w:type="dxa"/>
          </w:tcPr>
          <w:p w:rsidR="002C5D6D" w:rsidRPr="003C7990" w:rsidRDefault="002C5D6D" w:rsidP="003E4FC6">
            <w:pPr>
              <w:jc w:val="center"/>
              <w:rPr>
                <w:rFonts w:ascii="Times New Roman" w:hAnsi="Times New Roman" w:cs="Times New Roman"/>
                <w:sz w:val="20"/>
                <w:szCs w:val="20"/>
              </w:rPr>
            </w:pPr>
          </w:p>
        </w:tc>
        <w:tc>
          <w:tcPr>
            <w:tcW w:w="992" w:type="dxa"/>
          </w:tcPr>
          <w:p w:rsidR="002C5D6D" w:rsidRPr="003C7990" w:rsidRDefault="002C5D6D" w:rsidP="003E4FC6">
            <w:pPr>
              <w:jc w:val="center"/>
              <w:rPr>
                <w:rFonts w:ascii="Times New Roman" w:hAnsi="Times New Roman" w:cs="Times New Roman"/>
                <w:sz w:val="20"/>
                <w:szCs w:val="20"/>
              </w:rPr>
            </w:pPr>
          </w:p>
        </w:tc>
        <w:tc>
          <w:tcPr>
            <w:tcW w:w="992" w:type="dxa"/>
          </w:tcPr>
          <w:p w:rsidR="002C5D6D" w:rsidRPr="003C7990" w:rsidRDefault="002C5D6D" w:rsidP="003E4FC6">
            <w:pPr>
              <w:jc w:val="center"/>
              <w:rPr>
                <w:rFonts w:ascii="Times New Roman" w:hAnsi="Times New Roman" w:cs="Times New Roman"/>
                <w:sz w:val="20"/>
                <w:szCs w:val="20"/>
              </w:rPr>
            </w:pPr>
          </w:p>
        </w:tc>
        <w:tc>
          <w:tcPr>
            <w:tcW w:w="992" w:type="dxa"/>
          </w:tcPr>
          <w:p w:rsidR="002C5D6D" w:rsidRPr="003C7990" w:rsidRDefault="002C5D6D" w:rsidP="003E4FC6">
            <w:pPr>
              <w:jc w:val="center"/>
              <w:rPr>
                <w:rFonts w:ascii="Times New Roman" w:hAnsi="Times New Roman" w:cs="Times New Roman"/>
                <w:sz w:val="20"/>
                <w:szCs w:val="20"/>
              </w:rPr>
            </w:pPr>
          </w:p>
        </w:tc>
        <w:tc>
          <w:tcPr>
            <w:tcW w:w="851" w:type="dxa"/>
          </w:tcPr>
          <w:p w:rsidR="002C5D6D" w:rsidRPr="003C7990" w:rsidRDefault="002C5D6D" w:rsidP="003E4FC6">
            <w:pPr>
              <w:jc w:val="center"/>
              <w:rPr>
                <w:rFonts w:ascii="Times New Roman" w:hAnsi="Times New Roman" w:cs="Times New Roman"/>
                <w:sz w:val="20"/>
                <w:szCs w:val="20"/>
              </w:rPr>
            </w:pPr>
          </w:p>
        </w:tc>
      </w:tr>
      <w:tr w:rsidR="003E4FC6" w:rsidRPr="003C7990" w:rsidTr="003E4FC6">
        <w:trPr>
          <w:trHeight w:val="260"/>
        </w:trPr>
        <w:tc>
          <w:tcPr>
            <w:tcW w:w="2094" w:type="dxa"/>
            <w:vMerge/>
            <w:vAlign w:val="center"/>
          </w:tcPr>
          <w:p w:rsidR="002C5D6D" w:rsidRPr="003C7990" w:rsidRDefault="002C5D6D" w:rsidP="00817587">
            <w:pPr>
              <w:rPr>
                <w:rFonts w:ascii="Times New Roman" w:hAnsi="Times New Roman" w:cs="Times New Roman"/>
                <w:bCs/>
                <w:kern w:val="24"/>
                <w:sz w:val="20"/>
                <w:szCs w:val="20"/>
              </w:rPr>
            </w:pPr>
          </w:p>
        </w:tc>
        <w:tc>
          <w:tcPr>
            <w:tcW w:w="1450" w:type="dxa"/>
          </w:tcPr>
          <w:p w:rsidR="002C5D6D" w:rsidRPr="003C7990" w:rsidRDefault="00817587" w:rsidP="003E4FC6">
            <w:pPr>
              <w:jc w:val="center"/>
              <w:rPr>
                <w:rFonts w:ascii="Times New Roman" w:hAnsi="Times New Roman" w:cs="Times New Roman"/>
                <w:bCs/>
                <w:kern w:val="24"/>
                <w:sz w:val="20"/>
                <w:szCs w:val="20"/>
                <w:lang w:val="en-US"/>
              </w:rPr>
            </w:pPr>
            <w:r w:rsidRPr="003C7990">
              <w:rPr>
                <w:rFonts w:ascii="Times New Roman" w:hAnsi="Times New Roman" w:cs="Times New Roman"/>
                <w:bCs/>
                <w:kern w:val="24"/>
                <w:sz w:val="20"/>
                <w:szCs w:val="20"/>
                <w:lang w:val="en-US"/>
              </w:rPr>
              <w:t>-</w:t>
            </w:r>
          </w:p>
        </w:tc>
        <w:tc>
          <w:tcPr>
            <w:tcW w:w="992" w:type="dxa"/>
          </w:tcPr>
          <w:p w:rsidR="002C5D6D" w:rsidRPr="003C7990" w:rsidRDefault="00817587" w:rsidP="003E4FC6">
            <w:pPr>
              <w:jc w:val="center"/>
              <w:rPr>
                <w:rFonts w:ascii="Times New Roman" w:hAnsi="Times New Roman" w:cs="Times New Roman"/>
                <w:bCs/>
                <w:kern w:val="24"/>
                <w:sz w:val="20"/>
                <w:szCs w:val="20"/>
                <w:lang w:val="en-US"/>
              </w:rPr>
            </w:pPr>
            <w:r w:rsidRPr="003C7990">
              <w:rPr>
                <w:rFonts w:ascii="Times New Roman" w:hAnsi="Times New Roman" w:cs="Times New Roman"/>
                <w:bCs/>
                <w:kern w:val="24"/>
                <w:sz w:val="20"/>
                <w:szCs w:val="20"/>
                <w:lang w:val="en-US"/>
              </w:rPr>
              <w:t>-</w:t>
            </w:r>
          </w:p>
        </w:tc>
        <w:tc>
          <w:tcPr>
            <w:tcW w:w="993" w:type="dxa"/>
          </w:tcPr>
          <w:p w:rsidR="002C5D6D" w:rsidRPr="003C7990" w:rsidRDefault="002C5D6D" w:rsidP="003E4FC6">
            <w:pPr>
              <w:jc w:val="center"/>
              <w:rPr>
                <w:rFonts w:ascii="Times New Roman" w:hAnsi="Times New Roman" w:cs="Times New Roman"/>
                <w:sz w:val="20"/>
                <w:szCs w:val="20"/>
              </w:rPr>
            </w:pPr>
          </w:p>
        </w:tc>
        <w:tc>
          <w:tcPr>
            <w:tcW w:w="992" w:type="dxa"/>
          </w:tcPr>
          <w:p w:rsidR="002C5D6D" w:rsidRPr="003C7990" w:rsidRDefault="002C5D6D" w:rsidP="003E4FC6">
            <w:pPr>
              <w:jc w:val="center"/>
              <w:rPr>
                <w:rFonts w:ascii="Times New Roman" w:hAnsi="Times New Roman" w:cs="Times New Roman"/>
                <w:sz w:val="20"/>
                <w:szCs w:val="20"/>
              </w:rPr>
            </w:pPr>
          </w:p>
        </w:tc>
        <w:tc>
          <w:tcPr>
            <w:tcW w:w="992" w:type="dxa"/>
          </w:tcPr>
          <w:p w:rsidR="002C5D6D" w:rsidRPr="003C7990" w:rsidRDefault="002C5D6D" w:rsidP="003E4FC6">
            <w:pPr>
              <w:jc w:val="center"/>
              <w:rPr>
                <w:rFonts w:ascii="Times New Roman" w:hAnsi="Times New Roman" w:cs="Times New Roman"/>
                <w:sz w:val="20"/>
                <w:szCs w:val="20"/>
              </w:rPr>
            </w:pPr>
          </w:p>
        </w:tc>
        <w:tc>
          <w:tcPr>
            <w:tcW w:w="992" w:type="dxa"/>
          </w:tcPr>
          <w:p w:rsidR="002C5D6D" w:rsidRPr="003C7990" w:rsidRDefault="002C5D6D" w:rsidP="003E4FC6">
            <w:pPr>
              <w:jc w:val="center"/>
              <w:rPr>
                <w:rFonts w:ascii="Times New Roman" w:hAnsi="Times New Roman" w:cs="Times New Roman"/>
                <w:sz w:val="20"/>
                <w:szCs w:val="20"/>
              </w:rPr>
            </w:pPr>
          </w:p>
        </w:tc>
        <w:tc>
          <w:tcPr>
            <w:tcW w:w="851" w:type="dxa"/>
          </w:tcPr>
          <w:p w:rsidR="002C5D6D" w:rsidRPr="003C7990" w:rsidRDefault="002C5D6D" w:rsidP="003E4FC6">
            <w:pPr>
              <w:jc w:val="center"/>
              <w:rPr>
                <w:rFonts w:ascii="Times New Roman" w:hAnsi="Times New Roman" w:cs="Times New Roman"/>
                <w:sz w:val="20"/>
                <w:szCs w:val="20"/>
              </w:rPr>
            </w:pPr>
          </w:p>
        </w:tc>
      </w:tr>
      <w:tr w:rsidR="003E4FC6" w:rsidRPr="003C7990" w:rsidTr="003E4FC6">
        <w:trPr>
          <w:trHeight w:val="278"/>
        </w:trPr>
        <w:tc>
          <w:tcPr>
            <w:tcW w:w="2094" w:type="dxa"/>
            <w:vMerge w:val="restart"/>
            <w:vAlign w:val="center"/>
            <w:hideMark/>
          </w:tcPr>
          <w:p w:rsidR="002C5D6D" w:rsidRPr="003C7990" w:rsidRDefault="002C5D6D" w:rsidP="00817587">
            <w:pPr>
              <w:rPr>
                <w:rFonts w:ascii="Times New Roman" w:hAnsi="Times New Roman" w:cs="Times New Roman"/>
                <w:sz w:val="20"/>
                <w:szCs w:val="20"/>
              </w:rPr>
            </w:pPr>
            <w:r w:rsidRPr="003C7990">
              <w:rPr>
                <w:rFonts w:ascii="Times New Roman" w:hAnsi="Times New Roman" w:cs="Times New Roman"/>
                <w:bCs/>
                <w:kern w:val="24"/>
                <w:sz w:val="20"/>
                <w:szCs w:val="20"/>
              </w:rPr>
              <w:t xml:space="preserve">Амфениколы </w:t>
            </w:r>
          </w:p>
        </w:tc>
        <w:tc>
          <w:tcPr>
            <w:tcW w:w="1450" w:type="dxa"/>
            <w:hideMark/>
          </w:tcPr>
          <w:p w:rsidR="002C5D6D" w:rsidRPr="003C7990" w:rsidRDefault="002C5D6D" w:rsidP="003E4FC6">
            <w:pPr>
              <w:jc w:val="center"/>
              <w:rPr>
                <w:rFonts w:ascii="Times New Roman" w:hAnsi="Times New Roman" w:cs="Times New Roman"/>
                <w:sz w:val="20"/>
                <w:szCs w:val="20"/>
              </w:rPr>
            </w:pPr>
            <w:r w:rsidRPr="003C7990">
              <w:rPr>
                <w:rFonts w:ascii="Times New Roman" w:hAnsi="Times New Roman" w:cs="Times New Roman"/>
                <w:bCs/>
                <w:kern w:val="24"/>
                <w:sz w:val="20"/>
                <w:szCs w:val="20"/>
                <w:lang w:val="en-US"/>
              </w:rPr>
              <w:t>catA9</w:t>
            </w:r>
          </w:p>
        </w:tc>
        <w:tc>
          <w:tcPr>
            <w:tcW w:w="992" w:type="dxa"/>
            <w:hideMark/>
          </w:tcPr>
          <w:p w:rsidR="002C5D6D" w:rsidRPr="003C7990" w:rsidRDefault="002C5D6D" w:rsidP="003E4FC6">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fex</w:t>
            </w:r>
          </w:p>
        </w:tc>
        <w:tc>
          <w:tcPr>
            <w:tcW w:w="993" w:type="dxa"/>
            <w:hideMark/>
          </w:tcPr>
          <w:p w:rsidR="002C5D6D" w:rsidRPr="003C7990" w:rsidRDefault="00817587" w:rsidP="003E4FC6">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cfr</w:t>
            </w:r>
          </w:p>
        </w:tc>
        <w:tc>
          <w:tcPr>
            <w:tcW w:w="992" w:type="dxa"/>
          </w:tcPr>
          <w:p w:rsidR="002C5D6D" w:rsidRPr="003C7990" w:rsidRDefault="002C5D6D" w:rsidP="003E4FC6">
            <w:pPr>
              <w:jc w:val="center"/>
              <w:rPr>
                <w:rFonts w:ascii="Times New Roman" w:hAnsi="Times New Roman" w:cs="Times New Roman"/>
                <w:sz w:val="20"/>
                <w:szCs w:val="20"/>
              </w:rPr>
            </w:pPr>
          </w:p>
        </w:tc>
        <w:tc>
          <w:tcPr>
            <w:tcW w:w="992" w:type="dxa"/>
          </w:tcPr>
          <w:p w:rsidR="002C5D6D" w:rsidRPr="003C7990" w:rsidRDefault="002C5D6D" w:rsidP="003E4FC6">
            <w:pPr>
              <w:jc w:val="center"/>
              <w:rPr>
                <w:rFonts w:ascii="Times New Roman" w:hAnsi="Times New Roman" w:cs="Times New Roman"/>
                <w:sz w:val="20"/>
                <w:szCs w:val="20"/>
              </w:rPr>
            </w:pPr>
          </w:p>
        </w:tc>
        <w:tc>
          <w:tcPr>
            <w:tcW w:w="992" w:type="dxa"/>
          </w:tcPr>
          <w:p w:rsidR="002C5D6D" w:rsidRPr="003C7990" w:rsidRDefault="002C5D6D" w:rsidP="003E4FC6">
            <w:pPr>
              <w:jc w:val="center"/>
              <w:rPr>
                <w:rFonts w:ascii="Times New Roman" w:hAnsi="Times New Roman" w:cs="Times New Roman"/>
                <w:sz w:val="20"/>
                <w:szCs w:val="20"/>
              </w:rPr>
            </w:pPr>
          </w:p>
        </w:tc>
        <w:tc>
          <w:tcPr>
            <w:tcW w:w="851" w:type="dxa"/>
          </w:tcPr>
          <w:p w:rsidR="002C5D6D" w:rsidRPr="003C7990" w:rsidRDefault="002C5D6D" w:rsidP="003E4FC6">
            <w:pPr>
              <w:jc w:val="center"/>
              <w:rPr>
                <w:rFonts w:ascii="Times New Roman" w:hAnsi="Times New Roman" w:cs="Times New Roman"/>
                <w:sz w:val="20"/>
                <w:szCs w:val="20"/>
              </w:rPr>
            </w:pPr>
          </w:p>
        </w:tc>
      </w:tr>
      <w:tr w:rsidR="003E4FC6" w:rsidRPr="003C7990" w:rsidTr="003E4FC6">
        <w:trPr>
          <w:trHeight w:val="278"/>
        </w:trPr>
        <w:tc>
          <w:tcPr>
            <w:tcW w:w="2094" w:type="dxa"/>
            <w:vMerge/>
          </w:tcPr>
          <w:p w:rsidR="002C5D6D" w:rsidRPr="003C7990" w:rsidRDefault="002C5D6D" w:rsidP="002C5D6D">
            <w:pPr>
              <w:rPr>
                <w:rFonts w:ascii="Times New Roman" w:hAnsi="Times New Roman" w:cs="Times New Roman"/>
                <w:bCs/>
                <w:kern w:val="24"/>
                <w:sz w:val="20"/>
                <w:szCs w:val="20"/>
              </w:rPr>
            </w:pPr>
          </w:p>
        </w:tc>
        <w:tc>
          <w:tcPr>
            <w:tcW w:w="1450" w:type="dxa"/>
          </w:tcPr>
          <w:p w:rsidR="002C5D6D" w:rsidRPr="003C7990" w:rsidRDefault="00817587" w:rsidP="003E4FC6">
            <w:pPr>
              <w:jc w:val="center"/>
              <w:rPr>
                <w:rFonts w:ascii="Times New Roman" w:hAnsi="Times New Roman" w:cs="Times New Roman"/>
                <w:bCs/>
                <w:kern w:val="24"/>
                <w:sz w:val="20"/>
                <w:szCs w:val="20"/>
                <w:lang w:val="en-US"/>
              </w:rPr>
            </w:pPr>
            <w:r w:rsidRPr="003C7990">
              <w:rPr>
                <w:rFonts w:ascii="Times New Roman" w:hAnsi="Times New Roman" w:cs="Times New Roman"/>
                <w:bCs/>
                <w:kern w:val="24"/>
                <w:sz w:val="20"/>
                <w:szCs w:val="20"/>
                <w:lang w:val="en-US"/>
              </w:rPr>
              <w:t>4</w:t>
            </w:r>
          </w:p>
        </w:tc>
        <w:tc>
          <w:tcPr>
            <w:tcW w:w="992" w:type="dxa"/>
          </w:tcPr>
          <w:p w:rsidR="002C5D6D" w:rsidRPr="003C7990" w:rsidRDefault="00817587" w:rsidP="003E4FC6">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w:t>
            </w:r>
          </w:p>
        </w:tc>
        <w:tc>
          <w:tcPr>
            <w:tcW w:w="993" w:type="dxa"/>
          </w:tcPr>
          <w:p w:rsidR="002C5D6D" w:rsidRPr="003C7990" w:rsidRDefault="00817587" w:rsidP="003E4FC6">
            <w:pPr>
              <w:jc w:val="center"/>
              <w:rPr>
                <w:rFonts w:ascii="Times New Roman" w:hAnsi="Times New Roman" w:cs="Times New Roman"/>
                <w:sz w:val="20"/>
                <w:szCs w:val="20"/>
                <w:lang w:val="en-US"/>
              </w:rPr>
            </w:pPr>
            <w:r w:rsidRPr="003C7990">
              <w:rPr>
                <w:rFonts w:ascii="Times New Roman" w:hAnsi="Times New Roman" w:cs="Times New Roman"/>
                <w:sz w:val="20"/>
                <w:szCs w:val="20"/>
                <w:lang w:val="en-US"/>
              </w:rPr>
              <w:t>-</w:t>
            </w:r>
          </w:p>
        </w:tc>
        <w:tc>
          <w:tcPr>
            <w:tcW w:w="992" w:type="dxa"/>
          </w:tcPr>
          <w:p w:rsidR="002C5D6D" w:rsidRPr="003C7990" w:rsidRDefault="002C5D6D" w:rsidP="003E4FC6">
            <w:pPr>
              <w:jc w:val="center"/>
              <w:rPr>
                <w:rFonts w:ascii="Times New Roman" w:hAnsi="Times New Roman" w:cs="Times New Roman"/>
                <w:sz w:val="20"/>
                <w:szCs w:val="20"/>
              </w:rPr>
            </w:pPr>
          </w:p>
        </w:tc>
        <w:tc>
          <w:tcPr>
            <w:tcW w:w="992" w:type="dxa"/>
          </w:tcPr>
          <w:p w:rsidR="002C5D6D" w:rsidRPr="003C7990" w:rsidRDefault="002C5D6D" w:rsidP="003E4FC6">
            <w:pPr>
              <w:jc w:val="center"/>
              <w:rPr>
                <w:rFonts w:ascii="Times New Roman" w:hAnsi="Times New Roman" w:cs="Times New Roman"/>
                <w:sz w:val="20"/>
                <w:szCs w:val="20"/>
              </w:rPr>
            </w:pPr>
          </w:p>
        </w:tc>
        <w:tc>
          <w:tcPr>
            <w:tcW w:w="992" w:type="dxa"/>
          </w:tcPr>
          <w:p w:rsidR="002C5D6D" w:rsidRPr="003C7990" w:rsidRDefault="002C5D6D" w:rsidP="003E4FC6">
            <w:pPr>
              <w:jc w:val="center"/>
              <w:rPr>
                <w:rFonts w:ascii="Times New Roman" w:hAnsi="Times New Roman" w:cs="Times New Roman"/>
                <w:sz w:val="20"/>
                <w:szCs w:val="20"/>
              </w:rPr>
            </w:pPr>
          </w:p>
        </w:tc>
        <w:tc>
          <w:tcPr>
            <w:tcW w:w="851" w:type="dxa"/>
          </w:tcPr>
          <w:p w:rsidR="002C5D6D" w:rsidRPr="003C7990" w:rsidRDefault="002C5D6D" w:rsidP="003E4FC6">
            <w:pPr>
              <w:jc w:val="center"/>
              <w:rPr>
                <w:rFonts w:ascii="Times New Roman" w:hAnsi="Times New Roman" w:cs="Times New Roman"/>
                <w:sz w:val="20"/>
                <w:szCs w:val="20"/>
              </w:rPr>
            </w:pPr>
          </w:p>
        </w:tc>
      </w:tr>
    </w:tbl>
    <w:p w:rsidR="002C5D6D" w:rsidRDefault="002C5D6D" w:rsidP="00900B3F">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ru-RU"/>
        </w:rPr>
      </w:pPr>
    </w:p>
    <w:p w:rsidR="00817587" w:rsidRPr="003E4FC6" w:rsidRDefault="00F77170" w:rsidP="00900B3F">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Из данных представленных в таблице </w:t>
      </w:r>
      <w:r w:rsidR="008E0914">
        <w:rPr>
          <w:rFonts w:ascii="Times New Roman" w:eastAsia="Times New Roman" w:hAnsi="Times New Roman" w:cs="Times New Roman"/>
          <w:sz w:val="24"/>
          <w:szCs w:val="24"/>
          <w:lang w:eastAsia="ru-RU"/>
        </w:rPr>
        <w:t>5</w:t>
      </w:r>
      <w:r>
        <w:rPr>
          <w:rFonts w:ascii="Times New Roman" w:eastAsia="Times New Roman" w:hAnsi="Times New Roman" w:cs="Times New Roman"/>
          <w:sz w:val="24"/>
          <w:szCs w:val="24"/>
          <w:lang w:eastAsia="ru-RU"/>
        </w:rPr>
        <w:t xml:space="preserve"> видно, что преобладающее количество генов резистентности выявлено </w:t>
      </w:r>
      <w:r w:rsidR="003E4FC6">
        <w:rPr>
          <w:rFonts w:ascii="Times New Roman" w:eastAsia="Times New Roman" w:hAnsi="Times New Roman" w:cs="Times New Roman"/>
          <w:sz w:val="24"/>
          <w:szCs w:val="24"/>
          <w:lang w:eastAsia="ru-RU"/>
        </w:rPr>
        <w:t xml:space="preserve">к группе </w:t>
      </w:r>
      <w:proofErr w:type="gramStart"/>
      <w:r w:rsidR="003E4FC6">
        <w:rPr>
          <w:rFonts w:ascii="Times New Roman" w:eastAsia="Times New Roman" w:hAnsi="Times New Roman" w:cs="Times New Roman"/>
          <w:sz w:val="24"/>
          <w:szCs w:val="24"/>
          <w:lang w:eastAsia="ru-RU"/>
        </w:rPr>
        <w:t>бета-лактамов</w:t>
      </w:r>
      <w:proofErr w:type="gramEnd"/>
      <w:r w:rsidR="003E4FC6">
        <w:rPr>
          <w:rFonts w:ascii="Times New Roman" w:eastAsia="Times New Roman" w:hAnsi="Times New Roman" w:cs="Times New Roman"/>
          <w:sz w:val="24"/>
          <w:szCs w:val="24"/>
          <w:lang w:eastAsia="ru-RU"/>
        </w:rPr>
        <w:t xml:space="preserve"> (ген </w:t>
      </w:r>
      <w:r w:rsidR="003E4FC6">
        <w:rPr>
          <w:rFonts w:ascii="Times New Roman" w:eastAsia="Times New Roman" w:hAnsi="Times New Roman" w:cs="Times New Roman"/>
          <w:sz w:val="24"/>
          <w:szCs w:val="24"/>
          <w:lang w:val="en-US" w:eastAsia="ru-RU"/>
        </w:rPr>
        <w:t>BlaZ</w:t>
      </w:r>
      <w:r w:rsidR="003E4FC6" w:rsidRPr="003E4FC6">
        <w:rPr>
          <w:rFonts w:ascii="Times New Roman" w:eastAsia="Times New Roman" w:hAnsi="Times New Roman" w:cs="Times New Roman"/>
          <w:sz w:val="24"/>
          <w:szCs w:val="24"/>
          <w:lang w:eastAsia="ru-RU"/>
        </w:rPr>
        <w:t xml:space="preserve"> – 51 </w:t>
      </w:r>
      <w:r w:rsidR="003E4FC6">
        <w:rPr>
          <w:rFonts w:ascii="Times New Roman" w:eastAsia="Times New Roman" w:hAnsi="Times New Roman" w:cs="Times New Roman"/>
          <w:sz w:val="24"/>
          <w:szCs w:val="24"/>
          <w:lang w:eastAsia="ru-RU"/>
        </w:rPr>
        <w:t>проба), а так же к группе макролидов (</w:t>
      </w:r>
      <w:r w:rsidR="003E4FC6" w:rsidRPr="002C5D6D">
        <w:rPr>
          <w:rFonts w:ascii="Times New Roman" w:eastAsia="Times New Roman" w:hAnsi="Times New Roman" w:cs="Times New Roman"/>
          <w:bCs/>
          <w:kern w:val="24"/>
          <w:sz w:val="24"/>
          <w:szCs w:val="24"/>
          <w:lang w:val="en-US" w:eastAsia="ru-RU"/>
        </w:rPr>
        <w:t>ermB</w:t>
      </w:r>
      <w:r w:rsidR="003E4FC6">
        <w:rPr>
          <w:rFonts w:ascii="Times New Roman" w:eastAsia="Times New Roman" w:hAnsi="Times New Roman" w:cs="Times New Roman"/>
          <w:bCs/>
          <w:kern w:val="24"/>
          <w:sz w:val="24"/>
          <w:szCs w:val="24"/>
          <w:lang w:eastAsia="ru-RU"/>
        </w:rPr>
        <w:t xml:space="preserve"> – 19, </w:t>
      </w:r>
      <w:r w:rsidR="003E4FC6" w:rsidRPr="002C5D6D">
        <w:rPr>
          <w:rFonts w:ascii="Times New Roman" w:eastAsia="Times New Roman" w:hAnsi="Times New Roman" w:cs="Times New Roman"/>
          <w:bCs/>
          <w:kern w:val="24"/>
          <w:sz w:val="24"/>
          <w:szCs w:val="24"/>
          <w:lang w:val="en-US" w:eastAsia="ru-RU"/>
        </w:rPr>
        <w:t>ermC</w:t>
      </w:r>
      <w:r w:rsidR="003E4FC6">
        <w:rPr>
          <w:rFonts w:ascii="Times New Roman" w:eastAsia="Times New Roman" w:hAnsi="Times New Roman" w:cs="Times New Roman"/>
          <w:bCs/>
          <w:kern w:val="24"/>
          <w:sz w:val="24"/>
          <w:szCs w:val="24"/>
          <w:lang w:eastAsia="ru-RU"/>
        </w:rPr>
        <w:t xml:space="preserve"> -16). </w:t>
      </w:r>
      <w:r w:rsidR="00CB7EDC">
        <w:rPr>
          <w:rFonts w:ascii="Times New Roman" w:eastAsia="Times New Roman" w:hAnsi="Times New Roman" w:cs="Times New Roman"/>
          <w:bCs/>
          <w:kern w:val="24"/>
          <w:sz w:val="24"/>
          <w:szCs w:val="24"/>
          <w:lang w:eastAsia="ru-RU"/>
        </w:rPr>
        <w:t>Резистентных генов к</w:t>
      </w:r>
      <w:r w:rsidR="00DF6FBC">
        <w:rPr>
          <w:rFonts w:ascii="Times New Roman" w:eastAsia="Times New Roman" w:hAnsi="Times New Roman" w:cs="Times New Roman"/>
          <w:bCs/>
          <w:kern w:val="24"/>
          <w:sz w:val="24"/>
          <w:szCs w:val="24"/>
          <w:lang w:eastAsia="ru-RU"/>
        </w:rPr>
        <w:t xml:space="preserve"> группе сульфа</w:t>
      </w:r>
      <w:r w:rsidR="00CB7EDC">
        <w:rPr>
          <w:rFonts w:ascii="Times New Roman" w:eastAsia="Times New Roman" w:hAnsi="Times New Roman" w:cs="Times New Roman"/>
          <w:bCs/>
          <w:kern w:val="24"/>
          <w:sz w:val="24"/>
          <w:szCs w:val="24"/>
          <w:lang w:eastAsia="ru-RU"/>
        </w:rPr>
        <w:t>ниламидов выявлено не было.</w:t>
      </w:r>
    </w:p>
    <w:p w:rsidR="001F4ADE" w:rsidRPr="00470077" w:rsidRDefault="001F4ADE" w:rsidP="00CB7EDC">
      <w:pPr>
        <w:spacing w:after="0" w:line="360" w:lineRule="auto"/>
        <w:ind w:firstLine="709"/>
        <w:jc w:val="both"/>
        <w:rPr>
          <w:rFonts w:ascii="Times New Roman" w:eastAsia="Times New Roman" w:hAnsi="Times New Roman" w:cs="Times New Roman"/>
          <w:b/>
          <w:sz w:val="24"/>
          <w:szCs w:val="24"/>
          <w:lang w:eastAsia="lt-LT"/>
        </w:rPr>
      </w:pPr>
    </w:p>
    <w:p w:rsidR="00C76E13" w:rsidRPr="00470077" w:rsidRDefault="00C76E13" w:rsidP="00CB7EDC">
      <w:pPr>
        <w:spacing w:after="0" w:line="360" w:lineRule="auto"/>
        <w:ind w:firstLine="709"/>
        <w:jc w:val="both"/>
        <w:rPr>
          <w:rFonts w:ascii="Times New Roman" w:eastAsia="Times New Roman" w:hAnsi="Times New Roman" w:cs="Times New Roman"/>
          <w:b/>
          <w:sz w:val="24"/>
          <w:szCs w:val="24"/>
          <w:lang w:eastAsia="lt-LT"/>
        </w:rPr>
      </w:pPr>
    </w:p>
    <w:p w:rsidR="00C76E13" w:rsidRPr="00470077" w:rsidRDefault="00C76E13" w:rsidP="00CB7EDC">
      <w:pPr>
        <w:spacing w:after="0" w:line="360" w:lineRule="auto"/>
        <w:ind w:firstLine="709"/>
        <w:jc w:val="both"/>
        <w:rPr>
          <w:rFonts w:ascii="Times New Roman" w:eastAsia="Times New Roman" w:hAnsi="Times New Roman" w:cs="Times New Roman"/>
          <w:b/>
          <w:sz w:val="24"/>
          <w:szCs w:val="24"/>
          <w:lang w:eastAsia="lt-LT"/>
        </w:rPr>
      </w:pPr>
    </w:p>
    <w:p w:rsidR="00C76E13" w:rsidRPr="00470077" w:rsidRDefault="00C76E13" w:rsidP="00CB7EDC">
      <w:pPr>
        <w:spacing w:after="0" w:line="360" w:lineRule="auto"/>
        <w:ind w:firstLine="709"/>
        <w:jc w:val="both"/>
        <w:rPr>
          <w:rFonts w:ascii="Times New Roman" w:eastAsia="Times New Roman" w:hAnsi="Times New Roman" w:cs="Times New Roman"/>
          <w:b/>
          <w:sz w:val="24"/>
          <w:szCs w:val="24"/>
          <w:lang w:eastAsia="lt-LT"/>
        </w:rPr>
      </w:pPr>
    </w:p>
    <w:p w:rsidR="00C76E13" w:rsidRPr="00470077" w:rsidRDefault="00C76E13" w:rsidP="00CB7EDC">
      <w:pPr>
        <w:spacing w:after="0" w:line="360" w:lineRule="auto"/>
        <w:ind w:firstLine="709"/>
        <w:jc w:val="both"/>
        <w:rPr>
          <w:rFonts w:ascii="Times New Roman" w:eastAsia="Times New Roman" w:hAnsi="Times New Roman" w:cs="Times New Roman"/>
          <w:b/>
          <w:sz w:val="24"/>
          <w:szCs w:val="24"/>
          <w:lang w:eastAsia="lt-LT"/>
        </w:rPr>
      </w:pPr>
    </w:p>
    <w:p w:rsidR="00C76E13" w:rsidRPr="00470077" w:rsidRDefault="00C76E13" w:rsidP="00CB7EDC">
      <w:pPr>
        <w:spacing w:after="0" w:line="360" w:lineRule="auto"/>
        <w:ind w:firstLine="709"/>
        <w:jc w:val="both"/>
        <w:rPr>
          <w:rFonts w:ascii="Times New Roman" w:eastAsia="Times New Roman" w:hAnsi="Times New Roman" w:cs="Times New Roman"/>
          <w:b/>
          <w:sz w:val="24"/>
          <w:szCs w:val="24"/>
          <w:lang w:eastAsia="lt-LT"/>
        </w:rPr>
      </w:pPr>
    </w:p>
    <w:p w:rsidR="00C76E13" w:rsidRPr="00470077" w:rsidRDefault="00C76E13" w:rsidP="00CB7EDC">
      <w:pPr>
        <w:spacing w:after="0" w:line="360" w:lineRule="auto"/>
        <w:ind w:firstLine="709"/>
        <w:jc w:val="both"/>
        <w:rPr>
          <w:rFonts w:ascii="Times New Roman" w:eastAsia="Times New Roman" w:hAnsi="Times New Roman" w:cs="Times New Roman"/>
          <w:b/>
          <w:sz w:val="24"/>
          <w:szCs w:val="24"/>
          <w:lang w:eastAsia="lt-LT"/>
        </w:rPr>
      </w:pPr>
    </w:p>
    <w:p w:rsidR="00C76E13" w:rsidRPr="00470077" w:rsidRDefault="00C76E13" w:rsidP="00CB7EDC">
      <w:pPr>
        <w:spacing w:after="0" w:line="360" w:lineRule="auto"/>
        <w:ind w:firstLine="709"/>
        <w:jc w:val="both"/>
        <w:rPr>
          <w:rFonts w:ascii="Times New Roman" w:eastAsia="Times New Roman" w:hAnsi="Times New Roman" w:cs="Times New Roman"/>
          <w:b/>
          <w:sz w:val="24"/>
          <w:szCs w:val="24"/>
          <w:lang w:eastAsia="lt-LT"/>
        </w:rPr>
      </w:pPr>
    </w:p>
    <w:p w:rsidR="00C76E13" w:rsidRPr="00470077" w:rsidRDefault="00C76E13" w:rsidP="00CB7EDC">
      <w:pPr>
        <w:spacing w:after="0" w:line="360" w:lineRule="auto"/>
        <w:ind w:firstLine="709"/>
        <w:jc w:val="both"/>
        <w:rPr>
          <w:rFonts w:ascii="Times New Roman" w:eastAsia="Times New Roman" w:hAnsi="Times New Roman" w:cs="Times New Roman"/>
          <w:b/>
          <w:sz w:val="24"/>
          <w:szCs w:val="24"/>
          <w:lang w:eastAsia="lt-LT"/>
        </w:rPr>
      </w:pPr>
    </w:p>
    <w:p w:rsidR="00C76E13" w:rsidRPr="00470077" w:rsidRDefault="00C76E13" w:rsidP="00CB7EDC">
      <w:pPr>
        <w:spacing w:after="0" w:line="360" w:lineRule="auto"/>
        <w:ind w:firstLine="709"/>
        <w:jc w:val="both"/>
        <w:rPr>
          <w:rFonts w:ascii="Times New Roman" w:eastAsia="Times New Roman" w:hAnsi="Times New Roman" w:cs="Times New Roman"/>
          <w:b/>
          <w:sz w:val="24"/>
          <w:szCs w:val="24"/>
          <w:lang w:eastAsia="lt-LT"/>
        </w:rPr>
      </w:pPr>
    </w:p>
    <w:p w:rsidR="00900B3F" w:rsidRPr="00CB7EDC" w:rsidRDefault="00CB7EDC" w:rsidP="00CB7EDC">
      <w:pPr>
        <w:spacing w:after="0" w:line="360" w:lineRule="auto"/>
        <w:ind w:firstLine="709"/>
        <w:jc w:val="both"/>
        <w:rPr>
          <w:rFonts w:ascii="Times New Roman" w:eastAsia="Times New Roman" w:hAnsi="Times New Roman" w:cs="Times New Roman"/>
          <w:b/>
          <w:sz w:val="24"/>
          <w:szCs w:val="24"/>
          <w:lang w:eastAsia="lt-LT"/>
        </w:rPr>
      </w:pPr>
      <w:r w:rsidRPr="00CB7EDC">
        <w:rPr>
          <w:rFonts w:ascii="Times New Roman" w:eastAsia="Times New Roman" w:hAnsi="Times New Roman" w:cs="Times New Roman"/>
          <w:b/>
          <w:sz w:val="24"/>
          <w:szCs w:val="24"/>
          <w:lang w:eastAsia="lt-LT"/>
        </w:rPr>
        <w:lastRenderedPageBreak/>
        <w:t>4</w:t>
      </w:r>
      <w:r w:rsidR="00900B3F" w:rsidRPr="00CB7EDC">
        <w:rPr>
          <w:rFonts w:ascii="Times New Roman" w:eastAsia="Times New Roman" w:hAnsi="Times New Roman" w:cs="Times New Roman"/>
          <w:b/>
          <w:sz w:val="24"/>
          <w:szCs w:val="24"/>
          <w:lang w:eastAsia="lt-LT"/>
        </w:rPr>
        <w:t xml:space="preserve"> </w:t>
      </w:r>
      <w:r w:rsidRPr="00CB7EDC">
        <w:rPr>
          <w:rFonts w:ascii="Times New Roman" w:eastAsia="Times New Roman" w:hAnsi="Times New Roman" w:cs="Times New Roman"/>
          <w:b/>
          <w:sz w:val="24"/>
          <w:szCs w:val="24"/>
          <w:lang w:eastAsia="lt-LT"/>
        </w:rPr>
        <w:t>Обобщение и оценк</w:t>
      </w:r>
      <w:r>
        <w:rPr>
          <w:rFonts w:ascii="Times New Roman" w:eastAsia="Times New Roman" w:hAnsi="Times New Roman" w:cs="Times New Roman"/>
          <w:b/>
          <w:sz w:val="24"/>
          <w:szCs w:val="24"/>
          <w:lang w:eastAsia="lt-LT"/>
        </w:rPr>
        <w:t>а</w:t>
      </w:r>
      <w:r w:rsidRPr="00CB7EDC">
        <w:rPr>
          <w:rFonts w:ascii="Times New Roman" w:eastAsia="Times New Roman" w:hAnsi="Times New Roman" w:cs="Times New Roman"/>
          <w:b/>
          <w:sz w:val="24"/>
          <w:szCs w:val="24"/>
          <w:lang w:eastAsia="lt-LT"/>
        </w:rPr>
        <w:t xml:space="preserve"> результатов исследований</w:t>
      </w:r>
    </w:p>
    <w:p w:rsidR="00900B3F" w:rsidRPr="00900B3F" w:rsidRDefault="00900B3F" w:rsidP="00CB7EDC">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 xml:space="preserve">В результате проведенных исследований запланированные задачи и мероприятия были выполнены </w:t>
      </w:r>
      <w:r w:rsidR="003C3B4C">
        <w:rPr>
          <w:rFonts w:ascii="Times New Roman" w:eastAsia="Times New Roman" w:hAnsi="Times New Roman" w:cs="Times New Roman"/>
          <w:sz w:val="24"/>
          <w:szCs w:val="24"/>
          <w:lang w:eastAsia="ru-RU"/>
        </w:rPr>
        <w:t>в полном объеме,</w:t>
      </w:r>
      <w:r w:rsidR="003C3B4C" w:rsidRPr="00900B3F">
        <w:rPr>
          <w:rFonts w:ascii="Times New Roman" w:eastAsia="Times New Roman" w:hAnsi="Times New Roman" w:cs="Times New Roman"/>
          <w:sz w:val="24"/>
          <w:szCs w:val="24"/>
          <w:lang w:eastAsia="ru-RU"/>
        </w:rPr>
        <w:t xml:space="preserve"> </w:t>
      </w:r>
      <w:r w:rsidRPr="00900B3F">
        <w:rPr>
          <w:rFonts w:ascii="Times New Roman" w:eastAsia="Times New Roman" w:hAnsi="Times New Roman" w:cs="Times New Roman"/>
          <w:sz w:val="24"/>
          <w:szCs w:val="24"/>
          <w:lang w:eastAsia="ru-RU"/>
        </w:rPr>
        <w:t xml:space="preserve">согласно календарному </w:t>
      </w:r>
      <w:r w:rsidRPr="00900B3F">
        <w:rPr>
          <w:rFonts w:ascii="Times New Roman" w:eastAsia="Times New Roman" w:hAnsi="Times New Roman" w:cs="Times New Roman"/>
          <w:color w:val="0D0D0D"/>
          <w:sz w:val="24"/>
          <w:szCs w:val="24"/>
          <w:lang w:eastAsia="ru-RU"/>
        </w:rPr>
        <w:t>плану по договору №112 от 05 марта 2018 г. (</w:t>
      </w:r>
      <w:r w:rsidRPr="00DA76AE">
        <w:rPr>
          <w:rFonts w:ascii="Times New Roman" w:eastAsia="Times New Roman" w:hAnsi="Times New Roman" w:cs="Times New Roman"/>
          <w:color w:val="0D0D0D"/>
          <w:sz w:val="24"/>
          <w:szCs w:val="24"/>
          <w:lang w:eastAsia="ru-RU"/>
        </w:rPr>
        <w:t xml:space="preserve">приложение </w:t>
      </w:r>
      <w:r w:rsidR="003C3B4C" w:rsidRPr="00DA76AE">
        <w:rPr>
          <w:rFonts w:ascii="Times New Roman" w:eastAsia="Times New Roman" w:hAnsi="Times New Roman" w:cs="Times New Roman"/>
          <w:color w:val="0D0D0D"/>
          <w:sz w:val="24"/>
          <w:szCs w:val="24"/>
          <w:lang w:eastAsia="ru-RU"/>
        </w:rPr>
        <w:t>Д</w:t>
      </w:r>
      <w:r w:rsidRPr="00900B3F">
        <w:rPr>
          <w:rFonts w:ascii="Times New Roman" w:eastAsia="Times New Roman" w:hAnsi="Times New Roman" w:cs="Times New Roman"/>
          <w:sz w:val="24"/>
          <w:szCs w:val="24"/>
          <w:lang w:eastAsia="ru-RU"/>
        </w:rPr>
        <w:t xml:space="preserve">). </w:t>
      </w:r>
    </w:p>
    <w:p w:rsidR="00900B3F" w:rsidRPr="00900B3F" w:rsidRDefault="00900B3F" w:rsidP="00CB7EDC">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lt-LT"/>
        </w:rPr>
      </w:pPr>
      <w:r w:rsidRPr="00900B3F">
        <w:rPr>
          <w:rFonts w:ascii="Times New Roman" w:eastAsia="Times New Roman" w:hAnsi="Times New Roman" w:cs="Times New Roman"/>
          <w:sz w:val="24"/>
          <w:szCs w:val="24"/>
          <w:lang w:eastAsia="ru-RU"/>
        </w:rPr>
        <w:t xml:space="preserve">Отобрано </w:t>
      </w:r>
      <w:r w:rsidR="00CB7EDC">
        <w:rPr>
          <w:rFonts w:ascii="Times New Roman" w:eastAsia="Times New Roman" w:hAnsi="Times New Roman" w:cs="Times New Roman"/>
          <w:sz w:val="24"/>
          <w:szCs w:val="24"/>
          <w:lang w:eastAsia="lt-LT"/>
        </w:rPr>
        <w:t>2010</w:t>
      </w:r>
      <w:r w:rsidRPr="00900B3F">
        <w:rPr>
          <w:rFonts w:ascii="Times New Roman" w:eastAsia="Times New Roman" w:hAnsi="Times New Roman" w:cs="Times New Roman"/>
          <w:sz w:val="24"/>
          <w:szCs w:val="24"/>
          <w:lang w:eastAsia="lt-LT"/>
        </w:rPr>
        <w:t xml:space="preserve"> (НИИ ПБ)  и 5</w:t>
      </w:r>
      <w:r w:rsidR="00CB7EDC">
        <w:rPr>
          <w:rFonts w:ascii="Times New Roman" w:eastAsia="Times New Roman" w:hAnsi="Times New Roman" w:cs="Times New Roman"/>
          <w:sz w:val="24"/>
          <w:szCs w:val="24"/>
          <w:lang w:eastAsia="lt-LT"/>
        </w:rPr>
        <w:t>312</w:t>
      </w:r>
      <w:r w:rsidRPr="00900B3F">
        <w:rPr>
          <w:rFonts w:ascii="Times New Roman" w:eastAsia="Times New Roman" w:hAnsi="Times New Roman" w:cs="Times New Roman"/>
          <w:sz w:val="24"/>
          <w:szCs w:val="24"/>
          <w:lang w:eastAsia="lt-LT"/>
        </w:rPr>
        <w:t xml:space="preserve"> (НЦЭ) образцов биологического материала от животных и птиц, продуктов животного происхождения (сырье и готовая продукция) </w:t>
      </w:r>
      <w:r w:rsidRPr="00900B3F">
        <w:rPr>
          <w:rFonts w:ascii="Times New Roman" w:eastAsia="Times New Roman" w:hAnsi="Times New Roman" w:cs="Times New Roman"/>
          <w:sz w:val="24"/>
          <w:szCs w:val="24"/>
          <w:shd w:val="clear" w:color="auto" w:fill="FFFFFF"/>
          <w:lang w:eastAsia="ru-RU"/>
        </w:rPr>
        <w:t xml:space="preserve">в точках розничной торговли, животноводческих предприятиях </w:t>
      </w:r>
      <w:r w:rsidRPr="00900B3F">
        <w:rPr>
          <w:rFonts w:ascii="Times New Roman" w:eastAsia="Times New Roman" w:hAnsi="Times New Roman" w:cs="Times New Roman"/>
          <w:sz w:val="24"/>
          <w:szCs w:val="24"/>
          <w:lang w:eastAsia="lt-LT"/>
        </w:rPr>
        <w:t xml:space="preserve">Костанайской и Северо-Казахстанской областей. </w:t>
      </w:r>
      <w:r w:rsidRPr="00900B3F">
        <w:rPr>
          <w:rFonts w:ascii="Times New Roman" w:eastAsia="Times New Roman" w:hAnsi="Times New Roman" w:cs="Times New Roman"/>
          <w:sz w:val="24"/>
          <w:szCs w:val="24"/>
          <w:lang w:eastAsia="ru-RU"/>
        </w:rPr>
        <w:t>В ходе изучения распространенности микроорганизмов были охвачены территории</w:t>
      </w:r>
      <w:r w:rsidR="00CB7EDC">
        <w:rPr>
          <w:rFonts w:ascii="Times New Roman" w:eastAsia="Times New Roman" w:hAnsi="Times New Roman" w:cs="Times New Roman"/>
          <w:sz w:val="24"/>
          <w:szCs w:val="24"/>
          <w:lang w:eastAsia="ru-RU"/>
        </w:rPr>
        <w:t xml:space="preserve"> 20 районов и 4 городов.</w:t>
      </w:r>
    </w:p>
    <w:p w:rsidR="00900B3F" w:rsidRPr="00900B3F" w:rsidRDefault="00900B3F" w:rsidP="00CB7EDC">
      <w:pPr>
        <w:spacing w:after="0" w:line="360" w:lineRule="auto"/>
        <w:ind w:firstLine="709"/>
        <w:jc w:val="both"/>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 xml:space="preserve">Было выделено и идентифицировано всего </w:t>
      </w:r>
      <w:r w:rsidR="00A24FDA">
        <w:rPr>
          <w:rFonts w:ascii="Times New Roman" w:eastAsia="Times New Roman" w:hAnsi="Times New Roman" w:cs="Times New Roman"/>
          <w:sz w:val="24"/>
          <w:szCs w:val="24"/>
          <w:lang w:eastAsia="ru-RU"/>
        </w:rPr>
        <w:t>295</w:t>
      </w:r>
      <w:r w:rsidRPr="00900B3F">
        <w:rPr>
          <w:rFonts w:ascii="Times New Roman" w:eastAsia="Times New Roman" w:hAnsi="Times New Roman" w:cs="Times New Roman"/>
          <w:sz w:val="24"/>
          <w:szCs w:val="24"/>
          <w:lang w:eastAsia="ru-RU"/>
        </w:rPr>
        <w:t xml:space="preserve"> изолятов энтеропатогенных бактерий. </w:t>
      </w:r>
      <w:proofErr w:type="gramStart"/>
      <w:r w:rsidRPr="00900B3F">
        <w:rPr>
          <w:rFonts w:ascii="Times New Roman" w:eastAsia="Times New Roman" w:hAnsi="Times New Roman" w:cs="Times New Roman"/>
          <w:sz w:val="24"/>
          <w:szCs w:val="24"/>
          <w:lang w:eastAsia="lt-LT"/>
        </w:rPr>
        <w:t xml:space="preserve">Наибольшее количество выделенных штаммов относится к </w:t>
      </w:r>
      <w:r w:rsidRPr="00900B3F">
        <w:rPr>
          <w:rFonts w:ascii="Times New Roman" w:eastAsia="Times New Roman" w:hAnsi="Times New Roman" w:cs="Times New Roman"/>
          <w:sz w:val="24"/>
          <w:szCs w:val="24"/>
          <w:lang w:val="en-US" w:eastAsia="ru-RU"/>
        </w:rPr>
        <w:t>St</w:t>
      </w:r>
      <w:r w:rsidRPr="00900B3F">
        <w:rPr>
          <w:rFonts w:ascii="Times New Roman" w:eastAsia="Times New Roman" w:hAnsi="Times New Roman" w:cs="Times New Roman"/>
          <w:sz w:val="24"/>
          <w:szCs w:val="24"/>
          <w:lang w:eastAsia="ru-RU"/>
        </w:rPr>
        <w:t>.</w:t>
      </w:r>
      <w:r w:rsidRPr="00900B3F">
        <w:rPr>
          <w:rFonts w:ascii="Times New Roman" w:eastAsia="Times New Roman" w:hAnsi="Times New Roman" w:cs="Times New Roman"/>
          <w:sz w:val="24"/>
          <w:szCs w:val="24"/>
          <w:lang w:val="en-US" w:eastAsia="ru-RU"/>
        </w:rPr>
        <w:t>aureus</w:t>
      </w:r>
      <w:r w:rsidRPr="00900B3F">
        <w:rPr>
          <w:rFonts w:ascii="Times New Roman" w:eastAsia="Times New Roman" w:hAnsi="Times New Roman" w:cs="Times New Roman"/>
          <w:sz w:val="24"/>
          <w:szCs w:val="24"/>
          <w:lang w:eastAsia="ru-RU"/>
        </w:rPr>
        <w:t xml:space="preserve"> – </w:t>
      </w:r>
      <w:r w:rsidR="00A24FDA">
        <w:rPr>
          <w:rFonts w:ascii="Times New Roman" w:eastAsia="Times New Roman" w:hAnsi="Times New Roman" w:cs="Times New Roman"/>
          <w:sz w:val="24"/>
          <w:szCs w:val="24"/>
          <w:lang w:eastAsia="ru-RU"/>
        </w:rPr>
        <w:t>131</w:t>
      </w:r>
      <w:r w:rsidRPr="00900B3F">
        <w:rPr>
          <w:rFonts w:ascii="Times New Roman" w:eastAsia="Times New Roman" w:hAnsi="Times New Roman" w:cs="Times New Roman"/>
          <w:sz w:val="24"/>
          <w:szCs w:val="24"/>
          <w:lang w:eastAsia="ru-RU"/>
        </w:rPr>
        <w:t xml:space="preserve"> (</w:t>
      </w:r>
      <w:r w:rsidR="00A24FDA">
        <w:rPr>
          <w:rFonts w:ascii="Times New Roman" w:eastAsia="Times New Roman" w:hAnsi="Times New Roman" w:cs="Times New Roman"/>
          <w:sz w:val="24"/>
          <w:szCs w:val="24"/>
          <w:lang w:eastAsia="ru-RU"/>
        </w:rPr>
        <w:t>44,4</w:t>
      </w:r>
      <w:r w:rsidRPr="00900B3F">
        <w:rPr>
          <w:rFonts w:ascii="Times New Roman" w:eastAsia="Times New Roman" w:hAnsi="Times New Roman" w:cs="Times New Roman"/>
          <w:sz w:val="24"/>
          <w:szCs w:val="24"/>
          <w:lang w:eastAsia="ru-RU"/>
        </w:rPr>
        <w:t>%), S.</w:t>
      </w:r>
      <w:r w:rsidRPr="00900B3F">
        <w:rPr>
          <w:rFonts w:ascii="Times New Roman" w:eastAsia="Times New Roman" w:hAnsi="Times New Roman" w:cs="Times New Roman"/>
          <w:sz w:val="24"/>
          <w:szCs w:val="24"/>
          <w:lang w:val="en-US" w:eastAsia="ru-RU"/>
        </w:rPr>
        <w:t>e</w:t>
      </w:r>
      <w:r w:rsidRPr="00900B3F">
        <w:rPr>
          <w:rFonts w:ascii="Times New Roman" w:eastAsia="Times New Roman" w:hAnsi="Times New Roman" w:cs="Times New Roman"/>
          <w:sz w:val="24"/>
          <w:szCs w:val="24"/>
          <w:lang w:eastAsia="ru-RU"/>
        </w:rPr>
        <w:t>nteritidis</w:t>
      </w:r>
      <w:r w:rsidRPr="00900B3F">
        <w:rPr>
          <w:rFonts w:ascii="Times New Roman" w:eastAsia="Times New Roman" w:hAnsi="Times New Roman" w:cs="Times New Roman"/>
          <w:sz w:val="24"/>
          <w:szCs w:val="24"/>
          <w:lang w:eastAsia="lt-LT"/>
        </w:rPr>
        <w:t xml:space="preserve"> – </w:t>
      </w:r>
      <w:r w:rsidR="00A24FDA">
        <w:rPr>
          <w:rFonts w:ascii="Times New Roman" w:eastAsia="Times New Roman" w:hAnsi="Times New Roman" w:cs="Times New Roman"/>
          <w:sz w:val="24"/>
          <w:szCs w:val="24"/>
          <w:lang w:eastAsia="lt-LT"/>
        </w:rPr>
        <w:t>72</w:t>
      </w:r>
      <w:r w:rsidRPr="00900B3F">
        <w:rPr>
          <w:rFonts w:ascii="Times New Roman" w:eastAsia="Times New Roman" w:hAnsi="Times New Roman" w:cs="Times New Roman"/>
          <w:sz w:val="24"/>
          <w:szCs w:val="24"/>
          <w:lang w:eastAsia="lt-LT"/>
        </w:rPr>
        <w:t xml:space="preserve"> (</w:t>
      </w:r>
      <w:r w:rsidR="00A24FDA">
        <w:rPr>
          <w:rFonts w:ascii="Times New Roman" w:eastAsia="Times New Roman" w:hAnsi="Times New Roman" w:cs="Times New Roman"/>
          <w:sz w:val="24"/>
          <w:szCs w:val="24"/>
          <w:lang w:eastAsia="lt-LT"/>
        </w:rPr>
        <w:t>24,4</w:t>
      </w:r>
      <w:r w:rsidRPr="00900B3F">
        <w:rPr>
          <w:rFonts w:ascii="Times New Roman" w:eastAsia="Times New Roman" w:hAnsi="Times New Roman" w:cs="Times New Roman"/>
          <w:sz w:val="24"/>
          <w:szCs w:val="24"/>
          <w:lang w:eastAsia="lt-LT"/>
        </w:rPr>
        <w:t xml:space="preserve">%), </w:t>
      </w:r>
      <w:r w:rsidR="00A24FDA" w:rsidRPr="00900B3F">
        <w:rPr>
          <w:rFonts w:ascii="Times New Roman" w:eastAsia="Times New Roman" w:hAnsi="Times New Roman" w:cs="Times New Roman"/>
          <w:sz w:val="24"/>
          <w:szCs w:val="24"/>
          <w:lang w:eastAsia="lt-LT"/>
        </w:rPr>
        <w:t>S.</w:t>
      </w:r>
      <w:r w:rsidR="00A24FDA" w:rsidRPr="00900B3F">
        <w:rPr>
          <w:rFonts w:ascii="Times New Roman" w:eastAsia="Times New Roman" w:hAnsi="Times New Roman" w:cs="Times New Roman"/>
          <w:sz w:val="24"/>
          <w:szCs w:val="24"/>
          <w:lang w:val="en-US" w:eastAsia="lt-LT"/>
        </w:rPr>
        <w:t>t</w:t>
      </w:r>
      <w:r w:rsidR="00A24FDA" w:rsidRPr="00900B3F">
        <w:rPr>
          <w:rFonts w:ascii="Times New Roman" w:eastAsia="Times New Roman" w:hAnsi="Times New Roman" w:cs="Times New Roman"/>
          <w:sz w:val="24"/>
          <w:szCs w:val="24"/>
          <w:lang w:eastAsia="lt-LT"/>
        </w:rPr>
        <w:t xml:space="preserve">yphimurium </w:t>
      </w:r>
      <w:r w:rsidR="00A24FDA" w:rsidRPr="00FC510C">
        <w:rPr>
          <w:rFonts w:ascii="Times New Roman" w:hAnsi="Times New Roman" w:cs="Times New Roman"/>
          <w:sz w:val="24"/>
          <w:szCs w:val="24"/>
          <w:lang w:eastAsia="lt-LT"/>
        </w:rPr>
        <w:t>31 (10,5 %),</w:t>
      </w:r>
      <w:r w:rsidR="00A24FDA" w:rsidRPr="00FC510C">
        <w:rPr>
          <w:rFonts w:ascii="Times New Roman" w:hAnsi="Times New Roman" w:cs="Times New Roman"/>
          <w:sz w:val="24"/>
          <w:szCs w:val="24"/>
          <w:lang w:val="en-US"/>
        </w:rPr>
        <w:t>E</w:t>
      </w:r>
      <w:r w:rsidR="00A24FDA" w:rsidRPr="00FC510C">
        <w:rPr>
          <w:rFonts w:ascii="Times New Roman" w:hAnsi="Times New Roman" w:cs="Times New Roman"/>
          <w:sz w:val="24"/>
          <w:szCs w:val="24"/>
        </w:rPr>
        <w:t>.</w:t>
      </w:r>
      <w:r w:rsidR="00A24FDA" w:rsidRPr="00FC510C">
        <w:rPr>
          <w:rFonts w:ascii="Times New Roman" w:hAnsi="Times New Roman" w:cs="Times New Roman"/>
          <w:sz w:val="24"/>
          <w:szCs w:val="24"/>
          <w:lang w:val="en-US"/>
        </w:rPr>
        <w:t>coli</w:t>
      </w:r>
      <w:r w:rsidR="00A24FDA" w:rsidRPr="00FC510C">
        <w:rPr>
          <w:rFonts w:ascii="Times New Roman" w:hAnsi="Times New Roman" w:cs="Times New Roman"/>
          <w:sz w:val="24"/>
          <w:szCs w:val="24"/>
        </w:rPr>
        <w:t xml:space="preserve"> – 27 (9,1 %)</w:t>
      </w:r>
      <w:r w:rsidR="00A24FDA">
        <w:rPr>
          <w:rFonts w:ascii="Times New Roman" w:hAnsi="Times New Roman" w:cs="Times New Roman"/>
          <w:sz w:val="24"/>
          <w:szCs w:val="24"/>
        </w:rPr>
        <w:t xml:space="preserve">, </w:t>
      </w:r>
      <w:r w:rsidR="00A24FDA" w:rsidRPr="00FC510C">
        <w:rPr>
          <w:rFonts w:ascii="Times New Roman" w:hAnsi="Times New Roman" w:cs="Times New Roman"/>
          <w:sz w:val="24"/>
          <w:szCs w:val="24"/>
          <w:lang w:val="en-US" w:eastAsia="lt-LT"/>
        </w:rPr>
        <w:t>S</w:t>
      </w:r>
      <w:r w:rsidR="00A24FDA" w:rsidRPr="00FC510C">
        <w:rPr>
          <w:rFonts w:ascii="Times New Roman" w:hAnsi="Times New Roman" w:cs="Times New Roman"/>
          <w:sz w:val="24"/>
          <w:szCs w:val="24"/>
          <w:lang w:eastAsia="lt-LT"/>
        </w:rPr>
        <w:t>.</w:t>
      </w:r>
      <w:r w:rsidR="00A24FDA" w:rsidRPr="00FC510C">
        <w:rPr>
          <w:rFonts w:ascii="Times New Roman" w:hAnsi="Times New Roman" w:cs="Times New Roman"/>
          <w:sz w:val="24"/>
          <w:szCs w:val="24"/>
          <w:lang w:val="en-US" w:eastAsia="lt-LT"/>
        </w:rPr>
        <w:t>paratyphi</w:t>
      </w:r>
      <w:r w:rsidR="00A24FDA" w:rsidRPr="00FC510C">
        <w:rPr>
          <w:rFonts w:ascii="Times New Roman" w:hAnsi="Times New Roman" w:cs="Times New Roman"/>
          <w:sz w:val="24"/>
          <w:szCs w:val="24"/>
          <w:lang w:eastAsia="lt-LT"/>
        </w:rPr>
        <w:t xml:space="preserve"> </w:t>
      </w:r>
      <w:r w:rsidR="00A24FDA" w:rsidRPr="00FC510C">
        <w:rPr>
          <w:rFonts w:ascii="Times New Roman" w:hAnsi="Times New Roman" w:cs="Times New Roman"/>
          <w:sz w:val="24"/>
          <w:szCs w:val="24"/>
          <w:lang w:val="en-US" w:eastAsia="lt-LT"/>
        </w:rPr>
        <w:t>C</w:t>
      </w:r>
      <w:r w:rsidR="00A24FDA" w:rsidRPr="00FC510C">
        <w:rPr>
          <w:rFonts w:ascii="Times New Roman" w:hAnsi="Times New Roman" w:cs="Times New Roman"/>
          <w:sz w:val="24"/>
          <w:szCs w:val="24"/>
          <w:lang w:eastAsia="lt-LT"/>
        </w:rPr>
        <w:t xml:space="preserve"> – 7 (2,4 %), </w:t>
      </w:r>
      <w:r w:rsidR="00A24FDA" w:rsidRPr="00FC510C">
        <w:rPr>
          <w:rFonts w:ascii="Times New Roman" w:hAnsi="Times New Roman" w:cs="Times New Roman"/>
          <w:sz w:val="24"/>
          <w:szCs w:val="24"/>
          <w:lang w:val="en-US" w:eastAsia="lt-LT"/>
        </w:rPr>
        <w:t>S</w:t>
      </w:r>
      <w:r w:rsidR="00A24FDA" w:rsidRPr="00FC510C">
        <w:rPr>
          <w:rFonts w:ascii="Times New Roman" w:hAnsi="Times New Roman" w:cs="Times New Roman"/>
          <w:sz w:val="24"/>
          <w:szCs w:val="24"/>
          <w:lang w:eastAsia="lt-LT"/>
        </w:rPr>
        <w:t>.</w:t>
      </w:r>
      <w:r w:rsidR="00A24FDA" w:rsidRPr="00FC510C">
        <w:rPr>
          <w:rFonts w:ascii="Times New Roman" w:hAnsi="Times New Roman" w:cs="Times New Roman"/>
          <w:sz w:val="24"/>
          <w:szCs w:val="24"/>
          <w:lang w:val="en-US" w:eastAsia="lt-LT"/>
        </w:rPr>
        <w:t>dublin</w:t>
      </w:r>
      <w:r w:rsidR="00A24FDA" w:rsidRPr="00FC510C">
        <w:rPr>
          <w:rFonts w:ascii="Times New Roman" w:hAnsi="Times New Roman" w:cs="Times New Roman"/>
          <w:sz w:val="24"/>
          <w:szCs w:val="24"/>
          <w:lang w:eastAsia="lt-LT"/>
        </w:rPr>
        <w:t xml:space="preserve"> – 6 (2 %), </w:t>
      </w:r>
      <w:r w:rsidR="00A24FDA" w:rsidRPr="00FC510C">
        <w:rPr>
          <w:rFonts w:ascii="Times New Roman" w:hAnsi="Times New Roman" w:cs="Times New Roman"/>
          <w:sz w:val="24"/>
          <w:szCs w:val="24"/>
          <w:lang w:val="en-US" w:eastAsia="lt-LT"/>
        </w:rPr>
        <w:t>S</w:t>
      </w:r>
      <w:r w:rsidR="00A24FDA" w:rsidRPr="00FC510C">
        <w:rPr>
          <w:rFonts w:ascii="Times New Roman" w:hAnsi="Times New Roman" w:cs="Times New Roman"/>
          <w:sz w:val="24"/>
          <w:szCs w:val="24"/>
          <w:lang w:eastAsia="lt-LT"/>
        </w:rPr>
        <w:t>.</w:t>
      </w:r>
      <w:r w:rsidR="00A24FDA" w:rsidRPr="00FC510C">
        <w:rPr>
          <w:rFonts w:ascii="Times New Roman" w:hAnsi="Times New Roman" w:cs="Times New Roman"/>
          <w:sz w:val="24"/>
          <w:szCs w:val="24"/>
        </w:rPr>
        <w:t xml:space="preserve"> </w:t>
      </w:r>
      <w:r w:rsidR="00A24FDA" w:rsidRPr="00FC510C">
        <w:rPr>
          <w:rFonts w:ascii="Times New Roman" w:hAnsi="Times New Roman" w:cs="Times New Roman"/>
          <w:sz w:val="24"/>
          <w:szCs w:val="24"/>
          <w:lang w:val="en-US"/>
        </w:rPr>
        <w:t>cholerae</w:t>
      </w:r>
      <w:r w:rsidR="00A24FDA" w:rsidRPr="00FC510C">
        <w:rPr>
          <w:rFonts w:ascii="Times New Roman" w:hAnsi="Times New Roman" w:cs="Times New Roman"/>
          <w:sz w:val="24"/>
          <w:szCs w:val="24"/>
        </w:rPr>
        <w:t xml:space="preserve"> </w:t>
      </w:r>
      <w:r w:rsidR="00A24FDA" w:rsidRPr="00FC510C">
        <w:rPr>
          <w:rFonts w:ascii="Times New Roman" w:hAnsi="Times New Roman" w:cs="Times New Roman"/>
          <w:sz w:val="24"/>
          <w:szCs w:val="24"/>
          <w:lang w:val="en-US"/>
        </w:rPr>
        <w:t>suis</w:t>
      </w:r>
      <w:r w:rsidR="00A24FDA" w:rsidRPr="00FC510C">
        <w:rPr>
          <w:rFonts w:ascii="Times New Roman" w:hAnsi="Times New Roman" w:cs="Times New Roman"/>
          <w:sz w:val="24"/>
          <w:szCs w:val="24"/>
          <w:lang w:eastAsia="lt-LT"/>
        </w:rPr>
        <w:t xml:space="preserve"> – 5 (1,7 %),</w:t>
      </w:r>
      <w:r w:rsidR="00A24FDA" w:rsidRPr="00FC510C">
        <w:rPr>
          <w:rFonts w:ascii="Times New Roman" w:hAnsi="Times New Roman" w:cs="Times New Roman"/>
          <w:sz w:val="24"/>
          <w:szCs w:val="24"/>
          <w:lang w:val="en-US"/>
        </w:rPr>
        <w:t>S</w:t>
      </w:r>
      <w:r w:rsidR="00A24FDA" w:rsidRPr="00FC510C">
        <w:rPr>
          <w:rFonts w:ascii="Times New Roman" w:hAnsi="Times New Roman" w:cs="Times New Roman"/>
          <w:sz w:val="24"/>
          <w:szCs w:val="24"/>
        </w:rPr>
        <w:t>.</w:t>
      </w:r>
      <w:r w:rsidR="00A24FDA" w:rsidRPr="00FC510C">
        <w:rPr>
          <w:rFonts w:ascii="Times New Roman" w:hAnsi="Times New Roman" w:cs="Times New Roman"/>
          <w:sz w:val="24"/>
          <w:szCs w:val="24"/>
          <w:lang w:val="en-US"/>
        </w:rPr>
        <w:t>abortus</w:t>
      </w:r>
      <w:r w:rsidR="00A24FDA" w:rsidRPr="00FC510C">
        <w:rPr>
          <w:rFonts w:ascii="Times New Roman" w:hAnsi="Times New Roman" w:cs="Times New Roman"/>
          <w:sz w:val="24"/>
          <w:szCs w:val="24"/>
        </w:rPr>
        <w:t xml:space="preserve"> </w:t>
      </w:r>
      <w:r w:rsidR="00A24FDA" w:rsidRPr="00FC510C">
        <w:rPr>
          <w:rFonts w:ascii="Times New Roman" w:hAnsi="Times New Roman" w:cs="Times New Roman"/>
          <w:sz w:val="24"/>
          <w:szCs w:val="24"/>
          <w:lang w:val="en-US"/>
        </w:rPr>
        <w:t>equi</w:t>
      </w:r>
      <w:r w:rsidR="00A24FDA" w:rsidRPr="00FC510C">
        <w:rPr>
          <w:rFonts w:ascii="Times New Roman" w:hAnsi="Times New Roman" w:cs="Times New Roman"/>
          <w:sz w:val="24"/>
          <w:szCs w:val="24"/>
          <w:lang w:eastAsia="lt-LT"/>
        </w:rPr>
        <w:t xml:space="preserve"> – 5 (1,7 %), </w:t>
      </w:r>
      <w:r w:rsidR="00A24FDA" w:rsidRPr="00FC510C">
        <w:rPr>
          <w:rFonts w:ascii="Times New Roman" w:hAnsi="Times New Roman" w:cs="Times New Roman"/>
          <w:sz w:val="24"/>
          <w:szCs w:val="24"/>
          <w:lang w:val="en-US" w:eastAsia="lt-LT"/>
        </w:rPr>
        <w:t>S</w:t>
      </w:r>
      <w:r w:rsidR="00A24FDA" w:rsidRPr="00FC510C">
        <w:rPr>
          <w:rFonts w:ascii="Times New Roman" w:hAnsi="Times New Roman" w:cs="Times New Roman"/>
          <w:sz w:val="24"/>
          <w:szCs w:val="24"/>
          <w:lang w:eastAsia="lt-LT"/>
        </w:rPr>
        <w:t>.</w:t>
      </w:r>
      <w:r w:rsidR="00A24FDA" w:rsidRPr="00FC510C">
        <w:rPr>
          <w:rFonts w:ascii="Times New Roman" w:hAnsi="Times New Roman" w:cs="Times New Roman"/>
          <w:sz w:val="24"/>
          <w:szCs w:val="24"/>
          <w:lang w:val="en-US" w:eastAsia="lt-LT"/>
        </w:rPr>
        <w:t>blegdam</w:t>
      </w:r>
      <w:r w:rsidR="00A24FDA" w:rsidRPr="00FC510C">
        <w:rPr>
          <w:rFonts w:ascii="Times New Roman" w:hAnsi="Times New Roman" w:cs="Times New Roman"/>
          <w:sz w:val="24"/>
          <w:szCs w:val="24"/>
          <w:lang w:eastAsia="lt-LT"/>
        </w:rPr>
        <w:t xml:space="preserve"> – 4 (1,4 %), </w:t>
      </w:r>
      <w:r w:rsidR="00A24FDA" w:rsidRPr="00FC510C">
        <w:rPr>
          <w:rFonts w:ascii="Times New Roman" w:hAnsi="Times New Roman" w:cs="Times New Roman"/>
          <w:sz w:val="24"/>
          <w:szCs w:val="24"/>
          <w:lang w:val="en-US" w:eastAsia="lt-LT"/>
        </w:rPr>
        <w:t>S</w:t>
      </w:r>
      <w:r w:rsidR="00A24FDA" w:rsidRPr="00FC510C">
        <w:rPr>
          <w:rFonts w:ascii="Times New Roman" w:hAnsi="Times New Roman" w:cs="Times New Roman"/>
          <w:sz w:val="24"/>
          <w:szCs w:val="24"/>
          <w:lang w:eastAsia="lt-LT"/>
        </w:rPr>
        <w:t>.</w:t>
      </w:r>
      <w:r w:rsidR="00A24FDA" w:rsidRPr="00FC510C">
        <w:rPr>
          <w:rFonts w:ascii="Times New Roman" w:hAnsi="Times New Roman" w:cs="Times New Roman"/>
          <w:sz w:val="24"/>
          <w:szCs w:val="24"/>
          <w:lang w:val="en-US" w:eastAsia="lt-LT"/>
        </w:rPr>
        <w:t>derby</w:t>
      </w:r>
      <w:r w:rsidR="00A24FDA" w:rsidRPr="00FC510C">
        <w:rPr>
          <w:rFonts w:ascii="Times New Roman" w:hAnsi="Times New Roman" w:cs="Times New Roman"/>
          <w:sz w:val="24"/>
          <w:szCs w:val="24"/>
          <w:lang w:eastAsia="lt-LT"/>
        </w:rPr>
        <w:t xml:space="preserve"> – 3 (1 %), </w:t>
      </w:r>
      <w:r w:rsidR="00A24FDA" w:rsidRPr="00FC510C">
        <w:rPr>
          <w:rFonts w:ascii="Times New Roman" w:hAnsi="Times New Roman" w:cs="Times New Roman"/>
          <w:sz w:val="24"/>
          <w:szCs w:val="24"/>
          <w:lang w:val="en-US" w:eastAsia="lt-LT"/>
        </w:rPr>
        <w:t>S</w:t>
      </w:r>
      <w:r w:rsidR="00A24FDA" w:rsidRPr="00FC510C">
        <w:rPr>
          <w:rFonts w:ascii="Times New Roman" w:hAnsi="Times New Roman" w:cs="Times New Roman"/>
          <w:sz w:val="24"/>
          <w:szCs w:val="24"/>
          <w:lang w:eastAsia="lt-LT"/>
        </w:rPr>
        <w:t>.</w:t>
      </w:r>
      <w:r w:rsidR="00A24FDA" w:rsidRPr="00FC510C">
        <w:rPr>
          <w:rFonts w:ascii="Times New Roman" w:hAnsi="Times New Roman" w:cs="Times New Roman"/>
          <w:sz w:val="24"/>
          <w:szCs w:val="24"/>
          <w:lang w:val="en-US" w:eastAsia="lt-LT"/>
        </w:rPr>
        <w:t>tenessee</w:t>
      </w:r>
      <w:r w:rsidR="00A24FDA" w:rsidRPr="00FC510C">
        <w:rPr>
          <w:rFonts w:ascii="Times New Roman" w:hAnsi="Times New Roman" w:cs="Times New Roman"/>
          <w:sz w:val="24"/>
          <w:szCs w:val="24"/>
          <w:lang w:eastAsia="lt-LT"/>
        </w:rPr>
        <w:t xml:space="preserve">, </w:t>
      </w:r>
      <w:r w:rsidR="00A24FDA" w:rsidRPr="00FC510C">
        <w:rPr>
          <w:rFonts w:ascii="Times New Roman" w:hAnsi="Times New Roman" w:cs="Times New Roman"/>
          <w:sz w:val="24"/>
          <w:szCs w:val="24"/>
          <w:lang w:val="en-US" w:eastAsia="lt-LT"/>
        </w:rPr>
        <w:t>S</w:t>
      </w:r>
      <w:r w:rsidR="00A24FDA" w:rsidRPr="00FC510C">
        <w:rPr>
          <w:rFonts w:ascii="Times New Roman" w:hAnsi="Times New Roman" w:cs="Times New Roman"/>
          <w:sz w:val="24"/>
          <w:szCs w:val="24"/>
          <w:lang w:eastAsia="lt-LT"/>
        </w:rPr>
        <w:t>.</w:t>
      </w:r>
      <w:r w:rsidR="00A24FDA" w:rsidRPr="00FC510C">
        <w:rPr>
          <w:rFonts w:ascii="Times New Roman" w:hAnsi="Times New Roman" w:cs="Times New Roman"/>
          <w:sz w:val="24"/>
          <w:szCs w:val="24"/>
          <w:lang w:val="en-US" w:eastAsia="lt-LT"/>
        </w:rPr>
        <w:t>moscow</w:t>
      </w:r>
      <w:r w:rsidR="00A24FDA" w:rsidRPr="00FC510C">
        <w:rPr>
          <w:rFonts w:ascii="Times New Roman" w:hAnsi="Times New Roman" w:cs="Times New Roman"/>
          <w:sz w:val="24"/>
          <w:szCs w:val="24"/>
          <w:lang w:eastAsia="lt-LT"/>
        </w:rPr>
        <w:t xml:space="preserve">, </w:t>
      </w:r>
      <w:r w:rsidR="00A24FDA" w:rsidRPr="00FC510C">
        <w:rPr>
          <w:rFonts w:ascii="Times New Roman" w:hAnsi="Times New Roman" w:cs="Times New Roman"/>
          <w:sz w:val="24"/>
          <w:szCs w:val="24"/>
          <w:lang w:val="en-US" w:eastAsia="lt-LT"/>
        </w:rPr>
        <w:t>S</w:t>
      </w:r>
      <w:r w:rsidR="00A24FDA" w:rsidRPr="00FC510C">
        <w:rPr>
          <w:rFonts w:ascii="Times New Roman" w:hAnsi="Times New Roman" w:cs="Times New Roman"/>
          <w:sz w:val="24"/>
          <w:szCs w:val="24"/>
          <w:lang w:eastAsia="lt-LT"/>
        </w:rPr>
        <w:t xml:space="preserve">. </w:t>
      </w:r>
      <w:r w:rsidR="00A24FDA" w:rsidRPr="00FC510C">
        <w:rPr>
          <w:rFonts w:ascii="Times New Roman" w:hAnsi="Times New Roman" w:cs="Times New Roman"/>
          <w:sz w:val="24"/>
          <w:szCs w:val="24"/>
          <w:lang w:val="en-US" w:eastAsia="lt-LT"/>
        </w:rPr>
        <w:t>tshiongwe</w:t>
      </w:r>
      <w:r w:rsidR="00A24FDA" w:rsidRPr="00FC510C">
        <w:rPr>
          <w:rFonts w:ascii="Times New Roman" w:hAnsi="Times New Roman" w:cs="Times New Roman"/>
          <w:sz w:val="24"/>
          <w:szCs w:val="24"/>
          <w:lang w:eastAsia="lt-LT"/>
        </w:rPr>
        <w:t xml:space="preserve">, </w:t>
      </w:r>
      <w:r w:rsidR="00A24FDA" w:rsidRPr="00FC510C">
        <w:rPr>
          <w:rFonts w:ascii="Times New Roman" w:hAnsi="Times New Roman" w:cs="Times New Roman"/>
          <w:sz w:val="24"/>
          <w:szCs w:val="24"/>
          <w:lang w:val="en-US" w:eastAsia="lt-LT"/>
        </w:rPr>
        <w:t>S</w:t>
      </w:r>
      <w:r w:rsidR="00A24FDA" w:rsidRPr="00FC510C">
        <w:rPr>
          <w:rFonts w:ascii="Times New Roman" w:hAnsi="Times New Roman" w:cs="Times New Roman"/>
          <w:sz w:val="24"/>
          <w:szCs w:val="24"/>
          <w:lang w:eastAsia="lt-LT"/>
        </w:rPr>
        <w:t>.</w:t>
      </w:r>
      <w:r w:rsidR="00A24FDA" w:rsidRPr="00FC510C">
        <w:rPr>
          <w:rFonts w:ascii="Times New Roman" w:hAnsi="Times New Roman" w:cs="Times New Roman"/>
          <w:sz w:val="24"/>
          <w:szCs w:val="24"/>
          <w:lang w:val="en-US" w:eastAsia="lt-LT"/>
        </w:rPr>
        <w:t>IIIc</w:t>
      </w:r>
      <w:r w:rsidR="00A24FDA" w:rsidRPr="00FC510C">
        <w:rPr>
          <w:rFonts w:ascii="Times New Roman" w:hAnsi="Times New Roman" w:cs="Times New Roman"/>
          <w:sz w:val="24"/>
          <w:szCs w:val="24"/>
          <w:lang w:eastAsia="lt-LT"/>
        </w:rPr>
        <w:t>4</w:t>
      </w:r>
      <w:r w:rsidR="00A24FDA" w:rsidRPr="00FC510C">
        <w:rPr>
          <w:rFonts w:ascii="Times New Roman" w:hAnsi="Times New Roman" w:cs="Times New Roman"/>
          <w:sz w:val="24"/>
          <w:szCs w:val="24"/>
          <w:lang w:val="en-US" w:eastAsia="lt-LT"/>
        </w:rPr>
        <w:t>p</w:t>
      </w:r>
      <w:r w:rsidR="00A24FDA" w:rsidRPr="00FC510C">
        <w:rPr>
          <w:rFonts w:ascii="Times New Roman" w:hAnsi="Times New Roman" w:cs="Times New Roman"/>
          <w:sz w:val="24"/>
          <w:szCs w:val="24"/>
          <w:lang w:eastAsia="lt-LT"/>
        </w:rPr>
        <w:t xml:space="preserve"> по 1 изоляту</w:t>
      </w:r>
      <w:proofErr w:type="gramEnd"/>
      <w:r w:rsidR="00A24FDA" w:rsidRPr="00FC510C">
        <w:rPr>
          <w:rFonts w:ascii="Times New Roman" w:hAnsi="Times New Roman" w:cs="Times New Roman"/>
          <w:sz w:val="24"/>
          <w:szCs w:val="24"/>
          <w:lang w:eastAsia="lt-LT"/>
        </w:rPr>
        <w:t xml:space="preserve"> (0,3 %).</w:t>
      </w:r>
    </w:p>
    <w:p w:rsidR="008C3C4D" w:rsidRDefault="00E01C3F" w:rsidP="00CB7EDC">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E01C3F">
        <w:rPr>
          <w:rFonts w:ascii="Times New Roman" w:eastAsia="Times New Roman" w:hAnsi="Times New Roman" w:cs="Times New Roman"/>
          <w:sz w:val="24"/>
          <w:szCs w:val="24"/>
          <w:lang w:eastAsia="ru-RU"/>
        </w:rPr>
        <w:t xml:space="preserve">Исследования показали, что исследованные микроорганизмы обладали устойчивостью к антибактериальным препаратам. Также выявлено, что в основном преобладала множественная лекарственная устойчивость, т.е. к двум и более антибиотикам. Было обнаружено, что 4,3% изолятов </w:t>
      </w:r>
      <w:proofErr w:type="gramStart"/>
      <w:r w:rsidRPr="00E01C3F">
        <w:rPr>
          <w:rFonts w:ascii="Times New Roman" w:eastAsia="Times New Roman" w:hAnsi="Times New Roman" w:cs="Times New Roman"/>
          <w:sz w:val="24"/>
          <w:szCs w:val="24"/>
          <w:lang w:eastAsia="ru-RU"/>
        </w:rPr>
        <w:t>устойчивы</w:t>
      </w:r>
      <w:proofErr w:type="gramEnd"/>
      <w:r w:rsidRPr="00E01C3F">
        <w:rPr>
          <w:rFonts w:ascii="Times New Roman" w:eastAsia="Times New Roman" w:hAnsi="Times New Roman" w:cs="Times New Roman"/>
          <w:sz w:val="24"/>
          <w:szCs w:val="24"/>
          <w:lang w:eastAsia="ru-RU"/>
        </w:rPr>
        <w:t xml:space="preserve"> сразу к восьми группам антибиотиков, 3,1% к семи группам, 7,4 к шести группам,  15,3% - к пяти группам, 23,5 % к четырем группам, 20% к трем группам, 13,7% к двум, 12,5% к одной группе антибиотиков.</w:t>
      </w:r>
      <w:r w:rsidR="001F432C">
        <w:rPr>
          <w:rFonts w:ascii="Times New Roman" w:eastAsia="Times New Roman" w:hAnsi="Times New Roman" w:cs="Times New Roman"/>
          <w:sz w:val="24"/>
          <w:szCs w:val="24"/>
          <w:lang w:eastAsia="ru-RU"/>
        </w:rPr>
        <w:t xml:space="preserve"> </w:t>
      </w:r>
    </w:p>
    <w:p w:rsidR="008C3C4D" w:rsidRPr="008C3C4D" w:rsidRDefault="008C3C4D" w:rsidP="00CB7EDC">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Чаще всего</w:t>
      </w:r>
      <w:r w:rsidR="00435673">
        <w:rPr>
          <w:rFonts w:ascii="Times New Roman" w:eastAsia="Times New Roman" w:hAnsi="Times New Roman" w:cs="Times New Roman"/>
          <w:sz w:val="24"/>
          <w:szCs w:val="24"/>
          <w:lang w:eastAsia="ru-RU"/>
        </w:rPr>
        <w:t xml:space="preserve"> </w:t>
      </w:r>
      <w:r w:rsidR="00900B3F" w:rsidRPr="00900B3F">
        <w:rPr>
          <w:rFonts w:ascii="Times New Roman" w:eastAsia="Times New Roman" w:hAnsi="Times New Roman" w:cs="Times New Roman"/>
          <w:sz w:val="24"/>
          <w:szCs w:val="24"/>
          <w:lang w:eastAsia="ru-RU"/>
        </w:rPr>
        <w:t>изолят</w:t>
      </w:r>
      <w:r>
        <w:rPr>
          <w:rFonts w:ascii="Times New Roman" w:eastAsia="Times New Roman" w:hAnsi="Times New Roman" w:cs="Times New Roman"/>
          <w:sz w:val="24"/>
          <w:szCs w:val="24"/>
          <w:lang w:eastAsia="ru-RU"/>
        </w:rPr>
        <w:t>ы</w:t>
      </w:r>
      <w:r w:rsidR="00900B3F" w:rsidRPr="00900B3F">
        <w:rPr>
          <w:rFonts w:ascii="Times New Roman" w:eastAsia="Times New Roman" w:hAnsi="Times New Roman" w:cs="Times New Roman"/>
          <w:sz w:val="24"/>
          <w:szCs w:val="24"/>
          <w:lang w:eastAsia="ru-RU"/>
        </w:rPr>
        <w:t xml:space="preserve"> сальмонелл </w:t>
      </w:r>
      <w:r w:rsidR="00435673">
        <w:rPr>
          <w:rFonts w:ascii="Times New Roman" w:eastAsia="Times New Roman" w:hAnsi="Times New Roman" w:cs="Times New Roman"/>
          <w:sz w:val="24"/>
          <w:szCs w:val="24"/>
          <w:lang w:eastAsia="ru-RU"/>
        </w:rPr>
        <w:t xml:space="preserve"> были </w:t>
      </w:r>
      <w:r w:rsidR="00900B3F" w:rsidRPr="00900B3F">
        <w:rPr>
          <w:rFonts w:ascii="Times New Roman" w:eastAsia="Times New Roman" w:hAnsi="Times New Roman" w:cs="Times New Roman"/>
          <w:sz w:val="24"/>
          <w:szCs w:val="24"/>
          <w:lang w:eastAsia="ru-RU"/>
        </w:rPr>
        <w:t xml:space="preserve">резистентны к </w:t>
      </w:r>
      <w:r w:rsidR="00435673">
        <w:rPr>
          <w:rFonts w:ascii="Times New Roman" w:eastAsia="Times New Roman" w:hAnsi="Times New Roman" w:cs="Times New Roman"/>
          <w:sz w:val="24"/>
          <w:szCs w:val="24"/>
          <w:lang w:eastAsia="ru-RU"/>
        </w:rPr>
        <w:t xml:space="preserve">антибиотикам </w:t>
      </w:r>
      <w:r w:rsidR="00DC7018">
        <w:rPr>
          <w:rFonts w:ascii="Times New Roman" w:eastAsia="Times New Roman" w:hAnsi="Times New Roman" w:cs="Times New Roman"/>
          <w:sz w:val="24"/>
          <w:szCs w:val="24"/>
          <w:lang w:eastAsia="ru-RU"/>
        </w:rPr>
        <w:t>групп</w:t>
      </w:r>
      <w:r w:rsidR="00435673">
        <w:rPr>
          <w:rFonts w:ascii="Times New Roman" w:eastAsia="Times New Roman" w:hAnsi="Times New Roman" w:cs="Times New Roman"/>
          <w:sz w:val="24"/>
          <w:szCs w:val="24"/>
          <w:lang w:eastAsia="ru-RU"/>
        </w:rPr>
        <w:t>ы</w:t>
      </w:r>
      <w:r w:rsidR="00DC7018">
        <w:rPr>
          <w:rFonts w:ascii="Times New Roman" w:eastAsia="Times New Roman" w:hAnsi="Times New Roman" w:cs="Times New Roman"/>
          <w:sz w:val="24"/>
          <w:szCs w:val="24"/>
          <w:lang w:eastAsia="ru-RU"/>
        </w:rPr>
        <w:t xml:space="preserve"> </w:t>
      </w:r>
      <w:r w:rsidR="00DC7018" w:rsidRPr="00900B3F">
        <w:rPr>
          <w:rFonts w:ascii="Times New Roman" w:eastAsia="Times New Roman" w:hAnsi="Times New Roman" w:cs="Times New Roman"/>
          <w:sz w:val="24"/>
          <w:szCs w:val="24"/>
          <w:lang w:eastAsia="ru-RU"/>
        </w:rPr>
        <w:t>тетрациклин</w:t>
      </w:r>
      <w:r w:rsidR="00DC7018">
        <w:rPr>
          <w:rFonts w:ascii="Times New Roman" w:eastAsia="Times New Roman" w:hAnsi="Times New Roman" w:cs="Times New Roman"/>
          <w:sz w:val="24"/>
          <w:szCs w:val="24"/>
          <w:lang w:eastAsia="ru-RU"/>
        </w:rPr>
        <w:t>ов</w:t>
      </w:r>
      <w:r>
        <w:rPr>
          <w:rFonts w:ascii="Times New Roman" w:eastAsia="Times New Roman" w:hAnsi="Times New Roman" w:cs="Times New Roman"/>
          <w:sz w:val="24"/>
          <w:szCs w:val="24"/>
          <w:lang w:eastAsia="ru-RU"/>
        </w:rPr>
        <w:t xml:space="preserve"> (59,</w:t>
      </w:r>
      <w:r w:rsidR="00905564">
        <w:rPr>
          <w:rFonts w:ascii="Times New Roman" w:eastAsia="Times New Roman" w:hAnsi="Times New Roman" w:cs="Times New Roman"/>
          <w:sz w:val="24"/>
          <w:szCs w:val="24"/>
          <w:lang w:eastAsia="ru-RU"/>
        </w:rPr>
        <w:t>9</w:t>
      </w:r>
      <w:r w:rsidRPr="00900B3F">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w:t>
      </w:r>
      <w:r w:rsidR="00900B3F" w:rsidRPr="00900B3F">
        <w:rPr>
          <w:rFonts w:ascii="Times New Roman" w:eastAsia="Times New Roman" w:hAnsi="Times New Roman" w:cs="Times New Roman"/>
          <w:sz w:val="24"/>
          <w:szCs w:val="24"/>
          <w:lang w:eastAsia="ru-RU"/>
        </w:rPr>
        <w:t xml:space="preserve">, </w:t>
      </w:r>
      <w:r w:rsidR="00DC7018">
        <w:rPr>
          <w:rFonts w:ascii="Times New Roman" w:eastAsia="Times New Roman" w:hAnsi="Times New Roman" w:cs="Times New Roman"/>
          <w:sz w:val="24"/>
          <w:szCs w:val="24"/>
          <w:lang w:eastAsia="ru-RU"/>
        </w:rPr>
        <w:t>59,1</w:t>
      </w:r>
      <w:r w:rsidR="00900B3F" w:rsidRPr="00900B3F">
        <w:rPr>
          <w:rFonts w:ascii="Times New Roman" w:eastAsia="Times New Roman" w:hAnsi="Times New Roman" w:cs="Times New Roman"/>
          <w:sz w:val="24"/>
          <w:szCs w:val="24"/>
          <w:lang w:eastAsia="ru-RU"/>
        </w:rPr>
        <w:t xml:space="preserve">% к </w:t>
      </w:r>
      <w:r>
        <w:rPr>
          <w:rFonts w:ascii="Times New Roman" w:eastAsia="Times New Roman" w:hAnsi="Times New Roman" w:cs="Times New Roman"/>
          <w:sz w:val="24"/>
          <w:szCs w:val="24"/>
          <w:lang w:eastAsia="ru-RU"/>
        </w:rPr>
        <w:t xml:space="preserve">группе </w:t>
      </w:r>
      <w:r w:rsidR="00DC7018">
        <w:rPr>
          <w:rFonts w:ascii="Times New Roman" w:eastAsia="Times New Roman" w:hAnsi="Times New Roman" w:cs="Times New Roman"/>
          <w:sz w:val="24"/>
          <w:szCs w:val="24"/>
          <w:lang w:eastAsia="ru-RU"/>
        </w:rPr>
        <w:t>нитрофуранам</w:t>
      </w:r>
      <w:r w:rsidR="00900B3F" w:rsidRPr="00900B3F">
        <w:rPr>
          <w:rFonts w:ascii="Times New Roman" w:eastAsia="Times New Roman" w:hAnsi="Times New Roman" w:cs="Times New Roman"/>
          <w:sz w:val="24"/>
          <w:szCs w:val="24"/>
          <w:lang w:eastAsia="ru-RU"/>
        </w:rPr>
        <w:t xml:space="preserve">, </w:t>
      </w:r>
      <w:r w:rsidR="00DC7018">
        <w:rPr>
          <w:rFonts w:ascii="Times New Roman" w:eastAsia="Times New Roman" w:hAnsi="Times New Roman" w:cs="Times New Roman"/>
          <w:sz w:val="24"/>
          <w:szCs w:val="24"/>
          <w:lang w:eastAsia="ru-RU"/>
        </w:rPr>
        <w:t>43,1</w:t>
      </w:r>
      <w:r w:rsidR="00900B3F" w:rsidRPr="00900B3F">
        <w:rPr>
          <w:rFonts w:ascii="Times New Roman" w:eastAsia="Times New Roman" w:hAnsi="Times New Roman" w:cs="Times New Roman"/>
          <w:sz w:val="24"/>
          <w:szCs w:val="24"/>
          <w:lang w:eastAsia="ru-RU"/>
        </w:rPr>
        <w:t xml:space="preserve">% к </w:t>
      </w:r>
      <w:r w:rsidR="00DC7018">
        <w:rPr>
          <w:rFonts w:ascii="Times New Roman" w:eastAsia="Times New Roman" w:hAnsi="Times New Roman" w:cs="Times New Roman"/>
          <w:sz w:val="24"/>
          <w:szCs w:val="24"/>
          <w:lang w:eastAsia="ru-RU"/>
        </w:rPr>
        <w:t>фторхинолон</w:t>
      </w:r>
      <w:r>
        <w:rPr>
          <w:rFonts w:ascii="Times New Roman" w:eastAsia="Times New Roman" w:hAnsi="Times New Roman" w:cs="Times New Roman"/>
          <w:sz w:val="24"/>
          <w:szCs w:val="24"/>
          <w:lang w:eastAsia="ru-RU"/>
        </w:rPr>
        <w:t>ам</w:t>
      </w:r>
      <w:r w:rsidR="00900B3F" w:rsidRPr="00900B3F">
        <w:rPr>
          <w:rFonts w:ascii="Times New Roman" w:eastAsia="Times New Roman" w:hAnsi="Times New Roman" w:cs="Times New Roman"/>
          <w:sz w:val="24"/>
          <w:szCs w:val="24"/>
          <w:lang w:eastAsia="ru-RU"/>
        </w:rPr>
        <w:t xml:space="preserve">, </w:t>
      </w:r>
      <w:r w:rsidR="00DC7018">
        <w:rPr>
          <w:rFonts w:ascii="Times New Roman" w:eastAsia="Times New Roman" w:hAnsi="Times New Roman" w:cs="Times New Roman"/>
          <w:sz w:val="24"/>
          <w:szCs w:val="24"/>
          <w:lang w:eastAsia="ru-RU"/>
        </w:rPr>
        <w:t>42,3</w:t>
      </w:r>
      <w:r w:rsidR="00900B3F" w:rsidRPr="00900B3F">
        <w:rPr>
          <w:rFonts w:ascii="Times New Roman" w:eastAsia="Times New Roman" w:hAnsi="Times New Roman" w:cs="Times New Roman"/>
          <w:sz w:val="24"/>
          <w:szCs w:val="24"/>
          <w:lang w:eastAsia="ru-RU"/>
        </w:rPr>
        <w:t xml:space="preserve">% </w:t>
      </w:r>
      <w:r w:rsidR="00DC7018">
        <w:rPr>
          <w:rFonts w:ascii="Times New Roman" w:eastAsia="Times New Roman" w:hAnsi="Times New Roman" w:cs="Times New Roman"/>
          <w:sz w:val="24"/>
          <w:szCs w:val="24"/>
          <w:lang w:eastAsia="ru-RU"/>
        </w:rPr>
        <w:t>к хинолонам</w:t>
      </w:r>
      <w:r w:rsidR="00900B3F" w:rsidRPr="00900B3F">
        <w:rPr>
          <w:rFonts w:ascii="Times New Roman" w:eastAsia="Times New Roman" w:hAnsi="Times New Roman" w:cs="Times New Roman"/>
          <w:sz w:val="24"/>
          <w:szCs w:val="24"/>
          <w:lang w:eastAsia="ru-RU"/>
        </w:rPr>
        <w:t xml:space="preserve">, </w:t>
      </w:r>
      <w:r w:rsidR="00DC7018">
        <w:rPr>
          <w:rFonts w:ascii="Times New Roman" w:eastAsia="Times New Roman" w:hAnsi="Times New Roman" w:cs="Times New Roman"/>
          <w:sz w:val="24"/>
          <w:szCs w:val="24"/>
          <w:lang w:eastAsia="ru-RU"/>
        </w:rPr>
        <w:t>41,6</w:t>
      </w:r>
      <w:r w:rsidR="00900B3F" w:rsidRPr="00900B3F">
        <w:rPr>
          <w:rFonts w:ascii="Times New Roman" w:eastAsia="Times New Roman" w:hAnsi="Times New Roman" w:cs="Times New Roman"/>
          <w:sz w:val="24"/>
          <w:szCs w:val="24"/>
          <w:lang w:eastAsia="ru-RU"/>
        </w:rPr>
        <w:t xml:space="preserve">% к </w:t>
      </w:r>
      <w:proofErr w:type="gramStart"/>
      <w:r w:rsidR="00DC7018">
        <w:rPr>
          <w:rFonts w:ascii="Times New Roman" w:eastAsia="Times New Roman" w:hAnsi="Times New Roman" w:cs="Times New Roman"/>
          <w:sz w:val="24"/>
          <w:szCs w:val="24"/>
          <w:lang w:eastAsia="ru-RU"/>
        </w:rPr>
        <w:t>бета-лактамам</w:t>
      </w:r>
      <w:proofErr w:type="gramEnd"/>
      <w:r w:rsidR="00900B3F" w:rsidRPr="00900B3F">
        <w:rPr>
          <w:rFonts w:ascii="Times New Roman" w:eastAsia="Times New Roman" w:hAnsi="Times New Roman" w:cs="Times New Roman"/>
          <w:sz w:val="24"/>
          <w:szCs w:val="24"/>
          <w:lang w:eastAsia="ru-RU"/>
        </w:rPr>
        <w:t xml:space="preserve">, </w:t>
      </w:r>
      <w:r w:rsidR="00DC7018">
        <w:rPr>
          <w:rFonts w:ascii="Times New Roman" w:eastAsia="Times New Roman" w:hAnsi="Times New Roman" w:cs="Times New Roman"/>
          <w:sz w:val="24"/>
          <w:szCs w:val="24"/>
          <w:lang w:eastAsia="ru-RU"/>
        </w:rPr>
        <w:t>17,5</w:t>
      </w:r>
      <w:r w:rsidR="00900B3F" w:rsidRPr="00900B3F">
        <w:rPr>
          <w:rFonts w:ascii="Times New Roman" w:eastAsia="Times New Roman" w:hAnsi="Times New Roman" w:cs="Times New Roman"/>
          <w:sz w:val="24"/>
          <w:szCs w:val="24"/>
          <w:lang w:eastAsia="ru-RU"/>
        </w:rPr>
        <w:t xml:space="preserve">% к </w:t>
      </w:r>
      <w:r w:rsidR="00DC7018">
        <w:rPr>
          <w:rFonts w:ascii="Times New Roman" w:eastAsia="Times New Roman" w:hAnsi="Times New Roman" w:cs="Times New Roman"/>
          <w:sz w:val="24"/>
          <w:szCs w:val="24"/>
          <w:lang w:eastAsia="ru-RU"/>
        </w:rPr>
        <w:t>аминогликозидам</w:t>
      </w:r>
      <w:r w:rsidR="00900B3F" w:rsidRPr="00900B3F">
        <w:rPr>
          <w:rFonts w:ascii="Times New Roman" w:eastAsia="Times New Roman" w:hAnsi="Times New Roman" w:cs="Times New Roman"/>
          <w:sz w:val="24"/>
          <w:szCs w:val="24"/>
          <w:lang w:eastAsia="ru-RU"/>
        </w:rPr>
        <w:t xml:space="preserve">, </w:t>
      </w:r>
      <w:r w:rsidR="00DC7018">
        <w:rPr>
          <w:rFonts w:ascii="Times New Roman" w:eastAsia="Times New Roman" w:hAnsi="Times New Roman" w:cs="Times New Roman"/>
          <w:sz w:val="24"/>
          <w:szCs w:val="24"/>
          <w:lang w:eastAsia="ru-RU"/>
        </w:rPr>
        <w:t>7,3</w:t>
      </w:r>
      <w:r w:rsidR="00900B3F" w:rsidRPr="00900B3F">
        <w:rPr>
          <w:rFonts w:ascii="Times New Roman" w:eastAsia="Times New Roman" w:hAnsi="Times New Roman" w:cs="Times New Roman"/>
          <w:sz w:val="24"/>
          <w:szCs w:val="24"/>
          <w:lang w:eastAsia="ru-RU"/>
        </w:rPr>
        <w:t xml:space="preserve">% к </w:t>
      </w:r>
      <w:r w:rsidR="00DC7018">
        <w:rPr>
          <w:rFonts w:ascii="Times New Roman" w:eastAsia="Times New Roman" w:hAnsi="Times New Roman" w:cs="Times New Roman"/>
          <w:sz w:val="24"/>
          <w:szCs w:val="24"/>
          <w:lang w:eastAsia="ru-RU"/>
        </w:rPr>
        <w:t>сульфаниламидам</w:t>
      </w:r>
      <w:r w:rsidR="00900B3F" w:rsidRPr="00900B3F">
        <w:rPr>
          <w:rFonts w:ascii="Times New Roman" w:eastAsia="Times New Roman" w:hAnsi="Times New Roman" w:cs="Times New Roman"/>
          <w:sz w:val="24"/>
          <w:szCs w:val="24"/>
          <w:lang w:eastAsia="ru-RU"/>
        </w:rPr>
        <w:t xml:space="preserve">, </w:t>
      </w:r>
      <w:r w:rsidR="00DC7018">
        <w:rPr>
          <w:rFonts w:ascii="Times New Roman" w:eastAsia="Times New Roman" w:hAnsi="Times New Roman" w:cs="Times New Roman"/>
          <w:sz w:val="24"/>
          <w:szCs w:val="24"/>
          <w:lang w:eastAsia="ru-RU"/>
        </w:rPr>
        <w:t>4,4</w:t>
      </w:r>
      <w:r w:rsidR="00900B3F" w:rsidRPr="00900B3F">
        <w:rPr>
          <w:rFonts w:ascii="Times New Roman" w:eastAsia="Times New Roman" w:hAnsi="Times New Roman" w:cs="Times New Roman"/>
          <w:sz w:val="24"/>
          <w:szCs w:val="24"/>
          <w:lang w:eastAsia="ru-RU"/>
        </w:rPr>
        <w:t>% к</w:t>
      </w:r>
      <w:r w:rsidR="00DC7018">
        <w:rPr>
          <w:rFonts w:ascii="Times New Roman" w:eastAsia="Times New Roman" w:hAnsi="Times New Roman" w:cs="Times New Roman"/>
          <w:sz w:val="24"/>
          <w:szCs w:val="24"/>
          <w:lang w:eastAsia="ru-RU"/>
        </w:rPr>
        <w:t xml:space="preserve"> группам амфениколов и полимиксинов</w:t>
      </w:r>
      <w:r w:rsidR="00900B3F" w:rsidRPr="00900B3F">
        <w:rPr>
          <w:rFonts w:ascii="Times New Roman" w:eastAsia="Times New Roman" w:hAnsi="Times New Roman" w:cs="Times New Roman"/>
          <w:sz w:val="24"/>
          <w:szCs w:val="24"/>
          <w:lang w:eastAsia="ru-RU"/>
        </w:rPr>
        <w:t xml:space="preserve">. </w:t>
      </w:r>
      <w:r w:rsidR="00435673">
        <w:rPr>
          <w:rFonts w:ascii="Times New Roman" w:eastAsia="Times New Roman" w:hAnsi="Times New Roman" w:cs="Times New Roman"/>
          <w:sz w:val="24"/>
          <w:szCs w:val="24"/>
          <w:lang w:eastAsia="ru-RU"/>
        </w:rPr>
        <w:t xml:space="preserve">В то время как тестирование </w:t>
      </w:r>
      <w:r w:rsidR="00AC0DD8">
        <w:rPr>
          <w:rFonts w:ascii="Times New Roman" w:eastAsia="Times New Roman" w:hAnsi="Times New Roman" w:cs="Times New Roman"/>
          <w:sz w:val="24"/>
          <w:szCs w:val="24"/>
          <w:lang w:eastAsia="ru-RU"/>
        </w:rPr>
        <w:t>штамм</w:t>
      </w:r>
      <w:r w:rsidR="00435673">
        <w:rPr>
          <w:rFonts w:ascii="Times New Roman" w:eastAsia="Times New Roman" w:hAnsi="Times New Roman" w:cs="Times New Roman"/>
          <w:sz w:val="24"/>
          <w:szCs w:val="24"/>
          <w:lang w:eastAsia="ru-RU"/>
        </w:rPr>
        <w:t>ов</w:t>
      </w:r>
      <w:r w:rsidR="00AC0DD8">
        <w:rPr>
          <w:rFonts w:ascii="Times New Roman" w:eastAsia="Times New Roman" w:hAnsi="Times New Roman" w:cs="Times New Roman"/>
          <w:sz w:val="24"/>
          <w:szCs w:val="24"/>
          <w:lang w:eastAsia="ru-RU"/>
        </w:rPr>
        <w:t xml:space="preserve"> </w:t>
      </w:r>
      <w:r w:rsidR="00AC0DD8">
        <w:rPr>
          <w:rFonts w:ascii="Times New Roman" w:eastAsia="Times New Roman" w:hAnsi="Times New Roman" w:cs="Times New Roman"/>
          <w:sz w:val="24"/>
          <w:szCs w:val="24"/>
          <w:lang w:val="en-US" w:eastAsia="ru-RU"/>
        </w:rPr>
        <w:t>E</w:t>
      </w:r>
      <w:r w:rsidR="00AC0DD8" w:rsidRPr="00011C39">
        <w:rPr>
          <w:rFonts w:ascii="Times New Roman" w:eastAsia="Times New Roman" w:hAnsi="Times New Roman" w:cs="Times New Roman"/>
          <w:sz w:val="24"/>
          <w:szCs w:val="24"/>
          <w:lang w:eastAsia="ru-RU"/>
        </w:rPr>
        <w:t>.</w:t>
      </w:r>
      <w:r w:rsidR="00AC0DD8">
        <w:rPr>
          <w:rFonts w:ascii="Times New Roman" w:eastAsia="Times New Roman" w:hAnsi="Times New Roman" w:cs="Times New Roman"/>
          <w:sz w:val="24"/>
          <w:szCs w:val="24"/>
          <w:lang w:val="en-US" w:eastAsia="ru-RU"/>
        </w:rPr>
        <w:t>coli</w:t>
      </w:r>
      <w:r w:rsidR="00AC0DD8">
        <w:rPr>
          <w:rFonts w:ascii="Times New Roman" w:eastAsia="Times New Roman" w:hAnsi="Times New Roman" w:cs="Times New Roman"/>
          <w:sz w:val="24"/>
          <w:szCs w:val="24"/>
          <w:lang w:eastAsia="ru-RU"/>
        </w:rPr>
        <w:t xml:space="preserve"> показал</w:t>
      </w:r>
      <w:r w:rsidR="00435673">
        <w:rPr>
          <w:rFonts w:ascii="Times New Roman" w:eastAsia="Times New Roman" w:hAnsi="Times New Roman" w:cs="Times New Roman"/>
          <w:sz w:val="24"/>
          <w:szCs w:val="24"/>
          <w:lang w:eastAsia="ru-RU"/>
        </w:rPr>
        <w:t>о</w:t>
      </w:r>
      <w:r w:rsidR="00AC0DD8">
        <w:rPr>
          <w:rFonts w:ascii="Times New Roman" w:eastAsia="Times New Roman" w:hAnsi="Times New Roman" w:cs="Times New Roman"/>
          <w:sz w:val="24"/>
          <w:szCs w:val="24"/>
          <w:lang w:eastAsia="ru-RU"/>
        </w:rPr>
        <w:t xml:space="preserve">, что 22,2% штаммов были резистентны к </w:t>
      </w:r>
      <w:proofErr w:type="gramStart"/>
      <w:r w:rsidR="00AC0DD8">
        <w:rPr>
          <w:rFonts w:ascii="Times New Roman" w:eastAsia="Times New Roman" w:hAnsi="Times New Roman" w:cs="Times New Roman"/>
          <w:sz w:val="24"/>
          <w:szCs w:val="24"/>
          <w:lang w:eastAsia="ru-RU"/>
        </w:rPr>
        <w:t>бета-лактамам</w:t>
      </w:r>
      <w:proofErr w:type="gramEnd"/>
      <w:r w:rsidR="00AC0DD8">
        <w:rPr>
          <w:rFonts w:ascii="Times New Roman" w:eastAsia="Times New Roman" w:hAnsi="Times New Roman" w:cs="Times New Roman"/>
          <w:sz w:val="24"/>
          <w:szCs w:val="24"/>
          <w:lang w:eastAsia="ru-RU"/>
        </w:rPr>
        <w:t xml:space="preserve">, 11,1% </w:t>
      </w:r>
      <w:r w:rsidR="00BC4E3B">
        <w:rPr>
          <w:rFonts w:ascii="Times New Roman" w:eastAsia="Times New Roman" w:hAnsi="Times New Roman" w:cs="Times New Roman"/>
          <w:sz w:val="24"/>
          <w:szCs w:val="24"/>
          <w:lang w:eastAsia="ru-RU"/>
        </w:rPr>
        <w:t>фторхинолонам и нитрофуранам</w:t>
      </w:r>
      <w:r w:rsidR="00435673">
        <w:rPr>
          <w:rFonts w:ascii="Times New Roman" w:eastAsia="Times New Roman" w:hAnsi="Times New Roman" w:cs="Times New Roman"/>
          <w:sz w:val="24"/>
          <w:szCs w:val="24"/>
          <w:lang w:eastAsia="ru-RU"/>
        </w:rPr>
        <w:t>.</w:t>
      </w:r>
      <w:r w:rsidR="00590C4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Для штаммов </w:t>
      </w:r>
      <w:r>
        <w:rPr>
          <w:rFonts w:ascii="Times New Roman" w:eastAsia="Times New Roman" w:hAnsi="Times New Roman" w:cs="Times New Roman"/>
          <w:sz w:val="24"/>
          <w:szCs w:val="24"/>
          <w:lang w:val="en-US" w:eastAsia="ru-RU"/>
        </w:rPr>
        <w:t>S</w:t>
      </w:r>
      <w:r w:rsidRPr="008C3C4D">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aureus</w:t>
      </w:r>
      <w:r w:rsidRPr="008C3C4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наиболее высокий уровень резистености был к препаратам группы </w:t>
      </w:r>
      <w:proofErr w:type="gramStart"/>
      <w:r>
        <w:rPr>
          <w:rFonts w:ascii="Times New Roman" w:eastAsia="Times New Roman" w:hAnsi="Times New Roman" w:cs="Times New Roman"/>
          <w:sz w:val="24"/>
          <w:szCs w:val="24"/>
          <w:lang w:eastAsia="ru-RU"/>
        </w:rPr>
        <w:t>бета-лактамов</w:t>
      </w:r>
      <w:proofErr w:type="gramEnd"/>
      <w:r>
        <w:rPr>
          <w:rFonts w:ascii="Times New Roman" w:eastAsia="Times New Roman" w:hAnsi="Times New Roman" w:cs="Times New Roman"/>
          <w:sz w:val="24"/>
          <w:szCs w:val="24"/>
          <w:lang w:eastAsia="ru-RU"/>
        </w:rPr>
        <w:t xml:space="preserve"> – 94,</w:t>
      </w:r>
      <w:r w:rsidR="00921150">
        <w:rPr>
          <w:rFonts w:ascii="Times New Roman" w:eastAsia="Times New Roman" w:hAnsi="Times New Roman" w:cs="Times New Roman"/>
          <w:sz w:val="24"/>
          <w:szCs w:val="24"/>
          <w:lang w:eastAsia="ru-RU"/>
        </w:rPr>
        <w:t>7</w:t>
      </w:r>
      <w:r>
        <w:rPr>
          <w:rFonts w:ascii="Times New Roman" w:eastAsia="Times New Roman" w:hAnsi="Times New Roman" w:cs="Times New Roman"/>
          <w:sz w:val="24"/>
          <w:szCs w:val="24"/>
          <w:lang w:eastAsia="ru-RU"/>
        </w:rPr>
        <w:t xml:space="preserve">%, </w:t>
      </w:r>
      <w:r w:rsidR="00921150">
        <w:rPr>
          <w:rFonts w:ascii="Times New Roman" w:eastAsia="Times New Roman" w:hAnsi="Times New Roman" w:cs="Times New Roman"/>
          <w:sz w:val="24"/>
          <w:szCs w:val="24"/>
          <w:lang w:eastAsia="ru-RU"/>
        </w:rPr>
        <w:t xml:space="preserve">ниже к макролидам – 73,3%, фторхинолонам – 62,6%, аминогликозидам – 59,5%, тетрациклинам – 41,2%, нитрофуранам – 40,5%, амфениколам – 29,8%, сульфаниламидам – 14,5%. Высокая частота выявления устойчивых к антибактериальным препаратам бактерий  отражает чрезмерное и/или неизбирательное применение антибиотиков для лечения. </w:t>
      </w:r>
      <w:r w:rsidR="0004730D">
        <w:rPr>
          <w:rFonts w:ascii="Times New Roman" w:eastAsia="Times New Roman" w:hAnsi="Times New Roman" w:cs="Times New Roman"/>
          <w:sz w:val="24"/>
          <w:szCs w:val="24"/>
          <w:lang w:eastAsia="ru-RU"/>
        </w:rPr>
        <w:t xml:space="preserve">Полученные данные полезны для обзора текущей ситуации по антибиотикорезистентности и способствуют повышению осведомленности на местном и </w:t>
      </w:r>
      <w:r w:rsidR="00E01C3F" w:rsidRPr="00E01C3F">
        <w:rPr>
          <w:rFonts w:ascii="Times New Roman" w:eastAsia="Times New Roman" w:hAnsi="Times New Roman" w:cs="Times New Roman"/>
          <w:sz w:val="24"/>
          <w:szCs w:val="24"/>
          <w:lang w:eastAsia="ru-RU"/>
        </w:rPr>
        <w:t>республиканском</w:t>
      </w:r>
      <w:r w:rsidR="0004730D">
        <w:rPr>
          <w:rFonts w:ascii="Times New Roman" w:eastAsia="Times New Roman" w:hAnsi="Times New Roman" w:cs="Times New Roman"/>
          <w:sz w:val="24"/>
          <w:szCs w:val="24"/>
          <w:lang w:eastAsia="ru-RU"/>
        </w:rPr>
        <w:t xml:space="preserve"> уровне. </w:t>
      </w:r>
    </w:p>
    <w:p w:rsidR="00900B3F" w:rsidRPr="00900B3F" w:rsidRDefault="00900B3F" w:rsidP="00CB7EDC">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roofErr w:type="gramStart"/>
      <w:r w:rsidRPr="00900B3F">
        <w:rPr>
          <w:rFonts w:ascii="Times New Roman" w:eastAsia="Times New Roman" w:hAnsi="Times New Roman" w:cs="Times New Roman"/>
          <w:sz w:val="24"/>
          <w:szCs w:val="24"/>
          <w:lang w:eastAsia="ru-RU"/>
        </w:rPr>
        <w:lastRenderedPageBreak/>
        <w:t xml:space="preserve">Следует также отметить, что исследуемые изоляты микроорганизмов обладали резистентностью к группам антибиотиков (цефалоспоринов, нитрофуранов, тетрациклинов), являющихся препаратами выбора в терапии энтеробактериальных инфекций, как животных, так и человека.  </w:t>
      </w:r>
      <w:proofErr w:type="gramEnd"/>
    </w:p>
    <w:p w:rsidR="00521E34" w:rsidRPr="001F4ADE" w:rsidRDefault="00D03C50" w:rsidP="001F4ADE">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 результатам молекулярно-генетических исследований для сальмонелл было обнаружено 19 генов резистентности, потенциально придающих устойчивость к шести группам антибактериальных препаратов. </w:t>
      </w:r>
      <w:r w:rsidR="0003518C">
        <w:rPr>
          <w:rFonts w:ascii="Times New Roman" w:eastAsia="Times New Roman" w:hAnsi="Times New Roman" w:cs="Times New Roman"/>
          <w:sz w:val="24"/>
          <w:szCs w:val="24"/>
          <w:lang w:eastAsia="ru-RU"/>
        </w:rPr>
        <w:t>Группа антибиотиков с самым широким разнообразием детерминант устойчивости была группа аминогликозидов (шесть генов)</w:t>
      </w:r>
      <w:r w:rsidR="00CD4886">
        <w:rPr>
          <w:rFonts w:ascii="Times New Roman" w:eastAsia="Times New Roman" w:hAnsi="Times New Roman" w:cs="Times New Roman"/>
          <w:sz w:val="24"/>
          <w:szCs w:val="24"/>
          <w:lang w:eastAsia="ru-RU"/>
        </w:rPr>
        <w:t xml:space="preserve">. </w:t>
      </w:r>
      <w:r w:rsidR="009530AB">
        <w:rPr>
          <w:rFonts w:ascii="Times New Roman" w:eastAsia="Times New Roman" w:hAnsi="Times New Roman" w:cs="Times New Roman"/>
          <w:sz w:val="24"/>
          <w:szCs w:val="24"/>
          <w:lang w:eastAsia="ru-RU"/>
        </w:rPr>
        <w:t xml:space="preserve">Что касается устойчивости к сульфаниламидам, нами были обнаружены гены </w:t>
      </w:r>
      <w:r w:rsidR="009530AB">
        <w:rPr>
          <w:rFonts w:ascii="Times New Roman" w:eastAsia="Times New Roman" w:hAnsi="Times New Roman" w:cs="Times New Roman"/>
          <w:sz w:val="24"/>
          <w:szCs w:val="24"/>
          <w:lang w:val="en-US" w:eastAsia="ru-RU"/>
        </w:rPr>
        <w:t>SUL</w:t>
      </w:r>
      <w:r w:rsidR="009530AB" w:rsidRPr="00CD4886">
        <w:rPr>
          <w:rFonts w:ascii="Times New Roman" w:eastAsia="Times New Roman" w:hAnsi="Times New Roman" w:cs="Times New Roman"/>
          <w:sz w:val="24"/>
          <w:szCs w:val="24"/>
          <w:lang w:eastAsia="ru-RU"/>
        </w:rPr>
        <w:t xml:space="preserve">1, </w:t>
      </w:r>
      <w:r w:rsidR="009530AB">
        <w:rPr>
          <w:rFonts w:ascii="Times New Roman" w:eastAsia="Times New Roman" w:hAnsi="Times New Roman" w:cs="Times New Roman"/>
          <w:sz w:val="24"/>
          <w:szCs w:val="24"/>
          <w:lang w:val="en-US" w:eastAsia="ru-RU"/>
        </w:rPr>
        <w:t>SUL</w:t>
      </w:r>
      <w:r w:rsidR="009530AB" w:rsidRPr="00CD4886">
        <w:rPr>
          <w:rFonts w:ascii="Times New Roman" w:eastAsia="Times New Roman" w:hAnsi="Times New Roman" w:cs="Times New Roman"/>
          <w:sz w:val="24"/>
          <w:szCs w:val="24"/>
          <w:lang w:eastAsia="ru-RU"/>
        </w:rPr>
        <w:t xml:space="preserve">2, </w:t>
      </w:r>
      <w:r w:rsidR="009530AB">
        <w:rPr>
          <w:rFonts w:ascii="Times New Roman" w:eastAsia="Times New Roman" w:hAnsi="Times New Roman" w:cs="Times New Roman"/>
          <w:sz w:val="24"/>
          <w:szCs w:val="24"/>
          <w:lang w:val="en-US" w:eastAsia="ru-RU"/>
        </w:rPr>
        <w:t>SUL</w:t>
      </w:r>
      <w:r w:rsidR="009530AB" w:rsidRPr="00CD4886">
        <w:rPr>
          <w:rFonts w:ascii="Times New Roman" w:eastAsia="Times New Roman" w:hAnsi="Times New Roman" w:cs="Times New Roman"/>
          <w:sz w:val="24"/>
          <w:szCs w:val="24"/>
          <w:lang w:eastAsia="ru-RU"/>
        </w:rPr>
        <w:t>3</w:t>
      </w:r>
      <w:r w:rsidR="009530AB">
        <w:rPr>
          <w:rFonts w:ascii="Times New Roman" w:eastAsia="Times New Roman" w:hAnsi="Times New Roman" w:cs="Times New Roman"/>
          <w:sz w:val="24"/>
          <w:szCs w:val="24"/>
          <w:lang w:eastAsia="ru-RU"/>
        </w:rPr>
        <w:t xml:space="preserve">, а также ген </w:t>
      </w:r>
      <w:r w:rsidR="009530AB">
        <w:rPr>
          <w:rFonts w:ascii="Times New Roman" w:eastAsia="Times New Roman" w:hAnsi="Times New Roman" w:cs="Times New Roman"/>
          <w:sz w:val="24"/>
          <w:szCs w:val="24"/>
          <w:lang w:val="en-US" w:eastAsia="ru-RU"/>
        </w:rPr>
        <w:t>dfr</w:t>
      </w:r>
      <w:r w:rsidR="009530AB" w:rsidRPr="00CD4886">
        <w:rPr>
          <w:rFonts w:ascii="Times New Roman" w:eastAsia="Times New Roman" w:hAnsi="Times New Roman" w:cs="Times New Roman"/>
          <w:sz w:val="24"/>
          <w:szCs w:val="24"/>
          <w:lang w:eastAsia="ru-RU"/>
        </w:rPr>
        <w:t xml:space="preserve">1 </w:t>
      </w:r>
      <w:r w:rsidR="009530AB">
        <w:rPr>
          <w:rFonts w:ascii="Times New Roman" w:eastAsia="Times New Roman" w:hAnsi="Times New Roman" w:cs="Times New Roman"/>
          <w:sz w:val="24"/>
          <w:szCs w:val="24"/>
          <w:lang w:eastAsia="ru-RU"/>
        </w:rPr>
        <w:t xml:space="preserve">ответственный за устойчивость к триметоприму. </w:t>
      </w:r>
      <w:r w:rsidR="009530AB" w:rsidRPr="009530AB">
        <w:rPr>
          <w:rFonts w:ascii="Times New Roman" w:eastAsia="Times New Roman" w:hAnsi="Times New Roman" w:cs="Times New Roman"/>
          <w:sz w:val="24"/>
          <w:szCs w:val="24"/>
          <w:lang w:eastAsia="ru-RU"/>
        </w:rPr>
        <w:t>Гены, кодирующ</w:t>
      </w:r>
      <w:r w:rsidR="009530AB">
        <w:rPr>
          <w:rFonts w:ascii="Times New Roman" w:eastAsia="Times New Roman" w:hAnsi="Times New Roman" w:cs="Times New Roman"/>
          <w:sz w:val="24"/>
          <w:szCs w:val="24"/>
          <w:lang w:eastAsia="ru-RU"/>
        </w:rPr>
        <w:t>ие устойчивость к триметоприму (</w:t>
      </w:r>
      <w:r w:rsidR="009530AB">
        <w:rPr>
          <w:rFonts w:ascii="Times New Roman" w:eastAsia="Times New Roman" w:hAnsi="Times New Roman" w:cs="Times New Roman"/>
          <w:sz w:val="24"/>
          <w:szCs w:val="24"/>
          <w:lang w:val="en-US" w:eastAsia="ru-RU"/>
        </w:rPr>
        <w:t>dfr</w:t>
      </w:r>
      <w:r w:rsidR="009530AB" w:rsidRPr="00CD4886">
        <w:rPr>
          <w:rFonts w:ascii="Times New Roman" w:eastAsia="Times New Roman" w:hAnsi="Times New Roman" w:cs="Times New Roman"/>
          <w:sz w:val="24"/>
          <w:szCs w:val="24"/>
          <w:lang w:eastAsia="ru-RU"/>
        </w:rPr>
        <w:t>1</w:t>
      </w:r>
      <w:r w:rsidR="009530AB">
        <w:rPr>
          <w:rFonts w:ascii="Times New Roman" w:eastAsia="Times New Roman" w:hAnsi="Times New Roman" w:cs="Times New Roman"/>
          <w:sz w:val="24"/>
          <w:szCs w:val="24"/>
          <w:lang w:eastAsia="ru-RU"/>
        </w:rPr>
        <w:t xml:space="preserve">) </w:t>
      </w:r>
      <w:r w:rsidR="009530AB" w:rsidRPr="009530AB">
        <w:rPr>
          <w:rFonts w:ascii="Times New Roman" w:eastAsia="Times New Roman" w:hAnsi="Times New Roman" w:cs="Times New Roman"/>
          <w:sz w:val="24"/>
          <w:szCs w:val="24"/>
          <w:lang w:eastAsia="ru-RU"/>
        </w:rPr>
        <w:t>и аминогликоз</w:t>
      </w:r>
      <w:r w:rsidR="009530AB">
        <w:rPr>
          <w:rFonts w:ascii="Times New Roman" w:eastAsia="Times New Roman" w:hAnsi="Times New Roman" w:cs="Times New Roman"/>
          <w:sz w:val="24"/>
          <w:szCs w:val="24"/>
          <w:lang w:eastAsia="ru-RU"/>
        </w:rPr>
        <w:t>идам (</w:t>
      </w:r>
      <w:r w:rsidR="009530AB" w:rsidRPr="003C7990">
        <w:rPr>
          <w:rFonts w:ascii="Times New Roman" w:hAnsi="Times New Roman" w:cs="Times New Roman"/>
          <w:bCs/>
          <w:color w:val="000000" w:themeColor="dark1"/>
          <w:kern w:val="24"/>
          <w:sz w:val="20"/>
          <w:szCs w:val="20"/>
          <w:lang w:val="en-US"/>
        </w:rPr>
        <w:t>aadA</w:t>
      </w:r>
      <w:r w:rsidR="009530AB">
        <w:rPr>
          <w:rFonts w:ascii="Times New Roman" w:eastAsia="Times New Roman" w:hAnsi="Times New Roman" w:cs="Times New Roman"/>
          <w:sz w:val="24"/>
          <w:szCs w:val="24"/>
          <w:lang w:eastAsia="ru-RU"/>
        </w:rPr>
        <w:t>)</w:t>
      </w:r>
      <w:r w:rsidR="009530AB" w:rsidRPr="009530AB">
        <w:rPr>
          <w:rFonts w:ascii="Times New Roman" w:eastAsia="Times New Roman" w:hAnsi="Times New Roman" w:cs="Times New Roman"/>
          <w:sz w:val="24"/>
          <w:szCs w:val="24"/>
          <w:lang w:eastAsia="ru-RU"/>
        </w:rPr>
        <w:t>, обычно обнаружива</w:t>
      </w:r>
      <w:r w:rsidR="009530AB">
        <w:rPr>
          <w:rFonts w:ascii="Times New Roman" w:eastAsia="Times New Roman" w:hAnsi="Times New Roman" w:cs="Times New Roman"/>
          <w:sz w:val="24"/>
          <w:szCs w:val="24"/>
          <w:lang w:eastAsia="ru-RU"/>
        </w:rPr>
        <w:t>ются</w:t>
      </w:r>
      <w:r w:rsidR="009530AB" w:rsidRPr="009530AB">
        <w:rPr>
          <w:rFonts w:ascii="Times New Roman" w:eastAsia="Times New Roman" w:hAnsi="Times New Roman" w:cs="Times New Roman"/>
          <w:sz w:val="24"/>
          <w:szCs w:val="24"/>
          <w:lang w:eastAsia="ru-RU"/>
        </w:rPr>
        <w:t xml:space="preserve"> в большинстве интегронных профилей. </w:t>
      </w:r>
      <w:r w:rsidR="009530AB">
        <w:rPr>
          <w:rFonts w:ascii="Times New Roman" w:eastAsia="Times New Roman" w:hAnsi="Times New Roman" w:cs="Times New Roman"/>
          <w:sz w:val="24"/>
          <w:szCs w:val="24"/>
          <w:lang w:eastAsia="ru-RU"/>
        </w:rPr>
        <w:t xml:space="preserve">По сообщениям </w:t>
      </w:r>
      <w:r w:rsidR="001F4ADE" w:rsidRPr="001F4ADE">
        <w:rPr>
          <w:rFonts w:ascii="Times New Roman" w:eastAsia="Times New Roman" w:hAnsi="Times New Roman" w:cs="Times New Roman"/>
          <w:sz w:val="24"/>
          <w:szCs w:val="24"/>
          <w:lang w:eastAsia="ru-RU"/>
        </w:rPr>
        <w:t>[</w:t>
      </w:r>
      <w:r w:rsidR="003C3B4C">
        <w:rPr>
          <w:rFonts w:ascii="Times New Roman" w:eastAsia="Times New Roman" w:hAnsi="Times New Roman" w:cs="Times New Roman"/>
          <w:sz w:val="24"/>
          <w:szCs w:val="24"/>
          <w:lang w:eastAsia="ru-RU"/>
        </w:rPr>
        <w:t>43</w:t>
      </w:r>
      <w:r w:rsidR="001F4ADE" w:rsidRPr="003C3B4C">
        <w:rPr>
          <w:rFonts w:ascii="Times New Roman" w:eastAsia="Times New Roman" w:hAnsi="Times New Roman" w:cs="Times New Roman"/>
          <w:sz w:val="24"/>
          <w:szCs w:val="24"/>
          <w:lang w:eastAsia="ru-RU"/>
        </w:rPr>
        <w:t>]</w:t>
      </w:r>
      <w:r w:rsidR="009530AB" w:rsidRPr="009530AB">
        <w:rPr>
          <w:rFonts w:ascii="Times New Roman" w:eastAsia="Times New Roman" w:hAnsi="Times New Roman" w:cs="Times New Roman"/>
          <w:sz w:val="24"/>
          <w:szCs w:val="24"/>
          <w:lang w:eastAsia="ru-RU"/>
        </w:rPr>
        <w:t xml:space="preserve"> идентичные генные кассеты, такие как dfr1 и aadA, могут быть обнаружены у одних и тех же и</w:t>
      </w:r>
      <w:r w:rsidR="009530AB">
        <w:rPr>
          <w:rFonts w:ascii="Times New Roman" w:eastAsia="Times New Roman" w:hAnsi="Times New Roman" w:cs="Times New Roman"/>
          <w:sz w:val="24"/>
          <w:szCs w:val="24"/>
          <w:lang w:eastAsia="ru-RU"/>
        </w:rPr>
        <w:t>л</w:t>
      </w:r>
      <w:r w:rsidR="003C3B4C">
        <w:rPr>
          <w:rFonts w:ascii="Times New Roman" w:eastAsia="Times New Roman" w:hAnsi="Times New Roman" w:cs="Times New Roman"/>
          <w:sz w:val="24"/>
          <w:szCs w:val="24"/>
          <w:lang w:eastAsia="ru-RU"/>
        </w:rPr>
        <w:t>и</w:t>
      </w:r>
      <w:r w:rsidR="009530AB" w:rsidRPr="009530AB">
        <w:rPr>
          <w:rFonts w:ascii="Times New Roman" w:eastAsia="Times New Roman" w:hAnsi="Times New Roman" w:cs="Times New Roman"/>
          <w:sz w:val="24"/>
          <w:szCs w:val="24"/>
          <w:lang w:eastAsia="ru-RU"/>
        </w:rPr>
        <w:t xml:space="preserve"> разных видов бактерий, что означает, что интегроны могут обмениваться </w:t>
      </w:r>
      <w:proofErr w:type="gramStart"/>
      <w:r w:rsidR="009530AB" w:rsidRPr="009530AB">
        <w:rPr>
          <w:rFonts w:ascii="Times New Roman" w:eastAsia="Times New Roman" w:hAnsi="Times New Roman" w:cs="Times New Roman"/>
          <w:sz w:val="24"/>
          <w:szCs w:val="24"/>
          <w:lang w:eastAsia="ru-RU"/>
        </w:rPr>
        <w:t>между</w:t>
      </w:r>
      <w:proofErr w:type="gramEnd"/>
      <w:r w:rsidR="009530AB" w:rsidRPr="009530AB">
        <w:rPr>
          <w:rFonts w:ascii="Times New Roman" w:eastAsia="Times New Roman" w:hAnsi="Times New Roman" w:cs="Times New Roman"/>
          <w:sz w:val="24"/>
          <w:szCs w:val="24"/>
          <w:lang w:eastAsia="ru-RU"/>
        </w:rPr>
        <w:t xml:space="preserve"> внутри и </w:t>
      </w:r>
      <w:proofErr w:type="gramStart"/>
      <w:r w:rsidR="009530AB" w:rsidRPr="009530AB">
        <w:rPr>
          <w:rFonts w:ascii="Times New Roman" w:eastAsia="Times New Roman" w:hAnsi="Times New Roman" w:cs="Times New Roman"/>
          <w:sz w:val="24"/>
          <w:szCs w:val="24"/>
          <w:lang w:eastAsia="ru-RU"/>
        </w:rPr>
        <w:t>между</w:t>
      </w:r>
      <w:proofErr w:type="gramEnd"/>
      <w:r w:rsidR="009530AB" w:rsidRPr="009530AB">
        <w:rPr>
          <w:rFonts w:ascii="Times New Roman" w:eastAsia="Times New Roman" w:hAnsi="Times New Roman" w:cs="Times New Roman"/>
          <w:sz w:val="24"/>
          <w:szCs w:val="24"/>
          <w:lang w:eastAsia="ru-RU"/>
        </w:rPr>
        <w:t xml:space="preserve"> видами и играть важную роль в распространении устойчивости к противомикробным препаратам среди бактери</w:t>
      </w:r>
      <w:r w:rsidR="009530AB">
        <w:rPr>
          <w:rFonts w:ascii="Times New Roman" w:eastAsia="Times New Roman" w:hAnsi="Times New Roman" w:cs="Times New Roman"/>
          <w:sz w:val="24"/>
          <w:szCs w:val="24"/>
          <w:lang w:eastAsia="ru-RU"/>
        </w:rPr>
        <w:t xml:space="preserve">й </w:t>
      </w:r>
      <w:r w:rsidR="003C3B4C" w:rsidRPr="003C3B4C">
        <w:rPr>
          <w:rFonts w:ascii="Times New Roman" w:eastAsia="Times New Roman" w:hAnsi="Times New Roman" w:cs="Times New Roman"/>
          <w:sz w:val="24"/>
          <w:szCs w:val="24"/>
          <w:lang w:eastAsia="ru-RU"/>
        </w:rPr>
        <w:t>[44]</w:t>
      </w:r>
      <w:r w:rsidR="009530AB" w:rsidRPr="009530AB">
        <w:rPr>
          <w:rFonts w:ascii="Times New Roman" w:eastAsia="Times New Roman" w:hAnsi="Times New Roman" w:cs="Times New Roman"/>
          <w:sz w:val="24"/>
          <w:szCs w:val="24"/>
          <w:lang w:eastAsia="ru-RU"/>
        </w:rPr>
        <w:t xml:space="preserve">. </w:t>
      </w:r>
      <w:r w:rsidR="00CD4886">
        <w:rPr>
          <w:rFonts w:ascii="Times New Roman" w:eastAsia="Times New Roman" w:hAnsi="Times New Roman" w:cs="Times New Roman"/>
          <w:sz w:val="24"/>
          <w:szCs w:val="24"/>
          <w:lang w:eastAsia="ru-RU"/>
        </w:rPr>
        <w:t>П</w:t>
      </w:r>
      <w:r w:rsidR="0003518C">
        <w:rPr>
          <w:rFonts w:ascii="Times New Roman" w:eastAsia="Times New Roman" w:hAnsi="Times New Roman" w:cs="Times New Roman"/>
          <w:sz w:val="24"/>
          <w:szCs w:val="24"/>
          <w:lang w:eastAsia="ru-RU"/>
        </w:rPr>
        <w:t xml:space="preserve">о количеству </w:t>
      </w:r>
      <w:r w:rsidR="00CD4886">
        <w:rPr>
          <w:rFonts w:ascii="Times New Roman" w:eastAsia="Times New Roman" w:hAnsi="Times New Roman" w:cs="Times New Roman"/>
          <w:sz w:val="24"/>
          <w:szCs w:val="24"/>
          <w:lang w:eastAsia="ru-RU"/>
        </w:rPr>
        <w:t>проб ДНК</w:t>
      </w:r>
      <w:r w:rsidR="0003518C">
        <w:rPr>
          <w:rFonts w:ascii="Times New Roman" w:eastAsia="Times New Roman" w:hAnsi="Times New Roman" w:cs="Times New Roman"/>
          <w:sz w:val="24"/>
          <w:szCs w:val="24"/>
          <w:lang w:eastAsia="ru-RU"/>
        </w:rPr>
        <w:t xml:space="preserve"> несущих ген резистентности преобладала группа тетрациклинов</w:t>
      </w:r>
      <w:r w:rsidR="00CD4886">
        <w:rPr>
          <w:rFonts w:ascii="Times New Roman" w:eastAsia="Times New Roman" w:hAnsi="Times New Roman" w:cs="Times New Roman"/>
          <w:sz w:val="24"/>
          <w:szCs w:val="24"/>
          <w:lang w:eastAsia="ru-RU"/>
        </w:rPr>
        <w:t xml:space="preserve">, где гены </w:t>
      </w:r>
      <w:r w:rsidR="00CD4886">
        <w:rPr>
          <w:rFonts w:ascii="Times New Roman" w:eastAsia="Times New Roman" w:hAnsi="Times New Roman" w:cs="Times New Roman"/>
          <w:sz w:val="24"/>
          <w:szCs w:val="24"/>
          <w:lang w:val="en-US" w:eastAsia="ru-RU"/>
        </w:rPr>
        <w:t>tetA</w:t>
      </w:r>
      <w:r w:rsidR="00CD4886" w:rsidRPr="00CD4886">
        <w:rPr>
          <w:rFonts w:ascii="Times New Roman" w:eastAsia="Times New Roman" w:hAnsi="Times New Roman" w:cs="Times New Roman"/>
          <w:sz w:val="24"/>
          <w:szCs w:val="24"/>
          <w:lang w:eastAsia="ru-RU"/>
        </w:rPr>
        <w:t xml:space="preserve"> </w:t>
      </w:r>
      <w:r w:rsidR="00CD4886">
        <w:rPr>
          <w:rFonts w:ascii="Times New Roman" w:eastAsia="Times New Roman" w:hAnsi="Times New Roman" w:cs="Times New Roman"/>
          <w:sz w:val="24"/>
          <w:szCs w:val="24"/>
          <w:lang w:eastAsia="ru-RU"/>
        </w:rPr>
        <w:t xml:space="preserve">и </w:t>
      </w:r>
      <w:r w:rsidR="00CD4886">
        <w:rPr>
          <w:rFonts w:ascii="Times New Roman" w:eastAsia="Times New Roman" w:hAnsi="Times New Roman" w:cs="Times New Roman"/>
          <w:sz w:val="24"/>
          <w:szCs w:val="24"/>
          <w:lang w:val="en-US" w:eastAsia="ru-RU"/>
        </w:rPr>
        <w:t>tetB</w:t>
      </w:r>
      <w:r w:rsidR="00CD4886" w:rsidRPr="00CD4886">
        <w:rPr>
          <w:rFonts w:ascii="Times New Roman" w:eastAsia="Times New Roman" w:hAnsi="Times New Roman" w:cs="Times New Roman"/>
          <w:sz w:val="24"/>
          <w:szCs w:val="24"/>
          <w:lang w:eastAsia="ru-RU"/>
        </w:rPr>
        <w:t xml:space="preserve"> </w:t>
      </w:r>
      <w:r w:rsidR="00CD4886">
        <w:rPr>
          <w:rFonts w:ascii="Times New Roman" w:eastAsia="Times New Roman" w:hAnsi="Times New Roman" w:cs="Times New Roman"/>
          <w:sz w:val="24"/>
          <w:szCs w:val="24"/>
          <w:lang w:eastAsia="ru-RU"/>
        </w:rPr>
        <w:t xml:space="preserve">были выделены из 13 и 8 изолятов соответственно. </w:t>
      </w:r>
      <w:r w:rsidR="007704D9">
        <w:rPr>
          <w:rFonts w:ascii="Times New Roman" w:eastAsia="Times New Roman" w:hAnsi="Times New Roman" w:cs="Times New Roman"/>
          <w:sz w:val="24"/>
          <w:szCs w:val="24"/>
          <w:lang w:eastAsia="ru-RU"/>
        </w:rPr>
        <w:t>Б</w:t>
      </w:r>
      <w:r w:rsidR="00CD4886">
        <w:rPr>
          <w:rFonts w:ascii="Times New Roman" w:eastAsia="Times New Roman" w:hAnsi="Times New Roman" w:cs="Times New Roman"/>
          <w:sz w:val="24"/>
          <w:szCs w:val="24"/>
          <w:lang w:eastAsia="ru-RU"/>
        </w:rPr>
        <w:t xml:space="preserve">ыло обнаружено наличие генов </w:t>
      </w:r>
      <w:r w:rsidR="00CD4886">
        <w:rPr>
          <w:rFonts w:ascii="Times New Roman" w:eastAsia="Times New Roman" w:hAnsi="Times New Roman" w:cs="Times New Roman"/>
          <w:sz w:val="24"/>
          <w:szCs w:val="24"/>
          <w:lang w:val="en-US" w:eastAsia="ru-RU"/>
        </w:rPr>
        <w:t>blaTEM</w:t>
      </w:r>
      <w:r w:rsidR="00CD4886" w:rsidRPr="00CD4886">
        <w:rPr>
          <w:rFonts w:ascii="Times New Roman" w:eastAsia="Times New Roman" w:hAnsi="Times New Roman" w:cs="Times New Roman"/>
          <w:sz w:val="24"/>
          <w:szCs w:val="24"/>
          <w:lang w:eastAsia="ru-RU"/>
        </w:rPr>
        <w:t xml:space="preserve">, </w:t>
      </w:r>
      <w:r w:rsidR="00CD4886">
        <w:rPr>
          <w:rFonts w:ascii="Times New Roman" w:eastAsia="Times New Roman" w:hAnsi="Times New Roman" w:cs="Times New Roman"/>
          <w:sz w:val="24"/>
          <w:szCs w:val="24"/>
          <w:lang w:val="en-US" w:eastAsia="ru-RU"/>
        </w:rPr>
        <w:t>SHV</w:t>
      </w:r>
      <w:r w:rsidR="00CD4886">
        <w:rPr>
          <w:rFonts w:ascii="Times New Roman" w:eastAsia="Times New Roman" w:hAnsi="Times New Roman" w:cs="Times New Roman"/>
          <w:sz w:val="24"/>
          <w:szCs w:val="24"/>
          <w:lang w:eastAsia="ru-RU"/>
        </w:rPr>
        <w:t xml:space="preserve"> и</w:t>
      </w:r>
      <w:r w:rsidR="00CD4886" w:rsidRPr="00CD4886">
        <w:rPr>
          <w:rFonts w:ascii="Times New Roman" w:eastAsia="Times New Roman" w:hAnsi="Times New Roman" w:cs="Times New Roman"/>
          <w:sz w:val="24"/>
          <w:szCs w:val="24"/>
          <w:lang w:eastAsia="ru-RU"/>
        </w:rPr>
        <w:t xml:space="preserve"> </w:t>
      </w:r>
      <w:r w:rsidR="00CD4886">
        <w:rPr>
          <w:rFonts w:ascii="Times New Roman" w:eastAsia="Times New Roman" w:hAnsi="Times New Roman" w:cs="Times New Roman"/>
          <w:sz w:val="24"/>
          <w:szCs w:val="24"/>
          <w:lang w:val="en-US" w:eastAsia="ru-RU"/>
        </w:rPr>
        <w:t>ctxM</w:t>
      </w:r>
      <w:r w:rsidR="00CD4886">
        <w:rPr>
          <w:rFonts w:ascii="Times New Roman" w:eastAsia="Times New Roman" w:hAnsi="Times New Roman" w:cs="Times New Roman"/>
          <w:sz w:val="24"/>
          <w:szCs w:val="24"/>
          <w:lang w:eastAsia="ru-RU"/>
        </w:rPr>
        <w:t xml:space="preserve">, несущих </w:t>
      </w:r>
      <w:r w:rsidR="0027541E">
        <w:rPr>
          <w:rFonts w:ascii="Times New Roman" w:eastAsia="Times New Roman" w:hAnsi="Times New Roman" w:cs="Times New Roman"/>
          <w:sz w:val="24"/>
          <w:szCs w:val="24"/>
          <w:lang w:eastAsia="ru-RU"/>
        </w:rPr>
        <w:t xml:space="preserve">устойчивость к </w:t>
      </w:r>
      <w:proofErr w:type="gramStart"/>
      <w:r w:rsidR="0027541E">
        <w:rPr>
          <w:rFonts w:ascii="Times New Roman" w:eastAsia="Times New Roman" w:hAnsi="Times New Roman" w:cs="Times New Roman"/>
          <w:sz w:val="24"/>
          <w:szCs w:val="24"/>
          <w:lang w:eastAsia="ru-RU"/>
        </w:rPr>
        <w:t>бета-лактамам</w:t>
      </w:r>
      <w:proofErr w:type="gramEnd"/>
      <w:r w:rsidR="0027541E">
        <w:rPr>
          <w:rFonts w:ascii="Times New Roman" w:eastAsia="Times New Roman" w:hAnsi="Times New Roman" w:cs="Times New Roman"/>
          <w:sz w:val="24"/>
          <w:szCs w:val="24"/>
          <w:lang w:eastAsia="ru-RU"/>
        </w:rPr>
        <w:t xml:space="preserve">, </w:t>
      </w:r>
      <w:r w:rsidR="0027541E" w:rsidRPr="0027541E">
        <w:rPr>
          <w:rFonts w:ascii="Times New Roman" w:eastAsia="Times New Roman" w:hAnsi="Times New Roman" w:cs="Times New Roman"/>
          <w:sz w:val="24"/>
          <w:szCs w:val="24"/>
          <w:lang w:eastAsia="ru-RU"/>
        </w:rPr>
        <w:t xml:space="preserve">что аналогично другим отчетам </w:t>
      </w:r>
      <w:r w:rsidR="001F4ADE" w:rsidRPr="001F4ADE">
        <w:rPr>
          <w:rFonts w:ascii="Times New Roman" w:eastAsia="Times New Roman" w:hAnsi="Times New Roman" w:cs="Times New Roman"/>
          <w:sz w:val="24"/>
          <w:szCs w:val="24"/>
          <w:lang w:eastAsia="ru-RU"/>
        </w:rPr>
        <w:t>[</w:t>
      </w:r>
      <w:r w:rsidR="003C3B4C" w:rsidRPr="003C3B4C">
        <w:rPr>
          <w:rFonts w:ascii="Times New Roman" w:hAnsi="Times New Roman" w:cs="Times New Roman"/>
          <w:color w:val="000000"/>
          <w:sz w:val="24"/>
          <w:szCs w:val="24"/>
          <w:shd w:val="clear" w:color="auto" w:fill="FFFFFF"/>
        </w:rPr>
        <w:t>44, 45</w:t>
      </w:r>
      <w:r w:rsidR="001F4ADE" w:rsidRPr="003C3B4C">
        <w:rPr>
          <w:rFonts w:ascii="Times New Roman" w:eastAsia="Times New Roman" w:hAnsi="Times New Roman" w:cs="Times New Roman"/>
          <w:sz w:val="24"/>
          <w:szCs w:val="24"/>
          <w:lang w:eastAsia="ru-RU"/>
        </w:rPr>
        <w:t>]</w:t>
      </w:r>
      <w:r w:rsidR="0027541E" w:rsidRPr="003C3B4C">
        <w:rPr>
          <w:rFonts w:ascii="Times New Roman" w:eastAsia="Times New Roman" w:hAnsi="Times New Roman" w:cs="Times New Roman"/>
          <w:sz w:val="24"/>
          <w:szCs w:val="24"/>
          <w:lang w:eastAsia="ru-RU"/>
        </w:rPr>
        <w:t xml:space="preserve">. </w:t>
      </w:r>
      <w:r w:rsidR="00937F45">
        <w:rPr>
          <w:rFonts w:ascii="Times New Roman" w:eastAsia="Times New Roman" w:hAnsi="Times New Roman" w:cs="Times New Roman"/>
          <w:sz w:val="24"/>
          <w:szCs w:val="24"/>
          <w:lang w:eastAsia="ru-RU"/>
        </w:rPr>
        <w:t>Чаще</w:t>
      </w:r>
      <w:r w:rsidR="00E01C3F">
        <w:rPr>
          <w:rFonts w:ascii="Times New Roman" w:eastAsia="Times New Roman" w:hAnsi="Times New Roman" w:cs="Times New Roman"/>
          <w:sz w:val="24"/>
          <w:szCs w:val="24"/>
          <w:lang w:eastAsia="ru-RU"/>
        </w:rPr>
        <w:t xml:space="preserve"> среди изучаемых </w:t>
      </w:r>
      <w:r w:rsidR="00937F45">
        <w:rPr>
          <w:rFonts w:ascii="Times New Roman" w:eastAsia="Times New Roman" w:hAnsi="Times New Roman" w:cs="Times New Roman"/>
          <w:sz w:val="24"/>
          <w:szCs w:val="24"/>
          <w:lang w:eastAsia="ru-RU"/>
        </w:rPr>
        <w:t xml:space="preserve">штаммов встречались гены </w:t>
      </w:r>
      <w:r w:rsidR="00937F45">
        <w:rPr>
          <w:rFonts w:ascii="Times New Roman" w:eastAsia="Times New Roman" w:hAnsi="Times New Roman" w:cs="Times New Roman"/>
          <w:sz w:val="24"/>
          <w:szCs w:val="24"/>
          <w:lang w:val="en-US" w:eastAsia="ru-RU"/>
        </w:rPr>
        <w:t>TEM</w:t>
      </w:r>
      <w:r w:rsidR="00937F45" w:rsidRPr="00937F45">
        <w:rPr>
          <w:rFonts w:ascii="Times New Roman" w:eastAsia="Times New Roman" w:hAnsi="Times New Roman" w:cs="Times New Roman"/>
          <w:sz w:val="24"/>
          <w:szCs w:val="24"/>
          <w:lang w:eastAsia="ru-RU"/>
        </w:rPr>
        <w:t xml:space="preserve"> </w:t>
      </w:r>
      <w:r w:rsidR="00937F45">
        <w:rPr>
          <w:rFonts w:ascii="Times New Roman" w:eastAsia="Times New Roman" w:hAnsi="Times New Roman" w:cs="Times New Roman"/>
          <w:sz w:val="24"/>
          <w:szCs w:val="24"/>
          <w:lang w:eastAsia="ru-RU"/>
        </w:rPr>
        <w:t>–</w:t>
      </w:r>
      <w:r w:rsidR="00937F45" w:rsidRPr="00937F45">
        <w:rPr>
          <w:rFonts w:ascii="Times New Roman" w:eastAsia="Times New Roman" w:hAnsi="Times New Roman" w:cs="Times New Roman"/>
          <w:sz w:val="24"/>
          <w:szCs w:val="24"/>
          <w:lang w:eastAsia="ru-RU"/>
        </w:rPr>
        <w:t xml:space="preserve"> </w:t>
      </w:r>
      <w:r w:rsidR="00937F45">
        <w:rPr>
          <w:rFonts w:ascii="Times New Roman" w:eastAsia="Times New Roman" w:hAnsi="Times New Roman" w:cs="Times New Roman"/>
          <w:sz w:val="24"/>
          <w:szCs w:val="24"/>
          <w:lang w:eastAsia="ru-RU"/>
        </w:rPr>
        <w:t xml:space="preserve">типа (8 изолятов), в то время как наличие генов типа </w:t>
      </w:r>
      <w:r w:rsidR="00937F45">
        <w:rPr>
          <w:rFonts w:ascii="Times New Roman" w:eastAsia="Times New Roman" w:hAnsi="Times New Roman" w:cs="Times New Roman"/>
          <w:sz w:val="24"/>
          <w:szCs w:val="24"/>
          <w:lang w:val="en-US" w:eastAsia="ru-RU"/>
        </w:rPr>
        <w:t>SHV</w:t>
      </w:r>
      <w:r w:rsidR="00937F45" w:rsidRPr="00937F45">
        <w:rPr>
          <w:rFonts w:ascii="Times New Roman" w:eastAsia="Times New Roman" w:hAnsi="Times New Roman" w:cs="Times New Roman"/>
          <w:sz w:val="24"/>
          <w:szCs w:val="24"/>
          <w:lang w:eastAsia="ru-RU"/>
        </w:rPr>
        <w:t xml:space="preserve"> </w:t>
      </w:r>
      <w:r w:rsidR="00937F45" w:rsidRPr="00CE0925">
        <w:rPr>
          <w:rFonts w:ascii="Times New Roman" w:eastAsia="Times New Roman" w:hAnsi="Times New Roman" w:cs="Times New Roman"/>
          <w:sz w:val="24"/>
          <w:szCs w:val="24"/>
          <w:lang w:eastAsia="ru-RU"/>
        </w:rPr>
        <w:t>– 1 изолят. Это согласуется с литературными данными о большей распространенности этих лактомаз [</w:t>
      </w:r>
      <w:r w:rsidR="005E7C03" w:rsidRPr="00CE0925">
        <w:rPr>
          <w:rFonts w:ascii="Times New Roman" w:eastAsia="Times New Roman" w:hAnsi="Times New Roman" w:cs="Times New Roman"/>
          <w:sz w:val="24"/>
          <w:szCs w:val="24"/>
          <w:lang w:eastAsia="ru-RU"/>
        </w:rPr>
        <w:t>46</w:t>
      </w:r>
      <w:r w:rsidR="00937F45" w:rsidRPr="00CE0925">
        <w:rPr>
          <w:rFonts w:ascii="Times New Roman" w:eastAsia="Times New Roman" w:hAnsi="Times New Roman" w:cs="Times New Roman"/>
          <w:sz w:val="24"/>
          <w:szCs w:val="24"/>
          <w:lang w:eastAsia="ru-RU"/>
        </w:rPr>
        <w:t xml:space="preserve">]. </w:t>
      </w:r>
      <w:r w:rsidR="00740528" w:rsidRPr="00CE0925">
        <w:rPr>
          <w:rFonts w:ascii="Times New Roman" w:eastAsia="Times New Roman" w:hAnsi="Times New Roman" w:cs="Times New Roman"/>
          <w:sz w:val="24"/>
          <w:szCs w:val="24"/>
          <w:lang w:eastAsia="ru-RU"/>
        </w:rPr>
        <w:t>Основным молекулярно-генетическим механизмом формирования и распространения устойчивости к бета-лактамным антибиотикам у штаммов семейства Enterobacteriaceae является наличие генов BLA-типа [</w:t>
      </w:r>
      <w:r w:rsidR="005E7C03" w:rsidRPr="00CE0925">
        <w:rPr>
          <w:rFonts w:ascii="Times New Roman" w:eastAsia="Times New Roman" w:hAnsi="Times New Roman" w:cs="Times New Roman"/>
          <w:sz w:val="24"/>
          <w:szCs w:val="24"/>
          <w:lang w:eastAsia="ru-RU"/>
        </w:rPr>
        <w:t>47</w:t>
      </w:r>
      <w:r w:rsidR="00740528" w:rsidRPr="00CE0925">
        <w:rPr>
          <w:rFonts w:ascii="Times New Roman" w:eastAsia="Times New Roman" w:hAnsi="Times New Roman" w:cs="Times New Roman"/>
          <w:sz w:val="24"/>
          <w:szCs w:val="24"/>
          <w:lang w:eastAsia="ru-RU"/>
        </w:rPr>
        <w:t xml:space="preserve">]. </w:t>
      </w:r>
      <w:r w:rsidR="007704D9" w:rsidRPr="00CE0925">
        <w:rPr>
          <w:rFonts w:ascii="Times New Roman" w:eastAsia="Times New Roman" w:hAnsi="Times New Roman" w:cs="Times New Roman"/>
          <w:sz w:val="24"/>
          <w:szCs w:val="24"/>
          <w:lang w:eastAsia="ru-RU"/>
        </w:rPr>
        <w:t xml:space="preserve">Также были обнаружены гены </w:t>
      </w:r>
      <w:r w:rsidR="007704D9" w:rsidRPr="00CE0925">
        <w:rPr>
          <w:rFonts w:ascii="Times New Roman" w:eastAsia="Times New Roman" w:hAnsi="Times New Roman" w:cs="Times New Roman"/>
          <w:sz w:val="24"/>
          <w:szCs w:val="24"/>
          <w:lang w:val="en-US" w:eastAsia="ru-RU"/>
        </w:rPr>
        <w:t>cmlA</w:t>
      </w:r>
      <w:r w:rsidR="007704D9" w:rsidRPr="00CE0925">
        <w:rPr>
          <w:rFonts w:ascii="Times New Roman" w:eastAsia="Times New Roman" w:hAnsi="Times New Roman" w:cs="Times New Roman"/>
          <w:sz w:val="24"/>
          <w:szCs w:val="24"/>
          <w:lang w:eastAsia="ru-RU"/>
        </w:rPr>
        <w:t xml:space="preserve"> и </w:t>
      </w:r>
      <w:r w:rsidR="007704D9" w:rsidRPr="00CE0925">
        <w:rPr>
          <w:rFonts w:ascii="Times New Roman" w:eastAsia="Times New Roman" w:hAnsi="Times New Roman" w:cs="Times New Roman"/>
          <w:sz w:val="24"/>
          <w:szCs w:val="24"/>
          <w:lang w:val="en-US" w:eastAsia="ru-RU"/>
        </w:rPr>
        <w:t>catII</w:t>
      </w:r>
      <w:r w:rsidR="007704D9" w:rsidRPr="00CE0925">
        <w:rPr>
          <w:rFonts w:ascii="Times New Roman" w:eastAsia="Times New Roman" w:hAnsi="Times New Roman" w:cs="Times New Roman"/>
          <w:sz w:val="24"/>
          <w:szCs w:val="24"/>
          <w:lang w:eastAsia="ru-RU"/>
        </w:rPr>
        <w:t>, кодирующие резистентность к группе амфениколов. Гены, связанные с устойчивостью к полимексинам в нашем исследовании обнаружены не были</w:t>
      </w:r>
      <w:r w:rsidR="00740528" w:rsidRPr="00CE0925">
        <w:rPr>
          <w:rFonts w:ascii="Times New Roman" w:eastAsia="Times New Roman" w:hAnsi="Times New Roman" w:cs="Times New Roman"/>
          <w:sz w:val="24"/>
          <w:szCs w:val="24"/>
          <w:lang w:eastAsia="ru-RU"/>
        </w:rPr>
        <w:t xml:space="preserve"> (таблица 4)</w:t>
      </w:r>
      <w:r w:rsidR="007704D9" w:rsidRPr="00CE0925">
        <w:rPr>
          <w:rFonts w:ascii="Times New Roman" w:eastAsia="Times New Roman" w:hAnsi="Times New Roman" w:cs="Times New Roman"/>
          <w:sz w:val="24"/>
          <w:szCs w:val="24"/>
          <w:lang w:eastAsia="ru-RU"/>
        </w:rPr>
        <w:t>. Помимо генов резистентности были обнаружены интегроны 1 и 2 класса</w:t>
      </w:r>
      <w:r w:rsidR="00521E34" w:rsidRPr="00CE0925">
        <w:rPr>
          <w:rFonts w:ascii="Times New Roman" w:eastAsia="Times New Roman" w:hAnsi="Times New Roman" w:cs="Times New Roman"/>
          <w:sz w:val="24"/>
          <w:szCs w:val="24"/>
          <w:lang w:eastAsia="ru-RU"/>
        </w:rPr>
        <w:t>,</w:t>
      </w:r>
      <w:r w:rsidR="007704D9" w:rsidRPr="00CE0925">
        <w:rPr>
          <w:rFonts w:ascii="Times New Roman" w:eastAsia="Times New Roman" w:hAnsi="Times New Roman" w:cs="Times New Roman"/>
          <w:sz w:val="24"/>
          <w:szCs w:val="24"/>
          <w:lang w:eastAsia="ru-RU"/>
        </w:rPr>
        <w:t xml:space="preserve"> </w:t>
      </w:r>
      <w:r w:rsidR="00E275BB" w:rsidRPr="00CE0925">
        <w:rPr>
          <w:rFonts w:ascii="Times New Roman" w:eastAsia="Times New Roman" w:hAnsi="Times New Roman" w:cs="Times New Roman"/>
          <w:sz w:val="24"/>
          <w:szCs w:val="24"/>
          <w:lang w:eastAsia="ru-RU"/>
        </w:rPr>
        <w:t>способные приводить к мобилизации и распространению фенотипов лекарственной устойчивости</w:t>
      </w:r>
      <w:r w:rsidR="00521E34" w:rsidRPr="00CE0925">
        <w:rPr>
          <w:rFonts w:ascii="Times New Roman" w:eastAsia="Times New Roman" w:hAnsi="Times New Roman" w:cs="Times New Roman"/>
          <w:sz w:val="24"/>
          <w:szCs w:val="24"/>
          <w:lang w:eastAsia="ru-RU"/>
        </w:rPr>
        <w:t xml:space="preserve"> </w:t>
      </w:r>
      <w:r w:rsidR="00740528" w:rsidRPr="00CE0925">
        <w:rPr>
          <w:rFonts w:ascii="Times New Roman" w:eastAsia="Times New Roman" w:hAnsi="Times New Roman" w:cs="Times New Roman"/>
          <w:sz w:val="24"/>
          <w:szCs w:val="24"/>
          <w:lang w:eastAsia="ru-RU"/>
        </w:rPr>
        <w:t>к препаратам не бета-лактамных классов</w:t>
      </w:r>
      <w:r w:rsidR="00E275BB" w:rsidRPr="00CE0925">
        <w:rPr>
          <w:rFonts w:ascii="Times New Roman" w:eastAsia="Times New Roman" w:hAnsi="Times New Roman" w:cs="Times New Roman"/>
          <w:sz w:val="24"/>
          <w:szCs w:val="24"/>
          <w:lang w:eastAsia="ru-RU"/>
        </w:rPr>
        <w:t xml:space="preserve">. </w:t>
      </w:r>
      <w:r w:rsidR="00740528" w:rsidRPr="00CE0925">
        <w:rPr>
          <w:rFonts w:ascii="Times New Roman" w:eastAsia="Times New Roman" w:hAnsi="Times New Roman" w:cs="Times New Roman"/>
          <w:sz w:val="24"/>
          <w:szCs w:val="24"/>
          <w:lang w:eastAsia="ru-RU"/>
        </w:rPr>
        <w:t>Похожие данные получены Прямчук С.</w:t>
      </w:r>
      <w:proofErr w:type="gramStart"/>
      <w:r w:rsidR="00740528" w:rsidRPr="00CE0925">
        <w:rPr>
          <w:rFonts w:ascii="Times New Roman" w:eastAsia="Times New Roman" w:hAnsi="Times New Roman" w:cs="Times New Roman"/>
          <w:sz w:val="24"/>
          <w:szCs w:val="24"/>
          <w:lang w:eastAsia="ru-RU"/>
        </w:rPr>
        <w:t>Д.</w:t>
      </w:r>
      <w:proofErr w:type="gramEnd"/>
      <w:r w:rsidR="00740528" w:rsidRPr="00CE0925">
        <w:rPr>
          <w:rFonts w:ascii="Times New Roman" w:eastAsia="Times New Roman" w:hAnsi="Times New Roman" w:cs="Times New Roman"/>
          <w:sz w:val="24"/>
          <w:szCs w:val="24"/>
          <w:lang w:eastAsia="ru-RU"/>
        </w:rPr>
        <w:t xml:space="preserve"> где интегроны несли генные касеты устойчивости к аминогликозидам, хлорамфениколу, эритромицину, сульфаниламидам и стрептомицину [</w:t>
      </w:r>
      <w:r w:rsidR="005E7C03" w:rsidRPr="00CE0925">
        <w:rPr>
          <w:rFonts w:ascii="Times New Roman" w:eastAsia="Times New Roman" w:hAnsi="Times New Roman" w:cs="Times New Roman"/>
          <w:sz w:val="24"/>
          <w:szCs w:val="24"/>
          <w:lang w:eastAsia="ru-RU"/>
        </w:rPr>
        <w:t>47</w:t>
      </w:r>
      <w:r w:rsidR="00740528" w:rsidRPr="00CE0925">
        <w:rPr>
          <w:rFonts w:ascii="Times New Roman" w:eastAsia="Times New Roman" w:hAnsi="Times New Roman" w:cs="Times New Roman"/>
          <w:sz w:val="24"/>
          <w:szCs w:val="24"/>
          <w:lang w:eastAsia="ru-RU"/>
        </w:rPr>
        <w:t>].</w:t>
      </w:r>
    </w:p>
    <w:p w:rsidR="00521E34" w:rsidRPr="00925E6A" w:rsidRDefault="00521E34" w:rsidP="00CB7EDC">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Для </w:t>
      </w:r>
      <w:r w:rsidRPr="00246FE1">
        <w:rPr>
          <w:rFonts w:ascii="Times New Roman" w:eastAsia="Times New Roman" w:hAnsi="Times New Roman" w:cs="Times New Roman"/>
          <w:i/>
          <w:sz w:val="24"/>
          <w:szCs w:val="24"/>
          <w:lang w:val="en-US" w:eastAsia="ru-RU"/>
        </w:rPr>
        <w:t>E</w:t>
      </w:r>
      <w:r w:rsidRPr="00246FE1">
        <w:rPr>
          <w:rFonts w:ascii="Times New Roman" w:eastAsia="Times New Roman" w:hAnsi="Times New Roman" w:cs="Times New Roman"/>
          <w:i/>
          <w:sz w:val="24"/>
          <w:szCs w:val="24"/>
          <w:lang w:eastAsia="ru-RU"/>
        </w:rPr>
        <w:t>.</w:t>
      </w:r>
      <w:r w:rsidRPr="00246FE1">
        <w:rPr>
          <w:rFonts w:ascii="Times New Roman" w:eastAsia="Times New Roman" w:hAnsi="Times New Roman" w:cs="Times New Roman"/>
          <w:i/>
          <w:sz w:val="24"/>
          <w:szCs w:val="24"/>
          <w:lang w:val="en-US" w:eastAsia="ru-RU"/>
        </w:rPr>
        <w:t>coli</w:t>
      </w:r>
      <w:r w:rsidRPr="00521E3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были обнаружены 5 генов резистентности, кодирующих устойчивость к антибиотикам группы </w:t>
      </w:r>
      <w:proofErr w:type="gramStart"/>
      <w:r>
        <w:rPr>
          <w:rFonts w:ascii="Times New Roman" w:eastAsia="Times New Roman" w:hAnsi="Times New Roman" w:cs="Times New Roman"/>
          <w:sz w:val="24"/>
          <w:szCs w:val="24"/>
          <w:lang w:eastAsia="ru-RU"/>
        </w:rPr>
        <w:t>бета-лактамов</w:t>
      </w:r>
      <w:proofErr w:type="gramEnd"/>
      <w:r>
        <w:rPr>
          <w:rFonts w:ascii="Times New Roman" w:eastAsia="Times New Roman" w:hAnsi="Times New Roman" w:cs="Times New Roman"/>
          <w:sz w:val="24"/>
          <w:szCs w:val="24"/>
          <w:lang w:eastAsia="ru-RU"/>
        </w:rPr>
        <w:t>, тетрациклинов, сульфаниламидов и хинолонов.</w:t>
      </w:r>
      <w:r w:rsidR="00925E6A" w:rsidRPr="00925E6A">
        <w:rPr>
          <w:rFonts w:ascii="Times New Roman" w:eastAsia="Times New Roman" w:hAnsi="Times New Roman" w:cs="Times New Roman"/>
          <w:sz w:val="24"/>
          <w:szCs w:val="24"/>
          <w:lang w:eastAsia="ru-RU"/>
        </w:rPr>
        <w:t xml:space="preserve"> </w:t>
      </w:r>
      <w:r w:rsidR="00925E6A">
        <w:rPr>
          <w:rFonts w:ascii="Times New Roman" w:eastAsia="Times New Roman" w:hAnsi="Times New Roman" w:cs="Times New Roman"/>
          <w:sz w:val="24"/>
          <w:szCs w:val="24"/>
          <w:lang w:eastAsia="ru-RU"/>
        </w:rPr>
        <w:t xml:space="preserve">Низкий процент выделения </w:t>
      </w:r>
      <w:r w:rsidR="00925E6A">
        <w:rPr>
          <w:rFonts w:ascii="Times New Roman" w:eastAsia="Times New Roman" w:hAnsi="Times New Roman" w:cs="Times New Roman"/>
          <w:sz w:val="24"/>
          <w:szCs w:val="24"/>
          <w:lang w:val="kk-KZ" w:eastAsia="ru-RU"/>
        </w:rPr>
        <w:t xml:space="preserve">штаммов </w:t>
      </w:r>
      <w:r w:rsidR="00925E6A" w:rsidRPr="00925E6A">
        <w:rPr>
          <w:rFonts w:ascii="Times New Roman" w:eastAsia="Times New Roman" w:hAnsi="Times New Roman" w:cs="Times New Roman"/>
          <w:i/>
          <w:sz w:val="24"/>
          <w:szCs w:val="24"/>
          <w:lang w:val="en-US" w:eastAsia="ru-RU"/>
        </w:rPr>
        <w:t>E</w:t>
      </w:r>
      <w:r w:rsidR="00925E6A" w:rsidRPr="00925E6A">
        <w:rPr>
          <w:rFonts w:ascii="Times New Roman" w:eastAsia="Times New Roman" w:hAnsi="Times New Roman" w:cs="Times New Roman"/>
          <w:i/>
          <w:sz w:val="24"/>
          <w:szCs w:val="24"/>
          <w:lang w:eastAsia="ru-RU"/>
        </w:rPr>
        <w:t>.</w:t>
      </w:r>
      <w:r w:rsidR="00925E6A" w:rsidRPr="00925E6A">
        <w:rPr>
          <w:rFonts w:ascii="Times New Roman" w:eastAsia="Times New Roman" w:hAnsi="Times New Roman" w:cs="Times New Roman"/>
          <w:i/>
          <w:sz w:val="24"/>
          <w:szCs w:val="24"/>
          <w:lang w:val="en-US" w:eastAsia="ru-RU"/>
        </w:rPr>
        <w:t>coli</w:t>
      </w:r>
      <w:r w:rsidR="00925E6A" w:rsidRPr="00925E6A">
        <w:rPr>
          <w:rFonts w:ascii="Times New Roman" w:eastAsia="Times New Roman" w:hAnsi="Times New Roman" w:cs="Times New Roman"/>
          <w:sz w:val="24"/>
          <w:szCs w:val="24"/>
          <w:lang w:eastAsia="ru-RU"/>
        </w:rPr>
        <w:t xml:space="preserve"> </w:t>
      </w:r>
      <w:r w:rsidR="00925E6A">
        <w:rPr>
          <w:rFonts w:ascii="Times New Roman" w:eastAsia="Times New Roman" w:hAnsi="Times New Roman" w:cs="Times New Roman"/>
          <w:sz w:val="24"/>
          <w:szCs w:val="24"/>
          <w:lang w:eastAsia="ru-RU"/>
        </w:rPr>
        <w:t xml:space="preserve">может быть связан с тем, что по сообщениям </w:t>
      </w:r>
      <w:r w:rsidR="00925E6A" w:rsidRPr="00925E6A">
        <w:rPr>
          <w:rFonts w:ascii="Times New Roman" w:eastAsia="Times New Roman" w:hAnsi="Times New Roman" w:cs="Times New Roman"/>
          <w:sz w:val="24"/>
          <w:szCs w:val="24"/>
          <w:lang w:eastAsia="ru-RU"/>
        </w:rPr>
        <w:lastRenderedPageBreak/>
        <w:t>[</w:t>
      </w:r>
      <w:r w:rsidR="00FD4E7E">
        <w:rPr>
          <w:rFonts w:ascii="Times New Roman" w:eastAsia="Times New Roman" w:hAnsi="Times New Roman" w:cs="Times New Roman"/>
          <w:sz w:val="24"/>
          <w:szCs w:val="24"/>
          <w:lang w:eastAsia="ru-RU"/>
        </w:rPr>
        <w:t>92</w:t>
      </w:r>
      <w:r w:rsidR="00925E6A" w:rsidRPr="00925E6A">
        <w:rPr>
          <w:rFonts w:ascii="Times New Roman" w:eastAsia="Times New Roman" w:hAnsi="Times New Roman" w:cs="Times New Roman"/>
          <w:sz w:val="24"/>
          <w:szCs w:val="24"/>
          <w:lang w:eastAsia="ru-RU"/>
        </w:rPr>
        <w:t>]</w:t>
      </w:r>
      <w:r w:rsidR="00FD4E7E">
        <w:rPr>
          <w:rFonts w:ascii="Times New Roman" w:eastAsia="Times New Roman" w:hAnsi="Times New Roman" w:cs="Times New Roman"/>
          <w:sz w:val="24"/>
          <w:szCs w:val="24"/>
          <w:lang w:eastAsia="ru-RU"/>
        </w:rPr>
        <w:t xml:space="preserve"> </w:t>
      </w:r>
      <w:r w:rsidR="00925E6A">
        <w:rPr>
          <w:rFonts w:ascii="Times New Roman" w:eastAsia="Times New Roman" w:hAnsi="Times New Roman" w:cs="Times New Roman"/>
          <w:sz w:val="24"/>
          <w:szCs w:val="24"/>
          <w:lang w:eastAsia="ru-RU"/>
        </w:rPr>
        <w:t xml:space="preserve">энтеропатогенные штаммы чаще обнаруживают у здоровых телят, чем у телят павших от диареи. Также </w:t>
      </w:r>
      <w:r w:rsidR="00925E6A" w:rsidRPr="001425B2">
        <w:rPr>
          <w:rFonts w:ascii="Times New Roman" w:eastAsia="Times New Roman" w:hAnsi="Times New Roman" w:cs="Times New Roman"/>
          <w:sz w:val="24"/>
          <w:szCs w:val="24"/>
          <w:lang w:eastAsia="ru-RU"/>
        </w:rPr>
        <w:t>[</w:t>
      </w:r>
      <w:r w:rsidR="00FD4E7E">
        <w:rPr>
          <w:rFonts w:ascii="Times New Roman" w:eastAsia="Times New Roman" w:hAnsi="Times New Roman" w:cs="Times New Roman"/>
          <w:sz w:val="24"/>
          <w:szCs w:val="24"/>
          <w:lang w:eastAsia="ru-RU"/>
        </w:rPr>
        <w:t>92</w:t>
      </w:r>
      <w:r w:rsidR="00925E6A" w:rsidRPr="001425B2">
        <w:rPr>
          <w:rFonts w:ascii="Times New Roman" w:eastAsia="Times New Roman" w:hAnsi="Times New Roman" w:cs="Times New Roman"/>
          <w:sz w:val="24"/>
          <w:szCs w:val="24"/>
          <w:lang w:eastAsia="ru-RU"/>
        </w:rPr>
        <w:t xml:space="preserve">] </w:t>
      </w:r>
      <w:r w:rsidR="00925E6A">
        <w:rPr>
          <w:rFonts w:ascii="Times New Roman" w:eastAsia="Times New Roman" w:hAnsi="Times New Roman" w:cs="Times New Roman"/>
          <w:sz w:val="24"/>
          <w:szCs w:val="24"/>
          <w:lang w:eastAsia="ru-RU"/>
        </w:rPr>
        <w:t xml:space="preserve">было высказано  предположение о том, что </w:t>
      </w:r>
      <w:r w:rsidR="001425B2">
        <w:rPr>
          <w:rFonts w:ascii="Times New Roman" w:eastAsia="Times New Roman" w:hAnsi="Times New Roman" w:cs="Times New Roman"/>
          <w:sz w:val="24"/>
          <w:szCs w:val="24"/>
          <w:lang w:eastAsia="ru-RU"/>
        </w:rPr>
        <w:t xml:space="preserve">энтеропатогенные штаммы эшерихий могут быть гетерогенными и что только некоторые изоляты могут вызывать заболевания у крупного рогатого скота. </w:t>
      </w:r>
    </w:p>
    <w:p w:rsidR="00345913" w:rsidRDefault="00521E34" w:rsidP="00CB7EDC">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Среди штаммов </w:t>
      </w:r>
      <w:r w:rsidRPr="00246FE1">
        <w:rPr>
          <w:rFonts w:ascii="Times New Roman" w:eastAsia="Times New Roman" w:hAnsi="Times New Roman" w:cs="Times New Roman"/>
          <w:i/>
          <w:sz w:val="24"/>
          <w:szCs w:val="24"/>
          <w:lang w:val="en-US" w:eastAsia="ru-RU"/>
        </w:rPr>
        <w:t>S</w:t>
      </w:r>
      <w:r w:rsidRPr="00246FE1">
        <w:rPr>
          <w:rFonts w:ascii="Times New Roman" w:eastAsia="Times New Roman" w:hAnsi="Times New Roman" w:cs="Times New Roman"/>
          <w:i/>
          <w:sz w:val="24"/>
          <w:szCs w:val="24"/>
          <w:lang w:eastAsia="ru-RU"/>
        </w:rPr>
        <w:t>.</w:t>
      </w:r>
      <w:r w:rsidRPr="00246FE1">
        <w:rPr>
          <w:rFonts w:ascii="Times New Roman" w:eastAsia="Times New Roman" w:hAnsi="Times New Roman" w:cs="Times New Roman"/>
          <w:i/>
          <w:sz w:val="24"/>
          <w:szCs w:val="24"/>
          <w:lang w:val="en-US" w:eastAsia="ru-RU"/>
        </w:rPr>
        <w:t>aureus</w:t>
      </w:r>
      <w:r>
        <w:rPr>
          <w:rFonts w:ascii="Times New Roman" w:eastAsia="Times New Roman" w:hAnsi="Times New Roman" w:cs="Times New Roman"/>
          <w:sz w:val="24"/>
          <w:szCs w:val="24"/>
          <w:lang w:eastAsia="ru-RU"/>
        </w:rPr>
        <w:t xml:space="preserve"> было обнаружено восемь генов, придающих устойчивость к пяти группам антибактериальных препаратов. Подавляющее количество изолятов имели ген </w:t>
      </w:r>
      <w:r>
        <w:rPr>
          <w:rFonts w:ascii="Times New Roman" w:eastAsia="Times New Roman" w:hAnsi="Times New Roman" w:cs="Times New Roman"/>
          <w:sz w:val="24"/>
          <w:szCs w:val="24"/>
          <w:lang w:val="en-US" w:eastAsia="ru-RU"/>
        </w:rPr>
        <w:t>blaZ</w:t>
      </w:r>
      <w:r w:rsidRPr="00246FE1">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00246FE1">
        <w:rPr>
          <w:rFonts w:ascii="Times New Roman" w:eastAsia="Times New Roman" w:hAnsi="Times New Roman" w:cs="Times New Roman"/>
          <w:sz w:val="24"/>
          <w:szCs w:val="24"/>
          <w:lang w:eastAsia="ru-RU"/>
        </w:rPr>
        <w:t xml:space="preserve">ответственный за устойчивость к </w:t>
      </w:r>
      <w:proofErr w:type="gramStart"/>
      <w:r w:rsidR="00246FE1">
        <w:rPr>
          <w:rFonts w:ascii="Times New Roman" w:eastAsia="Times New Roman" w:hAnsi="Times New Roman" w:cs="Times New Roman"/>
          <w:sz w:val="24"/>
          <w:szCs w:val="24"/>
          <w:lang w:eastAsia="ru-RU"/>
        </w:rPr>
        <w:t>бета-лактамам</w:t>
      </w:r>
      <w:proofErr w:type="gramEnd"/>
      <w:r w:rsidR="00246FE1">
        <w:rPr>
          <w:rFonts w:ascii="Times New Roman" w:eastAsia="Times New Roman" w:hAnsi="Times New Roman" w:cs="Times New Roman"/>
          <w:sz w:val="24"/>
          <w:szCs w:val="24"/>
          <w:lang w:eastAsia="ru-RU"/>
        </w:rPr>
        <w:t xml:space="preserve">. </w:t>
      </w:r>
      <w:r w:rsidR="00345913" w:rsidRPr="00202496">
        <w:rPr>
          <w:rFonts w:ascii="Times New Roman" w:hAnsi="Times New Roman" w:cs="Times New Roman"/>
          <w:sz w:val="24"/>
          <w:szCs w:val="24"/>
        </w:rPr>
        <w:t xml:space="preserve">В этом исследовании не было обнаружено генов mecA и mecC, кодирующих пенициллинсвязывающий белок, среди исследованных штаммов стафилококка, хотя </w:t>
      </w:r>
      <w:r w:rsidR="00345913">
        <w:rPr>
          <w:rFonts w:ascii="Times New Roman" w:hAnsi="Times New Roman" w:cs="Times New Roman"/>
          <w:sz w:val="24"/>
          <w:szCs w:val="24"/>
        </w:rPr>
        <w:t>5</w:t>
      </w:r>
      <w:r w:rsidR="00345913" w:rsidRPr="00202496">
        <w:rPr>
          <w:rFonts w:ascii="Times New Roman" w:hAnsi="Times New Roman" w:cs="Times New Roman"/>
          <w:sz w:val="24"/>
          <w:szCs w:val="24"/>
        </w:rPr>
        <w:t xml:space="preserve">8 изолятов </w:t>
      </w:r>
      <w:r w:rsidR="00345913" w:rsidRPr="00202496">
        <w:rPr>
          <w:rFonts w:ascii="Times New Roman" w:hAnsi="Times New Roman" w:cs="Times New Roman"/>
          <w:i/>
          <w:sz w:val="24"/>
          <w:szCs w:val="24"/>
        </w:rPr>
        <w:t>S.aureus</w:t>
      </w:r>
      <w:r w:rsidR="00345913" w:rsidRPr="00202496">
        <w:rPr>
          <w:rFonts w:ascii="Times New Roman" w:hAnsi="Times New Roman" w:cs="Times New Roman"/>
          <w:sz w:val="24"/>
          <w:szCs w:val="24"/>
        </w:rPr>
        <w:t xml:space="preserve"> были устойчивы к цефокситину, </w:t>
      </w:r>
      <w:r w:rsidR="00345913">
        <w:rPr>
          <w:rFonts w:ascii="Times New Roman" w:hAnsi="Times New Roman" w:cs="Times New Roman"/>
          <w:sz w:val="24"/>
          <w:szCs w:val="24"/>
        </w:rPr>
        <w:t>который</w:t>
      </w:r>
      <w:r w:rsidR="00345913" w:rsidRPr="00202496">
        <w:rPr>
          <w:rFonts w:ascii="Times New Roman" w:hAnsi="Times New Roman" w:cs="Times New Roman"/>
          <w:sz w:val="24"/>
          <w:szCs w:val="24"/>
        </w:rPr>
        <w:t xml:space="preserve"> является стандартом для выявления фенотипическо</w:t>
      </w:r>
      <w:r w:rsidR="00345913">
        <w:rPr>
          <w:rFonts w:ascii="Times New Roman" w:hAnsi="Times New Roman" w:cs="Times New Roman"/>
          <w:sz w:val="24"/>
          <w:szCs w:val="24"/>
        </w:rPr>
        <w:t>й</w:t>
      </w:r>
      <w:r w:rsidR="00345913" w:rsidRPr="00202496">
        <w:rPr>
          <w:rFonts w:ascii="Times New Roman" w:hAnsi="Times New Roman" w:cs="Times New Roman"/>
          <w:sz w:val="24"/>
          <w:szCs w:val="24"/>
        </w:rPr>
        <w:t xml:space="preserve"> </w:t>
      </w:r>
      <w:r w:rsidR="00345913">
        <w:rPr>
          <w:rFonts w:ascii="Times New Roman" w:hAnsi="Times New Roman" w:cs="Times New Roman"/>
          <w:sz w:val="24"/>
          <w:szCs w:val="24"/>
        </w:rPr>
        <w:t>резистентности</w:t>
      </w:r>
      <w:r w:rsidR="00345913" w:rsidRPr="00202496">
        <w:rPr>
          <w:rFonts w:ascii="Times New Roman" w:hAnsi="Times New Roman" w:cs="Times New Roman"/>
          <w:sz w:val="24"/>
          <w:szCs w:val="24"/>
        </w:rPr>
        <w:t xml:space="preserve"> MRSA [</w:t>
      </w:r>
      <w:r w:rsidR="003C3B4C" w:rsidRPr="003C3B4C">
        <w:rPr>
          <w:rFonts w:ascii="Times New Roman" w:hAnsi="Times New Roman" w:cs="Times New Roman"/>
          <w:sz w:val="24"/>
          <w:szCs w:val="24"/>
        </w:rPr>
        <w:t>4</w:t>
      </w:r>
      <w:r w:rsidR="005E7C03">
        <w:rPr>
          <w:rFonts w:ascii="Times New Roman" w:hAnsi="Times New Roman" w:cs="Times New Roman"/>
          <w:sz w:val="24"/>
          <w:szCs w:val="24"/>
        </w:rPr>
        <w:t>8</w:t>
      </w:r>
      <w:r w:rsidR="00345913" w:rsidRPr="00202496">
        <w:rPr>
          <w:rFonts w:ascii="Times New Roman" w:hAnsi="Times New Roman" w:cs="Times New Roman"/>
          <w:sz w:val="24"/>
          <w:szCs w:val="24"/>
        </w:rPr>
        <w:t>].</w:t>
      </w:r>
      <w:r w:rsidR="00345913">
        <w:rPr>
          <w:rFonts w:ascii="Times New Roman" w:hAnsi="Times New Roman" w:cs="Times New Roman"/>
          <w:sz w:val="24"/>
          <w:szCs w:val="24"/>
        </w:rPr>
        <w:t xml:space="preserve"> </w:t>
      </w:r>
      <w:r w:rsidR="00345913" w:rsidRPr="00C974D7">
        <w:rPr>
          <w:rFonts w:ascii="Times New Roman" w:hAnsi="Times New Roman" w:cs="Times New Roman"/>
          <w:sz w:val="24"/>
          <w:szCs w:val="24"/>
        </w:rPr>
        <w:t xml:space="preserve">С 2001 года для прогнозирования резистентности к метициллину был рекомендован дисковый тест цефокситина в дозе 30 мкг, а цефокситинрезистентный </w:t>
      </w:r>
      <w:r w:rsidR="00345913" w:rsidRPr="00C974D7">
        <w:rPr>
          <w:rFonts w:ascii="Times New Roman" w:hAnsi="Times New Roman" w:cs="Times New Roman"/>
          <w:i/>
          <w:sz w:val="24"/>
          <w:szCs w:val="24"/>
        </w:rPr>
        <w:t>S. aureus</w:t>
      </w:r>
      <w:r w:rsidR="00345913" w:rsidRPr="00C974D7">
        <w:rPr>
          <w:rFonts w:ascii="Times New Roman" w:hAnsi="Times New Roman" w:cs="Times New Roman"/>
          <w:sz w:val="24"/>
          <w:szCs w:val="24"/>
        </w:rPr>
        <w:t xml:space="preserve"> был признан mecA-позитивным в MRSA челове</w:t>
      </w:r>
      <w:r w:rsidR="00345913">
        <w:rPr>
          <w:rFonts w:ascii="Times New Roman" w:hAnsi="Times New Roman" w:cs="Times New Roman"/>
          <w:sz w:val="24"/>
          <w:szCs w:val="24"/>
        </w:rPr>
        <w:t>ка</w:t>
      </w:r>
      <w:r w:rsidR="00345913" w:rsidRPr="00C974D7">
        <w:rPr>
          <w:rFonts w:ascii="Times New Roman" w:hAnsi="Times New Roman" w:cs="Times New Roman"/>
          <w:sz w:val="24"/>
          <w:szCs w:val="24"/>
        </w:rPr>
        <w:t xml:space="preserve"> [</w:t>
      </w:r>
      <w:r w:rsidR="003C3B4C" w:rsidRPr="003C3B4C">
        <w:rPr>
          <w:rFonts w:ascii="Times New Roman" w:hAnsi="Times New Roman" w:cs="Times New Roman"/>
          <w:sz w:val="24"/>
          <w:szCs w:val="24"/>
        </w:rPr>
        <w:t>4</w:t>
      </w:r>
      <w:r w:rsidR="005E7C03">
        <w:rPr>
          <w:rFonts w:ascii="Times New Roman" w:hAnsi="Times New Roman" w:cs="Times New Roman"/>
          <w:sz w:val="24"/>
          <w:szCs w:val="24"/>
        </w:rPr>
        <w:t>9</w:t>
      </w:r>
      <w:r w:rsidR="00345913" w:rsidRPr="003C3B4C">
        <w:rPr>
          <w:rFonts w:ascii="Times New Roman" w:hAnsi="Times New Roman" w:cs="Times New Roman"/>
          <w:sz w:val="24"/>
          <w:szCs w:val="24"/>
        </w:rPr>
        <w:t>]</w:t>
      </w:r>
      <w:r w:rsidR="00345913" w:rsidRPr="00C974D7">
        <w:rPr>
          <w:rFonts w:ascii="Times New Roman" w:hAnsi="Times New Roman" w:cs="Times New Roman"/>
          <w:sz w:val="24"/>
          <w:szCs w:val="24"/>
        </w:rPr>
        <w:t xml:space="preserve">, </w:t>
      </w:r>
      <w:r w:rsidR="00345913">
        <w:rPr>
          <w:rFonts w:ascii="Times New Roman" w:hAnsi="Times New Roman" w:cs="Times New Roman"/>
          <w:sz w:val="24"/>
          <w:szCs w:val="24"/>
        </w:rPr>
        <w:t>что</w:t>
      </w:r>
      <w:r w:rsidR="00345913" w:rsidRPr="00C974D7">
        <w:rPr>
          <w:rFonts w:ascii="Times New Roman" w:hAnsi="Times New Roman" w:cs="Times New Roman"/>
          <w:sz w:val="24"/>
          <w:szCs w:val="24"/>
        </w:rPr>
        <w:t xml:space="preserve"> был</w:t>
      </w:r>
      <w:r w:rsidR="00345913">
        <w:rPr>
          <w:rFonts w:ascii="Times New Roman" w:hAnsi="Times New Roman" w:cs="Times New Roman"/>
          <w:sz w:val="24"/>
          <w:szCs w:val="24"/>
        </w:rPr>
        <w:t>о</w:t>
      </w:r>
      <w:r w:rsidR="00345913" w:rsidRPr="00C974D7">
        <w:rPr>
          <w:rFonts w:ascii="Times New Roman" w:hAnsi="Times New Roman" w:cs="Times New Roman"/>
          <w:sz w:val="24"/>
          <w:szCs w:val="24"/>
        </w:rPr>
        <w:t xml:space="preserve"> одобрен</w:t>
      </w:r>
      <w:r w:rsidR="00345913">
        <w:rPr>
          <w:rFonts w:ascii="Times New Roman" w:hAnsi="Times New Roman" w:cs="Times New Roman"/>
          <w:sz w:val="24"/>
          <w:szCs w:val="24"/>
        </w:rPr>
        <w:t>о</w:t>
      </w:r>
      <w:r w:rsidR="00345913" w:rsidRPr="00C974D7">
        <w:rPr>
          <w:rFonts w:ascii="Times New Roman" w:hAnsi="Times New Roman" w:cs="Times New Roman"/>
          <w:sz w:val="24"/>
          <w:szCs w:val="24"/>
        </w:rPr>
        <w:t xml:space="preserve"> </w:t>
      </w:r>
      <w:r w:rsidR="00345913">
        <w:rPr>
          <w:rFonts w:ascii="Times New Roman" w:hAnsi="Times New Roman" w:cs="Times New Roman"/>
          <w:sz w:val="24"/>
          <w:szCs w:val="24"/>
        </w:rPr>
        <w:t>в соответствии с рекомендациями CLSI</w:t>
      </w:r>
      <w:r w:rsidR="00345913" w:rsidRPr="00C974D7">
        <w:rPr>
          <w:rFonts w:ascii="Times New Roman" w:hAnsi="Times New Roman" w:cs="Times New Roman"/>
          <w:sz w:val="24"/>
          <w:szCs w:val="24"/>
        </w:rPr>
        <w:t>. В связи с этим можно предположить, что mecA и mecC-отрицательные штаммы стафилококков могут быть фактором риска передачи MRSA людям, находящимся в тесном контакте с инфицированными животными [</w:t>
      </w:r>
      <w:r w:rsidR="005E7C03">
        <w:rPr>
          <w:rFonts w:ascii="Times New Roman" w:hAnsi="Times New Roman" w:cs="Times New Roman"/>
          <w:sz w:val="24"/>
          <w:szCs w:val="24"/>
        </w:rPr>
        <w:t>50</w:t>
      </w:r>
      <w:r w:rsidR="00345913" w:rsidRPr="00C974D7">
        <w:rPr>
          <w:rFonts w:ascii="Times New Roman" w:hAnsi="Times New Roman" w:cs="Times New Roman"/>
          <w:sz w:val="24"/>
          <w:szCs w:val="24"/>
        </w:rPr>
        <w:t>]. Однако для определения механизма резистентности изолятов необходимы дальнейшие исследования</w:t>
      </w:r>
      <w:r w:rsidR="00345913">
        <w:rPr>
          <w:rFonts w:ascii="Times New Roman" w:hAnsi="Times New Roman" w:cs="Times New Roman"/>
          <w:sz w:val="24"/>
          <w:szCs w:val="24"/>
        </w:rPr>
        <w:t>.</w:t>
      </w:r>
    </w:p>
    <w:p w:rsidR="00246FE1" w:rsidRPr="00E23C03" w:rsidRDefault="00246FE1" w:rsidP="00E23C03">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kern w:val="24"/>
          <w:sz w:val="24"/>
          <w:szCs w:val="24"/>
        </w:rPr>
      </w:pPr>
      <w:r>
        <w:rPr>
          <w:rFonts w:ascii="Times New Roman" w:eastAsia="Times New Roman" w:hAnsi="Times New Roman" w:cs="Times New Roman"/>
          <w:sz w:val="24"/>
          <w:szCs w:val="24"/>
          <w:lang w:eastAsia="ru-RU"/>
        </w:rPr>
        <w:t>Также были обнаружены гены</w:t>
      </w:r>
      <w:r w:rsidR="000A6FF4">
        <w:rPr>
          <w:rFonts w:ascii="Times New Roman" w:eastAsia="Times New Roman" w:hAnsi="Times New Roman" w:cs="Times New Roman"/>
          <w:sz w:val="24"/>
          <w:szCs w:val="24"/>
          <w:lang w:eastAsia="ru-RU"/>
        </w:rPr>
        <w:t xml:space="preserve"> </w:t>
      </w:r>
      <w:r w:rsidRPr="00246FE1">
        <w:rPr>
          <w:rFonts w:ascii="Times New Roman" w:eastAsia="Times New Roman" w:hAnsi="Times New Roman" w:cs="Times New Roman"/>
          <w:sz w:val="24"/>
          <w:szCs w:val="24"/>
          <w:lang w:eastAsia="ru-RU"/>
        </w:rPr>
        <w:t>ermC</w:t>
      </w:r>
      <w:r>
        <w:rPr>
          <w:rFonts w:ascii="Times New Roman" w:eastAsia="Times New Roman" w:hAnsi="Times New Roman" w:cs="Times New Roman"/>
          <w:sz w:val="24"/>
          <w:szCs w:val="24"/>
          <w:lang w:eastAsia="ru-RU"/>
        </w:rPr>
        <w:t xml:space="preserve"> и </w:t>
      </w:r>
      <w:r w:rsidRPr="00246FE1">
        <w:rPr>
          <w:rFonts w:ascii="Times New Roman" w:eastAsia="Times New Roman" w:hAnsi="Times New Roman" w:cs="Times New Roman"/>
          <w:sz w:val="24"/>
          <w:szCs w:val="24"/>
          <w:lang w:eastAsia="ru-RU"/>
        </w:rPr>
        <w:t>ermB</w:t>
      </w:r>
      <w:r>
        <w:rPr>
          <w:rFonts w:ascii="Times New Roman" w:eastAsia="Times New Roman" w:hAnsi="Times New Roman" w:cs="Times New Roman"/>
          <w:sz w:val="24"/>
          <w:szCs w:val="24"/>
          <w:lang w:eastAsia="ru-RU"/>
        </w:rPr>
        <w:t>, связанн</w:t>
      </w:r>
      <w:r w:rsidR="00EF5117">
        <w:rPr>
          <w:rFonts w:ascii="Times New Roman" w:eastAsia="Times New Roman" w:hAnsi="Times New Roman" w:cs="Times New Roman"/>
          <w:sz w:val="24"/>
          <w:szCs w:val="24"/>
          <w:lang w:eastAsia="ru-RU"/>
        </w:rPr>
        <w:t xml:space="preserve">ые с устойчивостью к макролидам, гены </w:t>
      </w:r>
      <w:r w:rsidR="00EF5117" w:rsidRPr="00EF5117">
        <w:rPr>
          <w:rFonts w:ascii="Times New Roman" w:eastAsia="Times New Roman" w:hAnsi="Times New Roman" w:cs="Times New Roman"/>
          <w:sz w:val="24"/>
          <w:szCs w:val="24"/>
          <w:lang w:eastAsia="ru-RU"/>
        </w:rPr>
        <w:t>aac(6)-aph2</w:t>
      </w:r>
      <w:r w:rsidR="00EF5117" w:rsidRPr="00EF5117">
        <w:rPr>
          <w:rFonts w:ascii="Times New Roman" w:eastAsia="Times New Roman" w:hAnsi="Times New Roman" w:cs="Times New Roman"/>
          <w:sz w:val="24"/>
          <w:szCs w:val="24"/>
          <w:lang w:eastAsia="ru-RU"/>
        </w:rPr>
        <w:tab/>
      </w:r>
      <w:r w:rsidR="00EF5117">
        <w:rPr>
          <w:rFonts w:ascii="Times New Roman" w:eastAsia="Times New Roman" w:hAnsi="Times New Roman" w:cs="Times New Roman"/>
          <w:sz w:val="24"/>
          <w:szCs w:val="24"/>
          <w:lang w:eastAsia="ru-RU"/>
        </w:rPr>
        <w:t xml:space="preserve">и </w:t>
      </w:r>
      <w:r w:rsidR="00EF5117" w:rsidRPr="00EF5117">
        <w:rPr>
          <w:rFonts w:ascii="Times New Roman" w:eastAsia="Times New Roman" w:hAnsi="Times New Roman" w:cs="Times New Roman"/>
          <w:sz w:val="24"/>
          <w:szCs w:val="24"/>
          <w:lang w:eastAsia="ru-RU"/>
        </w:rPr>
        <w:t>aph(3)</w:t>
      </w:r>
      <w:r w:rsidR="00EF5117">
        <w:rPr>
          <w:rFonts w:ascii="Times New Roman" w:eastAsia="Times New Roman" w:hAnsi="Times New Roman" w:cs="Times New Roman"/>
          <w:sz w:val="24"/>
          <w:szCs w:val="24"/>
          <w:lang w:eastAsia="ru-RU"/>
        </w:rPr>
        <w:t xml:space="preserve"> – устойчивость к аминогликозидам, </w:t>
      </w:r>
      <w:r w:rsidR="009530AB" w:rsidRPr="00EF5117">
        <w:rPr>
          <w:rFonts w:ascii="Times New Roman" w:eastAsia="Times New Roman" w:hAnsi="Times New Roman" w:cs="Times New Roman"/>
          <w:sz w:val="24"/>
          <w:szCs w:val="24"/>
          <w:lang w:eastAsia="ru-RU"/>
        </w:rPr>
        <w:t xml:space="preserve">ген </w:t>
      </w:r>
      <w:r w:rsidR="009530AB" w:rsidRPr="00EF5117">
        <w:rPr>
          <w:rFonts w:ascii="Times New Roman" w:hAnsi="Times New Roman" w:cs="Times New Roman"/>
          <w:bCs/>
          <w:kern w:val="24"/>
          <w:sz w:val="24"/>
          <w:szCs w:val="24"/>
          <w:lang w:val="en-US"/>
        </w:rPr>
        <w:t>catA</w:t>
      </w:r>
      <w:r w:rsidR="009530AB" w:rsidRPr="00EF5117">
        <w:rPr>
          <w:rFonts w:ascii="Times New Roman" w:hAnsi="Times New Roman" w:cs="Times New Roman"/>
          <w:bCs/>
          <w:kern w:val="24"/>
          <w:sz w:val="24"/>
          <w:szCs w:val="24"/>
        </w:rPr>
        <w:t>9 – к амфениколам</w:t>
      </w:r>
      <w:r w:rsidR="000A6FF4">
        <w:rPr>
          <w:rFonts w:ascii="Times New Roman" w:hAnsi="Times New Roman" w:cs="Times New Roman"/>
          <w:bCs/>
          <w:kern w:val="24"/>
          <w:sz w:val="24"/>
          <w:szCs w:val="24"/>
        </w:rPr>
        <w:t>,</w:t>
      </w:r>
      <w:r w:rsidR="009530AB">
        <w:rPr>
          <w:rFonts w:ascii="Times New Roman" w:eastAsia="Times New Roman" w:hAnsi="Times New Roman" w:cs="Times New Roman"/>
          <w:sz w:val="24"/>
          <w:szCs w:val="24"/>
          <w:lang w:eastAsia="ru-RU"/>
        </w:rPr>
        <w:t xml:space="preserve"> </w:t>
      </w:r>
      <w:r w:rsidR="00EF5117">
        <w:rPr>
          <w:rFonts w:ascii="Times New Roman" w:eastAsia="Times New Roman" w:hAnsi="Times New Roman" w:cs="Times New Roman"/>
          <w:sz w:val="24"/>
          <w:szCs w:val="24"/>
          <w:lang w:eastAsia="ru-RU"/>
        </w:rPr>
        <w:t xml:space="preserve">гены tetK и </w:t>
      </w:r>
      <w:r w:rsidR="00EF5117" w:rsidRPr="00EF5117">
        <w:rPr>
          <w:rFonts w:ascii="Times New Roman" w:eastAsia="Times New Roman" w:hAnsi="Times New Roman" w:cs="Times New Roman"/>
          <w:sz w:val="24"/>
          <w:szCs w:val="24"/>
          <w:lang w:eastAsia="ru-RU"/>
        </w:rPr>
        <w:t>tetM</w:t>
      </w:r>
      <w:r w:rsidR="00EF5117">
        <w:rPr>
          <w:rFonts w:ascii="Times New Roman" w:eastAsia="Times New Roman" w:hAnsi="Times New Roman" w:cs="Times New Roman"/>
          <w:sz w:val="24"/>
          <w:szCs w:val="24"/>
          <w:lang w:eastAsia="ru-RU"/>
        </w:rPr>
        <w:t xml:space="preserve"> – к </w:t>
      </w:r>
      <w:r w:rsidR="000A6FF4">
        <w:rPr>
          <w:rFonts w:ascii="Times New Roman" w:eastAsia="Times New Roman" w:hAnsi="Times New Roman" w:cs="Times New Roman"/>
          <w:sz w:val="24"/>
          <w:szCs w:val="24"/>
          <w:lang w:eastAsia="ru-RU"/>
        </w:rPr>
        <w:t>тетрациклинам</w:t>
      </w:r>
      <w:r w:rsidR="00EF5117" w:rsidRPr="00EF5117">
        <w:rPr>
          <w:rFonts w:ascii="Times New Roman" w:hAnsi="Times New Roman" w:cs="Times New Roman"/>
          <w:bCs/>
          <w:kern w:val="24"/>
          <w:sz w:val="24"/>
          <w:szCs w:val="24"/>
        </w:rPr>
        <w:t>.</w:t>
      </w:r>
      <w:r w:rsidR="00E23C03">
        <w:rPr>
          <w:rFonts w:ascii="Times New Roman" w:hAnsi="Times New Roman" w:cs="Times New Roman"/>
          <w:bCs/>
          <w:kern w:val="24"/>
          <w:sz w:val="24"/>
          <w:szCs w:val="24"/>
        </w:rPr>
        <w:t xml:space="preserve"> </w:t>
      </w:r>
      <w:r w:rsidR="00EF5117">
        <w:rPr>
          <w:rFonts w:ascii="Times New Roman" w:hAnsi="Times New Roman" w:cs="Times New Roman"/>
          <w:bCs/>
          <w:kern w:val="24"/>
          <w:sz w:val="24"/>
          <w:szCs w:val="24"/>
        </w:rPr>
        <w:t>Гены, ответственные за устойчивость к сульфаниламидам в данном исследовании выявлены не были (</w:t>
      </w:r>
      <w:r w:rsidR="00EF5117" w:rsidRPr="000401A9">
        <w:rPr>
          <w:rFonts w:ascii="Times New Roman" w:hAnsi="Times New Roman" w:cs="Times New Roman"/>
          <w:bCs/>
          <w:kern w:val="24"/>
          <w:sz w:val="24"/>
          <w:szCs w:val="24"/>
        </w:rPr>
        <w:t xml:space="preserve">таблица </w:t>
      </w:r>
      <w:r w:rsidR="000401A9" w:rsidRPr="000401A9">
        <w:rPr>
          <w:rFonts w:ascii="Times New Roman" w:hAnsi="Times New Roman" w:cs="Times New Roman"/>
          <w:bCs/>
          <w:kern w:val="24"/>
          <w:sz w:val="24"/>
          <w:szCs w:val="24"/>
        </w:rPr>
        <w:t>5</w:t>
      </w:r>
      <w:r w:rsidR="00EF5117">
        <w:rPr>
          <w:rFonts w:ascii="Times New Roman" w:hAnsi="Times New Roman" w:cs="Times New Roman"/>
          <w:bCs/>
          <w:kern w:val="24"/>
          <w:sz w:val="24"/>
          <w:szCs w:val="24"/>
        </w:rPr>
        <w:t xml:space="preserve">). </w:t>
      </w:r>
    </w:p>
    <w:p w:rsidR="00E23C03" w:rsidRPr="00E23C03" w:rsidRDefault="00E23C03" w:rsidP="00E23C03">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kern w:val="24"/>
          <w:sz w:val="24"/>
          <w:szCs w:val="24"/>
        </w:rPr>
      </w:pPr>
      <w:r w:rsidRPr="00E23C03">
        <w:rPr>
          <w:rFonts w:ascii="Times New Roman" w:hAnsi="Times New Roman" w:cs="Times New Roman"/>
          <w:bCs/>
          <w:kern w:val="24"/>
          <w:sz w:val="24"/>
          <w:szCs w:val="24"/>
        </w:rPr>
        <w:t>Таким образом, для большинства изученных антибак</w:t>
      </w:r>
      <w:r>
        <w:rPr>
          <w:rFonts w:ascii="Times New Roman" w:hAnsi="Times New Roman" w:cs="Times New Roman"/>
          <w:bCs/>
          <w:kern w:val="24"/>
          <w:sz w:val="24"/>
          <w:szCs w:val="24"/>
        </w:rPr>
        <w:t>териальных препара</w:t>
      </w:r>
      <w:r w:rsidRPr="00E23C03">
        <w:rPr>
          <w:rFonts w:ascii="Times New Roman" w:hAnsi="Times New Roman" w:cs="Times New Roman"/>
          <w:bCs/>
          <w:kern w:val="24"/>
          <w:sz w:val="24"/>
          <w:szCs w:val="24"/>
        </w:rPr>
        <w:t>тов (</w:t>
      </w:r>
      <w:r w:rsidRPr="00E23C03">
        <w:rPr>
          <w:rFonts w:ascii="Times New Roman" w:hAnsi="Times New Roman" w:cs="Times New Roman"/>
          <w:bCs/>
          <w:kern w:val="24"/>
          <w:sz w:val="24"/>
          <w:szCs w:val="24"/>
          <w:lang w:val="en-US"/>
        </w:rPr>
        <w:t>β</w:t>
      </w:r>
      <w:r w:rsidRPr="00E23C03">
        <w:rPr>
          <w:rFonts w:ascii="Times New Roman" w:hAnsi="Times New Roman" w:cs="Times New Roman"/>
          <w:bCs/>
          <w:kern w:val="24"/>
          <w:sz w:val="24"/>
          <w:szCs w:val="24"/>
        </w:rPr>
        <w:t>-лактамы, макролиды</w:t>
      </w:r>
      <w:r>
        <w:rPr>
          <w:rFonts w:ascii="Times New Roman" w:hAnsi="Times New Roman" w:cs="Times New Roman"/>
          <w:bCs/>
          <w:kern w:val="24"/>
          <w:sz w:val="24"/>
          <w:szCs w:val="24"/>
        </w:rPr>
        <w:t xml:space="preserve"> и аминогликозиды) установлена до</w:t>
      </w:r>
      <w:r w:rsidRPr="00E23C03">
        <w:rPr>
          <w:rFonts w:ascii="Times New Roman" w:hAnsi="Times New Roman" w:cs="Times New Roman"/>
          <w:bCs/>
          <w:kern w:val="24"/>
          <w:sz w:val="24"/>
          <w:szCs w:val="24"/>
        </w:rPr>
        <w:t>стоверная взаимосвязь между наличием ге</w:t>
      </w:r>
      <w:r>
        <w:rPr>
          <w:rFonts w:ascii="Times New Roman" w:hAnsi="Times New Roman" w:cs="Times New Roman"/>
          <w:bCs/>
          <w:kern w:val="24"/>
          <w:sz w:val="24"/>
          <w:szCs w:val="24"/>
        </w:rPr>
        <w:t>нов, кодирующих резистентность,</w:t>
      </w:r>
      <w:r w:rsidRPr="00E23C03">
        <w:rPr>
          <w:rFonts w:ascii="Times New Roman" w:hAnsi="Times New Roman" w:cs="Times New Roman"/>
          <w:bCs/>
          <w:kern w:val="24"/>
          <w:sz w:val="24"/>
          <w:szCs w:val="24"/>
        </w:rPr>
        <w:t xml:space="preserve"> и результатами фенотипического метода определения чувствительности.</w:t>
      </w:r>
    </w:p>
    <w:p w:rsidR="000A6FF4" w:rsidRPr="00EF5117" w:rsidRDefault="00E23C03" w:rsidP="00CB7EDC">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E23C03">
        <w:rPr>
          <w:rFonts w:ascii="Times New Roman" w:hAnsi="Times New Roman" w:cs="Times New Roman"/>
          <w:bCs/>
          <w:kern w:val="24"/>
          <w:sz w:val="24"/>
          <w:szCs w:val="24"/>
        </w:rPr>
        <w:t xml:space="preserve">Отсутствие генетической резистентности при явной фенотипической устойчивости предполагает наличие альтернативного пути приобретения устойчивости: наличием дополнительных генетических маркеров резистентности, </w:t>
      </w:r>
      <w:proofErr w:type="gramStart"/>
      <w:r w:rsidRPr="00E23C03">
        <w:rPr>
          <w:rFonts w:ascii="Times New Roman" w:hAnsi="Times New Roman" w:cs="Times New Roman"/>
          <w:bCs/>
          <w:kern w:val="24"/>
          <w:sz w:val="24"/>
          <w:szCs w:val="24"/>
        </w:rPr>
        <w:t>возможно</w:t>
      </w:r>
      <w:proofErr w:type="gramEnd"/>
      <w:r w:rsidRPr="00E23C03">
        <w:rPr>
          <w:rFonts w:ascii="Times New Roman" w:hAnsi="Times New Roman" w:cs="Times New Roman"/>
          <w:bCs/>
          <w:kern w:val="24"/>
          <w:sz w:val="24"/>
          <w:szCs w:val="24"/>
        </w:rPr>
        <w:t xml:space="preserve"> ее кодирование другими хромосомными генами и плазмидами  </w:t>
      </w:r>
      <w:r w:rsidR="001F4ADE" w:rsidRPr="001F4ADE">
        <w:rPr>
          <w:rFonts w:ascii="Times New Roman" w:hAnsi="Times New Roman" w:cs="Times New Roman"/>
          <w:bCs/>
          <w:kern w:val="24"/>
          <w:sz w:val="24"/>
          <w:szCs w:val="24"/>
        </w:rPr>
        <w:t>[</w:t>
      </w:r>
      <w:r w:rsidR="005E7C03">
        <w:rPr>
          <w:rFonts w:ascii="Times New Roman" w:hAnsi="Times New Roman" w:cs="Times New Roman"/>
          <w:bCs/>
          <w:kern w:val="24"/>
          <w:sz w:val="24"/>
          <w:szCs w:val="24"/>
        </w:rPr>
        <w:t>51</w:t>
      </w:r>
      <w:r>
        <w:rPr>
          <w:rFonts w:ascii="Times New Roman" w:hAnsi="Times New Roman" w:cs="Times New Roman"/>
          <w:bCs/>
          <w:kern w:val="24"/>
          <w:sz w:val="24"/>
          <w:szCs w:val="24"/>
        </w:rPr>
        <w:t>,</w:t>
      </w:r>
      <w:r w:rsidR="005E7C03">
        <w:rPr>
          <w:rFonts w:ascii="Times New Roman" w:hAnsi="Times New Roman" w:cs="Times New Roman"/>
          <w:bCs/>
          <w:kern w:val="24"/>
          <w:sz w:val="24"/>
          <w:szCs w:val="24"/>
        </w:rPr>
        <w:t xml:space="preserve"> 52</w:t>
      </w:r>
      <w:r w:rsidR="001F4ADE" w:rsidRPr="001F4ADE">
        <w:rPr>
          <w:rFonts w:ascii="Times New Roman" w:hAnsi="Times New Roman" w:cs="Times New Roman"/>
          <w:sz w:val="24"/>
          <w:szCs w:val="24"/>
        </w:rPr>
        <w:t>]</w:t>
      </w:r>
      <w:r w:rsidR="001F4ADE">
        <w:rPr>
          <w:rFonts w:ascii="Times New Roman" w:hAnsi="Times New Roman" w:cs="Times New Roman"/>
          <w:bCs/>
          <w:kern w:val="24"/>
          <w:sz w:val="24"/>
          <w:szCs w:val="24"/>
        </w:rPr>
        <w:t>.</w:t>
      </w:r>
    </w:p>
    <w:p w:rsidR="00900B3F" w:rsidRDefault="00537A53" w:rsidP="00EF5117">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Все выше сказанное позволяет сделать вывод, что на территории Северного региона Казахстана циркулируют возбудители энтеропатогенных заболеваний, обладающие не только фенотипической, но и генотипической резистентность</w:t>
      </w:r>
      <w:r w:rsidR="00E275BB">
        <w:rPr>
          <w:rFonts w:ascii="Times New Roman" w:eastAsia="Times New Roman" w:hAnsi="Times New Roman" w:cs="Times New Roman"/>
          <w:sz w:val="24"/>
          <w:szCs w:val="24"/>
          <w:lang w:eastAsia="ru-RU"/>
        </w:rPr>
        <w:t>ю</w:t>
      </w:r>
      <w:r>
        <w:rPr>
          <w:rFonts w:ascii="Times New Roman" w:eastAsia="Times New Roman" w:hAnsi="Times New Roman" w:cs="Times New Roman"/>
          <w:sz w:val="24"/>
          <w:szCs w:val="24"/>
          <w:lang w:eastAsia="ru-RU"/>
        </w:rPr>
        <w:t xml:space="preserve"> к антибактериальным препаратам. </w:t>
      </w:r>
    </w:p>
    <w:p w:rsidR="003653FE" w:rsidRDefault="001F4ADE" w:rsidP="00EF5117">
      <w:pPr>
        <w:spacing w:after="0" w:line="360" w:lineRule="auto"/>
        <w:ind w:firstLine="709"/>
        <w:jc w:val="both"/>
        <w:rPr>
          <w:rFonts w:ascii="Times New Roman" w:eastAsia="Times New Roman" w:hAnsi="Times New Roman" w:cs="Times New Roman"/>
          <w:color w:val="000000" w:themeColor="text1"/>
          <w:sz w:val="24"/>
          <w:szCs w:val="24"/>
          <w:lang w:eastAsia="ru-RU"/>
        </w:rPr>
      </w:pPr>
      <w:r w:rsidRPr="00E23C03">
        <w:rPr>
          <w:rFonts w:ascii="Times New Roman" w:eastAsia="Times New Roman" w:hAnsi="Times New Roman" w:cs="Times New Roman"/>
          <w:color w:val="000000" w:themeColor="text1"/>
          <w:sz w:val="24"/>
          <w:szCs w:val="24"/>
          <w:lang w:eastAsia="ru-RU"/>
        </w:rPr>
        <w:lastRenderedPageBreak/>
        <w:t xml:space="preserve">Дальнейший мониторинг устойчивости к противомикробным препаратам фенотипическими и генотипическими методами позволит прогнозировать возникновение устойчивости к различным группам противомикробных агентов, а также оценить распространение резистентных штаммов на локальном и региональном уровнях. </w:t>
      </w:r>
      <w:r w:rsidR="003653FE" w:rsidRPr="00E23C03">
        <w:rPr>
          <w:rFonts w:ascii="Times New Roman" w:eastAsia="Times New Roman" w:hAnsi="Times New Roman" w:cs="Times New Roman"/>
          <w:color w:val="000000" w:themeColor="text1"/>
          <w:sz w:val="24"/>
          <w:szCs w:val="24"/>
          <w:lang w:eastAsia="ru-RU"/>
        </w:rPr>
        <w:t>Разумное использование антибиотиков, включая цефалоспорины, нитрофураны и фторхинолоны, у сельскохозяйственных животных имеет решающее значение для контроля быстрого распространения устойчивых к противомикробным препаратам бактерий.</w:t>
      </w:r>
    </w:p>
    <w:p w:rsidR="00E23C03" w:rsidRDefault="00E23C03" w:rsidP="00E23C03">
      <w:pPr>
        <w:spacing w:after="0" w:line="360" w:lineRule="auto"/>
        <w:ind w:firstLine="709"/>
        <w:jc w:val="both"/>
        <w:rPr>
          <w:rFonts w:ascii="Times New Roman" w:eastAsia="Times New Roman" w:hAnsi="Times New Roman" w:cs="Times New Roman"/>
          <w:color w:val="FF0000"/>
          <w:sz w:val="24"/>
          <w:szCs w:val="24"/>
          <w:lang w:eastAsia="ru-RU"/>
        </w:rPr>
      </w:pPr>
      <w:r>
        <w:rPr>
          <w:rFonts w:ascii="Times New Roman" w:eastAsia="Times New Roman" w:hAnsi="Times New Roman" w:cs="Times New Roman"/>
          <w:color w:val="0D0D0D" w:themeColor="text1" w:themeTint="F2"/>
          <w:sz w:val="24"/>
          <w:szCs w:val="24"/>
          <w:lang w:eastAsia="ru-RU"/>
        </w:rPr>
        <w:t xml:space="preserve">Результаты по антибиотикорезистентности </w:t>
      </w:r>
      <w:r>
        <w:rPr>
          <w:rFonts w:ascii="Times New Roman" w:eastAsia="Times New Roman" w:hAnsi="Times New Roman" w:cs="Times New Roman"/>
          <w:sz w:val="24"/>
          <w:szCs w:val="24"/>
          <w:lang w:eastAsia="ru-RU"/>
        </w:rPr>
        <w:t>энтеропатогенных бактерий</w:t>
      </w:r>
      <w:r>
        <w:rPr>
          <w:rFonts w:ascii="Times New Roman" w:eastAsia="Times New Roman" w:hAnsi="Times New Roman" w:cs="Times New Roman"/>
          <w:color w:val="0D0D0D" w:themeColor="text1" w:themeTint="F2"/>
          <w:sz w:val="24"/>
          <w:szCs w:val="24"/>
          <w:lang w:eastAsia="ru-RU"/>
        </w:rPr>
        <w:t xml:space="preserve">, полученные в ходе выполнения проекта оформлены в виде практических рекомендаций и даны </w:t>
      </w:r>
      <w:r>
        <w:rPr>
          <w:rFonts w:ascii="Times New Roman" w:eastAsia="Times New Roman" w:hAnsi="Times New Roman" w:cs="Times New Roman"/>
          <w:sz w:val="24"/>
          <w:szCs w:val="24"/>
          <w:lang w:eastAsia="ru-RU"/>
        </w:rPr>
        <w:t xml:space="preserve">хозяйствующим субъектам </w:t>
      </w:r>
      <w:r>
        <w:rPr>
          <w:rFonts w:ascii="Times New Roman" w:eastAsia="Times New Roman" w:hAnsi="Times New Roman" w:cs="Times New Roman"/>
          <w:color w:val="0D0D0D" w:themeColor="text1" w:themeTint="F2"/>
          <w:sz w:val="24"/>
          <w:szCs w:val="24"/>
          <w:lang w:eastAsia="ru-RU"/>
        </w:rPr>
        <w:t xml:space="preserve">для усовершенствования схем </w:t>
      </w:r>
      <w:r w:rsidRPr="00E23C03">
        <w:rPr>
          <w:rFonts w:ascii="Times New Roman" w:eastAsia="Times New Roman" w:hAnsi="Times New Roman" w:cs="Times New Roman"/>
          <w:color w:val="0D0D0D" w:themeColor="text1" w:themeTint="F2"/>
          <w:sz w:val="24"/>
          <w:szCs w:val="24"/>
          <w:lang w:eastAsia="ru-RU"/>
        </w:rPr>
        <w:t>лечения и профилактики болезней, вызываемых возбудителями энтеропатогенных инфекций. Позволят разработать правила регулирования применения антибиотиков в стране, а также разработать эффективные меры, направленные на сокращение распространения устойчивых бактерий через пищевую цепь и окружающую среду</w:t>
      </w:r>
      <w:r w:rsidRPr="00E23C03">
        <w:rPr>
          <w:rFonts w:ascii="Times New Roman" w:eastAsia="Times New Roman" w:hAnsi="Times New Roman" w:cs="Times New Roman"/>
          <w:color w:val="FF0000"/>
          <w:sz w:val="24"/>
          <w:szCs w:val="24"/>
          <w:lang w:eastAsia="ru-RU"/>
        </w:rPr>
        <w:t>.</w:t>
      </w:r>
      <w:r>
        <w:rPr>
          <w:rFonts w:ascii="Times New Roman" w:eastAsia="Times New Roman" w:hAnsi="Times New Roman" w:cs="Times New Roman"/>
          <w:color w:val="FF0000"/>
          <w:sz w:val="24"/>
          <w:szCs w:val="24"/>
          <w:lang w:eastAsia="ru-RU"/>
        </w:rPr>
        <w:t xml:space="preserve">  </w:t>
      </w:r>
    </w:p>
    <w:p w:rsidR="00E23C03" w:rsidRPr="00E23C03" w:rsidRDefault="00E23C03" w:rsidP="00EF5117">
      <w:pPr>
        <w:spacing w:after="0" w:line="360" w:lineRule="auto"/>
        <w:ind w:firstLine="709"/>
        <w:jc w:val="both"/>
        <w:rPr>
          <w:rFonts w:ascii="Times New Roman" w:eastAsia="Times New Roman" w:hAnsi="Times New Roman" w:cs="Times New Roman"/>
          <w:color w:val="000000" w:themeColor="text1"/>
          <w:sz w:val="24"/>
          <w:szCs w:val="24"/>
          <w:lang w:eastAsia="ru-RU"/>
        </w:rPr>
      </w:pPr>
    </w:p>
    <w:p w:rsidR="004E16E8" w:rsidRDefault="004E16E8" w:rsidP="00900B3F">
      <w:pPr>
        <w:spacing w:after="0" w:line="360" w:lineRule="auto"/>
        <w:jc w:val="center"/>
        <w:rPr>
          <w:rFonts w:ascii="Times New Roman" w:eastAsia="Times New Roman" w:hAnsi="Times New Roman" w:cs="Times New Roman"/>
          <w:sz w:val="24"/>
          <w:szCs w:val="24"/>
          <w:lang w:eastAsia="ru-RU"/>
        </w:rPr>
      </w:pPr>
    </w:p>
    <w:p w:rsidR="00EF5117" w:rsidRDefault="00EF5117" w:rsidP="00900B3F">
      <w:pPr>
        <w:spacing w:after="0" w:line="360" w:lineRule="auto"/>
        <w:jc w:val="center"/>
        <w:rPr>
          <w:rFonts w:ascii="Times New Roman" w:eastAsia="Times New Roman" w:hAnsi="Times New Roman" w:cs="Times New Roman"/>
          <w:sz w:val="24"/>
          <w:szCs w:val="24"/>
          <w:lang w:eastAsia="ru-RU"/>
        </w:rPr>
      </w:pPr>
    </w:p>
    <w:p w:rsidR="00EF5117" w:rsidRDefault="00EF5117" w:rsidP="00900B3F">
      <w:pPr>
        <w:spacing w:after="0" w:line="360" w:lineRule="auto"/>
        <w:jc w:val="center"/>
        <w:rPr>
          <w:rFonts w:ascii="Times New Roman" w:eastAsia="Times New Roman" w:hAnsi="Times New Roman" w:cs="Times New Roman"/>
          <w:sz w:val="24"/>
          <w:szCs w:val="24"/>
          <w:lang w:eastAsia="ru-RU"/>
        </w:rPr>
      </w:pPr>
    </w:p>
    <w:p w:rsidR="00EF5117" w:rsidRPr="00470077" w:rsidRDefault="00EF5117" w:rsidP="00900B3F">
      <w:pPr>
        <w:spacing w:after="0" w:line="360" w:lineRule="auto"/>
        <w:jc w:val="center"/>
        <w:rPr>
          <w:rFonts w:ascii="Times New Roman" w:eastAsia="Times New Roman" w:hAnsi="Times New Roman" w:cs="Times New Roman"/>
          <w:sz w:val="24"/>
          <w:szCs w:val="24"/>
          <w:lang w:eastAsia="ru-RU"/>
        </w:rPr>
      </w:pPr>
    </w:p>
    <w:p w:rsidR="00C76E13" w:rsidRPr="00470077" w:rsidRDefault="00C76E13" w:rsidP="00900B3F">
      <w:pPr>
        <w:spacing w:after="0" w:line="360" w:lineRule="auto"/>
        <w:jc w:val="center"/>
        <w:rPr>
          <w:rFonts w:ascii="Times New Roman" w:eastAsia="Times New Roman" w:hAnsi="Times New Roman" w:cs="Times New Roman"/>
          <w:sz w:val="24"/>
          <w:szCs w:val="24"/>
          <w:lang w:eastAsia="ru-RU"/>
        </w:rPr>
      </w:pPr>
    </w:p>
    <w:p w:rsidR="00C76E13" w:rsidRPr="00470077" w:rsidRDefault="00C76E13" w:rsidP="00900B3F">
      <w:pPr>
        <w:spacing w:after="0" w:line="360" w:lineRule="auto"/>
        <w:jc w:val="center"/>
        <w:rPr>
          <w:rFonts w:ascii="Times New Roman" w:eastAsia="Times New Roman" w:hAnsi="Times New Roman" w:cs="Times New Roman"/>
          <w:sz w:val="24"/>
          <w:szCs w:val="24"/>
          <w:lang w:eastAsia="ru-RU"/>
        </w:rPr>
      </w:pPr>
    </w:p>
    <w:p w:rsidR="00C76E13" w:rsidRDefault="00C76E13" w:rsidP="00900B3F">
      <w:pPr>
        <w:spacing w:after="0" w:line="360" w:lineRule="auto"/>
        <w:jc w:val="center"/>
        <w:rPr>
          <w:rFonts w:ascii="Times New Roman" w:eastAsia="Times New Roman" w:hAnsi="Times New Roman" w:cs="Times New Roman"/>
          <w:sz w:val="24"/>
          <w:szCs w:val="24"/>
          <w:lang w:eastAsia="ru-RU"/>
        </w:rPr>
      </w:pPr>
    </w:p>
    <w:p w:rsidR="00E23C03" w:rsidRDefault="00E23C03" w:rsidP="00900B3F">
      <w:pPr>
        <w:spacing w:after="0" w:line="360" w:lineRule="auto"/>
        <w:jc w:val="center"/>
        <w:rPr>
          <w:rFonts w:ascii="Times New Roman" w:eastAsia="Times New Roman" w:hAnsi="Times New Roman" w:cs="Times New Roman"/>
          <w:sz w:val="24"/>
          <w:szCs w:val="24"/>
          <w:lang w:eastAsia="ru-RU"/>
        </w:rPr>
      </w:pPr>
    </w:p>
    <w:p w:rsidR="00E23C03" w:rsidRDefault="00E23C03" w:rsidP="00900B3F">
      <w:pPr>
        <w:spacing w:after="0" w:line="360" w:lineRule="auto"/>
        <w:jc w:val="center"/>
        <w:rPr>
          <w:rFonts w:ascii="Times New Roman" w:eastAsia="Times New Roman" w:hAnsi="Times New Roman" w:cs="Times New Roman"/>
          <w:sz w:val="24"/>
          <w:szCs w:val="24"/>
          <w:lang w:eastAsia="ru-RU"/>
        </w:rPr>
      </w:pPr>
    </w:p>
    <w:p w:rsidR="00E23C03" w:rsidRDefault="00E23C03" w:rsidP="00900B3F">
      <w:pPr>
        <w:spacing w:after="0" w:line="360" w:lineRule="auto"/>
        <w:jc w:val="center"/>
        <w:rPr>
          <w:rFonts w:ascii="Times New Roman" w:eastAsia="Times New Roman" w:hAnsi="Times New Roman" w:cs="Times New Roman"/>
          <w:sz w:val="24"/>
          <w:szCs w:val="24"/>
          <w:lang w:eastAsia="ru-RU"/>
        </w:rPr>
      </w:pPr>
    </w:p>
    <w:p w:rsidR="00E23C03" w:rsidRDefault="00E23C03" w:rsidP="00900B3F">
      <w:pPr>
        <w:spacing w:after="0" w:line="360" w:lineRule="auto"/>
        <w:jc w:val="center"/>
        <w:rPr>
          <w:rFonts w:ascii="Times New Roman" w:eastAsia="Times New Roman" w:hAnsi="Times New Roman" w:cs="Times New Roman"/>
          <w:sz w:val="24"/>
          <w:szCs w:val="24"/>
          <w:lang w:eastAsia="ru-RU"/>
        </w:rPr>
      </w:pPr>
    </w:p>
    <w:p w:rsidR="00E23C03" w:rsidRDefault="00E23C03" w:rsidP="00900B3F">
      <w:pPr>
        <w:spacing w:after="0" w:line="360" w:lineRule="auto"/>
        <w:jc w:val="center"/>
        <w:rPr>
          <w:rFonts w:ascii="Times New Roman" w:eastAsia="Times New Roman" w:hAnsi="Times New Roman" w:cs="Times New Roman"/>
          <w:sz w:val="24"/>
          <w:szCs w:val="24"/>
          <w:lang w:eastAsia="ru-RU"/>
        </w:rPr>
      </w:pPr>
    </w:p>
    <w:p w:rsidR="00E23C03" w:rsidRDefault="00E23C03" w:rsidP="00900B3F">
      <w:pPr>
        <w:spacing w:after="0" w:line="360" w:lineRule="auto"/>
        <w:jc w:val="center"/>
        <w:rPr>
          <w:rFonts w:ascii="Times New Roman" w:eastAsia="Times New Roman" w:hAnsi="Times New Roman" w:cs="Times New Roman"/>
          <w:sz w:val="24"/>
          <w:szCs w:val="24"/>
          <w:lang w:eastAsia="ru-RU"/>
        </w:rPr>
      </w:pPr>
    </w:p>
    <w:p w:rsidR="00E23C03" w:rsidRDefault="00E23C03" w:rsidP="00900B3F">
      <w:pPr>
        <w:spacing w:after="0" w:line="360" w:lineRule="auto"/>
        <w:jc w:val="center"/>
        <w:rPr>
          <w:rFonts w:ascii="Times New Roman" w:eastAsia="Times New Roman" w:hAnsi="Times New Roman" w:cs="Times New Roman"/>
          <w:sz w:val="24"/>
          <w:szCs w:val="24"/>
          <w:lang w:eastAsia="ru-RU"/>
        </w:rPr>
      </w:pPr>
    </w:p>
    <w:p w:rsidR="00E23C03" w:rsidRDefault="00E23C03" w:rsidP="00900B3F">
      <w:pPr>
        <w:spacing w:after="0" w:line="360" w:lineRule="auto"/>
        <w:jc w:val="center"/>
        <w:rPr>
          <w:rFonts w:ascii="Times New Roman" w:eastAsia="Times New Roman" w:hAnsi="Times New Roman" w:cs="Times New Roman"/>
          <w:sz w:val="24"/>
          <w:szCs w:val="24"/>
          <w:lang w:eastAsia="ru-RU"/>
        </w:rPr>
      </w:pPr>
    </w:p>
    <w:p w:rsidR="00E23C03" w:rsidRDefault="00E23C03" w:rsidP="00900B3F">
      <w:pPr>
        <w:spacing w:after="0" w:line="360" w:lineRule="auto"/>
        <w:jc w:val="center"/>
        <w:rPr>
          <w:rFonts w:ascii="Times New Roman" w:eastAsia="Times New Roman" w:hAnsi="Times New Roman" w:cs="Times New Roman"/>
          <w:sz w:val="24"/>
          <w:szCs w:val="24"/>
          <w:lang w:eastAsia="ru-RU"/>
        </w:rPr>
      </w:pPr>
    </w:p>
    <w:p w:rsidR="00E23C03" w:rsidRDefault="00E23C03" w:rsidP="00900B3F">
      <w:pPr>
        <w:spacing w:after="0" w:line="360" w:lineRule="auto"/>
        <w:jc w:val="center"/>
        <w:rPr>
          <w:rFonts w:ascii="Times New Roman" w:eastAsia="Times New Roman" w:hAnsi="Times New Roman" w:cs="Times New Roman"/>
          <w:sz w:val="24"/>
          <w:szCs w:val="24"/>
          <w:lang w:eastAsia="ru-RU"/>
        </w:rPr>
      </w:pPr>
    </w:p>
    <w:p w:rsidR="00E23C03" w:rsidRDefault="00E23C03" w:rsidP="00900B3F">
      <w:pPr>
        <w:spacing w:after="0" w:line="360" w:lineRule="auto"/>
        <w:jc w:val="center"/>
        <w:rPr>
          <w:rFonts w:ascii="Times New Roman" w:eastAsia="Times New Roman" w:hAnsi="Times New Roman" w:cs="Times New Roman"/>
          <w:sz w:val="24"/>
          <w:szCs w:val="24"/>
          <w:lang w:eastAsia="ru-RU"/>
        </w:rPr>
      </w:pPr>
    </w:p>
    <w:p w:rsidR="00E23C03" w:rsidRDefault="00E23C03" w:rsidP="00900B3F">
      <w:pPr>
        <w:spacing w:after="0" w:line="360" w:lineRule="auto"/>
        <w:jc w:val="center"/>
        <w:rPr>
          <w:rFonts w:ascii="Times New Roman" w:eastAsia="Times New Roman" w:hAnsi="Times New Roman" w:cs="Times New Roman"/>
          <w:sz w:val="24"/>
          <w:szCs w:val="24"/>
          <w:lang w:eastAsia="ru-RU"/>
        </w:rPr>
      </w:pPr>
    </w:p>
    <w:p w:rsidR="00E23C03" w:rsidRDefault="00E23C03" w:rsidP="00900B3F">
      <w:pPr>
        <w:spacing w:after="0" w:line="360" w:lineRule="auto"/>
        <w:jc w:val="center"/>
        <w:rPr>
          <w:rFonts w:ascii="Times New Roman" w:eastAsia="Times New Roman" w:hAnsi="Times New Roman" w:cs="Times New Roman"/>
          <w:sz w:val="24"/>
          <w:szCs w:val="24"/>
          <w:lang w:eastAsia="ru-RU"/>
        </w:rPr>
      </w:pPr>
    </w:p>
    <w:p w:rsidR="00900B3F" w:rsidRPr="00EF5117" w:rsidRDefault="00900B3F" w:rsidP="00900B3F">
      <w:pPr>
        <w:spacing w:after="0" w:line="360" w:lineRule="auto"/>
        <w:jc w:val="center"/>
        <w:rPr>
          <w:rFonts w:ascii="Times New Roman" w:eastAsia="Times New Roman" w:hAnsi="Times New Roman" w:cs="Times New Roman"/>
          <w:b/>
          <w:sz w:val="24"/>
          <w:szCs w:val="24"/>
          <w:lang w:eastAsia="ru-RU"/>
        </w:rPr>
      </w:pPr>
      <w:r w:rsidRPr="00EF5117">
        <w:rPr>
          <w:rFonts w:ascii="Times New Roman" w:eastAsia="Times New Roman" w:hAnsi="Times New Roman" w:cs="Times New Roman"/>
          <w:b/>
          <w:sz w:val="24"/>
          <w:szCs w:val="24"/>
          <w:lang w:eastAsia="ru-RU"/>
        </w:rPr>
        <w:lastRenderedPageBreak/>
        <w:t>ЗАКЛЮЧЕНИЕ</w:t>
      </w:r>
    </w:p>
    <w:p w:rsidR="00900B3F" w:rsidRPr="00900B3F" w:rsidRDefault="00900B3F" w:rsidP="00900B3F">
      <w:pPr>
        <w:spacing w:after="0" w:line="360" w:lineRule="auto"/>
        <w:jc w:val="center"/>
        <w:rPr>
          <w:rFonts w:ascii="Times New Roman" w:eastAsia="Times New Roman" w:hAnsi="Times New Roman" w:cs="Times New Roman"/>
          <w:sz w:val="24"/>
          <w:szCs w:val="24"/>
          <w:lang w:eastAsia="ru-RU"/>
        </w:rPr>
      </w:pPr>
    </w:p>
    <w:p w:rsidR="00900B3F" w:rsidRDefault="00900B3F" w:rsidP="003C7990">
      <w:pPr>
        <w:spacing w:after="0" w:line="360" w:lineRule="auto"/>
        <w:ind w:firstLine="709"/>
        <w:jc w:val="both"/>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Проведенные исследования и полученные результаты позволяют сделать следующие выводы:</w:t>
      </w:r>
    </w:p>
    <w:p w:rsidR="00FD4E7E" w:rsidRPr="00900B3F" w:rsidRDefault="00FD4E7E" w:rsidP="003C799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FD4E7E">
        <w:rPr>
          <w:rFonts w:ascii="Times New Roman" w:eastAsia="Times New Roman" w:hAnsi="Times New Roman" w:cs="Times New Roman"/>
          <w:sz w:val="24"/>
          <w:szCs w:val="24"/>
          <w:lang w:eastAsia="ru-RU"/>
        </w:rPr>
        <w:t>на территории Северного региона Казахстана циркулируют возбудители энтеропатогенных заболеваний</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Salmonella</w:t>
      </w:r>
      <w:r w:rsidRPr="00FD4E7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spp</w:t>
      </w:r>
      <w:r w:rsidRPr="00FD4E7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E</w:t>
      </w:r>
      <w:r w:rsidRPr="00FD4E7E">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coli</w:t>
      </w:r>
      <w:r w:rsidRPr="00FD4E7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S</w:t>
      </w:r>
      <w:r w:rsidRPr="00FD4E7E">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aureus</w:t>
      </w:r>
      <w:r w:rsidRPr="00FD4E7E">
        <w:rPr>
          <w:rFonts w:ascii="Times New Roman" w:eastAsia="Times New Roman" w:hAnsi="Times New Roman" w:cs="Times New Roman"/>
          <w:sz w:val="24"/>
          <w:szCs w:val="24"/>
          <w:lang w:eastAsia="ru-RU"/>
        </w:rPr>
        <w:t>), обладающие не только фенотипической, но и генотипической резистентностью к антибактериальным препаратам;</w:t>
      </w:r>
    </w:p>
    <w:p w:rsidR="00900B3F" w:rsidRPr="00900B3F" w:rsidRDefault="00900B3F" w:rsidP="003C7990">
      <w:pPr>
        <w:spacing w:after="0" w:line="360" w:lineRule="auto"/>
        <w:ind w:firstLine="709"/>
        <w:jc w:val="both"/>
        <w:rPr>
          <w:rFonts w:ascii="Times New Roman" w:eastAsia="Times New Roman" w:hAnsi="Times New Roman" w:cs="Times New Roman"/>
          <w:sz w:val="24"/>
          <w:szCs w:val="24"/>
          <w:lang w:eastAsia="lt-LT"/>
        </w:rPr>
      </w:pPr>
      <w:proofErr w:type="gramStart"/>
      <w:r w:rsidRPr="00900B3F">
        <w:rPr>
          <w:rFonts w:ascii="Times New Roman" w:eastAsia="Times New Roman" w:hAnsi="Times New Roman" w:cs="Times New Roman"/>
          <w:sz w:val="24"/>
          <w:szCs w:val="24"/>
          <w:lang w:eastAsia="ru-RU"/>
        </w:rPr>
        <w:t xml:space="preserve">- выделено и идентифицировано </w:t>
      </w:r>
      <w:r w:rsidR="00A3264E">
        <w:rPr>
          <w:rFonts w:ascii="Times New Roman" w:eastAsia="Times New Roman" w:hAnsi="Times New Roman" w:cs="Times New Roman"/>
          <w:sz w:val="24"/>
          <w:szCs w:val="24"/>
          <w:lang w:eastAsia="ru-RU"/>
        </w:rPr>
        <w:t>295</w:t>
      </w:r>
      <w:r w:rsidRPr="00900B3F">
        <w:rPr>
          <w:rFonts w:ascii="Times New Roman" w:eastAsia="Times New Roman" w:hAnsi="Times New Roman" w:cs="Times New Roman"/>
          <w:sz w:val="24"/>
          <w:szCs w:val="24"/>
          <w:lang w:eastAsia="ru-RU"/>
        </w:rPr>
        <w:t xml:space="preserve"> штаммов энтеропатогенных бактерий из них  </w:t>
      </w:r>
      <w:r w:rsidR="00A3264E" w:rsidRPr="00FC510C">
        <w:rPr>
          <w:rFonts w:ascii="Times New Roman" w:hAnsi="Times New Roman" w:cs="Times New Roman"/>
          <w:sz w:val="24"/>
          <w:szCs w:val="24"/>
          <w:lang w:val="en-US"/>
        </w:rPr>
        <w:t>St</w:t>
      </w:r>
      <w:r w:rsidR="00A3264E" w:rsidRPr="00FC510C">
        <w:rPr>
          <w:rFonts w:ascii="Times New Roman" w:hAnsi="Times New Roman" w:cs="Times New Roman"/>
          <w:sz w:val="24"/>
          <w:szCs w:val="24"/>
        </w:rPr>
        <w:t>.</w:t>
      </w:r>
      <w:r w:rsidR="00A3264E" w:rsidRPr="00FC510C">
        <w:rPr>
          <w:rFonts w:ascii="Times New Roman" w:hAnsi="Times New Roman" w:cs="Times New Roman"/>
          <w:sz w:val="24"/>
          <w:szCs w:val="24"/>
          <w:lang w:val="en-US"/>
        </w:rPr>
        <w:t>aureus</w:t>
      </w:r>
      <w:r w:rsidR="00A3264E" w:rsidRPr="00FC510C">
        <w:rPr>
          <w:rFonts w:ascii="Times New Roman" w:hAnsi="Times New Roman" w:cs="Times New Roman"/>
          <w:sz w:val="24"/>
          <w:szCs w:val="24"/>
        </w:rPr>
        <w:t xml:space="preserve"> – 131 (44,4 %), S.</w:t>
      </w:r>
      <w:r w:rsidR="00A3264E" w:rsidRPr="00FC510C">
        <w:rPr>
          <w:rFonts w:ascii="Times New Roman" w:hAnsi="Times New Roman" w:cs="Times New Roman"/>
          <w:sz w:val="24"/>
          <w:szCs w:val="24"/>
          <w:lang w:val="en-US"/>
        </w:rPr>
        <w:t>e</w:t>
      </w:r>
      <w:r w:rsidR="00A3264E" w:rsidRPr="00FC510C">
        <w:rPr>
          <w:rFonts w:ascii="Times New Roman" w:hAnsi="Times New Roman" w:cs="Times New Roman"/>
          <w:sz w:val="24"/>
          <w:szCs w:val="24"/>
        </w:rPr>
        <w:t>nteritidis</w:t>
      </w:r>
      <w:r w:rsidR="00A3264E" w:rsidRPr="00FC510C">
        <w:rPr>
          <w:rFonts w:ascii="Times New Roman" w:hAnsi="Times New Roman" w:cs="Times New Roman"/>
          <w:sz w:val="24"/>
          <w:szCs w:val="24"/>
          <w:lang w:eastAsia="lt-LT"/>
        </w:rPr>
        <w:t xml:space="preserve"> – 72 (24,4 %),S.</w:t>
      </w:r>
      <w:r w:rsidR="00A3264E" w:rsidRPr="00FC510C">
        <w:rPr>
          <w:rFonts w:ascii="Times New Roman" w:hAnsi="Times New Roman" w:cs="Times New Roman"/>
          <w:sz w:val="24"/>
          <w:szCs w:val="24"/>
          <w:lang w:val="en-US" w:eastAsia="lt-LT"/>
        </w:rPr>
        <w:t>t</w:t>
      </w:r>
      <w:r w:rsidR="00A3264E" w:rsidRPr="00FC510C">
        <w:rPr>
          <w:rFonts w:ascii="Times New Roman" w:hAnsi="Times New Roman" w:cs="Times New Roman"/>
          <w:sz w:val="24"/>
          <w:szCs w:val="24"/>
          <w:lang w:eastAsia="lt-LT"/>
        </w:rPr>
        <w:t>yphimurium – 31 (10,5 %),</w:t>
      </w:r>
      <w:r w:rsidR="00A3264E" w:rsidRPr="00FC510C">
        <w:rPr>
          <w:rFonts w:ascii="Times New Roman" w:hAnsi="Times New Roman" w:cs="Times New Roman"/>
          <w:sz w:val="24"/>
          <w:szCs w:val="24"/>
          <w:lang w:val="en-US"/>
        </w:rPr>
        <w:t>E</w:t>
      </w:r>
      <w:r w:rsidR="00A3264E" w:rsidRPr="00FC510C">
        <w:rPr>
          <w:rFonts w:ascii="Times New Roman" w:hAnsi="Times New Roman" w:cs="Times New Roman"/>
          <w:sz w:val="24"/>
          <w:szCs w:val="24"/>
        </w:rPr>
        <w:t>.</w:t>
      </w:r>
      <w:r w:rsidR="00A3264E" w:rsidRPr="00FC510C">
        <w:rPr>
          <w:rFonts w:ascii="Times New Roman" w:hAnsi="Times New Roman" w:cs="Times New Roman"/>
          <w:sz w:val="24"/>
          <w:szCs w:val="24"/>
          <w:lang w:val="en-US"/>
        </w:rPr>
        <w:t>coli</w:t>
      </w:r>
      <w:r w:rsidR="00A3264E" w:rsidRPr="00FC510C">
        <w:rPr>
          <w:rFonts w:ascii="Times New Roman" w:hAnsi="Times New Roman" w:cs="Times New Roman"/>
          <w:sz w:val="24"/>
          <w:szCs w:val="24"/>
        </w:rPr>
        <w:t xml:space="preserve"> – 27 (9,1 %)</w:t>
      </w:r>
      <w:r w:rsidR="00A3264E">
        <w:rPr>
          <w:rFonts w:ascii="Times New Roman" w:hAnsi="Times New Roman" w:cs="Times New Roman"/>
          <w:sz w:val="24"/>
          <w:szCs w:val="24"/>
        </w:rPr>
        <w:t xml:space="preserve">, </w:t>
      </w:r>
      <w:r w:rsidR="00A3264E" w:rsidRPr="00FC510C">
        <w:rPr>
          <w:rFonts w:ascii="Times New Roman" w:hAnsi="Times New Roman" w:cs="Times New Roman"/>
          <w:sz w:val="24"/>
          <w:szCs w:val="24"/>
          <w:lang w:val="en-US" w:eastAsia="lt-LT"/>
        </w:rPr>
        <w:t>S</w:t>
      </w:r>
      <w:r w:rsidR="00A3264E" w:rsidRPr="00FC510C">
        <w:rPr>
          <w:rFonts w:ascii="Times New Roman" w:hAnsi="Times New Roman" w:cs="Times New Roman"/>
          <w:sz w:val="24"/>
          <w:szCs w:val="24"/>
          <w:lang w:eastAsia="lt-LT"/>
        </w:rPr>
        <w:t>.</w:t>
      </w:r>
      <w:r w:rsidR="00A3264E" w:rsidRPr="00FC510C">
        <w:rPr>
          <w:rFonts w:ascii="Times New Roman" w:hAnsi="Times New Roman" w:cs="Times New Roman"/>
          <w:sz w:val="24"/>
          <w:szCs w:val="24"/>
          <w:lang w:val="en-US" w:eastAsia="lt-LT"/>
        </w:rPr>
        <w:t>paratyphi</w:t>
      </w:r>
      <w:r w:rsidR="00A3264E" w:rsidRPr="00FC510C">
        <w:rPr>
          <w:rFonts w:ascii="Times New Roman" w:hAnsi="Times New Roman" w:cs="Times New Roman"/>
          <w:sz w:val="24"/>
          <w:szCs w:val="24"/>
          <w:lang w:eastAsia="lt-LT"/>
        </w:rPr>
        <w:t xml:space="preserve"> </w:t>
      </w:r>
      <w:r w:rsidR="00A3264E" w:rsidRPr="00FC510C">
        <w:rPr>
          <w:rFonts w:ascii="Times New Roman" w:hAnsi="Times New Roman" w:cs="Times New Roman"/>
          <w:sz w:val="24"/>
          <w:szCs w:val="24"/>
          <w:lang w:val="en-US" w:eastAsia="lt-LT"/>
        </w:rPr>
        <w:t>C</w:t>
      </w:r>
      <w:r w:rsidR="00A3264E" w:rsidRPr="00FC510C">
        <w:rPr>
          <w:rFonts w:ascii="Times New Roman" w:hAnsi="Times New Roman" w:cs="Times New Roman"/>
          <w:sz w:val="24"/>
          <w:szCs w:val="24"/>
          <w:lang w:eastAsia="lt-LT"/>
        </w:rPr>
        <w:t xml:space="preserve"> – 7 (2,4 %), </w:t>
      </w:r>
      <w:r w:rsidR="00A3264E" w:rsidRPr="00FC510C">
        <w:rPr>
          <w:rFonts w:ascii="Times New Roman" w:hAnsi="Times New Roman" w:cs="Times New Roman"/>
          <w:sz w:val="24"/>
          <w:szCs w:val="24"/>
          <w:lang w:val="en-US" w:eastAsia="lt-LT"/>
        </w:rPr>
        <w:t>S</w:t>
      </w:r>
      <w:r w:rsidR="00A3264E" w:rsidRPr="00FC510C">
        <w:rPr>
          <w:rFonts w:ascii="Times New Roman" w:hAnsi="Times New Roman" w:cs="Times New Roman"/>
          <w:sz w:val="24"/>
          <w:szCs w:val="24"/>
          <w:lang w:eastAsia="lt-LT"/>
        </w:rPr>
        <w:t>.</w:t>
      </w:r>
      <w:r w:rsidR="00A3264E" w:rsidRPr="00FC510C">
        <w:rPr>
          <w:rFonts w:ascii="Times New Roman" w:hAnsi="Times New Roman" w:cs="Times New Roman"/>
          <w:sz w:val="24"/>
          <w:szCs w:val="24"/>
          <w:lang w:val="en-US" w:eastAsia="lt-LT"/>
        </w:rPr>
        <w:t>dublin</w:t>
      </w:r>
      <w:r w:rsidR="00A3264E" w:rsidRPr="00FC510C">
        <w:rPr>
          <w:rFonts w:ascii="Times New Roman" w:hAnsi="Times New Roman" w:cs="Times New Roman"/>
          <w:sz w:val="24"/>
          <w:szCs w:val="24"/>
          <w:lang w:eastAsia="lt-LT"/>
        </w:rPr>
        <w:t xml:space="preserve"> – 6 (2 %), </w:t>
      </w:r>
      <w:r w:rsidR="00A3264E" w:rsidRPr="00FC510C">
        <w:rPr>
          <w:rFonts w:ascii="Times New Roman" w:hAnsi="Times New Roman" w:cs="Times New Roman"/>
          <w:sz w:val="24"/>
          <w:szCs w:val="24"/>
          <w:lang w:val="en-US" w:eastAsia="lt-LT"/>
        </w:rPr>
        <w:t>S</w:t>
      </w:r>
      <w:r w:rsidR="00A3264E" w:rsidRPr="00FC510C">
        <w:rPr>
          <w:rFonts w:ascii="Times New Roman" w:hAnsi="Times New Roman" w:cs="Times New Roman"/>
          <w:sz w:val="24"/>
          <w:szCs w:val="24"/>
          <w:lang w:eastAsia="lt-LT"/>
        </w:rPr>
        <w:t>.</w:t>
      </w:r>
      <w:r w:rsidR="00A3264E" w:rsidRPr="00FC510C">
        <w:rPr>
          <w:rFonts w:ascii="Times New Roman" w:hAnsi="Times New Roman" w:cs="Times New Roman"/>
          <w:sz w:val="24"/>
          <w:szCs w:val="24"/>
        </w:rPr>
        <w:t xml:space="preserve"> </w:t>
      </w:r>
      <w:r w:rsidR="00A3264E" w:rsidRPr="00FC510C">
        <w:rPr>
          <w:rFonts w:ascii="Times New Roman" w:hAnsi="Times New Roman" w:cs="Times New Roman"/>
          <w:sz w:val="24"/>
          <w:szCs w:val="24"/>
          <w:lang w:val="en-US"/>
        </w:rPr>
        <w:t>cholerae</w:t>
      </w:r>
      <w:r w:rsidR="00A3264E" w:rsidRPr="00FC510C">
        <w:rPr>
          <w:rFonts w:ascii="Times New Roman" w:hAnsi="Times New Roman" w:cs="Times New Roman"/>
          <w:sz w:val="24"/>
          <w:szCs w:val="24"/>
        </w:rPr>
        <w:t xml:space="preserve"> </w:t>
      </w:r>
      <w:r w:rsidR="00A3264E" w:rsidRPr="00FC510C">
        <w:rPr>
          <w:rFonts w:ascii="Times New Roman" w:hAnsi="Times New Roman" w:cs="Times New Roman"/>
          <w:sz w:val="24"/>
          <w:szCs w:val="24"/>
          <w:lang w:val="en-US"/>
        </w:rPr>
        <w:t>suis</w:t>
      </w:r>
      <w:r w:rsidR="00A3264E" w:rsidRPr="00FC510C">
        <w:rPr>
          <w:rFonts w:ascii="Times New Roman" w:hAnsi="Times New Roman" w:cs="Times New Roman"/>
          <w:sz w:val="24"/>
          <w:szCs w:val="24"/>
          <w:lang w:eastAsia="lt-LT"/>
        </w:rPr>
        <w:t xml:space="preserve"> – 5 (1,7 %),</w:t>
      </w:r>
      <w:r w:rsidR="00A3264E" w:rsidRPr="00FC510C">
        <w:rPr>
          <w:rFonts w:ascii="Times New Roman" w:hAnsi="Times New Roman" w:cs="Times New Roman"/>
          <w:sz w:val="24"/>
          <w:szCs w:val="24"/>
          <w:lang w:val="en-US"/>
        </w:rPr>
        <w:t>S</w:t>
      </w:r>
      <w:r w:rsidR="00A3264E" w:rsidRPr="00FC510C">
        <w:rPr>
          <w:rFonts w:ascii="Times New Roman" w:hAnsi="Times New Roman" w:cs="Times New Roman"/>
          <w:sz w:val="24"/>
          <w:szCs w:val="24"/>
        </w:rPr>
        <w:t>.</w:t>
      </w:r>
      <w:r w:rsidR="00A3264E" w:rsidRPr="00FC510C">
        <w:rPr>
          <w:rFonts w:ascii="Times New Roman" w:hAnsi="Times New Roman" w:cs="Times New Roman"/>
          <w:sz w:val="24"/>
          <w:szCs w:val="24"/>
          <w:lang w:val="en-US"/>
        </w:rPr>
        <w:t>abortus</w:t>
      </w:r>
      <w:r w:rsidR="00A3264E" w:rsidRPr="00FC510C">
        <w:rPr>
          <w:rFonts w:ascii="Times New Roman" w:hAnsi="Times New Roman" w:cs="Times New Roman"/>
          <w:sz w:val="24"/>
          <w:szCs w:val="24"/>
        </w:rPr>
        <w:t xml:space="preserve"> </w:t>
      </w:r>
      <w:r w:rsidR="00A3264E" w:rsidRPr="00FC510C">
        <w:rPr>
          <w:rFonts w:ascii="Times New Roman" w:hAnsi="Times New Roman" w:cs="Times New Roman"/>
          <w:sz w:val="24"/>
          <w:szCs w:val="24"/>
          <w:lang w:val="en-US"/>
        </w:rPr>
        <w:t>equi</w:t>
      </w:r>
      <w:r w:rsidR="00A3264E" w:rsidRPr="00FC510C">
        <w:rPr>
          <w:rFonts w:ascii="Times New Roman" w:hAnsi="Times New Roman" w:cs="Times New Roman"/>
          <w:sz w:val="24"/>
          <w:szCs w:val="24"/>
          <w:lang w:eastAsia="lt-LT"/>
        </w:rPr>
        <w:t xml:space="preserve"> – 5 (1,7 %), </w:t>
      </w:r>
      <w:r w:rsidR="00A3264E" w:rsidRPr="00FC510C">
        <w:rPr>
          <w:rFonts w:ascii="Times New Roman" w:hAnsi="Times New Roman" w:cs="Times New Roman"/>
          <w:sz w:val="24"/>
          <w:szCs w:val="24"/>
          <w:lang w:val="en-US" w:eastAsia="lt-LT"/>
        </w:rPr>
        <w:t>S</w:t>
      </w:r>
      <w:r w:rsidR="00A3264E" w:rsidRPr="00FC510C">
        <w:rPr>
          <w:rFonts w:ascii="Times New Roman" w:hAnsi="Times New Roman" w:cs="Times New Roman"/>
          <w:sz w:val="24"/>
          <w:szCs w:val="24"/>
          <w:lang w:eastAsia="lt-LT"/>
        </w:rPr>
        <w:t>.</w:t>
      </w:r>
      <w:r w:rsidR="00A3264E" w:rsidRPr="00FC510C">
        <w:rPr>
          <w:rFonts w:ascii="Times New Roman" w:hAnsi="Times New Roman" w:cs="Times New Roman"/>
          <w:sz w:val="24"/>
          <w:szCs w:val="24"/>
          <w:lang w:val="en-US" w:eastAsia="lt-LT"/>
        </w:rPr>
        <w:t>blegdam</w:t>
      </w:r>
      <w:r w:rsidR="00A3264E" w:rsidRPr="00FC510C">
        <w:rPr>
          <w:rFonts w:ascii="Times New Roman" w:hAnsi="Times New Roman" w:cs="Times New Roman"/>
          <w:sz w:val="24"/>
          <w:szCs w:val="24"/>
          <w:lang w:eastAsia="lt-LT"/>
        </w:rPr>
        <w:t xml:space="preserve"> – 4 (1,4 %), </w:t>
      </w:r>
      <w:r w:rsidR="00A3264E" w:rsidRPr="00FC510C">
        <w:rPr>
          <w:rFonts w:ascii="Times New Roman" w:hAnsi="Times New Roman" w:cs="Times New Roman"/>
          <w:sz w:val="24"/>
          <w:szCs w:val="24"/>
          <w:lang w:val="en-US" w:eastAsia="lt-LT"/>
        </w:rPr>
        <w:t>S</w:t>
      </w:r>
      <w:r w:rsidR="00A3264E" w:rsidRPr="00FC510C">
        <w:rPr>
          <w:rFonts w:ascii="Times New Roman" w:hAnsi="Times New Roman" w:cs="Times New Roman"/>
          <w:sz w:val="24"/>
          <w:szCs w:val="24"/>
          <w:lang w:eastAsia="lt-LT"/>
        </w:rPr>
        <w:t>.</w:t>
      </w:r>
      <w:r w:rsidR="00A3264E" w:rsidRPr="00FC510C">
        <w:rPr>
          <w:rFonts w:ascii="Times New Roman" w:hAnsi="Times New Roman" w:cs="Times New Roman"/>
          <w:sz w:val="24"/>
          <w:szCs w:val="24"/>
          <w:lang w:val="en-US" w:eastAsia="lt-LT"/>
        </w:rPr>
        <w:t>derby</w:t>
      </w:r>
      <w:r w:rsidR="00A3264E" w:rsidRPr="00FC510C">
        <w:rPr>
          <w:rFonts w:ascii="Times New Roman" w:hAnsi="Times New Roman" w:cs="Times New Roman"/>
          <w:sz w:val="24"/>
          <w:szCs w:val="24"/>
          <w:lang w:eastAsia="lt-LT"/>
        </w:rPr>
        <w:t xml:space="preserve"> – 3 (1 %), </w:t>
      </w:r>
      <w:r w:rsidR="00A3264E" w:rsidRPr="00FC510C">
        <w:rPr>
          <w:rFonts w:ascii="Times New Roman" w:hAnsi="Times New Roman" w:cs="Times New Roman"/>
          <w:sz w:val="24"/>
          <w:szCs w:val="24"/>
          <w:lang w:val="en-US" w:eastAsia="lt-LT"/>
        </w:rPr>
        <w:t>S</w:t>
      </w:r>
      <w:r w:rsidR="00A3264E" w:rsidRPr="00FC510C">
        <w:rPr>
          <w:rFonts w:ascii="Times New Roman" w:hAnsi="Times New Roman" w:cs="Times New Roman"/>
          <w:sz w:val="24"/>
          <w:szCs w:val="24"/>
          <w:lang w:eastAsia="lt-LT"/>
        </w:rPr>
        <w:t>.</w:t>
      </w:r>
      <w:r w:rsidR="00A3264E" w:rsidRPr="00FC510C">
        <w:rPr>
          <w:rFonts w:ascii="Times New Roman" w:hAnsi="Times New Roman" w:cs="Times New Roman"/>
          <w:sz w:val="24"/>
          <w:szCs w:val="24"/>
          <w:lang w:val="en-US" w:eastAsia="lt-LT"/>
        </w:rPr>
        <w:t>tenessee</w:t>
      </w:r>
      <w:r w:rsidR="00A3264E" w:rsidRPr="00FC510C">
        <w:rPr>
          <w:rFonts w:ascii="Times New Roman" w:hAnsi="Times New Roman" w:cs="Times New Roman"/>
          <w:sz w:val="24"/>
          <w:szCs w:val="24"/>
          <w:lang w:eastAsia="lt-LT"/>
        </w:rPr>
        <w:t xml:space="preserve">, </w:t>
      </w:r>
      <w:r w:rsidR="00A3264E" w:rsidRPr="00FC510C">
        <w:rPr>
          <w:rFonts w:ascii="Times New Roman" w:hAnsi="Times New Roman" w:cs="Times New Roman"/>
          <w:sz w:val="24"/>
          <w:szCs w:val="24"/>
          <w:lang w:val="en-US" w:eastAsia="lt-LT"/>
        </w:rPr>
        <w:t>S</w:t>
      </w:r>
      <w:r w:rsidR="00A3264E" w:rsidRPr="00FC510C">
        <w:rPr>
          <w:rFonts w:ascii="Times New Roman" w:hAnsi="Times New Roman" w:cs="Times New Roman"/>
          <w:sz w:val="24"/>
          <w:szCs w:val="24"/>
          <w:lang w:eastAsia="lt-LT"/>
        </w:rPr>
        <w:t>.</w:t>
      </w:r>
      <w:r w:rsidR="00A3264E" w:rsidRPr="00FC510C">
        <w:rPr>
          <w:rFonts w:ascii="Times New Roman" w:hAnsi="Times New Roman" w:cs="Times New Roman"/>
          <w:sz w:val="24"/>
          <w:szCs w:val="24"/>
          <w:lang w:val="en-US" w:eastAsia="lt-LT"/>
        </w:rPr>
        <w:t>moscow</w:t>
      </w:r>
      <w:r w:rsidR="00A3264E" w:rsidRPr="00FC510C">
        <w:rPr>
          <w:rFonts w:ascii="Times New Roman" w:hAnsi="Times New Roman" w:cs="Times New Roman"/>
          <w:sz w:val="24"/>
          <w:szCs w:val="24"/>
          <w:lang w:eastAsia="lt-LT"/>
        </w:rPr>
        <w:t xml:space="preserve">, </w:t>
      </w:r>
      <w:r w:rsidR="00A3264E" w:rsidRPr="00FC510C">
        <w:rPr>
          <w:rFonts w:ascii="Times New Roman" w:hAnsi="Times New Roman" w:cs="Times New Roman"/>
          <w:sz w:val="24"/>
          <w:szCs w:val="24"/>
          <w:lang w:val="en-US" w:eastAsia="lt-LT"/>
        </w:rPr>
        <w:t>S</w:t>
      </w:r>
      <w:r w:rsidR="00A3264E" w:rsidRPr="00FC510C">
        <w:rPr>
          <w:rFonts w:ascii="Times New Roman" w:hAnsi="Times New Roman" w:cs="Times New Roman"/>
          <w:sz w:val="24"/>
          <w:szCs w:val="24"/>
          <w:lang w:eastAsia="lt-LT"/>
        </w:rPr>
        <w:t xml:space="preserve">. </w:t>
      </w:r>
      <w:r w:rsidR="00A3264E" w:rsidRPr="00FC510C">
        <w:rPr>
          <w:rFonts w:ascii="Times New Roman" w:hAnsi="Times New Roman" w:cs="Times New Roman"/>
          <w:sz w:val="24"/>
          <w:szCs w:val="24"/>
          <w:lang w:val="en-US" w:eastAsia="lt-LT"/>
        </w:rPr>
        <w:t>tshiongwe</w:t>
      </w:r>
      <w:r w:rsidR="00A3264E" w:rsidRPr="00FC510C">
        <w:rPr>
          <w:rFonts w:ascii="Times New Roman" w:hAnsi="Times New Roman" w:cs="Times New Roman"/>
          <w:sz w:val="24"/>
          <w:szCs w:val="24"/>
          <w:lang w:eastAsia="lt-LT"/>
        </w:rPr>
        <w:t xml:space="preserve">, </w:t>
      </w:r>
      <w:r w:rsidR="00A3264E" w:rsidRPr="00FC510C">
        <w:rPr>
          <w:rFonts w:ascii="Times New Roman" w:hAnsi="Times New Roman" w:cs="Times New Roman"/>
          <w:sz w:val="24"/>
          <w:szCs w:val="24"/>
          <w:lang w:val="en-US" w:eastAsia="lt-LT"/>
        </w:rPr>
        <w:t>S</w:t>
      </w:r>
      <w:r w:rsidR="00A3264E" w:rsidRPr="00FC510C">
        <w:rPr>
          <w:rFonts w:ascii="Times New Roman" w:hAnsi="Times New Roman" w:cs="Times New Roman"/>
          <w:sz w:val="24"/>
          <w:szCs w:val="24"/>
          <w:lang w:eastAsia="lt-LT"/>
        </w:rPr>
        <w:t>.</w:t>
      </w:r>
      <w:r w:rsidR="00A3264E" w:rsidRPr="00FC510C">
        <w:rPr>
          <w:rFonts w:ascii="Times New Roman" w:hAnsi="Times New Roman" w:cs="Times New Roman"/>
          <w:sz w:val="24"/>
          <w:szCs w:val="24"/>
          <w:lang w:val="en-US" w:eastAsia="lt-LT"/>
        </w:rPr>
        <w:t>IIIc</w:t>
      </w:r>
      <w:r w:rsidR="00A3264E" w:rsidRPr="00FC510C">
        <w:rPr>
          <w:rFonts w:ascii="Times New Roman" w:hAnsi="Times New Roman" w:cs="Times New Roman"/>
          <w:sz w:val="24"/>
          <w:szCs w:val="24"/>
          <w:lang w:eastAsia="lt-LT"/>
        </w:rPr>
        <w:t>4</w:t>
      </w:r>
      <w:r w:rsidR="00A3264E" w:rsidRPr="00FC510C">
        <w:rPr>
          <w:rFonts w:ascii="Times New Roman" w:hAnsi="Times New Roman" w:cs="Times New Roman"/>
          <w:sz w:val="24"/>
          <w:szCs w:val="24"/>
          <w:lang w:val="en-US" w:eastAsia="lt-LT"/>
        </w:rPr>
        <w:t>p</w:t>
      </w:r>
      <w:proofErr w:type="gramEnd"/>
      <w:r w:rsidR="00A3264E" w:rsidRPr="00FC510C">
        <w:rPr>
          <w:rFonts w:ascii="Times New Roman" w:hAnsi="Times New Roman" w:cs="Times New Roman"/>
          <w:sz w:val="24"/>
          <w:szCs w:val="24"/>
          <w:lang w:eastAsia="lt-LT"/>
        </w:rPr>
        <w:t xml:space="preserve"> по 1 изоляту (0,3 %)</w:t>
      </w:r>
      <w:r w:rsidR="00A3264E">
        <w:rPr>
          <w:rFonts w:ascii="Times New Roman" w:hAnsi="Times New Roman" w:cs="Times New Roman"/>
          <w:sz w:val="24"/>
          <w:szCs w:val="24"/>
          <w:lang w:eastAsia="lt-LT"/>
        </w:rPr>
        <w:t>;</w:t>
      </w:r>
      <w:r w:rsidRPr="00900B3F">
        <w:rPr>
          <w:rFonts w:ascii="Times New Roman" w:eastAsia="Times New Roman" w:hAnsi="Times New Roman" w:cs="Times New Roman"/>
          <w:sz w:val="24"/>
          <w:szCs w:val="24"/>
          <w:lang w:eastAsia="lt-LT"/>
        </w:rPr>
        <w:t xml:space="preserve"> </w:t>
      </w:r>
    </w:p>
    <w:p w:rsidR="00900B3F" w:rsidRPr="00900B3F" w:rsidRDefault="00900B3F" w:rsidP="00E545DF">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roofErr w:type="gramStart"/>
      <w:r w:rsidRPr="00900B3F">
        <w:rPr>
          <w:rFonts w:ascii="Times New Roman" w:eastAsia="Times New Roman" w:hAnsi="Times New Roman" w:cs="Times New Roman"/>
          <w:sz w:val="24"/>
          <w:szCs w:val="24"/>
          <w:lang w:eastAsia="ru-RU"/>
        </w:rPr>
        <w:t xml:space="preserve">- исследования чувствительности </w:t>
      </w:r>
      <w:r w:rsidR="00E545DF">
        <w:rPr>
          <w:rFonts w:ascii="Times New Roman" w:eastAsia="Times New Roman" w:hAnsi="Times New Roman" w:cs="Times New Roman"/>
          <w:sz w:val="24"/>
          <w:szCs w:val="24"/>
          <w:lang w:eastAsia="ru-RU"/>
        </w:rPr>
        <w:t xml:space="preserve">к антибиотикам </w:t>
      </w:r>
      <w:r w:rsidRPr="00900B3F">
        <w:rPr>
          <w:rFonts w:ascii="Times New Roman" w:eastAsia="Times New Roman" w:hAnsi="Times New Roman" w:cs="Times New Roman"/>
          <w:sz w:val="24"/>
          <w:szCs w:val="24"/>
          <w:lang w:eastAsia="ru-RU"/>
        </w:rPr>
        <w:t xml:space="preserve">показали, что </w:t>
      </w:r>
      <w:r w:rsidR="00E545DF">
        <w:rPr>
          <w:rFonts w:ascii="Times New Roman" w:eastAsia="Times New Roman" w:hAnsi="Times New Roman" w:cs="Times New Roman"/>
          <w:sz w:val="24"/>
          <w:szCs w:val="24"/>
          <w:lang w:eastAsia="ru-RU"/>
        </w:rPr>
        <w:t>из 137 выделенных изолятов сальмонелл 82 (59,9%) были резистентны к препаратам группы</w:t>
      </w:r>
      <w:r w:rsidR="00E545DF" w:rsidRPr="00E9591C">
        <w:rPr>
          <w:rFonts w:ascii="Times New Roman" w:eastAsia="Times New Roman" w:hAnsi="Times New Roman" w:cs="Times New Roman"/>
          <w:sz w:val="24"/>
          <w:szCs w:val="24"/>
          <w:lang w:eastAsia="ru-RU"/>
        </w:rPr>
        <w:t xml:space="preserve"> </w:t>
      </w:r>
      <w:r w:rsidR="00E545DF">
        <w:rPr>
          <w:rFonts w:ascii="Times New Roman" w:eastAsia="Times New Roman" w:hAnsi="Times New Roman" w:cs="Times New Roman"/>
          <w:sz w:val="24"/>
          <w:szCs w:val="24"/>
          <w:lang w:eastAsia="ru-RU"/>
        </w:rPr>
        <w:t>тетрациклинов, 81 (59,1%) к группе нитрофуранов, 59 (43,1%) к фторхинолонам, 58 (42,3%) к хинолонам, 57 (41,6%) к бета-лактамам, 24 (17,5%) к аминогликозидам, 10 (7,3%) к сульфаниламидам и наименьшее количество были резистентны к амфениколам и полимиксинам - 6</w:t>
      </w:r>
      <w:r w:rsidR="00E545DF" w:rsidRPr="00312A94">
        <w:rPr>
          <w:rFonts w:ascii="Times New Roman" w:eastAsia="Times New Roman" w:hAnsi="Times New Roman" w:cs="Times New Roman"/>
          <w:sz w:val="24"/>
          <w:szCs w:val="24"/>
          <w:lang w:eastAsia="ru-RU"/>
        </w:rPr>
        <w:t xml:space="preserve"> </w:t>
      </w:r>
      <w:r w:rsidR="00E545DF">
        <w:rPr>
          <w:rFonts w:ascii="Times New Roman" w:eastAsia="Times New Roman" w:hAnsi="Times New Roman" w:cs="Times New Roman"/>
          <w:sz w:val="24"/>
          <w:szCs w:val="24"/>
          <w:lang w:eastAsia="ru-RU"/>
        </w:rPr>
        <w:t>штаммов (4,4%).</w:t>
      </w:r>
      <w:proofErr w:type="gramEnd"/>
      <w:r w:rsidR="00E545DF">
        <w:rPr>
          <w:rFonts w:ascii="Times New Roman" w:eastAsia="Times New Roman" w:hAnsi="Times New Roman" w:cs="Times New Roman"/>
          <w:sz w:val="24"/>
          <w:szCs w:val="24"/>
          <w:lang w:eastAsia="ru-RU"/>
        </w:rPr>
        <w:t xml:space="preserve"> В то время как наибольшую чувствительность штаммы сальмонелл проявляли к препаратам группы амфениколов (95,6%), полимиксинов (95,6%) и сульфаниламидов 92,7%</w:t>
      </w:r>
      <w:r w:rsidRPr="00900B3F">
        <w:rPr>
          <w:rFonts w:ascii="Times New Roman" w:eastAsia="Times New Roman" w:hAnsi="Times New Roman" w:cs="Times New Roman"/>
          <w:sz w:val="24"/>
          <w:szCs w:val="24"/>
          <w:lang w:eastAsia="ru-RU"/>
        </w:rPr>
        <w:t>;</w:t>
      </w:r>
    </w:p>
    <w:p w:rsidR="00900B3F" w:rsidRPr="00900B3F" w:rsidRDefault="00900B3F" w:rsidP="003C7990">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 xml:space="preserve">- </w:t>
      </w:r>
      <w:r w:rsidR="00E545DF">
        <w:rPr>
          <w:rFonts w:ascii="Times New Roman" w:eastAsia="Times New Roman" w:hAnsi="Times New Roman" w:cs="Times New Roman"/>
          <w:sz w:val="24"/>
          <w:szCs w:val="24"/>
          <w:lang w:eastAsia="ru-RU"/>
        </w:rPr>
        <w:t xml:space="preserve">тестирование чувствительности изолятов </w:t>
      </w:r>
      <w:r w:rsidR="00E545DF" w:rsidRPr="00D60D10">
        <w:rPr>
          <w:rFonts w:ascii="Times New Roman" w:eastAsia="Times New Roman" w:hAnsi="Times New Roman" w:cs="Times New Roman"/>
          <w:i/>
          <w:sz w:val="24"/>
          <w:szCs w:val="24"/>
          <w:lang w:val="en-US" w:eastAsia="ru-RU"/>
        </w:rPr>
        <w:t>E</w:t>
      </w:r>
      <w:r w:rsidR="00E545DF" w:rsidRPr="00D60D10">
        <w:rPr>
          <w:rFonts w:ascii="Times New Roman" w:eastAsia="Times New Roman" w:hAnsi="Times New Roman" w:cs="Times New Roman"/>
          <w:i/>
          <w:sz w:val="24"/>
          <w:szCs w:val="24"/>
          <w:lang w:eastAsia="ru-RU"/>
        </w:rPr>
        <w:t>.</w:t>
      </w:r>
      <w:r w:rsidR="00E545DF" w:rsidRPr="00D60D10">
        <w:rPr>
          <w:rFonts w:ascii="Times New Roman" w:eastAsia="Times New Roman" w:hAnsi="Times New Roman" w:cs="Times New Roman"/>
          <w:i/>
          <w:sz w:val="24"/>
          <w:szCs w:val="24"/>
          <w:lang w:val="en-US" w:eastAsia="ru-RU"/>
        </w:rPr>
        <w:t>coli</w:t>
      </w:r>
      <w:r w:rsidR="00E545DF" w:rsidRPr="00011C39">
        <w:rPr>
          <w:rFonts w:ascii="Times New Roman" w:eastAsia="Times New Roman" w:hAnsi="Times New Roman" w:cs="Times New Roman"/>
          <w:sz w:val="24"/>
          <w:szCs w:val="24"/>
          <w:lang w:eastAsia="ru-RU"/>
        </w:rPr>
        <w:t xml:space="preserve"> </w:t>
      </w:r>
      <w:r w:rsidR="00E545DF">
        <w:rPr>
          <w:rFonts w:ascii="Times New Roman" w:eastAsia="Times New Roman" w:hAnsi="Times New Roman" w:cs="Times New Roman"/>
          <w:sz w:val="24"/>
          <w:szCs w:val="24"/>
          <w:lang w:eastAsia="ru-RU"/>
        </w:rPr>
        <w:t xml:space="preserve">выявило, что 22,2% </w:t>
      </w:r>
      <w:proofErr w:type="gramStart"/>
      <w:r w:rsidR="00E545DF">
        <w:rPr>
          <w:rFonts w:ascii="Times New Roman" w:eastAsia="Times New Roman" w:hAnsi="Times New Roman" w:cs="Times New Roman"/>
          <w:sz w:val="24"/>
          <w:szCs w:val="24"/>
          <w:lang w:eastAsia="ru-RU"/>
        </w:rPr>
        <w:t>исследованных</w:t>
      </w:r>
      <w:proofErr w:type="gramEnd"/>
      <w:r w:rsidR="00E545DF">
        <w:rPr>
          <w:rFonts w:ascii="Times New Roman" w:eastAsia="Times New Roman" w:hAnsi="Times New Roman" w:cs="Times New Roman"/>
          <w:sz w:val="24"/>
          <w:szCs w:val="24"/>
          <w:lang w:eastAsia="ru-RU"/>
        </w:rPr>
        <w:t xml:space="preserve"> изолятов были резистентны к препаратам группы бета-лактамов, 11,1 % к препаратам группы фторхинолонов, 11,1 % к нитрофуранам, и 7,4% к </w:t>
      </w:r>
      <w:r w:rsidR="00E545DF" w:rsidRPr="00900B3F">
        <w:rPr>
          <w:rFonts w:ascii="Times New Roman" w:eastAsia="Times New Roman" w:hAnsi="Times New Roman" w:cs="Times New Roman"/>
          <w:sz w:val="24"/>
          <w:szCs w:val="24"/>
          <w:lang w:eastAsia="ru-RU"/>
        </w:rPr>
        <w:t xml:space="preserve">  </w:t>
      </w:r>
      <w:r w:rsidR="00E545DF">
        <w:rPr>
          <w:rFonts w:ascii="Times New Roman" w:eastAsia="Times New Roman" w:hAnsi="Times New Roman" w:cs="Times New Roman"/>
          <w:sz w:val="24"/>
          <w:szCs w:val="24"/>
          <w:lang w:eastAsia="ru-RU"/>
        </w:rPr>
        <w:t>тетрациклинам. Так же определено, что 51,8 % исследованных штаммов обладали чувствительностью к тестируемым группам антибактериальных препаратов</w:t>
      </w:r>
      <w:r w:rsidRPr="00900B3F">
        <w:rPr>
          <w:rFonts w:ascii="Times New Roman" w:eastAsia="Times New Roman" w:hAnsi="Times New Roman" w:cs="Times New Roman"/>
          <w:sz w:val="24"/>
          <w:szCs w:val="24"/>
          <w:lang w:eastAsia="ru-RU"/>
        </w:rPr>
        <w:t>;</w:t>
      </w:r>
    </w:p>
    <w:p w:rsidR="00900B3F" w:rsidRDefault="00900B3F" w:rsidP="003C7990">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roofErr w:type="gramStart"/>
      <w:r w:rsidRPr="00900B3F">
        <w:rPr>
          <w:rFonts w:ascii="Times New Roman" w:eastAsia="Times New Roman" w:hAnsi="Times New Roman" w:cs="Times New Roman"/>
          <w:sz w:val="24"/>
          <w:szCs w:val="24"/>
          <w:lang w:eastAsia="ru-RU"/>
        </w:rPr>
        <w:t xml:space="preserve">- </w:t>
      </w:r>
      <w:r w:rsidR="00E545DF">
        <w:rPr>
          <w:rFonts w:ascii="Times New Roman" w:eastAsia="Times New Roman" w:hAnsi="Times New Roman" w:cs="Times New Roman"/>
          <w:sz w:val="24"/>
          <w:szCs w:val="24"/>
          <w:lang w:eastAsia="ru-RU"/>
        </w:rPr>
        <w:t xml:space="preserve">тестированием на определение чувствительности к антибактериальным препаратам 131 штамма </w:t>
      </w:r>
      <w:r w:rsidR="00E545DF" w:rsidRPr="00E545DF">
        <w:rPr>
          <w:rFonts w:ascii="Times New Roman" w:eastAsia="Times New Roman" w:hAnsi="Times New Roman" w:cs="Times New Roman"/>
          <w:i/>
          <w:sz w:val="24"/>
          <w:szCs w:val="24"/>
          <w:lang w:val="en-US" w:eastAsia="ru-RU"/>
        </w:rPr>
        <w:t>S</w:t>
      </w:r>
      <w:r w:rsidR="00E545DF" w:rsidRPr="00E545DF">
        <w:rPr>
          <w:rFonts w:ascii="Times New Roman" w:eastAsia="Times New Roman" w:hAnsi="Times New Roman" w:cs="Times New Roman"/>
          <w:i/>
          <w:sz w:val="24"/>
          <w:szCs w:val="24"/>
          <w:lang w:eastAsia="ru-RU"/>
        </w:rPr>
        <w:t>.</w:t>
      </w:r>
      <w:r w:rsidR="00E545DF" w:rsidRPr="00E545DF">
        <w:rPr>
          <w:rFonts w:ascii="Times New Roman" w:eastAsia="Times New Roman" w:hAnsi="Times New Roman" w:cs="Times New Roman"/>
          <w:i/>
          <w:sz w:val="24"/>
          <w:szCs w:val="24"/>
          <w:lang w:val="en-US" w:eastAsia="ru-RU"/>
        </w:rPr>
        <w:t>aureus</w:t>
      </w:r>
      <w:r w:rsidR="00E545DF">
        <w:rPr>
          <w:rFonts w:ascii="Times New Roman" w:eastAsia="Times New Roman" w:hAnsi="Times New Roman" w:cs="Times New Roman"/>
          <w:sz w:val="24"/>
          <w:szCs w:val="24"/>
          <w:lang w:eastAsia="ru-RU"/>
        </w:rPr>
        <w:t xml:space="preserve"> было выявлено, что 94,7% исследованных штаммов были резистентны к группе бета-лактамов, в то время как чувствительными оказались лишь 5,3% штаммов.</w:t>
      </w:r>
      <w:r w:rsidR="00905564">
        <w:rPr>
          <w:rFonts w:ascii="Times New Roman" w:eastAsia="Times New Roman" w:hAnsi="Times New Roman" w:cs="Times New Roman"/>
          <w:sz w:val="24"/>
          <w:szCs w:val="24"/>
          <w:lang w:eastAsia="ru-RU"/>
        </w:rPr>
        <w:t xml:space="preserve"> 73,3% были резистентны к макролидам, 62,6% к фторхинолонам, 59,5% к аминогликозидам, 41,2% к тетрациклинам, 40,5% к нитрофуранам, 29,8% к амфениколам.</w:t>
      </w:r>
      <w:proofErr w:type="gramEnd"/>
      <w:r w:rsidR="00E545DF">
        <w:rPr>
          <w:rFonts w:ascii="Times New Roman" w:eastAsia="Times New Roman" w:hAnsi="Times New Roman" w:cs="Times New Roman"/>
          <w:sz w:val="24"/>
          <w:szCs w:val="24"/>
          <w:lang w:eastAsia="ru-RU"/>
        </w:rPr>
        <w:t xml:space="preserve">  Наименьшее количество резистентных штаммов выявлено к группе сульфаниламидов - 14,5%, тогда как 85,5 % проявляли чувствительность к данной группе антибиотиков</w:t>
      </w:r>
      <w:r w:rsidRPr="00900B3F">
        <w:rPr>
          <w:rFonts w:ascii="Times New Roman" w:eastAsia="Times New Roman" w:hAnsi="Times New Roman" w:cs="Times New Roman"/>
          <w:sz w:val="24"/>
          <w:szCs w:val="24"/>
          <w:lang w:eastAsia="ru-RU"/>
        </w:rPr>
        <w:t>.</w:t>
      </w:r>
    </w:p>
    <w:p w:rsidR="00905564" w:rsidRPr="00900B3F" w:rsidRDefault="00905564" w:rsidP="003C7990">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выявлено, что в основном преобладала множественная лекарственная устойчивость, т.е. к двум и более антибиотикам. Было также обнаружено, что 23,5 % </w:t>
      </w:r>
      <w:r>
        <w:rPr>
          <w:rFonts w:ascii="Times New Roman" w:eastAsia="Times New Roman" w:hAnsi="Times New Roman" w:cs="Times New Roman"/>
          <w:sz w:val="24"/>
          <w:szCs w:val="24"/>
          <w:lang w:eastAsia="ru-RU"/>
        </w:rPr>
        <w:lastRenderedPageBreak/>
        <w:t xml:space="preserve">изолятов </w:t>
      </w:r>
      <w:proofErr w:type="gramStart"/>
      <w:r>
        <w:rPr>
          <w:rFonts w:ascii="Times New Roman" w:eastAsia="Times New Roman" w:hAnsi="Times New Roman" w:cs="Times New Roman"/>
          <w:sz w:val="24"/>
          <w:szCs w:val="24"/>
          <w:lang w:eastAsia="ru-RU"/>
        </w:rPr>
        <w:t>устойчивы</w:t>
      </w:r>
      <w:proofErr w:type="gramEnd"/>
      <w:r>
        <w:rPr>
          <w:rFonts w:ascii="Times New Roman" w:eastAsia="Times New Roman" w:hAnsi="Times New Roman" w:cs="Times New Roman"/>
          <w:sz w:val="24"/>
          <w:szCs w:val="24"/>
          <w:lang w:eastAsia="ru-RU"/>
        </w:rPr>
        <w:t xml:space="preserve"> сразу к четырем группам антибиотиков, 20% к трем группам, 15,3% к пяти группам, 13,7% к двум, 12,5% к одной группе, 7,4 к шести, 4,3% к восьми, 3,1% к семи группам антибиотиков;</w:t>
      </w:r>
    </w:p>
    <w:p w:rsidR="00900B3F" w:rsidRDefault="00900B3F" w:rsidP="00905564">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proofErr w:type="gramStart"/>
      <w:r w:rsidRPr="00900B3F">
        <w:rPr>
          <w:rFonts w:ascii="Times New Roman" w:eastAsia="Times New Roman" w:hAnsi="Times New Roman" w:cs="Times New Roman"/>
          <w:spacing w:val="2"/>
          <w:sz w:val="24"/>
          <w:szCs w:val="24"/>
          <w:lang w:eastAsia="ar-SA"/>
        </w:rPr>
        <w:t xml:space="preserve">- при изучении генетического профиля </w:t>
      </w:r>
      <w:r w:rsidR="007909DC">
        <w:rPr>
          <w:rFonts w:ascii="Times New Roman" w:eastAsia="Times New Roman" w:hAnsi="Times New Roman" w:cs="Times New Roman"/>
          <w:sz w:val="24"/>
          <w:szCs w:val="24"/>
          <w:lang w:eastAsia="ru-RU"/>
        </w:rPr>
        <w:t>ДНК</w:t>
      </w:r>
      <w:r w:rsidR="00905564">
        <w:rPr>
          <w:rFonts w:ascii="Times New Roman" w:eastAsia="Times New Roman" w:hAnsi="Times New Roman" w:cs="Times New Roman"/>
          <w:sz w:val="24"/>
          <w:szCs w:val="24"/>
          <w:lang w:eastAsia="ru-RU"/>
        </w:rPr>
        <w:t xml:space="preserve"> сальмонелл было обнаружено 19 генов резистентности, потенциально придающих устойчивость к шести групп</w:t>
      </w:r>
      <w:r w:rsidR="007909DC">
        <w:rPr>
          <w:rFonts w:ascii="Times New Roman" w:eastAsia="Times New Roman" w:hAnsi="Times New Roman" w:cs="Times New Roman"/>
          <w:sz w:val="24"/>
          <w:szCs w:val="24"/>
          <w:lang w:eastAsia="ru-RU"/>
        </w:rPr>
        <w:t>ам антибактериальных препаратов: бета-</w:t>
      </w:r>
      <w:r w:rsidR="007909DC" w:rsidRPr="007909DC">
        <w:rPr>
          <w:rFonts w:ascii="Times New Roman" w:eastAsia="Times New Roman" w:hAnsi="Times New Roman" w:cs="Times New Roman"/>
          <w:sz w:val="24"/>
          <w:szCs w:val="24"/>
          <w:lang w:eastAsia="ru-RU"/>
        </w:rPr>
        <w:t>лактамы (</w:t>
      </w:r>
      <w:r w:rsidR="007909DC" w:rsidRPr="007909DC">
        <w:rPr>
          <w:rFonts w:ascii="Times New Roman" w:hAnsi="Times New Roman" w:cs="Times New Roman"/>
          <w:bCs/>
          <w:color w:val="000000" w:themeColor="dark1"/>
          <w:kern w:val="24"/>
          <w:sz w:val="24"/>
          <w:szCs w:val="24"/>
          <w:lang w:val="en-US"/>
        </w:rPr>
        <w:t>TEM</w:t>
      </w:r>
      <w:r w:rsidR="007909DC" w:rsidRPr="007909DC">
        <w:rPr>
          <w:rFonts w:ascii="Times New Roman" w:hAnsi="Times New Roman" w:cs="Times New Roman"/>
          <w:bCs/>
          <w:color w:val="000000" w:themeColor="dark1"/>
          <w:kern w:val="24"/>
          <w:sz w:val="24"/>
          <w:szCs w:val="24"/>
        </w:rPr>
        <w:t>-8 проб</w:t>
      </w:r>
      <w:r w:rsidR="007909DC">
        <w:rPr>
          <w:rFonts w:ascii="Times New Roman" w:hAnsi="Times New Roman" w:cs="Times New Roman"/>
          <w:bCs/>
          <w:color w:val="000000" w:themeColor="dark1"/>
          <w:kern w:val="24"/>
          <w:sz w:val="24"/>
          <w:szCs w:val="24"/>
        </w:rPr>
        <w:t xml:space="preserve">, </w:t>
      </w:r>
      <w:r w:rsidR="007909DC" w:rsidRPr="007909DC">
        <w:rPr>
          <w:rFonts w:ascii="Times New Roman" w:hAnsi="Times New Roman" w:cs="Times New Roman"/>
          <w:bCs/>
          <w:color w:val="000000" w:themeColor="dark1"/>
          <w:kern w:val="24"/>
          <w:sz w:val="24"/>
          <w:szCs w:val="24"/>
        </w:rPr>
        <w:t>SHV</w:t>
      </w:r>
      <w:r w:rsidR="007909DC">
        <w:rPr>
          <w:rFonts w:ascii="Times New Roman" w:hAnsi="Times New Roman" w:cs="Times New Roman"/>
          <w:bCs/>
          <w:color w:val="000000" w:themeColor="dark1"/>
          <w:kern w:val="24"/>
          <w:sz w:val="24"/>
          <w:szCs w:val="24"/>
        </w:rPr>
        <w:t xml:space="preserve">-1, </w:t>
      </w:r>
      <w:r w:rsidR="007909DC" w:rsidRPr="007909DC">
        <w:rPr>
          <w:rFonts w:ascii="Times New Roman" w:hAnsi="Times New Roman" w:cs="Times New Roman"/>
          <w:bCs/>
          <w:color w:val="000000" w:themeColor="dark1"/>
          <w:kern w:val="24"/>
          <w:sz w:val="24"/>
          <w:szCs w:val="24"/>
        </w:rPr>
        <w:t>ctxM</w:t>
      </w:r>
      <w:r w:rsidR="007909DC">
        <w:rPr>
          <w:rFonts w:ascii="Times New Roman" w:hAnsi="Times New Roman" w:cs="Times New Roman"/>
          <w:bCs/>
          <w:color w:val="000000" w:themeColor="dark1"/>
          <w:kern w:val="24"/>
          <w:sz w:val="24"/>
          <w:szCs w:val="24"/>
        </w:rPr>
        <w:t>- 2), аминогликозиды (</w:t>
      </w:r>
      <w:r w:rsidR="007909DC" w:rsidRPr="007909DC">
        <w:rPr>
          <w:rFonts w:ascii="Times New Roman" w:hAnsi="Times New Roman" w:cs="Times New Roman"/>
          <w:bCs/>
          <w:color w:val="000000" w:themeColor="dark1"/>
          <w:kern w:val="24"/>
          <w:sz w:val="24"/>
          <w:szCs w:val="24"/>
        </w:rPr>
        <w:t>aacA4</w:t>
      </w:r>
      <w:r w:rsidR="007909DC">
        <w:rPr>
          <w:rFonts w:ascii="Times New Roman" w:hAnsi="Times New Roman" w:cs="Times New Roman"/>
          <w:bCs/>
          <w:color w:val="000000" w:themeColor="dark1"/>
          <w:kern w:val="24"/>
          <w:sz w:val="24"/>
          <w:szCs w:val="24"/>
        </w:rPr>
        <w:t xml:space="preserve">-1 проба, </w:t>
      </w:r>
      <w:r w:rsidR="007909DC" w:rsidRPr="007909DC">
        <w:rPr>
          <w:rFonts w:ascii="Times New Roman" w:hAnsi="Times New Roman" w:cs="Times New Roman"/>
          <w:bCs/>
          <w:color w:val="000000" w:themeColor="dark1"/>
          <w:kern w:val="24"/>
          <w:sz w:val="24"/>
          <w:szCs w:val="24"/>
        </w:rPr>
        <w:t>aphA1</w:t>
      </w:r>
      <w:r w:rsidR="007909DC">
        <w:rPr>
          <w:rFonts w:ascii="Times New Roman" w:hAnsi="Times New Roman" w:cs="Times New Roman"/>
          <w:bCs/>
          <w:color w:val="000000" w:themeColor="dark1"/>
          <w:kern w:val="24"/>
          <w:sz w:val="24"/>
          <w:szCs w:val="24"/>
        </w:rPr>
        <w:t xml:space="preserve">-2, </w:t>
      </w:r>
      <w:r w:rsidR="007909DC" w:rsidRPr="007909DC">
        <w:rPr>
          <w:rFonts w:ascii="Times New Roman" w:hAnsi="Times New Roman" w:cs="Times New Roman"/>
          <w:bCs/>
          <w:color w:val="000000" w:themeColor="dark1"/>
          <w:kern w:val="24"/>
          <w:sz w:val="24"/>
          <w:szCs w:val="24"/>
        </w:rPr>
        <w:t>aadB</w:t>
      </w:r>
      <w:r w:rsidR="007909DC">
        <w:rPr>
          <w:rFonts w:ascii="Times New Roman" w:hAnsi="Times New Roman" w:cs="Times New Roman"/>
          <w:bCs/>
          <w:color w:val="000000" w:themeColor="dark1"/>
          <w:kern w:val="24"/>
          <w:sz w:val="24"/>
          <w:szCs w:val="24"/>
        </w:rPr>
        <w:t xml:space="preserve">-1, </w:t>
      </w:r>
      <w:r w:rsidR="007909DC" w:rsidRPr="007909DC">
        <w:rPr>
          <w:rFonts w:ascii="Times New Roman" w:hAnsi="Times New Roman" w:cs="Times New Roman"/>
          <w:bCs/>
          <w:color w:val="000000" w:themeColor="dark1"/>
          <w:kern w:val="24"/>
          <w:sz w:val="24"/>
          <w:szCs w:val="24"/>
        </w:rPr>
        <w:t>aadA</w:t>
      </w:r>
      <w:r w:rsidR="007909DC">
        <w:rPr>
          <w:rFonts w:ascii="Times New Roman" w:hAnsi="Times New Roman" w:cs="Times New Roman"/>
          <w:bCs/>
          <w:color w:val="000000" w:themeColor="dark1"/>
          <w:kern w:val="24"/>
          <w:sz w:val="24"/>
          <w:szCs w:val="24"/>
        </w:rPr>
        <w:t xml:space="preserve">-5, </w:t>
      </w:r>
      <w:r w:rsidR="007909DC" w:rsidRPr="007909DC">
        <w:rPr>
          <w:rFonts w:ascii="Times New Roman" w:hAnsi="Times New Roman" w:cs="Times New Roman"/>
          <w:bCs/>
          <w:color w:val="000000" w:themeColor="dark1"/>
          <w:kern w:val="24"/>
          <w:sz w:val="24"/>
          <w:szCs w:val="24"/>
        </w:rPr>
        <w:t>strA</w:t>
      </w:r>
      <w:r w:rsidR="007909DC">
        <w:rPr>
          <w:rFonts w:ascii="Times New Roman" w:hAnsi="Times New Roman" w:cs="Times New Roman"/>
          <w:bCs/>
          <w:color w:val="000000" w:themeColor="dark1"/>
          <w:kern w:val="24"/>
          <w:sz w:val="24"/>
          <w:szCs w:val="24"/>
        </w:rPr>
        <w:t xml:space="preserve">-1, </w:t>
      </w:r>
      <w:r w:rsidR="007909DC" w:rsidRPr="007909DC">
        <w:rPr>
          <w:rFonts w:ascii="Times New Roman" w:hAnsi="Times New Roman" w:cs="Times New Roman"/>
          <w:bCs/>
          <w:color w:val="000000" w:themeColor="dark1"/>
          <w:kern w:val="24"/>
          <w:sz w:val="24"/>
          <w:szCs w:val="24"/>
        </w:rPr>
        <w:t>strB</w:t>
      </w:r>
      <w:r w:rsidR="007909DC">
        <w:rPr>
          <w:rFonts w:ascii="Times New Roman" w:hAnsi="Times New Roman" w:cs="Times New Roman"/>
          <w:bCs/>
          <w:color w:val="000000" w:themeColor="dark1"/>
          <w:kern w:val="24"/>
          <w:sz w:val="24"/>
          <w:szCs w:val="24"/>
        </w:rPr>
        <w:t>-2), т</w:t>
      </w:r>
      <w:r w:rsidR="007909DC" w:rsidRPr="007909DC">
        <w:rPr>
          <w:rFonts w:ascii="Times New Roman" w:hAnsi="Times New Roman" w:cs="Times New Roman"/>
          <w:bCs/>
          <w:color w:val="000000" w:themeColor="dark1"/>
          <w:kern w:val="24"/>
          <w:sz w:val="24"/>
          <w:szCs w:val="24"/>
        </w:rPr>
        <w:t>етрациклины</w:t>
      </w:r>
      <w:r w:rsidR="007909DC">
        <w:rPr>
          <w:rFonts w:ascii="Times New Roman" w:hAnsi="Times New Roman" w:cs="Times New Roman"/>
          <w:bCs/>
          <w:color w:val="000000" w:themeColor="dark1"/>
          <w:kern w:val="24"/>
          <w:sz w:val="24"/>
          <w:szCs w:val="24"/>
        </w:rPr>
        <w:t xml:space="preserve"> (</w:t>
      </w:r>
      <w:r w:rsidR="007909DC" w:rsidRPr="007909DC">
        <w:rPr>
          <w:rFonts w:ascii="Times New Roman" w:hAnsi="Times New Roman" w:cs="Times New Roman"/>
          <w:bCs/>
          <w:color w:val="000000" w:themeColor="dark1"/>
          <w:kern w:val="24"/>
          <w:sz w:val="24"/>
          <w:szCs w:val="24"/>
        </w:rPr>
        <w:t>tetA</w:t>
      </w:r>
      <w:r w:rsidR="007909DC">
        <w:rPr>
          <w:rFonts w:ascii="Times New Roman" w:hAnsi="Times New Roman" w:cs="Times New Roman"/>
          <w:bCs/>
          <w:color w:val="000000" w:themeColor="dark1"/>
          <w:kern w:val="24"/>
          <w:sz w:val="24"/>
          <w:szCs w:val="24"/>
        </w:rPr>
        <w:t xml:space="preserve">-13 проб, </w:t>
      </w:r>
      <w:r w:rsidR="007909DC" w:rsidRPr="007909DC">
        <w:rPr>
          <w:rFonts w:ascii="Times New Roman" w:hAnsi="Times New Roman" w:cs="Times New Roman"/>
          <w:bCs/>
          <w:color w:val="000000" w:themeColor="dark1"/>
          <w:kern w:val="24"/>
          <w:sz w:val="24"/>
          <w:szCs w:val="24"/>
        </w:rPr>
        <w:t>tetB</w:t>
      </w:r>
      <w:r w:rsidR="007909DC">
        <w:rPr>
          <w:rFonts w:ascii="Times New Roman" w:hAnsi="Times New Roman" w:cs="Times New Roman"/>
          <w:bCs/>
          <w:color w:val="000000" w:themeColor="dark1"/>
          <w:kern w:val="24"/>
          <w:sz w:val="24"/>
          <w:szCs w:val="24"/>
        </w:rPr>
        <w:t>-8), с</w:t>
      </w:r>
      <w:r w:rsidR="007909DC" w:rsidRPr="007909DC">
        <w:rPr>
          <w:rFonts w:ascii="Times New Roman" w:hAnsi="Times New Roman" w:cs="Times New Roman"/>
          <w:bCs/>
          <w:color w:val="000000" w:themeColor="dark1"/>
          <w:kern w:val="24"/>
          <w:sz w:val="24"/>
          <w:szCs w:val="24"/>
        </w:rPr>
        <w:t>ульфаниламиды</w:t>
      </w:r>
      <w:r w:rsidR="007909DC">
        <w:rPr>
          <w:rFonts w:ascii="Times New Roman" w:hAnsi="Times New Roman" w:cs="Times New Roman"/>
          <w:bCs/>
          <w:color w:val="000000" w:themeColor="dark1"/>
          <w:kern w:val="24"/>
          <w:sz w:val="24"/>
          <w:szCs w:val="24"/>
        </w:rPr>
        <w:t xml:space="preserve"> (</w:t>
      </w:r>
      <w:r w:rsidR="007909DC" w:rsidRPr="007909DC">
        <w:rPr>
          <w:rFonts w:ascii="Times New Roman" w:hAnsi="Times New Roman" w:cs="Times New Roman"/>
          <w:bCs/>
          <w:color w:val="000000" w:themeColor="dark1"/>
          <w:kern w:val="24"/>
          <w:sz w:val="24"/>
          <w:szCs w:val="24"/>
        </w:rPr>
        <w:t>SUL1</w:t>
      </w:r>
      <w:r w:rsidR="007909DC">
        <w:rPr>
          <w:rFonts w:ascii="Times New Roman" w:hAnsi="Times New Roman" w:cs="Times New Roman"/>
          <w:bCs/>
          <w:color w:val="000000" w:themeColor="dark1"/>
          <w:kern w:val="24"/>
          <w:sz w:val="24"/>
          <w:szCs w:val="24"/>
        </w:rPr>
        <w:t xml:space="preserve">-1 проба, </w:t>
      </w:r>
      <w:r w:rsidR="007909DC" w:rsidRPr="007909DC">
        <w:rPr>
          <w:rFonts w:ascii="Times New Roman" w:hAnsi="Times New Roman" w:cs="Times New Roman"/>
          <w:bCs/>
          <w:color w:val="000000" w:themeColor="dark1"/>
          <w:kern w:val="24"/>
          <w:sz w:val="24"/>
          <w:szCs w:val="24"/>
        </w:rPr>
        <w:t>SUL2</w:t>
      </w:r>
      <w:r w:rsidR="007909DC">
        <w:rPr>
          <w:rFonts w:ascii="Times New Roman" w:hAnsi="Times New Roman" w:cs="Times New Roman"/>
          <w:bCs/>
          <w:color w:val="000000" w:themeColor="dark1"/>
          <w:kern w:val="24"/>
          <w:sz w:val="24"/>
          <w:szCs w:val="24"/>
        </w:rPr>
        <w:t xml:space="preserve">-2, </w:t>
      </w:r>
      <w:r w:rsidR="007909DC" w:rsidRPr="007909DC">
        <w:rPr>
          <w:rFonts w:ascii="Times New Roman" w:hAnsi="Times New Roman" w:cs="Times New Roman"/>
          <w:bCs/>
          <w:color w:val="000000" w:themeColor="dark1"/>
          <w:kern w:val="24"/>
          <w:sz w:val="24"/>
          <w:szCs w:val="24"/>
        </w:rPr>
        <w:t>SUL3</w:t>
      </w:r>
      <w:r w:rsidR="007909DC">
        <w:rPr>
          <w:rFonts w:ascii="Times New Roman" w:hAnsi="Times New Roman" w:cs="Times New Roman"/>
          <w:bCs/>
          <w:color w:val="000000" w:themeColor="dark1"/>
          <w:kern w:val="24"/>
          <w:sz w:val="24"/>
          <w:szCs w:val="24"/>
        </w:rPr>
        <w:t>-5) и триметопримы</w:t>
      </w:r>
      <w:r w:rsidR="00905564" w:rsidRPr="007909DC">
        <w:rPr>
          <w:rFonts w:ascii="Times New Roman" w:eastAsia="Times New Roman" w:hAnsi="Times New Roman" w:cs="Times New Roman"/>
          <w:sz w:val="24"/>
          <w:szCs w:val="24"/>
          <w:lang w:eastAsia="ru-RU"/>
        </w:rPr>
        <w:t xml:space="preserve"> </w:t>
      </w:r>
      <w:r w:rsidR="007909DC">
        <w:rPr>
          <w:rFonts w:ascii="Times New Roman" w:eastAsia="Times New Roman" w:hAnsi="Times New Roman" w:cs="Times New Roman"/>
          <w:sz w:val="24"/>
          <w:szCs w:val="24"/>
          <w:lang w:eastAsia="ru-RU"/>
        </w:rPr>
        <w:t>(</w:t>
      </w:r>
      <w:r w:rsidR="007909DC" w:rsidRPr="007909DC">
        <w:rPr>
          <w:rFonts w:ascii="Times New Roman" w:eastAsia="Times New Roman" w:hAnsi="Times New Roman" w:cs="Times New Roman"/>
          <w:sz w:val="24"/>
          <w:szCs w:val="24"/>
          <w:lang w:eastAsia="ru-RU"/>
        </w:rPr>
        <w:t>dfr1</w:t>
      </w:r>
      <w:r w:rsidR="007909DC">
        <w:rPr>
          <w:rFonts w:ascii="Times New Roman" w:eastAsia="Times New Roman" w:hAnsi="Times New Roman" w:cs="Times New Roman"/>
          <w:sz w:val="24"/>
          <w:szCs w:val="24"/>
          <w:lang w:eastAsia="ru-RU"/>
        </w:rPr>
        <w:t>-2), а</w:t>
      </w:r>
      <w:r w:rsidR="007909DC" w:rsidRPr="007909DC">
        <w:rPr>
          <w:rFonts w:ascii="Times New Roman" w:eastAsia="Times New Roman" w:hAnsi="Times New Roman" w:cs="Times New Roman"/>
          <w:sz w:val="24"/>
          <w:szCs w:val="24"/>
          <w:lang w:eastAsia="ru-RU"/>
        </w:rPr>
        <w:t>мфениколы</w:t>
      </w:r>
      <w:r w:rsidR="007909DC">
        <w:rPr>
          <w:rFonts w:ascii="Times New Roman" w:eastAsia="Times New Roman" w:hAnsi="Times New Roman" w:cs="Times New Roman"/>
          <w:sz w:val="24"/>
          <w:szCs w:val="24"/>
          <w:lang w:eastAsia="ru-RU"/>
        </w:rPr>
        <w:t xml:space="preserve"> (</w:t>
      </w:r>
      <w:r w:rsidR="007909DC" w:rsidRPr="007909DC">
        <w:rPr>
          <w:rFonts w:ascii="Times New Roman" w:eastAsia="Times New Roman" w:hAnsi="Times New Roman" w:cs="Times New Roman"/>
          <w:sz w:val="24"/>
          <w:szCs w:val="24"/>
          <w:lang w:eastAsia="ru-RU"/>
        </w:rPr>
        <w:t>cmlA</w:t>
      </w:r>
      <w:r w:rsidR="007909DC">
        <w:rPr>
          <w:rFonts w:ascii="Times New Roman" w:eastAsia="Times New Roman" w:hAnsi="Times New Roman" w:cs="Times New Roman"/>
          <w:sz w:val="24"/>
          <w:szCs w:val="24"/>
          <w:lang w:eastAsia="ru-RU"/>
        </w:rPr>
        <w:t xml:space="preserve">-3, </w:t>
      </w:r>
      <w:r w:rsidR="007909DC" w:rsidRPr="007909DC">
        <w:rPr>
          <w:rFonts w:ascii="Times New Roman" w:eastAsia="Times New Roman" w:hAnsi="Times New Roman" w:cs="Times New Roman"/>
          <w:sz w:val="24"/>
          <w:szCs w:val="24"/>
          <w:lang w:eastAsia="ru-RU"/>
        </w:rPr>
        <w:t>catII</w:t>
      </w:r>
      <w:r w:rsidR="007909DC">
        <w:rPr>
          <w:rFonts w:ascii="Times New Roman" w:eastAsia="Times New Roman" w:hAnsi="Times New Roman" w:cs="Times New Roman"/>
          <w:sz w:val="24"/>
          <w:szCs w:val="24"/>
          <w:lang w:eastAsia="ru-RU"/>
        </w:rPr>
        <w:t>-3), х</w:t>
      </w:r>
      <w:r w:rsidR="007909DC" w:rsidRPr="007909DC">
        <w:rPr>
          <w:rFonts w:ascii="Times New Roman" w:eastAsia="Times New Roman" w:hAnsi="Times New Roman" w:cs="Times New Roman"/>
          <w:sz w:val="24"/>
          <w:szCs w:val="24"/>
          <w:lang w:eastAsia="ru-RU"/>
        </w:rPr>
        <w:t>инолоны</w:t>
      </w:r>
      <w:r w:rsidR="007909DC">
        <w:rPr>
          <w:rFonts w:ascii="Times New Roman" w:eastAsia="Times New Roman" w:hAnsi="Times New Roman" w:cs="Times New Roman"/>
          <w:sz w:val="24"/>
          <w:szCs w:val="24"/>
          <w:lang w:eastAsia="ru-RU"/>
        </w:rPr>
        <w:t xml:space="preserve"> (</w:t>
      </w:r>
      <w:r w:rsidR="007909DC" w:rsidRPr="007909DC">
        <w:rPr>
          <w:rFonts w:ascii="Times New Roman" w:eastAsia="Times New Roman" w:hAnsi="Times New Roman" w:cs="Times New Roman"/>
          <w:sz w:val="24"/>
          <w:szCs w:val="24"/>
          <w:lang w:eastAsia="ru-RU"/>
        </w:rPr>
        <w:t>qnrA</w:t>
      </w:r>
      <w:r w:rsidR="007909DC">
        <w:rPr>
          <w:rFonts w:ascii="Times New Roman" w:eastAsia="Times New Roman" w:hAnsi="Times New Roman" w:cs="Times New Roman"/>
          <w:sz w:val="24"/>
          <w:szCs w:val="24"/>
          <w:lang w:eastAsia="ru-RU"/>
        </w:rPr>
        <w:t xml:space="preserve">-3, </w:t>
      </w:r>
      <w:r w:rsidR="007909DC" w:rsidRPr="007909DC">
        <w:rPr>
          <w:rFonts w:ascii="Times New Roman" w:eastAsia="Times New Roman" w:hAnsi="Times New Roman" w:cs="Times New Roman"/>
          <w:sz w:val="24"/>
          <w:szCs w:val="24"/>
          <w:lang w:eastAsia="ru-RU"/>
        </w:rPr>
        <w:t>qnrB</w:t>
      </w:r>
      <w:r w:rsidR="007909DC">
        <w:rPr>
          <w:rFonts w:ascii="Times New Roman" w:eastAsia="Times New Roman" w:hAnsi="Times New Roman" w:cs="Times New Roman"/>
          <w:sz w:val="24"/>
          <w:szCs w:val="24"/>
          <w:lang w:eastAsia="ru-RU"/>
        </w:rPr>
        <w:t>-2).</w:t>
      </w:r>
      <w:proofErr w:type="gramEnd"/>
      <w:r w:rsidR="007909DC">
        <w:rPr>
          <w:rFonts w:ascii="Times New Roman" w:eastAsia="Times New Roman" w:hAnsi="Times New Roman" w:cs="Times New Roman"/>
          <w:sz w:val="24"/>
          <w:szCs w:val="24"/>
          <w:lang w:eastAsia="ru-RU"/>
        </w:rPr>
        <w:t xml:space="preserve"> </w:t>
      </w:r>
      <w:r w:rsidR="00905564" w:rsidRPr="007909DC">
        <w:rPr>
          <w:rFonts w:ascii="Times New Roman" w:eastAsia="Times New Roman" w:hAnsi="Times New Roman" w:cs="Times New Roman"/>
          <w:sz w:val="24"/>
          <w:szCs w:val="24"/>
          <w:lang w:eastAsia="ru-RU"/>
        </w:rPr>
        <w:t>Гены</w:t>
      </w:r>
      <w:r w:rsidR="00905564">
        <w:rPr>
          <w:rFonts w:ascii="Times New Roman" w:eastAsia="Times New Roman" w:hAnsi="Times New Roman" w:cs="Times New Roman"/>
          <w:sz w:val="24"/>
          <w:szCs w:val="24"/>
          <w:lang w:eastAsia="ru-RU"/>
        </w:rPr>
        <w:t>, связанные с устойчивостью к полимексинам в нашем исследовании обнаружены не были. Помимо генов резистентности были обн</w:t>
      </w:r>
      <w:r w:rsidR="007909DC">
        <w:rPr>
          <w:rFonts w:ascii="Times New Roman" w:eastAsia="Times New Roman" w:hAnsi="Times New Roman" w:cs="Times New Roman"/>
          <w:sz w:val="24"/>
          <w:szCs w:val="24"/>
          <w:lang w:eastAsia="ru-RU"/>
        </w:rPr>
        <w:t>аружены интегроны 1 и 2 класса</w:t>
      </w:r>
      <w:r w:rsidR="00905564">
        <w:rPr>
          <w:rFonts w:ascii="Times New Roman" w:eastAsia="Times New Roman" w:hAnsi="Times New Roman" w:cs="Times New Roman"/>
          <w:sz w:val="24"/>
          <w:szCs w:val="24"/>
          <w:lang w:eastAsia="ru-RU"/>
        </w:rPr>
        <w:t>.</w:t>
      </w:r>
    </w:p>
    <w:p w:rsidR="007909DC" w:rsidRDefault="007909DC" w:rsidP="007909DC">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по результатам тестирования проб ДНК </w:t>
      </w:r>
      <w:r w:rsidRPr="007909DC">
        <w:rPr>
          <w:rFonts w:ascii="Times New Roman" w:eastAsia="Times New Roman" w:hAnsi="Times New Roman" w:cs="Times New Roman"/>
          <w:i/>
          <w:sz w:val="24"/>
          <w:szCs w:val="24"/>
          <w:lang w:val="en-US" w:eastAsia="ru-RU"/>
        </w:rPr>
        <w:t>E</w:t>
      </w:r>
      <w:r w:rsidRPr="007909DC">
        <w:rPr>
          <w:rFonts w:ascii="Times New Roman" w:eastAsia="Times New Roman" w:hAnsi="Times New Roman" w:cs="Times New Roman"/>
          <w:i/>
          <w:sz w:val="24"/>
          <w:szCs w:val="24"/>
          <w:lang w:eastAsia="ru-RU"/>
        </w:rPr>
        <w:t>.</w:t>
      </w:r>
      <w:r w:rsidRPr="007909DC">
        <w:rPr>
          <w:rFonts w:ascii="Times New Roman" w:eastAsia="Times New Roman" w:hAnsi="Times New Roman" w:cs="Times New Roman"/>
          <w:i/>
          <w:sz w:val="24"/>
          <w:szCs w:val="24"/>
          <w:lang w:val="en-US" w:eastAsia="ru-RU"/>
        </w:rPr>
        <w:t>coli</w:t>
      </w:r>
      <w:r w:rsidRPr="00F7717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были выявлены гены резистентности к тетрациклинам (</w:t>
      </w:r>
      <w:r>
        <w:rPr>
          <w:rFonts w:ascii="Times New Roman" w:eastAsia="Times New Roman" w:hAnsi="Times New Roman" w:cs="Times New Roman"/>
          <w:sz w:val="24"/>
          <w:szCs w:val="24"/>
          <w:lang w:val="en-US" w:eastAsia="ru-RU"/>
        </w:rPr>
        <w:t>tetA</w:t>
      </w:r>
      <w:r w:rsidRPr="00F77170">
        <w:rPr>
          <w:rFonts w:ascii="Times New Roman" w:eastAsia="Times New Roman" w:hAnsi="Times New Roman" w:cs="Times New Roman"/>
          <w:sz w:val="24"/>
          <w:szCs w:val="24"/>
          <w:lang w:eastAsia="ru-RU"/>
        </w:rPr>
        <w:t xml:space="preserve"> – 1 </w:t>
      </w:r>
      <w:r>
        <w:rPr>
          <w:rFonts w:ascii="Times New Roman" w:eastAsia="Times New Roman" w:hAnsi="Times New Roman" w:cs="Times New Roman"/>
          <w:sz w:val="24"/>
          <w:szCs w:val="24"/>
          <w:lang w:eastAsia="ru-RU"/>
        </w:rPr>
        <w:t xml:space="preserve">проба, </w:t>
      </w:r>
      <w:r>
        <w:rPr>
          <w:rFonts w:ascii="Times New Roman" w:eastAsia="Times New Roman" w:hAnsi="Times New Roman" w:cs="Times New Roman"/>
          <w:sz w:val="24"/>
          <w:szCs w:val="24"/>
          <w:lang w:val="en-US" w:eastAsia="ru-RU"/>
        </w:rPr>
        <w:t>tetB</w:t>
      </w:r>
      <w:r w:rsidRPr="00F77170">
        <w:rPr>
          <w:rFonts w:ascii="Times New Roman" w:eastAsia="Times New Roman" w:hAnsi="Times New Roman" w:cs="Times New Roman"/>
          <w:sz w:val="24"/>
          <w:szCs w:val="24"/>
          <w:lang w:eastAsia="ru-RU"/>
        </w:rPr>
        <w:t xml:space="preserve"> - 1 </w:t>
      </w:r>
      <w:r>
        <w:rPr>
          <w:rFonts w:ascii="Times New Roman" w:eastAsia="Times New Roman" w:hAnsi="Times New Roman" w:cs="Times New Roman"/>
          <w:sz w:val="24"/>
          <w:szCs w:val="24"/>
          <w:lang w:eastAsia="ru-RU"/>
        </w:rPr>
        <w:t xml:space="preserve">проба), к </w:t>
      </w:r>
      <w:proofErr w:type="gramStart"/>
      <w:r>
        <w:rPr>
          <w:rFonts w:ascii="Times New Roman" w:eastAsia="Times New Roman" w:hAnsi="Times New Roman" w:cs="Times New Roman"/>
          <w:sz w:val="24"/>
          <w:szCs w:val="24"/>
          <w:lang w:eastAsia="ru-RU"/>
        </w:rPr>
        <w:t>бета-лактамам</w:t>
      </w:r>
      <w:proofErr w:type="gramEnd"/>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en-US" w:eastAsia="ru-RU"/>
        </w:rPr>
        <w:t>BlaTEM</w:t>
      </w:r>
      <w:r w:rsidRPr="00F77170">
        <w:rPr>
          <w:rFonts w:ascii="Times New Roman" w:eastAsia="Times New Roman" w:hAnsi="Times New Roman" w:cs="Times New Roman"/>
          <w:sz w:val="24"/>
          <w:szCs w:val="24"/>
          <w:lang w:eastAsia="ru-RU"/>
        </w:rPr>
        <w:t xml:space="preserve"> – 3 </w:t>
      </w:r>
      <w:r>
        <w:rPr>
          <w:rFonts w:ascii="Times New Roman" w:eastAsia="Times New Roman" w:hAnsi="Times New Roman" w:cs="Times New Roman"/>
          <w:sz w:val="24"/>
          <w:szCs w:val="24"/>
          <w:lang w:eastAsia="ru-RU"/>
        </w:rPr>
        <w:t>пробы), сульфаниламидам (</w:t>
      </w:r>
      <w:r>
        <w:rPr>
          <w:rFonts w:ascii="Times New Roman" w:eastAsia="Times New Roman" w:hAnsi="Times New Roman" w:cs="Times New Roman"/>
          <w:sz w:val="24"/>
          <w:szCs w:val="24"/>
          <w:lang w:val="en-US" w:eastAsia="ru-RU"/>
        </w:rPr>
        <w:t>SUL</w:t>
      </w:r>
      <w:r w:rsidRPr="00F77170">
        <w:rPr>
          <w:rFonts w:ascii="Times New Roman" w:eastAsia="Times New Roman" w:hAnsi="Times New Roman" w:cs="Times New Roman"/>
          <w:sz w:val="24"/>
          <w:szCs w:val="24"/>
          <w:lang w:eastAsia="ru-RU"/>
        </w:rPr>
        <w:t xml:space="preserve"> – 1 </w:t>
      </w:r>
      <w:r>
        <w:rPr>
          <w:rFonts w:ascii="Times New Roman" w:eastAsia="Times New Roman" w:hAnsi="Times New Roman" w:cs="Times New Roman"/>
          <w:sz w:val="24"/>
          <w:szCs w:val="24"/>
          <w:lang w:eastAsia="ru-RU"/>
        </w:rPr>
        <w:t>проба), хинолонам (</w:t>
      </w:r>
      <w:r>
        <w:rPr>
          <w:rFonts w:ascii="Times New Roman" w:eastAsia="Times New Roman" w:hAnsi="Times New Roman" w:cs="Times New Roman"/>
          <w:sz w:val="24"/>
          <w:szCs w:val="24"/>
          <w:lang w:val="en-US" w:eastAsia="ru-RU"/>
        </w:rPr>
        <w:t>qnrA</w:t>
      </w:r>
      <w:r w:rsidRPr="00F77170">
        <w:rPr>
          <w:rFonts w:ascii="Times New Roman" w:eastAsia="Times New Roman" w:hAnsi="Times New Roman" w:cs="Times New Roman"/>
          <w:sz w:val="24"/>
          <w:szCs w:val="24"/>
          <w:lang w:eastAsia="ru-RU"/>
        </w:rPr>
        <w:t xml:space="preserve"> – 2 </w:t>
      </w:r>
      <w:r>
        <w:rPr>
          <w:rFonts w:ascii="Times New Roman" w:eastAsia="Times New Roman" w:hAnsi="Times New Roman" w:cs="Times New Roman"/>
          <w:sz w:val="24"/>
          <w:szCs w:val="24"/>
          <w:lang w:eastAsia="ru-RU"/>
        </w:rPr>
        <w:t>пробы).</w:t>
      </w:r>
    </w:p>
    <w:p w:rsidR="007909DC" w:rsidRPr="006612BB" w:rsidRDefault="007909DC" w:rsidP="007909DC">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результате тестирования 131 пробы ДНК </w:t>
      </w:r>
      <w:r w:rsidRPr="007909DC">
        <w:rPr>
          <w:rFonts w:ascii="Times New Roman" w:eastAsia="Times New Roman" w:hAnsi="Times New Roman" w:cs="Times New Roman"/>
          <w:i/>
          <w:sz w:val="24"/>
          <w:szCs w:val="24"/>
          <w:lang w:val="en-US" w:eastAsia="ru-RU"/>
        </w:rPr>
        <w:t>S</w:t>
      </w:r>
      <w:r w:rsidRPr="007909DC">
        <w:rPr>
          <w:rFonts w:ascii="Times New Roman" w:eastAsia="Times New Roman" w:hAnsi="Times New Roman" w:cs="Times New Roman"/>
          <w:i/>
          <w:sz w:val="24"/>
          <w:szCs w:val="24"/>
          <w:lang w:eastAsia="ru-RU"/>
        </w:rPr>
        <w:t>.</w:t>
      </w:r>
      <w:r w:rsidRPr="007909DC">
        <w:rPr>
          <w:rFonts w:ascii="Times New Roman" w:eastAsia="Times New Roman" w:hAnsi="Times New Roman" w:cs="Times New Roman"/>
          <w:i/>
          <w:sz w:val="24"/>
          <w:szCs w:val="24"/>
          <w:lang w:val="en-US" w:eastAsia="ru-RU"/>
        </w:rPr>
        <w:t>aureus</w:t>
      </w:r>
      <w:r>
        <w:rPr>
          <w:rFonts w:ascii="Times New Roman" w:eastAsia="Times New Roman" w:hAnsi="Times New Roman" w:cs="Times New Roman"/>
          <w:sz w:val="24"/>
          <w:szCs w:val="24"/>
          <w:lang w:eastAsia="ru-RU"/>
        </w:rPr>
        <w:t xml:space="preserve"> на наличие генов резистентности был</w:t>
      </w:r>
      <w:r w:rsidR="006612BB">
        <w:rPr>
          <w:rFonts w:ascii="Times New Roman" w:eastAsia="Times New Roman" w:hAnsi="Times New Roman" w:cs="Times New Roman"/>
          <w:sz w:val="24"/>
          <w:szCs w:val="24"/>
          <w:lang w:eastAsia="ru-RU"/>
        </w:rPr>
        <w:t xml:space="preserve">и выявлены гены к следующим группам антибиотиков: </w:t>
      </w:r>
      <w:r w:rsidR="006612BB" w:rsidRPr="006612BB">
        <w:rPr>
          <w:rFonts w:ascii="Times New Roman" w:eastAsia="Times New Roman" w:hAnsi="Times New Roman" w:cs="Times New Roman"/>
          <w:sz w:val="24"/>
          <w:szCs w:val="24"/>
          <w:lang w:eastAsia="ru-RU"/>
        </w:rPr>
        <w:t>бета-лактам</w:t>
      </w:r>
      <w:r w:rsidR="006612BB">
        <w:rPr>
          <w:rFonts w:ascii="Times New Roman" w:eastAsia="Times New Roman" w:hAnsi="Times New Roman" w:cs="Times New Roman"/>
          <w:sz w:val="24"/>
          <w:szCs w:val="24"/>
          <w:lang w:eastAsia="ru-RU"/>
        </w:rPr>
        <w:t>ы</w:t>
      </w:r>
      <w:r w:rsidR="006612BB" w:rsidRPr="006612BB">
        <w:rPr>
          <w:rFonts w:ascii="Times New Roman" w:eastAsia="Times New Roman" w:hAnsi="Times New Roman" w:cs="Times New Roman"/>
          <w:sz w:val="24"/>
          <w:szCs w:val="24"/>
          <w:lang w:eastAsia="ru-RU"/>
        </w:rPr>
        <w:t xml:space="preserve"> (ген BlaZ – 51 проба)</w:t>
      </w:r>
      <w:r w:rsidR="006612BB">
        <w:rPr>
          <w:rFonts w:ascii="Times New Roman" w:eastAsia="Times New Roman" w:hAnsi="Times New Roman" w:cs="Times New Roman"/>
          <w:sz w:val="24"/>
          <w:szCs w:val="24"/>
          <w:lang w:eastAsia="ru-RU"/>
        </w:rPr>
        <w:t>, макролиды (</w:t>
      </w:r>
      <w:r w:rsidR="006612BB" w:rsidRPr="006612BB">
        <w:rPr>
          <w:rFonts w:ascii="Times New Roman" w:eastAsia="Times New Roman" w:hAnsi="Times New Roman" w:cs="Times New Roman"/>
          <w:sz w:val="24"/>
          <w:szCs w:val="24"/>
          <w:lang w:eastAsia="ru-RU"/>
        </w:rPr>
        <w:t>ermB – 19, ermC -16</w:t>
      </w:r>
      <w:r w:rsidR="006612BB">
        <w:rPr>
          <w:rFonts w:ascii="Times New Roman" w:eastAsia="Times New Roman" w:hAnsi="Times New Roman" w:cs="Times New Roman"/>
          <w:sz w:val="24"/>
          <w:szCs w:val="24"/>
          <w:lang w:eastAsia="ru-RU"/>
        </w:rPr>
        <w:t>), аминогликозиды (</w:t>
      </w:r>
      <w:r w:rsidR="006612BB" w:rsidRPr="006612BB">
        <w:rPr>
          <w:rFonts w:ascii="Times New Roman" w:eastAsia="Times New Roman" w:hAnsi="Times New Roman" w:cs="Times New Roman"/>
          <w:sz w:val="24"/>
          <w:szCs w:val="24"/>
          <w:lang w:eastAsia="ru-RU"/>
        </w:rPr>
        <w:t>aac(6)-aph2</w:t>
      </w:r>
      <w:r w:rsidR="006612BB">
        <w:rPr>
          <w:rFonts w:ascii="Times New Roman" w:eastAsia="Times New Roman" w:hAnsi="Times New Roman" w:cs="Times New Roman"/>
          <w:sz w:val="24"/>
          <w:szCs w:val="24"/>
          <w:lang w:eastAsia="ru-RU"/>
        </w:rPr>
        <w:t xml:space="preserve"> – 4 пробы, </w:t>
      </w:r>
      <w:r w:rsidR="006612BB" w:rsidRPr="006612BB">
        <w:rPr>
          <w:rFonts w:ascii="Times New Roman" w:eastAsia="Times New Roman" w:hAnsi="Times New Roman" w:cs="Times New Roman"/>
          <w:sz w:val="24"/>
          <w:szCs w:val="24"/>
          <w:lang w:eastAsia="ru-RU"/>
        </w:rPr>
        <w:t>aph(3)</w:t>
      </w:r>
      <w:r w:rsidR="006612BB">
        <w:rPr>
          <w:rFonts w:ascii="Times New Roman" w:eastAsia="Times New Roman" w:hAnsi="Times New Roman" w:cs="Times New Roman"/>
          <w:sz w:val="24"/>
          <w:szCs w:val="24"/>
          <w:lang w:eastAsia="ru-RU"/>
        </w:rPr>
        <w:t xml:space="preserve"> – 10), тетрациклины (</w:t>
      </w:r>
      <w:r w:rsidR="006612BB" w:rsidRPr="006612BB">
        <w:rPr>
          <w:rFonts w:ascii="Times New Roman" w:eastAsia="Times New Roman" w:hAnsi="Times New Roman" w:cs="Times New Roman"/>
          <w:sz w:val="24"/>
          <w:szCs w:val="24"/>
          <w:lang w:eastAsia="ru-RU"/>
        </w:rPr>
        <w:t>tetK</w:t>
      </w:r>
      <w:r w:rsidR="006612BB">
        <w:rPr>
          <w:rFonts w:ascii="Times New Roman" w:eastAsia="Times New Roman" w:hAnsi="Times New Roman" w:cs="Times New Roman"/>
          <w:sz w:val="24"/>
          <w:szCs w:val="24"/>
          <w:lang w:eastAsia="ru-RU"/>
        </w:rPr>
        <w:t xml:space="preserve"> – 4, tet</w:t>
      </w:r>
      <w:proofErr w:type="gramStart"/>
      <w:r w:rsidR="006612BB">
        <w:rPr>
          <w:rFonts w:ascii="Times New Roman" w:eastAsia="Times New Roman" w:hAnsi="Times New Roman" w:cs="Times New Roman"/>
          <w:sz w:val="24"/>
          <w:szCs w:val="24"/>
          <w:lang w:eastAsia="ru-RU"/>
        </w:rPr>
        <w:t>М</w:t>
      </w:r>
      <w:proofErr w:type="gramEnd"/>
      <w:r w:rsidR="006612BB">
        <w:rPr>
          <w:rFonts w:ascii="Times New Roman" w:eastAsia="Times New Roman" w:hAnsi="Times New Roman" w:cs="Times New Roman"/>
          <w:sz w:val="24"/>
          <w:szCs w:val="24"/>
          <w:lang w:eastAsia="ru-RU"/>
        </w:rPr>
        <w:t xml:space="preserve"> - 2), амфениколы (</w:t>
      </w:r>
      <w:r w:rsidR="006612BB" w:rsidRPr="006612BB">
        <w:rPr>
          <w:rFonts w:ascii="Times New Roman" w:eastAsia="Times New Roman" w:hAnsi="Times New Roman" w:cs="Times New Roman"/>
          <w:sz w:val="24"/>
          <w:szCs w:val="24"/>
          <w:lang w:eastAsia="ru-RU"/>
        </w:rPr>
        <w:t>catA9</w:t>
      </w:r>
      <w:r w:rsidR="006612BB">
        <w:rPr>
          <w:rFonts w:ascii="Times New Roman" w:eastAsia="Times New Roman" w:hAnsi="Times New Roman" w:cs="Times New Roman"/>
          <w:sz w:val="24"/>
          <w:szCs w:val="24"/>
          <w:lang w:eastAsia="ru-RU"/>
        </w:rPr>
        <w:t>-4). Г</w:t>
      </w:r>
      <w:r w:rsidR="006612BB">
        <w:rPr>
          <w:rFonts w:ascii="Times New Roman" w:eastAsia="Times New Roman" w:hAnsi="Times New Roman" w:cs="Times New Roman"/>
          <w:bCs/>
          <w:kern w:val="24"/>
          <w:sz w:val="24"/>
          <w:szCs w:val="24"/>
          <w:lang w:eastAsia="ru-RU"/>
        </w:rPr>
        <w:t>енов резистентности к группе сульфаниламидов выявлено не было.</w:t>
      </w:r>
      <w:r w:rsidR="006612BB">
        <w:rPr>
          <w:rFonts w:ascii="Times New Roman" w:eastAsia="Times New Roman" w:hAnsi="Times New Roman" w:cs="Times New Roman"/>
          <w:sz w:val="24"/>
          <w:szCs w:val="24"/>
          <w:lang w:eastAsia="ru-RU"/>
        </w:rPr>
        <w:t xml:space="preserve"> </w:t>
      </w:r>
    </w:p>
    <w:p w:rsidR="00900B3F" w:rsidRPr="0083748F" w:rsidRDefault="00900B3F" w:rsidP="003C7990">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eastAsia="ru-RU"/>
        </w:rPr>
      </w:pPr>
      <w:r w:rsidRPr="00900B3F">
        <w:rPr>
          <w:rFonts w:ascii="Times New Roman" w:eastAsia="Times New Roman" w:hAnsi="Times New Roman" w:cs="Times New Roman"/>
          <w:sz w:val="24"/>
          <w:szCs w:val="24"/>
          <w:lang w:eastAsia="ru-RU"/>
        </w:rPr>
        <w:t xml:space="preserve">По </w:t>
      </w:r>
      <w:r w:rsidRPr="0083748F">
        <w:rPr>
          <w:rFonts w:ascii="Times New Roman" w:eastAsia="Times New Roman" w:hAnsi="Times New Roman" w:cs="Times New Roman"/>
          <w:sz w:val="24"/>
          <w:szCs w:val="24"/>
          <w:lang w:eastAsia="ru-RU"/>
        </w:rPr>
        <w:t>результатам исследований:</w:t>
      </w:r>
    </w:p>
    <w:p w:rsidR="00900B3F" w:rsidRPr="0083748F" w:rsidRDefault="00900B3F" w:rsidP="003C7990">
      <w:pPr>
        <w:spacing w:after="0" w:line="360" w:lineRule="auto"/>
        <w:ind w:firstLine="709"/>
        <w:jc w:val="both"/>
        <w:rPr>
          <w:rFonts w:ascii="Times New Roman" w:eastAsia="Times New Roman" w:hAnsi="Times New Roman" w:cs="Times New Roman"/>
          <w:color w:val="0D0D0D"/>
          <w:sz w:val="24"/>
          <w:szCs w:val="24"/>
          <w:lang w:eastAsia="ru-RU"/>
        </w:rPr>
      </w:pPr>
      <w:r w:rsidRPr="0083748F">
        <w:rPr>
          <w:rFonts w:ascii="Times New Roman" w:eastAsia="Times New Roman" w:hAnsi="Times New Roman" w:cs="Times New Roman"/>
          <w:color w:val="0D0D0D"/>
          <w:sz w:val="24"/>
          <w:szCs w:val="24"/>
          <w:lang w:eastAsia="ru-RU"/>
        </w:rPr>
        <w:t>1)</w:t>
      </w:r>
      <w:r w:rsidR="00F906CB" w:rsidRPr="0083748F">
        <w:rPr>
          <w:rFonts w:ascii="Times New Roman" w:eastAsia="Times New Roman" w:hAnsi="Times New Roman" w:cs="Times New Roman"/>
          <w:color w:val="0D0D0D"/>
          <w:sz w:val="24"/>
          <w:szCs w:val="24"/>
          <w:lang w:eastAsia="ru-RU"/>
        </w:rPr>
        <w:t xml:space="preserve"> опубликовано</w:t>
      </w:r>
      <w:r w:rsidRPr="0083748F">
        <w:rPr>
          <w:rFonts w:ascii="Times New Roman" w:eastAsia="Times New Roman" w:hAnsi="Times New Roman" w:cs="Times New Roman"/>
          <w:color w:val="0D0D0D"/>
          <w:sz w:val="24"/>
          <w:szCs w:val="24"/>
          <w:lang w:eastAsia="ru-RU"/>
        </w:rPr>
        <w:t xml:space="preserve"> </w:t>
      </w:r>
      <w:r w:rsidR="00F906CB" w:rsidRPr="0083748F">
        <w:rPr>
          <w:rFonts w:ascii="Times New Roman" w:eastAsia="Times New Roman" w:hAnsi="Times New Roman" w:cs="Times New Roman"/>
          <w:color w:val="0D0D0D"/>
          <w:sz w:val="24"/>
          <w:szCs w:val="24"/>
          <w:lang w:eastAsia="ru-RU"/>
        </w:rPr>
        <w:t xml:space="preserve">6 </w:t>
      </w:r>
      <w:r w:rsidR="00CE2544" w:rsidRPr="0083748F">
        <w:rPr>
          <w:rFonts w:ascii="Times New Roman" w:eastAsia="Times New Roman" w:hAnsi="Times New Roman" w:cs="Times New Roman"/>
          <w:color w:val="0D0D0D"/>
          <w:sz w:val="24"/>
          <w:szCs w:val="24"/>
          <w:lang w:eastAsia="ru-RU"/>
        </w:rPr>
        <w:t xml:space="preserve">публикаций, из них </w:t>
      </w:r>
      <w:r w:rsidR="00895D44" w:rsidRPr="0083748F">
        <w:rPr>
          <w:rFonts w:ascii="Times New Roman" w:eastAsia="Times New Roman" w:hAnsi="Times New Roman" w:cs="Times New Roman"/>
          <w:color w:val="0D0D0D"/>
          <w:sz w:val="24"/>
          <w:szCs w:val="24"/>
          <w:lang w:eastAsia="ru-RU"/>
        </w:rPr>
        <w:t xml:space="preserve">3 статьи </w:t>
      </w:r>
      <w:r w:rsidRPr="0083748F">
        <w:rPr>
          <w:rFonts w:ascii="Times New Roman" w:eastAsia="Times New Roman" w:hAnsi="Times New Roman" w:cs="Times New Roman"/>
          <w:color w:val="0D0D0D"/>
          <w:sz w:val="24"/>
          <w:szCs w:val="24"/>
          <w:lang w:eastAsia="ru-RU"/>
        </w:rPr>
        <w:t>в журнал</w:t>
      </w:r>
      <w:r w:rsidR="00CE2544" w:rsidRPr="0083748F">
        <w:rPr>
          <w:rFonts w:ascii="Times New Roman" w:eastAsia="Times New Roman" w:hAnsi="Times New Roman" w:cs="Times New Roman"/>
          <w:color w:val="0D0D0D"/>
          <w:sz w:val="24"/>
          <w:szCs w:val="24"/>
          <w:lang w:eastAsia="ru-RU"/>
        </w:rPr>
        <w:t>ах</w:t>
      </w:r>
      <w:r w:rsidRPr="0083748F">
        <w:rPr>
          <w:rFonts w:ascii="Times New Roman" w:eastAsia="Times New Roman" w:hAnsi="Times New Roman" w:cs="Times New Roman"/>
          <w:color w:val="0D0D0D"/>
          <w:sz w:val="24"/>
          <w:szCs w:val="24"/>
          <w:lang w:eastAsia="ru-RU"/>
        </w:rPr>
        <w:t>, рекомендованн</w:t>
      </w:r>
      <w:r w:rsidR="00CE2544" w:rsidRPr="0083748F">
        <w:rPr>
          <w:rFonts w:ascii="Times New Roman" w:eastAsia="Times New Roman" w:hAnsi="Times New Roman" w:cs="Times New Roman"/>
          <w:color w:val="0D0D0D"/>
          <w:sz w:val="24"/>
          <w:szCs w:val="24"/>
          <w:lang w:eastAsia="ru-RU"/>
        </w:rPr>
        <w:t>ых</w:t>
      </w:r>
      <w:r w:rsidRPr="0083748F">
        <w:rPr>
          <w:rFonts w:ascii="Times New Roman" w:eastAsia="Times New Roman" w:hAnsi="Times New Roman" w:cs="Times New Roman"/>
          <w:color w:val="0D0D0D"/>
          <w:sz w:val="24"/>
          <w:szCs w:val="24"/>
          <w:lang w:eastAsia="ru-RU"/>
        </w:rPr>
        <w:t xml:space="preserve"> К</w:t>
      </w:r>
      <w:r w:rsidR="00CE2544" w:rsidRPr="0083748F">
        <w:rPr>
          <w:rFonts w:ascii="Times New Roman" w:eastAsia="Times New Roman" w:hAnsi="Times New Roman" w:cs="Times New Roman"/>
          <w:color w:val="0D0D0D"/>
          <w:sz w:val="24"/>
          <w:szCs w:val="24"/>
          <w:lang w:eastAsia="ru-RU"/>
        </w:rPr>
        <w:t>О</w:t>
      </w:r>
      <w:r w:rsidRPr="0083748F">
        <w:rPr>
          <w:rFonts w:ascii="Times New Roman" w:eastAsia="Times New Roman" w:hAnsi="Times New Roman" w:cs="Times New Roman"/>
          <w:color w:val="0D0D0D"/>
          <w:sz w:val="24"/>
          <w:szCs w:val="24"/>
          <w:lang w:eastAsia="ru-RU"/>
        </w:rPr>
        <w:t>КСОН МОН РК</w:t>
      </w:r>
      <w:r w:rsidR="00895D44" w:rsidRPr="0083748F">
        <w:rPr>
          <w:rFonts w:ascii="Times New Roman" w:eastAsia="Times New Roman" w:hAnsi="Times New Roman" w:cs="Times New Roman"/>
          <w:color w:val="0D0D0D"/>
          <w:sz w:val="24"/>
          <w:szCs w:val="24"/>
          <w:lang w:eastAsia="ru-RU"/>
        </w:rPr>
        <w:t xml:space="preserve">, 3 статьи в </w:t>
      </w:r>
      <w:r w:rsidR="007E396F" w:rsidRPr="0083748F">
        <w:rPr>
          <w:rFonts w:ascii="Times New Roman" w:eastAsia="Times New Roman" w:hAnsi="Times New Roman" w:cs="Times New Roman"/>
          <w:color w:val="0D0D0D"/>
          <w:sz w:val="24"/>
          <w:szCs w:val="24"/>
          <w:lang w:eastAsia="ru-RU"/>
        </w:rPr>
        <w:t>рецензируемых научных изданиях, индексируемых в</w:t>
      </w:r>
      <w:r w:rsidR="00895D44" w:rsidRPr="0083748F">
        <w:rPr>
          <w:rFonts w:ascii="Times New Roman" w:eastAsia="Times New Roman" w:hAnsi="Times New Roman" w:cs="Times New Roman"/>
          <w:color w:val="0D0D0D"/>
          <w:sz w:val="24"/>
          <w:szCs w:val="24"/>
          <w:lang w:eastAsia="ru-RU"/>
        </w:rPr>
        <w:t xml:space="preserve"> баз</w:t>
      </w:r>
      <w:r w:rsidR="007E396F" w:rsidRPr="0083748F">
        <w:rPr>
          <w:rFonts w:ascii="Times New Roman" w:eastAsia="Times New Roman" w:hAnsi="Times New Roman" w:cs="Times New Roman"/>
          <w:color w:val="0D0D0D"/>
          <w:sz w:val="24"/>
          <w:szCs w:val="24"/>
          <w:lang w:eastAsia="ru-RU"/>
        </w:rPr>
        <w:t>е</w:t>
      </w:r>
      <w:r w:rsidR="00895D44" w:rsidRPr="0083748F">
        <w:rPr>
          <w:rFonts w:ascii="Times New Roman" w:eastAsia="Times New Roman" w:hAnsi="Times New Roman" w:cs="Times New Roman"/>
          <w:color w:val="0D0D0D"/>
          <w:sz w:val="24"/>
          <w:szCs w:val="24"/>
          <w:lang w:eastAsia="ru-RU"/>
        </w:rPr>
        <w:t xml:space="preserve"> </w:t>
      </w:r>
      <w:r w:rsidR="00895D44" w:rsidRPr="0083748F">
        <w:rPr>
          <w:rFonts w:ascii="Times New Roman" w:eastAsia="Times New Roman" w:hAnsi="Times New Roman" w:cs="Times New Roman"/>
          <w:color w:val="0D0D0D"/>
          <w:sz w:val="24"/>
          <w:szCs w:val="24"/>
          <w:lang w:val="en-US" w:eastAsia="ru-RU"/>
        </w:rPr>
        <w:t>Scopus</w:t>
      </w:r>
      <w:r w:rsidR="006F1931" w:rsidRPr="0083748F">
        <w:rPr>
          <w:rFonts w:ascii="Times New Roman" w:eastAsia="Times New Roman" w:hAnsi="Times New Roman" w:cs="Times New Roman"/>
          <w:color w:val="0D0D0D"/>
          <w:sz w:val="24"/>
          <w:szCs w:val="24"/>
          <w:lang w:eastAsia="ru-RU"/>
        </w:rPr>
        <w:t xml:space="preserve"> </w:t>
      </w:r>
      <w:r w:rsidR="006F1931" w:rsidRPr="0083748F">
        <w:rPr>
          <w:rFonts w:ascii="Times New Roman" w:eastAsia="Times New Roman" w:hAnsi="Times New Roman" w:cs="Times New Roman"/>
          <w:sz w:val="24"/>
          <w:szCs w:val="24"/>
          <w:lang w:eastAsia="ru-RU"/>
        </w:rPr>
        <w:t>(Приложение Е)</w:t>
      </w:r>
      <w:r w:rsidRPr="0083748F">
        <w:rPr>
          <w:rFonts w:ascii="Times New Roman" w:eastAsia="Times New Roman" w:hAnsi="Times New Roman" w:cs="Times New Roman"/>
          <w:color w:val="0D0D0D"/>
          <w:sz w:val="24"/>
          <w:szCs w:val="24"/>
          <w:lang w:eastAsia="ru-RU"/>
        </w:rPr>
        <w:t>;</w:t>
      </w:r>
    </w:p>
    <w:p w:rsidR="00900B3F" w:rsidRPr="0083748F" w:rsidRDefault="00900B3F" w:rsidP="003C7990">
      <w:pPr>
        <w:spacing w:after="0" w:line="360" w:lineRule="auto"/>
        <w:ind w:firstLine="709"/>
        <w:jc w:val="both"/>
        <w:rPr>
          <w:rFonts w:ascii="Times New Roman" w:eastAsia="Times New Roman" w:hAnsi="Times New Roman" w:cs="Times New Roman"/>
          <w:sz w:val="24"/>
          <w:szCs w:val="24"/>
          <w:lang w:eastAsia="ru-RU"/>
        </w:rPr>
      </w:pPr>
      <w:r w:rsidRPr="0083748F">
        <w:rPr>
          <w:rFonts w:ascii="Times New Roman" w:eastAsia="Times New Roman" w:hAnsi="Times New Roman" w:cs="Times New Roman"/>
          <w:sz w:val="24"/>
          <w:szCs w:val="24"/>
          <w:lang w:eastAsia="ru-RU"/>
        </w:rPr>
        <w:t xml:space="preserve">2) </w:t>
      </w:r>
      <w:proofErr w:type="gramStart"/>
      <w:r w:rsidRPr="0083748F">
        <w:rPr>
          <w:rFonts w:ascii="Times New Roman" w:eastAsia="Times New Roman" w:hAnsi="Times New Roman" w:cs="Times New Roman"/>
          <w:sz w:val="24"/>
          <w:szCs w:val="24"/>
          <w:lang w:eastAsia="ru-RU"/>
        </w:rPr>
        <w:t>доложены</w:t>
      </w:r>
      <w:proofErr w:type="gramEnd"/>
      <w:r w:rsidRPr="0083748F">
        <w:rPr>
          <w:rFonts w:ascii="Times New Roman" w:eastAsia="Times New Roman" w:hAnsi="Times New Roman" w:cs="Times New Roman"/>
          <w:sz w:val="24"/>
          <w:szCs w:val="24"/>
          <w:lang w:eastAsia="ru-RU"/>
        </w:rPr>
        <w:t xml:space="preserve"> и опубликованы </w:t>
      </w:r>
      <w:r w:rsidR="007E396F" w:rsidRPr="0083748F">
        <w:rPr>
          <w:rFonts w:ascii="Times New Roman" w:eastAsia="Times New Roman" w:hAnsi="Times New Roman" w:cs="Times New Roman"/>
          <w:sz w:val="24"/>
          <w:szCs w:val="24"/>
          <w:lang w:eastAsia="ru-RU"/>
        </w:rPr>
        <w:t>4</w:t>
      </w:r>
      <w:r w:rsidRPr="0083748F">
        <w:rPr>
          <w:rFonts w:ascii="Times New Roman" w:eastAsia="Times New Roman" w:hAnsi="Times New Roman" w:cs="Times New Roman"/>
          <w:sz w:val="24"/>
          <w:szCs w:val="24"/>
          <w:lang w:eastAsia="ru-RU"/>
        </w:rPr>
        <w:t xml:space="preserve"> тезиса в сборник</w:t>
      </w:r>
      <w:r w:rsidR="007E396F" w:rsidRPr="0083748F">
        <w:rPr>
          <w:rFonts w:ascii="Times New Roman" w:eastAsia="Times New Roman" w:hAnsi="Times New Roman" w:cs="Times New Roman"/>
          <w:sz w:val="24"/>
          <w:szCs w:val="24"/>
          <w:lang w:eastAsia="ru-RU"/>
        </w:rPr>
        <w:t>ах</w:t>
      </w:r>
      <w:r w:rsidRPr="0083748F">
        <w:rPr>
          <w:rFonts w:ascii="Times New Roman" w:eastAsia="Times New Roman" w:hAnsi="Times New Roman" w:cs="Times New Roman"/>
          <w:sz w:val="24"/>
          <w:szCs w:val="24"/>
          <w:lang w:eastAsia="ru-RU"/>
        </w:rPr>
        <w:t xml:space="preserve"> материалов международн</w:t>
      </w:r>
      <w:r w:rsidR="007E396F" w:rsidRPr="0083748F">
        <w:rPr>
          <w:rFonts w:ascii="Times New Roman" w:eastAsia="Times New Roman" w:hAnsi="Times New Roman" w:cs="Times New Roman"/>
          <w:sz w:val="24"/>
          <w:szCs w:val="24"/>
          <w:lang w:eastAsia="ru-RU"/>
        </w:rPr>
        <w:t>ых</w:t>
      </w:r>
      <w:r w:rsidRPr="0083748F">
        <w:rPr>
          <w:rFonts w:ascii="Times New Roman" w:eastAsia="Times New Roman" w:hAnsi="Times New Roman" w:cs="Times New Roman"/>
          <w:sz w:val="24"/>
          <w:szCs w:val="24"/>
          <w:lang w:eastAsia="ru-RU"/>
        </w:rPr>
        <w:t xml:space="preserve"> научно-практическ</w:t>
      </w:r>
      <w:r w:rsidR="007E396F" w:rsidRPr="0083748F">
        <w:rPr>
          <w:rFonts w:ascii="Times New Roman" w:eastAsia="Times New Roman" w:hAnsi="Times New Roman" w:cs="Times New Roman"/>
          <w:sz w:val="24"/>
          <w:szCs w:val="24"/>
          <w:lang w:eastAsia="ru-RU"/>
        </w:rPr>
        <w:t>их</w:t>
      </w:r>
      <w:r w:rsidRPr="0083748F">
        <w:rPr>
          <w:rFonts w:ascii="Times New Roman" w:eastAsia="Times New Roman" w:hAnsi="Times New Roman" w:cs="Times New Roman"/>
          <w:sz w:val="24"/>
          <w:szCs w:val="24"/>
          <w:lang w:eastAsia="ru-RU"/>
        </w:rPr>
        <w:t xml:space="preserve"> конференци</w:t>
      </w:r>
      <w:r w:rsidR="007E396F" w:rsidRPr="0083748F">
        <w:rPr>
          <w:rFonts w:ascii="Times New Roman" w:eastAsia="Times New Roman" w:hAnsi="Times New Roman" w:cs="Times New Roman"/>
          <w:sz w:val="24"/>
          <w:szCs w:val="24"/>
          <w:lang w:eastAsia="ru-RU"/>
        </w:rPr>
        <w:t>й России и Казахстана</w:t>
      </w:r>
      <w:r w:rsidRPr="0083748F">
        <w:rPr>
          <w:rFonts w:ascii="Times New Roman" w:eastAsia="Times New Roman" w:hAnsi="Times New Roman" w:cs="Times New Roman"/>
          <w:sz w:val="24"/>
          <w:szCs w:val="24"/>
          <w:lang w:eastAsia="ru-RU"/>
        </w:rPr>
        <w:t xml:space="preserve"> (Приложение </w:t>
      </w:r>
      <w:r w:rsidR="007E396F" w:rsidRPr="0083748F">
        <w:rPr>
          <w:rFonts w:ascii="Times New Roman" w:eastAsia="Times New Roman" w:hAnsi="Times New Roman" w:cs="Times New Roman"/>
          <w:sz w:val="24"/>
          <w:szCs w:val="24"/>
          <w:lang w:eastAsia="ru-RU"/>
        </w:rPr>
        <w:t>Е);</w:t>
      </w:r>
    </w:p>
    <w:p w:rsidR="00900B3F" w:rsidRPr="0083748F" w:rsidRDefault="00900B3F" w:rsidP="003C7990">
      <w:pPr>
        <w:spacing w:after="0" w:line="360" w:lineRule="auto"/>
        <w:ind w:firstLine="709"/>
        <w:jc w:val="both"/>
        <w:rPr>
          <w:rFonts w:ascii="Times New Roman" w:eastAsia="Times New Roman" w:hAnsi="Times New Roman" w:cs="Times New Roman"/>
          <w:sz w:val="24"/>
          <w:szCs w:val="24"/>
          <w:lang w:eastAsia="ru-RU"/>
        </w:rPr>
      </w:pPr>
      <w:r w:rsidRPr="0083748F">
        <w:rPr>
          <w:rFonts w:ascii="Times New Roman" w:eastAsia="Times New Roman" w:hAnsi="Times New Roman" w:cs="Times New Roman"/>
          <w:sz w:val="24"/>
          <w:szCs w:val="24"/>
          <w:lang w:eastAsia="ru-RU"/>
        </w:rPr>
        <w:t xml:space="preserve">3) </w:t>
      </w:r>
      <w:r w:rsidR="007E396F" w:rsidRPr="0083748F">
        <w:rPr>
          <w:rFonts w:ascii="Times New Roman" w:eastAsia="Times New Roman" w:hAnsi="Times New Roman" w:cs="Times New Roman"/>
          <w:sz w:val="24"/>
          <w:szCs w:val="24"/>
          <w:lang w:eastAsia="ru-RU"/>
        </w:rPr>
        <w:t>получено 2 патента на полезную модель НИИС РК</w:t>
      </w:r>
      <w:r w:rsidRPr="0083748F">
        <w:rPr>
          <w:rFonts w:ascii="Times New Roman" w:eastAsia="Times New Roman" w:hAnsi="Times New Roman" w:cs="Times New Roman"/>
          <w:sz w:val="24"/>
          <w:szCs w:val="24"/>
          <w:lang w:eastAsia="ru-RU"/>
        </w:rPr>
        <w:t xml:space="preserve"> (приложение </w:t>
      </w:r>
      <w:r w:rsidR="007E396F" w:rsidRPr="0083748F">
        <w:rPr>
          <w:rFonts w:ascii="Times New Roman" w:eastAsia="Times New Roman" w:hAnsi="Times New Roman" w:cs="Times New Roman"/>
          <w:sz w:val="24"/>
          <w:szCs w:val="24"/>
          <w:lang w:eastAsia="ru-RU"/>
        </w:rPr>
        <w:t>Ж</w:t>
      </w:r>
      <w:r w:rsidRPr="0083748F">
        <w:rPr>
          <w:rFonts w:ascii="Times New Roman" w:eastAsia="Times New Roman" w:hAnsi="Times New Roman" w:cs="Times New Roman"/>
          <w:sz w:val="24"/>
          <w:szCs w:val="24"/>
          <w:lang w:eastAsia="ru-RU"/>
        </w:rPr>
        <w:t>)</w:t>
      </w:r>
      <w:r w:rsidR="007E75A2" w:rsidRPr="0083748F">
        <w:rPr>
          <w:rFonts w:ascii="Times New Roman" w:eastAsia="Times New Roman" w:hAnsi="Times New Roman" w:cs="Times New Roman"/>
          <w:sz w:val="24"/>
          <w:szCs w:val="24"/>
          <w:lang w:eastAsia="ru-RU"/>
        </w:rPr>
        <w:t xml:space="preserve">, предварительно проведен патентный поиск глубиной в </w:t>
      </w:r>
      <w:r w:rsidR="00CB5FBB" w:rsidRPr="0083748F">
        <w:rPr>
          <w:rFonts w:ascii="Times New Roman" w:eastAsia="Times New Roman" w:hAnsi="Times New Roman" w:cs="Times New Roman"/>
          <w:sz w:val="24"/>
          <w:szCs w:val="24"/>
          <w:lang w:eastAsia="ru-RU"/>
        </w:rPr>
        <w:t>10</w:t>
      </w:r>
      <w:r w:rsidR="007E75A2" w:rsidRPr="0083748F">
        <w:rPr>
          <w:rFonts w:ascii="Times New Roman" w:eastAsia="Times New Roman" w:hAnsi="Times New Roman" w:cs="Times New Roman"/>
          <w:sz w:val="24"/>
          <w:szCs w:val="24"/>
          <w:lang w:eastAsia="ru-RU"/>
        </w:rPr>
        <w:t xml:space="preserve"> лет (приложение И)</w:t>
      </w:r>
      <w:r w:rsidRPr="0083748F">
        <w:rPr>
          <w:rFonts w:ascii="Times New Roman" w:eastAsia="Times New Roman" w:hAnsi="Times New Roman" w:cs="Times New Roman"/>
          <w:sz w:val="24"/>
          <w:szCs w:val="24"/>
          <w:lang w:eastAsia="ru-RU"/>
        </w:rPr>
        <w:t>;</w:t>
      </w:r>
    </w:p>
    <w:p w:rsidR="00900B3F" w:rsidRPr="0083748F" w:rsidRDefault="00900B3F" w:rsidP="003C7990">
      <w:pPr>
        <w:shd w:val="clear" w:color="auto" w:fill="FFFFFF"/>
        <w:spacing w:after="0" w:line="360" w:lineRule="auto"/>
        <w:ind w:firstLine="709"/>
        <w:jc w:val="both"/>
        <w:rPr>
          <w:rFonts w:ascii="Times New Roman" w:eastAsia="Times New Roman" w:hAnsi="Times New Roman" w:cs="Times New Roman"/>
          <w:bCs/>
          <w:sz w:val="24"/>
          <w:szCs w:val="24"/>
          <w:lang w:eastAsia="ru-RU"/>
        </w:rPr>
      </w:pPr>
      <w:r w:rsidRPr="0083748F">
        <w:rPr>
          <w:rFonts w:ascii="Times New Roman" w:eastAsia="Times New Roman" w:hAnsi="Times New Roman" w:cs="Times New Roman"/>
          <w:sz w:val="24"/>
          <w:szCs w:val="24"/>
          <w:lang w:eastAsia="ru-RU"/>
        </w:rPr>
        <w:t>4) издано учебное пособие «</w:t>
      </w:r>
      <w:r w:rsidRPr="0083748F">
        <w:rPr>
          <w:rFonts w:ascii="Times New Roman" w:eastAsia="Times New Roman" w:hAnsi="Times New Roman" w:cs="Times New Roman"/>
          <w:bCs/>
          <w:sz w:val="24"/>
          <w:szCs w:val="24"/>
          <w:lang w:eastAsia="ru-RU"/>
        </w:rPr>
        <w:t>Диагностика возбудителей энтеропатогенных зооантропонозных заболеваний</w:t>
      </w:r>
      <w:r w:rsidRPr="0083748F">
        <w:rPr>
          <w:rFonts w:ascii="Times New Roman" w:eastAsia="Times New Roman" w:hAnsi="Times New Roman" w:cs="Times New Roman"/>
          <w:sz w:val="24"/>
          <w:szCs w:val="24"/>
          <w:lang w:eastAsia="ru-RU"/>
        </w:rPr>
        <w:t xml:space="preserve">» (приложение </w:t>
      </w:r>
      <w:r w:rsidR="007E75A2" w:rsidRPr="0083748F">
        <w:rPr>
          <w:rFonts w:ascii="Times New Roman" w:eastAsia="Times New Roman" w:hAnsi="Times New Roman" w:cs="Times New Roman"/>
          <w:sz w:val="24"/>
          <w:szCs w:val="24"/>
          <w:lang w:eastAsia="ru-RU"/>
        </w:rPr>
        <w:t>К</w:t>
      </w:r>
      <w:r w:rsidRPr="0083748F">
        <w:rPr>
          <w:rFonts w:ascii="Times New Roman" w:eastAsia="Times New Roman" w:hAnsi="Times New Roman" w:cs="Times New Roman"/>
          <w:sz w:val="24"/>
          <w:szCs w:val="24"/>
          <w:lang w:eastAsia="ru-RU"/>
        </w:rPr>
        <w:t>);</w:t>
      </w:r>
    </w:p>
    <w:p w:rsidR="00900B3F" w:rsidRPr="0083748F" w:rsidRDefault="00900B3F" w:rsidP="003C7990">
      <w:pPr>
        <w:spacing w:after="0" w:line="360" w:lineRule="auto"/>
        <w:ind w:firstLine="709"/>
        <w:jc w:val="both"/>
        <w:rPr>
          <w:rFonts w:ascii="Times New Roman" w:eastAsia="Times New Roman" w:hAnsi="Times New Roman" w:cs="Times New Roman"/>
          <w:sz w:val="24"/>
          <w:szCs w:val="24"/>
          <w:lang w:eastAsia="ru-RU"/>
        </w:rPr>
      </w:pPr>
      <w:r w:rsidRPr="0083748F">
        <w:rPr>
          <w:rFonts w:ascii="Times New Roman" w:eastAsia="Times New Roman" w:hAnsi="Times New Roman" w:cs="Times New Roman"/>
          <w:sz w:val="24"/>
          <w:szCs w:val="24"/>
          <w:lang w:eastAsia="ru-RU"/>
        </w:rPr>
        <w:t xml:space="preserve">5) издана практическая рекомендация «Лабораторная диагностика и идентификация возбудителей эшерихиозов, сальмонеллёзов и стафилококкозов» (приложение </w:t>
      </w:r>
      <w:r w:rsidR="007E75A2" w:rsidRPr="0083748F">
        <w:rPr>
          <w:rFonts w:ascii="Times New Roman" w:eastAsia="Times New Roman" w:hAnsi="Times New Roman" w:cs="Times New Roman"/>
          <w:sz w:val="24"/>
          <w:szCs w:val="24"/>
          <w:lang w:eastAsia="ru-RU"/>
        </w:rPr>
        <w:t>Л</w:t>
      </w:r>
      <w:r w:rsidRPr="0083748F">
        <w:rPr>
          <w:rFonts w:ascii="Times New Roman" w:eastAsia="Times New Roman" w:hAnsi="Times New Roman" w:cs="Times New Roman"/>
          <w:sz w:val="24"/>
          <w:szCs w:val="24"/>
          <w:lang w:eastAsia="ru-RU"/>
        </w:rPr>
        <w:t>)</w:t>
      </w:r>
      <w:r w:rsidR="00F906CB" w:rsidRPr="0083748F">
        <w:rPr>
          <w:rFonts w:ascii="Times New Roman" w:eastAsia="Times New Roman" w:hAnsi="Times New Roman" w:cs="Times New Roman"/>
          <w:sz w:val="24"/>
          <w:szCs w:val="24"/>
          <w:lang w:eastAsia="ru-RU"/>
        </w:rPr>
        <w:t>;</w:t>
      </w:r>
    </w:p>
    <w:p w:rsidR="00F906CB" w:rsidRPr="0083748F" w:rsidRDefault="00F906CB" w:rsidP="003C7990">
      <w:pPr>
        <w:spacing w:after="0" w:line="360" w:lineRule="auto"/>
        <w:ind w:firstLine="709"/>
        <w:jc w:val="both"/>
        <w:rPr>
          <w:rFonts w:ascii="Times New Roman" w:eastAsia="Times New Roman" w:hAnsi="Times New Roman" w:cs="Times New Roman"/>
          <w:sz w:val="24"/>
          <w:szCs w:val="24"/>
          <w:lang w:eastAsia="ru-RU"/>
        </w:rPr>
      </w:pPr>
      <w:r w:rsidRPr="0083748F">
        <w:rPr>
          <w:rFonts w:ascii="Times New Roman" w:eastAsia="Times New Roman" w:hAnsi="Times New Roman" w:cs="Times New Roman"/>
          <w:sz w:val="24"/>
          <w:szCs w:val="24"/>
          <w:lang w:eastAsia="ru-RU"/>
        </w:rPr>
        <w:t>6) издана монография «</w:t>
      </w:r>
      <w:r w:rsidRPr="0083748F">
        <w:rPr>
          <w:rFonts w:ascii="Times New Roman" w:eastAsia="Times New Roman" w:hAnsi="Times New Roman" w:cs="Times New Roman"/>
          <w:color w:val="0D0D0D" w:themeColor="text1" w:themeTint="F2"/>
          <w:sz w:val="24"/>
          <w:szCs w:val="24"/>
        </w:rPr>
        <w:t>Антибиотикорезистентность возбудителей энтеропатогенных зооантропонозных заболеваний северного региона Казахстана</w:t>
      </w:r>
      <w:r w:rsidRPr="0083748F">
        <w:rPr>
          <w:rFonts w:ascii="Times New Roman" w:eastAsia="Times New Roman" w:hAnsi="Times New Roman" w:cs="Times New Roman"/>
          <w:sz w:val="24"/>
          <w:szCs w:val="24"/>
          <w:lang w:eastAsia="ru-RU"/>
        </w:rPr>
        <w:t xml:space="preserve">» (приложение </w:t>
      </w:r>
      <w:r w:rsidR="007E75A2" w:rsidRPr="0083748F">
        <w:rPr>
          <w:rFonts w:ascii="Times New Roman" w:eastAsia="Times New Roman" w:hAnsi="Times New Roman" w:cs="Times New Roman"/>
          <w:sz w:val="24"/>
          <w:szCs w:val="24"/>
          <w:lang w:eastAsia="ru-RU"/>
        </w:rPr>
        <w:t>М</w:t>
      </w:r>
      <w:r w:rsidRPr="0083748F">
        <w:rPr>
          <w:rFonts w:ascii="Times New Roman" w:eastAsia="Times New Roman" w:hAnsi="Times New Roman" w:cs="Times New Roman"/>
          <w:sz w:val="24"/>
          <w:szCs w:val="24"/>
          <w:lang w:eastAsia="ru-RU"/>
        </w:rPr>
        <w:t>);</w:t>
      </w:r>
    </w:p>
    <w:p w:rsidR="00F906CB" w:rsidRPr="0083748F" w:rsidRDefault="00F906CB" w:rsidP="003C7990">
      <w:pPr>
        <w:spacing w:after="0" w:line="360" w:lineRule="auto"/>
        <w:ind w:firstLine="709"/>
        <w:jc w:val="both"/>
        <w:rPr>
          <w:rFonts w:ascii="Times New Roman" w:eastAsia="Times New Roman" w:hAnsi="Times New Roman" w:cs="Times New Roman"/>
          <w:color w:val="0D0D0D" w:themeColor="text1" w:themeTint="F2"/>
          <w:sz w:val="24"/>
          <w:szCs w:val="24"/>
          <w:lang w:val="kk-KZ"/>
        </w:rPr>
      </w:pPr>
      <w:r w:rsidRPr="0083748F">
        <w:rPr>
          <w:rFonts w:ascii="Times New Roman" w:eastAsia="Times New Roman" w:hAnsi="Times New Roman" w:cs="Times New Roman"/>
          <w:sz w:val="24"/>
          <w:szCs w:val="24"/>
          <w:lang w:eastAsia="ru-RU"/>
        </w:rPr>
        <w:lastRenderedPageBreak/>
        <w:t>7)  издано методическое пособие «</w:t>
      </w:r>
      <w:r w:rsidRPr="0083748F">
        <w:rPr>
          <w:rFonts w:ascii="Times New Roman" w:eastAsia="Times New Roman" w:hAnsi="Times New Roman" w:cs="Times New Roman"/>
          <w:color w:val="0D0D0D" w:themeColor="text1" w:themeTint="F2"/>
          <w:sz w:val="24"/>
          <w:szCs w:val="24"/>
          <w:lang w:val="kk-KZ"/>
        </w:rPr>
        <w:t>Определение чувствительности микроорганизмов к антибактериальным препаратам»</w:t>
      </w:r>
      <w:r w:rsidR="007E75A2" w:rsidRPr="0083748F">
        <w:rPr>
          <w:rFonts w:ascii="Times New Roman" w:eastAsia="Times New Roman" w:hAnsi="Times New Roman" w:cs="Times New Roman"/>
          <w:color w:val="0D0D0D" w:themeColor="text1" w:themeTint="F2"/>
          <w:sz w:val="24"/>
          <w:szCs w:val="24"/>
          <w:lang w:val="kk-KZ"/>
        </w:rPr>
        <w:t xml:space="preserve"> совместно с литовскими учеными (</w:t>
      </w:r>
      <w:r w:rsidR="007E75A2" w:rsidRPr="0083748F">
        <w:rPr>
          <w:rFonts w:ascii="Times New Roman" w:eastAsia="Times New Roman" w:hAnsi="Times New Roman" w:cs="Times New Roman"/>
          <w:color w:val="0D0D0D" w:themeColor="text1" w:themeTint="F2"/>
          <w:sz w:val="24"/>
          <w:szCs w:val="24"/>
          <w:lang w:val="en-US"/>
        </w:rPr>
        <w:t>Modestas</w:t>
      </w:r>
      <w:r w:rsidR="007E75A2" w:rsidRPr="0083748F">
        <w:rPr>
          <w:rFonts w:ascii="Times New Roman" w:eastAsia="Times New Roman" w:hAnsi="Times New Roman" w:cs="Times New Roman"/>
          <w:color w:val="0D0D0D" w:themeColor="text1" w:themeTint="F2"/>
          <w:sz w:val="24"/>
          <w:szCs w:val="24"/>
        </w:rPr>
        <w:t xml:space="preserve"> </w:t>
      </w:r>
      <w:r w:rsidR="007E75A2" w:rsidRPr="0083748F">
        <w:rPr>
          <w:rFonts w:ascii="Times New Roman" w:eastAsia="Times New Roman" w:hAnsi="Times New Roman" w:cs="Times New Roman"/>
          <w:color w:val="0D0D0D" w:themeColor="text1" w:themeTint="F2"/>
          <w:sz w:val="24"/>
          <w:szCs w:val="24"/>
          <w:lang w:val="en-US"/>
        </w:rPr>
        <w:t>Ruzauskas</w:t>
      </w:r>
      <w:r w:rsidR="007E75A2" w:rsidRPr="0083748F">
        <w:rPr>
          <w:rFonts w:ascii="Times New Roman" w:eastAsia="Times New Roman" w:hAnsi="Times New Roman" w:cs="Times New Roman"/>
          <w:color w:val="0D0D0D" w:themeColor="text1" w:themeTint="F2"/>
          <w:sz w:val="24"/>
          <w:szCs w:val="24"/>
        </w:rPr>
        <w:t xml:space="preserve">, </w:t>
      </w:r>
      <w:r w:rsidR="007E75A2" w:rsidRPr="0083748F">
        <w:rPr>
          <w:rFonts w:ascii="Times New Roman" w:eastAsia="Times New Roman" w:hAnsi="Times New Roman" w:cs="Times New Roman"/>
          <w:color w:val="0D0D0D" w:themeColor="text1" w:themeTint="F2"/>
          <w:sz w:val="24"/>
          <w:szCs w:val="24"/>
          <w:lang w:val="en-US"/>
        </w:rPr>
        <w:t>PhD</w:t>
      </w:r>
      <w:r w:rsidR="007E75A2" w:rsidRPr="0083748F">
        <w:rPr>
          <w:rFonts w:ascii="Times New Roman" w:eastAsia="Times New Roman" w:hAnsi="Times New Roman" w:cs="Times New Roman"/>
          <w:color w:val="0D0D0D" w:themeColor="text1" w:themeTint="F2"/>
          <w:sz w:val="24"/>
          <w:szCs w:val="24"/>
        </w:rPr>
        <w:t xml:space="preserve">, профессор, старший научный сотрудник Института микробиологии и вирусологии Литовского университета наук здоровья; </w:t>
      </w:r>
      <w:r w:rsidR="00C82744" w:rsidRPr="0083748F">
        <w:rPr>
          <w:rFonts w:ascii="Times New Roman" w:eastAsia="Times New Roman" w:hAnsi="Times New Roman" w:cs="Times New Roman"/>
          <w:color w:val="0D0D0D" w:themeColor="text1" w:themeTint="F2"/>
          <w:sz w:val="24"/>
          <w:szCs w:val="24"/>
          <w:lang w:val="en-US"/>
        </w:rPr>
        <w:t>Rita</w:t>
      </w:r>
      <w:r w:rsidR="00C82744" w:rsidRPr="0083748F">
        <w:rPr>
          <w:rFonts w:ascii="Times New Roman" w:eastAsia="Times New Roman" w:hAnsi="Times New Roman" w:cs="Times New Roman"/>
          <w:color w:val="0D0D0D" w:themeColor="text1" w:themeTint="F2"/>
          <w:sz w:val="24"/>
          <w:szCs w:val="24"/>
        </w:rPr>
        <w:t xml:space="preserve"> Š</w:t>
      </w:r>
      <w:r w:rsidR="00C82744" w:rsidRPr="0083748F">
        <w:rPr>
          <w:rFonts w:ascii="Times New Roman" w:eastAsia="Times New Roman" w:hAnsi="Times New Roman" w:cs="Times New Roman"/>
          <w:color w:val="0D0D0D" w:themeColor="text1" w:themeTint="F2"/>
          <w:sz w:val="24"/>
          <w:szCs w:val="24"/>
          <w:lang w:val="en-US"/>
        </w:rPr>
        <w:t>iug</w:t>
      </w:r>
      <w:r w:rsidR="00C82744" w:rsidRPr="0083748F">
        <w:rPr>
          <w:rFonts w:ascii="Times New Roman" w:eastAsia="Times New Roman" w:hAnsi="Times New Roman" w:cs="Times New Roman"/>
          <w:color w:val="0D0D0D" w:themeColor="text1" w:themeTint="F2"/>
          <w:sz w:val="24"/>
          <w:szCs w:val="24"/>
        </w:rPr>
        <w:t>ž</w:t>
      </w:r>
      <w:r w:rsidR="00C82744" w:rsidRPr="0083748F">
        <w:rPr>
          <w:rFonts w:ascii="Times New Roman" w:eastAsia="Times New Roman" w:hAnsi="Times New Roman" w:cs="Times New Roman"/>
          <w:color w:val="0D0D0D" w:themeColor="text1" w:themeTint="F2"/>
          <w:sz w:val="24"/>
          <w:szCs w:val="24"/>
          <w:lang w:val="en-US"/>
        </w:rPr>
        <w:t>dinien</w:t>
      </w:r>
      <w:r w:rsidR="00C82744" w:rsidRPr="0083748F">
        <w:rPr>
          <w:rFonts w:ascii="Times New Roman" w:eastAsia="Times New Roman" w:hAnsi="Times New Roman" w:cs="Times New Roman"/>
          <w:color w:val="0D0D0D" w:themeColor="text1" w:themeTint="F2"/>
          <w:sz w:val="24"/>
          <w:szCs w:val="24"/>
        </w:rPr>
        <w:t>ė</w:t>
      </w:r>
      <w:r w:rsidR="007E75A2" w:rsidRPr="0083748F">
        <w:rPr>
          <w:rFonts w:ascii="Times New Roman" w:eastAsia="Times New Roman" w:hAnsi="Times New Roman" w:cs="Times New Roman"/>
          <w:color w:val="0D0D0D" w:themeColor="text1" w:themeTint="F2"/>
          <w:sz w:val="24"/>
          <w:szCs w:val="24"/>
        </w:rPr>
        <w:t xml:space="preserve">, </w:t>
      </w:r>
      <w:r w:rsidR="00C82744" w:rsidRPr="0083748F">
        <w:rPr>
          <w:rFonts w:ascii="Times New Roman" w:eastAsia="Times New Roman" w:hAnsi="Times New Roman" w:cs="Times New Roman"/>
          <w:color w:val="0D0D0D" w:themeColor="text1" w:themeTint="F2"/>
          <w:sz w:val="24"/>
          <w:szCs w:val="24"/>
          <w:lang w:val="en-US"/>
        </w:rPr>
        <w:t>PhD</w:t>
      </w:r>
      <w:r w:rsidR="00C82744" w:rsidRPr="0083748F">
        <w:rPr>
          <w:rFonts w:ascii="Times New Roman" w:eastAsia="Times New Roman" w:hAnsi="Times New Roman" w:cs="Times New Roman"/>
          <w:color w:val="0D0D0D" w:themeColor="text1" w:themeTint="F2"/>
          <w:sz w:val="24"/>
          <w:szCs w:val="24"/>
        </w:rPr>
        <w:t>, асс</w:t>
      </w:r>
      <w:proofErr w:type="gramStart"/>
      <w:r w:rsidR="00C82744" w:rsidRPr="0083748F">
        <w:rPr>
          <w:rFonts w:ascii="Times New Roman" w:eastAsia="Times New Roman" w:hAnsi="Times New Roman" w:cs="Times New Roman"/>
          <w:color w:val="0D0D0D" w:themeColor="text1" w:themeTint="F2"/>
          <w:sz w:val="24"/>
          <w:szCs w:val="24"/>
        </w:rPr>
        <w:t>.</w:t>
      </w:r>
      <w:proofErr w:type="gramEnd"/>
      <w:r w:rsidR="00C82744" w:rsidRPr="0083748F">
        <w:rPr>
          <w:rFonts w:ascii="Times New Roman" w:eastAsia="Times New Roman" w:hAnsi="Times New Roman" w:cs="Times New Roman"/>
          <w:color w:val="0D0D0D" w:themeColor="text1" w:themeTint="F2"/>
          <w:sz w:val="24"/>
          <w:szCs w:val="24"/>
        </w:rPr>
        <w:t xml:space="preserve"> </w:t>
      </w:r>
      <w:proofErr w:type="gramStart"/>
      <w:r w:rsidR="00C82744" w:rsidRPr="0083748F">
        <w:rPr>
          <w:rFonts w:ascii="Times New Roman" w:eastAsia="Times New Roman" w:hAnsi="Times New Roman" w:cs="Times New Roman"/>
          <w:color w:val="0D0D0D" w:themeColor="text1" w:themeTint="F2"/>
          <w:sz w:val="24"/>
          <w:szCs w:val="24"/>
        </w:rPr>
        <w:t>п</w:t>
      </w:r>
      <w:proofErr w:type="gramEnd"/>
      <w:r w:rsidR="00C82744" w:rsidRPr="0083748F">
        <w:rPr>
          <w:rFonts w:ascii="Times New Roman" w:eastAsia="Times New Roman" w:hAnsi="Times New Roman" w:cs="Times New Roman"/>
          <w:color w:val="0D0D0D" w:themeColor="text1" w:themeTint="F2"/>
          <w:sz w:val="24"/>
          <w:szCs w:val="24"/>
        </w:rPr>
        <w:t>рофессор, старший научный сотрудник Института микробиологии и вирусологии Литовского университета наук здоровья)</w:t>
      </w:r>
      <w:r w:rsidRPr="0083748F">
        <w:rPr>
          <w:rFonts w:ascii="Times New Roman" w:eastAsia="Times New Roman" w:hAnsi="Times New Roman" w:cs="Times New Roman"/>
          <w:color w:val="0D0D0D" w:themeColor="text1" w:themeTint="F2"/>
          <w:sz w:val="24"/>
          <w:szCs w:val="24"/>
          <w:lang w:val="kk-KZ"/>
        </w:rPr>
        <w:t xml:space="preserve"> (приложение </w:t>
      </w:r>
      <w:r w:rsidR="007E75A2" w:rsidRPr="0083748F">
        <w:rPr>
          <w:rFonts w:ascii="Times New Roman" w:eastAsia="Times New Roman" w:hAnsi="Times New Roman" w:cs="Times New Roman"/>
          <w:color w:val="0D0D0D" w:themeColor="text1" w:themeTint="F2"/>
          <w:sz w:val="24"/>
          <w:szCs w:val="24"/>
          <w:lang w:val="kk-KZ"/>
        </w:rPr>
        <w:t>Н</w:t>
      </w:r>
      <w:r w:rsidRPr="0083748F">
        <w:rPr>
          <w:rFonts w:ascii="Times New Roman" w:eastAsia="Times New Roman" w:hAnsi="Times New Roman" w:cs="Times New Roman"/>
          <w:color w:val="0D0D0D" w:themeColor="text1" w:themeTint="F2"/>
          <w:sz w:val="24"/>
          <w:szCs w:val="24"/>
          <w:lang w:val="kk-KZ"/>
        </w:rPr>
        <w:t>);</w:t>
      </w:r>
    </w:p>
    <w:p w:rsidR="005D45EC" w:rsidRPr="0083748F" w:rsidRDefault="005D45EC" w:rsidP="003C7990">
      <w:pPr>
        <w:spacing w:after="0" w:line="360" w:lineRule="auto"/>
        <w:ind w:firstLine="709"/>
        <w:jc w:val="both"/>
        <w:rPr>
          <w:rFonts w:ascii="Times New Roman" w:eastAsia="Times New Roman" w:hAnsi="Times New Roman" w:cs="Times New Roman"/>
          <w:sz w:val="24"/>
          <w:szCs w:val="24"/>
          <w:lang w:eastAsia="ru-RU"/>
        </w:rPr>
      </w:pPr>
      <w:r w:rsidRPr="0083748F">
        <w:rPr>
          <w:rFonts w:ascii="Times New Roman" w:eastAsia="Times New Roman" w:hAnsi="Times New Roman" w:cs="Times New Roman"/>
          <w:sz w:val="24"/>
          <w:szCs w:val="24"/>
          <w:lang w:eastAsia="ru-RU"/>
        </w:rPr>
        <w:t xml:space="preserve">Результаты </w:t>
      </w:r>
      <w:r w:rsidR="00CB5FBB" w:rsidRPr="0083748F">
        <w:rPr>
          <w:rFonts w:ascii="Times New Roman" w:eastAsia="Times New Roman" w:hAnsi="Times New Roman" w:cs="Times New Roman"/>
          <w:sz w:val="24"/>
          <w:szCs w:val="24"/>
          <w:lang w:eastAsia="ru-RU"/>
        </w:rPr>
        <w:t xml:space="preserve">антибиотикорезистентности энтеропатогенных бактерий, полученные в ходе выполнения проекта оформлены в виде практических рекомендаций и даны хозяйствующим субъектам для усовершенствования схем лечения и профилактики болезней, вызываемых возбудителями энтеропатогенных инфекций </w:t>
      </w:r>
      <w:r w:rsidRPr="0083748F">
        <w:rPr>
          <w:rFonts w:ascii="Times New Roman" w:eastAsia="Times New Roman" w:hAnsi="Times New Roman" w:cs="Times New Roman"/>
          <w:sz w:val="24"/>
          <w:szCs w:val="24"/>
          <w:lang w:eastAsia="ru-RU"/>
        </w:rPr>
        <w:t>(приложение</w:t>
      </w:r>
      <w:r w:rsidR="00793746" w:rsidRPr="0083748F">
        <w:rPr>
          <w:rFonts w:ascii="Times New Roman" w:eastAsia="Times New Roman" w:hAnsi="Times New Roman" w:cs="Times New Roman"/>
          <w:sz w:val="24"/>
          <w:szCs w:val="24"/>
          <w:lang w:eastAsia="ru-RU"/>
        </w:rPr>
        <w:t xml:space="preserve"> П</w:t>
      </w:r>
      <w:r w:rsidRPr="0083748F">
        <w:rPr>
          <w:rFonts w:ascii="Times New Roman" w:eastAsia="Times New Roman" w:hAnsi="Times New Roman" w:cs="Times New Roman"/>
          <w:sz w:val="24"/>
          <w:szCs w:val="24"/>
          <w:lang w:eastAsia="ru-RU"/>
        </w:rPr>
        <w:t>).</w:t>
      </w:r>
    </w:p>
    <w:p w:rsidR="00900B3F" w:rsidRPr="0083748F" w:rsidRDefault="00900B3F" w:rsidP="003C7990">
      <w:pPr>
        <w:spacing w:after="0" w:line="360" w:lineRule="auto"/>
        <w:ind w:firstLine="709"/>
        <w:jc w:val="both"/>
        <w:rPr>
          <w:rFonts w:ascii="Times New Roman" w:eastAsia="Times New Roman" w:hAnsi="Times New Roman" w:cs="Times New Roman"/>
          <w:sz w:val="24"/>
          <w:szCs w:val="24"/>
          <w:lang w:eastAsia="ru-RU"/>
        </w:rPr>
      </w:pPr>
      <w:r w:rsidRPr="0083748F">
        <w:rPr>
          <w:rFonts w:ascii="Times New Roman" w:eastAsia="Times New Roman" w:hAnsi="Times New Roman" w:cs="Times New Roman"/>
          <w:sz w:val="24"/>
          <w:szCs w:val="24"/>
          <w:lang w:eastAsia="ru-RU"/>
        </w:rPr>
        <w:t xml:space="preserve">В рамках проекта </w:t>
      </w:r>
      <w:proofErr w:type="gramStart"/>
      <w:r w:rsidRPr="0083748F">
        <w:rPr>
          <w:rFonts w:ascii="Times New Roman" w:eastAsia="Times New Roman" w:hAnsi="Times New Roman" w:cs="Times New Roman"/>
          <w:sz w:val="24"/>
          <w:szCs w:val="24"/>
          <w:lang w:eastAsia="ru-RU"/>
        </w:rPr>
        <w:t>выполн</w:t>
      </w:r>
      <w:r w:rsidR="0020614D" w:rsidRPr="0083748F">
        <w:rPr>
          <w:rFonts w:ascii="Times New Roman" w:eastAsia="Times New Roman" w:hAnsi="Times New Roman" w:cs="Times New Roman"/>
          <w:sz w:val="24"/>
          <w:szCs w:val="24"/>
          <w:lang w:eastAsia="ru-RU"/>
        </w:rPr>
        <w:t>ены</w:t>
      </w:r>
      <w:proofErr w:type="gramEnd"/>
      <w:r w:rsidRPr="0083748F">
        <w:rPr>
          <w:rFonts w:ascii="Times New Roman" w:eastAsia="Times New Roman" w:hAnsi="Times New Roman" w:cs="Times New Roman"/>
          <w:sz w:val="24"/>
          <w:szCs w:val="24"/>
          <w:lang w:eastAsia="ru-RU"/>
        </w:rPr>
        <w:t>:</w:t>
      </w:r>
    </w:p>
    <w:p w:rsidR="00F02F7F" w:rsidRDefault="0020614D" w:rsidP="003C7990">
      <w:pPr>
        <w:spacing w:after="0" w:line="360" w:lineRule="auto"/>
        <w:ind w:firstLine="709"/>
        <w:jc w:val="both"/>
        <w:rPr>
          <w:rFonts w:ascii="Times New Roman" w:eastAsia="Times New Roman" w:hAnsi="Times New Roman" w:cs="Times New Roman"/>
          <w:sz w:val="24"/>
          <w:szCs w:val="24"/>
          <w:lang w:eastAsia="ru-RU"/>
        </w:rPr>
      </w:pPr>
      <w:r w:rsidRPr="0083748F">
        <w:rPr>
          <w:rFonts w:ascii="Times New Roman" w:eastAsia="Times New Roman" w:hAnsi="Times New Roman" w:cs="Times New Roman"/>
          <w:sz w:val="24"/>
          <w:szCs w:val="24"/>
          <w:lang w:eastAsia="ru-RU"/>
        </w:rPr>
        <w:t>-</w:t>
      </w:r>
      <w:r w:rsidR="00665595" w:rsidRPr="0083748F">
        <w:rPr>
          <w:rFonts w:ascii="Times New Roman" w:eastAsia="Times New Roman" w:hAnsi="Times New Roman" w:cs="Times New Roman"/>
          <w:sz w:val="24"/>
          <w:szCs w:val="24"/>
          <w:lang w:eastAsia="ru-RU"/>
        </w:rPr>
        <w:t xml:space="preserve"> 3</w:t>
      </w:r>
      <w:r w:rsidRPr="0083748F">
        <w:rPr>
          <w:rFonts w:ascii="Times New Roman" w:eastAsia="Times New Roman" w:hAnsi="Times New Roman" w:cs="Times New Roman"/>
          <w:sz w:val="24"/>
          <w:szCs w:val="24"/>
          <w:lang w:eastAsia="ru-RU"/>
        </w:rPr>
        <w:t xml:space="preserve"> </w:t>
      </w:r>
      <w:r w:rsidR="00F02F7F" w:rsidRPr="0083748F">
        <w:rPr>
          <w:rFonts w:ascii="Times New Roman" w:eastAsia="Times New Roman" w:hAnsi="Times New Roman" w:cs="Times New Roman"/>
          <w:sz w:val="24"/>
          <w:szCs w:val="24"/>
          <w:lang w:eastAsia="ru-RU"/>
        </w:rPr>
        <w:t>дипломн</w:t>
      </w:r>
      <w:r w:rsidR="00665595" w:rsidRPr="0083748F">
        <w:rPr>
          <w:rFonts w:ascii="Times New Roman" w:eastAsia="Times New Roman" w:hAnsi="Times New Roman" w:cs="Times New Roman"/>
          <w:sz w:val="24"/>
          <w:szCs w:val="24"/>
          <w:lang w:eastAsia="ru-RU"/>
        </w:rPr>
        <w:t>ые</w:t>
      </w:r>
      <w:r w:rsidR="00F02F7F" w:rsidRPr="0083748F">
        <w:rPr>
          <w:rFonts w:ascii="Times New Roman" w:eastAsia="Times New Roman" w:hAnsi="Times New Roman" w:cs="Times New Roman"/>
          <w:sz w:val="24"/>
          <w:szCs w:val="24"/>
          <w:lang w:eastAsia="ru-RU"/>
        </w:rPr>
        <w:t xml:space="preserve"> работ</w:t>
      </w:r>
      <w:r w:rsidR="00665595" w:rsidRPr="0083748F">
        <w:rPr>
          <w:rFonts w:ascii="Times New Roman" w:eastAsia="Times New Roman" w:hAnsi="Times New Roman" w:cs="Times New Roman"/>
          <w:sz w:val="24"/>
          <w:szCs w:val="24"/>
          <w:lang w:eastAsia="ru-RU"/>
        </w:rPr>
        <w:t>ы</w:t>
      </w:r>
      <w:r w:rsidR="00F02F7F" w:rsidRPr="0083748F">
        <w:rPr>
          <w:rFonts w:ascii="Times New Roman" w:eastAsia="Times New Roman" w:hAnsi="Times New Roman" w:cs="Times New Roman"/>
          <w:sz w:val="24"/>
          <w:szCs w:val="24"/>
          <w:lang w:eastAsia="ru-RU"/>
        </w:rPr>
        <w:t xml:space="preserve"> студент</w:t>
      </w:r>
      <w:r w:rsidR="00665595" w:rsidRPr="0083748F">
        <w:rPr>
          <w:rFonts w:ascii="Times New Roman" w:eastAsia="Times New Roman" w:hAnsi="Times New Roman" w:cs="Times New Roman"/>
          <w:sz w:val="24"/>
          <w:szCs w:val="24"/>
          <w:lang w:eastAsia="ru-RU"/>
        </w:rPr>
        <w:t>ов</w:t>
      </w:r>
      <w:r w:rsidR="00F02F7F" w:rsidRPr="0083748F">
        <w:rPr>
          <w:rFonts w:ascii="Times New Roman" w:eastAsia="Times New Roman" w:hAnsi="Times New Roman" w:cs="Times New Roman"/>
          <w:sz w:val="24"/>
          <w:szCs w:val="24"/>
          <w:lang w:eastAsia="ru-RU"/>
        </w:rPr>
        <w:t xml:space="preserve"> специальности </w:t>
      </w:r>
      <w:r w:rsidR="00665595" w:rsidRPr="0083748F">
        <w:rPr>
          <w:rFonts w:ascii="Times New Roman" w:eastAsia="Times New Roman" w:hAnsi="Times New Roman" w:cs="Times New Roman"/>
          <w:sz w:val="24"/>
          <w:szCs w:val="24"/>
          <w:lang w:eastAsia="ru-RU"/>
        </w:rPr>
        <w:t xml:space="preserve">5В120200 </w:t>
      </w:r>
      <w:r w:rsidR="00F02F7F" w:rsidRPr="0083748F">
        <w:rPr>
          <w:rFonts w:ascii="Times New Roman" w:eastAsia="Times New Roman" w:hAnsi="Times New Roman" w:cs="Times New Roman"/>
          <w:sz w:val="24"/>
          <w:szCs w:val="24"/>
          <w:lang w:eastAsia="ru-RU"/>
        </w:rPr>
        <w:t>«Ветеринарная медицина»</w:t>
      </w:r>
      <w:r w:rsidR="00665595" w:rsidRPr="0083748F">
        <w:rPr>
          <w:rFonts w:ascii="Times New Roman" w:eastAsia="Times New Roman" w:hAnsi="Times New Roman" w:cs="Times New Roman"/>
          <w:sz w:val="24"/>
          <w:szCs w:val="24"/>
          <w:lang w:eastAsia="ru-RU"/>
        </w:rPr>
        <w:t xml:space="preserve"> </w:t>
      </w:r>
      <w:r w:rsidR="002C79ED" w:rsidRPr="0083748F">
        <w:rPr>
          <w:rFonts w:ascii="Times New Roman" w:eastAsia="Times New Roman" w:hAnsi="Times New Roman" w:cs="Times New Roman"/>
          <w:sz w:val="24"/>
          <w:szCs w:val="24"/>
          <w:lang w:eastAsia="ru-RU"/>
        </w:rPr>
        <w:t xml:space="preserve">(Приложение </w:t>
      </w:r>
      <w:r w:rsidR="00D72FA4" w:rsidRPr="0083748F">
        <w:rPr>
          <w:rFonts w:ascii="Times New Roman" w:eastAsia="Times New Roman" w:hAnsi="Times New Roman" w:cs="Times New Roman"/>
          <w:sz w:val="24"/>
          <w:szCs w:val="24"/>
          <w:lang w:eastAsia="ru-RU"/>
        </w:rPr>
        <w:t>Р</w:t>
      </w:r>
      <w:r w:rsidR="002C79ED" w:rsidRPr="0083748F">
        <w:rPr>
          <w:rFonts w:ascii="Times New Roman" w:eastAsia="Times New Roman" w:hAnsi="Times New Roman" w:cs="Times New Roman"/>
          <w:sz w:val="24"/>
          <w:szCs w:val="24"/>
          <w:lang w:eastAsia="ru-RU"/>
        </w:rPr>
        <w:t>)</w:t>
      </w:r>
      <w:r w:rsidR="00F02F7F" w:rsidRPr="0083748F">
        <w:rPr>
          <w:rFonts w:ascii="Times New Roman" w:eastAsia="Times New Roman" w:hAnsi="Times New Roman" w:cs="Times New Roman"/>
          <w:sz w:val="24"/>
          <w:szCs w:val="24"/>
          <w:lang w:eastAsia="ru-RU"/>
        </w:rPr>
        <w:t>;</w:t>
      </w:r>
    </w:p>
    <w:p w:rsidR="002C79ED" w:rsidRDefault="0020614D" w:rsidP="003C7990">
      <w:pPr>
        <w:spacing w:after="0" w:line="360" w:lineRule="auto"/>
        <w:ind w:firstLine="709"/>
        <w:jc w:val="both"/>
        <w:rPr>
          <w:rFonts w:ascii="Times New Roman" w:eastAsia="Times New Roman" w:hAnsi="Times New Roman" w:cs="Times New Roman"/>
          <w:sz w:val="24"/>
          <w:szCs w:val="24"/>
          <w:lang w:eastAsia="ru-RU"/>
        </w:rPr>
      </w:pPr>
      <w:r w:rsidRPr="009A18A2">
        <w:rPr>
          <w:rFonts w:ascii="Times New Roman" w:eastAsia="Times New Roman" w:hAnsi="Times New Roman" w:cs="Times New Roman"/>
          <w:sz w:val="24"/>
          <w:szCs w:val="24"/>
          <w:lang w:eastAsia="ru-RU"/>
        </w:rPr>
        <w:t>- магистерск</w:t>
      </w:r>
      <w:r w:rsidR="00F02F7F" w:rsidRPr="009A18A2">
        <w:rPr>
          <w:rFonts w:ascii="Times New Roman" w:eastAsia="Times New Roman" w:hAnsi="Times New Roman" w:cs="Times New Roman"/>
          <w:sz w:val="24"/>
          <w:szCs w:val="24"/>
          <w:lang w:eastAsia="ru-RU"/>
        </w:rPr>
        <w:t xml:space="preserve">ая диссертация </w:t>
      </w:r>
      <w:r w:rsidR="002C79ED" w:rsidRPr="009A18A2">
        <w:rPr>
          <w:rFonts w:ascii="Times New Roman" w:hAnsi="Times New Roman" w:cs="Times New Roman"/>
          <w:sz w:val="24"/>
          <w:szCs w:val="24"/>
        </w:rPr>
        <w:t>Милушкиной Е.И.</w:t>
      </w:r>
      <w:r w:rsidRPr="009A18A2">
        <w:rPr>
          <w:rFonts w:ascii="Times New Roman" w:eastAsia="Times New Roman" w:hAnsi="Times New Roman" w:cs="Times New Roman"/>
          <w:sz w:val="24"/>
          <w:szCs w:val="24"/>
          <w:lang w:eastAsia="ru-RU"/>
        </w:rPr>
        <w:t xml:space="preserve"> </w:t>
      </w:r>
      <w:r w:rsidR="002C79ED" w:rsidRPr="009A18A2">
        <w:rPr>
          <w:rFonts w:ascii="Times New Roman" w:eastAsia="Times New Roman" w:hAnsi="Times New Roman" w:cs="Times New Roman"/>
          <w:sz w:val="24"/>
          <w:szCs w:val="24"/>
          <w:lang w:eastAsia="ru-RU"/>
        </w:rPr>
        <w:t>специальность</w:t>
      </w:r>
      <w:r w:rsidR="009A18A2" w:rsidRPr="009A18A2">
        <w:rPr>
          <w:rFonts w:ascii="Times New Roman" w:eastAsia="Times New Roman" w:hAnsi="Times New Roman" w:cs="Times New Roman"/>
          <w:sz w:val="24"/>
          <w:szCs w:val="24"/>
          <w:lang w:eastAsia="ru-RU"/>
        </w:rPr>
        <w:t xml:space="preserve"> 6М080200 – «Технология производства продукции животноводства»</w:t>
      </w:r>
      <w:r w:rsidR="002C79ED" w:rsidRPr="009A18A2">
        <w:rPr>
          <w:rFonts w:ascii="Times New Roman" w:eastAsia="Times New Roman" w:hAnsi="Times New Roman" w:cs="Times New Roman"/>
          <w:sz w:val="24"/>
          <w:szCs w:val="24"/>
          <w:lang w:eastAsia="ru-RU"/>
        </w:rPr>
        <w:t xml:space="preserve"> (201</w:t>
      </w:r>
      <w:r w:rsidR="009A18A2" w:rsidRPr="009A18A2">
        <w:rPr>
          <w:rFonts w:ascii="Times New Roman" w:eastAsia="Times New Roman" w:hAnsi="Times New Roman" w:cs="Times New Roman"/>
          <w:sz w:val="24"/>
          <w:szCs w:val="24"/>
          <w:lang w:eastAsia="ru-RU"/>
        </w:rPr>
        <w:t xml:space="preserve">9 </w:t>
      </w:r>
      <w:r w:rsidR="002C79ED" w:rsidRPr="009A18A2">
        <w:rPr>
          <w:rFonts w:ascii="Times New Roman" w:eastAsia="Times New Roman" w:hAnsi="Times New Roman" w:cs="Times New Roman"/>
          <w:sz w:val="24"/>
          <w:szCs w:val="24"/>
          <w:lang w:eastAsia="ru-RU"/>
        </w:rPr>
        <w:t xml:space="preserve">г.) (Приложение </w:t>
      </w:r>
      <w:r w:rsidR="00D72FA4" w:rsidRPr="009A18A2">
        <w:rPr>
          <w:rFonts w:ascii="Times New Roman" w:eastAsia="Times New Roman" w:hAnsi="Times New Roman" w:cs="Times New Roman"/>
          <w:sz w:val="24"/>
          <w:szCs w:val="24"/>
          <w:lang w:eastAsia="ru-RU"/>
        </w:rPr>
        <w:t>С</w:t>
      </w:r>
      <w:r w:rsidR="002C79ED" w:rsidRPr="009A18A2">
        <w:rPr>
          <w:rFonts w:ascii="Times New Roman" w:eastAsia="Times New Roman" w:hAnsi="Times New Roman" w:cs="Times New Roman"/>
          <w:sz w:val="24"/>
          <w:szCs w:val="24"/>
          <w:lang w:eastAsia="ru-RU"/>
        </w:rPr>
        <w:t>);</w:t>
      </w:r>
    </w:p>
    <w:p w:rsidR="0020614D" w:rsidRPr="0083748F" w:rsidRDefault="002C79ED" w:rsidP="003C7990">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900B3F">
        <w:rPr>
          <w:rFonts w:ascii="Times New Roman" w:eastAsia="Times New Roman" w:hAnsi="Times New Roman" w:cs="Times New Roman"/>
          <w:sz w:val="24"/>
          <w:szCs w:val="24"/>
          <w:lang w:eastAsia="ru-RU"/>
        </w:rPr>
        <w:t xml:space="preserve">магистерская </w:t>
      </w:r>
      <w:r>
        <w:rPr>
          <w:rFonts w:ascii="Times New Roman" w:eastAsia="Times New Roman" w:hAnsi="Times New Roman" w:cs="Times New Roman"/>
          <w:sz w:val="24"/>
          <w:szCs w:val="24"/>
          <w:lang w:eastAsia="ru-RU"/>
        </w:rPr>
        <w:t xml:space="preserve">диссертация </w:t>
      </w:r>
      <w:proofErr w:type="gramStart"/>
      <w:r w:rsidRPr="00900B3F">
        <w:rPr>
          <w:rFonts w:ascii="Times New Roman" w:eastAsia="Times New Roman" w:hAnsi="Times New Roman" w:cs="Times New Roman"/>
          <w:sz w:val="24"/>
          <w:szCs w:val="24"/>
          <w:lang w:eastAsia="ru-RU"/>
        </w:rPr>
        <w:t>Алешиной</w:t>
      </w:r>
      <w:proofErr w:type="gramEnd"/>
      <w:r w:rsidRPr="00900B3F">
        <w:rPr>
          <w:rFonts w:ascii="Times New Roman" w:eastAsia="Times New Roman" w:hAnsi="Times New Roman" w:cs="Times New Roman"/>
          <w:sz w:val="24"/>
          <w:szCs w:val="24"/>
          <w:lang w:eastAsia="ru-RU"/>
        </w:rPr>
        <w:t xml:space="preserve"> Ю., специальность 6М120100 </w:t>
      </w:r>
      <w:r w:rsidR="00665595">
        <w:rPr>
          <w:rFonts w:ascii="Times New Roman" w:eastAsia="Times New Roman" w:hAnsi="Times New Roman" w:cs="Times New Roman"/>
          <w:sz w:val="24"/>
          <w:szCs w:val="24"/>
          <w:lang w:eastAsia="ru-RU"/>
        </w:rPr>
        <w:t>–</w:t>
      </w:r>
      <w:r w:rsidRPr="00900B3F">
        <w:rPr>
          <w:rFonts w:ascii="Times New Roman" w:eastAsia="Times New Roman" w:hAnsi="Times New Roman" w:cs="Times New Roman"/>
          <w:sz w:val="24"/>
          <w:szCs w:val="24"/>
          <w:lang w:eastAsia="ru-RU"/>
        </w:rPr>
        <w:t xml:space="preserve"> </w:t>
      </w:r>
      <w:r w:rsidR="00665595">
        <w:rPr>
          <w:rFonts w:ascii="Times New Roman" w:eastAsia="Times New Roman" w:hAnsi="Times New Roman" w:cs="Times New Roman"/>
          <w:sz w:val="24"/>
          <w:szCs w:val="24"/>
          <w:lang w:eastAsia="ru-RU"/>
        </w:rPr>
        <w:t>«</w:t>
      </w:r>
      <w:r w:rsidRPr="00900B3F">
        <w:rPr>
          <w:rFonts w:ascii="Times New Roman" w:eastAsia="Times New Roman" w:hAnsi="Times New Roman" w:cs="Times New Roman"/>
          <w:sz w:val="24"/>
          <w:szCs w:val="24"/>
          <w:lang w:eastAsia="ru-RU"/>
        </w:rPr>
        <w:t>Ветеринарная медицина</w:t>
      </w:r>
      <w:r w:rsidR="00665595">
        <w:rPr>
          <w:rFonts w:ascii="Times New Roman" w:eastAsia="Times New Roman" w:hAnsi="Times New Roman" w:cs="Times New Roman"/>
          <w:sz w:val="24"/>
          <w:szCs w:val="24"/>
          <w:lang w:eastAsia="ru-RU"/>
        </w:rPr>
        <w:t>»</w:t>
      </w:r>
      <w:r w:rsidRPr="00900B3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2020 г</w:t>
      </w:r>
      <w:r w:rsidRPr="0083748F">
        <w:rPr>
          <w:rFonts w:ascii="Times New Roman" w:eastAsia="Times New Roman" w:hAnsi="Times New Roman" w:cs="Times New Roman"/>
          <w:sz w:val="24"/>
          <w:szCs w:val="24"/>
          <w:lang w:eastAsia="ru-RU"/>
        </w:rPr>
        <w:t>.)</w:t>
      </w:r>
      <w:r w:rsidRPr="0083748F">
        <w:rPr>
          <w:rFonts w:ascii="Times New Roman" w:eastAsia="Times New Roman" w:hAnsi="Times New Roman" w:cs="Times New Roman"/>
          <w:sz w:val="24"/>
          <w:szCs w:val="24"/>
          <w:lang w:val="kk-KZ" w:eastAsia="ru-RU"/>
        </w:rPr>
        <w:t xml:space="preserve"> </w:t>
      </w:r>
      <w:r w:rsidRPr="0083748F">
        <w:rPr>
          <w:rFonts w:ascii="Times New Roman" w:eastAsia="Times New Roman" w:hAnsi="Times New Roman" w:cs="Times New Roman"/>
          <w:sz w:val="24"/>
          <w:szCs w:val="24"/>
          <w:lang w:eastAsia="ru-RU"/>
        </w:rPr>
        <w:t xml:space="preserve">(Приложение </w:t>
      </w:r>
      <w:r w:rsidR="00D72FA4" w:rsidRPr="0083748F">
        <w:rPr>
          <w:rFonts w:ascii="Times New Roman" w:eastAsia="Times New Roman" w:hAnsi="Times New Roman" w:cs="Times New Roman"/>
          <w:sz w:val="24"/>
          <w:szCs w:val="24"/>
          <w:lang w:eastAsia="ru-RU"/>
        </w:rPr>
        <w:t>Т</w:t>
      </w:r>
      <w:r w:rsidRPr="0083748F">
        <w:rPr>
          <w:rFonts w:ascii="Times New Roman" w:eastAsia="Times New Roman" w:hAnsi="Times New Roman" w:cs="Times New Roman"/>
          <w:sz w:val="24"/>
          <w:szCs w:val="24"/>
          <w:lang w:eastAsia="ru-RU"/>
        </w:rPr>
        <w:t>)</w:t>
      </w:r>
      <w:r w:rsidR="00793746" w:rsidRPr="0083748F">
        <w:rPr>
          <w:rFonts w:ascii="Times New Roman" w:eastAsia="Times New Roman" w:hAnsi="Times New Roman" w:cs="Times New Roman"/>
          <w:sz w:val="24"/>
          <w:szCs w:val="24"/>
          <w:lang w:eastAsia="ru-RU"/>
        </w:rPr>
        <w:t>.</w:t>
      </w:r>
    </w:p>
    <w:p w:rsidR="002C79ED" w:rsidRPr="0083748F" w:rsidRDefault="002C79ED" w:rsidP="003C7990">
      <w:pPr>
        <w:spacing w:after="0" w:line="360" w:lineRule="auto"/>
        <w:ind w:firstLine="709"/>
        <w:jc w:val="both"/>
        <w:rPr>
          <w:rFonts w:ascii="Times New Roman" w:eastAsia="Times New Roman" w:hAnsi="Times New Roman" w:cs="Times New Roman"/>
          <w:sz w:val="24"/>
          <w:szCs w:val="24"/>
          <w:lang w:eastAsia="ru-RU"/>
        </w:rPr>
      </w:pPr>
      <w:r w:rsidRPr="0083748F">
        <w:rPr>
          <w:rFonts w:ascii="Times New Roman" w:eastAsia="Times New Roman" w:hAnsi="Times New Roman" w:cs="Times New Roman"/>
          <w:sz w:val="24"/>
          <w:szCs w:val="24"/>
          <w:lang w:eastAsia="ru-RU"/>
        </w:rPr>
        <w:t>В рамках НИР выполняются:</w:t>
      </w:r>
    </w:p>
    <w:p w:rsidR="00900B3F" w:rsidRPr="0083748F" w:rsidRDefault="00900B3F" w:rsidP="003C7990">
      <w:pPr>
        <w:spacing w:after="0" w:line="360" w:lineRule="auto"/>
        <w:ind w:firstLine="709"/>
        <w:jc w:val="both"/>
        <w:rPr>
          <w:rFonts w:ascii="Times New Roman" w:eastAsia="Times New Roman" w:hAnsi="Times New Roman" w:cs="Times New Roman"/>
          <w:sz w:val="24"/>
          <w:szCs w:val="24"/>
          <w:lang w:eastAsia="ru-RU"/>
        </w:rPr>
      </w:pPr>
      <w:r w:rsidRPr="0083748F">
        <w:rPr>
          <w:rFonts w:ascii="Times New Roman" w:eastAsia="Times New Roman" w:hAnsi="Times New Roman" w:cs="Times New Roman"/>
          <w:sz w:val="24"/>
          <w:szCs w:val="24"/>
          <w:lang w:eastAsia="ru-RU"/>
        </w:rPr>
        <w:t xml:space="preserve">- диссертационные исследования </w:t>
      </w:r>
      <w:r w:rsidR="003F1188" w:rsidRPr="0083748F">
        <w:rPr>
          <w:rFonts w:ascii="Times New Roman" w:eastAsia="Times New Roman" w:hAnsi="Times New Roman" w:cs="Times New Roman"/>
          <w:sz w:val="24"/>
          <w:szCs w:val="24"/>
          <w:lang w:eastAsia="ru-RU"/>
        </w:rPr>
        <w:t>3-х докторантов специальности 6</w:t>
      </w:r>
      <w:r w:rsidR="003F1188" w:rsidRPr="0083748F">
        <w:rPr>
          <w:rFonts w:ascii="Times New Roman" w:eastAsia="Times New Roman" w:hAnsi="Times New Roman" w:cs="Times New Roman"/>
          <w:sz w:val="24"/>
          <w:szCs w:val="24"/>
          <w:lang w:val="en-US" w:eastAsia="ru-RU"/>
        </w:rPr>
        <w:t>D</w:t>
      </w:r>
      <w:r w:rsidR="003F1188" w:rsidRPr="0083748F">
        <w:rPr>
          <w:rFonts w:ascii="Times New Roman" w:eastAsia="Times New Roman" w:hAnsi="Times New Roman" w:cs="Times New Roman"/>
          <w:sz w:val="24"/>
          <w:szCs w:val="24"/>
          <w:lang w:eastAsia="ru-RU"/>
        </w:rPr>
        <w:t xml:space="preserve">120200 – </w:t>
      </w:r>
      <w:r w:rsidR="00665595" w:rsidRPr="0083748F">
        <w:rPr>
          <w:rFonts w:ascii="Times New Roman" w:eastAsia="Times New Roman" w:hAnsi="Times New Roman" w:cs="Times New Roman"/>
          <w:sz w:val="24"/>
          <w:szCs w:val="24"/>
          <w:lang w:eastAsia="ru-RU"/>
        </w:rPr>
        <w:t>«</w:t>
      </w:r>
      <w:r w:rsidR="003F1188" w:rsidRPr="0083748F">
        <w:rPr>
          <w:rFonts w:ascii="Times New Roman" w:eastAsia="Times New Roman" w:hAnsi="Times New Roman" w:cs="Times New Roman"/>
          <w:sz w:val="24"/>
          <w:szCs w:val="24"/>
          <w:lang w:eastAsia="ru-RU"/>
        </w:rPr>
        <w:t>Ветеринарная санитария</w:t>
      </w:r>
      <w:r w:rsidR="00665595" w:rsidRPr="0083748F">
        <w:rPr>
          <w:rFonts w:ascii="Times New Roman" w:eastAsia="Times New Roman" w:hAnsi="Times New Roman" w:cs="Times New Roman"/>
          <w:sz w:val="24"/>
          <w:szCs w:val="24"/>
          <w:lang w:eastAsia="ru-RU"/>
        </w:rPr>
        <w:t>»</w:t>
      </w:r>
      <w:r w:rsidR="003F1188" w:rsidRPr="0083748F">
        <w:rPr>
          <w:rFonts w:ascii="Times New Roman" w:eastAsia="Times New Roman" w:hAnsi="Times New Roman" w:cs="Times New Roman"/>
          <w:sz w:val="24"/>
          <w:szCs w:val="24"/>
          <w:lang w:eastAsia="ru-RU"/>
        </w:rPr>
        <w:t xml:space="preserve"> Мендыбаевой А.М., </w:t>
      </w:r>
      <w:r w:rsidRPr="0083748F">
        <w:rPr>
          <w:rFonts w:ascii="Times New Roman" w:eastAsia="Times New Roman" w:hAnsi="Times New Roman" w:cs="Times New Roman"/>
          <w:sz w:val="24"/>
          <w:szCs w:val="24"/>
          <w:lang w:eastAsia="ru-RU"/>
        </w:rPr>
        <w:t>Алиевой Г.К.</w:t>
      </w:r>
      <w:r w:rsidR="003F1188" w:rsidRPr="0083748F">
        <w:rPr>
          <w:rFonts w:ascii="Times New Roman" w:eastAsia="Times New Roman" w:hAnsi="Times New Roman" w:cs="Times New Roman"/>
          <w:sz w:val="24"/>
          <w:szCs w:val="24"/>
          <w:lang w:eastAsia="ru-RU"/>
        </w:rPr>
        <w:t xml:space="preserve"> </w:t>
      </w:r>
      <w:r w:rsidRPr="0083748F">
        <w:rPr>
          <w:rFonts w:ascii="Times New Roman" w:eastAsia="Times New Roman" w:hAnsi="Times New Roman" w:cs="Times New Roman"/>
          <w:sz w:val="24"/>
          <w:szCs w:val="24"/>
          <w:lang w:eastAsia="ru-RU"/>
        </w:rPr>
        <w:t>(Приложение</w:t>
      </w:r>
      <w:r w:rsidR="003F1188" w:rsidRPr="0083748F">
        <w:rPr>
          <w:rFonts w:ascii="Times New Roman" w:eastAsia="Times New Roman" w:hAnsi="Times New Roman" w:cs="Times New Roman"/>
          <w:sz w:val="24"/>
          <w:szCs w:val="24"/>
          <w:lang w:eastAsia="ru-RU"/>
        </w:rPr>
        <w:t xml:space="preserve"> </w:t>
      </w:r>
      <w:r w:rsidR="00D72FA4" w:rsidRPr="0083748F">
        <w:rPr>
          <w:rFonts w:ascii="Times New Roman" w:eastAsia="Times New Roman" w:hAnsi="Times New Roman" w:cs="Times New Roman"/>
          <w:sz w:val="24"/>
          <w:szCs w:val="24"/>
          <w:lang w:eastAsia="ru-RU"/>
        </w:rPr>
        <w:t>У</w:t>
      </w:r>
      <w:r w:rsidR="003F1188" w:rsidRPr="0083748F">
        <w:rPr>
          <w:rFonts w:ascii="Times New Roman" w:eastAsia="Times New Roman" w:hAnsi="Times New Roman" w:cs="Times New Roman"/>
          <w:sz w:val="24"/>
          <w:szCs w:val="24"/>
          <w:lang w:eastAsia="ru-RU"/>
        </w:rPr>
        <w:t xml:space="preserve">, </w:t>
      </w:r>
      <w:r w:rsidR="00D72FA4" w:rsidRPr="0083748F">
        <w:rPr>
          <w:rFonts w:ascii="Times New Roman" w:eastAsia="Times New Roman" w:hAnsi="Times New Roman" w:cs="Times New Roman"/>
          <w:sz w:val="24"/>
          <w:szCs w:val="24"/>
          <w:lang w:eastAsia="ru-RU"/>
        </w:rPr>
        <w:t>Ф</w:t>
      </w:r>
      <w:r w:rsidRPr="0083748F">
        <w:rPr>
          <w:rFonts w:ascii="Times New Roman" w:eastAsia="Times New Roman" w:hAnsi="Times New Roman" w:cs="Times New Roman"/>
          <w:sz w:val="24"/>
          <w:szCs w:val="24"/>
          <w:lang w:eastAsia="ru-RU"/>
        </w:rPr>
        <w:t>)</w:t>
      </w:r>
      <w:r w:rsidR="003F1188" w:rsidRPr="0083748F">
        <w:rPr>
          <w:rFonts w:ascii="Times New Roman" w:eastAsia="Times New Roman" w:hAnsi="Times New Roman" w:cs="Times New Roman"/>
          <w:sz w:val="24"/>
          <w:szCs w:val="24"/>
          <w:lang w:eastAsia="ru-RU"/>
        </w:rPr>
        <w:t xml:space="preserve"> и Байменова Б.М. (приложение</w:t>
      </w:r>
      <w:r w:rsidR="00D72FA4" w:rsidRPr="0083748F">
        <w:rPr>
          <w:rFonts w:ascii="Times New Roman" w:eastAsia="Times New Roman" w:hAnsi="Times New Roman" w:cs="Times New Roman"/>
          <w:sz w:val="24"/>
          <w:szCs w:val="24"/>
          <w:lang w:eastAsia="ru-RU"/>
        </w:rPr>
        <w:t xml:space="preserve"> Х</w:t>
      </w:r>
      <w:r w:rsidR="003F1188" w:rsidRPr="0083748F">
        <w:rPr>
          <w:rFonts w:ascii="Times New Roman" w:eastAsia="Times New Roman" w:hAnsi="Times New Roman" w:cs="Times New Roman"/>
          <w:sz w:val="24"/>
          <w:szCs w:val="24"/>
          <w:lang w:eastAsia="ru-RU"/>
        </w:rPr>
        <w:t>)</w:t>
      </w:r>
      <w:r w:rsidR="0083748F" w:rsidRPr="0083748F">
        <w:rPr>
          <w:rFonts w:ascii="Times New Roman" w:eastAsia="Times New Roman" w:hAnsi="Times New Roman" w:cs="Times New Roman"/>
          <w:sz w:val="24"/>
          <w:szCs w:val="24"/>
          <w:lang w:eastAsia="ru-RU"/>
        </w:rPr>
        <w:t>.</w:t>
      </w:r>
    </w:p>
    <w:p w:rsidR="003F1188" w:rsidRPr="0083748F" w:rsidRDefault="003F1188" w:rsidP="003C7990">
      <w:pPr>
        <w:spacing w:after="0" w:line="360" w:lineRule="auto"/>
        <w:ind w:firstLine="709"/>
        <w:jc w:val="both"/>
        <w:rPr>
          <w:rFonts w:ascii="Times New Roman" w:eastAsia="Times New Roman" w:hAnsi="Times New Roman" w:cs="Times New Roman"/>
          <w:sz w:val="24"/>
          <w:szCs w:val="24"/>
          <w:lang w:eastAsia="ru-RU"/>
        </w:rPr>
      </w:pPr>
      <w:r w:rsidRPr="0083748F">
        <w:rPr>
          <w:rFonts w:ascii="Times New Roman" w:eastAsia="Times New Roman" w:hAnsi="Times New Roman" w:cs="Times New Roman"/>
          <w:sz w:val="24"/>
          <w:szCs w:val="24"/>
          <w:lang w:eastAsia="ru-RU"/>
        </w:rPr>
        <w:t>В рамках выполнения НИР:</w:t>
      </w:r>
    </w:p>
    <w:p w:rsidR="00900B3F" w:rsidRPr="0083748F" w:rsidRDefault="003F1188" w:rsidP="003C7990">
      <w:pPr>
        <w:spacing w:after="0" w:line="360" w:lineRule="auto"/>
        <w:ind w:firstLine="709"/>
        <w:jc w:val="both"/>
        <w:rPr>
          <w:rFonts w:ascii="Times New Roman" w:eastAsia="Times New Roman" w:hAnsi="Times New Roman" w:cs="Times New Roman"/>
          <w:sz w:val="24"/>
          <w:szCs w:val="24"/>
          <w:lang w:eastAsia="ru-RU"/>
        </w:rPr>
      </w:pPr>
      <w:proofErr w:type="gramStart"/>
      <w:r w:rsidRPr="0083748F">
        <w:rPr>
          <w:rFonts w:ascii="Times New Roman" w:eastAsia="Times New Roman" w:hAnsi="Times New Roman" w:cs="Times New Roman"/>
          <w:sz w:val="24"/>
          <w:szCs w:val="24"/>
          <w:lang w:eastAsia="ru-RU"/>
        </w:rPr>
        <w:t>-</w:t>
      </w:r>
      <w:r w:rsidR="00900B3F" w:rsidRPr="0083748F">
        <w:rPr>
          <w:rFonts w:ascii="Times New Roman" w:eastAsia="Times New Roman" w:hAnsi="Times New Roman" w:cs="Times New Roman"/>
          <w:sz w:val="24"/>
          <w:szCs w:val="24"/>
          <w:lang w:eastAsia="ru-RU"/>
        </w:rPr>
        <w:t xml:space="preserve"> 4 научных сотрудника прошли техническое обучение </w:t>
      </w:r>
      <w:r w:rsidR="004374E1" w:rsidRPr="0083748F">
        <w:rPr>
          <w:rFonts w:ascii="Times New Roman" w:eastAsia="Times New Roman" w:hAnsi="Times New Roman" w:cs="Times New Roman"/>
          <w:sz w:val="24"/>
          <w:szCs w:val="24"/>
          <w:lang w:eastAsia="ru-RU"/>
        </w:rPr>
        <w:t>по методу QFast Salmonella</w:t>
      </w:r>
      <w:r w:rsidR="00900B3F" w:rsidRPr="0083748F">
        <w:rPr>
          <w:rFonts w:ascii="Times New Roman" w:eastAsia="Times New Roman" w:hAnsi="Times New Roman" w:cs="Times New Roman"/>
          <w:sz w:val="24"/>
          <w:szCs w:val="24"/>
          <w:lang w:eastAsia="ru-RU"/>
        </w:rPr>
        <w:t>, в рамках курса «Микробиологический контроль.</w:t>
      </w:r>
      <w:proofErr w:type="gramEnd"/>
      <w:r w:rsidR="00900B3F" w:rsidRPr="0083748F">
        <w:rPr>
          <w:rFonts w:ascii="Times New Roman" w:eastAsia="Times New Roman" w:hAnsi="Times New Roman" w:cs="Times New Roman"/>
          <w:sz w:val="24"/>
          <w:szCs w:val="24"/>
          <w:lang w:eastAsia="ru-RU"/>
        </w:rPr>
        <w:t xml:space="preserve"> QFast – экспресс метод обнаружения патогенных сальмонелл в первичных производственных образцах (фекалии, поверхности), кормах и сырье, пищевых и обработанных продуктах» г. Нур-Султан</w:t>
      </w:r>
      <w:r w:rsidRPr="0083748F">
        <w:rPr>
          <w:rFonts w:ascii="Times New Roman" w:eastAsia="Times New Roman" w:hAnsi="Times New Roman" w:cs="Times New Roman"/>
          <w:sz w:val="24"/>
          <w:szCs w:val="24"/>
          <w:lang w:eastAsia="ru-RU"/>
        </w:rPr>
        <w:t xml:space="preserve"> (2019 г.)</w:t>
      </w:r>
      <w:r w:rsidR="00900B3F" w:rsidRPr="0083748F">
        <w:rPr>
          <w:rFonts w:ascii="Times New Roman" w:eastAsia="Times New Roman" w:hAnsi="Times New Roman" w:cs="Times New Roman"/>
          <w:sz w:val="24"/>
          <w:szCs w:val="24"/>
          <w:lang w:eastAsia="ru-RU"/>
        </w:rPr>
        <w:t xml:space="preserve"> (приложение</w:t>
      </w:r>
      <w:r w:rsidR="00D72FA4" w:rsidRPr="0083748F">
        <w:rPr>
          <w:rFonts w:ascii="Times New Roman" w:eastAsia="Times New Roman" w:hAnsi="Times New Roman" w:cs="Times New Roman"/>
          <w:sz w:val="24"/>
          <w:szCs w:val="24"/>
          <w:lang w:eastAsia="ru-RU"/>
        </w:rPr>
        <w:t xml:space="preserve"> Ц</w:t>
      </w:r>
      <w:r w:rsidR="00793746" w:rsidRPr="0083748F">
        <w:rPr>
          <w:rFonts w:ascii="Times New Roman" w:eastAsia="Times New Roman" w:hAnsi="Times New Roman" w:cs="Times New Roman"/>
          <w:sz w:val="24"/>
          <w:szCs w:val="24"/>
          <w:lang w:eastAsia="ru-RU"/>
        </w:rPr>
        <w:t>);</w:t>
      </w:r>
    </w:p>
    <w:p w:rsidR="003F1188" w:rsidRPr="0083748F" w:rsidRDefault="003F1188" w:rsidP="003C7990">
      <w:pPr>
        <w:spacing w:after="0" w:line="360" w:lineRule="auto"/>
        <w:ind w:firstLine="709"/>
        <w:jc w:val="both"/>
        <w:rPr>
          <w:rFonts w:ascii="Times New Roman" w:eastAsia="Times New Roman" w:hAnsi="Times New Roman" w:cs="Times New Roman"/>
          <w:sz w:val="24"/>
          <w:szCs w:val="24"/>
          <w:lang w:eastAsia="ru-RU"/>
        </w:rPr>
      </w:pPr>
      <w:r w:rsidRPr="0083748F">
        <w:rPr>
          <w:rFonts w:ascii="Times New Roman" w:eastAsia="Times New Roman" w:hAnsi="Times New Roman" w:cs="Times New Roman"/>
          <w:sz w:val="24"/>
          <w:szCs w:val="24"/>
          <w:lang w:eastAsia="ru-RU"/>
        </w:rPr>
        <w:t xml:space="preserve">- 2 докторанта прошли стажировку в Институте микробиологии и вирусологии Литовского университета наук здоровья (Каунас, Литва; 2019 г.) (приложение </w:t>
      </w:r>
      <w:r w:rsidR="00CB5FBB" w:rsidRPr="0083748F">
        <w:rPr>
          <w:rFonts w:ascii="Times New Roman" w:eastAsia="Times New Roman" w:hAnsi="Times New Roman" w:cs="Times New Roman"/>
          <w:sz w:val="24"/>
          <w:szCs w:val="24"/>
          <w:lang w:eastAsia="ru-RU"/>
        </w:rPr>
        <w:t>Ш</w:t>
      </w:r>
      <w:r w:rsidRPr="0083748F">
        <w:rPr>
          <w:rFonts w:ascii="Times New Roman" w:eastAsia="Times New Roman" w:hAnsi="Times New Roman" w:cs="Times New Roman"/>
          <w:sz w:val="24"/>
          <w:szCs w:val="24"/>
          <w:lang w:eastAsia="ru-RU"/>
        </w:rPr>
        <w:t>)</w:t>
      </w:r>
      <w:r w:rsidR="003F5354" w:rsidRPr="0083748F">
        <w:rPr>
          <w:rFonts w:ascii="Times New Roman" w:eastAsia="Times New Roman" w:hAnsi="Times New Roman" w:cs="Times New Roman"/>
          <w:sz w:val="24"/>
          <w:szCs w:val="24"/>
          <w:lang w:eastAsia="ru-RU"/>
        </w:rPr>
        <w:t>.</w:t>
      </w:r>
    </w:p>
    <w:p w:rsidR="003F5354" w:rsidRDefault="003F5354" w:rsidP="003C7990">
      <w:pPr>
        <w:spacing w:after="0" w:line="360" w:lineRule="auto"/>
        <w:ind w:firstLine="709"/>
        <w:jc w:val="both"/>
        <w:rPr>
          <w:rFonts w:ascii="Times New Roman" w:eastAsia="Times New Roman" w:hAnsi="Times New Roman" w:cs="Times New Roman"/>
          <w:color w:val="FF0000"/>
          <w:sz w:val="24"/>
          <w:szCs w:val="24"/>
          <w:lang w:eastAsia="ru-RU"/>
        </w:rPr>
      </w:pPr>
      <w:proofErr w:type="gramStart"/>
      <w:r w:rsidRPr="0083748F">
        <w:rPr>
          <w:rFonts w:ascii="Times New Roman" w:eastAsia="Times New Roman" w:hAnsi="Times New Roman" w:cs="Times New Roman"/>
          <w:color w:val="0D0D0D" w:themeColor="text1" w:themeTint="F2"/>
          <w:sz w:val="24"/>
          <w:szCs w:val="24"/>
          <w:lang w:eastAsia="ru-RU"/>
        </w:rPr>
        <w:t>Результаты</w:t>
      </w:r>
      <w:r w:rsidR="00E74B4B" w:rsidRPr="0083748F">
        <w:rPr>
          <w:rFonts w:ascii="Times New Roman" w:eastAsia="Times New Roman" w:hAnsi="Times New Roman" w:cs="Times New Roman"/>
          <w:color w:val="0D0D0D" w:themeColor="text1" w:themeTint="F2"/>
          <w:sz w:val="24"/>
          <w:szCs w:val="24"/>
          <w:lang w:eastAsia="ru-RU"/>
        </w:rPr>
        <w:t>,</w:t>
      </w:r>
      <w:r w:rsidRPr="0083748F">
        <w:rPr>
          <w:rFonts w:ascii="Times New Roman" w:eastAsia="Times New Roman" w:hAnsi="Times New Roman" w:cs="Times New Roman"/>
          <w:color w:val="0D0D0D" w:themeColor="text1" w:themeTint="F2"/>
          <w:sz w:val="24"/>
          <w:szCs w:val="24"/>
          <w:lang w:eastAsia="ru-RU"/>
        </w:rPr>
        <w:t xml:space="preserve"> полученные в ходе выполнения проекта могут</w:t>
      </w:r>
      <w:proofErr w:type="gramEnd"/>
      <w:r w:rsidRPr="0083748F">
        <w:rPr>
          <w:rFonts w:ascii="Times New Roman" w:eastAsia="Times New Roman" w:hAnsi="Times New Roman" w:cs="Times New Roman"/>
          <w:color w:val="0D0D0D" w:themeColor="text1" w:themeTint="F2"/>
          <w:sz w:val="24"/>
          <w:szCs w:val="24"/>
          <w:lang w:eastAsia="ru-RU"/>
        </w:rPr>
        <w:t xml:space="preserve"> применяться</w:t>
      </w:r>
      <w:r w:rsidRPr="00E74B4B">
        <w:rPr>
          <w:rFonts w:ascii="Times New Roman" w:eastAsia="Times New Roman" w:hAnsi="Times New Roman" w:cs="Times New Roman"/>
          <w:color w:val="0D0D0D" w:themeColor="text1" w:themeTint="F2"/>
          <w:sz w:val="24"/>
          <w:szCs w:val="24"/>
          <w:lang w:eastAsia="ru-RU"/>
        </w:rPr>
        <w:t xml:space="preserve"> для </w:t>
      </w:r>
      <w:r w:rsidR="00E74B4B" w:rsidRPr="00E74B4B">
        <w:rPr>
          <w:rFonts w:ascii="Times New Roman" w:eastAsia="Times New Roman" w:hAnsi="Times New Roman" w:cs="Times New Roman"/>
          <w:color w:val="0D0D0D" w:themeColor="text1" w:themeTint="F2"/>
          <w:sz w:val="24"/>
          <w:szCs w:val="24"/>
          <w:lang w:eastAsia="ru-RU"/>
        </w:rPr>
        <w:t xml:space="preserve">усовершенствования схем </w:t>
      </w:r>
      <w:r w:rsidRPr="00E74B4B">
        <w:rPr>
          <w:rFonts w:ascii="Times New Roman" w:eastAsia="Times New Roman" w:hAnsi="Times New Roman" w:cs="Times New Roman"/>
          <w:color w:val="0D0D0D" w:themeColor="text1" w:themeTint="F2"/>
          <w:sz w:val="24"/>
          <w:szCs w:val="24"/>
          <w:lang w:eastAsia="ru-RU"/>
        </w:rPr>
        <w:t>лечения и профилактики</w:t>
      </w:r>
      <w:r w:rsidR="00E74B4B" w:rsidRPr="00E74B4B">
        <w:rPr>
          <w:rFonts w:ascii="Times New Roman" w:eastAsia="Times New Roman" w:hAnsi="Times New Roman" w:cs="Times New Roman"/>
          <w:color w:val="0D0D0D" w:themeColor="text1" w:themeTint="F2"/>
          <w:sz w:val="24"/>
          <w:szCs w:val="24"/>
          <w:lang w:eastAsia="ru-RU"/>
        </w:rPr>
        <w:t xml:space="preserve"> болезней, вызываемых возбудителями энтеропатогенных инфекций. Позволят разработать правила регулирования применения антибиотиков в стране, а также разработать эффективные меры, направленные на сокращение распространения устойчивых бактерий через пищевую цепь и окружающую среду</w:t>
      </w:r>
      <w:r w:rsidR="00E74B4B">
        <w:rPr>
          <w:rFonts w:ascii="Times New Roman" w:eastAsia="Times New Roman" w:hAnsi="Times New Roman" w:cs="Times New Roman"/>
          <w:color w:val="FF0000"/>
          <w:sz w:val="24"/>
          <w:szCs w:val="24"/>
          <w:lang w:eastAsia="ru-RU"/>
        </w:rPr>
        <w:t xml:space="preserve">.  </w:t>
      </w:r>
    </w:p>
    <w:p w:rsidR="003C7990" w:rsidRDefault="00C76E13" w:rsidP="00C76E13">
      <w:pPr>
        <w:spacing w:after="0" w:line="360" w:lineRule="auto"/>
        <w:ind w:firstLine="709"/>
        <w:jc w:val="center"/>
        <w:rPr>
          <w:rFonts w:ascii="Times New Roman" w:eastAsia="Times New Roman" w:hAnsi="Times New Roman" w:cs="Times New Roman"/>
          <w:b/>
          <w:sz w:val="24"/>
          <w:szCs w:val="24"/>
          <w:lang w:eastAsia="ru-RU"/>
        </w:rPr>
      </w:pPr>
      <w:r w:rsidRPr="00C76E13">
        <w:rPr>
          <w:rFonts w:ascii="Times New Roman" w:eastAsia="Times New Roman" w:hAnsi="Times New Roman" w:cs="Times New Roman"/>
          <w:b/>
          <w:sz w:val="24"/>
          <w:szCs w:val="24"/>
          <w:lang w:eastAsia="ru-RU"/>
        </w:rPr>
        <w:lastRenderedPageBreak/>
        <w:t>СПИСОК ИСПОЛЬЗОВАННЫХ ИСТОЧНИКОВ</w:t>
      </w:r>
    </w:p>
    <w:p w:rsidR="00665595" w:rsidRPr="00470077" w:rsidRDefault="00665595" w:rsidP="00C76E13">
      <w:pPr>
        <w:spacing w:after="0" w:line="360" w:lineRule="auto"/>
        <w:ind w:firstLine="709"/>
        <w:jc w:val="center"/>
        <w:rPr>
          <w:rFonts w:ascii="Times New Roman" w:eastAsia="Times New Roman" w:hAnsi="Times New Roman" w:cs="Times New Roman"/>
          <w:b/>
          <w:sz w:val="24"/>
          <w:szCs w:val="24"/>
          <w:lang w:eastAsia="ru-RU"/>
        </w:rPr>
      </w:pPr>
    </w:p>
    <w:p w:rsidR="007D256A" w:rsidRPr="004D767D" w:rsidRDefault="00C76E13" w:rsidP="007D256A">
      <w:pPr>
        <w:spacing w:after="0" w:line="360" w:lineRule="auto"/>
        <w:ind w:firstLine="709"/>
        <w:jc w:val="both"/>
        <w:rPr>
          <w:rFonts w:ascii="Times New Roman" w:eastAsia="Times New Roman" w:hAnsi="Times New Roman" w:cs="Times New Roman"/>
          <w:sz w:val="24"/>
          <w:szCs w:val="24"/>
          <w:lang w:val="en-US" w:eastAsia="ru-RU"/>
        </w:rPr>
      </w:pPr>
      <w:r w:rsidRPr="007D256A">
        <w:rPr>
          <w:rFonts w:ascii="Times New Roman" w:eastAsia="Times New Roman" w:hAnsi="Times New Roman" w:cs="Times New Roman"/>
          <w:sz w:val="24"/>
          <w:szCs w:val="24"/>
          <w:lang w:eastAsia="ru-RU"/>
        </w:rPr>
        <w:t xml:space="preserve">1 </w:t>
      </w:r>
      <w:r w:rsidR="007D256A" w:rsidRPr="007D256A">
        <w:rPr>
          <w:rFonts w:ascii="Times New Roman" w:eastAsia="Times New Roman" w:hAnsi="Times New Roman" w:cs="Times New Roman"/>
          <w:sz w:val="24"/>
          <w:szCs w:val="24"/>
          <w:lang w:eastAsia="ru-RU"/>
        </w:rPr>
        <w:t xml:space="preserve">Глобальный план действий по устойчивости к противомикробным препаратам //68 сессия Всемирной ассамблеи здравоохранения, пункт 15.1 повестки дня 25.05. </w:t>
      </w:r>
      <w:r w:rsidR="007D256A" w:rsidRPr="004D767D">
        <w:rPr>
          <w:rFonts w:ascii="Times New Roman" w:eastAsia="Times New Roman" w:hAnsi="Times New Roman" w:cs="Times New Roman"/>
          <w:sz w:val="24"/>
          <w:szCs w:val="24"/>
          <w:lang w:val="en-US" w:eastAsia="ru-RU"/>
        </w:rPr>
        <w:t xml:space="preserve">2015 </w:t>
      </w:r>
      <w:r w:rsidR="007D256A" w:rsidRPr="000401A9">
        <w:rPr>
          <w:rFonts w:ascii="Times New Roman" w:eastAsia="Times New Roman" w:hAnsi="Times New Roman" w:cs="Times New Roman"/>
          <w:sz w:val="24"/>
          <w:szCs w:val="24"/>
          <w:lang w:eastAsia="ru-RU"/>
        </w:rPr>
        <w:t>г</w:t>
      </w:r>
      <w:r w:rsidR="007D256A" w:rsidRPr="004D767D">
        <w:rPr>
          <w:rFonts w:ascii="Times New Roman" w:eastAsia="Times New Roman" w:hAnsi="Times New Roman" w:cs="Times New Roman"/>
          <w:sz w:val="24"/>
          <w:szCs w:val="24"/>
          <w:lang w:val="en-US" w:eastAsia="ru-RU"/>
        </w:rPr>
        <w:t>.</w:t>
      </w:r>
    </w:p>
    <w:p w:rsidR="007D256A" w:rsidRPr="007D256A" w:rsidRDefault="007D256A" w:rsidP="007D256A">
      <w:pPr>
        <w:spacing w:after="0" w:line="360" w:lineRule="auto"/>
        <w:ind w:firstLine="709"/>
        <w:jc w:val="both"/>
        <w:rPr>
          <w:rFonts w:ascii="Times New Roman" w:eastAsia="Times New Roman" w:hAnsi="Times New Roman" w:cs="Times New Roman"/>
          <w:sz w:val="24"/>
          <w:szCs w:val="24"/>
          <w:lang w:val="en-US" w:eastAsia="ru-RU"/>
        </w:rPr>
      </w:pPr>
      <w:r w:rsidRPr="007D256A">
        <w:rPr>
          <w:rFonts w:ascii="Times New Roman" w:eastAsia="Times New Roman" w:hAnsi="Times New Roman" w:cs="Times New Roman"/>
          <w:sz w:val="24"/>
          <w:szCs w:val="24"/>
          <w:lang w:val="en-US" w:eastAsia="ru-RU"/>
        </w:rPr>
        <w:t>2 At UN, global leaders commit to act on antimicrobial resistance http://www.un.org/apps/news/story.asp?NewsID=55011#.WbE2FMhJbIV</w:t>
      </w:r>
    </w:p>
    <w:p w:rsidR="007D256A" w:rsidRPr="007D256A" w:rsidRDefault="007D256A" w:rsidP="007D256A">
      <w:pPr>
        <w:spacing w:after="0" w:line="360" w:lineRule="auto"/>
        <w:ind w:firstLine="709"/>
        <w:jc w:val="both"/>
        <w:rPr>
          <w:rFonts w:ascii="Times New Roman" w:eastAsia="Times New Roman" w:hAnsi="Times New Roman" w:cs="Times New Roman"/>
          <w:sz w:val="24"/>
          <w:szCs w:val="24"/>
          <w:lang w:eastAsia="ru-RU"/>
        </w:rPr>
      </w:pPr>
      <w:r w:rsidRPr="007D256A">
        <w:rPr>
          <w:rFonts w:ascii="Times New Roman" w:eastAsia="Times New Roman" w:hAnsi="Times New Roman" w:cs="Times New Roman"/>
          <w:sz w:val="24"/>
          <w:szCs w:val="24"/>
          <w:lang w:eastAsia="ru-RU"/>
        </w:rPr>
        <w:t xml:space="preserve">3 ООН позвала весь мир на борьбу с устойчивостью к антибиотикам </w:t>
      </w:r>
      <w:r w:rsidRPr="007D256A">
        <w:rPr>
          <w:rFonts w:ascii="Times New Roman" w:eastAsia="Times New Roman" w:hAnsi="Times New Roman" w:cs="Times New Roman"/>
          <w:sz w:val="24"/>
          <w:szCs w:val="24"/>
          <w:lang w:val="en-US" w:eastAsia="ru-RU"/>
        </w:rPr>
        <w:t>https</w:t>
      </w:r>
      <w:r w:rsidRPr="007D256A">
        <w:rPr>
          <w:rFonts w:ascii="Times New Roman" w:eastAsia="Times New Roman" w:hAnsi="Times New Roman" w:cs="Times New Roman"/>
          <w:sz w:val="24"/>
          <w:szCs w:val="24"/>
          <w:lang w:eastAsia="ru-RU"/>
        </w:rPr>
        <w:t>://</w:t>
      </w:r>
      <w:r w:rsidRPr="007D256A">
        <w:rPr>
          <w:rFonts w:ascii="Times New Roman" w:eastAsia="Times New Roman" w:hAnsi="Times New Roman" w:cs="Times New Roman"/>
          <w:sz w:val="24"/>
          <w:szCs w:val="24"/>
          <w:lang w:val="en-US" w:eastAsia="ru-RU"/>
        </w:rPr>
        <w:t>nplus</w:t>
      </w:r>
      <w:r w:rsidRPr="007D256A">
        <w:rPr>
          <w:rFonts w:ascii="Times New Roman" w:eastAsia="Times New Roman" w:hAnsi="Times New Roman" w:cs="Times New Roman"/>
          <w:sz w:val="24"/>
          <w:szCs w:val="24"/>
          <w:lang w:eastAsia="ru-RU"/>
        </w:rPr>
        <w:t>1.</w:t>
      </w:r>
      <w:r w:rsidRPr="007D256A">
        <w:rPr>
          <w:rFonts w:ascii="Times New Roman" w:eastAsia="Times New Roman" w:hAnsi="Times New Roman" w:cs="Times New Roman"/>
          <w:sz w:val="24"/>
          <w:szCs w:val="24"/>
          <w:lang w:val="en-US" w:eastAsia="ru-RU"/>
        </w:rPr>
        <w:t>ru</w:t>
      </w:r>
      <w:r w:rsidRPr="007D256A">
        <w:rPr>
          <w:rFonts w:ascii="Times New Roman" w:eastAsia="Times New Roman" w:hAnsi="Times New Roman" w:cs="Times New Roman"/>
          <w:sz w:val="24"/>
          <w:szCs w:val="24"/>
          <w:lang w:eastAsia="ru-RU"/>
        </w:rPr>
        <w:t>/</w:t>
      </w:r>
      <w:r w:rsidRPr="007D256A">
        <w:rPr>
          <w:rFonts w:ascii="Times New Roman" w:eastAsia="Times New Roman" w:hAnsi="Times New Roman" w:cs="Times New Roman"/>
          <w:sz w:val="24"/>
          <w:szCs w:val="24"/>
          <w:lang w:val="en-US" w:eastAsia="ru-RU"/>
        </w:rPr>
        <w:t>news</w:t>
      </w:r>
      <w:r w:rsidRPr="007D256A">
        <w:rPr>
          <w:rFonts w:ascii="Times New Roman" w:eastAsia="Times New Roman" w:hAnsi="Times New Roman" w:cs="Times New Roman"/>
          <w:sz w:val="24"/>
          <w:szCs w:val="24"/>
          <w:lang w:eastAsia="ru-RU"/>
        </w:rPr>
        <w:t>/2016/09/22/</w:t>
      </w:r>
      <w:r w:rsidRPr="007D256A">
        <w:rPr>
          <w:rFonts w:ascii="Times New Roman" w:eastAsia="Times New Roman" w:hAnsi="Times New Roman" w:cs="Times New Roman"/>
          <w:sz w:val="24"/>
          <w:szCs w:val="24"/>
          <w:lang w:val="en-US" w:eastAsia="ru-RU"/>
        </w:rPr>
        <w:t>at</w:t>
      </w:r>
      <w:r w:rsidRPr="007D256A">
        <w:rPr>
          <w:rFonts w:ascii="Times New Roman" w:eastAsia="Times New Roman" w:hAnsi="Times New Roman" w:cs="Times New Roman"/>
          <w:sz w:val="24"/>
          <w:szCs w:val="24"/>
          <w:lang w:eastAsia="ru-RU"/>
        </w:rPr>
        <w:t>-</w:t>
      </w:r>
      <w:r w:rsidRPr="007D256A">
        <w:rPr>
          <w:rFonts w:ascii="Times New Roman" w:eastAsia="Times New Roman" w:hAnsi="Times New Roman" w:cs="Times New Roman"/>
          <w:sz w:val="24"/>
          <w:szCs w:val="24"/>
          <w:lang w:val="en-US" w:eastAsia="ru-RU"/>
        </w:rPr>
        <w:t>last</w:t>
      </w:r>
    </w:p>
    <w:p w:rsidR="007D256A" w:rsidRPr="007D256A" w:rsidRDefault="007D256A" w:rsidP="007D256A">
      <w:pPr>
        <w:spacing w:after="0" w:line="360" w:lineRule="auto"/>
        <w:ind w:firstLine="709"/>
        <w:jc w:val="both"/>
        <w:rPr>
          <w:rFonts w:ascii="Times New Roman" w:eastAsia="Times New Roman" w:hAnsi="Times New Roman" w:cs="Times New Roman"/>
          <w:sz w:val="24"/>
          <w:szCs w:val="24"/>
          <w:lang w:eastAsia="ru-RU"/>
        </w:rPr>
      </w:pPr>
      <w:r w:rsidRPr="007D256A">
        <w:rPr>
          <w:rFonts w:ascii="Times New Roman" w:eastAsia="Times New Roman" w:hAnsi="Times New Roman" w:cs="Times New Roman"/>
          <w:sz w:val="24"/>
          <w:szCs w:val="24"/>
          <w:lang w:eastAsia="ru-RU"/>
        </w:rPr>
        <w:t xml:space="preserve">4 Малахова М.В., Верещагин В.А., Ильина Е.Н., Говорун В.М., Филимонова О.Ю. Грудинина С.А., Сидоренко С.В. </w:t>
      </w:r>
      <w:r w:rsidRPr="007D256A">
        <w:rPr>
          <w:rFonts w:ascii="Times New Roman" w:eastAsia="Times New Roman" w:hAnsi="Times New Roman" w:cs="Times New Roman"/>
          <w:sz w:val="24"/>
          <w:szCs w:val="24"/>
          <w:lang w:val="en-US" w:eastAsia="ru-RU"/>
        </w:rPr>
        <w:t>MALDI</w:t>
      </w:r>
      <w:r w:rsidRPr="007D256A">
        <w:rPr>
          <w:rFonts w:ascii="Times New Roman" w:eastAsia="Times New Roman" w:hAnsi="Times New Roman" w:cs="Times New Roman"/>
          <w:sz w:val="24"/>
          <w:szCs w:val="24"/>
          <w:lang w:eastAsia="ru-RU"/>
        </w:rPr>
        <w:t>-</w:t>
      </w:r>
      <w:r w:rsidRPr="007D256A">
        <w:rPr>
          <w:rFonts w:ascii="Times New Roman" w:eastAsia="Times New Roman" w:hAnsi="Times New Roman" w:cs="Times New Roman"/>
          <w:sz w:val="24"/>
          <w:szCs w:val="24"/>
          <w:lang w:val="en-US" w:eastAsia="ru-RU"/>
        </w:rPr>
        <w:t>ToF</w:t>
      </w:r>
      <w:r w:rsidRPr="007D256A">
        <w:rPr>
          <w:rFonts w:ascii="Times New Roman" w:eastAsia="Times New Roman" w:hAnsi="Times New Roman" w:cs="Times New Roman"/>
          <w:sz w:val="24"/>
          <w:szCs w:val="24"/>
          <w:lang w:eastAsia="ru-RU"/>
        </w:rPr>
        <w:t xml:space="preserve"> масс-спектрометрия в анализе резистентности </w:t>
      </w:r>
      <w:r w:rsidRPr="007D256A">
        <w:rPr>
          <w:rFonts w:ascii="Times New Roman" w:eastAsia="Times New Roman" w:hAnsi="Times New Roman" w:cs="Times New Roman"/>
          <w:sz w:val="24"/>
          <w:szCs w:val="24"/>
          <w:lang w:val="en-US" w:eastAsia="ru-RU"/>
        </w:rPr>
        <w:t>Streptococcus</w:t>
      </w:r>
      <w:r w:rsidRPr="007D256A">
        <w:rPr>
          <w:rFonts w:ascii="Times New Roman" w:eastAsia="Times New Roman" w:hAnsi="Times New Roman" w:cs="Times New Roman"/>
          <w:sz w:val="24"/>
          <w:szCs w:val="24"/>
          <w:lang w:eastAsia="ru-RU"/>
        </w:rPr>
        <w:t xml:space="preserve"> </w:t>
      </w:r>
      <w:r w:rsidRPr="007D256A">
        <w:rPr>
          <w:rFonts w:ascii="Times New Roman" w:eastAsia="Times New Roman" w:hAnsi="Times New Roman" w:cs="Times New Roman"/>
          <w:sz w:val="24"/>
          <w:szCs w:val="24"/>
          <w:lang w:val="en-US" w:eastAsia="ru-RU"/>
        </w:rPr>
        <w:t>pneumoniae</w:t>
      </w:r>
      <w:r w:rsidRPr="007D256A">
        <w:rPr>
          <w:rFonts w:ascii="Times New Roman" w:eastAsia="Times New Roman" w:hAnsi="Times New Roman" w:cs="Times New Roman"/>
          <w:sz w:val="24"/>
          <w:szCs w:val="24"/>
          <w:lang w:eastAsia="ru-RU"/>
        </w:rPr>
        <w:t xml:space="preserve"> к фторхинолонам. // Антибиотики и химиотерапия. -2007. -№ 52 (1). –Р. 10-7.</w:t>
      </w:r>
    </w:p>
    <w:p w:rsidR="007D256A" w:rsidRPr="007D256A" w:rsidRDefault="007D256A" w:rsidP="007D256A">
      <w:pPr>
        <w:spacing w:after="0" w:line="360" w:lineRule="auto"/>
        <w:ind w:firstLine="709"/>
        <w:jc w:val="both"/>
        <w:rPr>
          <w:rFonts w:ascii="Times New Roman" w:eastAsia="Times New Roman" w:hAnsi="Times New Roman" w:cs="Times New Roman"/>
          <w:sz w:val="24"/>
          <w:szCs w:val="24"/>
          <w:lang w:val="en-US" w:eastAsia="ru-RU"/>
        </w:rPr>
      </w:pPr>
      <w:r w:rsidRPr="007D256A">
        <w:rPr>
          <w:rFonts w:ascii="Times New Roman" w:eastAsia="Times New Roman" w:hAnsi="Times New Roman" w:cs="Times New Roman"/>
          <w:sz w:val="24"/>
          <w:szCs w:val="24"/>
          <w:lang w:val="en-US" w:eastAsia="ru-RU"/>
        </w:rPr>
        <w:t xml:space="preserve">5 Vasaikar S., Obi L., Morobe I., Bisi-Johnson M. Molecular Characteristics and antibiotic resistance profiles of Klebsiella isolates in Mthatha, Eastern Cape Province, South Africa. // International Journal of Microbiology. -2017, Article ID 8486742. </w:t>
      </w:r>
      <w:proofErr w:type="gramStart"/>
      <w:r w:rsidRPr="007D256A">
        <w:rPr>
          <w:rFonts w:ascii="Times New Roman" w:eastAsia="Times New Roman" w:hAnsi="Times New Roman" w:cs="Times New Roman"/>
          <w:sz w:val="24"/>
          <w:szCs w:val="24"/>
          <w:lang w:val="en-US" w:eastAsia="ru-RU"/>
        </w:rPr>
        <w:t>–Р.7.</w:t>
      </w:r>
      <w:proofErr w:type="gramEnd"/>
      <w:r w:rsidRPr="007D256A">
        <w:rPr>
          <w:rFonts w:ascii="Times New Roman" w:eastAsia="Times New Roman" w:hAnsi="Times New Roman" w:cs="Times New Roman"/>
          <w:sz w:val="24"/>
          <w:szCs w:val="24"/>
          <w:lang w:val="en-US" w:eastAsia="ru-RU"/>
        </w:rPr>
        <w:t xml:space="preserve"> doi:10.1155/2017/8486742.</w:t>
      </w:r>
    </w:p>
    <w:p w:rsidR="007D256A" w:rsidRPr="007D256A" w:rsidRDefault="007D256A" w:rsidP="007D256A">
      <w:pPr>
        <w:spacing w:after="0" w:line="360" w:lineRule="auto"/>
        <w:ind w:firstLine="709"/>
        <w:jc w:val="both"/>
        <w:rPr>
          <w:rFonts w:ascii="Times New Roman" w:eastAsia="Times New Roman" w:hAnsi="Times New Roman" w:cs="Times New Roman"/>
          <w:sz w:val="24"/>
          <w:szCs w:val="24"/>
          <w:lang w:val="en-US" w:eastAsia="ru-RU"/>
        </w:rPr>
      </w:pPr>
      <w:r w:rsidRPr="007D256A">
        <w:rPr>
          <w:rFonts w:ascii="Times New Roman" w:eastAsia="Times New Roman" w:hAnsi="Times New Roman" w:cs="Times New Roman"/>
          <w:sz w:val="24"/>
          <w:szCs w:val="24"/>
          <w:lang w:val="en-US" w:eastAsia="ru-RU"/>
        </w:rPr>
        <w:t>6 Maron D.F, Smith T.J, Nachman K.E. (2013). Restrictions on antimicrobial use in food animal production: An international regulatory and economic survey. Global Health 9:48, doi</w:t>
      </w:r>
      <w:proofErr w:type="gramStart"/>
      <w:r w:rsidRPr="007D256A">
        <w:rPr>
          <w:rFonts w:ascii="Times New Roman" w:eastAsia="Times New Roman" w:hAnsi="Times New Roman" w:cs="Times New Roman"/>
          <w:sz w:val="24"/>
          <w:szCs w:val="24"/>
          <w:lang w:val="en-US" w:eastAsia="ru-RU"/>
        </w:rPr>
        <w:t>:10.1186</w:t>
      </w:r>
      <w:proofErr w:type="gramEnd"/>
      <w:r w:rsidRPr="007D256A">
        <w:rPr>
          <w:rFonts w:ascii="Times New Roman" w:eastAsia="Times New Roman" w:hAnsi="Times New Roman" w:cs="Times New Roman"/>
          <w:sz w:val="24"/>
          <w:szCs w:val="24"/>
          <w:lang w:val="en-US" w:eastAsia="ru-RU"/>
        </w:rPr>
        <w:t>/1744-8603-9-48</w:t>
      </w:r>
    </w:p>
    <w:p w:rsidR="007D256A" w:rsidRPr="007D256A" w:rsidRDefault="007D256A" w:rsidP="007D256A">
      <w:pPr>
        <w:spacing w:after="0" w:line="360" w:lineRule="auto"/>
        <w:ind w:firstLine="709"/>
        <w:jc w:val="both"/>
        <w:rPr>
          <w:rFonts w:ascii="Times New Roman" w:eastAsia="Times New Roman" w:hAnsi="Times New Roman" w:cs="Times New Roman"/>
          <w:sz w:val="24"/>
          <w:szCs w:val="24"/>
          <w:lang w:val="en-US" w:eastAsia="ru-RU"/>
        </w:rPr>
      </w:pPr>
      <w:r w:rsidRPr="007D256A">
        <w:rPr>
          <w:rFonts w:ascii="Times New Roman" w:eastAsia="Times New Roman" w:hAnsi="Times New Roman" w:cs="Times New Roman"/>
          <w:sz w:val="24"/>
          <w:szCs w:val="24"/>
          <w:lang w:val="en-US" w:eastAsia="ru-RU"/>
        </w:rPr>
        <w:t>7 EFSA (European Food Safety Authority) and ECDC (European Centre for Disease Prevention and Control), 2017.The European Union summary report on antimicrobial resistance in zoonotic and indicator bacteria from humans, animals and food in 2015.// EFSA Journal. -2017. -№</w:t>
      </w:r>
      <w:proofErr w:type="gramStart"/>
      <w:r w:rsidRPr="007D256A">
        <w:rPr>
          <w:rFonts w:ascii="Times New Roman" w:eastAsia="Times New Roman" w:hAnsi="Times New Roman" w:cs="Times New Roman"/>
          <w:sz w:val="24"/>
          <w:szCs w:val="24"/>
          <w:lang w:val="en-US" w:eastAsia="ru-RU"/>
        </w:rPr>
        <w:t>15(</w:t>
      </w:r>
      <w:proofErr w:type="gramEnd"/>
      <w:r w:rsidRPr="007D256A">
        <w:rPr>
          <w:rFonts w:ascii="Times New Roman" w:eastAsia="Times New Roman" w:hAnsi="Times New Roman" w:cs="Times New Roman"/>
          <w:sz w:val="24"/>
          <w:szCs w:val="24"/>
          <w:lang w:val="en-US" w:eastAsia="ru-RU"/>
        </w:rPr>
        <w:t>2). –Р.4694, 212 pp. doi:10.2903/j.efsa.2017.4694</w:t>
      </w:r>
    </w:p>
    <w:p w:rsidR="007D256A" w:rsidRPr="007D256A" w:rsidRDefault="007D256A" w:rsidP="007D256A">
      <w:pPr>
        <w:spacing w:after="0" w:line="360" w:lineRule="auto"/>
        <w:ind w:firstLine="709"/>
        <w:jc w:val="both"/>
        <w:rPr>
          <w:rFonts w:ascii="Times New Roman" w:eastAsia="Times New Roman" w:hAnsi="Times New Roman" w:cs="Times New Roman"/>
          <w:sz w:val="24"/>
          <w:szCs w:val="24"/>
          <w:lang w:val="en-US" w:eastAsia="ru-RU"/>
        </w:rPr>
      </w:pPr>
      <w:r w:rsidRPr="007D256A">
        <w:rPr>
          <w:rFonts w:ascii="Times New Roman" w:eastAsia="Times New Roman" w:hAnsi="Times New Roman" w:cs="Times New Roman"/>
          <w:sz w:val="24"/>
          <w:szCs w:val="24"/>
          <w:lang w:val="en-US" w:eastAsia="ru-RU"/>
        </w:rPr>
        <w:t>8 Payne E. Could an Antibiotic Ban Come to the United States? October 19, 2016. http://www.nycfoodpolicy.org/antibiotic-ban-come-united-states/</w:t>
      </w:r>
    </w:p>
    <w:p w:rsidR="007D256A" w:rsidRPr="007D256A" w:rsidRDefault="007D256A" w:rsidP="007D256A">
      <w:pPr>
        <w:spacing w:after="0" w:line="360" w:lineRule="auto"/>
        <w:ind w:firstLine="709"/>
        <w:jc w:val="both"/>
        <w:rPr>
          <w:rFonts w:ascii="Times New Roman" w:eastAsia="Times New Roman" w:hAnsi="Times New Roman" w:cs="Times New Roman"/>
          <w:sz w:val="24"/>
          <w:szCs w:val="24"/>
          <w:lang w:val="en-US" w:eastAsia="ru-RU"/>
        </w:rPr>
      </w:pPr>
      <w:r w:rsidRPr="007D256A">
        <w:rPr>
          <w:rFonts w:ascii="Times New Roman" w:eastAsia="Times New Roman" w:hAnsi="Times New Roman" w:cs="Times New Roman"/>
          <w:sz w:val="24"/>
          <w:szCs w:val="24"/>
          <w:lang w:val="en-US" w:eastAsia="ru-RU"/>
        </w:rPr>
        <w:t xml:space="preserve">9 The poultry site. </w:t>
      </w:r>
      <w:proofErr w:type="gramStart"/>
      <w:r w:rsidRPr="007D256A">
        <w:rPr>
          <w:rFonts w:ascii="Times New Roman" w:eastAsia="Times New Roman" w:hAnsi="Times New Roman" w:cs="Times New Roman"/>
          <w:sz w:val="24"/>
          <w:szCs w:val="24"/>
          <w:lang w:val="en-US" w:eastAsia="ru-RU"/>
        </w:rPr>
        <w:t>McDonalds to Globally Reduce Use of Antibiotics in Chickens.</w:t>
      </w:r>
      <w:proofErr w:type="gramEnd"/>
      <w:r w:rsidRPr="007D256A">
        <w:rPr>
          <w:rFonts w:ascii="Times New Roman" w:eastAsia="Times New Roman" w:hAnsi="Times New Roman" w:cs="Times New Roman"/>
          <w:sz w:val="24"/>
          <w:szCs w:val="24"/>
          <w:lang w:val="en-US" w:eastAsia="ru-RU"/>
        </w:rPr>
        <w:t xml:space="preserve"> 2017. http://www.thepoultrysite.com/poultrynews/39086/mcdonalds-to-globally-reduce-use-of-antibiotics-in-chickens/</w:t>
      </w:r>
    </w:p>
    <w:p w:rsidR="007D256A" w:rsidRPr="007D256A" w:rsidRDefault="007D256A" w:rsidP="007D256A">
      <w:pPr>
        <w:spacing w:after="0" w:line="360" w:lineRule="auto"/>
        <w:ind w:firstLine="709"/>
        <w:jc w:val="both"/>
        <w:rPr>
          <w:rFonts w:ascii="Times New Roman" w:eastAsia="Times New Roman" w:hAnsi="Times New Roman" w:cs="Times New Roman"/>
          <w:sz w:val="24"/>
          <w:szCs w:val="24"/>
          <w:lang w:val="en-US" w:eastAsia="ru-RU"/>
        </w:rPr>
      </w:pPr>
      <w:proofErr w:type="gramStart"/>
      <w:r w:rsidRPr="007D256A">
        <w:rPr>
          <w:rFonts w:ascii="Times New Roman" w:eastAsia="Times New Roman" w:hAnsi="Times New Roman" w:cs="Times New Roman"/>
          <w:sz w:val="24"/>
          <w:szCs w:val="24"/>
          <w:lang w:val="en-US" w:eastAsia="ru-RU"/>
        </w:rPr>
        <w:t>10 ELTA.</w:t>
      </w:r>
      <w:proofErr w:type="gramEnd"/>
      <w:r w:rsidRPr="007D256A">
        <w:rPr>
          <w:rFonts w:ascii="Times New Roman" w:eastAsia="Times New Roman" w:hAnsi="Times New Roman" w:cs="Times New Roman"/>
          <w:sz w:val="24"/>
          <w:szCs w:val="24"/>
          <w:lang w:val="en-US" w:eastAsia="ru-RU"/>
        </w:rPr>
        <w:t xml:space="preserve"> </w:t>
      </w:r>
      <w:proofErr w:type="gramStart"/>
      <w:r w:rsidRPr="007D256A">
        <w:rPr>
          <w:rFonts w:ascii="Times New Roman" w:eastAsia="Times New Roman" w:hAnsi="Times New Roman" w:cs="Times New Roman"/>
          <w:sz w:val="24"/>
          <w:szCs w:val="24"/>
          <w:lang w:val="en-US" w:eastAsia="ru-RU"/>
        </w:rPr>
        <w:t>Lietuvos vištienos gamintojų produkcija yra visiškai saugi.</w:t>
      </w:r>
      <w:proofErr w:type="gramEnd"/>
      <w:r w:rsidRPr="007D256A">
        <w:rPr>
          <w:rFonts w:ascii="Times New Roman" w:eastAsia="Times New Roman" w:hAnsi="Times New Roman" w:cs="Times New Roman"/>
          <w:sz w:val="24"/>
          <w:szCs w:val="24"/>
          <w:lang w:val="en-US" w:eastAsia="ru-RU"/>
        </w:rPr>
        <w:t xml:space="preserve"> 13 September, 2017. https://www.delfi.lt/verslas/verslas/specialistai-lietuvos-vistienos-gamintoju-produkcija-yra-visiskai-saugi.d?id=75743803 </w:t>
      </w:r>
    </w:p>
    <w:p w:rsidR="007D256A" w:rsidRPr="007D256A" w:rsidRDefault="007D256A" w:rsidP="007D256A">
      <w:pPr>
        <w:spacing w:after="0" w:line="360" w:lineRule="auto"/>
        <w:ind w:firstLine="709"/>
        <w:jc w:val="both"/>
        <w:rPr>
          <w:rFonts w:ascii="Times New Roman" w:eastAsia="Times New Roman" w:hAnsi="Times New Roman" w:cs="Times New Roman"/>
          <w:sz w:val="24"/>
          <w:szCs w:val="24"/>
          <w:lang w:val="en-US" w:eastAsia="ru-RU"/>
        </w:rPr>
      </w:pPr>
      <w:r w:rsidRPr="007D256A">
        <w:rPr>
          <w:rFonts w:ascii="Times New Roman" w:eastAsia="Times New Roman" w:hAnsi="Times New Roman" w:cs="Times New Roman"/>
          <w:sz w:val="24"/>
          <w:szCs w:val="24"/>
          <w:lang w:val="en-US" w:eastAsia="ru-RU"/>
        </w:rPr>
        <w:t xml:space="preserve">11 Wageningen </w:t>
      </w:r>
      <w:proofErr w:type="gramStart"/>
      <w:r w:rsidRPr="007D256A">
        <w:rPr>
          <w:rFonts w:ascii="Times New Roman" w:eastAsia="Times New Roman" w:hAnsi="Times New Roman" w:cs="Times New Roman"/>
          <w:sz w:val="24"/>
          <w:szCs w:val="24"/>
          <w:lang w:val="en-US" w:eastAsia="ru-RU"/>
        </w:rPr>
        <w:t>university</w:t>
      </w:r>
      <w:proofErr w:type="gramEnd"/>
      <w:r w:rsidRPr="007D256A">
        <w:rPr>
          <w:rFonts w:ascii="Times New Roman" w:eastAsia="Times New Roman" w:hAnsi="Times New Roman" w:cs="Times New Roman"/>
          <w:sz w:val="24"/>
          <w:szCs w:val="24"/>
          <w:lang w:val="en-US" w:eastAsia="ru-RU"/>
        </w:rPr>
        <w:t xml:space="preserve"> and research. </w:t>
      </w:r>
      <w:proofErr w:type="gramStart"/>
      <w:r w:rsidRPr="007D256A">
        <w:rPr>
          <w:rFonts w:ascii="Times New Roman" w:eastAsia="Times New Roman" w:hAnsi="Times New Roman" w:cs="Times New Roman"/>
          <w:sz w:val="24"/>
          <w:szCs w:val="24"/>
          <w:lang w:val="en-US" w:eastAsia="ru-RU"/>
        </w:rPr>
        <w:t>Healthy animals without antibiotics.</w:t>
      </w:r>
      <w:proofErr w:type="gramEnd"/>
      <w:r w:rsidRPr="007D256A">
        <w:rPr>
          <w:rFonts w:ascii="Times New Roman" w:eastAsia="Times New Roman" w:hAnsi="Times New Roman" w:cs="Times New Roman"/>
          <w:sz w:val="24"/>
          <w:szCs w:val="24"/>
          <w:lang w:val="en-US" w:eastAsia="ru-RU"/>
        </w:rPr>
        <w:t xml:space="preserve"> Access: 17-09-2017. http://www.wur.nl/en/article/Healthy-animals-without-antibiotics.htm</w:t>
      </w:r>
    </w:p>
    <w:p w:rsidR="007D256A" w:rsidRPr="007D256A" w:rsidRDefault="007D256A" w:rsidP="007D256A">
      <w:pPr>
        <w:spacing w:after="0" w:line="360" w:lineRule="auto"/>
        <w:ind w:firstLine="709"/>
        <w:jc w:val="both"/>
        <w:rPr>
          <w:rFonts w:ascii="Times New Roman" w:eastAsia="Times New Roman" w:hAnsi="Times New Roman" w:cs="Times New Roman"/>
          <w:sz w:val="24"/>
          <w:szCs w:val="24"/>
          <w:lang w:val="en-US" w:eastAsia="ru-RU"/>
        </w:rPr>
      </w:pPr>
      <w:proofErr w:type="gramStart"/>
      <w:r w:rsidRPr="007D256A">
        <w:rPr>
          <w:rFonts w:ascii="Times New Roman" w:eastAsia="Times New Roman" w:hAnsi="Times New Roman" w:cs="Times New Roman"/>
          <w:sz w:val="24"/>
          <w:szCs w:val="24"/>
          <w:lang w:val="en-US" w:eastAsia="ru-RU"/>
        </w:rPr>
        <w:t>12 Alanis, A. J. 2005.</w:t>
      </w:r>
      <w:proofErr w:type="gramEnd"/>
      <w:r w:rsidRPr="007D256A">
        <w:rPr>
          <w:rFonts w:ascii="Times New Roman" w:eastAsia="Times New Roman" w:hAnsi="Times New Roman" w:cs="Times New Roman"/>
          <w:sz w:val="24"/>
          <w:szCs w:val="24"/>
          <w:lang w:val="en-US" w:eastAsia="ru-RU"/>
        </w:rPr>
        <w:t xml:space="preserve"> Resistance to antibiotics: are we in the post antibiotic era. Arch. Med. Res., 36:697-705.</w:t>
      </w:r>
    </w:p>
    <w:p w:rsidR="007D256A" w:rsidRPr="007D256A" w:rsidRDefault="007D256A" w:rsidP="007D256A">
      <w:pPr>
        <w:spacing w:after="0" w:line="360" w:lineRule="auto"/>
        <w:ind w:firstLine="709"/>
        <w:jc w:val="both"/>
        <w:rPr>
          <w:rFonts w:ascii="Times New Roman" w:eastAsia="Times New Roman" w:hAnsi="Times New Roman" w:cs="Times New Roman"/>
          <w:sz w:val="24"/>
          <w:szCs w:val="24"/>
          <w:lang w:val="en-US" w:eastAsia="ru-RU"/>
        </w:rPr>
      </w:pPr>
      <w:r w:rsidRPr="007D256A">
        <w:rPr>
          <w:rFonts w:ascii="Times New Roman" w:eastAsia="Times New Roman" w:hAnsi="Times New Roman" w:cs="Times New Roman"/>
          <w:sz w:val="24"/>
          <w:szCs w:val="24"/>
          <w:lang w:val="en-US" w:eastAsia="ru-RU"/>
        </w:rPr>
        <w:lastRenderedPageBreak/>
        <w:t xml:space="preserve">13 Lammie S. L., Hughes J. M. Antimicrobial Resistance, Food Safety, and One Health: The Need for Convergence. Annual Review of Food Science and Technology no. 7 (2016) 287-312. </w:t>
      </w:r>
      <w:proofErr w:type="gramStart"/>
      <w:r w:rsidRPr="007D256A">
        <w:rPr>
          <w:rFonts w:ascii="Times New Roman" w:eastAsia="Times New Roman" w:hAnsi="Times New Roman" w:cs="Times New Roman"/>
          <w:sz w:val="24"/>
          <w:szCs w:val="24"/>
          <w:lang w:val="en-US" w:eastAsia="ru-RU"/>
        </w:rPr>
        <w:t>doi</w:t>
      </w:r>
      <w:proofErr w:type="gramEnd"/>
      <w:r w:rsidRPr="007D256A">
        <w:rPr>
          <w:rFonts w:ascii="Times New Roman" w:eastAsia="Times New Roman" w:hAnsi="Times New Roman" w:cs="Times New Roman"/>
          <w:sz w:val="24"/>
          <w:szCs w:val="24"/>
          <w:lang w:val="en-US" w:eastAsia="ru-RU"/>
        </w:rPr>
        <w:t>: 10.1146/annurev-food-041715-033251. Epub 2016 Jan 14.</w:t>
      </w:r>
    </w:p>
    <w:p w:rsidR="007D256A" w:rsidRPr="007D256A" w:rsidRDefault="007D256A" w:rsidP="007D256A">
      <w:pPr>
        <w:spacing w:after="0" w:line="360" w:lineRule="auto"/>
        <w:ind w:firstLine="709"/>
        <w:jc w:val="both"/>
        <w:rPr>
          <w:rFonts w:ascii="Times New Roman" w:eastAsia="Times New Roman" w:hAnsi="Times New Roman" w:cs="Times New Roman"/>
          <w:sz w:val="24"/>
          <w:szCs w:val="24"/>
          <w:lang w:val="en-US" w:eastAsia="ru-RU"/>
        </w:rPr>
      </w:pPr>
      <w:r w:rsidRPr="007D256A">
        <w:rPr>
          <w:rFonts w:ascii="Times New Roman" w:eastAsia="Times New Roman" w:hAnsi="Times New Roman" w:cs="Times New Roman"/>
          <w:sz w:val="24"/>
          <w:szCs w:val="24"/>
          <w:lang w:val="en-US" w:eastAsia="ru-RU"/>
        </w:rPr>
        <w:t xml:space="preserve">14 Pal C, Bengtsson-Palme J, Kristiansson E, Larsson DGJ: The structure and diversity of human, animal and environmental resistomes. </w:t>
      </w:r>
      <w:proofErr w:type="gramStart"/>
      <w:r w:rsidRPr="007D256A">
        <w:rPr>
          <w:rFonts w:ascii="Times New Roman" w:eastAsia="Times New Roman" w:hAnsi="Times New Roman" w:cs="Times New Roman"/>
          <w:sz w:val="24"/>
          <w:szCs w:val="24"/>
          <w:lang w:val="en-US" w:eastAsia="ru-RU"/>
        </w:rPr>
        <w:t>Microbiome, 4, 54 (2016).</w:t>
      </w:r>
      <w:proofErr w:type="gramEnd"/>
      <w:r w:rsidRPr="007D256A">
        <w:rPr>
          <w:rFonts w:ascii="Times New Roman" w:eastAsia="Times New Roman" w:hAnsi="Times New Roman" w:cs="Times New Roman"/>
          <w:sz w:val="24"/>
          <w:szCs w:val="24"/>
          <w:lang w:val="en-US" w:eastAsia="ru-RU"/>
        </w:rPr>
        <w:t xml:space="preserve"> </w:t>
      </w:r>
      <w:proofErr w:type="gramStart"/>
      <w:r w:rsidRPr="007D256A">
        <w:rPr>
          <w:rFonts w:ascii="Times New Roman" w:eastAsia="Times New Roman" w:hAnsi="Times New Roman" w:cs="Times New Roman"/>
          <w:sz w:val="24"/>
          <w:szCs w:val="24"/>
          <w:lang w:val="en-US" w:eastAsia="ru-RU"/>
        </w:rPr>
        <w:t>doi</w:t>
      </w:r>
      <w:proofErr w:type="gramEnd"/>
      <w:r w:rsidRPr="007D256A">
        <w:rPr>
          <w:rFonts w:ascii="Times New Roman" w:eastAsia="Times New Roman" w:hAnsi="Times New Roman" w:cs="Times New Roman"/>
          <w:sz w:val="24"/>
          <w:szCs w:val="24"/>
          <w:lang w:val="en-US" w:eastAsia="ru-RU"/>
        </w:rPr>
        <w:t>: 10.1186/s40168-016-0199-5</w:t>
      </w:r>
    </w:p>
    <w:p w:rsidR="007D256A" w:rsidRPr="007D256A" w:rsidRDefault="007D256A" w:rsidP="007D256A">
      <w:pPr>
        <w:spacing w:after="0" w:line="360" w:lineRule="auto"/>
        <w:ind w:firstLine="709"/>
        <w:jc w:val="both"/>
        <w:rPr>
          <w:rFonts w:ascii="Times New Roman" w:eastAsia="Times New Roman" w:hAnsi="Times New Roman" w:cs="Times New Roman"/>
          <w:sz w:val="24"/>
          <w:szCs w:val="24"/>
          <w:lang w:val="en-US" w:eastAsia="ru-RU"/>
        </w:rPr>
      </w:pPr>
      <w:proofErr w:type="gramStart"/>
      <w:r w:rsidRPr="007D256A">
        <w:rPr>
          <w:rFonts w:ascii="Times New Roman" w:eastAsia="Times New Roman" w:hAnsi="Times New Roman" w:cs="Times New Roman"/>
          <w:sz w:val="24"/>
          <w:szCs w:val="24"/>
          <w:lang w:val="en-US" w:eastAsia="ru-RU"/>
        </w:rPr>
        <w:t>15 Hernandez J, Gonzalez-Acuna D. Anthropogenic antibiotic resistance genes mobilization to the Polar Regions.</w:t>
      </w:r>
      <w:proofErr w:type="gramEnd"/>
      <w:r w:rsidRPr="007D256A">
        <w:rPr>
          <w:rFonts w:ascii="Times New Roman" w:eastAsia="Times New Roman" w:hAnsi="Times New Roman" w:cs="Times New Roman"/>
          <w:sz w:val="24"/>
          <w:szCs w:val="24"/>
          <w:lang w:val="en-US" w:eastAsia="ru-RU"/>
        </w:rPr>
        <w:t xml:space="preserve"> Infect Ecol Epidemiol 2016</w:t>
      </w:r>
      <w:proofErr w:type="gramStart"/>
      <w:r w:rsidRPr="007D256A">
        <w:rPr>
          <w:rFonts w:ascii="Times New Roman" w:eastAsia="Times New Roman" w:hAnsi="Times New Roman" w:cs="Times New Roman"/>
          <w:sz w:val="24"/>
          <w:szCs w:val="24"/>
          <w:lang w:val="en-US" w:eastAsia="ru-RU"/>
        </w:rPr>
        <w:t>;6</w:t>
      </w:r>
      <w:proofErr w:type="gramEnd"/>
      <w:r w:rsidRPr="007D256A">
        <w:rPr>
          <w:rFonts w:ascii="Times New Roman" w:eastAsia="Times New Roman" w:hAnsi="Times New Roman" w:cs="Times New Roman"/>
          <w:sz w:val="24"/>
          <w:szCs w:val="24"/>
          <w:lang w:val="en-US" w:eastAsia="ru-RU"/>
        </w:rPr>
        <w:t>. DOI: 10.3402/iee.v6.32112</w:t>
      </w:r>
    </w:p>
    <w:p w:rsidR="007D256A" w:rsidRPr="007D256A" w:rsidRDefault="007D256A" w:rsidP="007D256A">
      <w:pPr>
        <w:spacing w:after="0" w:line="360" w:lineRule="auto"/>
        <w:ind w:firstLine="709"/>
        <w:jc w:val="both"/>
        <w:rPr>
          <w:rFonts w:ascii="Times New Roman" w:eastAsia="Times New Roman" w:hAnsi="Times New Roman" w:cs="Times New Roman"/>
          <w:sz w:val="24"/>
          <w:szCs w:val="24"/>
          <w:lang w:eastAsia="ru-RU"/>
        </w:rPr>
      </w:pPr>
      <w:r w:rsidRPr="007D256A">
        <w:rPr>
          <w:rFonts w:ascii="Times New Roman" w:eastAsia="Times New Roman" w:hAnsi="Times New Roman" w:cs="Times New Roman"/>
          <w:sz w:val="24"/>
          <w:szCs w:val="24"/>
          <w:lang w:val="en-US" w:eastAsia="ru-RU"/>
        </w:rPr>
        <w:t xml:space="preserve">16 Wegener, H. C., 2012: Antibiotic resistance linking human and animal health. Improving Food Safety </w:t>
      </w:r>
      <w:proofErr w:type="gramStart"/>
      <w:r w:rsidRPr="007D256A">
        <w:rPr>
          <w:rFonts w:ascii="Times New Roman" w:eastAsia="Times New Roman" w:hAnsi="Times New Roman" w:cs="Times New Roman"/>
          <w:sz w:val="24"/>
          <w:szCs w:val="24"/>
          <w:lang w:val="en-US" w:eastAsia="ru-RU"/>
        </w:rPr>
        <w:t>Through</w:t>
      </w:r>
      <w:proofErr w:type="gramEnd"/>
      <w:r w:rsidRPr="007D256A">
        <w:rPr>
          <w:rFonts w:ascii="Times New Roman" w:eastAsia="Times New Roman" w:hAnsi="Times New Roman" w:cs="Times New Roman"/>
          <w:sz w:val="24"/>
          <w:szCs w:val="24"/>
          <w:lang w:val="en-US" w:eastAsia="ru-RU"/>
        </w:rPr>
        <w:t xml:space="preserve"> a One Health Approach: Workshop Summary, pp. 331–349. </w:t>
      </w:r>
      <w:proofErr w:type="gramStart"/>
      <w:r w:rsidRPr="007D256A">
        <w:rPr>
          <w:rFonts w:ascii="Times New Roman" w:eastAsia="Times New Roman" w:hAnsi="Times New Roman" w:cs="Times New Roman"/>
          <w:sz w:val="24"/>
          <w:szCs w:val="24"/>
          <w:lang w:val="en-US" w:eastAsia="ru-RU"/>
        </w:rPr>
        <w:t>National</w:t>
      </w:r>
      <w:r w:rsidRPr="007D256A">
        <w:rPr>
          <w:rFonts w:ascii="Times New Roman" w:eastAsia="Times New Roman" w:hAnsi="Times New Roman" w:cs="Times New Roman"/>
          <w:sz w:val="24"/>
          <w:szCs w:val="24"/>
          <w:lang w:eastAsia="ru-RU"/>
        </w:rPr>
        <w:t xml:space="preserve"> </w:t>
      </w:r>
      <w:r w:rsidRPr="007D256A">
        <w:rPr>
          <w:rFonts w:ascii="Times New Roman" w:eastAsia="Times New Roman" w:hAnsi="Times New Roman" w:cs="Times New Roman"/>
          <w:sz w:val="24"/>
          <w:szCs w:val="24"/>
          <w:lang w:val="en-US" w:eastAsia="ru-RU"/>
        </w:rPr>
        <w:t>Academies</w:t>
      </w:r>
      <w:r w:rsidRPr="007D256A">
        <w:rPr>
          <w:rFonts w:ascii="Times New Roman" w:eastAsia="Times New Roman" w:hAnsi="Times New Roman" w:cs="Times New Roman"/>
          <w:sz w:val="24"/>
          <w:szCs w:val="24"/>
          <w:lang w:eastAsia="ru-RU"/>
        </w:rPr>
        <w:t xml:space="preserve"> </w:t>
      </w:r>
      <w:r w:rsidRPr="007D256A">
        <w:rPr>
          <w:rFonts w:ascii="Times New Roman" w:eastAsia="Times New Roman" w:hAnsi="Times New Roman" w:cs="Times New Roman"/>
          <w:sz w:val="24"/>
          <w:szCs w:val="24"/>
          <w:lang w:val="en-US" w:eastAsia="ru-RU"/>
        </w:rPr>
        <w:t>Press</w:t>
      </w:r>
      <w:r w:rsidRPr="007D256A">
        <w:rPr>
          <w:rFonts w:ascii="Times New Roman" w:eastAsia="Times New Roman" w:hAnsi="Times New Roman" w:cs="Times New Roman"/>
          <w:sz w:val="24"/>
          <w:szCs w:val="24"/>
          <w:lang w:eastAsia="ru-RU"/>
        </w:rPr>
        <w:t xml:space="preserve">, </w:t>
      </w:r>
      <w:r w:rsidRPr="007D256A">
        <w:rPr>
          <w:rFonts w:ascii="Times New Roman" w:eastAsia="Times New Roman" w:hAnsi="Times New Roman" w:cs="Times New Roman"/>
          <w:sz w:val="24"/>
          <w:szCs w:val="24"/>
          <w:lang w:val="en-US" w:eastAsia="ru-RU"/>
        </w:rPr>
        <w:t>Washington</w:t>
      </w:r>
      <w:r w:rsidRPr="007D256A">
        <w:rPr>
          <w:rFonts w:ascii="Times New Roman" w:eastAsia="Times New Roman" w:hAnsi="Times New Roman" w:cs="Times New Roman"/>
          <w:sz w:val="24"/>
          <w:szCs w:val="24"/>
          <w:lang w:eastAsia="ru-RU"/>
        </w:rPr>
        <w:t xml:space="preserve"> </w:t>
      </w:r>
      <w:r w:rsidRPr="007D256A">
        <w:rPr>
          <w:rFonts w:ascii="Times New Roman" w:eastAsia="Times New Roman" w:hAnsi="Times New Roman" w:cs="Times New Roman"/>
          <w:sz w:val="24"/>
          <w:szCs w:val="24"/>
          <w:lang w:val="en-US" w:eastAsia="ru-RU"/>
        </w:rPr>
        <w:t>DC</w:t>
      </w:r>
      <w:r w:rsidRPr="007D256A">
        <w:rPr>
          <w:rFonts w:ascii="Times New Roman" w:eastAsia="Times New Roman" w:hAnsi="Times New Roman" w:cs="Times New Roman"/>
          <w:sz w:val="24"/>
          <w:szCs w:val="24"/>
          <w:lang w:eastAsia="ru-RU"/>
        </w:rPr>
        <w:t>.</w:t>
      </w:r>
      <w:proofErr w:type="gramEnd"/>
    </w:p>
    <w:p w:rsidR="007D256A" w:rsidRPr="00470077" w:rsidRDefault="007D256A" w:rsidP="007D256A">
      <w:pPr>
        <w:spacing w:after="0" w:line="360" w:lineRule="auto"/>
        <w:ind w:firstLine="709"/>
        <w:jc w:val="both"/>
        <w:rPr>
          <w:rFonts w:ascii="Times New Roman" w:eastAsia="Times New Roman" w:hAnsi="Times New Roman" w:cs="Times New Roman"/>
          <w:sz w:val="24"/>
          <w:szCs w:val="24"/>
          <w:lang w:eastAsia="ru-RU"/>
        </w:rPr>
      </w:pPr>
      <w:r w:rsidRPr="007D256A">
        <w:rPr>
          <w:rFonts w:ascii="Times New Roman" w:eastAsia="Times New Roman" w:hAnsi="Times New Roman" w:cs="Times New Roman"/>
          <w:sz w:val="24"/>
          <w:szCs w:val="24"/>
          <w:lang w:eastAsia="ru-RU"/>
        </w:rPr>
        <w:t xml:space="preserve">17 Борьба с устойчивостью к антибиотикам с позиций безопасности пищевых продуктов в Европе: резюме </w:t>
      </w:r>
      <w:r w:rsidRPr="007D256A">
        <w:rPr>
          <w:rFonts w:ascii="Times New Roman" w:eastAsia="Times New Roman" w:hAnsi="Times New Roman" w:cs="Times New Roman"/>
          <w:sz w:val="24"/>
          <w:szCs w:val="24"/>
          <w:lang w:val="en-US" w:eastAsia="ru-RU"/>
        </w:rPr>
        <w:t>XV</w:t>
      </w:r>
      <w:r w:rsidRPr="007D256A">
        <w:rPr>
          <w:rFonts w:ascii="Times New Roman" w:eastAsia="Times New Roman" w:hAnsi="Times New Roman" w:cs="Times New Roman"/>
          <w:sz w:val="24"/>
          <w:szCs w:val="24"/>
          <w:lang w:eastAsia="ru-RU"/>
        </w:rPr>
        <w:t xml:space="preserve">// Всемирная организация здравоохранения. </w:t>
      </w:r>
      <w:r w:rsidRPr="00470077">
        <w:rPr>
          <w:rFonts w:ascii="Times New Roman" w:eastAsia="Times New Roman" w:hAnsi="Times New Roman" w:cs="Times New Roman"/>
          <w:sz w:val="24"/>
          <w:szCs w:val="24"/>
          <w:lang w:eastAsia="ru-RU"/>
        </w:rPr>
        <w:t xml:space="preserve">Европейское региональное бюро. – </w:t>
      </w:r>
      <w:proofErr w:type="gramStart"/>
      <w:r w:rsidRPr="007D256A">
        <w:rPr>
          <w:rFonts w:ascii="Times New Roman" w:eastAsia="Times New Roman" w:hAnsi="Times New Roman" w:cs="Times New Roman"/>
          <w:sz w:val="24"/>
          <w:szCs w:val="24"/>
          <w:lang w:val="en-US" w:eastAsia="ru-RU"/>
        </w:rPr>
        <w:t>Copenhagen</w:t>
      </w:r>
      <w:r w:rsidRPr="00470077">
        <w:rPr>
          <w:rFonts w:ascii="Times New Roman" w:eastAsia="Times New Roman" w:hAnsi="Times New Roman" w:cs="Times New Roman"/>
          <w:sz w:val="24"/>
          <w:szCs w:val="24"/>
          <w:lang w:eastAsia="ru-RU"/>
        </w:rPr>
        <w:t xml:space="preserve"> :</w:t>
      </w:r>
      <w:proofErr w:type="gramEnd"/>
      <w:r w:rsidRPr="00470077">
        <w:rPr>
          <w:rFonts w:ascii="Times New Roman" w:eastAsia="Times New Roman" w:hAnsi="Times New Roman" w:cs="Times New Roman"/>
          <w:sz w:val="24"/>
          <w:szCs w:val="24"/>
          <w:lang w:eastAsia="ru-RU"/>
        </w:rPr>
        <w:t xml:space="preserve"> </w:t>
      </w:r>
      <w:r w:rsidRPr="007D256A">
        <w:rPr>
          <w:rFonts w:ascii="Times New Roman" w:eastAsia="Times New Roman" w:hAnsi="Times New Roman" w:cs="Times New Roman"/>
          <w:sz w:val="24"/>
          <w:szCs w:val="24"/>
          <w:lang w:val="en-US" w:eastAsia="ru-RU"/>
        </w:rPr>
        <w:t>Denmark</w:t>
      </w:r>
      <w:r w:rsidRPr="00470077">
        <w:rPr>
          <w:rFonts w:ascii="Times New Roman" w:eastAsia="Times New Roman" w:hAnsi="Times New Roman" w:cs="Times New Roman"/>
          <w:sz w:val="24"/>
          <w:szCs w:val="24"/>
          <w:lang w:eastAsia="ru-RU"/>
        </w:rPr>
        <w:t xml:space="preserve">, 2011. - 106 с. </w:t>
      </w:r>
      <w:r w:rsidRPr="007D256A">
        <w:rPr>
          <w:rFonts w:ascii="Times New Roman" w:eastAsia="Times New Roman" w:hAnsi="Times New Roman" w:cs="Times New Roman"/>
          <w:sz w:val="24"/>
          <w:szCs w:val="24"/>
          <w:lang w:val="en-US" w:eastAsia="ru-RU"/>
        </w:rPr>
        <w:t>ISBN</w:t>
      </w:r>
      <w:r w:rsidRPr="00470077">
        <w:rPr>
          <w:rFonts w:ascii="Times New Roman" w:eastAsia="Times New Roman" w:hAnsi="Times New Roman" w:cs="Times New Roman"/>
          <w:sz w:val="24"/>
          <w:szCs w:val="24"/>
          <w:lang w:eastAsia="ru-RU"/>
        </w:rPr>
        <w:t xml:space="preserve"> 978 92 890 4421 9.</w:t>
      </w:r>
    </w:p>
    <w:p w:rsidR="00C76E13" w:rsidRDefault="007D256A" w:rsidP="007D256A">
      <w:pPr>
        <w:spacing w:after="0" w:line="360" w:lineRule="auto"/>
        <w:ind w:firstLine="709"/>
        <w:jc w:val="both"/>
        <w:rPr>
          <w:rFonts w:ascii="Times New Roman" w:eastAsia="Times New Roman" w:hAnsi="Times New Roman" w:cs="Times New Roman"/>
          <w:sz w:val="24"/>
          <w:szCs w:val="24"/>
          <w:lang w:eastAsia="ru-RU"/>
        </w:rPr>
      </w:pPr>
      <w:r w:rsidRPr="007D256A">
        <w:rPr>
          <w:rFonts w:ascii="Times New Roman" w:eastAsia="Times New Roman" w:hAnsi="Times New Roman" w:cs="Times New Roman"/>
          <w:sz w:val="24"/>
          <w:szCs w:val="24"/>
          <w:lang w:eastAsia="ru-RU"/>
        </w:rPr>
        <w:t>18</w:t>
      </w:r>
      <w:proofErr w:type="gramStart"/>
      <w:r w:rsidRPr="007D256A">
        <w:rPr>
          <w:rFonts w:ascii="Times New Roman" w:eastAsia="Times New Roman" w:hAnsi="Times New Roman" w:cs="Times New Roman"/>
          <w:sz w:val="24"/>
          <w:szCs w:val="24"/>
          <w:lang w:eastAsia="ru-RU"/>
        </w:rPr>
        <w:t xml:space="preserve"> О</w:t>
      </w:r>
      <w:proofErr w:type="gramEnd"/>
      <w:r w:rsidRPr="007D256A">
        <w:rPr>
          <w:rFonts w:ascii="Times New Roman" w:eastAsia="Times New Roman" w:hAnsi="Times New Roman" w:cs="Times New Roman"/>
          <w:sz w:val="24"/>
          <w:szCs w:val="24"/>
          <w:lang w:eastAsia="ru-RU"/>
        </w:rPr>
        <w:t>б утверждении Правил отбора проб перемещаемых (перевозимых) объектов и биологического материала: приказ Министра сельского хозяйства Республики Казахстан от 30 апреля 2015 года № 7-1/393 // Зарегистрирован в Министерстве юстиции Республики Казахстан 9 июля 2015 года № 11618</w:t>
      </w:r>
    </w:p>
    <w:p w:rsidR="007D256A" w:rsidRDefault="007D256A" w:rsidP="007D256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19 МУ 4.2.2723–</w:t>
      </w:r>
      <w:r w:rsidRPr="00811BAB">
        <w:rPr>
          <w:rFonts w:ascii="Times New Roman" w:hAnsi="Times New Roman" w:cs="Times New Roman"/>
          <w:sz w:val="24"/>
          <w:szCs w:val="24"/>
        </w:rPr>
        <w:t>10 Лабораторная диагностика сальмонеллезов, обнаружение сальмонелл в пищевых продуктах и объектах окружающей среды: Методические указания.- М.: ФЦГиЭ Роспотребнадзора, 2011.- Введены с 02.09.2010.</w:t>
      </w:r>
    </w:p>
    <w:p w:rsidR="007D256A" w:rsidRDefault="007D256A" w:rsidP="007D256A">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eastAsia="lt-LT"/>
        </w:rPr>
      </w:pPr>
      <w:r>
        <w:rPr>
          <w:rFonts w:ascii="Times New Roman" w:hAnsi="Times New Roman" w:cs="Times New Roman"/>
          <w:sz w:val="24"/>
          <w:szCs w:val="24"/>
        </w:rPr>
        <w:t xml:space="preserve">20 </w:t>
      </w:r>
      <w:r w:rsidRPr="00F122E7">
        <w:rPr>
          <w:rFonts w:ascii="Times New Roman" w:hAnsi="Times New Roman" w:cs="Times New Roman"/>
          <w:bCs/>
          <w:sz w:val="24"/>
          <w:szCs w:val="24"/>
          <w:lang w:eastAsia="lt-LT"/>
        </w:rPr>
        <w:t>ГОСТ 31942-2012 (</w:t>
      </w:r>
      <w:r w:rsidRPr="00F122E7">
        <w:rPr>
          <w:rFonts w:ascii="Times New Roman" w:hAnsi="Times New Roman" w:cs="Times New Roman"/>
          <w:bCs/>
          <w:sz w:val="24"/>
          <w:szCs w:val="24"/>
          <w:lang w:val="en-US" w:eastAsia="lt-LT"/>
        </w:rPr>
        <w:t>ISO</w:t>
      </w:r>
      <w:r w:rsidRPr="00F122E7">
        <w:rPr>
          <w:rFonts w:ascii="Times New Roman" w:hAnsi="Times New Roman" w:cs="Times New Roman"/>
          <w:bCs/>
          <w:sz w:val="24"/>
          <w:szCs w:val="24"/>
          <w:lang w:eastAsia="lt-LT"/>
        </w:rPr>
        <w:t xml:space="preserve"> 19458:2006) Вода. Отбор проб для микробиологического анализа</w:t>
      </w:r>
      <w:r>
        <w:rPr>
          <w:rFonts w:ascii="Times New Roman" w:hAnsi="Times New Roman" w:cs="Times New Roman"/>
          <w:bCs/>
          <w:sz w:val="24"/>
          <w:szCs w:val="24"/>
          <w:lang w:eastAsia="lt-LT"/>
        </w:rPr>
        <w:t xml:space="preserve">. – Введ. 2014-01-01. - </w:t>
      </w:r>
      <w:r w:rsidRPr="00B012BB">
        <w:rPr>
          <w:rFonts w:ascii="Times New Roman" w:hAnsi="Times New Roman" w:cs="Times New Roman"/>
          <w:bCs/>
          <w:sz w:val="24"/>
          <w:szCs w:val="24"/>
          <w:lang w:eastAsia="lt-LT"/>
        </w:rPr>
        <w:t>М.: Стандартинформ, 2013</w:t>
      </w:r>
      <w:r>
        <w:rPr>
          <w:rFonts w:ascii="Times New Roman" w:hAnsi="Times New Roman" w:cs="Times New Roman"/>
          <w:bCs/>
          <w:sz w:val="24"/>
          <w:szCs w:val="24"/>
          <w:lang w:eastAsia="lt-LT"/>
        </w:rPr>
        <w:t>. – 36 с.</w:t>
      </w:r>
    </w:p>
    <w:p w:rsidR="007D256A" w:rsidRPr="00606B92" w:rsidRDefault="007D256A" w:rsidP="007D256A">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rPr>
      </w:pPr>
      <w:r>
        <w:rPr>
          <w:rFonts w:ascii="Times New Roman" w:hAnsi="Times New Roman" w:cs="Times New Roman"/>
          <w:bCs/>
          <w:sz w:val="24"/>
          <w:szCs w:val="24"/>
          <w:lang w:eastAsia="lt-LT"/>
        </w:rPr>
        <w:t>2</w:t>
      </w:r>
      <w:r w:rsidRPr="006E10D8">
        <w:rPr>
          <w:rFonts w:ascii="Times New Roman" w:hAnsi="Times New Roman" w:cs="Times New Roman"/>
          <w:bCs/>
          <w:sz w:val="24"/>
          <w:szCs w:val="24"/>
          <w:lang w:eastAsia="lt-LT"/>
        </w:rPr>
        <w:t>1</w:t>
      </w:r>
      <w:r>
        <w:rPr>
          <w:rFonts w:ascii="Times New Roman" w:hAnsi="Times New Roman" w:cs="Times New Roman"/>
          <w:bCs/>
          <w:sz w:val="24"/>
          <w:szCs w:val="24"/>
          <w:lang w:eastAsia="lt-LT"/>
        </w:rPr>
        <w:t xml:space="preserve"> </w:t>
      </w:r>
      <w:r w:rsidRPr="00CA22AE">
        <w:rPr>
          <w:rFonts w:ascii="Times New Roman" w:hAnsi="Times New Roman" w:cs="Times New Roman"/>
          <w:sz w:val="24"/>
          <w:szCs w:val="24"/>
        </w:rPr>
        <w:t>Инструктивно-методические указания по обнаружению возбудителей кишечных инфекций бактериальной и вирусной природы в воде</w:t>
      </w:r>
      <w:r>
        <w:rPr>
          <w:rFonts w:ascii="Times New Roman" w:hAnsi="Times New Roman" w:cs="Times New Roman"/>
          <w:sz w:val="24"/>
          <w:szCs w:val="24"/>
        </w:rPr>
        <w:t xml:space="preserve">: </w:t>
      </w:r>
      <w:r w:rsidRPr="00CA22AE">
        <w:rPr>
          <w:rFonts w:ascii="Times New Roman" w:hAnsi="Times New Roman" w:cs="Times New Roman"/>
          <w:sz w:val="24"/>
          <w:szCs w:val="24"/>
        </w:rPr>
        <w:t>утв. Главным государственным санитарным в</w:t>
      </w:r>
      <w:r>
        <w:rPr>
          <w:rFonts w:ascii="Times New Roman" w:hAnsi="Times New Roman" w:cs="Times New Roman"/>
          <w:sz w:val="24"/>
          <w:szCs w:val="24"/>
        </w:rPr>
        <w:t>рачом СССР 05.03.1974 N 1150-74</w:t>
      </w:r>
    </w:p>
    <w:p w:rsidR="007D256A" w:rsidRPr="006F5C4D" w:rsidRDefault="007D256A" w:rsidP="007D256A">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eastAsia="lt-LT"/>
        </w:rPr>
      </w:pPr>
      <w:r>
        <w:rPr>
          <w:rFonts w:ascii="Times New Roman" w:eastAsia="Times New Roman" w:hAnsi="Times New Roman" w:cs="Times New Roman"/>
          <w:sz w:val="24"/>
          <w:szCs w:val="24"/>
          <w:lang w:eastAsia="ru-RU"/>
        </w:rPr>
        <w:t xml:space="preserve">22 </w:t>
      </w:r>
      <w:r w:rsidRPr="00606B92">
        <w:rPr>
          <w:rFonts w:ascii="Times New Roman" w:hAnsi="Times New Roman" w:cs="Times New Roman"/>
          <w:bCs/>
          <w:sz w:val="24"/>
          <w:szCs w:val="24"/>
          <w:lang w:eastAsia="lt-LT"/>
        </w:rPr>
        <w:t>ГОСТ 31659-2012 (</w:t>
      </w:r>
      <w:r w:rsidRPr="00606B92">
        <w:rPr>
          <w:rFonts w:ascii="Times New Roman" w:hAnsi="Times New Roman" w:cs="Times New Roman"/>
          <w:bCs/>
          <w:sz w:val="24"/>
          <w:szCs w:val="24"/>
          <w:lang w:val="en-US" w:eastAsia="lt-LT"/>
        </w:rPr>
        <w:t>ISO</w:t>
      </w:r>
      <w:r w:rsidRPr="00606B92">
        <w:rPr>
          <w:rFonts w:ascii="Times New Roman" w:hAnsi="Times New Roman" w:cs="Times New Roman"/>
          <w:bCs/>
          <w:sz w:val="24"/>
          <w:szCs w:val="24"/>
          <w:lang w:eastAsia="lt-LT"/>
        </w:rPr>
        <w:t xml:space="preserve"> 6579:2002) Продукты пищевые. Методы выявления бактерий рода </w:t>
      </w:r>
      <w:r w:rsidRPr="00606B92">
        <w:rPr>
          <w:rFonts w:ascii="Times New Roman" w:hAnsi="Times New Roman" w:cs="Times New Roman"/>
          <w:bCs/>
          <w:sz w:val="24"/>
          <w:szCs w:val="24"/>
          <w:lang w:val="en-US" w:eastAsia="lt-LT"/>
        </w:rPr>
        <w:t>Salmonella</w:t>
      </w:r>
      <w:r>
        <w:rPr>
          <w:rFonts w:ascii="Times New Roman" w:hAnsi="Times New Roman" w:cs="Times New Roman"/>
          <w:bCs/>
          <w:sz w:val="24"/>
          <w:szCs w:val="24"/>
          <w:lang w:eastAsia="lt-LT"/>
        </w:rPr>
        <w:t xml:space="preserve">. – Введ. 2013-07-01. - </w:t>
      </w:r>
      <w:r w:rsidRPr="00364099">
        <w:rPr>
          <w:rFonts w:ascii="Times New Roman" w:hAnsi="Times New Roman" w:cs="Times New Roman"/>
          <w:bCs/>
          <w:sz w:val="24"/>
          <w:szCs w:val="24"/>
          <w:lang w:eastAsia="lt-LT"/>
        </w:rPr>
        <w:t>М.: Стандартинформ, 201</w:t>
      </w:r>
      <w:r>
        <w:rPr>
          <w:rFonts w:ascii="Times New Roman" w:hAnsi="Times New Roman" w:cs="Times New Roman"/>
          <w:bCs/>
          <w:sz w:val="24"/>
          <w:szCs w:val="24"/>
          <w:lang w:eastAsia="lt-LT"/>
        </w:rPr>
        <w:t>4. – 42</w:t>
      </w:r>
      <w:r w:rsidRPr="00364099">
        <w:rPr>
          <w:rFonts w:ascii="Times New Roman" w:hAnsi="Times New Roman" w:cs="Times New Roman"/>
          <w:bCs/>
          <w:sz w:val="24"/>
          <w:szCs w:val="24"/>
          <w:lang w:eastAsia="lt-LT"/>
        </w:rPr>
        <w:t xml:space="preserve"> с.</w:t>
      </w:r>
    </w:p>
    <w:p w:rsidR="007D256A" w:rsidRDefault="007D256A" w:rsidP="007D256A">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eastAsia="lt-LT"/>
        </w:rPr>
      </w:pPr>
      <w:r>
        <w:rPr>
          <w:rFonts w:ascii="Times New Roman" w:eastAsia="Times New Roman" w:hAnsi="Times New Roman" w:cs="Times New Roman"/>
          <w:sz w:val="24"/>
          <w:szCs w:val="24"/>
          <w:lang w:eastAsia="ru-RU"/>
        </w:rPr>
        <w:t xml:space="preserve">23 </w:t>
      </w:r>
      <w:r>
        <w:rPr>
          <w:rFonts w:ascii="Times New Roman" w:hAnsi="Times New Roman" w:cs="Times New Roman"/>
          <w:bCs/>
          <w:sz w:val="24"/>
          <w:szCs w:val="24"/>
          <w:lang w:eastAsia="lt-LT"/>
        </w:rPr>
        <w:t xml:space="preserve">ГОСТ 30726-2001 </w:t>
      </w:r>
      <w:r w:rsidRPr="00D2542C">
        <w:rPr>
          <w:rFonts w:ascii="Times New Roman" w:hAnsi="Times New Roman" w:cs="Times New Roman"/>
          <w:bCs/>
          <w:sz w:val="24"/>
          <w:szCs w:val="24"/>
          <w:lang w:eastAsia="lt-LT"/>
        </w:rPr>
        <w:t>Продукты пищевые. Методы выявления и определения количества бактерий вида Escherichia coli</w:t>
      </w:r>
      <w:r>
        <w:rPr>
          <w:rFonts w:ascii="Times New Roman" w:hAnsi="Times New Roman" w:cs="Times New Roman"/>
          <w:bCs/>
          <w:sz w:val="24"/>
          <w:szCs w:val="24"/>
          <w:lang w:eastAsia="lt-LT"/>
        </w:rPr>
        <w:t xml:space="preserve">. – Введ.2002-07-01. - </w:t>
      </w:r>
      <w:r w:rsidRPr="008E468E">
        <w:rPr>
          <w:rFonts w:ascii="Times New Roman" w:hAnsi="Times New Roman" w:cs="Times New Roman"/>
          <w:bCs/>
          <w:sz w:val="24"/>
          <w:szCs w:val="24"/>
          <w:lang w:eastAsia="lt-LT"/>
        </w:rPr>
        <w:t>Сб. ГОСТов. - М.: Стандартинформ, 2010</w:t>
      </w:r>
      <w:r>
        <w:rPr>
          <w:rFonts w:ascii="Times New Roman" w:hAnsi="Times New Roman" w:cs="Times New Roman"/>
          <w:bCs/>
          <w:sz w:val="24"/>
          <w:szCs w:val="24"/>
          <w:lang w:eastAsia="lt-LT"/>
        </w:rPr>
        <w:t>. – 45 с.</w:t>
      </w:r>
    </w:p>
    <w:p w:rsidR="007D256A" w:rsidRDefault="007D256A" w:rsidP="007D256A">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eastAsia="lt-LT"/>
        </w:rPr>
      </w:pPr>
      <w:r>
        <w:rPr>
          <w:rFonts w:ascii="Times New Roman" w:hAnsi="Times New Roman" w:cs="Times New Roman"/>
          <w:bCs/>
          <w:sz w:val="24"/>
          <w:szCs w:val="24"/>
          <w:lang w:eastAsia="lt-LT"/>
        </w:rPr>
        <w:t>24 Генералова</w:t>
      </w:r>
      <w:r w:rsidRPr="001E4C31">
        <w:rPr>
          <w:rFonts w:ascii="Times New Roman" w:hAnsi="Times New Roman" w:cs="Times New Roman"/>
          <w:bCs/>
          <w:sz w:val="24"/>
          <w:szCs w:val="24"/>
          <w:lang w:eastAsia="lt-LT"/>
        </w:rPr>
        <w:t xml:space="preserve"> А.Г. Идентификация золотистого стафилококка путем определения нуклеазной активности и методов статистического анализа / А.Г. Генералова, В.М. Бержец, Д.К. Новиков // ЖМЭИ. 2002. - №2. -</w:t>
      </w:r>
      <w:r>
        <w:rPr>
          <w:rFonts w:ascii="Times New Roman" w:hAnsi="Times New Roman" w:cs="Times New Roman"/>
          <w:bCs/>
          <w:sz w:val="24"/>
          <w:szCs w:val="24"/>
          <w:lang w:eastAsia="lt-LT"/>
        </w:rPr>
        <w:t xml:space="preserve"> </w:t>
      </w:r>
      <w:r w:rsidRPr="001E4C31">
        <w:rPr>
          <w:rFonts w:ascii="Times New Roman" w:hAnsi="Times New Roman" w:cs="Times New Roman"/>
          <w:bCs/>
          <w:sz w:val="24"/>
          <w:szCs w:val="24"/>
          <w:lang w:eastAsia="lt-LT"/>
        </w:rPr>
        <w:t>С. 6-10.</w:t>
      </w:r>
    </w:p>
    <w:p w:rsidR="007D256A" w:rsidRDefault="007D256A" w:rsidP="007D256A">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eastAsia="lt-LT"/>
        </w:rPr>
      </w:pPr>
      <w:r>
        <w:rPr>
          <w:rFonts w:ascii="Times New Roman" w:hAnsi="Times New Roman" w:cs="Times New Roman"/>
          <w:bCs/>
          <w:sz w:val="24"/>
          <w:szCs w:val="24"/>
          <w:lang w:eastAsia="lt-LT"/>
        </w:rPr>
        <w:lastRenderedPageBreak/>
        <w:t xml:space="preserve">25 </w:t>
      </w:r>
      <w:r w:rsidRPr="001E4C31">
        <w:rPr>
          <w:rFonts w:ascii="Times New Roman" w:hAnsi="Times New Roman" w:cs="Times New Roman"/>
          <w:bCs/>
          <w:sz w:val="24"/>
          <w:szCs w:val="24"/>
          <w:lang w:eastAsia="lt-LT"/>
        </w:rPr>
        <w:t>Белобородов В.Б. Стафилококковые инфекции / В.Б.Белобородов, С.Д. Митрохин // Инфекции и антимикробная терапия. 2003. - Т.5. - №1. — С. 12-18.</w:t>
      </w:r>
    </w:p>
    <w:p w:rsidR="007D256A" w:rsidRDefault="007D256A" w:rsidP="007D256A">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eastAsia="lt-LT"/>
        </w:rPr>
      </w:pPr>
      <w:r>
        <w:rPr>
          <w:rFonts w:ascii="Times New Roman" w:hAnsi="Times New Roman" w:cs="Times New Roman"/>
          <w:bCs/>
          <w:sz w:val="24"/>
          <w:szCs w:val="24"/>
          <w:lang w:eastAsia="lt-LT"/>
        </w:rPr>
        <w:t xml:space="preserve">26 </w:t>
      </w:r>
      <w:r w:rsidRPr="001E4C31">
        <w:rPr>
          <w:rFonts w:ascii="Times New Roman" w:hAnsi="Times New Roman" w:cs="Times New Roman"/>
          <w:bCs/>
          <w:sz w:val="24"/>
          <w:szCs w:val="24"/>
          <w:lang w:eastAsia="lt-LT"/>
        </w:rPr>
        <w:t>Бабош С. Взаимосвязь между продуцированием энтеротоксинов и образованием коагулаз у стафилококков / С. Бабош, В. Бранко // Ветеринарная медицина 85.- Харьков, 2005. - С. 20-24.</w:t>
      </w:r>
    </w:p>
    <w:p w:rsidR="007D256A" w:rsidRDefault="007D256A" w:rsidP="007D256A">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eastAsia="lt-LT"/>
        </w:rPr>
      </w:pPr>
      <w:r w:rsidRPr="001E4C31">
        <w:rPr>
          <w:rFonts w:ascii="Times New Roman" w:hAnsi="Times New Roman" w:cs="Times New Roman"/>
          <w:bCs/>
          <w:sz w:val="24"/>
          <w:szCs w:val="24"/>
          <w:lang w:eastAsia="lt-LT"/>
        </w:rPr>
        <w:t>2</w:t>
      </w:r>
      <w:r w:rsidRPr="006E10D8">
        <w:rPr>
          <w:rFonts w:ascii="Times New Roman" w:hAnsi="Times New Roman" w:cs="Times New Roman"/>
          <w:bCs/>
          <w:sz w:val="24"/>
          <w:szCs w:val="24"/>
          <w:lang w:eastAsia="lt-LT"/>
        </w:rPr>
        <w:t>7</w:t>
      </w:r>
      <w:r w:rsidRPr="001E4C31">
        <w:rPr>
          <w:rFonts w:ascii="Times New Roman" w:hAnsi="Times New Roman" w:cs="Times New Roman"/>
          <w:bCs/>
          <w:sz w:val="24"/>
          <w:szCs w:val="24"/>
          <w:lang w:eastAsia="lt-LT"/>
        </w:rPr>
        <w:tab/>
        <w:t xml:space="preserve">Бухарин О.В. Влияние микробных метаболитов на активность каталазы и рост Staphylococcus aureus 6538 </w:t>
      </w:r>
      <w:proofErr w:type="gramStart"/>
      <w:r w:rsidRPr="001E4C31">
        <w:rPr>
          <w:rFonts w:ascii="Times New Roman" w:hAnsi="Times New Roman" w:cs="Times New Roman"/>
          <w:bCs/>
          <w:sz w:val="24"/>
          <w:szCs w:val="24"/>
          <w:lang w:eastAsia="lt-LT"/>
        </w:rPr>
        <w:t>Р</w:t>
      </w:r>
      <w:proofErr w:type="gramEnd"/>
      <w:r w:rsidRPr="001E4C31">
        <w:rPr>
          <w:rFonts w:ascii="Times New Roman" w:hAnsi="Times New Roman" w:cs="Times New Roman"/>
          <w:bCs/>
          <w:sz w:val="24"/>
          <w:szCs w:val="24"/>
          <w:lang w:eastAsia="lt-LT"/>
        </w:rPr>
        <w:t>/ О.В. Бухарин, С.В. Черкасов, А.В. Сгибнев, Т.М. Забирова, Ю.Б. Иванов // Бюлл. эксп. биол., 2000. Т. 130. № 7. - С. 80-82.</w:t>
      </w:r>
    </w:p>
    <w:p w:rsidR="007D256A" w:rsidRDefault="007D256A" w:rsidP="007D256A">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eastAsia="lt-LT"/>
        </w:rPr>
      </w:pPr>
      <w:r>
        <w:rPr>
          <w:rFonts w:ascii="Times New Roman" w:hAnsi="Times New Roman" w:cs="Times New Roman"/>
          <w:bCs/>
          <w:sz w:val="24"/>
          <w:szCs w:val="24"/>
          <w:lang w:eastAsia="lt-LT"/>
        </w:rPr>
        <w:t xml:space="preserve">28 ГОСТ 31746-2012 </w:t>
      </w:r>
      <w:r w:rsidRPr="001E4C31">
        <w:rPr>
          <w:rFonts w:ascii="Times New Roman" w:hAnsi="Times New Roman" w:cs="Times New Roman"/>
          <w:bCs/>
          <w:sz w:val="24"/>
          <w:szCs w:val="24"/>
          <w:lang w:eastAsia="lt-LT"/>
        </w:rPr>
        <w:t>Методы выявления и определения количества коагулазоположительных стафилококков и Staphylococcus aureus</w:t>
      </w:r>
      <w:r>
        <w:rPr>
          <w:rFonts w:ascii="Times New Roman" w:hAnsi="Times New Roman" w:cs="Times New Roman"/>
          <w:bCs/>
          <w:sz w:val="24"/>
          <w:szCs w:val="24"/>
          <w:lang w:eastAsia="lt-LT"/>
        </w:rPr>
        <w:t xml:space="preserve">. – Введ. – 2013-07-01. - </w:t>
      </w:r>
      <w:r w:rsidRPr="00221A53">
        <w:rPr>
          <w:rFonts w:ascii="Times New Roman" w:hAnsi="Times New Roman" w:cs="Times New Roman"/>
          <w:bCs/>
          <w:sz w:val="24"/>
          <w:szCs w:val="24"/>
          <w:lang w:eastAsia="lt-LT"/>
        </w:rPr>
        <w:t>М.: Стандартинформ, 201</w:t>
      </w:r>
      <w:r>
        <w:rPr>
          <w:rFonts w:ascii="Times New Roman" w:hAnsi="Times New Roman" w:cs="Times New Roman"/>
          <w:bCs/>
          <w:sz w:val="24"/>
          <w:szCs w:val="24"/>
          <w:lang w:eastAsia="lt-LT"/>
        </w:rPr>
        <w:t>3</w:t>
      </w:r>
      <w:r w:rsidRPr="00221A53">
        <w:rPr>
          <w:rFonts w:ascii="Times New Roman" w:hAnsi="Times New Roman" w:cs="Times New Roman"/>
          <w:bCs/>
          <w:sz w:val="24"/>
          <w:szCs w:val="24"/>
          <w:lang w:eastAsia="lt-LT"/>
        </w:rPr>
        <w:t xml:space="preserve">. – </w:t>
      </w:r>
      <w:r>
        <w:rPr>
          <w:rFonts w:ascii="Times New Roman" w:hAnsi="Times New Roman" w:cs="Times New Roman"/>
          <w:bCs/>
          <w:sz w:val="24"/>
          <w:szCs w:val="24"/>
          <w:lang w:eastAsia="lt-LT"/>
        </w:rPr>
        <w:t>23</w:t>
      </w:r>
      <w:r w:rsidRPr="00221A53">
        <w:rPr>
          <w:rFonts w:ascii="Times New Roman" w:hAnsi="Times New Roman" w:cs="Times New Roman"/>
          <w:bCs/>
          <w:sz w:val="24"/>
          <w:szCs w:val="24"/>
          <w:lang w:eastAsia="lt-LT"/>
        </w:rPr>
        <w:t xml:space="preserve"> с.</w:t>
      </w:r>
    </w:p>
    <w:p w:rsidR="00B24D0B" w:rsidRDefault="00B24D0B"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eastAsia="lt-LT"/>
        </w:rPr>
      </w:pPr>
      <w:r>
        <w:rPr>
          <w:rFonts w:ascii="Times New Roman" w:hAnsi="Times New Roman" w:cs="Times New Roman"/>
          <w:bCs/>
          <w:sz w:val="24"/>
          <w:szCs w:val="24"/>
          <w:lang w:eastAsia="lt-LT"/>
        </w:rPr>
        <w:t xml:space="preserve">29 </w:t>
      </w:r>
      <w:r w:rsidRPr="00BF4169">
        <w:rPr>
          <w:rFonts w:ascii="Times New Roman" w:hAnsi="Times New Roman" w:cs="Times New Roman"/>
          <w:bCs/>
          <w:sz w:val="24"/>
          <w:szCs w:val="24"/>
          <w:lang w:eastAsia="lt-LT"/>
        </w:rPr>
        <w:t xml:space="preserve">Инструкция по применению среды для идентификации бактерий из клинических образцовна </w:t>
      </w:r>
      <w:proofErr w:type="gramStart"/>
      <w:r w:rsidRPr="00BF4169">
        <w:rPr>
          <w:rFonts w:ascii="Times New Roman" w:hAnsi="Times New Roman" w:cs="Times New Roman"/>
          <w:bCs/>
          <w:sz w:val="24"/>
          <w:szCs w:val="24"/>
          <w:lang w:eastAsia="lt-LT"/>
        </w:rPr>
        <w:t>основании</w:t>
      </w:r>
      <w:proofErr w:type="gramEnd"/>
      <w:r w:rsidRPr="00BF4169">
        <w:rPr>
          <w:rFonts w:ascii="Times New Roman" w:hAnsi="Times New Roman" w:cs="Times New Roman"/>
          <w:bCs/>
          <w:sz w:val="24"/>
          <w:szCs w:val="24"/>
          <w:lang w:eastAsia="lt-LT"/>
        </w:rPr>
        <w:t xml:space="preserve"> активности дезоксирибонуклеазы DNAse Test Agar Кат.№1028</w:t>
      </w:r>
    </w:p>
    <w:p w:rsidR="00B24D0B" w:rsidRDefault="00B24D0B"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eastAsia="lt-LT"/>
        </w:rPr>
      </w:pPr>
      <w:r>
        <w:rPr>
          <w:rFonts w:ascii="Times New Roman" w:hAnsi="Times New Roman" w:cs="Times New Roman"/>
          <w:bCs/>
          <w:sz w:val="24"/>
          <w:szCs w:val="24"/>
          <w:lang w:eastAsia="lt-LT"/>
        </w:rPr>
        <w:t xml:space="preserve">30 </w:t>
      </w:r>
      <w:r w:rsidRPr="00BF4169">
        <w:rPr>
          <w:rFonts w:ascii="Times New Roman" w:hAnsi="Times New Roman" w:cs="Times New Roman"/>
          <w:bCs/>
          <w:sz w:val="24"/>
          <w:szCs w:val="24"/>
          <w:lang w:eastAsia="lt-LT"/>
        </w:rPr>
        <w:t>Инструкция СТАФИтест 24 Erba Lachema s.r.o., Karasek 2219/1d, 62100 Brno, CZ</w:t>
      </w:r>
    </w:p>
    <w:p w:rsidR="00B24D0B" w:rsidRDefault="00B24D0B"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eastAsia="lt-LT"/>
        </w:rPr>
      </w:pPr>
      <w:r>
        <w:rPr>
          <w:rFonts w:ascii="Times New Roman" w:hAnsi="Times New Roman" w:cs="Times New Roman"/>
          <w:bCs/>
          <w:sz w:val="24"/>
          <w:szCs w:val="24"/>
          <w:lang w:eastAsia="lt-LT"/>
        </w:rPr>
        <w:t xml:space="preserve">31 </w:t>
      </w:r>
      <w:r w:rsidRPr="006D5397">
        <w:rPr>
          <w:rFonts w:ascii="Times New Roman" w:hAnsi="Times New Roman" w:cs="Times New Roman"/>
          <w:bCs/>
          <w:sz w:val="24"/>
          <w:szCs w:val="24"/>
          <w:lang w:eastAsia="lt-LT"/>
        </w:rPr>
        <w:t>Болезни домашних и сельскохозяйств</w:t>
      </w:r>
      <w:r>
        <w:rPr>
          <w:rFonts w:ascii="Times New Roman" w:hAnsi="Times New Roman" w:cs="Times New Roman"/>
          <w:bCs/>
          <w:sz w:val="24"/>
          <w:szCs w:val="24"/>
          <w:lang w:eastAsia="lt-LT"/>
        </w:rPr>
        <w:t>енных птиц</w:t>
      </w:r>
      <w:proofErr w:type="gramStart"/>
      <w:r>
        <w:rPr>
          <w:rFonts w:ascii="Times New Roman" w:hAnsi="Times New Roman" w:cs="Times New Roman"/>
          <w:bCs/>
          <w:sz w:val="24"/>
          <w:szCs w:val="24"/>
          <w:lang w:eastAsia="lt-LT"/>
        </w:rPr>
        <w:t xml:space="preserve"> / П</w:t>
      </w:r>
      <w:proofErr w:type="gramEnd"/>
      <w:r>
        <w:rPr>
          <w:rFonts w:ascii="Times New Roman" w:hAnsi="Times New Roman" w:cs="Times New Roman"/>
          <w:bCs/>
          <w:sz w:val="24"/>
          <w:szCs w:val="24"/>
          <w:lang w:eastAsia="lt-LT"/>
        </w:rPr>
        <w:t>од ред. Б.У. Кел</w:t>
      </w:r>
      <w:r w:rsidRPr="006D5397">
        <w:rPr>
          <w:rFonts w:ascii="Times New Roman" w:hAnsi="Times New Roman" w:cs="Times New Roman"/>
          <w:bCs/>
          <w:sz w:val="24"/>
          <w:szCs w:val="24"/>
          <w:lang w:eastAsia="lt-LT"/>
        </w:rPr>
        <w:t>нека и Джона Х. Барнса, Ч.У. Биэрд</w:t>
      </w:r>
      <w:r>
        <w:rPr>
          <w:rFonts w:ascii="Times New Roman" w:hAnsi="Times New Roman" w:cs="Times New Roman"/>
          <w:bCs/>
          <w:sz w:val="24"/>
          <w:szCs w:val="24"/>
          <w:lang w:eastAsia="lt-LT"/>
        </w:rPr>
        <w:t xml:space="preserve">а, Л.Р. Макдугалда, И.М. Сэйфа; </w:t>
      </w:r>
      <w:r w:rsidRPr="006D5397">
        <w:rPr>
          <w:rFonts w:ascii="Times New Roman" w:hAnsi="Times New Roman" w:cs="Times New Roman"/>
          <w:bCs/>
          <w:sz w:val="24"/>
          <w:szCs w:val="24"/>
          <w:lang w:eastAsia="lt-LT"/>
        </w:rPr>
        <w:t>Пер. с англ. – М.: «АКВАРИУМ БУК», 2003. – 1232 с.</w:t>
      </w:r>
    </w:p>
    <w:p w:rsidR="00B24D0B" w:rsidRDefault="00B24D0B"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eastAsia="lt-LT"/>
        </w:rPr>
      </w:pPr>
      <w:r w:rsidRPr="006F3537">
        <w:rPr>
          <w:rFonts w:ascii="Times New Roman" w:eastAsia="Times New Roman" w:hAnsi="Times New Roman" w:cs="Times New Roman"/>
          <w:sz w:val="24"/>
          <w:szCs w:val="24"/>
          <w:lang w:eastAsia="lt-LT"/>
        </w:rPr>
        <w:t>32</w:t>
      </w:r>
      <w:r>
        <w:rPr>
          <w:rFonts w:ascii="Times New Roman" w:eastAsia="Times New Roman" w:hAnsi="Times New Roman" w:cs="Times New Roman"/>
          <w:sz w:val="24"/>
          <w:szCs w:val="24"/>
          <w:lang w:eastAsia="lt-LT"/>
        </w:rPr>
        <w:t xml:space="preserve"> </w:t>
      </w:r>
      <w:r w:rsidRPr="00EB5AB0">
        <w:rPr>
          <w:rFonts w:ascii="Times New Roman" w:hAnsi="Times New Roman" w:cs="Times New Roman"/>
          <w:bCs/>
          <w:sz w:val="24"/>
          <w:szCs w:val="24"/>
          <w:lang w:eastAsia="lt-LT"/>
        </w:rPr>
        <w:t>Ашмарин И.П., Воробьев А.А. С</w:t>
      </w:r>
      <w:r>
        <w:rPr>
          <w:rFonts w:ascii="Times New Roman" w:hAnsi="Times New Roman" w:cs="Times New Roman"/>
          <w:bCs/>
          <w:sz w:val="24"/>
          <w:szCs w:val="24"/>
          <w:lang w:eastAsia="lt-LT"/>
        </w:rPr>
        <w:t>татистические методы в микробио</w:t>
      </w:r>
      <w:r w:rsidRPr="00EB5AB0">
        <w:rPr>
          <w:rFonts w:ascii="Times New Roman" w:hAnsi="Times New Roman" w:cs="Times New Roman"/>
          <w:bCs/>
          <w:sz w:val="24"/>
          <w:szCs w:val="24"/>
          <w:lang w:eastAsia="lt-LT"/>
        </w:rPr>
        <w:t xml:space="preserve">логических </w:t>
      </w:r>
      <w:r>
        <w:rPr>
          <w:rFonts w:ascii="Times New Roman" w:hAnsi="Times New Roman" w:cs="Times New Roman"/>
          <w:bCs/>
          <w:sz w:val="24"/>
          <w:szCs w:val="24"/>
          <w:lang w:eastAsia="lt-LT"/>
        </w:rPr>
        <w:t>исследованиях / И.П. Ашмарин, А.А. Воробьев.</w:t>
      </w:r>
      <w:r w:rsidRPr="00606B92">
        <w:rPr>
          <w:rFonts w:ascii="Times New Roman" w:hAnsi="Times New Roman" w:cs="Times New Roman"/>
          <w:bCs/>
          <w:sz w:val="24"/>
          <w:szCs w:val="24"/>
          <w:lang w:eastAsia="lt-LT"/>
        </w:rPr>
        <w:t xml:space="preserve"> – </w:t>
      </w:r>
      <w:r>
        <w:rPr>
          <w:rFonts w:ascii="Times New Roman" w:hAnsi="Times New Roman" w:cs="Times New Roman"/>
          <w:bCs/>
          <w:sz w:val="24"/>
          <w:szCs w:val="24"/>
          <w:lang w:eastAsia="lt-LT"/>
        </w:rPr>
        <w:t>Л.:</w:t>
      </w:r>
      <w:r w:rsidRPr="000D2715">
        <w:rPr>
          <w:rFonts w:ascii="Times New Roman" w:hAnsi="Times New Roman" w:cs="Times New Roman"/>
          <w:bCs/>
          <w:sz w:val="24"/>
          <w:szCs w:val="24"/>
          <w:lang w:eastAsia="lt-LT"/>
        </w:rPr>
        <w:t xml:space="preserve"> Медгиз</w:t>
      </w:r>
      <w:r>
        <w:rPr>
          <w:rFonts w:ascii="Times New Roman" w:hAnsi="Times New Roman" w:cs="Times New Roman"/>
          <w:bCs/>
          <w:sz w:val="24"/>
          <w:szCs w:val="24"/>
          <w:lang w:eastAsia="lt-LT"/>
        </w:rPr>
        <w:t xml:space="preserve">, </w:t>
      </w:r>
      <w:r w:rsidRPr="00606B92">
        <w:rPr>
          <w:rFonts w:ascii="Times New Roman" w:hAnsi="Times New Roman" w:cs="Times New Roman"/>
          <w:bCs/>
          <w:sz w:val="24"/>
          <w:szCs w:val="24"/>
          <w:lang w:eastAsia="lt-LT"/>
        </w:rPr>
        <w:t>1962. – 179 с.</w:t>
      </w:r>
    </w:p>
    <w:p w:rsidR="00B24D0B" w:rsidRPr="004D767D" w:rsidRDefault="00B24D0B"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r w:rsidRPr="00B24D0B">
        <w:rPr>
          <w:rFonts w:ascii="Times New Roman" w:hAnsi="Times New Roman" w:cs="Times New Roman"/>
          <w:bCs/>
          <w:sz w:val="24"/>
          <w:szCs w:val="24"/>
          <w:lang w:val="en-US" w:eastAsia="lt-LT"/>
        </w:rPr>
        <w:t>33 Turner S, Pryer KM, Miao VP, Palmer JD. Investigating deep phylogenetic relationships among cyanobacteria and plastids by small subunit rRNA sequence analysis// J.Eukaryot Microbiol. 1999. Jul-Aug; 46(4):327-38</w:t>
      </w:r>
    </w:p>
    <w:p w:rsidR="00B24D0B" w:rsidRPr="00B24D0B" w:rsidRDefault="00B24D0B"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r w:rsidRPr="00B24D0B">
        <w:rPr>
          <w:rFonts w:ascii="Times New Roman" w:hAnsi="Times New Roman" w:cs="Times New Roman"/>
          <w:bCs/>
          <w:sz w:val="24"/>
          <w:szCs w:val="24"/>
          <w:lang w:val="en-US" w:eastAsia="lt-LT"/>
        </w:rPr>
        <w:t xml:space="preserve">34 Gregory Caporaso, Christian L. Lauber, William A. Walters, Donna Berg-Lyons, Catherine A. Lozupone, Peter J. Turnbaugh, Noah Fierer, and Rob Knight. Global patterns of 16S rRNA diversity at a depth of millions of sequences per sample// PNAS March 15, 2011 108 (Supplement 1) 4516-4522; first published June 3, 2010 </w:t>
      </w:r>
      <w:hyperlink r:id="rId45" w:history="1">
        <w:r w:rsidRPr="00245D82">
          <w:rPr>
            <w:rStyle w:val="a4"/>
            <w:rFonts w:ascii="Times New Roman" w:hAnsi="Times New Roman" w:cs="Times New Roman"/>
            <w:bCs/>
            <w:sz w:val="24"/>
            <w:szCs w:val="24"/>
            <w:lang w:val="en-US" w:eastAsia="lt-LT"/>
          </w:rPr>
          <w:t>https://doi.org/10.1073/pnas.1000080107</w:t>
        </w:r>
      </w:hyperlink>
    </w:p>
    <w:p w:rsidR="00B24D0B" w:rsidRPr="00B24D0B" w:rsidRDefault="00B24D0B"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r w:rsidRPr="000D23D8">
        <w:rPr>
          <w:rFonts w:ascii="Times New Roman" w:hAnsi="Times New Roman" w:cs="Times New Roman"/>
          <w:bCs/>
          <w:sz w:val="24"/>
          <w:szCs w:val="24"/>
          <w:lang w:val="en-US" w:eastAsia="lt-LT"/>
        </w:rPr>
        <w:t xml:space="preserve">35 </w:t>
      </w:r>
      <w:r w:rsidR="000D23D8" w:rsidRPr="000D23D8">
        <w:rPr>
          <w:rFonts w:ascii="Times New Roman" w:hAnsi="Times New Roman" w:cs="Times New Roman"/>
          <w:bCs/>
          <w:sz w:val="24"/>
          <w:szCs w:val="24"/>
          <w:lang w:val="en-US" w:eastAsia="lt-LT"/>
        </w:rPr>
        <w:t>The National Center for Biotechnology Information [</w:t>
      </w:r>
      <w:r w:rsidR="000D23D8" w:rsidRPr="000D23D8">
        <w:rPr>
          <w:rFonts w:ascii="Times New Roman" w:hAnsi="Times New Roman" w:cs="Times New Roman"/>
          <w:bCs/>
          <w:sz w:val="24"/>
          <w:szCs w:val="24"/>
          <w:lang w:eastAsia="lt-LT"/>
        </w:rPr>
        <w:t>Электронный</w:t>
      </w:r>
      <w:r w:rsidR="000D23D8" w:rsidRPr="000D23D8">
        <w:rPr>
          <w:rFonts w:ascii="Times New Roman" w:hAnsi="Times New Roman" w:cs="Times New Roman"/>
          <w:bCs/>
          <w:sz w:val="24"/>
          <w:szCs w:val="24"/>
          <w:lang w:val="en-US" w:eastAsia="lt-LT"/>
        </w:rPr>
        <w:t xml:space="preserve"> </w:t>
      </w:r>
      <w:r w:rsidR="000D23D8" w:rsidRPr="000D23D8">
        <w:rPr>
          <w:rFonts w:ascii="Times New Roman" w:hAnsi="Times New Roman" w:cs="Times New Roman"/>
          <w:bCs/>
          <w:sz w:val="24"/>
          <w:szCs w:val="24"/>
          <w:lang w:eastAsia="lt-LT"/>
        </w:rPr>
        <w:t>ресурс</w:t>
      </w:r>
      <w:r w:rsidR="000D23D8" w:rsidRPr="000D23D8">
        <w:rPr>
          <w:rFonts w:ascii="Times New Roman" w:hAnsi="Times New Roman" w:cs="Times New Roman"/>
          <w:bCs/>
          <w:sz w:val="24"/>
          <w:szCs w:val="24"/>
          <w:lang w:val="en-US" w:eastAsia="lt-LT"/>
        </w:rPr>
        <w:t>] [дата обращения 19.06.2020]. URL</w:t>
      </w:r>
      <w:r w:rsidR="000D23D8" w:rsidRPr="00AF076C">
        <w:rPr>
          <w:rFonts w:ascii="Times New Roman" w:hAnsi="Times New Roman" w:cs="Times New Roman"/>
          <w:bCs/>
          <w:sz w:val="24"/>
          <w:szCs w:val="24"/>
          <w:lang w:val="en-US" w:eastAsia="lt-LT"/>
        </w:rPr>
        <w:t>:</w:t>
      </w:r>
      <w:r w:rsidR="000D23D8" w:rsidRPr="000D23D8">
        <w:rPr>
          <w:rFonts w:ascii="Times New Roman" w:hAnsi="Times New Roman" w:cs="Times New Roman"/>
          <w:bCs/>
          <w:sz w:val="24"/>
          <w:szCs w:val="24"/>
          <w:lang w:val="en-US" w:eastAsia="lt-LT"/>
        </w:rPr>
        <w:t xml:space="preserve"> </w:t>
      </w:r>
      <w:r w:rsidRPr="000D23D8">
        <w:rPr>
          <w:rFonts w:ascii="Times New Roman" w:hAnsi="Times New Roman" w:cs="Times New Roman"/>
          <w:bCs/>
          <w:sz w:val="24"/>
          <w:szCs w:val="24"/>
          <w:lang w:val="en-US" w:eastAsia="lt-LT"/>
        </w:rPr>
        <w:t xml:space="preserve">htpp://www.ncbi. </w:t>
      </w:r>
      <w:proofErr w:type="gramStart"/>
      <w:r w:rsidRPr="000D23D8">
        <w:rPr>
          <w:rFonts w:ascii="Times New Roman" w:hAnsi="Times New Roman" w:cs="Times New Roman"/>
          <w:bCs/>
          <w:sz w:val="24"/>
          <w:szCs w:val="24"/>
          <w:lang w:val="en-US" w:eastAsia="lt-LT"/>
        </w:rPr>
        <w:t>nlm</w:t>
      </w:r>
      <w:proofErr w:type="gramEnd"/>
      <w:r w:rsidRPr="000D23D8">
        <w:rPr>
          <w:rFonts w:ascii="Times New Roman" w:hAnsi="Times New Roman" w:cs="Times New Roman"/>
          <w:bCs/>
          <w:sz w:val="24"/>
          <w:szCs w:val="24"/>
          <w:lang w:val="en-US" w:eastAsia="lt-LT"/>
        </w:rPr>
        <w:t>. nih.gov</w:t>
      </w:r>
      <w:r w:rsidRPr="00B24D0B">
        <w:rPr>
          <w:rFonts w:ascii="Times New Roman" w:hAnsi="Times New Roman" w:cs="Times New Roman"/>
          <w:bCs/>
          <w:sz w:val="24"/>
          <w:szCs w:val="24"/>
          <w:lang w:val="en-US" w:eastAsia="lt-LT"/>
        </w:rPr>
        <w:t xml:space="preserve"> </w:t>
      </w:r>
    </w:p>
    <w:p w:rsidR="00B24D0B" w:rsidRPr="00470077" w:rsidRDefault="00B24D0B"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r w:rsidRPr="00B24D0B">
        <w:rPr>
          <w:rFonts w:ascii="Times New Roman" w:hAnsi="Times New Roman" w:cs="Times New Roman"/>
          <w:bCs/>
          <w:sz w:val="24"/>
          <w:szCs w:val="24"/>
          <w:lang w:val="en-US" w:eastAsia="lt-LT"/>
        </w:rPr>
        <w:t xml:space="preserve">36 Altschul SF, Madden TL, Schäffer AA, Zhang J, Zhang Z, Miller W, </w:t>
      </w:r>
      <w:proofErr w:type="gramStart"/>
      <w:r w:rsidRPr="00B24D0B">
        <w:rPr>
          <w:rFonts w:ascii="Times New Roman" w:hAnsi="Times New Roman" w:cs="Times New Roman"/>
          <w:bCs/>
          <w:sz w:val="24"/>
          <w:szCs w:val="24"/>
          <w:lang w:val="en-US" w:eastAsia="lt-LT"/>
        </w:rPr>
        <w:t>Lipman</w:t>
      </w:r>
      <w:proofErr w:type="gramEnd"/>
      <w:r w:rsidRPr="00B24D0B">
        <w:rPr>
          <w:rFonts w:ascii="Times New Roman" w:hAnsi="Times New Roman" w:cs="Times New Roman"/>
          <w:bCs/>
          <w:sz w:val="24"/>
          <w:szCs w:val="24"/>
          <w:lang w:val="en-US" w:eastAsia="lt-LT"/>
        </w:rPr>
        <w:t xml:space="preserve"> DJ. Gapped BLAST and PSI-BLAST: A New Generation of Protein Database Search Programs.  </w:t>
      </w:r>
      <w:proofErr w:type="gramStart"/>
      <w:r w:rsidRPr="00B24D0B">
        <w:rPr>
          <w:rFonts w:ascii="Times New Roman" w:hAnsi="Times New Roman" w:cs="Times New Roman"/>
          <w:bCs/>
          <w:sz w:val="24"/>
          <w:szCs w:val="24"/>
          <w:lang w:val="en-US" w:eastAsia="lt-LT"/>
        </w:rPr>
        <w:t>Nucleic Acids Research, 1997.</w:t>
      </w:r>
      <w:proofErr w:type="gramEnd"/>
      <w:r w:rsidRPr="00B24D0B">
        <w:rPr>
          <w:rFonts w:ascii="Times New Roman" w:hAnsi="Times New Roman" w:cs="Times New Roman"/>
          <w:bCs/>
          <w:sz w:val="24"/>
          <w:szCs w:val="24"/>
          <w:lang w:val="en-US" w:eastAsia="lt-LT"/>
        </w:rPr>
        <w:t xml:space="preserve"> </w:t>
      </w:r>
      <w:proofErr w:type="gramStart"/>
      <w:r w:rsidRPr="00B24D0B">
        <w:rPr>
          <w:rFonts w:ascii="Times New Roman" w:hAnsi="Times New Roman" w:cs="Times New Roman"/>
          <w:bCs/>
          <w:sz w:val="24"/>
          <w:szCs w:val="24"/>
          <w:lang w:val="en-US" w:eastAsia="lt-LT"/>
        </w:rPr>
        <w:t>Vol. 25, No.</w:t>
      </w:r>
      <w:proofErr w:type="gramEnd"/>
      <w:r w:rsidRPr="00B24D0B">
        <w:rPr>
          <w:rFonts w:ascii="Times New Roman" w:hAnsi="Times New Roman" w:cs="Times New Roman"/>
          <w:bCs/>
          <w:sz w:val="24"/>
          <w:szCs w:val="24"/>
          <w:lang w:val="en-US" w:eastAsia="lt-LT"/>
        </w:rPr>
        <w:t xml:space="preserve"> P. 3389-3402</w:t>
      </w:r>
    </w:p>
    <w:p w:rsidR="00B24D0B" w:rsidRDefault="00B24D0B"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lt-LT"/>
        </w:rPr>
      </w:pPr>
      <w:proofErr w:type="gramStart"/>
      <w:r w:rsidRPr="00B24D0B">
        <w:rPr>
          <w:rFonts w:ascii="Times New Roman" w:hAnsi="Times New Roman" w:cs="Times New Roman"/>
          <w:bCs/>
          <w:sz w:val="24"/>
          <w:szCs w:val="24"/>
          <w:lang w:val="en-US" w:eastAsia="lt-LT"/>
        </w:rPr>
        <w:t xml:space="preserve">37 </w:t>
      </w:r>
      <w:r w:rsidRPr="00B24D0B">
        <w:rPr>
          <w:rFonts w:ascii="Times New Roman" w:eastAsia="Times New Roman" w:hAnsi="Times New Roman" w:cs="Times New Roman"/>
          <w:sz w:val="24"/>
          <w:szCs w:val="24"/>
          <w:lang w:val="en-US" w:eastAsia="lt-LT"/>
        </w:rPr>
        <w:t>Kumar, S., K. Tamura, and M. Nei.</w:t>
      </w:r>
      <w:proofErr w:type="gramEnd"/>
      <w:r w:rsidRPr="00B24D0B">
        <w:rPr>
          <w:rFonts w:ascii="Times New Roman" w:eastAsia="Times New Roman" w:hAnsi="Times New Roman" w:cs="Times New Roman"/>
          <w:sz w:val="24"/>
          <w:szCs w:val="24"/>
          <w:lang w:val="en-US" w:eastAsia="lt-LT"/>
        </w:rPr>
        <w:t xml:space="preserve">  MEGA3: integrated software for molecular evolutionary genetics analysis and sequence alignment. </w:t>
      </w:r>
      <w:proofErr w:type="gramStart"/>
      <w:r w:rsidRPr="00B24D0B">
        <w:rPr>
          <w:rFonts w:ascii="Times New Roman" w:eastAsia="Times New Roman" w:hAnsi="Times New Roman" w:cs="Times New Roman"/>
          <w:sz w:val="24"/>
          <w:szCs w:val="24"/>
          <w:lang w:val="en-US" w:eastAsia="lt-LT"/>
        </w:rPr>
        <w:t>Brieffings in bioinformatics.Vol.</w:t>
      </w:r>
      <w:proofErr w:type="gramEnd"/>
      <w:r w:rsidRPr="00B24D0B">
        <w:rPr>
          <w:rFonts w:ascii="Times New Roman" w:eastAsia="Times New Roman" w:hAnsi="Times New Roman" w:cs="Times New Roman"/>
          <w:sz w:val="24"/>
          <w:szCs w:val="24"/>
          <w:lang w:val="en-US" w:eastAsia="lt-LT"/>
        </w:rPr>
        <w:t xml:space="preserve"> 5 No 2. 150-163. June, 2004. </w:t>
      </w:r>
      <w:r w:rsidRPr="00470077">
        <w:rPr>
          <w:rFonts w:ascii="Times New Roman" w:eastAsia="Times New Roman" w:hAnsi="Times New Roman" w:cs="Times New Roman"/>
          <w:sz w:val="24"/>
          <w:szCs w:val="24"/>
          <w:lang w:val="en-US" w:eastAsia="lt-LT"/>
        </w:rPr>
        <w:t>[</w:t>
      </w:r>
      <w:r w:rsidRPr="00B24D0B">
        <w:rPr>
          <w:rFonts w:ascii="Times New Roman" w:eastAsia="Times New Roman" w:hAnsi="Times New Roman" w:cs="Times New Roman"/>
          <w:sz w:val="24"/>
          <w:szCs w:val="24"/>
          <w:lang w:val="en-US" w:eastAsia="lt-LT"/>
        </w:rPr>
        <w:t>PubMed]</w:t>
      </w:r>
    </w:p>
    <w:p w:rsidR="00B24D0B" w:rsidRPr="00925E6A" w:rsidRDefault="00B24D0B"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r>
        <w:rPr>
          <w:rFonts w:ascii="Times New Roman" w:hAnsi="Times New Roman" w:cs="Times New Roman"/>
          <w:bCs/>
          <w:sz w:val="24"/>
          <w:szCs w:val="24"/>
          <w:lang w:val="en-US" w:eastAsia="lt-LT"/>
        </w:rPr>
        <w:lastRenderedPageBreak/>
        <w:t xml:space="preserve">38 </w:t>
      </w:r>
      <w:r w:rsidRPr="00B24D0B">
        <w:rPr>
          <w:rFonts w:ascii="Times New Roman" w:hAnsi="Times New Roman" w:cs="Times New Roman"/>
          <w:bCs/>
          <w:sz w:val="24"/>
          <w:szCs w:val="24"/>
          <w:lang w:val="en-US" w:eastAsia="lt-LT"/>
        </w:rPr>
        <w:t>Altschul, S.F., et al. Gapped BLAST and PSI-BLAST: A New Generation of Protein Database Search Programs.  </w:t>
      </w:r>
      <w:proofErr w:type="gramStart"/>
      <w:r w:rsidRPr="00B24D0B">
        <w:rPr>
          <w:rFonts w:ascii="Times New Roman" w:hAnsi="Times New Roman" w:cs="Times New Roman"/>
          <w:bCs/>
          <w:sz w:val="24"/>
          <w:szCs w:val="24"/>
          <w:lang w:val="en-US" w:eastAsia="lt-LT"/>
        </w:rPr>
        <w:t>Nucleic</w:t>
      </w:r>
      <w:r w:rsidRPr="00925E6A">
        <w:rPr>
          <w:rFonts w:ascii="Times New Roman" w:hAnsi="Times New Roman" w:cs="Times New Roman"/>
          <w:bCs/>
          <w:sz w:val="24"/>
          <w:szCs w:val="24"/>
          <w:lang w:val="en-US" w:eastAsia="lt-LT"/>
        </w:rPr>
        <w:t xml:space="preserve"> </w:t>
      </w:r>
      <w:r w:rsidRPr="00B24D0B">
        <w:rPr>
          <w:rFonts w:ascii="Times New Roman" w:hAnsi="Times New Roman" w:cs="Times New Roman"/>
          <w:bCs/>
          <w:sz w:val="24"/>
          <w:szCs w:val="24"/>
          <w:lang w:val="en-US" w:eastAsia="lt-LT"/>
        </w:rPr>
        <w:t>Acids</w:t>
      </w:r>
      <w:r w:rsidRPr="00925E6A">
        <w:rPr>
          <w:rFonts w:ascii="Times New Roman" w:hAnsi="Times New Roman" w:cs="Times New Roman"/>
          <w:bCs/>
          <w:sz w:val="24"/>
          <w:szCs w:val="24"/>
          <w:lang w:val="en-US" w:eastAsia="lt-LT"/>
        </w:rPr>
        <w:t xml:space="preserve"> </w:t>
      </w:r>
      <w:r w:rsidRPr="00B24D0B">
        <w:rPr>
          <w:rFonts w:ascii="Times New Roman" w:hAnsi="Times New Roman" w:cs="Times New Roman"/>
          <w:bCs/>
          <w:sz w:val="24"/>
          <w:szCs w:val="24"/>
          <w:lang w:val="en-US" w:eastAsia="lt-LT"/>
        </w:rPr>
        <w:t>Research</w:t>
      </w:r>
      <w:r w:rsidRPr="00925E6A">
        <w:rPr>
          <w:rFonts w:ascii="Times New Roman" w:hAnsi="Times New Roman" w:cs="Times New Roman"/>
          <w:bCs/>
          <w:sz w:val="24"/>
          <w:szCs w:val="24"/>
          <w:lang w:val="en-US" w:eastAsia="lt-LT"/>
        </w:rPr>
        <w:t>, 1997.</w:t>
      </w:r>
      <w:proofErr w:type="gramEnd"/>
      <w:r w:rsidRPr="00925E6A">
        <w:rPr>
          <w:rFonts w:ascii="Times New Roman" w:hAnsi="Times New Roman" w:cs="Times New Roman"/>
          <w:bCs/>
          <w:sz w:val="24"/>
          <w:szCs w:val="24"/>
          <w:lang w:val="en-US" w:eastAsia="lt-LT"/>
        </w:rPr>
        <w:t xml:space="preserve"> </w:t>
      </w:r>
      <w:proofErr w:type="gramStart"/>
      <w:r w:rsidRPr="00B24D0B">
        <w:rPr>
          <w:rFonts w:ascii="Times New Roman" w:hAnsi="Times New Roman" w:cs="Times New Roman"/>
          <w:bCs/>
          <w:sz w:val="24"/>
          <w:szCs w:val="24"/>
          <w:lang w:val="en-US" w:eastAsia="lt-LT"/>
        </w:rPr>
        <w:t>Vol</w:t>
      </w:r>
      <w:r w:rsidRPr="00925E6A">
        <w:rPr>
          <w:rFonts w:ascii="Times New Roman" w:hAnsi="Times New Roman" w:cs="Times New Roman"/>
          <w:bCs/>
          <w:sz w:val="24"/>
          <w:szCs w:val="24"/>
          <w:lang w:val="en-US" w:eastAsia="lt-LT"/>
        </w:rPr>
        <w:t xml:space="preserve">. 25, </w:t>
      </w:r>
      <w:r w:rsidRPr="00B24D0B">
        <w:rPr>
          <w:rFonts w:ascii="Times New Roman" w:hAnsi="Times New Roman" w:cs="Times New Roman"/>
          <w:bCs/>
          <w:sz w:val="24"/>
          <w:szCs w:val="24"/>
          <w:lang w:val="en-US" w:eastAsia="lt-LT"/>
        </w:rPr>
        <w:t>No</w:t>
      </w:r>
      <w:r w:rsidRPr="00925E6A">
        <w:rPr>
          <w:rFonts w:ascii="Times New Roman" w:hAnsi="Times New Roman" w:cs="Times New Roman"/>
          <w:bCs/>
          <w:sz w:val="24"/>
          <w:szCs w:val="24"/>
          <w:lang w:val="en-US" w:eastAsia="lt-LT"/>
        </w:rPr>
        <w:t>.</w:t>
      </w:r>
      <w:proofErr w:type="gramEnd"/>
      <w:r w:rsidRPr="00925E6A">
        <w:rPr>
          <w:rFonts w:ascii="Times New Roman" w:hAnsi="Times New Roman" w:cs="Times New Roman"/>
          <w:bCs/>
          <w:sz w:val="24"/>
          <w:szCs w:val="24"/>
          <w:lang w:val="en-US" w:eastAsia="lt-LT"/>
        </w:rPr>
        <w:t xml:space="preserve"> </w:t>
      </w:r>
      <w:r w:rsidRPr="00B24D0B">
        <w:rPr>
          <w:rFonts w:ascii="Times New Roman" w:hAnsi="Times New Roman" w:cs="Times New Roman"/>
          <w:bCs/>
          <w:sz w:val="24"/>
          <w:szCs w:val="24"/>
          <w:lang w:val="en-US" w:eastAsia="lt-LT"/>
        </w:rPr>
        <w:t>P</w:t>
      </w:r>
      <w:r w:rsidRPr="00925E6A">
        <w:rPr>
          <w:rFonts w:ascii="Times New Roman" w:hAnsi="Times New Roman" w:cs="Times New Roman"/>
          <w:bCs/>
          <w:sz w:val="24"/>
          <w:szCs w:val="24"/>
          <w:lang w:val="en-US" w:eastAsia="lt-LT"/>
        </w:rPr>
        <w:t>. 3389-3402</w:t>
      </w:r>
    </w:p>
    <w:p w:rsidR="00B24D0B" w:rsidRDefault="00B24D0B"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r w:rsidRPr="00B24D0B">
        <w:rPr>
          <w:rFonts w:ascii="Times New Roman" w:hAnsi="Times New Roman" w:cs="Times New Roman"/>
          <w:bCs/>
          <w:sz w:val="24"/>
          <w:szCs w:val="24"/>
          <w:lang w:eastAsia="lt-LT"/>
        </w:rPr>
        <w:t xml:space="preserve">39 </w:t>
      </w:r>
      <w:r w:rsidRPr="00606B92">
        <w:rPr>
          <w:rFonts w:ascii="Times New Roman" w:hAnsi="Times New Roman" w:cs="Times New Roman"/>
          <w:bCs/>
          <w:sz w:val="24"/>
          <w:szCs w:val="24"/>
          <w:lang w:eastAsia="lt-LT"/>
        </w:rPr>
        <w:t>МУК 4.2.1890-04 Определение чувствительности микроорганизмов к антибактериальным препаратам. Методические</w:t>
      </w:r>
      <w:r w:rsidRPr="005E61DC">
        <w:rPr>
          <w:rFonts w:ascii="Times New Roman" w:hAnsi="Times New Roman" w:cs="Times New Roman"/>
          <w:bCs/>
          <w:sz w:val="24"/>
          <w:szCs w:val="24"/>
          <w:lang w:val="en-US" w:eastAsia="lt-LT"/>
        </w:rPr>
        <w:t xml:space="preserve"> </w:t>
      </w:r>
      <w:r w:rsidRPr="00606B92">
        <w:rPr>
          <w:rFonts w:ascii="Times New Roman" w:hAnsi="Times New Roman" w:cs="Times New Roman"/>
          <w:bCs/>
          <w:sz w:val="24"/>
          <w:szCs w:val="24"/>
          <w:lang w:eastAsia="lt-LT"/>
        </w:rPr>
        <w:t>указания</w:t>
      </w:r>
      <w:r w:rsidRPr="005E61DC">
        <w:rPr>
          <w:rFonts w:ascii="Times New Roman" w:hAnsi="Times New Roman" w:cs="Times New Roman"/>
          <w:bCs/>
          <w:sz w:val="24"/>
          <w:szCs w:val="24"/>
          <w:lang w:val="en-US" w:eastAsia="lt-LT"/>
        </w:rPr>
        <w:t xml:space="preserve">. – </w:t>
      </w:r>
      <w:r w:rsidRPr="005E61DC">
        <w:rPr>
          <w:rFonts w:ascii="Times New Roman" w:hAnsi="Times New Roman" w:cs="Times New Roman"/>
          <w:bCs/>
          <w:sz w:val="24"/>
          <w:szCs w:val="24"/>
          <w:lang w:eastAsia="lt-LT"/>
        </w:rPr>
        <w:t>М</w:t>
      </w:r>
      <w:r w:rsidRPr="005E61DC">
        <w:rPr>
          <w:rFonts w:ascii="Times New Roman" w:hAnsi="Times New Roman" w:cs="Times New Roman"/>
          <w:bCs/>
          <w:sz w:val="24"/>
          <w:szCs w:val="24"/>
          <w:lang w:val="en-US" w:eastAsia="lt-LT"/>
        </w:rPr>
        <w:t xml:space="preserve">.: </w:t>
      </w:r>
      <w:r w:rsidRPr="005E61DC">
        <w:rPr>
          <w:rFonts w:ascii="Times New Roman" w:hAnsi="Times New Roman" w:cs="Times New Roman"/>
          <w:bCs/>
          <w:sz w:val="24"/>
          <w:szCs w:val="24"/>
          <w:lang w:eastAsia="lt-LT"/>
        </w:rPr>
        <w:t>ФЦГиЭ</w:t>
      </w:r>
      <w:r w:rsidRPr="005E61DC">
        <w:rPr>
          <w:rFonts w:ascii="Times New Roman" w:hAnsi="Times New Roman" w:cs="Times New Roman"/>
          <w:bCs/>
          <w:sz w:val="24"/>
          <w:szCs w:val="24"/>
          <w:lang w:val="en-US" w:eastAsia="lt-LT"/>
        </w:rPr>
        <w:t xml:space="preserve"> </w:t>
      </w:r>
      <w:r w:rsidRPr="005E61DC">
        <w:rPr>
          <w:rFonts w:ascii="Times New Roman" w:hAnsi="Times New Roman" w:cs="Times New Roman"/>
          <w:bCs/>
          <w:sz w:val="24"/>
          <w:szCs w:val="24"/>
          <w:lang w:eastAsia="lt-LT"/>
        </w:rPr>
        <w:t>Роспотребнадзора</w:t>
      </w:r>
      <w:r w:rsidRPr="005E61DC">
        <w:rPr>
          <w:rFonts w:ascii="Times New Roman" w:hAnsi="Times New Roman" w:cs="Times New Roman"/>
          <w:bCs/>
          <w:sz w:val="24"/>
          <w:szCs w:val="24"/>
          <w:lang w:val="en-US" w:eastAsia="lt-LT"/>
        </w:rPr>
        <w:t xml:space="preserve">, 2004.- </w:t>
      </w:r>
      <w:r w:rsidRPr="005E61DC">
        <w:rPr>
          <w:rFonts w:ascii="Times New Roman" w:hAnsi="Times New Roman" w:cs="Times New Roman"/>
          <w:bCs/>
          <w:sz w:val="24"/>
          <w:szCs w:val="24"/>
          <w:lang w:eastAsia="lt-LT"/>
        </w:rPr>
        <w:t>Введены</w:t>
      </w:r>
      <w:r w:rsidRPr="005E61DC">
        <w:rPr>
          <w:rFonts w:ascii="Times New Roman" w:hAnsi="Times New Roman" w:cs="Times New Roman"/>
          <w:bCs/>
          <w:sz w:val="24"/>
          <w:szCs w:val="24"/>
          <w:lang w:val="en-US" w:eastAsia="lt-LT"/>
        </w:rPr>
        <w:t xml:space="preserve"> </w:t>
      </w:r>
      <w:r w:rsidRPr="005E61DC">
        <w:rPr>
          <w:rFonts w:ascii="Times New Roman" w:hAnsi="Times New Roman" w:cs="Times New Roman"/>
          <w:bCs/>
          <w:sz w:val="24"/>
          <w:szCs w:val="24"/>
          <w:lang w:eastAsia="lt-LT"/>
        </w:rPr>
        <w:t>с</w:t>
      </w:r>
      <w:r w:rsidRPr="005E61DC">
        <w:rPr>
          <w:rFonts w:ascii="Times New Roman" w:hAnsi="Times New Roman" w:cs="Times New Roman"/>
          <w:bCs/>
          <w:sz w:val="24"/>
          <w:szCs w:val="24"/>
          <w:lang w:val="en-US" w:eastAsia="lt-LT"/>
        </w:rPr>
        <w:t xml:space="preserve"> 04.03.2004</w:t>
      </w:r>
    </w:p>
    <w:p w:rsidR="00B24D0B" w:rsidRDefault="00B24D0B"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lang w:val="en-US"/>
        </w:rPr>
      </w:pPr>
      <w:r>
        <w:rPr>
          <w:rFonts w:ascii="Times New Roman" w:hAnsi="Times New Roman" w:cs="Times New Roman"/>
          <w:bCs/>
          <w:sz w:val="24"/>
          <w:szCs w:val="24"/>
          <w:lang w:val="en-US" w:eastAsia="lt-LT"/>
        </w:rPr>
        <w:t xml:space="preserve">40 </w:t>
      </w:r>
      <w:r w:rsidRPr="00606B92">
        <w:rPr>
          <w:rFonts w:ascii="Times New Roman" w:hAnsi="Times New Roman" w:cs="Times New Roman"/>
          <w:sz w:val="24"/>
          <w:szCs w:val="24"/>
          <w:lang w:val="en-US"/>
        </w:rPr>
        <w:t xml:space="preserve">European Committee on Antimicrobial Susceptibility Testing Breakpoint tables for interpretation of MICs and zone diameters Version </w:t>
      </w:r>
      <w:r w:rsidRPr="00F61461">
        <w:rPr>
          <w:rFonts w:ascii="Times New Roman" w:hAnsi="Times New Roman" w:cs="Times New Roman"/>
          <w:sz w:val="24"/>
          <w:szCs w:val="24"/>
          <w:lang w:val="en-US"/>
        </w:rPr>
        <w:t>9.0</w:t>
      </w:r>
      <w:r w:rsidRPr="00606B92">
        <w:rPr>
          <w:rFonts w:ascii="Times New Roman" w:hAnsi="Times New Roman" w:cs="Times New Roman"/>
          <w:sz w:val="24"/>
          <w:szCs w:val="24"/>
          <w:lang w:val="en-US"/>
        </w:rPr>
        <w:t>, valid from 201</w:t>
      </w:r>
      <w:r w:rsidRPr="002133FE">
        <w:rPr>
          <w:rFonts w:ascii="Times New Roman" w:hAnsi="Times New Roman" w:cs="Times New Roman"/>
          <w:sz w:val="24"/>
          <w:szCs w:val="24"/>
          <w:lang w:val="en-US"/>
        </w:rPr>
        <w:t>9</w:t>
      </w:r>
      <w:r>
        <w:rPr>
          <w:rFonts w:ascii="Times New Roman" w:hAnsi="Times New Roman" w:cs="Times New Roman"/>
          <w:sz w:val="24"/>
          <w:szCs w:val="24"/>
          <w:lang w:val="en-US"/>
        </w:rPr>
        <w:t>-0</w:t>
      </w:r>
      <w:r w:rsidRPr="002133FE">
        <w:rPr>
          <w:rFonts w:ascii="Times New Roman" w:hAnsi="Times New Roman" w:cs="Times New Roman"/>
          <w:sz w:val="24"/>
          <w:szCs w:val="24"/>
          <w:lang w:val="en-US"/>
        </w:rPr>
        <w:t>1</w:t>
      </w:r>
      <w:r>
        <w:rPr>
          <w:rFonts w:ascii="Times New Roman" w:hAnsi="Times New Roman" w:cs="Times New Roman"/>
          <w:sz w:val="24"/>
          <w:szCs w:val="24"/>
          <w:lang w:val="en-US"/>
        </w:rPr>
        <w:t>-</w:t>
      </w:r>
      <w:r w:rsidRPr="002133FE">
        <w:rPr>
          <w:rFonts w:ascii="Times New Roman" w:hAnsi="Times New Roman" w:cs="Times New Roman"/>
          <w:sz w:val="24"/>
          <w:szCs w:val="24"/>
          <w:lang w:val="en-US"/>
        </w:rPr>
        <w:t>0</w:t>
      </w:r>
      <w:r w:rsidRPr="00F61461">
        <w:rPr>
          <w:rFonts w:ascii="Times New Roman" w:hAnsi="Times New Roman" w:cs="Times New Roman"/>
          <w:sz w:val="24"/>
          <w:szCs w:val="24"/>
          <w:lang w:val="en-US"/>
        </w:rPr>
        <w:t>1</w:t>
      </w:r>
      <w:r w:rsidRPr="00606B92">
        <w:rPr>
          <w:rFonts w:ascii="Times New Roman" w:hAnsi="Times New Roman" w:cs="Times New Roman"/>
          <w:sz w:val="24"/>
          <w:szCs w:val="24"/>
          <w:lang w:val="en-US"/>
        </w:rPr>
        <w:t xml:space="preserve">, </w:t>
      </w:r>
      <w:r>
        <w:rPr>
          <w:rFonts w:ascii="Times New Roman" w:hAnsi="Times New Roman" w:cs="Times New Roman"/>
          <w:sz w:val="24"/>
          <w:szCs w:val="24"/>
        </w:rPr>
        <w:t>Р</w:t>
      </w:r>
      <w:r w:rsidRPr="00606B92">
        <w:rPr>
          <w:rFonts w:ascii="Times New Roman" w:hAnsi="Times New Roman" w:cs="Times New Roman"/>
          <w:sz w:val="24"/>
          <w:szCs w:val="24"/>
          <w:lang w:val="en-US"/>
        </w:rPr>
        <w:t xml:space="preserve">. </w:t>
      </w:r>
      <w:r w:rsidRPr="00F61461">
        <w:rPr>
          <w:rFonts w:ascii="Times New Roman" w:hAnsi="Times New Roman" w:cs="Times New Roman"/>
          <w:sz w:val="24"/>
          <w:szCs w:val="24"/>
          <w:lang w:val="en-US"/>
        </w:rPr>
        <w:t>96</w:t>
      </w:r>
    </w:p>
    <w:p w:rsidR="00B24D0B" w:rsidRDefault="00B24D0B"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lang w:val="en-US"/>
        </w:rPr>
      </w:pPr>
      <w:r>
        <w:rPr>
          <w:rFonts w:ascii="Times New Roman" w:hAnsi="Times New Roman" w:cs="Times New Roman"/>
          <w:bCs/>
          <w:sz w:val="24"/>
          <w:szCs w:val="24"/>
          <w:lang w:val="en-US" w:eastAsia="lt-LT"/>
        </w:rPr>
        <w:t xml:space="preserve">41 </w:t>
      </w:r>
      <w:r w:rsidRPr="00261BC4">
        <w:rPr>
          <w:rFonts w:ascii="Times New Roman" w:hAnsi="Times New Roman" w:cs="Times New Roman"/>
          <w:sz w:val="24"/>
          <w:szCs w:val="24"/>
          <w:lang w:val="en-US"/>
        </w:rPr>
        <w:t>CLSI M100-ED29:2019 Performance Standards for Antimicrobial Susceptibility Testing, 29th Edition</w:t>
      </w:r>
      <w:r>
        <w:rPr>
          <w:rFonts w:ascii="Times New Roman" w:hAnsi="Times New Roman" w:cs="Times New Roman"/>
          <w:sz w:val="24"/>
          <w:szCs w:val="24"/>
          <w:lang w:val="en-US"/>
        </w:rPr>
        <w:t xml:space="preserve">. </w:t>
      </w:r>
      <w:r w:rsidRPr="00652AA4">
        <w:rPr>
          <w:rFonts w:ascii="Times New Roman" w:hAnsi="Times New Roman" w:cs="Times New Roman"/>
          <w:sz w:val="24"/>
          <w:szCs w:val="24"/>
          <w:lang w:val="en-US"/>
        </w:rPr>
        <w:t>Wayne, PA: Clinical and Laboratory Standards Institute</w:t>
      </w:r>
      <w:r>
        <w:rPr>
          <w:rFonts w:ascii="Times New Roman" w:hAnsi="Times New Roman" w:cs="Times New Roman"/>
          <w:sz w:val="24"/>
          <w:szCs w:val="24"/>
          <w:lang w:val="en-US"/>
        </w:rPr>
        <w:t>; 2019</w:t>
      </w:r>
      <w:r w:rsidRPr="00652AA4">
        <w:rPr>
          <w:rFonts w:ascii="Times New Roman" w:hAnsi="Times New Roman" w:cs="Times New Roman"/>
          <w:sz w:val="24"/>
          <w:szCs w:val="24"/>
          <w:lang w:val="en-US"/>
        </w:rPr>
        <w:t>.</w:t>
      </w:r>
    </w:p>
    <w:p w:rsidR="00B24D0B" w:rsidRDefault="00B24D0B"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rPr>
      </w:pPr>
      <w:proofErr w:type="gramStart"/>
      <w:r w:rsidRPr="000A3F5E">
        <w:rPr>
          <w:rFonts w:ascii="Times New Roman" w:hAnsi="Times New Roman" w:cs="Times New Roman"/>
          <w:sz w:val="24"/>
          <w:szCs w:val="24"/>
          <w:lang w:val="en-US"/>
        </w:rPr>
        <w:t xml:space="preserve">42 </w:t>
      </w:r>
      <w:r w:rsidRPr="00FB183F">
        <w:rPr>
          <w:rFonts w:ascii="Times New Roman" w:hAnsi="Times New Roman" w:cs="Times New Roman"/>
          <w:sz w:val="24"/>
          <w:szCs w:val="24"/>
        </w:rPr>
        <w:t>НД</w:t>
      </w:r>
      <w:r w:rsidRPr="000A3F5E">
        <w:rPr>
          <w:rFonts w:ascii="Times New Roman" w:hAnsi="Times New Roman" w:cs="Times New Roman"/>
          <w:sz w:val="24"/>
          <w:szCs w:val="24"/>
          <w:lang w:val="en-US"/>
        </w:rPr>
        <w:t>-</w:t>
      </w:r>
      <w:r w:rsidRPr="00FB183F">
        <w:rPr>
          <w:rFonts w:ascii="Times New Roman" w:hAnsi="Times New Roman" w:cs="Times New Roman"/>
          <w:sz w:val="24"/>
          <w:szCs w:val="24"/>
        </w:rPr>
        <w:t>ПМП</w:t>
      </w:r>
      <w:r w:rsidRPr="000A3F5E">
        <w:rPr>
          <w:rFonts w:ascii="Times New Roman" w:hAnsi="Times New Roman" w:cs="Times New Roman"/>
          <w:sz w:val="24"/>
          <w:szCs w:val="24"/>
          <w:lang w:val="en-US"/>
        </w:rPr>
        <w:t xml:space="preserve">-1 - </w:t>
      </w:r>
      <w:r w:rsidRPr="00FB183F">
        <w:rPr>
          <w:rFonts w:ascii="Times New Roman" w:hAnsi="Times New Roman" w:cs="Times New Roman"/>
          <w:sz w:val="24"/>
          <w:szCs w:val="24"/>
        </w:rPr>
        <w:t>Набор</w:t>
      </w:r>
      <w:r w:rsidRPr="000A3F5E">
        <w:rPr>
          <w:rFonts w:ascii="Times New Roman" w:hAnsi="Times New Roman" w:cs="Times New Roman"/>
          <w:sz w:val="24"/>
          <w:szCs w:val="24"/>
          <w:lang w:val="en-US"/>
        </w:rPr>
        <w:t xml:space="preserve"> </w:t>
      </w:r>
      <w:r w:rsidRPr="00FB183F">
        <w:rPr>
          <w:rFonts w:ascii="Times New Roman" w:hAnsi="Times New Roman" w:cs="Times New Roman"/>
          <w:sz w:val="24"/>
          <w:szCs w:val="24"/>
        </w:rPr>
        <w:t>дисков</w:t>
      </w:r>
      <w:r w:rsidRPr="000A3F5E">
        <w:rPr>
          <w:rFonts w:ascii="Times New Roman" w:hAnsi="Times New Roman" w:cs="Times New Roman"/>
          <w:sz w:val="24"/>
          <w:szCs w:val="24"/>
          <w:lang w:val="en-US"/>
        </w:rPr>
        <w:t xml:space="preserve"> </w:t>
      </w:r>
      <w:r w:rsidRPr="00FB183F">
        <w:rPr>
          <w:rFonts w:ascii="Times New Roman" w:hAnsi="Times New Roman" w:cs="Times New Roman"/>
          <w:sz w:val="24"/>
          <w:szCs w:val="24"/>
        </w:rPr>
        <w:t>для</w:t>
      </w:r>
      <w:r w:rsidRPr="000A3F5E">
        <w:rPr>
          <w:rFonts w:ascii="Times New Roman" w:hAnsi="Times New Roman" w:cs="Times New Roman"/>
          <w:sz w:val="24"/>
          <w:szCs w:val="24"/>
          <w:lang w:val="en-US"/>
        </w:rPr>
        <w:t xml:space="preserve"> </w:t>
      </w:r>
      <w:r w:rsidRPr="00FB183F">
        <w:rPr>
          <w:rFonts w:ascii="Times New Roman" w:hAnsi="Times New Roman" w:cs="Times New Roman"/>
          <w:sz w:val="24"/>
          <w:szCs w:val="24"/>
        </w:rPr>
        <w:t>определения</w:t>
      </w:r>
      <w:r w:rsidRPr="000A3F5E">
        <w:rPr>
          <w:rFonts w:ascii="Times New Roman" w:hAnsi="Times New Roman" w:cs="Times New Roman"/>
          <w:sz w:val="24"/>
          <w:szCs w:val="24"/>
          <w:lang w:val="en-US"/>
        </w:rPr>
        <w:t xml:space="preserve"> </w:t>
      </w:r>
      <w:r w:rsidRPr="00FB183F">
        <w:rPr>
          <w:rFonts w:ascii="Times New Roman" w:hAnsi="Times New Roman" w:cs="Times New Roman"/>
          <w:sz w:val="24"/>
          <w:szCs w:val="24"/>
        </w:rPr>
        <w:t>чувствительности</w:t>
      </w:r>
      <w:r w:rsidRPr="000A3F5E">
        <w:rPr>
          <w:rFonts w:ascii="Times New Roman" w:hAnsi="Times New Roman" w:cs="Times New Roman"/>
          <w:sz w:val="24"/>
          <w:szCs w:val="24"/>
          <w:lang w:val="en-US"/>
        </w:rPr>
        <w:t xml:space="preserve"> </w:t>
      </w:r>
      <w:r w:rsidRPr="00FB183F">
        <w:rPr>
          <w:rFonts w:ascii="Times New Roman" w:hAnsi="Times New Roman" w:cs="Times New Roman"/>
          <w:sz w:val="24"/>
          <w:szCs w:val="24"/>
        </w:rPr>
        <w:t>к</w:t>
      </w:r>
      <w:r w:rsidRPr="000A3F5E">
        <w:rPr>
          <w:rFonts w:ascii="Times New Roman" w:hAnsi="Times New Roman" w:cs="Times New Roman"/>
          <w:sz w:val="24"/>
          <w:szCs w:val="24"/>
          <w:lang w:val="en-US"/>
        </w:rPr>
        <w:t xml:space="preserve"> </w:t>
      </w:r>
      <w:r w:rsidRPr="00FB183F">
        <w:rPr>
          <w:rFonts w:ascii="Times New Roman" w:hAnsi="Times New Roman" w:cs="Times New Roman"/>
          <w:sz w:val="24"/>
          <w:szCs w:val="24"/>
        </w:rPr>
        <w:t>противомикробным</w:t>
      </w:r>
      <w:r w:rsidRPr="000A3F5E">
        <w:rPr>
          <w:rFonts w:ascii="Times New Roman" w:hAnsi="Times New Roman" w:cs="Times New Roman"/>
          <w:sz w:val="24"/>
          <w:szCs w:val="24"/>
          <w:lang w:val="en-US"/>
        </w:rPr>
        <w:t xml:space="preserve"> </w:t>
      </w:r>
      <w:r w:rsidRPr="00FB183F">
        <w:rPr>
          <w:rFonts w:ascii="Times New Roman" w:hAnsi="Times New Roman" w:cs="Times New Roman"/>
          <w:sz w:val="24"/>
          <w:szCs w:val="24"/>
        </w:rPr>
        <w:t>препаратам</w:t>
      </w:r>
      <w:r w:rsidRPr="000A3F5E">
        <w:rPr>
          <w:rFonts w:ascii="Times New Roman" w:hAnsi="Times New Roman" w:cs="Times New Roman"/>
          <w:sz w:val="24"/>
          <w:szCs w:val="24"/>
          <w:lang w:val="en-US"/>
        </w:rPr>
        <w:t xml:space="preserve"> – 1.</w:t>
      </w:r>
      <w:proofErr w:type="gramEnd"/>
      <w:r w:rsidRPr="000A3F5E">
        <w:rPr>
          <w:rFonts w:ascii="Times New Roman" w:hAnsi="Times New Roman" w:cs="Times New Roman"/>
          <w:sz w:val="24"/>
          <w:szCs w:val="24"/>
          <w:lang w:val="en-US"/>
        </w:rPr>
        <w:t xml:space="preserve">  </w:t>
      </w:r>
      <w:r w:rsidRPr="00730E29">
        <w:rPr>
          <w:rFonts w:ascii="Times New Roman" w:hAnsi="Times New Roman" w:cs="Times New Roman"/>
          <w:sz w:val="24"/>
          <w:szCs w:val="24"/>
        </w:rPr>
        <w:t>ТУ 9398-006-01967164-2009. Регистрационное удостоверение № ФСР 2009/06290 от 10.12.2009 г.</w:t>
      </w:r>
      <w:r>
        <w:rPr>
          <w:rFonts w:ascii="Times New Roman" w:hAnsi="Times New Roman" w:cs="Times New Roman"/>
          <w:sz w:val="24"/>
          <w:szCs w:val="24"/>
        </w:rPr>
        <w:t xml:space="preserve"> ФБУН НИИ эпидемиологии и микробиологии имени Пастера, Россия, Санкт-Петербург.</w:t>
      </w:r>
    </w:p>
    <w:p w:rsidR="003C3B4C" w:rsidRPr="003C3B4C" w:rsidRDefault="003C3B4C"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lang w:val="en-US"/>
        </w:rPr>
      </w:pPr>
      <w:r w:rsidRPr="003C3B4C">
        <w:rPr>
          <w:rFonts w:ascii="Times New Roman" w:hAnsi="Times New Roman" w:cs="Times New Roman"/>
          <w:sz w:val="24"/>
          <w:szCs w:val="24"/>
          <w:lang w:val="en-US"/>
        </w:rPr>
        <w:t>43 Hsu, S. C., Chiu, T. H., Pang, J. C., Hsuan-Yuan, C. H., Chang, G. N., &amp; Tsen, H. Y. (2006). Characterization of antimicrobial resistance patterns and class 1 integrons among Eschericha coli and Salmonella enterica serovar Choleraesuis isolates isolated from humans and swine in Taiwan. International Journal of Antimicrobial Agents, 27, 383–391.</w:t>
      </w:r>
    </w:p>
    <w:p w:rsidR="003C3B4C" w:rsidRPr="003C3B4C" w:rsidRDefault="003C3B4C"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color w:val="000000"/>
          <w:sz w:val="24"/>
          <w:szCs w:val="24"/>
          <w:shd w:val="clear" w:color="auto" w:fill="FFFFFF"/>
          <w:lang w:val="en-US"/>
        </w:rPr>
      </w:pPr>
      <w:r w:rsidRPr="003C3B4C">
        <w:rPr>
          <w:rFonts w:ascii="Times New Roman" w:hAnsi="Times New Roman" w:cs="Times New Roman"/>
          <w:sz w:val="24"/>
          <w:szCs w:val="24"/>
          <w:lang w:val="en-US"/>
        </w:rPr>
        <w:t xml:space="preserve">44 </w:t>
      </w:r>
      <w:proofErr w:type="gramStart"/>
      <w:r w:rsidRPr="003C3B4C">
        <w:rPr>
          <w:rFonts w:ascii="Times New Roman" w:hAnsi="Times New Roman" w:cs="Times New Roman"/>
          <w:color w:val="000000"/>
          <w:sz w:val="24"/>
          <w:szCs w:val="24"/>
          <w:shd w:val="clear" w:color="auto" w:fill="FFFFFF"/>
          <w:lang w:val="en-US"/>
        </w:rPr>
        <w:t>Thong</w:t>
      </w:r>
      <w:proofErr w:type="gramEnd"/>
      <w:r w:rsidRPr="003C3B4C">
        <w:rPr>
          <w:rFonts w:ascii="Times New Roman" w:hAnsi="Times New Roman" w:cs="Times New Roman"/>
          <w:color w:val="000000"/>
          <w:sz w:val="24"/>
          <w:szCs w:val="24"/>
          <w:shd w:val="clear" w:color="auto" w:fill="FFFFFF"/>
          <w:lang w:val="en-US"/>
        </w:rPr>
        <w:t>, K. L., &amp; Modarressi, S. (2011). </w:t>
      </w:r>
      <w:r w:rsidRPr="003C3B4C">
        <w:rPr>
          <w:rFonts w:ascii="Times New Roman" w:hAnsi="Times New Roman" w:cs="Times New Roman"/>
          <w:i/>
          <w:iCs/>
          <w:color w:val="000000"/>
          <w:sz w:val="24"/>
          <w:szCs w:val="24"/>
          <w:shd w:val="clear" w:color="auto" w:fill="FFFFFF"/>
          <w:lang w:val="en-US"/>
        </w:rPr>
        <w:t xml:space="preserve">Antimicrobial resistant genes associated with Salmonella from retail meats and street foods. </w:t>
      </w:r>
      <w:proofErr w:type="gramStart"/>
      <w:r w:rsidRPr="00F72208">
        <w:rPr>
          <w:rFonts w:ascii="Times New Roman" w:hAnsi="Times New Roman" w:cs="Times New Roman"/>
          <w:i/>
          <w:iCs/>
          <w:color w:val="000000"/>
          <w:sz w:val="24"/>
          <w:szCs w:val="24"/>
          <w:shd w:val="clear" w:color="auto" w:fill="FFFFFF"/>
          <w:lang w:val="en-US"/>
        </w:rPr>
        <w:t>Food Research International, 44(9), 2641–2646.</w:t>
      </w:r>
      <w:proofErr w:type="gramEnd"/>
      <w:r w:rsidRPr="00F72208">
        <w:rPr>
          <w:rFonts w:ascii="Times New Roman" w:hAnsi="Times New Roman" w:cs="Times New Roman"/>
          <w:color w:val="000000"/>
          <w:sz w:val="24"/>
          <w:szCs w:val="24"/>
          <w:shd w:val="clear" w:color="auto" w:fill="FFFFFF"/>
          <w:lang w:val="en-US"/>
        </w:rPr>
        <w:t> doi:10.1016/j.foodres.2011.05.013</w:t>
      </w:r>
    </w:p>
    <w:p w:rsidR="003C3B4C" w:rsidRPr="00AF076C" w:rsidRDefault="003C3B4C"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color w:val="000000"/>
          <w:sz w:val="24"/>
          <w:szCs w:val="24"/>
          <w:shd w:val="clear" w:color="auto" w:fill="FFFFFF"/>
          <w:lang w:val="en-US"/>
        </w:rPr>
      </w:pPr>
      <w:proofErr w:type="gramStart"/>
      <w:r w:rsidRPr="003C3B4C">
        <w:rPr>
          <w:rFonts w:ascii="Times New Roman" w:hAnsi="Times New Roman" w:cs="Times New Roman"/>
          <w:color w:val="000000"/>
          <w:sz w:val="24"/>
          <w:szCs w:val="24"/>
          <w:shd w:val="clear" w:color="auto" w:fill="FFFFFF"/>
          <w:lang w:val="en-US"/>
        </w:rPr>
        <w:t>45 Peirano, G., Agersø, Y., Aarestrup, F. M., Dos Reis, E. M. F., &amp; Dos Prazeres Rodrigues, D. (2006).</w:t>
      </w:r>
      <w:proofErr w:type="gramEnd"/>
      <w:r w:rsidRPr="003C3B4C">
        <w:rPr>
          <w:rFonts w:ascii="Times New Roman" w:hAnsi="Times New Roman" w:cs="Times New Roman"/>
          <w:color w:val="000000"/>
          <w:sz w:val="24"/>
          <w:szCs w:val="24"/>
          <w:shd w:val="clear" w:color="auto" w:fill="FFFFFF"/>
          <w:lang w:val="en-US"/>
        </w:rPr>
        <w:t xml:space="preserve"> </w:t>
      </w:r>
      <w:proofErr w:type="gramStart"/>
      <w:r w:rsidRPr="003C3B4C">
        <w:rPr>
          <w:rFonts w:ascii="Times New Roman" w:hAnsi="Times New Roman" w:cs="Times New Roman"/>
          <w:color w:val="000000"/>
          <w:sz w:val="24"/>
          <w:szCs w:val="24"/>
          <w:shd w:val="clear" w:color="auto" w:fill="FFFFFF"/>
          <w:lang w:val="en-US"/>
        </w:rPr>
        <w:t>Occurrence of integrons and antimicrobial resistance genes among Salmonella enterica from Brazil.</w:t>
      </w:r>
      <w:proofErr w:type="gramEnd"/>
      <w:r w:rsidRPr="003C3B4C">
        <w:rPr>
          <w:rFonts w:ascii="Times New Roman" w:hAnsi="Times New Roman" w:cs="Times New Roman"/>
          <w:color w:val="000000"/>
          <w:sz w:val="24"/>
          <w:szCs w:val="24"/>
          <w:shd w:val="clear" w:color="auto" w:fill="FFFFFF"/>
          <w:lang w:val="en-US"/>
        </w:rPr>
        <w:t xml:space="preserve"> Journal of Antimicrobial Chemotherapy, 58, 305–309</w:t>
      </w:r>
    </w:p>
    <w:p w:rsidR="005E7C03" w:rsidRPr="00E86405" w:rsidRDefault="005E7C03"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color w:val="000000"/>
          <w:sz w:val="24"/>
          <w:szCs w:val="24"/>
          <w:shd w:val="clear" w:color="auto" w:fill="FFFFFF"/>
        </w:rPr>
      </w:pPr>
      <w:r w:rsidRPr="000A3F5E">
        <w:rPr>
          <w:rFonts w:ascii="Times New Roman" w:hAnsi="Times New Roman" w:cs="Times New Roman"/>
          <w:color w:val="000000"/>
          <w:sz w:val="24"/>
          <w:szCs w:val="24"/>
          <w:shd w:val="clear" w:color="auto" w:fill="FFFFFF"/>
          <w:lang w:val="en-US"/>
        </w:rPr>
        <w:t xml:space="preserve">46 </w:t>
      </w:r>
      <w:r w:rsidRPr="00E86405">
        <w:rPr>
          <w:rFonts w:ascii="Times New Roman" w:hAnsi="Times New Roman" w:cs="Times New Roman"/>
          <w:color w:val="000000"/>
          <w:sz w:val="24"/>
          <w:szCs w:val="24"/>
          <w:shd w:val="clear" w:color="auto" w:fill="FFFFFF"/>
        </w:rPr>
        <w:t>Кузнецова</w:t>
      </w:r>
      <w:r w:rsidRPr="000A3F5E">
        <w:rPr>
          <w:rFonts w:ascii="Times New Roman" w:hAnsi="Times New Roman" w:cs="Times New Roman"/>
          <w:color w:val="000000"/>
          <w:sz w:val="24"/>
          <w:szCs w:val="24"/>
          <w:shd w:val="clear" w:color="auto" w:fill="FFFFFF"/>
          <w:lang w:val="en-US"/>
        </w:rPr>
        <w:t xml:space="preserve"> </w:t>
      </w:r>
      <w:r w:rsidRPr="00E86405">
        <w:rPr>
          <w:rFonts w:ascii="Times New Roman" w:hAnsi="Times New Roman" w:cs="Times New Roman"/>
          <w:color w:val="000000"/>
          <w:sz w:val="24"/>
          <w:szCs w:val="24"/>
          <w:shd w:val="clear" w:color="auto" w:fill="FFFFFF"/>
        </w:rPr>
        <w:t>М</w:t>
      </w:r>
      <w:r w:rsidRPr="000A3F5E">
        <w:rPr>
          <w:rFonts w:ascii="Times New Roman" w:hAnsi="Times New Roman" w:cs="Times New Roman"/>
          <w:color w:val="000000"/>
          <w:sz w:val="24"/>
          <w:szCs w:val="24"/>
          <w:shd w:val="clear" w:color="auto" w:fill="FFFFFF"/>
          <w:lang w:val="en-US"/>
        </w:rPr>
        <w:t>.</w:t>
      </w:r>
      <w:r w:rsidRPr="00E86405">
        <w:rPr>
          <w:rFonts w:ascii="Times New Roman" w:hAnsi="Times New Roman" w:cs="Times New Roman"/>
          <w:color w:val="000000"/>
          <w:sz w:val="24"/>
          <w:szCs w:val="24"/>
          <w:shd w:val="clear" w:color="auto" w:fill="FFFFFF"/>
        </w:rPr>
        <w:t>В</w:t>
      </w:r>
      <w:r w:rsidRPr="000A3F5E">
        <w:rPr>
          <w:rFonts w:ascii="Times New Roman" w:hAnsi="Times New Roman" w:cs="Times New Roman"/>
          <w:color w:val="000000"/>
          <w:sz w:val="24"/>
          <w:szCs w:val="24"/>
          <w:shd w:val="clear" w:color="auto" w:fill="FFFFFF"/>
          <w:lang w:val="en-US"/>
        </w:rPr>
        <w:t xml:space="preserve">., </w:t>
      </w:r>
      <w:r w:rsidRPr="00E86405">
        <w:rPr>
          <w:rFonts w:ascii="Times New Roman" w:hAnsi="Times New Roman" w:cs="Times New Roman"/>
          <w:color w:val="000000"/>
          <w:sz w:val="24"/>
          <w:szCs w:val="24"/>
          <w:shd w:val="clear" w:color="auto" w:fill="FFFFFF"/>
        </w:rPr>
        <w:t>Максимов</w:t>
      </w:r>
      <w:r w:rsidRPr="000A3F5E">
        <w:rPr>
          <w:rFonts w:ascii="Times New Roman" w:hAnsi="Times New Roman" w:cs="Times New Roman"/>
          <w:color w:val="000000"/>
          <w:sz w:val="24"/>
          <w:szCs w:val="24"/>
          <w:shd w:val="clear" w:color="auto" w:fill="FFFFFF"/>
          <w:lang w:val="en-US"/>
        </w:rPr>
        <w:t xml:space="preserve"> </w:t>
      </w:r>
      <w:r w:rsidRPr="00E86405">
        <w:rPr>
          <w:rFonts w:ascii="Times New Roman" w:hAnsi="Times New Roman" w:cs="Times New Roman"/>
          <w:color w:val="000000"/>
          <w:sz w:val="24"/>
          <w:szCs w:val="24"/>
          <w:shd w:val="clear" w:color="auto" w:fill="FFFFFF"/>
        </w:rPr>
        <w:t>А</w:t>
      </w:r>
      <w:r w:rsidRPr="000A3F5E">
        <w:rPr>
          <w:rFonts w:ascii="Times New Roman" w:hAnsi="Times New Roman" w:cs="Times New Roman"/>
          <w:color w:val="000000"/>
          <w:sz w:val="24"/>
          <w:szCs w:val="24"/>
          <w:shd w:val="clear" w:color="auto" w:fill="FFFFFF"/>
          <w:lang w:val="en-US"/>
        </w:rPr>
        <w:t>.</w:t>
      </w:r>
      <w:r w:rsidRPr="00E86405">
        <w:rPr>
          <w:rFonts w:ascii="Times New Roman" w:hAnsi="Times New Roman" w:cs="Times New Roman"/>
          <w:color w:val="000000"/>
          <w:sz w:val="24"/>
          <w:szCs w:val="24"/>
          <w:shd w:val="clear" w:color="auto" w:fill="FFFFFF"/>
        </w:rPr>
        <w:t>Ю</w:t>
      </w:r>
      <w:r w:rsidRPr="000A3F5E">
        <w:rPr>
          <w:rFonts w:ascii="Times New Roman" w:hAnsi="Times New Roman" w:cs="Times New Roman"/>
          <w:color w:val="000000"/>
          <w:sz w:val="24"/>
          <w:szCs w:val="24"/>
          <w:shd w:val="clear" w:color="auto" w:fill="FFFFFF"/>
          <w:lang w:val="en-US"/>
        </w:rPr>
        <w:t xml:space="preserve">., </w:t>
      </w:r>
      <w:r w:rsidRPr="00E86405">
        <w:rPr>
          <w:rFonts w:ascii="Times New Roman" w:hAnsi="Times New Roman" w:cs="Times New Roman"/>
          <w:color w:val="000000"/>
          <w:sz w:val="24"/>
          <w:szCs w:val="24"/>
          <w:shd w:val="clear" w:color="auto" w:fill="FFFFFF"/>
        </w:rPr>
        <w:t>Демаков</w:t>
      </w:r>
      <w:r w:rsidRPr="000A3F5E">
        <w:rPr>
          <w:rFonts w:ascii="Times New Roman" w:hAnsi="Times New Roman" w:cs="Times New Roman"/>
          <w:color w:val="000000"/>
          <w:sz w:val="24"/>
          <w:szCs w:val="24"/>
          <w:shd w:val="clear" w:color="auto" w:fill="FFFFFF"/>
          <w:lang w:val="en-US"/>
        </w:rPr>
        <w:t xml:space="preserve"> </w:t>
      </w:r>
      <w:r w:rsidRPr="00E86405">
        <w:rPr>
          <w:rFonts w:ascii="Times New Roman" w:hAnsi="Times New Roman" w:cs="Times New Roman"/>
          <w:color w:val="000000"/>
          <w:sz w:val="24"/>
          <w:szCs w:val="24"/>
          <w:shd w:val="clear" w:color="auto" w:fill="FFFFFF"/>
        </w:rPr>
        <w:t>В</w:t>
      </w:r>
      <w:r w:rsidRPr="000A3F5E">
        <w:rPr>
          <w:rFonts w:ascii="Times New Roman" w:hAnsi="Times New Roman" w:cs="Times New Roman"/>
          <w:color w:val="000000"/>
          <w:sz w:val="24"/>
          <w:szCs w:val="24"/>
          <w:shd w:val="clear" w:color="auto" w:fill="FFFFFF"/>
          <w:lang w:val="en-US"/>
        </w:rPr>
        <w:t>.</w:t>
      </w:r>
      <w:r w:rsidRPr="00E86405">
        <w:rPr>
          <w:rFonts w:ascii="Times New Roman" w:hAnsi="Times New Roman" w:cs="Times New Roman"/>
          <w:color w:val="000000"/>
          <w:sz w:val="24"/>
          <w:szCs w:val="24"/>
          <w:shd w:val="clear" w:color="auto" w:fill="FFFFFF"/>
        </w:rPr>
        <w:t>А</w:t>
      </w:r>
      <w:proofErr w:type="gramStart"/>
      <w:r w:rsidRPr="000A3F5E">
        <w:rPr>
          <w:rFonts w:ascii="Times New Roman" w:hAnsi="Times New Roman" w:cs="Times New Roman"/>
          <w:color w:val="000000"/>
          <w:sz w:val="24"/>
          <w:szCs w:val="24"/>
          <w:shd w:val="clear" w:color="auto" w:fill="FFFFFF"/>
          <w:lang w:val="en-US"/>
        </w:rPr>
        <w:t>..</w:t>
      </w:r>
      <w:proofErr w:type="gramEnd"/>
      <w:r w:rsidRPr="000A3F5E">
        <w:rPr>
          <w:rFonts w:ascii="Times New Roman" w:hAnsi="Times New Roman" w:cs="Times New Roman"/>
          <w:color w:val="000000"/>
          <w:sz w:val="24"/>
          <w:szCs w:val="24"/>
          <w:shd w:val="clear" w:color="auto" w:fill="FFFFFF"/>
          <w:lang w:val="en-US"/>
        </w:rPr>
        <w:t xml:space="preserve"> </w:t>
      </w:r>
      <w:r w:rsidRPr="00E86405">
        <w:rPr>
          <w:rFonts w:ascii="Times New Roman" w:hAnsi="Times New Roman" w:cs="Times New Roman"/>
          <w:color w:val="000000"/>
          <w:sz w:val="24"/>
          <w:szCs w:val="24"/>
          <w:shd w:val="clear" w:color="auto" w:fill="FFFFFF"/>
        </w:rPr>
        <w:t>Антибиотикоустойчивость  грамотрицательных бактерий, выделенных из почв Пермского края// Генетика и биотехнология XXI века. Фундаментальные и прикладные аспекты: материалы Междунар. науч. конф., Минск, 2008</w:t>
      </w:r>
    </w:p>
    <w:p w:rsidR="005E7C03" w:rsidRPr="005E7C03" w:rsidRDefault="005E7C03"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color w:val="000000"/>
          <w:sz w:val="24"/>
          <w:szCs w:val="24"/>
          <w:shd w:val="clear" w:color="auto" w:fill="FFFFFF"/>
          <w:lang w:val="en-US"/>
        </w:rPr>
      </w:pPr>
      <w:r w:rsidRPr="00E86405">
        <w:rPr>
          <w:rFonts w:ascii="Times New Roman" w:hAnsi="Times New Roman" w:cs="Times New Roman"/>
          <w:color w:val="000000"/>
          <w:sz w:val="24"/>
          <w:szCs w:val="24"/>
          <w:shd w:val="clear" w:color="auto" w:fill="FFFFFF"/>
        </w:rPr>
        <w:t>47 Прямчук С. Д. Идентификация специфичных маркеров для характеристики множественно-устойчивых госпитальных штаммов Enterobacteriaceae //Автореферат на соискание ученой степени кандидата биологических наук. Оболенск</w:t>
      </w:r>
      <w:r w:rsidRPr="00AF076C">
        <w:rPr>
          <w:rFonts w:ascii="Times New Roman" w:hAnsi="Times New Roman" w:cs="Times New Roman"/>
          <w:color w:val="000000"/>
          <w:sz w:val="24"/>
          <w:szCs w:val="24"/>
          <w:shd w:val="clear" w:color="auto" w:fill="FFFFFF"/>
          <w:lang w:val="en-US"/>
        </w:rPr>
        <w:t xml:space="preserve">, 2011. </w:t>
      </w:r>
      <w:r w:rsidRPr="00E86405">
        <w:rPr>
          <w:rFonts w:ascii="Times New Roman" w:hAnsi="Times New Roman" w:cs="Times New Roman"/>
          <w:color w:val="000000"/>
          <w:sz w:val="24"/>
          <w:szCs w:val="24"/>
          <w:shd w:val="clear" w:color="auto" w:fill="FFFFFF"/>
        </w:rPr>
        <w:t>С</w:t>
      </w:r>
      <w:r w:rsidRPr="00E86405">
        <w:rPr>
          <w:rFonts w:ascii="Times New Roman" w:hAnsi="Times New Roman" w:cs="Times New Roman"/>
          <w:color w:val="000000"/>
          <w:sz w:val="24"/>
          <w:szCs w:val="24"/>
          <w:shd w:val="clear" w:color="auto" w:fill="FFFFFF"/>
          <w:lang w:val="en-US"/>
        </w:rPr>
        <w:t>. 20.</w:t>
      </w:r>
    </w:p>
    <w:p w:rsidR="003C3B4C" w:rsidRDefault="003C3B4C"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lang w:val="en-US"/>
        </w:rPr>
      </w:pPr>
      <w:r>
        <w:rPr>
          <w:rFonts w:ascii="Times New Roman" w:hAnsi="Times New Roman" w:cs="Times New Roman"/>
          <w:color w:val="000000"/>
          <w:sz w:val="24"/>
          <w:szCs w:val="24"/>
          <w:shd w:val="clear" w:color="auto" w:fill="FFFFFF"/>
          <w:lang w:val="en-US"/>
        </w:rPr>
        <w:t>4</w:t>
      </w:r>
      <w:r w:rsidR="005E7C03" w:rsidRPr="005E7C03">
        <w:rPr>
          <w:rFonts w:ascii="Times New Roman" w:hAnsi="Times New Roman" w:cs="Times New Roman"/>
          <w:color w:val="000000"/>
          <w:sz w:val="24"/>
          <w:szCs w:val="24"/>
          <w:shd w:val="clear" w:color="auto" w:fill="FFFFFF"/>
          <w:lang w:val="en-US"/>
        </w:rPr>
        <w:t>8</w:t>
      </w:r>
      <w:r>
        <w:rPr>
          <w:rFonts w:ascii="Times New Roman" w:hAnsi="Times New Roman" w:cs="Times New Roman"/>
          <w:color w:val="000000"/>
          <w:sz w:val="24"/>
          <w:szCs w:val="24"/>
          <w:shd w:val="clear" w:color="auto" w:fill="FFFFFF"/>
          <w:lang w:val="en-US"/>
        </w:rPr>
        <w:t xml:space="preserve"> </w:t>
      </w:r>
      <w:r w:rsidRPr="003C3B4C">
        <w:rPr>
          <w:rFonts w:ascii="Times New Roman" w:hAnsi="Times New Roman" w:cs="Times New Roman"/>
          <w:sz w:val="24"/>
          <w:szCs w:val="24"/>
          <w:lang w:val="en-US"/>
        </w:rPr>
        <w:t>Anand K.B., Agrawal P., Kumar S., Kapila K. Comparison of cefoxitin disc diffusion test, oxacillin screen agar, and PCR for mecA gene for detection of MRSA // Indian J Med Microbiol. 2009. Vol. 27(1). P. 27-29</w:t>
      </w:r>
    </w:p>
    <w:p w:rsidR="003C3B4C" w:rsidRDefault="003C3B4C"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sz w:val="24"/>
          <w:szCs w:val="24"/>
          <w:lang w:val="en-US"/>
        </w:rPr>
      </w:pPr>
      <w:proofErr w:type="gramStart"/>
      <w:r>
        <w:rPr>
          <w:rFonts w:ascii="Times New Roman" w:hAnsi="Times New Roman" w:cs="Times New Roman"/>
          <w:sz w:val="24"/>
          <w:szCs w:val="24"/>
          <w:lang w:val="en-US"/>
        </w:rPr>
        <w:lastRenderedPageBreak/>
        <w:t>4</w:t>
      </w:r>
      <w:r w:rsidR="005E7C03" w:rsidRPr="005E7C03">
        <w:rPr>
          <w:rFonts w:ascii="Times New Roman" w:hAnsi="Times New Roman" w:cs="Times New Roman"/>
          <w:sz w:val="24"/>
          <w:szCs w:val="24"/>
          <w:lang w:val="en-US"/>
        </w:rPr>
        <w:t>9</w:t>
      </w:r>
      <w:r>
        <w:rPr>
          <w:rFonts w:ascii="Times New Roman" w:hAnsi="Times New Roman" w:cs="Times New Roman"/>
          <w:sz w:val="24"/>
          <w:szCs w:val="24"/>
          <w:lang w:val="en-US"/>
        </w:rPr>
        <w:t xml:space="preserve"> </w:t>
      </w:r>
      <w:r w:rsidRPr="003C3B4C">
        <w:rPr>
          <w:rFonts w:ascii="Times New Roman" w:hAnsi="Times New Roman" w:cs="Times New Roman"/>
          <w:sz w:val="24"/>
          <w:szCs w:val="24"/>
          <w:lang w:val="en-US"/>
        </w:rPr>
        <w:t>Swenson J.M., Tenover F. C., the Cefoxitin Disk Study Group.</w:t>
      </w:r>
      <w:proofErr w:type="gramEnd"/>
      <w:r w:rsidRPr="003C3B4C">
        <w:rPr>
          <w:rFonts w:ascii="Times New Roman" w:hAnsi="Times New Roman" w:cs="Times New Roman"/>
          <w:sz w:val="24"/>
          <w:szCs w:val="24"/>
          <w:lang w:val="en-US"/>
        </w:rPr>
        <w:t xml:space="preserve"> Results of Disk Diffusion Testing with Cefoxitin Correlate with Presence of mecA in Staphylococcus spp // Journal of Clinical Microbiology. 2005. Vol. 43.  </w:t>
      </w:r>
      <w:proofErr w:type="gramStart"/>
      <w:r w:rsidRPr="003C3B4C">
        <w:rPr>
          <w:rFonts w:ascii="Times New Roman" w:hAnsi="Times New Roman" w:cs="Times New Roman"/>
          <w:sz w:val="24"/>
          <w:szCs w:val="24"/>
          <w:lang w:val="en-US"/>
        </w:rPr>
        <w:t>№ 8.</w:t>
      </w:r>
      <w:proofErr w:type="gramEnd"/>
      <w:r w:rsidRPr="003C3B4C">
        <w:rPr>
          <w:rFonts w:ascii="Times New Roman" w:hAnsi="Times New Roman" w:cs="Times New Roman"/>
          <w:sz w:val="24"/>
          <w:szCs w:val="24"/>
          <w:lang w:val="en-US"/>
        </w:rPr>
        <w:t xml:space="preserve"> Р. 3818-3823</w:t>
      </w:r>
    </w:p>
    <w:p w:rsidR="003C3B4C" w:rsidRDefault="005E7C03"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r w:rsidRPr="005E7C03">
        <w:rPr>
          <w:rFonts w:ascii="Times New Roman" w:hAnsi="Times New Roman" w:cs="Times New Roman"/>
          <w:bCs/>
          <w:sz w:val="24"/>
          <w:szCs w:val="24"/>
          <w:lang w:val="en-US" w:eastAsia="lt-LT"/>
        </w:rPr>
        <w:t>50</w:t>
      </w:r>
      <w:r w:rsidR="003C3B4C">
        <w:rPr>
          <w:rFonts w:ascii="Times New Roman" w:hAnsi="Times New Roman" w:cs="Times New Roman"/>
          <w:bCs/>
          <w:sz w:val="24"/>
          <w:szCs w:val="24"/>
          <w:lang w:val="en-US" w:eastAsia="lt-LT"/>
        </w:rPr>
        <w:t xml:space="preserve"> </w:t>
      </w:r>
      <w:r w:rsidR="003C3B4C" w:rsidRPr="003C3B4C">
        <w:rPr>
          <w:rFonts w:ascii="Times New Roman" w:hAnsi="Times New Roman" w:cs="Times New Roman"/>
          <w:bCs/>
          <w:sz w:val="24"/>
          <w:szCs w:val="24"/>
          <w:lang w:val="en-US" w:eastAsia="lt-LT"/>
        </w:rPr>
        <w:t>Wang D., Wang Zh., Yan Z., Wu J., Ali T., Li J., Lv Y., Han B. Bovine mastitis Staphylococcus aureus: Antibiotic susceptibility profile, resistance genes and molecular typing of methicillin-resistant and methicillin-sensitive strains in China // Infection, Genetics and Evolution. 2015. Vol. 31. P. 9-16</w:t>
      </w:r>
    </w:p>
    <w:p w:rsidR="003C3B4C" w:rsidRDefault="005E7C03" w:rsidP="004D767D">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eastAsia="lt-LT"/>
        </w:rPr>
      </w:pPr>
      <w:r w:rsidRPr="005E7C03">
        <w:rPr>
          <w:rFonts w:ascii="Times New Roman" w:hAnsi="Times New Roman" w:cs="Times New Roman"/>
          <w:bCs/>
          <w:sz w:val="24"/>
          <w:szCs w:val="24"/>
          <w:lang w:val="en-US" w:eastAsia="lt-LT"/>
        </w:rPr>
        <w:t>51</w:t>
      </w:r>
      <w:r w:rsidR="003C3B4C">
        <w:rPr>
          <w:rFonts w:ascii="Times New Roman" w:hAnsi="Times New Roman" w:cs="Times New Roman"/>
          <w:bCs/>
          <w:sz w:val="24"/>
          <w:szCs w:val="24"/>
          <w:lang w:val="en-US" w:eastAsia="lt-LT"/>
        </w:rPr>
        <w:t xml:space="preserve"> </w:t>
      </w:r>
      <w:r w:rsidR="000401A9" w:rsidRPr="000401A9">
        <w:rPr>
          <w:rFonts w:ascii="Times New Roman" w:hAnsi="Times New Roman" w:cs="Times New Roman"/>
          <w:bCs/>
          <w:sz w:val="24"/>
          <w:szCs w:val="24"/>
          <w:lang w:val="en-US" w:eastAsia="lt-LT"/>
        </w:rPr>
        <w:t xml:space="preserve">Pantosti A., Sanchini A., Monaco M. Mechanisms of antibiotic resistance in Staphylococcus aureus // Future Microbiology. </w:t>
      </w:r>
      <w:r w:rsidR="000401A9" w:rsidRPr="00AF076C">
        <w:rPr>
          <w:rFonts w:ascii="Times New Roman" w:hAnsi="Times New Roman" w:cs="Times New Roman"/>
          <w:bCs/>
          <w:sz w:val="24"/>
          <w:szCs w:val="24"/>
          <w:lang w:eastAsia="lt-LT"/>
        </w:rPr>
        <w:t xml:space="preserve">2007. </w:t>
      </w:r>
      <w:proofErr w:type="gramStart"/>
      <w:r w:rsidR="000401A9" w:rsidRPr="000401A9">
        <w:rPr>
          <w:rFonts w:ascii="Times New Roman" w:hAnsi="Times New Roman" w:cs="Times New Roman"/>
          <w:bCs/>
          <w:sz w:val="24"/>
          <w:szCs w:val="24"/>
          <w:lang w:val="en-US" w:eastAsia="lt-LT"/>
        </w:rPr>
        <w:t>Vol</w:t>
      </w:r>
      <w:r w:rsidR="000401A9" w:rsidRPr="00AF076C">
        <w:rPr>
          <w:rFonts w:ascii="Times New Roman" w:hAnsi="Times New Roman" w:cs="Times New Roman"/>
          <w:bCs/>
          <w:sz w:val="24"/>
          <w:szCs w:val="24"/>
          <w:lang w:eastAsia="lt-LT"/>
        </w:rPr>
        <w:t>. 2.</w:t>
      </w:r>
      <w:proofErr w:type="gramEnd"/>
      <w:r w:rsidR="000401A9" w:rsidRPr="00AF076C">
        <w:rPr>
          <w:rFonts w:ascii="Times New Roman" w:hAnsi="Times New Roman" w:cs="Times New Roman"/>
          <w:bCs/>
          <w:sz w:val="24"/>
          <w:szCs w:val="24"/>
          <w:lang w:eastAsia="lt-LT"/>
        </w:rPr>
        <w:t xml:space="preserve"> № 3. Р. 323-334</w:t>
      </w:r>
    </w:p>
    <w:p w:rsidR="005E7C03" w:rsidRPr="005E7C03" w:rsidRDefault="005E7C03" w:rsidP="005E7C03">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eastAsia="lt-LT"/>
        </w:rPr>
      </w:pPr>
      <w:r>
        <w:rPr>
          <w:rFonts w:ascii="Times New Roman" w:hAnsi="Times New Roman" w:cs="Times New Roman"/>
          <w:bCs/>
          <w:sz w:val="24"/>
          <w:szCs w:val="24"/>
          <w:lang w:eastAsia="lt-LT"/>
        </w:rPr>
        <w:t xml:space="preserve">52 </w:t>
      </w:r>
      <w:r w:rsidRPr="005E7C03">
        <w:rPr>
          <w:rFonts w:ascii="Times New Roman" w:hAnsi="Times New Roman" w:cs="Times New Roman"/>
          <w:bCs/>
          <w:sz w:val="24"/>
          <w:szCs w:val="24"/>
          <w:lang w:eastAsia="lt-LT"/>
        </w:rPr>
        <w:t>Царев В.Н., Ипполитов Е.В., Николаева Е.Н. Распространение генетических маркеров резистентности к антибиотикам у биопленко-формирующих штаммов облигатных и факультативных анаэробов</w:t>
      </w:r>
      <w:r>
        <w:rPr>
          <w:rFonts w:ascii="Times New Roman" w:hAnsi="Times New Roman" w:cs="Times New Roman"/>
          <w:bCs/>
          <w:sz w:val="24"/>
          <w:szCs w:val="24"/>
          <w:lang w:eastAsia="lt-LT"/>
        </w:rPr>
        <w:t xml:space="preserve"> // </w:t>
      </w:r>
      <w:r w:rsidRPr="005E7C03">
        <w:rPr>
          <w:rFonts w:ascii="Times New Roman" w:hAnsi="Times New Roman" w:cs="Times New Roman"/>
          <w:bCs/>
          <w:sz w:val="24"/>
          <w:szCs w:val="24"/>
          <w:lang w:eastAsia="lt-LT"/>
        </w:rPr>
        <w:t>Журн. микробиол., 2017, № 2, С. 74</w:t>
      </w:r>
      <w:r>
        <w:rPr>
          <w:rFonts w:ascii="Times New Roman" w:hAnsi="Times New Roman" w:cs="Times New Roman"/>
          <w:bCs/>
          <w:sz w:val="24"/>
          <w:szCs w:val="24"/>
          <w:lang w:eastAsia="lt-LT"/>
        </w:rPr>
        <w:t>-</w:t>
      </w:r>
      <w:r w:rsidRPr="005E7C03">
        <w:rPr>
          <w:rFonts w:ascii="Times New Roman" w:hAnsi="Times New Roman" w:cs="Times New Roman"/>
          <w:bCs/>
          <w:sz w:val="24"/>
          <w:szCs w:val="24"/>
          <w:lang w:eastAsia="lt-LT"/>
        </w:rPr>
        <w:t>80</w:t>
      </w:r>
      <w:r>
        <w:rPr>
          <w:rFonts w:ascii="Times New Roman" w:hAnsi="Times New Roman" w:cs="Times New Roman"/>
          <w:bCs/>
          <w:sz w:val="24"/>
          <w:szCs w:val="24"/>
          <w:lang w:eastAsia="lt-LT"/>
        </w:rPr>
        <w:t>.</w:t>
      </w:r>
    </w:p>
    <w:p w:rsidR="000401A9" w:rsidRPr="00E86405" w:rsidRDefault="000401A9"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bCs/>
          <w:sz w:val="24"/>
          <w:szCs w:val="24"/>
          <w:lang w:val="en-US" w:eastAsia="lt-LT"/>
        </w:rPr>
        <w:t>5</w:t>
      </w:r>
      <w:r w:rsidR="005E7C03" w:rsidRPr="00E86405">
        <w:rPr>
          <w:rFonts w:ascii="Times New Roman" w:hAnsi="Times New Roman" w:cs="Times New Roman"/>
          <w:bCs/>
          <w:sz w:val="24"/>
          <w:szCs w:val="24"/>
          <w:lang w:val="en-US" w:eastAsia="lt-LT"/>
        </w:rPr>
        <w:t>3</w:t>
      </w:r>
      <w:r w:rsidRPr="00E86405">
        <w:rPr>
          <w:rFonts w:ascii="Times New Roman" w:hAnsi="Times New Roman" w:cs="Times New Roman"/>
          <w:bCs/>
          <w:sz w:val="24"/>
          <w:szCs w:val="24"/>
          <w:lang w:val="en-US" w:eastAsia="lt-LT"/>
        </w:rPr>
        <w:t xml:space="preserve"> </w:t>
      </w:r>
      <w:r w:rsidRPr="00E86405">
        <w:rPr>
          <w:rFonts w:ascii="Times New Roman" w:hAnsi="Times New Roman" w:cs="Times New Roman"/>
          <w:sz w:val="24"/>
          <w:szCs w:val="24"/>
          <w:lang w:val="en-US"/>
        </w:rPr>
        <w:t>Couto I, Pereira S, Miragaia M, Sanches I S, de Lencastre H (2001) Identification of clinical staphylococcal isolates from humans by internal transcribed spacer PCR. J. Clin. Microbiol 39: 3099-3103</w:t>
      </w:r>
    </w:p>
    <w:p w:rsidR="000401A9" w:rsidRPr="00E86405" w:rsidRDefault="000401A9"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E86405">
        <w:rPr>
          <w:rFonts w:ascii="Times New Roman" w:hAnsi="Times New Roman" w:cs="Times New Roman"/>
          <w:sz w:val="24"/>
          <w:szCs w:val="24"/>
          <w:lang w:val="en-US"/>
        </w:rPr>
        <w:t>5</w:t>
      </w:r>
      <w:r w:rsidR="005E7C03" w:rsidRPr="00AF076C">
        <w:rPr>
          <w:rFonts w:ascii="Times New Roman" w:hAnsi="Times New Roman" w:cs="Times New Roman"/>
          <w:sz w:val="24"/>
          <w:szCs w:val="24"/>
          <w:lang w:val="en-US"/>
        </w:rPr>
        <w:t>4</w:t>
      </w:r>
      <w:r w:rsidRPr="00E86405">
        <w:rPr>
          <w:rFonts w:ascii="Times New Roman" w:hAnsi="Times New Roman" w:cs="Times New Roman"/>
          <w:sz w:val="24"/>
          <w:szCs w:val="24"/>
          <w:lang w:val="en-US"/>
        </w:rPr>
        <w:t xml:space="preserve"> Basset P. et al. Very low prevalence of meticillin-resistant Staphylococcus aureus carrying the mecC gene in western Switzerland //Journal of Hospital Infection.</w:t>
      </w:r>
      <w:proofErr w:type="gramEnd"/>
      <w:r w:rsidRPr="00E86405">
        <w:rPr>
          <w:rFonts w:ascii="Times New Roman" w:hAnsi="Times New Roman" w:cs="Times New Roman"/>
          <w:sz w:val="24"/>
          <w:szCs w:val="24"/>
          <w:lang w:val="en-US"/>
        </w:rPr>
        <w:t xml:space="preserve"> – 2013. – </w:t>
      </w:r>
      <w:r w:rsidR="00974A49" w:rsidRPr="00E86405">
        <w:rPr>
          <w:rFonts w:ascii="Times New Roman" w:hAnsi="Times New Roman" w:cs="Times New Roman"/>
          <w:sz w:val="24"/>
          <w:szCs w:val="24"/>
          <w:lang w:val="en-US"/>
        </w:rPr>
        <w:t>Vol.</w:t>
      </w:r>
      <w:r w:rsidRPr="00E86405">
        <w:rPr>
          <w:rFonts w:ascii="Times New Roman" w:hAnsi="Times New Roman" w:cs="Times New Roman"/>
          <w:sz w:val="24"/>
          <w:szCs w:val="24"/>
          <w:lang w:val="en-US"/>
        </w:rPr>
        <w:t xml:space="preserve"> 83. – №. 3. – </w:t>
      </w:r>
      <w:r w:rsidR="00B61673" w:rsidRPr="00E86405">
        <w:rPr>
          <w:rFonts w:ascii="Times New Roman" w:hAnsi="Times New Roman" w:cs="Times New Roman"/>
          <w:sz w:val="24"/>
          <w:szCs w:val="24"/>
          <w:lang w:val="en-US"/>
        </w:rPr>
        <w:t>P</w:t>
      </w:r>
      <w:r w:rsidRPr="00E86405">
        <w:rPr>
          <w:rFonts w:ascii="Times New Roman" w:hAnsi="Times New Roman" w:cs="Times New Roman"/>
          <w:sz w:val="24"/>
          <w:szCs w:val="24"/>
          <w:lang w:val="en-US"/>
        </w:rPr>
        <w:t>. 257-259.</w:t>
      </w:r>
    </w:p>
    <w:p w:rsidR="000401A9" w:rsidRPr="00E86405" w:rsidRDefault="000401A9"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E86405">
        <w:rPr>
          <w:rFonts w:ascii="Times New Roman" w:hAnsi="Times New Roman" w:cs="Times New Roman"/>
          <w:sz w:val="24"/>
          <w:szCs w:val="24"/>
          <w:lang w:val="en-US"/>
        </w:rPr>
        <w:t>5</w:t>
      </w:r>
      <w:r w:rsidR="005E7C03" w:rsidRPr="00E86405">
        <w:rPr>
          <w:rFonts w:ascii="Times New Roman" w:hAnsi="Times New Roman" w:cs="Times New Roman"/>
          <w:sz w:val="24"/>
          <w:szCs w:val="24"/>
          <w:lang w:val="en-US"/>
        </w:rPr>
        <w:t>5</w:t>
      </w:r>
      <w:r w:rsidRPr="00E86405">
        <w:rPr>
          <w:rFonts w:ascii="Times New Roman" w:hAnsi="Times New Roman" w:cs="Times New Roman"/>
          <w:sz w:val="24"/>
          <w:szCs w:val="24"/>
          <w:lang w:val="en-US"/>
        </w:rPr>
        <w:t xml:space="preserve"> Sutcliffe, J., Grebe, T., Tait-Kamradt, A. &amp; Wondrack, L. (1996).</w:t>
      </w:r>
      <w:proofErr w:type="gramEnd"/>
      <w:r w:rsidRPr="00E86405">
        <w:rPr>
          <w:rFonts w:ascii="Times New Roman" w:hAnsi="Times New Roman" w:cs="Times New Roman"/>
          <w:sz w:val="24"/>
          <w:szCs w:val="24"/>
          <w:lang w:val="en-US"/>
        </w:rPr>
        <w:t xml:space="preserve"> </w:t>
      </w:r>
      <w:proofErr w:type="gramStart"/>
      <w:r w:rsidRPr="00E86405">
        <w:rPr>
          <w:rFonts w:ascii="Times New Roman" w:hAnsi="Times New Roman" w:cs="Times New Roman"/>
          <w:sz w:val="24"/>
          <w:szCs w:val="24"/>
          <w:lang w:val="en-US"/>
        </w:rPr>
        <w:t>Detection of erythromycin-resistant determinants by PCR.</w:t>
      </w:r>
      <w:proofErr w:type="gramEnd"/>
      <w:r w:rsidRPr="00E86405">
        <w:rPr>
          <w:rFonts w:ascii="Times New Roman" w:hAnsi="Times New Roman" w:cs="Times New Roman"/>
          <w:sz w:val="24"/>
          <w:szCs w:val="24"/>
          <w:lang w:val="en-US"/>
        </w:rPr>
        <w:t xml:space="preserve"> </w:t>
      </w:r>
      <w:proofErr w:type="gramStart"/>
      <w:r w:rsidRPr="00E86405">
        <w:rPr>
          <w:rFonts w:ascii="Times New Roman" w:hAnsi="Times New Roman" w:cs="Times New Roman"/>
          <w:sz w:val="24"/>
          <w:szCs w:val="24"/>
          <w:lang w:val="en-US"/>
        </w:rPr>
        <w:t>Antimicrobial Agents and Chemotherapy 40, 2562–6.</w:t>
      </w:r>
      <w:proofErr w:type="gramEnd"/>
    </w:p>
    <w:p w:rsidR="000401A9" w:rsidRPr="00E86405" w:rsidRDefault="000401A9"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t>5</w:t>
      </w:r>
      <w:r w:rsidR="005E7C03" w:rsidRPr="00E86405">
        <w:rPr>
          <w:rFonts w:ascii="Times New Roman" w:hAnsi="Times New Roman" w:cs="Times New Roman"/>
          <w:sz w:val="24"/>
          <w:szCs w:val="24"/>
          <w:lang w:val="en-US"/>
        </w:rPr>
        <w:t>6</w:t>
      </w:r>
      <w:r w:rsidRPr="00E86405">
        <w:rPr>
          <w:rFonts w:ascii="Times New Roman" w:hAnsi="Times New Roman" w:cs="Times New Roman"/>
          <w:sz w:val="24"/>
          <w:szCs w:val="24"/>
          <w:lang w:val="en-US"/>
        </w:rPr>
        <w:t xml:space="preserve"> Joshua R. Hayes, David D. Wagner, Linda L. English, Lewis E. Carr, Sam W. Joseph, Distribution of streptogramin resistance determinants among Enterococcus faecium from a poultry production environment of the USA, Journal of Antimicrobial Chemotherapy, Volume 55, Issue 1, January 2005, Pages 123–126, </w:t>
      </w:r>
      <w:hyperlink r:id="rId46" w:history="1">
        <w:r w:rsidRPr="00E86405">
          <w:rPr>
            <w:rStyle w:val="a4"/>
            <w:rFonts w:ascii="Times New Roman" w:hAnsi="Times New Roman" w:cs="Times New Roman"/>
            <w:sz w:val="24"/>
            <w:szCs w:val="24"/>
            <w:lang w:val="en-US"/>
          </w:rPr>
          <w:t>https://doi.org/10.1093/jac/dkh491</w:t>
        </w:r>
      </w:hyperlink>
    </w:p>
    <w:p w:rsidR="000401A9" w:rsidRPr="00E86405" w:rsidRDefault="000401A9"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t>5</w:t>
      </w:r>
      <w:r w:rsidR="005E7C03" w:rsidRPr="00E86405">
        <w:rPr>
          <w:rFonts w:ascii="Times New Roman" w:hAnsi="Times New Roman" w:cs="Times New Roman"/>
          <w:sz w:val="24"/>
          <w:szCs w:val="24"/>
          <w:lang w:val="en-US"/>
        </w:rPr>
        <w:t>7</w:t>
      </w:r>
      <w:r w:rsidRPr="00E86405">
        <w:rPr>
          <w:rFonts w:ascii="Times New Roman" w:hAnsi="Times New Roman" w:cs="Times New Roman"/>
          <w:sz w:val="24"/>
          <w:szCs w:val="24"/>
          <w:lang w:val="en-US"/>
        </w:rPr>
        <w:t xml:space="preserve"> Perreten V, Vorlet-Fawer L, Slickers P, Ehricht R, Kuhnert P, Frey J: Microarray-based detection of 90 antibiotic resistance genes of gram-positive bacteria. </w:t>
      </w:r>
      <w:proofErr w:type="gramStart"/>
      <w:r w:rsidRPr="00E86405">
        <w:rPr>
          <w:rFonts w:ascii="Times New Roman" w:hAnsi="Times New Roman" w:cs="Times New Roman"/>
          <w:sz w:val="24"/>
          <w:szCs w:val="24"/>
          <w:lang w:val="en-US"/>
        </w:rPr>
        <w:t>J Clin Microbiol.</w:t>
      </w:r>
      <w:proofErr w:type="gramEnd"/>
      <w:r w:rsidRPr="00E86405">
        <w:rPr>
          <w:rFonts w:ascii="Times New Roman" w:hAnsi="Times New Roman" w:cs="Times New Roman"/>
          <w:sz w:val="24"/>
          <w:szCs w:val="24"/>
          <w:lang w:val="en-US"/>
        </w:rPr>
        <w:t xml:space="preserve"> </w:t>
      </w:r>
      <w:proofErr w:type="gramStart"/>
      <w:r w:rsidRPr="00E86405">
        <w:rPr>
          <w:rFonts w:ascii="Times New Roman" w:hAnsi="Times New Roman" w:cs="Times New Roman"/>
          <w:sz w:val="24"/>
          <w:szCs w:val="24"/>
          <w:lang w:val="en-US"/>
        </w:rPr>
        <w:t>2005, 43: 2291-2302.</w:t>
      </w:r>
      <w:proofErr w:type="gramEnd"/>
      <w:r w:rsidRPr="00E86405">
        <w:rPr>
          <w:rFonts w:ascii="Times New Roman" w:hAnsi="Times New Roman" w:cs="Times New Roman"/>
          <w:sz w:val="24"/>
          <w:szCs w:val="24"/>
          <w:lang w:val="en-US"/>
        </w:rPr>
        <w:t xml:space="preserve"> 10.1128/JCM.43.5.2291-2302.2005</w:t>
      </w:r>
    </w:p>
    <w:p w:rsidR="000401A9" w:rsidRPr="00E86405" w:rsidRDefault="000401A9"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t>5</w:t>
      </w:r>
      <w:r w:rsidR="005E7C03" w:rsidRPr="00E86405">
        <w:rPr>
          <w:rFonts w:ascii="Times New Roman" w:hAnsi="Times New Roman" w:cs="Times New Roman"/>
          <w:sz w:val="24"/>
          <w:szCs w:val="24"/>
          <w:lang w:val="en-US"/>
        </w:rPr>
        <w:t>8</w:t>
      </w:r>
      <w:r w:rsidRPr="00E86405">
        <w:rPr>
          <w:rFonts w:ascii="Times New Roman" w:hAnsi="Times New Roman" w:cs="Times New Roman"/>
          <w:sz w:val="24"/>
          <w:szCs w:val="24"/>
          <w:lang w:val="en-US"/>
        </w:rPr>
        <w:t xml:space="preserve"> Schnellmann C, Gerber V, Rossanno A, Jaquier V, Panchaud Y, Doherr M, Thomann A, Straub R, Perreten V (2006) Presence of new mecA and mph(c) variants conferring antibiotic resistance in Staphylococcus spp. Isolated from the skin of horses before and after clinic admission. J Clin Microbiol 44: 4444-4454</w:t>
      </w:r>
    </w:p>
    <w:p w:rsidR="000401A9" w:rsidRPr="00E86405" w:rsidRDefault="000401A9"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E86405">
        <w:rPr>
          <w:rFonts w:ascii="Times New Roman" w:hAnsi="Times New Roman" w:cs="Times New Roman"/>
          <w:sz w:val="24"/>
          <w:szCs w:val="24"/>
          <w:lang w:val="en-US"/>
        </w:rPr>
        <w:t>5</w:t>
      </w:r>
      <w:r w:rsidR="005E7C03" w:rsidRPr="00E86405">
        <w:rPr>
          <w:rFonts w:ascii="Times New Roman" w:hAnsi="Times New Roman" w:cs="Times New Roman"/>
          <w:sz w:val="24"/>
          <w:szCs w:val="24"/>
          <w:lang w:val="en-US"/>
        </w:rPr>
        <w:t>9</w:t>
      </w:r>
      <w:r w:rsidRPr="00E86405">
        <w:rPr>
          <w:rFonts w:ascii="Times New Roman" w:hAnsi="Times New Roman" w:cs="Times New Roman"/>
          <w:sz w:val="24"/>
          <w:szCs w:val="24"/>
          <w:lang w:val="en-US"/>
        </w:rPr>
        <w:t xml:space="preserve"> Strommenger B, Kettlitz C, Werner G, Witte W (2003) Multiplex PCR assay for simultaneous detection of nine clinically relevant antibiotic resistance genes in Staphylococcus aureus.</w:t>
      </w:r>
      <w:proofErr w:type="gramEnd"/>
      <w:r w:rsidRPr="00E86405">
        <w:rPr>
          <w:rFonts w:ascii="Times New Roman" w:hAnsi="Times New Roman" w:cs="Times New Roman"/>
          <w:sz w:val="24"/>
          <w:szCs w:val="24"/>
          <w:lang w:val="en-US"/>
        </w:rPr>
        <w:t xml:space="preserve"> J Clin Microbiol 41: 4089-4094</w:t>
      </w:r>
    </w:p>
    <w:p w:rsidR="000401A9" w:rsidRPr="00E86405" w:rsidRDefault="005E7C03"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lastRenderedPageBreak/>
        <w:t>60</w:t>
      </w:r>
      <w:r w:rsidR="00B61673" w:rsidRPr="00E86405">
        <w:rPr>
          <w:rFonts w:ascii="Times New Roman" w:hAnsi="Times New Roman" w:cs="Times New Roman"/>
          <w:sz w:val="24"/>
          <w:szCs w:val="24"/>
          <w:lang w:val="en-US"/>
        </w:rPr>
        <w:t xml:space="preserve"> Gevers D, Huys G, Swings J (2003) In vitro conjugal transfer of tetracycline resistance from Lactobacillus isolates to other gram-positive bacteria. FEMS Microbiol Lett 225:125–130 </w:t>
      </w:r>
      <w:hyperlink r:id="rId47" w:history="1">
        <w:r w:rsidR="00B61673" w:rsidRPr="00E86405">
          <w:rPr>
            <w:rStyle w:val="a4"/>
            <w:rFonts w:ascii="Times New Roman" w:hAnsi="Times New Roman" w:cs="Times New Roman"/>
            <w:sz w:val="24"/>
            <w:szCs w:val="24"/>
            <w:lang w:val="en-US"/>
          </w:rPr>
          <w:t>https://doi.org/10.1016/S0378-1097(03)00505-6</w:t>
        </w:r>
      </w:hyperlink>
    </w:p>
    <w:p w:rsidR="00B61673" w:rsidRPr="00E86405" w:rsidRDefault="005E7C03"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E86405">
        <w:rPr>
          <w:rFonts w:ascii="Times New Roman" w:hAnsi="Times New Roman" w:cs="Times New Roman"/>
          <w:sz w:val="24"/>
          <w:szCs w:val="24"/>
          <w:lang w:val="en-US"/>
        </w:rPr>
        <w:t>61</w:t>
      </w:r>
      <w:r w:rsidR="00B61673" w:rsidRPr="00E86405">
        <w:rPr>
          <w:rFonts w:ascii="Times New Roman" w:hAnsi="Times New Roman" w:cs="Times New Roman"/>
          <w:sz w:val="24"/>
          <w:szCs w:val="24"/>
          <w:lang w:val="en-US"/>
        </w:rPr>
        <w:t xml:space="preserve"> Choi, Su Mi et al. “Multiplex PCR for the detection of genes encoding aminoglycoside modifying enzymes and methicillin resistance among Staphylococcus species.”</w:t>
      </w:r>
      <w:proofErr w:type="gramEnd"/>
      <w:r w:rsidR="00B61673" w:rsidRPr="00E86405">
        <w:rPr>
          <w:rFonts w:ascii="Times New Roman" w:hAnsi="Times New Roman" w:cs="Times New Roman"/>
          <w:sz w:val="24"/>
          <w:szCs w:val="24"/>
          <w:lang w:val="en-US"/>
        </w:rPr>
        <w:t xml:space="preserve"> Journal of Korean medical science vol. 18</w:t>
      </w:r>
      <w:proofErr w:type="gramStart"/>
      <w:r w:rsidR="00B61673" w:rsidRPr="00E86405">
        <w:rPr>
          <w:rFonts w:ascii="Times New Roman" w:hAnsi="Times New Roman" w:cs="Times New Roman"/>
          <w:sz w:val="24"/>
          <w:szCs w:val="24"/>
          <w:lang w:val="en-US"/>
        </w:rPr>
        <w:t>,5</w:t>
      </w:r>
      <w:proofErr w:type="gramEnd"/>
      <w:r w:rsidR="00B61673" w:rsidRPr="00E86405">
        <w:rPr>
          <w:rFonts w:ascii="Times New Roman" w:hAnsi="Times New Roman" w:cs="Times New Roman"/>
          <w:sz w:val="24"/>
          <w:szCs w:val="24"/>
          <w:lang w:val="en-US"/>
        </w:rPr>
        <w:t xml:space="preserve"> (2003): 631-6. doi:10.3346/jkms.2003.18.5.631</w:t>
      </w:r>
    </w:p>
    <w:p w:rsidR="00B61673" w:rsidRPr="00E86405" w:rsidRDefault="00CE0925"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AF076C">
        <w:rPr>
          <w:rFonts w:ascii="Times New Roman" w:hAnsi="Times New Roman" w:cs="Times New Roman"/>
          <w:sz w:val="24"/>
          <w:szCs w:val="24"/>
          <w:lang w:val="en-US"/>
        </w:rPr>
        <w:t>62</w:t>
      </w:r>
      <w:r w:rsidR="00B61673" w:rsidRPr="00E86405">
        <w:rPr>
          <w:rFonts w:ascii="Times New Roman" w:hAnsi="Times New Roman" w:cs="Times New Roman"/>
          <w:sz w:val="24"/>
          <w:szCs w:val="24"/>
          <w:lang w:val="en-US"/>
        </w:rPr>
        <w:t xml:space="preserve"> Seputiene V. et al. Antibiotic resistance genes and virulence factors in Enterococcus faecium and Enterococcus faecalis from diseased farm animals: pigs, cattle and poultry //Polish Journal of Veterinary Sciences. – 2012. – </w:t>
      </w:r>
      <w:r w:rsidR="00974A49" w:rsidRPr="00E86405">
        <w:rPr>
          <w:rFonts w:ascii="Times New Roman" w:hAnsi="Times New Roman" w:cs="Times New Roman"/>
          <w:sz w:val="24"/>
          <w:szCs w:val="24"/>
          <w:lang w:val="en-US"/>
        </w:rPr>
        <w:t>Vol.</w:t>
      </w:r>
      <w:r w:rsidR="00B61673" w:rsidRPr="00E86405">
        <w:rPr>
          <w:rFonts w:ascii="Times New Roman" w:hAnsi="Times New Roman" w:cs="Times New Roman"/>
          <w:sz w:val="24"/>
          <w:szCs w:val="24"/>
          <w:lang w:val="en-US"/>
        </w:rPr>
        <w:t xml:space="preserve"> 15. – №. 3.</w:t>
      </w:r>
    </w:p>
    <w:p w:rsidR="00B61673" w:rsidRPr="00E86405" w:rsidRDefault="00B61673"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t>6</w:t>
      </w:r>
      <w:r w:rsidR="00CE0925" w:rsidRPr="00AF076C">
        <w:rPr>
          <w:rFonts w:ascii="Times New Roman" w:hAnsi="Times New Roman" w:cs="Times New Roman"/>
          <w:sz w:val="24"/>
          <w:szCs w:val="24"/>
          <w:lang w:val="en-US"/>
        </w:rPr>
        <w:t>3</w:t>
      </w:r>
      <w:r w:rsidRPr="00E86405">
        <w:rPr>
          <w:rFonts w:ascii="Times New Roman" w:hAnsi="Times New Roman" w:cs="Times New Roman"/>
          <w:sz w:val="24"/>
          <w:szCs w:val="24"/>
          <w:lang w:val="en-US"/>
        </w:rPr>
        <w:t xml:space="preserve"> Kim Y. B. et al. Genetic </w:t>
      </w:r>
      <w:proofErr w:type="gramStart"/>
      <w:r w:rsidRPr="00E86405">
        <w:rPr>
          <w:rFonts w:ascii="Times New Roman" w:hAnsi="Times New Roman" w:cs="Times New Roman"/>
          <w:sz w:val="24"/>
          <w:szCs w:val="24"/>
          <w:lang w:val="en-US"/>
        </w:rPr>
        <w:t>characterization</w:t>
      </w:r>
      <w:proofErr w:type="gramEnd"/>
      <w:r w:rsidRPr="00E86405">
        <w:rPr>
          <w:rFonts w:ascii="Times New Roman" w:hAnsi="Times New Roman" w:cs="Times New Roman"/>
          <w:sz w:val="24"/>
          <w:szCs w:val="24"/>
          <w:lang w:val="en-US"/>
        </w:rPr>
        <w:t xml:space="preserve"> of high-level aminoglycoside-resistant Enterococcus faecalis and Enterococcus faecium isolated from retail chicken meat //Poultry science. – 2019. – </w:t>
      </w:r>
      <w:r w:rsidR="00974A49" w:rsidRPr="00E86405">
        <w:rPr>
          <w:rFonts w:ascii="Times New Roman" w:hAnsi="Times New Roman" w:cs="Times New Roman"/>
          <w:sz w:val="24"/>
          <w:szCs w:val="24"/>
          <w:lang w:val="en-US"/>
        </w:rPr>
        <w:t>Vol.</w:t>
      </w:r>
      <w:r w:rsidRPr="00E86405">
        <w:rPr>
          <w:rFonts w:ascii="Times New Roman" w:hAnsi="Times New Roman" w:cs="Times New Roman"/>
          <w:sz w:val="24"/>
          <w:szCs w:val="24"/>
          <w:lang w:val="en-US"/>
        </w:rPr>
        <w:t xml:space="preserve"> 98. – №. 11. – P. 5981-5988</w:t>
      </w:r>
    </w:p>
    <w:p w:rsidR="00B61673" w:rsidRPr="00E86405" w:rsidRDefault="00B61673"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t>6</w:t>
      </w:r>
      <w:r w:rsidR="00CE0925" w:rsidRPr="00AF076C">
        <w:rPr>
          <w:rFonts w:ascii="Times New Roman" w:hAnsi="Times New Roman" w:cs="Times New Roman"/>
          <w:sz w:val="24"/>
          <w:szCs w:val="24"/>
          <w:lang w:val="en-US"/>
        </w:rPr>
        <w:t>4</w:t>
      </w:r>
      <w:r w:rsidRPr="00E86405">
        <w:rPr>
          <w:rFonts w:ascii="Times New Roman" w:hAnsi="Times New Roman" w:cs="Times New Roman"/>
          <w:sz w:val="24"/>
          <w:szCs w:val="24"/>
          <w:lang w:val="en-US"/>
        </w:rPr>
        <w:t xml:space="preserve"> Li J. et al. Identification of a novel vga (E) gene variant that confers resistance to pleuromutilins, lincosamides and streptogramin A antibiotics in staphylococci of porcine origin //Journal of Antimicrobial Chemotherapy. – 2014. – </w:t>
      </w:r>
      <w:r w:rsidR="00974A49" w:rsidRPr="00E86405">
        <w:rPr>
          <w:rFonts w:ascii="Times New Roman" w:hAnsi="Times New Roman" w:cs="Times New Roman"/>
          <w:sz w:val="24"/>
          <w:szCs w:val="24"/>
          <w:lang w:val="en-US"/>
        </w:rPr>
        <w:t>Vol.</w:t>
      </w:r>
      <w:r w:rsidRPr="00E86405">
        <w:rPr>
          <w:rFonts w:ascii="Times New Roman" w:hAnsi="Times New Roman" w:cs="Times New Roman"/>
          <w:sz w:val="24"/>
          <w:szCs w:val="24"/>
          <w:lang w:val="en-US"/>
        </w:rPr>
        <w:t xml:space="preserve"> 69. – №. 4. – P. 919-923.</w:t>
      </w:r>
    </w:p>
    <w:p w:rsidR="000401A9" w:rsidRPr="00E86405" w:rsidRDefault="00B61673"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t>6</w:t>
      </w:r>
      <w:r w:rsidR="00CE0925" w:rsidRPr="00E86405">
        <w:rPr>
          <w:rFonts w:ascii="Times New Roman" w:hAnsi="Times New Roman" w:cs="Times New Roman"/>
          <w:sz w:val="24"/>
          <w:szCs w:val="24"/>
          <w:lang w:val="en-US"/>
        </w:rPr>
        <w:t>5</w:t>
      </w:r>
      <w:r w:rsidRPr="00E86405">
        <w:rPr>
          <w:rFonts w:ascii="Times New Roman" w:hAnsi="Times New Roman" w:cs="Times New Roman"/>
          <w:sz w:val="24"/>
          <w:szCs w:val="24"/>
          <w:lang w:val="en-US"/>
        </w:rPr>
        <w:t xml:space="preserve"> Guerra B., Junker E., Miko A., Helmuth R. &amp; Mendoza M.C. 2004. Characterization and localization of drug resistance determinants in multidrug-resistant, integron-carrying Salmonella enterica serotype Typhimurium strains. </w:t>
      </w:r>
      <w:proofErr w:type="gramStart"/>
      <w:r w:rsidRPr="00E86405">
        <w:rPr>
          <w:rFonts w:ascii="Times New Roman" w:hAnsi="Times New Roman" w:cs="Times New Roman"/>
          <w:sz w:val="24"/>
          <w:szCs w:val="24"/>
          <w:lang w:val="en-US"/>
        </w:rPr>
        <w:t>Microb.</w:t>
      </w:r>
      <w:proofErr w:type="gramEnd"/>
      <w:r w:rsidRPr="00E86405">
        <w:rPr>
          <w:rFonts w:ascii="Times New Roman" w:hAnsi="Times New Roman" w:cs="Times New Roman"/>
          <w:sz w:val="24"/>
          <w:szCs w:val="24"/>
          <w:lang w:val="en-US"/>
        </w:rPr>
        <w:t xml:space="preserve"> Drug Resist. 10: 83-91.</w:t>
      </w:r>
    </w:p>
    <w:p w:rsidR="00B61673" w:rsidRPr="00E86405" w:rsidRDefault="00B61673"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t>6</w:t>
      </w:r>
      <w:r w:rsidR="00CE0925" w:rsidRPr="00E86405">
        <w:rPr>
          <w:rFonts w:ascii="Times New Roman" w:hAnsi="Times New Roman" w:cs="Times New Roman"/>
          <w:sz w:val="24"/>
          <w:szCs w:val="24"/>
          <w:lang w:val="en-US"/>
        </w:rPr>
        <w:t>6</w:t>
      </w:r>
      <w:r w:rsidRPr="00E86405">
        <w:rPr>
          <w:rFonts w:ascii="Times New Roman" w:hAnsi="Times New Roman" w:cs="Times New Roman"/>
          <w:sz w:val="24"/>
          <w:szCs w:val="24"/>
          <w:lang w:val="en-US"/>
        </w:rPr>
        <w:t xml:space="preserve"> Kerrn M. B., Klemmensen T., Frimodt-Møller N., Espersen F., Susceptibility of Danish Escherichia coli strains isolated from urinary tract infections and bacteraemia, and distribution of sul genes conferring sulphonamide resistance, Journal of Antimicrobial Chemotherapy, Volume 50, Issue 4, October 2002, Pages 513–516, </w:t>
      </w:r>
      <w:hyperlink r:id="rId48" w:history="1">
        <w:r w:rsidR="00974A49" w:rsidRPr="00E86405">
          <w:rPr>
            <w:rStyle w:val="a4"/>
            <w:rFonts w:ascii="Times New Roman" w:hAnsi="Times New Roman" w:cs="Times New Roman"/>
            <w:sz w:val="24"/>
            <w:szCs w:val="24"/>
            <w:lang w:val="en-US"/>
          </w:rPr>
          <w:t>https://doi.org/10.1093/jac/dkf164</w:t>
        </w:r>
      </w:hyperlink>
    </w:p>
    <w:p w:rsidR="00974A49" w:rsidRPr="00E86405" w:rsidRDefault="00974A49"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E86405">
        <w:rPr>
          <w:rFonts w:ascii="Times New Roman" w:hAnsi="Times New Roman" w:cs="Times New Roman"/>
          <w:sz w:val="24"/>
          <w:szCs w:val="24"/>
          <w:lang w:val="en-US"/>
        </w:rPr>
        <w:t>6</w:t>
      </w:r>
      <w:r w:rsidR="00CE0925" w:rsidRPr="00E86405">
        <w:rPr>
          <w:rFonts w:ascii="Times New Roman" w:hAnsi="Times New Roman" w:cs="Times New Roman"/>
          <w:sz w:val="24"/>
          <w:szCs w:val="24"/>
          <w:lang w:val="en-US"/>
        </w:rPr>
        <w:t>7</w:t>
      </w:r>
      <w:r w:rsidRPr="00E86405">
        <w:rPr>
          <w:rFonts w:ascii="Times New Roman" w:hAnsi="Times New Roman" w:cs="Times New Roman"/>
          <w:sz w:val="24"/>
          <w:szCs w:val="24"/>
          <w:lang w:val="en-US"/>
        </w:rPr>
        <w:t xml:space="preserve"> Perreten V., Boerlin P.</w:t>
      </w:r>
      <w:proofErr w:type="gramEnd"/>
      <w:r w:rsidRPr="00E86405">
        <w:rPr>
          <w:rFonts w:ascii="Times New Roman" w:hAnsi="Times New Roman" w:cs="Times New Roman"/>
          <w:sz w:val="24"/>
          <w:szCs w:val="24"/>
          <w:lang w:val="en-US"/>
        </w:rPr>
        <w:t xml:space="preserve"> </w:t>
      </w:r>
      <w:proofErr w:type="gramStart"/>
      <w:r w:rsidRPr="00E86405">
        <w:rPr>
          <w:rFonts w:ascii="Times New Roman" w:hAnsi="Times New Roman" w:cs="Times New Roman"/>
          <w:sz w:val="24"/>
          <w:szCs w:val="24"/>
          <w:lang w:val="en-US"/>
        </w:rPr>
        <w:t>A New Sulfonamide Resistance Gene (sul3) in Escherichia coli Is Widespread in the Pig Population of Switzerland.</w:t>
      </w:r>
      <w:proofErr w:type="gramEnd"/>
      <w:r w:rsidRPr="00E86405">
        <w:rPr>
          <w:rFonts w:ascii="Times New Roman" w:hAnsi="Times New Roman" w:cs="Times New Roman"/>
          <w:sz w:val="24"/>
          <w:szCs w:val="24"/>
          <w:lang w:val="en-US"/>
        </w:rPr>
        <w:t xml:space="preserve"> </w:t>
      </w:r>
      <w:proofErr w:type="gramStart"/>
      <w:r w:rsidRPr="00E86405">
        <w:rPr>
          <w:rFonts w:ascii="Times New Roman" w:hAnsi="Times New Roman" w:cs="Times New Roman"/>
          <w:sz w:val="24"/>
          <w:szCs w:val="24"/>
          <w:lang w:val="en-US"/>
        </w:rPr>
        <w:t>ANTIMICROBIAL AGENTS AND CHEMOTHERAPY, Mar. 2003, p. 1169–1172 Vol. 47, No. 3.</w:t>
      </w:r>
      <w:proofErr w:type="gramEnd"/>
      <w:r w:rsidRPr="00E86405">
        <w:rPr>
          <w:rFonts w:ascii="Times New Roman" w:hAnsi="Times New Roman" w:cs="Times New Roman"/>
          <w:sz w:val="24"/>
          <w:szCs w:val="24"/>
          <w:lang w:val="en-US"/>
        </w:rPr>
        <w:t xml:space="preserve"> DOI: 10.1128/AAC.47.3.1169–1172.2003</w:t>
      </w:r>
    </w:p>
    <w:p w:rsidR="00974A49" w:rsidRPr="00E86405" w:rsidRDefault="00974A49"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E86405">
        <w:rPr>
          <w:rFonts w:ascii="Times New Roman" w:hAnsi="Times New Roman" w:cs="Times New Roman"/>
          <w:sz w:val="24"/>
          <w:szCs w:val="24"/>
          <w:lang w:val="en-US"/>
        </w:rPr>
        <w:t>6</w:t>
      </w:r>
      <w:r w:rsidR="00CE0925" w:rsidRPr="00E86405">
        <w:rPr>
          <w:rFonts w:ascii="Times New Roman" w:hAnsi="Times New Roman" w:cs="Times New Roman"/>
          <w:sz w:val="24"/>
          <w:szCs w:val="24"/>
          <w:lang w:val="en-US"/>
        </w:rPr>
        <w:t>8</w:t>
      </w:r>
      <w:r w:rsidRPr="00E86405">
        <w:rPr>
          <w:rFonts w:ascii="Times New Roman" w:hAnsi="Times New Roman" w:cs="Times New Roman"/>
          <w:sz w:val="24"/>
          <w:szCs w:val="24"/>
          <w:lang w:val="en-US"/>
        </w:rPr>
        <w:t xml:space="preserve"> Klimienė, I, Virgailis, M, Kerzienė, S, Šiugždinienė, R, Mockeliūnas, R, Ružauskas, M. Evaluation of genotypical antimicrobial resistance in ESBL producing Escherichia coli phylogenetic groups isolated from retail poultry meat.</w:t>
      </w:r>
      <w:proofErr w:type="gramEnd"/>
      <w:r w:rsidRPr="00E86405">
        <w:rPr>
          <w:rFonts w:ascii="Times New Roman" w:hAnsi="Times New Roman" w:cs="Times New Roman"/>
          <w:sz w:val="24"/>
          <w:szCs w:val="24"/>
          <w:lang w:val="en-US"/>
        </w:rPr>
        <w:t xml:space="preserve"> </w:t>
      </w:r>
      <w:proofErr w:type="gramStart"/>
      <w:r w:rsidRPr="00E86405">
        <w:rPr>
          <w:rFonts w:ascii="Times New Roman" w:hAnsi="Times New Roman" w:cs="Times New Roman"/>
          <w:sz w:val="24"/>
          <w:szCs w:val="24"/>
          <w:lang w:val="en-US"/>
        </w:rPr>
        <w:t>J Food Saf.</w:t>
      </w:r>
      <w:proofErr w:type="gramEnd"/>
      <w:r w:rsidRPr="00E86405">
        <w:rPr>
          <w:rFonts w:ascii="Times New Roman" w:hAnsi="Times New Roman" w:cs="Times New Roman"/>
          <w:sz w:val="24"/>
          <w:szCs w:val="24"/>
          <w:lang w:val="en-US"/>
        </w:rPr>
        <w:t xml:space="preserve"> 2018; 38:e12370. </w:t>
      </w:r>
      <w:hyperlink r:id="rId49" w:history="1">
        <w:r w:rsidRPr="00E86405">
          <w:rPr>
            <w:rStyle w:val="a4"/>
            <w:rFonts w:ascii="Times New Roman" w:hAnsi="Times New Roman" w:cs="Times New Roman"/>
            <w:sz w:val="24"/>
            <w:szCs w:val="24"/>
            <w:lang w:val="en-US"/>
          </w:rPr>
          <w:t>https://doi.org/10.1111/jfs.12370</w:t>
        </w:r>
      </w:hyperlink>
    </w:p>
    <w:p w:rsidR="00974A49" w:rsidRPr="00E86405" w:rsidRDefault="00974A49"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t>6</w:t>
      </w:r>
      <w:r w:rsidR="00CE0925" w:rsidRPr="00E86405">
        <w:rPr>
          <w:rFonts w:ascii="Times New Roman" w:hAnsi="Times New Roman" w:cs="Times New Roman"/>
          <w:sz w:val="24"/>
          <w:szCs w:val="24"/>
          <w:lang w:val="en-US"/>
        </w:rPr>
        <w:t>9</w:t>
      </w:r>
      <w:r w:rsidRPr="00E86405">
        <w:rPr>
          <w:rFonts w:ascii="Times New Roman" w:hAnsi="Times New Roman" w:cs="Times New Roman"/>
          <w:sz w:val="24"/>
          <w:szCs w:val="24"/>
          <w:lang w:val="en-US"/>
        </w:rPr>
        <w:t xml:space="preserve"> Merkeviciene L., Klimiene I., Siugzdiniene R., Virgailis M., Mockeliunas R., Ruzauskas M. Prevalence and molecular characteristics of multi-resistant Escherichia coli in wild birds. ACTA VET. BRNO 2018, 87: 9-17; </w:t>
      </w:r>
      <w:hyperlink r:id="rId50" w:history="1">
        <w:r w:rsidRPr="00E86405">
          <w:rPr>
            <w:rStyle w:val="a4"/>
            <w:rFonts w:ascii="Times New Roman" w:hAnsi="Times New Roman" w:cs="Times New Roman"/>
            <w:sz w:val="24"/>
            <w:szCs w:val="24"/>
            <w:lang w:val="en-US"/>
          </w:rPr>
          <w:t>https://doi.org/10.2754/avb201887010009</w:t>
        </w:r>
      </w:hyperlink>
    </w:p>
    <w:p w:rsidR="00974A49" w:rsidRPr="00E86405" w:rsidRDefault="00CE0925"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lastRenderedPageBreak/>
        <w:t>70</w:t>
      </w:r>
      <w:r w:rsidR="00974A49" w:rsidRPr="00E86405">
        <w:rPr>
          <w:rFonts w:ascii="Times New Roman" w:hAnsi="Times New Roman" w:cs="Times New Roman"/>
          <w:sz w:val="24"/>
          <w:szCs w:val="24"/>
          <w:lang w:val="en-US"/>
        </w:rPr>
        <w:t xml:space="preserve"> Y</w:t>
      </w:r>
      <w:r w:rsidRPr="00E86405">
        <w:rPr>
          <w:rFonts w:ascii="Times New Roman" w:hAnsi="Times New Roman" w:cs="Times New Roman"/>
          <w:sz w:val="24"/>
          <w:szCs w:val="24"/>
          <w:lang w:val="en-US"/>
        </w:rPr>
        <w:t>amamoto Sh.</w:t>
      </w:r>
      <w:r w:rsidR="00974A49" w:rsidRPr="00E86405">
        <w:rPr>
          <w:rFonts w:ascii="Times New Roman" w:hAnsi="Times New Roman" w:cs="Times New Roman"/>
          <w:sz w:val="24"/>
          <w:szCs w:val="24"/>
          <w:lang w:val="en-US"/>
        </w:rPr>
        <w:t>, I</w:t>
      </w:r>
      <w:r w:rsidRPr="00E86405">
        <w:rPr>
          <w:rFonts w:ascii="Times New Roman" w:hAnsi="Times New Roman" w:cs="Times New Roman"/>
          <w:sz w:val="24"/>
          <w:szCs w:val="24"/>
          <w:lang w:val="en-US"/>
        </w:rPr>
        <w:t>wabuchi E.</w:t>
      </w:r>
      <w:r w:rsidR="00974A49" w:rsidRPr="00E86405">
        <w:rPr>
          <w:rFonts w:ascii="Times New Roman" w:hAnsi="Times New Roman" w:cs="Times New Roman"/>
          <w:sz w:val="24"/>
          <w:szCs w:val="24"/>
          <w:lang w:val="en-US"/>
        </w:rPr>
        <w:t>, H</w:t>
      </w:r>
      <w:r w:rsidRPr="00E86405">
        <w:rPr>
          <w:rFonts w:ascii="Times New Roman" w:hAnsi="Times New Roman" w:cs="Times New Roman"/>
          <w:sz w:val="24"/>
          <w:szCs w:val="24"/>
          <w:lang w:val="en-US"/>
        </w:rPr>
        <w:t>asegawa M.</w:t>
      </w:r>
      <w:r w:rsidR="00974A49" w:rsidRPr="00E86405">
        <w:rPr>
          <w:rFonts w:ascii="Times New Roman" w:hAnsi="Times New Roman" w:cs="Times New Roman"/>
          <w:sz w:val="24"/>
          <w:szCs w:val="24"/>
          <w:lang w:val="en-US"/>
        </w:rPr>
        <w:t>, E</w:t>
      </w:r>
      <w:r w:rsidRPr="00E86405">
        <w:rPr>
          <w:rFonts w:ascii="Times New Roman" w:hAnsi="Times New Roman" w:cs="Times New Roman"/>
          <w:sz w:val="24"/>
          <w:szCs w:val="24"/>
          <w:lang w:val="en-US"/>
        </w:rPr>
        <w:t>saki H.</w:t>
      </w:r>
      <w:r w:rsidR="00974A49" w:rsidRPr="00E86405">
        <w:rPr>
          <w:rFonts w:ascii="Times New Roman" w:hAnsi="Times New Roman" w:cs="Times New Roman"/>
          <w:sz w:val="24"/>
          <w:szCs w:val="24"/>
          <w:lang w:val="en-US"/>
        </w:rPr>
        <w:t>, M</w:t>
      </w:r>
      <w:r w:rsidRPr="00E86405">
        <w:rPr>
          <w:rFonts w:ascii="Times New Roman" w:hAnsi="Times New Roman" w:cs="Times New Roman"/>
          <w:sz w:val="24"/>
          <w:szCs w:val="24"/>
          <w:lang w:val="en-US"/>
        </w:rPr>
        <w:t>uramatsu M.</w:t>
      </w:r>
      <w:r w:rsidR="00974A49" w:rsidRPr="00E86405">
        <w:rPr>
          <w:rFonts w:ascii="Times New Roman" w:hAnsi="Times New Roman" w:cs="Times New Roman"/>
          <w:sz w:val="24"/>
          <w:szCs w:val="24"/>
          <w:lang w:val="en-US"/>
        </w:rPr>
        <w:t>, H</w:t>
      </w:r>
      <w:r w:rsidRPr="00E86405">
        <w:rPr>
          <w:rFonts w:ascii="Times New Roman" w:hAnsi="Times New Roman" w:cs="Times New Roman"/>
          <w:sz w:val="24"/>
          <w:szCs w:val="24"/>
          <w:lang w:val="en-US"/>
        </w:rPr>
        <w:t>irayama N.</w:t>
      </w:r>
      <w:r w:rsidR="00974A49" w:rsidRPr="00E86405">
        <w:rPr>
          <w:rFonts w:ascii="Times New Roman" w:hAnsi="Times New Roman" w:cs="Times New Roman"/>
          <w:sz w:val="24"/>
          <w:szCs w:val="24"/>
          <w:lang w:val="en-US"/>
        </w:rPr>
        <w:t>, H</w:t>
      </w:r>
      <w:r w:rsidRPr="00E86405">
        <w:rPr>
          <w:rFonts w:ascii="Times New Roman" w:hAnsi="Times New Roman" w:cs="Times New Roman"/>
          <w:sz w:val="24"/>
          <w:szCs w:val="24"/>
          <w:lang w:val="en-US"/>
        </w:rPr>
        <w:t>irai K.</w:t>
      </w:r>
      <w:r w:rsidR="00974A49" w:rsidRPr="00E86405">
        <w:rPr>
          <w:rFonts w:ascii="Times New Roman" w:hAnsi="Times New Roman" w:cs="Times New Roman"/>
          <w:sz w:val="24"/>
          <w:szCs w:val="24"/>
          <w:lang w:val="en-US"/>
        </w:rPr>
        <w:t xml:space="preserve">; Prevalence and Molecular Epidemiological Characterization of Antimicrobial-Resistant Escherichia coli Isolates from Japanese Black Beef Cattle. J Food Prot 1 March 2013; 76 (3): 394–404. </w:t>
      </w:r>
      <w:proofErr w:type="gramStart"/>
      <w:r w:rsidR="00974A49" w:rsidRPr="00E86405">
        <w:rPr>
          <w:rFonts w:ascii="Times New Roman" w:hAnsi="Times New Roman" w:cs="Times New Roman"/>
          <w:sz w:val="24"/>
          <w:szCs w:val="24"/>
          <w:lang w:val="en-US"/>
        </w:rPr>
        <w:t>doi</w:t>
      </w:r>
      <w:proofErr w:type="gramEnd"/>
      <w:r w:rsidR="00974A49" w:rsidRPr="00E86405">
        <w:rPr>
          <w:rFonts w:ascii="Times New Roman" w:hAnsi="Times New Roman" w:cs="Times New Roman"/>
          <w:sz w:val="24"/>
          <w:szCs w:val="24"/>
          <w:lang w:val="en-US"/>
        </w:rPr>
        <w:t xml:space="preserve">: </w:t>
      </w:r>
      <w:hyperlink r:id="rId51" w:history="1">
        <w:r w:rsidR="00974A49" w:rsidRPr="00E86405">
          <w:rPr>
            <w:rStyle w:val="a4"/>
            <w:rFonts w:ascii="Times New Roman" w:hAnsi="Times New Roman" w:cs="Times New Roman"/>
            <w:sz w:val="24"/>
            <w:szCs w:val="24"/>
            <w:lang w:val="en-US"/>
          </w:rPr>
          <w:t>https://doi.org/10.4315/0362-028X.JFP-12-273</w:t>
        </w:r>
      </w:hyperlink>
    </w:p>
    <w:p w:rsidR="00974A49" w:rsidRPr="00E86405" w:rsidRDefault="00CE0925"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t>71</w:t>
      </w:r>
      <w:r w:rsidR="00974A49" w:rsidRPr="00E86405">
        <w:rPr>
          <w:rFonts w:ascii="Times New Roman" w:hAnsi="Times New Roman" w:cs="Times New Roman"/>
          <w:sz w:val="24"/>
          <w:szCs w:val="24"/>
          <w:lang w:val="en-US"/>
        </w:rPr>
        <w:t xml:space="preserve"> Chuanchuen, R., Pathanasophon, P., Khemtong, S., Wannaprasat, W. and Padungtod, P. 2008. Susceptibilities to antimicrobials and disinfectants in Salmonella enterica isolates obtained from poultry and swine in Thailand. J. Ved. </w:t>
      </w:r>
      <w:proofErr w:type="gramStart"/>
      <w:r w:rsidR="00974A49" w:rsidRPr="00E86405">
        <w:rPr>
          <w:rFonts w:ascii="Times New Roman" w:hAnsi="Times New Roman" w:cs="Times New Roman"/>
          <w:sz w:val="24"/>
          <w:szCs w:val="24"/>
          <w:lang w:val="en-US"/>
        </w:rPr>
        <w:t>Med. Sci. 70: 595– 501.</w:t>
      </w:r>
      <w:proofErr w:type="gramEnd"/>
    </w:p>
    <w:p w:rsidR="00974A49" w:rsidRPr="00E86405" w:rsidRDefault="00CE0925"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E86405">
        <w:rPr>
          <w:rFonts w:ascii="Times New Roman" w:hAnsi="Times New Roman" w:cs="Times New Roman"/>
          <w:sz w:val="24"/>
          <w:szCs w:val="24"/>
          <w:lang w:val="en-US"/>
        </w:rPr>
        <w:t>72</w:t>
      </w:r>
      <w:r w:rsidR="00974A49" w:rsidRPr="00E86405">
        <w:rPr>
          <w:rFonts w:ascii="Times New Roman" w:hAnsi="Times New Roman" w:cs="Times New Roman"/>
          <w:sz w:val="24"/>
          <w:szCs w:val="24"/>
          <w:lang w:val="en-US"/>
        </w:rPr>
        <w:t xml:space="preserve"> Fernando, D. M., Tun, H. M., Poole, J., Patidar, R., Li, R., Mi, R., Amarawansha, G., Fernando, W., Khafipour, E., Farenhorst, A., &amp; Kumar, A. (2016).</w:t>
      </w:r>
      <w:proofErr w:type="gramEnd"/>
      <w:r w:rsidR="00974A49" w:rsidRPr="00E86405">
        <w:rPr>
          <w:rFonts w:ascii="Times New Roman" w:hAnsi="Times New Roman" w:cs="Times New Roman"/>
          <w:sz w:val="24"/>
          <w:szCs w:val="24"/>
          <w:lang w:val="en-US"/>
        </w:rPr>
        <w:t xml:space="preserve"> </w:t>
      </w:r>
      <w:proofErr w:type="gramStart"/>
      <w:r w:rsidR="00974A49" w:rsidRPr="00E86405">
        <w:rPr>
          <w:rFonts w:ascii="Times New Roman" w:hAnsi="Times New Roman" w:cs="Times New Roman"/>
          <w:sz w:val="24"/>
          <w:szCs w:val="24"/>
          <w:lang w:val="en-US"/>
        </w:rPr>
        <w:t>Detection of Antibiotic Resistance Genes in Source and Drinking Water Samples from a First Nations Community in Canada.</w:t>
      </w:r>
      <w:proofErr w:type="gramEnd"/>
      <w:r w:rsidR="00974A49" w:rsidRPr="00E86405">
        <w:rPr>
          <w:rFonts w:ascii="Times New Roman" w:hAnsi="Times New Roman" w:cs="Times New Roman"/>
          <w:sz w:val="24"/>
          <w:szCs w:val="24"/>
          <w:lang w:val="en-US"/>
        </w:rPr>
        <w:t xml:space="preserve"> </w:t>
      </w:r>
      <w:proofErr w:type="gramStart"/>
      <w:r w:rsidR="00974A49" w:rsidRPr="00E86405">
        <w:rPr>
          <w:rFonts w:ascii="Times New Roman" w:hAnsi="Times New Roman" w:cs="Times New Roman"/>
          <w:sz w:val="24"/>
          <w:szCs w:val="24"/>
          <w:lang w:val="en-US"/>
        </w:rPr>
        <w:t>Applied and environmental microbiology, 82(15), 4767–4775.</w:t>
      </w:r>
      <w:proofErr w:type="gramEnd"/>
      <w:r w:rsidR="00974A49" w:rsidRPr="00E86405">
        <w:rPr>
          <w:rFonts w:ascii="Times New Roman" w:hAnsi="Times New Roman" w:cs="Times New Roman"/>
          <w:sz w:val="24"/>
          <w:szCs w:val="24"/>
          <w:lang w:val="en-US"/>
        </w:rPr>
        <w:t xml:space="preserve"> </w:t>
      </w:r>
      <w:hyperlink r:id="rId52" w:history="1">
        <w:r w:rsidR="00974A49" w:rsidRPr="00E86405">
          <w:rPr>
            <w:rStyle w:val="a4"/>
            <w:rFonts w:ascii="Times New Roman" w:hAnsi="Times New Roman" w:cs="Times New Roman"/>
            <w:sz w:val="24"/>
            <w:szCs w:val="24"/>
            <w:lang w:val="en-US"/>
          </w:rPr>
          <w:t>https://doi.org/10.1128/AEM.00798-16</w:t>
        </w:r>
      </w:hyperlink>
    </w:p>
    <w:p w:rsidR="00974A49" w:rsidRPr="00E86405" w:rsidRDefault="00974A49"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E86405">
        <w:rPr>
          <w:rFonts w:ascii="Times New Roman" w:hAnsi="Times New Roman" w:cs="Times New Roman"/>
          <w:sz w:val="24"/>
          <w:szCs w:val="24"/>
          <w:lang w:val="en-US"/>
        </w:rPr>
        <w:t>7</w:t>
      </w:r>
      <w:r w:rsidR="00CE0925" w:rsidRPr="00E86405">
        <w:rPr>
          <w:rFonts w:ascii="Times New Roman" w:hAnsi="Times New Roman" w:cs="Times New Roman"/>
          <w:sz w:val="24"/>
          <w:szCs w:val="24"/>
          <w:lang w:val="en-US"/>
        </w:rPr>
        <w:t>3</w:t>
      </w:r>
      <w:r w:rsidRPr="00E86405">
        <w:rPr>
          <w:rFonts w:ascii="Times New Roman" w:hAnsi="Times New Roman" w:cs="Times New Roman"/>
          <w:sz w:val="24"/>
          <w:szCs w:val="24"/>
          <w:lang w:val="en-US"/>
        </w:rPr>
        <w:t xml:space="preserve"> Edelstein, M., Pimkin, M., Dmitrachenko, T., Semenov, V., Kozlova, N., Gladin, D., Baraniak, A., &amp; Stratchounski, L. (2004).</w:t>
      </w:r>
      <w:proofErr w:type="gramEnd"/>
      <w:r w:rsidRPr="00E86405">
        <w:rPr>
          <w:rFonts w:ascii="Times New Roman" w:hAnsi="Times New Roman" w:cs="Times New Roman"/>
          <w:sz w:val="24"/>
          <w:szCs w:val="24"/>
          <w:lang w:val="en-US"/>
        </w:rPr>
        <w:t xml:space="preserve"> </w:t>
      </w:r>
      <w:proofErr w:type="gramStart"/>
      <w:r w:rsidRPr="00E86405">
        <w:rPr>
          <w:rFonts w:ascii="Times New Roman" w:hAnsi="Times New Roman" w:cs="Times New Roman"/>
          <w:sz w:val="24"/>
          <w:szCs w:val="24"/>
          <w:lang w:val="en-US"/>
        </w:rPr>
        <w:t>Multiple outbreaks of nosocomial salmonellosis in Russia and Belarus caused by a single clone of Salmonella enterica serovar Typhimurium producing an extended-spectrum beta-lactamase.</w:t>
      </w:r>
      <w:proofErr w:type="gramEnd"/>
      <w:r w:rsidRPr="00E86405">
        <w:rPr>
          <w:rFonts w:ascii="Times New Roman" w:hAnsi="Times New Roman" w:cs="Times New Roman"/>
          <w:sz w:val="24"/>
          <w:szCs w:val="24"/>
          <w:lang w:val="en-US"/>
        </w:rPr>
        <w:t xml:space="preserve"> </w:t>
      </w:r>
      <w:proofErr w:type="gramStart"/>
      <w:r w:rsidRPr="00E86405">
        <w:rPr>
          <w:rFonts w:ascii="Times New Roman" w:hAnsi="Times New Roman" w:cs="Times New Roman"/>
          <w:sz w:val="24"/>
          <w:szCs w:val="24"/>
          <w:lang w:val="en-US"/>
        </w:rPr>
        <w:t>Antimicrobial agents and chemotherapy, 48(8), 2808–2815.</w:t>
      </w:r>
      <w:proofErr w:type="gramEnd"/>
      <w:r w:rsidRPr="00E86405">
        <w:rPr>
          <w:rFonts w:ascii="Times New Roman" w:hAnsi="Times New Roman" w:cs="Times New Roman"/>
          <w:sz w:val="24"/>
          <w:szCs w:val="24"/>
          <w:lang w:val="en-US"/>
        </w:rPr>
        <w:t xml:space="preserve"> </w:t>
      </w:r>
      <w:hyperlink r:id="rId53" w:history="1">
        <w:r w:rsidRPr="00E86405">
          <w:rPr>
            <w:rStyle w:val="a4"/>
            <w:rFonts w:ascii="Times New Roman" w:hAnsi="Times New Roman" w:cs="Times New Roman"/>
            <w:sz w:val="24"/>
            <w:szCs w:val="24"/>
            <w:lang w:val="en-US"/>
          </w:rPr>
          <w:t>https://doi.org/10.1128/AAC.48.8.2808-2815.2004</w:t>
        </w:r>
      </w:hyperlink>
    </w:p>
    <w:p w:rsidR="00974A49" w:rsidRPr="00E86405" w:rsidRDefault="00974A49"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t>7</w:t>
      </w:r>
      <w:r w:rsidR="00CE0925" w:rsidRPr="00E86405">
        <w:rPr>
          <w:rFonts w:ascii="Times New Roman" w:hAnsi="Times New Roman" w:cs="Times New Roman"/>
          <w:sz w:val="24"/>
          <w:szCs w:val="24"/>
          <w:lang w:val="en-US"/>
        </w:rPr>
        <w:t>4</w:t>
      </w:r>
      <w:r w:rsidRPr="00E86405">
        <w:rPr>
          <w:rFonts w:ascii="Times New Roman" w:hAnsi="Times New Roman" w:cs="Times New Roman"/>
          <w:sz w:val="24"/>
          <w:szCs w:val="24"/>
          <w:lang w:val="en-US"/>
        </w:rPr>
        <w:t xml:space="preserve"> Bert F, Branger C, Lambert-Zechovsky N. Identification of PSE and OXA beta-lactamase genes in Pseudomonas aeruginosa using PCR-restriction fragment length polymorphism. </w:t>
      </w:r>
      <w:proofErr w:type="gramStart"/>
      <w:r w:rsidRPr="00E86405">
        <w:rPr>
          <w:rFonts w:ascii="Times New Roman" w:hAnsi="Times New Roman" w:cs="Times New Roman"/>
          <w:sz w:val="24"/>
          <w:szCs w:val="24"/>
          <w:lang w:val="en-US"/>
        </w:rPr>
        <w:t>Journal of Antimicrobial Chemotherapy.</w:t>
      </w:r>
      <w:proofErr w:type="gramEnd"/>
      <w:r w:rsidRPr="00E86405">
        <w:rPr>
          <w:rFonts w:ascii="Times New Roman" w:hAnsi="Times New Roman" w:cs="Times New Roman"/>
          <w:sz w:val="24"/>
          <w:szCs w:val="24"/>
          <w:lang w:val="en-US"/>
        </w:rPr>
        <w:t xml:space="preserve"> 2002</w:t>
      </w:r>
      <w:proofErr w:type="gramStart"/>
      <w:r w:rsidRPr="00E86405">
        <w:rPr>
          <w:rFonts w:ascii="Times New Roman" w:hAnsi="Times New Roman" w:cs="Times New Roman"/>
          <w:sz w:val="24"/>
          <w:szCs w:val="24"/>
          <w:lang w:val="en-US"/>
        </w:rPr>
        <w:t>;50</w:t>
      </w:r>
      <w:proofErr w:type="gramEnd"/>
      <w:r w:rsidRPr="00E86405">
        <w:rPr>
          <w:rFonts w:ascii="Times New Roman" w:hAnsi="Times New Roman" w:cs="Times New Roman"/>
          <w:sz w:val="24"/>
          <w:szCs w:val="24"/>
          <w:lang w:val="en-US"/>
        </w:rPr>
        <w:t>(1):11-18.</w:t>
      </w:r>
    </w:p>
    <w:p w:rsidR="00974A49" w:rsidRPr="00E86405" w:rsidRDefault="00974A49"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t>7</w:t>
      </w:r>
      <w:r w:rsidR="00CE0925" w:rsidRPr="00E86405">
        <w:rPr>
          <w:rFonts w:ascii="Times New Roman" w:hAnsi="Times New Roman" w:cs="Times New Roman"/>
          <w:sz w:val="24"/>
          <w:szCs w:val="24"/>
          <w:lang w:val="en-US"/>
        </w:rPr>
        <w:t>5</w:t>
      </w:r>
      <w:r w:rsidRPr="00E86405">
        <w:rPr>
          <w:rFonts w:ascii="Times New Roman" w:hAnsi="Times New Roman" w:cs="Times New Roman"/>
          <w:sz w:val="24"/>
          <w:szCs w:val="24"/>
          <w:lang w:val="en-US"/>
        </w:rPr>
        <w:t xml:space="preserve"> Edelstein M.,  Pimkin M.,  Dmitrachenko T.,  Semenov V.,  Kozlova N.,  Gladin D.,  Baraniak A.,  Stratchounski L. Multiple Outbreaks of Nosocomial Salmonellosis in Russia and Belarus Caused by a Single Clone of Salmonella enterica Serovar Typhimurium Producing an Extended-Spectrum β-Lactamase. Antimicrobial Agents and Chemotherapy Jul 2004, 48 (8) 2808-2815; DOI: 10.1128/AAC.48.8.2808-2815.2004</w:t>
      </w:r>
    </w:p>
    <w:p w:rsidR="00974A49" w:rsidRPr="00E86405" w:rsidRDefault="00974A49"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t>7</w:t>
      </w:r>
      <w:r w:rsidR="00CE0925" w:rsidRPr="00E86405">
        <w:rPr>
          <w:rFonts w:ascii="Times New Roman" w:hAnsi="Times New Roman" w:cs="Times New Roman"/>
          <w:sz w:val="24"/>
          <w:szCs w:val="24"/>
          <w:lang w:val="en-US"/>
        </w:rPr>
        <w:t>6</w:t>
      </w:r>
      <w:r w:rsidRPr="00E86405">
        <w:rPr>
          <w:rFonts w:ascii="Times New Roman" w:hAnsi="Times New Roman" w:cs="Times New Roman"/>
          <w:sz w:val="24"/>
          <w:szCs w:val="24"/>
          <w:lang w:val="en-US"/>
        </w:rPr>
        <w:t xml:space="preserve"> Giuseppe Celenza, Cristina Pellegrini, Marisa Caccamo, Bernardetta Segatore, Gianfranco Amicosante, Mariagrazia Perilli, Spread of blaCTX-M-type and blaPER-2 β-lactamase genes in clinical isolates from Bolivian hospitals, Journal of Antimicrobial Chemotherapy, Volume 57, Issue 5, May 2006, Pages 975–978, </w:t>
      </w:r>
      <w:hyperlink r:id="rId54" w:history="1">
        <w:r w:rsidRPr="00E86405">
          <w:rPr>
            <w:rStyle w:val="a4"/>
            <w:rFonts w:ascii="Times New Roman" w:hAnsi="Times New Roman" w:cs="Times New Roman"/>
            <w:sz w:val="24"/>
            <w:szCs w:val="24"/>
            <w:lang w:val="en-US"/>
          </w:rPr>
          <w:t>https://doi.org/10.1093/jac/dkl055</w:t>
        </w:r>
      </w:hyperlink>
    </w:p>
    <w:p w:rsidR="00974A49" w:rsidRPr="00E86405" w:rsidRDefault="00974A49"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t>7</w:t>
      </w:r>
      <w:r w:rsidR="00CE0925" w:rsidRPr="00E86405">
        <w:rPr>
          <w:rFonts w:ascii="Times New Roman" w:hAnsi="Times New Roman" w:cs="Times New Roman"/>
          <w:sz w:val="24"/>
          <w:szCs w:val="24"/>
          <w:lang w:val="en-US"/>
        </w:rPr>
        <w:t>7</w:t>
      </w:r>
      <w:r w:rsidRPr="00E86405">
        <w:rPr>
          <w:rFonts w:ascii="Times New Roman" w:hAnsi="Times New Roman" w:cs="Times New Roman"/>
          <w:sz w:val="24"/>
          <w:szCs w:val="24"/>
          <w:lang w:val="en-US"/>
        </w:rPr>
        <w:t xml:space="preserve"> Hasman H, Mevius D, Veldman K, Olesen I, Aarestrup FM. beta-Lactamases among extended-spectrum beta-lactamase (ESBL)- resistant Salmonella from poultry, poultry products and human patients in The Netherlands. J Antimicrob Chemother 2005; 56: 115-21.</w:t>
      </w:r>
    </w:p>
    <w:p w:rsidR="00974A49" w:rsidRPr="00E86405" w:rsidRDefault="00974A49"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E86405">
        <w:rPr>
          <w:rFonts w:ascii="Times New Roman" w:hAnsi="Times New Roman" w:cs="Times New Roman"/>
          <w:sz w:val="24"/>
          <w:szCs w:val="24"/>
          <w:lang w:val="en-US"/>
        </w:rPr>
        <w:t>7</w:t>
      </w:r>
      <w:r w:rsidR="00CE0925" w:rsidRPr="00E86405">
        <w:rPr>
          <w:rFonts w:ascii="Times New Roman" w:hAnsi="Times New Roman" w:cs="Times New Roman"/>
          <w:sz w:val="24"/>
          <w:szCs w:val="24"/>
          <w:lang w:val="en-US"/>
        </w:rPr>
        <w:t>8</w:t>
      </w:r>
      <w:r w:rsidRPr="00E86405">
        <w:rPr>
          <w:rFonts w:ascii="Times New Roman" w:hAnsi="Times New Roman" w:cs="Times New Roman"/>
          <w:sz w:val="24"/>
          <w:szCs w:val="24"/>
          <w:lang w:val="en-US"/>
        </w:rPr>
        <w:t xml:space="preserve"> Asai, T., Ishihara, K., Harada, K., Kojima, A., Tamura, Y., Sato, S. and Takahashi, T. (2007), Long</w:t>
      </w:r>
      <w:r w:rsidRPr="00E86405">
        <w:rPr>
          <w:rFonts w:ascii="Cambria Math" w:hAnsi="Cambria Math" w:cs="Cambria Math"/>
          <w:sz w:val="24"/>
          <w:szCs w:val="24"/>
          <w:lang w:val="en-US"/>
        </w:rPr>
        <w:t>‐</w:t>
      </w:r>
      <w:r w:rsidRPr="00E86405">
        <w:rPr>
          <w:rFonts w:ascii="Times New Roman" w:hAnsi="Times New Roman" w:cs="Times New Roman"/>
          <w:sz w:val="24"/>
          <w:szCs w:val="24"/>
          <w:lang w:val="en-US"/>
        </w:rPr>
        <w:t>Term Prevalence of Antimicrobial</w:t>
      </w:r>
      <w:r w:rsidRPr="00E86405">
        <w:rPr>
          <w:rFonts w:ascii="Cambria Math" w:hAnsi="Cambria Math" w:cs="Cambria Math"/>
          <w:sz w:val="24"/>
          <w:szCs w:val="24"/>
          <w:lang w:val="en-US"/>
        </w:rPr>
        <w:t>‐</w:t>
      </w:r>
      <w:r w:rsidRPr="00E86405">
        <w:rPr>
          <w:rFonts w:ascii="Times New Roman" w:hAnsi="Times New Roman" w:cs="Times New Roman"/>
          <w:sz w:val="24"/>
          <w:szCs w:val="24"/>
          <w:lang w:val="en-US"/>
        </w:rPr>
        <w:t xml:space="preserve">Resistant Salmonella enterica Subspecies </w:t>
      </w:r>
      <w:r w:rsidRPr="00E86405">
        <w:rPr>
          <w:rFonts w:ascii="Times New Roman" w:hAnsi="Times New Roman" w:cs="Times New Roman"/>
          <w:sz w:val="24"/>
          <w:szCs w:val="24"/>
          <w:lang w:val="en-US"/>
        </w:rPr>
        <w:lastRenderedPageBreak/>
        <w:t>enterica Serovar Infantis in the Broiler Chicken Industry in Japan.</w:t>
      </w:r>
      <w:proofErr w:type="gramEnd"/>
      <w:r w:rsidRPr="00E86405">
        <w:rPr>
          <w:rFonts w:ascii="Times New Roman" w:hAnsi="Times New Roman" w:cs="Times New Roman"/>
          <w:sz w:val="24"/>
          <w:szCs w:val="24"/>
          <w:lang w:val="en-US"/>
        </w:rPr>
        <w:t xml:space="preserve"> Microbiology and Immunology, 51: 111-115. doi:10.1111/j.1348-0421.2007.tb03881.x</w:t>
      </w:r>
    </w:p>
    <w:p w:rsidR="00974A49" w:rsidRPr="00E86405" w:rsidRDefault="00974A49"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t>7</w:t>
      </w:r>
      <w:r w:rsidR="00CE0925" w:rsidRPr="00E86405">
        <w:rPr>
          <w:rFonts w:ascii="Times New Roman" w:hAnsi="Times New Roman" w:cs="Times New Roman"/>
          <w:sz w:val="24"/>
          <w:szCs w:val="24"/>
          <w:lang w:val="en-US"/>
        </w:rPr>
        <w:t>9</w:t>
      </w:r>
      <w:r w:rsidRPr="00E86405">
        <w:rPr>
          <w:rFonts w:ascii="Times New Roman" w:hAnsi="Times New Roman" w:cs="Times New Roman"/>
          <w:sz w:val="24"/>
          <w:szCs w:val="24"/>
          <w:lang w:val="en-US"/>
        </w:rPr>
        <w:t xml:space="preserve"> Rather, Mudasir &amp; Aulakh, Rabinder &amp; Gill, </w:t>
      </w:r>
      <w:proofErr w:type="gramStart"/>
      <w:r w:rsidRPr="00E86405">
        <w:rPr>
          <w:rFonts w:ascii="Times New Roman" w:hAnsi="Times New Roman" w:cs="Times New Roman"/>
          <w:sz w:val="24"/>
          <w:szCs w:val="24"/>
          <w:lang w:val="en-US"/>
        </w:rPr>
        <w:t>JPS &amp;</w:t>
      </w:r>
      <w:proofErr w:type="gramEnd"/>
      <w:r w:rsidRPr="00E86405">
        <w:rPr>
          <w:rFonts w:ascii="Times New Roman" w:hAnsi="Times New Roman" w:cs="Times New Roman"/>
          <w:sz w:val="24"/>
          <w:szCs w:val="24"/>
          <w:lang w:val="en-US"/>
        </w:rPr>
        <w:t xml:space="preserve"> Mir, Qayoom &amp; Hassan, Mir. (2012). Detection and sequencing of plasmid encoded tetracycline resistance determinants (tetA and tetB) from food–borne Bacillus cereus isolates. </w:t>
      </w:r>
      <w:proofErr w:type="gramStart"/>
      <w:r w:rsidRPr="00E86405">
        <w:rPr>
          <w:rFonts w:ascii="Times New Roman" w:hAnsi="Times New Roman" w:cs="Times New Roman"/>
          <w:sz w:val="24"/>
          <w:szCs w:val="24"/>
          <w:lang w:val="en-US"/>
        </w:rPr>
        <w:t>Asian Pacific journal of tropical medicine.</w:t>
      </w:r>
      <w:proofErr w:type="gramEnd"/>
      <w:r w:rsidRPr="00E86405">
        <w:rPr>
          <w:rFonts w:ascii="Times New Roman" w:hAnsi="Times New Roman" w:cs="Times New Roman"/>
          <w:sz w:val="24"/>
          <w:szCs w:val="24"/>
          <w:lang w:val="en-US"/>
        </w:rPr>
        <w:t xml:space="preserve"> 5. 709-12. </w:t>
      </w:r>
      <w:proofErr w:type="gramStart"/>
      <w:r w:rsidRPr="00E86405">
        <w:rPr>
          <w:rFonts w:ascii="Times New Roman" w:hAnsi="Times New Roman" w:cs="Times New Roman"/>
          <w:sz w:val="24"/>
          <w:szCs w:val="24"/>
          <w:lang w:val="en-US"/>
        </w:rPr>
        <w:t>10.1016/S1995-7645(12)60111-4.</w:t>
      </w:r>
      <w:proofErr w:type="gramEnd"/>
    </w:p>
    <w:p w:rsidR="00974A49" w:rsidRPr="00E86405" w:rsidRDefault="00CE0925"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t>80</w:t>
      </w:r>
      <w:r w:rsidR="00974A49" w:rsidRPr="00E86405">
        <w:rPr>
          <w:rFonts w:ascii="Times New Roman" w:hAnsi="Times New Roman" w:cs="Times New Roman"/>
          <w:sz w:val="24"/>
          <w:szCs w:val="24"/>
          <w:lang w:val="en-US"/>
        </w:rPr>
        <w:t xml:space="preserve"> Asadollahi</w:t>
      </w:r>
      <w:r w:rsidR="0047059F" w:rsidRPr="00E86405">
        <w:rPr>
          <w:rFonts w:ascii="Times New Roman" w:hAnsi="Times New Roman" w:cs="Times New Roman"/>
          <w:sz w:val="24"/>
          <w:szCs w:val="24"/>
          <w:lang w:val="en-US"/>
        </w:rPr>
        <w:t xml:space="preserve"> P.</w:t>
      </w:r>
      <w:r w:rsidR="00974A49" w:rsidRPr="00E86405">
        <w:rPr>
          <w:rFonts w:ascii="Times New Roman" w:hAnsi="Times New Roman" w:cs="Times New Roman"/>
          <w:sz w:val="24"/>
          <w:szCs w:val="24"/>
          <w:lang w:val="en-US"/>
        </w:rPr>
        <w:t>, Akbari</w:t>
      </w:r>
      <w:r w:rsidR="0047059F" w:rsidRPr="00E86405">
        <w:rPr>
          <w:rFonts w:ascii="Times New Roman" w:hAnsi="Times New Roman" w:cs="Times New Roman"/>
          <w:sz w:val="24"/>
          <w:szCs w:val="24"/>
          <w:lang w:val="en-US"/>
        </w:rPr>
        <w:t xml:space="preserve"> M.</w:t>
      </w:r>
      <w:r w:rsidR="00974A49" w:rsidRPr="00E86405">
        <w:rPr>
          <w:rFonts w:ascii="Times New Roman" w:hAnsi="Times New Roman" w:cs="Times New Roman"/>
          <w:sz w:val="24"/>
          <w:szCs w:val="24"/>
          <w:lang w:val="en-US"/>
        </w:rPr>
        <w:t>, Soroush</w:t>
      </w:r>
      <w:r w:rsidR="0047059F" w:rsidRPr="00E86405">
        <w:rPr>
          <w:rFonts w:ascii="Times New Roman" w:hAnsi="Times New Roman" w:cs="Times New Roman"/>
          <w:sz w:val="24"/>
          <w:szCs w:val="24"/>
          <w:lang w:val="en-US"/>
        </w:rPr>
        <w:t xml:space="preserve"> S.</w:t>
      </w:r>
      <w:r w:rsidR="00974A49" w:rsidRPr="00E86405">
        <w:rPr>
          <w:rFonts w:ascii="Times New Roman" w:hAnsi="Times New Roman" w:cs="Times New Roman"/>
          <w:sz w:val="24"/>
          <w:szCs w:val="24"/>
          <w:lang w:val="en-US"/>
        </w:rPr>
        <w:t>, Taherikalani</w:t>
      </w:r>
      <w:r w:rsidR="0047059F" w:rsidRPr="00E86405">
        <w:rPr>
          <w:rFonts w:ascii="Times New Roman" w:hAnsi="Times New Roman" w:cs="Times New Roman"/>
          <w:sz w:val="24"/>
          <w:szCs w:val="24"/>
          <w:lang w:val="en-US"/>
        </w:rPr>
        <w:t xml:space="preserve"> M.</w:t>
      </w:r>
      <w:r w:rsidR="00974A49" w:rsidRPr="00E86405">
        <w:rPr>
          <w:rFonts w:ascii="Times New Roman" w:hAnsi="Times New Roman" w:cs="Times New Roman"/>
          <w:sz w:val="24"/>
          <w:szCs w:val="24"/>
          <w:lang w:val="en-US"/>
        </w:rPr>
        <w:t>, Asadollahi</w:t>
      </w:r>
      <w:r w:rsidR="0047059F" w:rsidRPr="00E86405">
        <w:rPr>
          <w:rFonts w:ascii="Times New Roman" w:hAnsi="Times New Roman" w:cs="Times New Roman"/>
          <w:sz w:val="24"/>
          <w:szCs w:val="24"/>
          <w:lang w:val="en-US"/>
        </w:rPr>
        <w:t xml:space="preserve"> K.</w:t>
      </w:r>
      <w:r w:rsidR="00974A49" w:rsidRPr="00E86405">
        <w:rPr>
          <w:rFonts w:ascii="Times New Roman" w:hAnsi="Times New Roman" w:cs="Times New Roman"/>
          <w:sz w:val="24"/>
          <w:szCs w:val="24"/>
          <w:lang w:val="en-US"/>
        </w:rPr>
        <w:t>, Sayehmiri</w:t>
      </w:r>
      <w:r w:rsidR="0047059F" w:rsidRPr="00E86405">
        <w:rPr>
          <w:rFonts w:ascii="Times New Roman" w:hAnsi="Times New Roman" w:cs="Times New Roman"/>
          <w:sz w:val="24"/>
          <w:szCs w:val="24"/>
          <w:lang w:val="en-US"/>
        </w:rPr>
        <w:t xml:space="preserve"> K.</w:t>
      </w:r>
      <w:r w:rsidR="00974A49" w:rsidRPr="00E86405">
        <w:rPr>
          <w:rFonts w:ascii="Times New Roman" w:hAnsi="Times New Roman" w:cs="Times New Roman"/>
          <w:sz w:val="24"/>
          <w:szCs w:val="24"/>
          <w:lang w:val="en-US"/>
        </w:rPr>
        <w:t>, Maleki</w:t>
      </w:r>
      <w:r w:rsidR="0047059F" w:rsidRPr="00E86405">
        <w:rPr>
          <w:rFonts w:ascii="Times New Roman" w:hAnsi="Times New Roman" w:cs="Times New Roman"/>
          <w:sz w:val="24"/>
          <w:szCs w:val="24"/>
          <w:lang w:val="en-US"/>
        </w:rPr>
        <w:t xml:space="preserve"> A.</w:t>
      </w:r>
      <w:r w:rsidR="00974A49" w:rsidRPr="00E86405">
        <w:rPr>
          <w:rFonts w:ascii="Times New Roman" w:hAnsi="Times New Roman" w:cs="Times New Roman"/>
          <w:sz w:val="24"/>
          <w:szCs w:val="24"/>
          <w:lang w:val="en-US"/>
        </w:rPr>
        <w:t>, Maleki</w:t>
      </w:r>
      <w:r w:rsidR="0047059F" w:rsidRPr="00E86405">
        <w:rPr>
          <w:rFonts w:ascii="Times New Roman" w:hAnsi="Times New Roman" w:cs="Times New Roman"/>
          <w:sz w:val="24"/>
          <w:szCs w:val="24"/>
          <w:lang w:val="en-US"/>
        </w:rPr>
        <w:t xml:space="preserve"> M. H.</w:t>
      </w:r>
      <w:r w:rsidR="00974A49" w:rsidRPr="00E86405">
        <w:rPr>
          <w:rFonts w:ascii="Times New Roman" w:hAnsi="Times New Roman" w:cs="Times New Roman"/>
          <w:sz w:val="24"/>
          <w:szCs w:val="24"/>
          <w:lang w:val="en-US"/>
        </w:rPr>
        <w:t>, Karimi</w:t>
      </w:r>
      <w:r w:rsidR="0047059F" w:rsidRPr="00E86405">
        <w:rPr>
          <w:rFonts w:ascii="Times New Roman" w:hAnsi="Times New Roman" w:cs="Times New Roman"/>
          <w:sz w:val="24"/>
          <w:szCs w:val="24"/>
          <w:lang w:val="en-US"/>
        </w:rPr>
        <w:t xml:space="preserve"> P.</w:t>
      </w:r>
      <w:r w:rsidR="00974A49" w:rsidRPr="00E86405">
        <w:rPr>
          <w:rFonts w:ascii="Times New Roman" w:hAnsi="Times New Roman" w:cs="Times New Roman"/>
          <w:sz w:val="24"/>
          <w:szCs w:val="24"/>
          <w:lang w:val="en-US"/>
        </w:rPr>
        <w:t>, Emaneini</w:t>
      </w:r>
      <w:r w:rsidR="0047059F" w:rsidRPr="00E86405">
        <w:rPr>
          <w:rFonts w:ascii="Times New Roman" w:hAnsi="Times New Roman" w:cs="Times New Roman"/>
          <w:sz w:val="24"/>
          <w:szCs w:val="24"/>
          <w:lang w:val="en-US"/>
        </w:rPr>
        <w:t xml:space="preserve"> M.</w:t>
      </w:r>
      <w:r w:rsidR="00974A49" w:rsidRPr="00E86405">
        <w:rPr>
          <w:rFonts w:ascii="Times New Roman" w:hAnsi="Times New Roman" w:cs="Times New Roman"/>
          <w:sz w:val="24"/>
          <w:szCs w:val="24"/>
          <w:lang w:val="en-US"/>
        </w:rPr>
        <w:t xml:space="preserve">, Antimicrobial resistance patterns and their encoding genes among Acinetobacter baumannii strains isolated from burned patients, Burns, Volume 38, Issue 8, 2012, Pages 1198-1203, ISSN 0305-4179, </w:t>
      </w:r>
      <w:hyperlink r:id="rId55" w:history="1">
        <w:r w:rsidR="0047059F" w:rsidRPr="00E86405">
          <w:rPr>
            <w:rStyle w:val="a4"/>
            <w:rFonts w:ascii="Times New Roman" w:hAnsi="Times New Roman" w:cs="Times New Roman"/>
            <w:sz w:val="24"/>
            <w:szCs w:val="24"/>
            <w:lang w:val="en-US"/>
          </w:rPr>
          <w:t>https://doi.org/10.1016/j.burns.2012.04.008</w:t>
        </w:r>
      </w:hyperlink>
      <w:r w:rsidR="00974A49" w:rsidRPr="00E86405">
        <w:rPr>
          <w:rFonts w:ascii="Times New Roman" w:hAnsi="Times New Roman" w:cs="Times New Roman"/>
          <w:sz w:val="24"/>
          <w:szCs w:val="24"/>
          <w:lang w:val="en-US"/>
        </w:rPr>
        <w:t>.</w:t>
      </w:r>
    </w:p>
    <w:p w:rsidR="0047059F" w:rsidRPr="00E86405" w:rsidRDefault="00CE0925"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t>81</w:t>
      </w:r>
      <w:r w:rsidR="0047059F" w:rsidRPr="00E86405">
        <w:rPr>
          <w:rFonts w:ascii="Times New Roman" w:hAnsi="Times New Roman" w:cs="Times New Roman"/>
          <w:sz w:val="24"/>
          <w:szCs w:val="24"/>
          <w:lang w:val="en-US"/>
        </w:rPr>
        <w:t xml:space="preserve"> </w:t>
      </w:r>
      <w:proofErr w:type="gramStart"/>
      <w:r w:rsidR="0047059F" w:rsidRPr="00E86405">
        <w:rPr>
          <w:rFonts w:ascii="Times New Roman" w:hAnsi="Times New Roman" w:cs="Times New Roman"/>
          <w:sz w:val="24"/>
          <w:szCs w:val="24"/>
          <w:lang w:val="en-US"/>
        </w:rPr>
        <w:t>Bellaaj  A</w:t>
      </w:r>
      <w:proofErr w:type="gramEnd"/>
      <w:r w:rsidR="0047059F" w:rsidRPr="00E86405">
        <w:rPr>
          <w:rFonts w:ascii="Times New Roman" w:hAnsi="Times New Roman" w:cs="Times New Roman"/>
          <w:sz w:val="24"/>
          <w:szCs w:val="24"/>
          <w:lang w:val="en-US"/>
        </w:rPr>
        <w:t xml:space="preserve">., Bollet C., Ben-Mahrez K.. Characterization of the 3-N-aminoglycoside acetyltransferase gene </w:t>
      </w:r>
      <w:proofErr w:type="gramStart"/>
      <w:r w:rsidR="0047059F" w:rsidRPr="00E86405">
        <w:rPr>
          <w:rFonts w:ascii="Times New Roman" w:hAnsi="Times New Roman" w:cs="Times New Roman"/>
          <w:sz w:val="24"/>
          <w:szCs w:val="24"/>
          <w:lang w:val="en-US"/>
        </w:rPr>
        <w:t>aac(</w:t>
      </w:r>
      <w:proofErr w:type="gramEnd"/>
      <w:r w:rsidR="0047059F" w:rsidRPr="00E86405">
        <w:rPr>
          <w:rFonts w:ascii="Times New Roman" w:hAnsi="Times New Roman" w:cs="Times New Roman"/>
          <w:sz w:val="24"/>
          <w:szCs w:val="24"/>
          <w:lang w:val="en-US"/>
        </w:rPr>
        <w:t>3)-IIa of a clinical isolate of Escherichia coli. Annals of Microbiology, 53, 211-217 (2003)</w:t>
      </w:r>
    </w:p>
    <w:p w:rsidR="0047059F" w:rsidRPr="00E86405" w:rsidRDefault="00CE0925"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E86405">
        <w:rPr>
          <w:rFonts w:ascii="Times New Roman" w:hAnsi="Times New Roman" w:cs="Times New Roman"/>
          <w:sz w:val="24"/>
          <w:szCs w:val="24"/>
          <w:lang w:val="en-US"/>
        </w:rPr>
        <w:t>82</w:t>
      </w:r>
      <w:r w:rsidR="0047059F" w:rsidRPr="00E86405">
        <w:rPr>
          <w:rFonts w:ascii="Times New Roman" w:hAnsi="Times New Roman" w:cs="Times New Roman"/>
          <w:sz w:val="24"/>
          <w:szCs w:val="24"/>
          <w:lang w:val="en-US"/>
        </w:rPr>
        <w:t xml:space="preserve"> Abbasoglu, D., &amp; Akcelık, M. (2011).</w:t>
      </w:r>
      <w:proofErr w:type="gramEnd"/>
      <w:r w:rsidR="0047059F" w:rsidRPr="00E86405">
        <w:rPr>
          <w:rFonts w:ascii="Times New Roman" w:hAnsi="Times New Roman" w:cs="Times New Roman"/>
          <w:sz w:val="24"/>
          <w:szCs w:val="24"/>
          <w:lang w:val="en-US"/>
        </w:rPr>
        <w:t xml:space="preserve"> Phenotypic and genetic characterization of multidrug-resistant Salmonella Infantis strains isolated from broiler chicken meats in Turkey, Biologia, 66(3), 406-410. </w:t>
      </w:r>
      <w:proofErr w:type="gramStart"/>
      <w:r w:rsidR="0047059F" w:rsidRPr="00E86405">
        <w:rPr>
          <w:rFonts w:ascii="Times New Roman" w:hAnsi="Times New Roman" w:cs="Times New Roman"/>
          <w:sz w:val="24"/>
          <w:szCs w:val="24"/>
          <w:lang w:val="en-US"/>
        </w:rPr>
        <w:t>doi</w:t>
      </w:r>
      <w:proofErr w:type="gramEnd"/>
      <w:r w:rsidR="0047059F" w:rsidRPr="00E86405">
        <w:rPr>
          <w:rFonts w:ascii="Times New Roman" w:hAnsi="Times New Roman" w:cs="Times New Roman"/>
          <w:sz w:val="24"/>
          <w:szCs w:val="24"/>
          <w:lang w:val="en-US"/>
        </w:rPr>
        <w:t xml:space="preserve">: </w:t>
      </w:r>
      <w:hyperlink r:id="rId56" w:history="1">
        <w:r w:rsidR="0047059F" w:rsidRPr="00E86405">
          <w:rPr>
            <w:rStyle w:val="a4"/>
            <w:rFonts w:ascii="Times New Roman" w:hAnsi="Times New Roman" w:cs="Times New Roman"/>
            <w:sz w:val="24"/>
            <w:szCs w:val="24"/>
            <w:lang w:val="en-US"/>
          </w:rPr>
          <w:t>https://doi.org/10.2478/s11756-011-0051-0</w:t>
        </w:r>
      </w:hyperlink>
    </w:p>
    <w:p w:rsidR="0047059F" w:rsidRPr="00E86405" w:rsidRDefault="0047059F"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t>8</w:t>
      </w:r>
      <w:r w:rsidR="00CE0925" w:rsidRPr="00E86405">
        <w:rPr>
          <w:rFonts w:ascii="Times New Roman" w:hAnsi="Times New Roman" w:cs="Times New Roman"/>
          <w:sz w:val="24"/>
          <w:szCs w:val="24"/>
          <w:lang w:val="en-US"/>
        </w:rPr>
        <w:t>3</w:t>
      </w:r>
      <w:r w:rsidRPr="00E86405">
        <w:rPr>
          <w:rFonts w:ascii="Times New Roman" w:hAnsi="Times New Roman" w:cs="Times New Roman"/>
          <w:sz w:val="24"/>
          <w:szCs w:val="24"/>
          <w:lang w:val="en-US"/>
        </w:rPr>
        <w:t xml:space="preserve"> Yan J.J., Wu J.J., Ko W.C., et al. Plasmid-mediated 16S rRNA methylases conferring high-level aminoglycoside resistance in Escherichia coli and Klebsiella pneumoniae isolates from two Taiwanese hospitals, J Antimicrob Chemother, 2004, vol.54 (pg. 1007-12)</w:t>
      </w:r>
    </w:p>
    <w:p w:rsidR="0047059F" w:rsidRPr="00E86405" w:rsidRDefault="00506418"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E86405">
        <w:rPr>
          <w:rFonts w:ascii="Times New Roman" w:hAnsi="Times New Roman" w:cs="Times New Roman"/>
          <w:sz w:val="24"/>
          <w:szCs w:val="24"/>
          <w:lang w:val="en-US"/>
        </w:rPr>
        <w:t>8</w:t>
      </w:r>
      <w:r w:rsidR="00CE0925" w:rsidRPr="00E86405">
        <w:rPr>
          <w:rFonts w:ascii="Times New Roman" w:hAnsi="Times New Roman" w:cs="Times New Roman"/>
          <w:sz w:val="24"/>
          <w:szCs w:val="24"/>
          <w:lang w:val="en-US"/>
        </w:rPr>
        <w:t>4</w:t>
      </w:r>
      <w:r w:rsidRPr="00E86405">
        <w:rPr>
          <w:rFonts w:ascii="Times New Roman" w:hAnsi="Times New Roman" w:cs="Times New Roman"/>
          <w:sz w:val="24"/>
          <w:szCs w:val="24"/>
          <w:lang w:val="en-US"/>
        </w:rPr>
        <w:t xml:space="preserve"> </w:t>
      </w:r>
      <w:r w:rsidR="00222862" w:rsidRPr="00E86405">
        <w:rPr>
          <w:rFonts w:ascii="Times New Roman" w:hAnsi="Times New Roman" w:cs="Times New Roman"/>
          <w:sz w:val="24"/>
          <w:szCs w:val="24"/>
          <w:lang w:val="en-US"/>
        </w:rPr>
        <w:t>Galimand M, Courvalin P, Lambert T. Plasmid-mediated high-level resistance to aminoglycosides in Enterobacteriaceae due to 16S rRNA methylation.</w:t>
      </w:r>
      <w:proofErr w:type="gramEnd"/>
      <w:r w:rsidR="00222862" w:rsidRPr="00E86405">
        <w:rPr>
          <w:rFonts w:ascii="Times New Roman" w:hAnsi="Times New Roman" w:cs="Times New Roman"/>
          <w:sz w:val="24"/>
          <w:szCs w:val="24"/>
          <w:lang w:val="en-US"/>
        </w:rPr>
        <w:t xml:space="preserve"> Antimicrob Agents Chemother, 2003, vol.47 (pg.2565-71)</w:t>
      </w:r>
    </w:p>
    <w:p w:rsidR="00222862" w:rsidRPr="00E86405" w:rsidRDefault="00222862"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t>8</w:t>
      </w:r>
      <w:r w:rsidR="00CE0925" w:rsidRPr="00E86405">
        <w:rPr>
          <w:rFonts w:ascii="Times New Roman" w:hAnsi="Times New Roman" w:cs="Times New Roman"/>
          <w:sz w:val="24"/>
          <w:szCs w:val="24"/>
          <w:lang w:val="en-US"/>
        </w:rPr>
        <w:t>5</w:t>
      </w:r>
      <w:r w:rsidRPr="00E86405">
        <w:rPr>
          <w:rFonts w:ascii="Times New Roman" w:hAnsi="Times New Roman" w:cs="Times New Roman"/>
          <w:sz w:val="24"/>
          <w:szCs w:val="24"/>
          <w:lang w:val="en-US"/>
        </w:rPr>
        <w:t xml:space="preserve"> Robicsek  A.,  Strahilevitz J.,  Sahm D.F.,  Jacoby G.A.,  Hooper D.C. qnr Prevalence in Ceftazidime-Resistant Enterobacteriaceae Isolates from the United States. Antimicrobial Agents and Chemotherapy Jul 2006, 50 (8) 2872-2874; DOI: 10.1128/AAC.01647-05</w:t>
      </w:r>
    </w:p>
    <w:p w:rsidR="00222862" w:rsidRPr="00E86405" w:rsidRDefault="00222862"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t>8</w:t>
      </w:r>
      <w:r w:rsidR="00CE0925" w:rsidRPr="00E86405">
        <w:rPr>
          <w:rFonts w:ascii="Times New Roman" w:hAnsi="Times New Roman" w:cs="Times New Roman"/>
          <w:sz w:val="24"/>
          <w:szCs w:val="24"/>
          <w:lang w:val="en-US"/>
        </w:rPr>
        <w:t>6</w:t>
      </w:r>
      <w:r w:rsidRPr="00E86405">
        <w:rPr>
          <w:rFonts w:ascii="Times New Roman" w:hAnsi="Times New Roman" w:cs="Times New Roman"/>
          <w:sz w:val="24"/>
          <w:szCs w:val="24"/>
          <w:lang w:val="en-US"/>
        </w:rPr>
        <w:t xml:space="preserve"> Xie R., Huo Sh., Li Yu., Chen L., Zhang F., Wu X., Molecular epidemiological survey on quinolone resistance genotype and phenotype of Escherichia coli in septicemic broilers in Hebei, China, Poultry Science, Volume 93, Issue 2, 2014, Pages 335-339, ISSN 0032-5791, </w:t>
      </w:r>
      <w:hyperlink r:id="rId57" w:history="1">
        <w:r w:rsidRPr="00E86405">
          <w:rPr>
            <w:rStyle w:val="a4"/>
            <w:rFonts w:ascii="Times New Roman" w:hAnsi="Times New Roman" w:cs="Times New Roman"/>
            <w:sz w:val="24"/>
            <w:szCs w:val="24"/>
            <w:lang w:val="en-US"/>
          </w:rPr>
          <w:t>https://doi.org/10.3382/ps.2013-03522</w:t>
        </w:r>
      </w:hyperlink>
      <w:r w:rsidRPr="00E86405">
        <w:rPr>
          <w:rFonts w:ascii="Times New Roman" w:hAnsi="Times New Roman" w:cs="Times New Roman"/>
          <w:sz w:val="24"/>
          <w:szCs w:val="24"/>
          <w:lang w:val="en-US"/>
        </w:rPr>
        <w:t>.</w:t>
      </w:r>
    </w:p>
    <w:p w:rsidR="00222862" w:rsidRPr="00E86405" w:rsidRDefault="00222862"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t>8</w:t>
      </w:r>
      <w:r w:rsidR="00CE0925" w:rsidRPr="00E86405">
        <w:rPr>
          <w:rFonts w:ascii="Times New Roman" w:hAnsi="Times New Roman" w:cs="Times New Roman"/>
          <w:sz w:val="24"/>
          <w:szCs w:val="24"/>
          <w:lang w:val="en-US"/>
        </w:rPr>
        <w:t>7</w:t>
      </w:r>
      <w:r w:rsidRPr="00E86405">
        <w:rPr>
          <w:rFonts w:ascii="Times New Roman" w:hAnsi="Times New Roman" w:cs="Times New Roman"/>
          <w:sz w:val="24"/>
          <w:szCs w:val="24"/>
          <w:lang w:val="en-US"/>
        </w:rPr>
        <w:t xml:space="preserve"> Liu J.-H., Deng Y.-T., Zeng Zh.-L., Gao J.-H., Chen L., Arakawa Y., Chen Zh.-L. Coprevalence of Plasmid-Mediated Quinolone Resistance Determinants QepA, Qnr, and AAC(6′)-Ib-cr among 16S rRNA Methylase RmtB-Producing Escherichia coli Isolates from Pigs Antimicrobial Agents and Chemotherapy Jul 2008, 52 (8) 2992-2993; DOI: 10.1128/AAC.01686-07</w:t>
      </w:r>
    </w:p>
    <w:p w:rsidR="00222862" w:rsidRPr="00E86405" w:rsidRDefault="00222862"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lastRenderedPageBreak/>
        <w:t>8</w:t>
      </w:r>
      <w:r w:rsidR="00CE0925" w:rsidRPr="00E86405">
        <w:rPr>
          <w:rFonts w:ascii="Times New Roman" w:hAnsi="Times New Roman" w:cs="Times New Roman"/>
          <w:sz w:val="24"/>
          <w:szCs w:val="24"/>
          <w:lang w:val="en-US"/>
        </w:rPr>
        <w:t>8</w:t>
      </w:r>
      <w:r w:rsidRPr="00E86405">
        <w:rPr>
          <w:rFonts w:ascii="Times New Roman" w:hAnsi="Times New Roman" w:cs="Times New Roman"/>
          <w:sz w:val="24"/>
          <w:szCs w:val="24"/>
          <w:lang w:val="en-US"/>
        </w:rPr>
        <w:t xml:space="preserve"> Scholz, P., V. Haring, B. Wittmann-Liebold. K. Ashmann, M. Bagdasarian, and E. Scherzinger. 1989. Complete nucleotide sequence and gene organization of the broard- host-range plasmid RSF1010. Gene 75:271-288.</w:t>
      </w:r>
    </w:p>
    <w:p w:rsidR="00222862" w:rsidRPr="00E86405" w:rsidRDefault="00222862"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E86405">
        <w:rPr>
          <w:rFonts w:ascii="Times New Roman" w:hAnsi="Times New Roman" w:cs="Times New Roman"/>
          <w:sz w:val="24"/>
          <w:szCs w:val="24"/>
          <w:lang w:val="en-US"/>
        </w:rPr>
        <w:t>8</w:t>
      </w:r>
      <w:r w:rsidR="00CE0925" w:rsidRPr="00E86405">
        <w:rPr>
          <w:rFonts w:ascii="Times New Roman" w:hAnsi="Times New Roman" w:cs="Times New Roman"/>
          <w:sz w:val="24"/>
          <w:szCs w:val="24"/>
          <w:lang w:val="en-US"/>
        </w:rPr>
        <w:t>9</w:t>
      </w:r>
      <w:r w:rsidRPr="00E86405">
        <w:rPr>
          <w:rFonts w:ascii="Times New Roman" w:hAnsi="Times New Roman" w:cs="Times New Roman"/>
          <w:sz w:val="24"/>
          <w:szCs w:val="24"/>
          <w:lang w:val="en-US"/>
        </w:rPr>
        <w:t xml:space="preserve"> Kiaei, S., Moradi, M., Hosseini-Nave, H., Ziasistani, M., &amp; Kalantar-Neyestanaki, D. (2018).</w:t>
      </w:r>
      <w:proofErr w:type="gramEnd"/>
      <w:r w:rsidRPr="00E86405">
        <w:rPr>
          <w:rFonts w:ascii="Times New Roman" w:hAnsi="Times New Roman" w:cs="Times New Roman"/>
          <w:sz w:val="24"/>
          <w:szCs w:val="24"/>
          <w:lang w:val="en-US"/>
        </w:rPr>
        <w:t xml:space="preserve"> Endemic dissemination of different sequence types of carbapenem-resistant Klebsiella pneumoniae strains harboring blaNDM and 16S rRNA methylase genes in Kerman hospitals, Iran, from 2015 to 2017. </w:t>
      </w:r>
      <w:proofErr w:type="gramStart"/>
      <w:r w:rsidRPr="00E86405">
        <w:rPr>
          <w:rFonts w:ascii="Times New Roman" w:hAnsi="Times New Roman" w:cs="Times New Roman"/>
          <w:sz w:val="24"/>
          <w:szCs w:val="24"/>
          <w:lang w:val="en-US"/>
        </w:rPr>
        <w:t>Infection and drug resistance, 12, 45–54.</w:t>
      </w:r>
      <w:proofErr w:type="gramEnd"/>
      <w:r w:rsidRPr="00E86405">
        <w:rPr>
          <w:rFonts w:ascii="Times New Roman" w:hAnsi="Times New Roman" w:cs="Times New Roman"/>
          <w:sz w:val="24"/>
          <w:szCs w:val="24"/>
          <w:lang w:val="en-US"/>
        </w:rPr>
        <w:t xml:space="preserve"> </w:t>
      </w:r>
      <w:hyperlink r:id="rId58" w:history="1">
        <w:r w:rsidRPr="00E86405">
          <w:rPr>
            <w:rStyle w:val="a4"/>
            <w:rFonts w:ascii="Times New Roman" w:hAnsi="Times New Roman" w:cs="Times New Roman"/>
            <w:sz w:val="24"/>
            <w:szCs w:val="24"/>
            <w:lang w:val="en-US"/>
          </w:rPr>
          <w:t>https://doi.org/10.2147/IDR.S186994</w:t>
        </w:r>
      </w:hyperlink>
    </w:p>
    <w:p w:rsidR="00222862" w:rsidRPr="00E86405" w:rsidRDefault="00CE0925"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t>90</w:t>
      </w:r>
      <w:r w:rsidR="00222862" w:rsidRPr="00E86405">
        <w:rPr>
          <w:rFonts w:ascii="Times New Roman" w:hAnsi="Times New Roman" w:cs="Times New Roman"/>
          <w:sz w:val="24"/>
          <w:szCs w:val="24"/>
          <w:lang w:val="en-US"/>
        </w:rPr>
        <w:t xml:space="preserve"> Song Y., Yu L., Zhang Y., Dai Y., Wang P., Feng Ch., Liu M., Sun Sh., Xie Zh., Wang F., Prevalence and characteristics of multidrug-resistant mcr-1-positive Escherichia coli isolates from broiler chickens in Tai'an, China, Poultry Science, Volume 99, Issue 2, 2020, Pages 1117-1123, ISSN 0032-5791, </w:t>
      </w:r>
      <w:hyperlink r:id="rId59" w:history="1">
        <w:r w:rsidR="00222862" w:rsidRPr="00E86405">
          <w:rPr>
            <w:rStyle w:val="a4"/>
            <w:rFonts w:ascii="Times New Roman" w:hAnsi="Times New Roman" w:cs="Times New Roman"/>
            <w:sz w:val="24"/>
            <w:szCs w:val="24"/>
            <w:lang w:val="en-US"/>
          </w:rPr>
          <w:t>https://doi.org/10.1016/j.psj.2019.10.044</w:t>
        </w:r>
      </w:hyperlink>
      <w:r w:rsidR="00222862" w:rsidRPr="00E86405">
        <w:rPr>
          <w:rFonts w:ascii="Times New Roman" w:hAnsi="Times New Roman" w:cs="Times New Roman"/>
          <w:sz w:val="24"/>
          <w:szCs w:val="24"/>
          <w:lang w:val="en-US"/>
        </w:rPr>
        <w:t>.</w:t>
      </w:r>
    </w:p>
    <w:p w:rsidR="00222862" w:rsidRPr="006A1C4C" w:rsidRDefault="00CE0925" w:rsidP="004D767D">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E86405">
        <w:rPr>
          <w:rFonts w:ascii="Times New Roman" w:hAnsi="Times New Roman" w:cs="Times New Roman"/>
          <w:sz w:val="24"/>
          <w:szCs w:val="24"/>
          <w:lang w:val="en-US"/>
        </w:rPr>
        <w:t>91</w:t>
      </w:r>
      <w:r w:rsidR="00222862" w:rsidRPr="00E86405">
        <w:rPr>
          <w:rFonts w:ascii="Times New Roman" w:hAnsi="Times New Roman" w:cs="Times New Roman"/>
          <w:sz w:val="24"/>
          <w:szCs w:val="24"/>
          <w:lang w:val="en-US"/>
        </w:rPr>
        <w:t xml:space="preserve"> Goldstein, C., Lee, M. D., Sanchez, S., Hudson, C., Phillips, B., Register, B., Grady, M., Liebert, C., </w:t>
      </w:r>
      <w:proofErr w:type="gramStart"/>
      <w:r w:rsidR="00222862" w:rsidRPr="00E86405">
        <w:rPr>
          <w:rFonts w:ascii="Times New Roman" w:hAnsi="Times New Roman" w:cs="Times New Roman"/>
          <w:sz w:val="24"/>
          <w:szCs w:val="24"/>
          <w:lang w:val="en-US"/>
        </w:rPr>
        <w:t>Summers</w:t>
      </w:r>
      <w:proofErr w:type="gramEnd"/>
      <w:r w:rsidR="00222862" w:rsidRPr="00222862">
        <w:rPr>
          <w:rFonts w:ascii="Times New Roman" w:hAnsi="Times New Roman" w:cs="Times New Roman"/>
          <w:sz w:val="24"/>
          <w:szCs w:val="24"/>
          <w:lang w:val="en-US"/>
        </w:rPr>
        <w:t xml:space="preserve">, A. O., White, D. G., &amp; Maurer, J. J. (2001). </w:t>
      </w:r>
      <w:proofErr w:type="gramStart"/>
      <w:r w:rsidR="00222862" w:rsidRPr="00222862">
        <w:rPr>
          <w:rFonts w:ascii="Times New Roman" w:hAnsi="Times New Roman" w:cs="Times New Roman"/>
          <w:sz w:val="24"/>
          <w:szCs w:val="24"/>
          <w:lang w:val="en-US"/>
        </w:rPr>
        <w:t>Incidence of class 1 and 2 integrases in clinical and commensal bacteria from livestock, companion animals, and exotics.</w:t>
      </w:r>
      <w:proofErr w:type="gramEnd"/>
      <w:r w:rsidR="00222862" w:rsidRPr="00222862">
        <w:rPr>
          <w:rFonts w:ascii="Times New Roman" w:hAnsi="Times New Roman" w:cs="Times New Roman"/>
          <w:sz w:val="24"/>
          <w:szCs w:val="24"/>
          <w:lang w:val="en-US"/>
        </w:rPr>
        <w:t xml:space="preserve"> </w:t>
      </w:r>
      <w:proofErr w:type="gramStart"/>
      <w:r w:rsidR="00222862" w:rsidRPr="00222862">
        <w:rPr>
          <w:rFonts w:ascii="Times New Roman" w:hAnsi="Times New Roman" w:cs="Times New Roman"/>
          <w:sz w:val="24"/>
          <w:szCs w:val="24"/>
          <w:lang w:val="en-US"/>
        </w:rPr>
        <w:t>Antimicrobial</w:t>
      </w:r>
      <w:r w:rsidR="00222862" w:rsidRPr="006A1C4C">
        <w:rPr>
          <w:rFonts w:ascii="Times New Roman" w:hAnsi="Times New Roman" w:cs="Times New Roman"/>
          <w:sz w:val="24"/>
          <w:szCs w:val="24"/>
          <w:lang w:val="en-US"/>
        </w:rPr>
        <w:t xml:space="preserve"> </w:t>
      </w:r>
      <w:r w:rsidR="00222862" w:rsidRPr="00222862">
        <w:rPr>
          <w:rFonts w:ascii="Times New Roman" w:hAnsi="Times New Roman" w:cs="Times New Roman"/>
          <w:sz w:val="24"/>
          <w:szCs w:val="24"/>
          <w:lang w:val="en-US"/>
        </w:rPr>
        <w:t>agents</w:t>
      </w:r>
      <w:r w:rsidR="00222862" w:rsidRPr="006A1C4C">
        <w:rPr>
          <w:rFonts w:ascii="Times New Roman" w:hAnsi="Times New Roman" w:cs="Times New Roman"/>
          <w:sz w:val="24"/>
          <w:szCs w:val="24"/>
          <w:lang w:val="en-US"/>
        </w:rPr>
        <w:t xml:space="preserve"> </w:t>
      </w:r>
      <w:r w:rsidR="00222862" w:rsidRPr="00222862">
        <w:rPr>
          <w:rFonts w:ascii="Times New Roman" w:hAnsi="Times New Roman" w:cs="Times New Roman"/>
          <w:sz w:val="24"/>
          <w:szCs w:val="24"/>
          <w:lang w:val="en-US"/>
        </w:rPr>
        <w:t>and</w:t>
      </w:r>
      <w:r w:rsidR="00222862" w:rsidRPr="006A1C4C">
        <w:rPr>
          <w:rFonts w:ascii="Times New Roman" w:hAnsi="Times New Roman" w:cs="Times New Roman"/>
          <w:sz w:val="24"/>
          <w:szCs w:val="24"/>
          <w:lang w:val="en-US"/>
        </w:rPr>
        <w:t xml:space="preserve"> </w:t>
      </w:r>
      <w:r w:rsidR="00222862" w:rsidRPr="00222862">
        <w:rPr>
          <w:rFonts w:ascii="Times New Roman" w:hAnsi="Times New Roman" w:cs="Times New Roman"/>
          <w:sz w:val="24"/>
          <w:szCs w:val="24"/>
          <w:lang w:val="en-US"/>
        </w:rPr>
        <w:t>chemotherapy</w:t>
      </w:r>
      <w:r w:rsidR="00222862" w:rsidRPr="006A1C4C">
        <w:rPr>
          <w:rFonts w:ascii="Times New Roman" w:hAnsi="Times New Roman" w:cs="Times New Roman"/>
          <w:sz w:val="24"/>
          <w:szCs w:val="24"/>
          <w:lang w:val="en-US"/>
        </w:rPr>
        <w:t>, 45(3), 723–726.</w:t>
      </w:r>
      <w:proofErr w:type="gramEnd"/>
      <w:r w:rsidR="00222862" w:rsidRPr="006A1C4C">
        <w:rPr>
          <w:rFonts w:ascii="Times New Roman" w:hAnsi="Times New Roman" w:cs="Times New Roman"/>
          <w:sz w:val="24"/>
          <w:szCs w:val="24"/>
          <w:lang w:val="en-US"/>
        </w:rPr>
        <w:t xml:space="preserve"> </w:t>
      </w:r>
      <w:hyperlink r:id="rId60" w:history="1">
        <w:r w:rsidR="00222862" w:rsidRPr="00155892">
          <w:rPr>
            <w:rStyle w:val="a4"/>
            <w:rFonts w:ascii="Times New Roman" w:hAnsi="Times New Roman" w:cs="Times New Roman"/>
            <w:sz w:val="24"/>
            <w:szCs w:val="24"/>
            <w:lang w:val="en-US"/>
          </w:rPr>
          <w:t>https</w:t>
        </w:r>
        <w:r w:rsidR="00222862" w:rsidRPr="006A1C4C">
          <w:rPr>
            <w:rStyle w:val="a4"/>
            <w:rFonts w:ascii="Times New Roman" w:hAnsi="Times New Roman" w:cs="Times New Roman"/>
            <w:sz w:val="24"/>
            <w:szCs w:val="24"/>
            <w:lang w:val="en-US"/>
          </w:rPr>
          <w:t>://</w:t>
        </w:r>
        <w:r w:rsidR="00222862" w:rsidRPr="00155892">
          <w:rPr>
            <w:rStyle w:val="a4"/>
            <w:rFonts w:ascii="Times New Roman" w:hAnsi="Times New Roman" w:cs="Times New Roman"/>
            <w:sz w:val="24"/>
            <w:szCs w:val="24"/>
            <w:lang w:val="en-US"/>
          </w:rPr>
          <w:t>doi</w:t>
        </w:r>
        <w:r w:rsidR="00222862" w:rsidRPr="006A1C4C">
          <w:rPr>
            <w:rStyle w:val="a4"/>
            <w:rFonts w:ascii="Times New Roman" w:hAnsi="Times New Roman" w:cs="Times New Roman"/>
            <w:sz w:val="24"/>
            <w:szCs w:val="24"/>
            <w:lang w:val="en-US"/>
          </w:rPr>
          <w:t>.</w:t>
        </w:r>
        <w:r w:rsidR="00222862" w:rsidRPr="00155892">
          <w:rPr>
            <w:rStyle w:val="a4"/>
            <w:rFonts w:ascii="Times New Roman" w:hAnsi="Times New Roman" w:cs="Times New Roman"/>
            <w:sz w:val="24"/>
            <w:szCs w:val="24"/>
            <w:lang w:val="en-US"/>
          </w:rPr>
          <w:t>org</w:t>
        </w:r>
        <w:r w:rsidR="00222862" w:rsidRPr="006A1C4C">
          <w:rPr>
            <w:rStyle w:val="a4"/>
            <w:rFonts w:ascii="Times New Roman" w:hAnsi="Times New Roman" w:cs="Times New Roman"/>
            <w:sz w:val="24"/>
            <w:szCs w:val="24"/>
            <w:lang w:val="en-US"/>
          </w:rPr>
          <w:t>/10.1128/</w:t>
        </w:r>
        <w:r w:rsidR="00222862" w:rsidRPr="00155892">
          <w:rPr>
            <w:rStyle w:val="a4"/>
            <w:rFonts w:ascii="Times New Roman" w:hAnsi="Times New Roman" w:cs="Times New Roman"/>
            <w:sz w:val="24"/>
            <w:szCs w:val="24"/>
            <w:lang w:val="en-US"/>
          </w:rPr>
          <w:t>AAC</w:t>
        </w:r>
        <w:r w:rsidR="00222862" w:rsidRPr="006A1C4C">
          <w:rPr>
            <w:rStyle w:val="a4"/>
            <w:rFonts w:ascii="Times New Roman" w:hAnsi="Times New Roman" w:cs="Times New Roman"/>
            <w:sz w:val="24"/>
            <w:szCs w:val="24"/>
            <w:lang w:val="en-US"/>
          </w:rPr>
          <w:t>.45.3.723-726.2001</w:t>
        </w:r>
      </w:hyperlink>
      <w:r w:rsidR="00222862" w:rsidRPr="006A1C4C">
        <w:rPr>
          <w:rFonts w:ascii="Times New Roman" w:hAnsi="Times New Roman" w:cs="Times New Roman"/>
          <w:sz w:val="24"/>
          <w:szCs w:val="24"/>
          <w:lang w:val="en-US"/>
        </w:rPr>
        <w:t>.</w:t>
      </w:r>
    </w:p>
    <w:p w:rsidR="00FD4E7E" w:rsidRPr="00FD4E7E" w:rsidRDefault="00FD4E7E" w:rsidP="00FD4E7E">
      <w:pPr>
        <w:tabs>
          <w:tab w:val="left" w:pos="851"/>
          <w:tab w:val="left" w:pos="993"/>
        </w:tabs>
        <w:autoSpaceDE w:val="0"/>
        <w:autoSpaceDN w:val="0"/>
        <w:adjustRightInd w:val="0"/>
        <w:spacing w:after="0" w:line="360" w:lineRule="auto"/>
        <w:ind w:firstLine="709"/>
        <w:jc w:val="both"/>
        <w:rPr>
          <w:rFonts w:ascii="Times New Roman" w:hAnsi="Times New Roman" w:cs="Times New Roman"/>
          <w:sz w:val="24"/>
          <w:szCs w:val="24"/>
          <w:lang w:val="en-US"/>
        </w:rPr>
      </w:pPr>
      <w:r w:rsidRPr="00FD4E7E">
        <w:rPr>
          <w:rFonts w:ascii="Times New Roman" w:hAnsi="Times New Roman" w:cs="Times New Roman"/>
          <w:sz w:val="24"/>
          <w:szCs w:val="24"/>
          <w:lang w:val="en-US"/>
        </w:rPr>
        <w:t xml:space="preserve">92 China B., Pirson V., Mainil J. Prevalence and molecular typing of attaching and effacing Escherichia coli among calf populations in Belgium, Veterinary Microbiology, Volume 63, Issues 2–4, 1998, Pages 249-259, ISSN 0378-1135, </w:t>
      </w:r>
      <w:hyperlink r:id="rId61" w:history="1">
        <w:r w:rsidRPr="00632D81">
          <w:rPr>
            <w:rStyle w:val="a4"/>
            <w:rFonts w:ascii="Times New Roman" w:hAnsi="Times New Roman" w:cs="Times New Roman"/>
            <w:sz w:val="24"/>
            <w:szCs w:val="24"/>
            <w:lang w:val="en-US"/>
          </w:rPr>
          <w:t>https://doi.org/10.1016/S0378-1135(98)00237-5</w:t>
        </w:r>
      </w:hyperlink>
      <w:r w:rsidRPr="00FD4E7E">
        <w:rPr>
          <w:rFonts w:ascii="Times New Roman" w:hAnsi="Times New Roman" w:cs="Times New Roman"/>
          <w:sz w:val="24"/>
          <w:szCs w:val="24"/>
          <w:lang w:val="en-US"/>
        </w:rPr>
        <w:t>.</w:t>
      </w:r>
    </w:p>
    <w:p w:rsidR="00222862" w:rsidRPr="00FD4E7E" w:rsidRDefault="00222862" w:rsidP="00222862">
      <w:pPr>
        <w:tabs>
          <w:tab w:val="left" w:pos="851"/>
          <w:tab w:val="left" w:pos="993"/>
        </w:tabs>
        <w:autoSpaceDE w:val="0"/>
        <w:autoSpaceDN w:val="0"/>
        <w:adjustRightInd w:val="0"/>
        <w:spacing w:after="0"/>
        <w:ind w:firstLine="709"/>
        <w:jc w:val="both"/>
        <w:rPr>
          <w:rFonts w:ascii="Times New Roman" w:hAnsi="Times New Roman" w:cs="Times New Roman"/>
          <w:sz w:val="24"/>
          <w:szCs w:val="24"/>
          <w:lang w:val="en-US"/>
        </w:rPr>
      </w:pPr>
    </w:p>
    <w:p w:rsidR="000401A9" w:rsidRPr="00FD4E7E" w:rsidRDefault="000401A9"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
    <w:p w:rsidR="00222862" w:rsidRPr="00FD4E7E" w:rsidRDefault="00222862"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
    <w:p w:rsidR="00222862" w:rsidRPr="00FD4E7E" w:rsidRDefault="00222862"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
    <w:p w:rsidR="00222862" w:rsidRPr="00FD4E7E" w:rsidRDefault="00222862"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
    <w:p w:rsidR="00222862" w:rsidRDefault="00222862"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
    <w:p w:rsidR="00F00054" w:rsidRDefault="00F00054"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
    <w:p w:rsidR="00F00054" w:rsidRDefault="00F00054"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
    <w:p w:rsidR="00F00054" w:rsidRDefault="00F00054"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
    <w:p w:rsidR="00F00054" w:rsidRDefault="00F00054"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
    <w:p w:rsidR="00F00054" w:rsidRDefault="00F00054"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
    <w:p w:rsidR="00F00054" w:rsidRDefault="00F00054"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
    <w:p w:rsidR="00F00054" w:rsidRPr="00FD4E7E" w:rsidRDefault="00F00054"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
    <w:p w:rsidR="00222862" w:rsidRPr="00FD4E7E" w:rsidRDefault="00222862" w:rsidP="00B24D0B">
      <w:pPr>
        <w:shd w:val="clear" w:color="auto" w:fill="FFFFFF"/>
        <w:tabs>
          <w:tab w:val="left" w:pos="709"/>
          <w:tab w:val="left" w:pos="851"/>
        </w:tabs>
        <w:suppressAutoHyphens/>
        <w:spacing w:after="0" w:line="360" w:lineRule="auto"/>
        <w:ind w:firstLine="709"/>
        <w:contextualSpacing/>
        <w:jc w:val="both"/>
        <w:textAlignment w:val="baseline"/>
        <w:rPr>
          <w:rFonts w:ascii="Times New Roman" w:hAnsi="Times New Roman" w:cs="Times New Roman"/>
          <w:bCs/>
          <w:sz w:val="24"/>
          <w:szCs w:val="24"/>
          <w:lang w:val="en-US" w:eastAsia="lt-LT"/>
        </w:rPr>
      </w:pPr>
    </w:p>
    <w:p w:rsidR="000401A9" w:rsidRPr="000401A9" w:rsidRDefault="003C7990" w:rsidP="00B61673">
      <w:pPr>
        <w:shd w:val="clear" w:color="auto" w:fill="FFFFFF"/>
        <w:tabs>
          <w:tab w:val="left" w:pos="709"/>
          <w:tab w:val="left" w:pos="851"/>
        </w:tabs>
        <w:suppressAutoHyphens/>
        <w:spacing w:after="0" w:line="360" w:lineRule="auto"/>
        <w:contextualSpacing/>
        <w:jc w:val="center"/>
        <w:textAlignment w:val="baseline"/>
        <w:rPr>
          <w:rFonts w:ascii="Times New Roman" w:eastAsia="Times New Roman" w:hAnsi="Times New Roman" w:cs="Times New Roman"/>
          <w:b/>
          <w:sz w:val="24"/>
          <w:szCs w:val="24"/>
          <w:lang w:eastAsia="ru-RU"/>
        </w:rPr>
      </w:pPr>
      <w:r w:rsidRPr="000401A9">
        <w:rPr>
          <w:rFonts w:ascii="Times New Roman" w:eastAsia="Times New Roman" w:hAnsi="Times New Roman" w:cs="Times New Roman"/>
          <w:b/>
          <w:sz w:val="24"/>
          <w:szCs w:val="24"/>
          <w:lang w:eastAsia="ru-RU"/>
        </w:rPr>
        <w:lastRenderedPageBreak/>
        <w:t>П</w:t>
      </w:r>
      <w:r w:rsidR="000401A9" w:rsidRPr="000401A9">
        <w:rPr>
          <w:rFonts w:ascii="Times New Roman" w:eastAsia="Times New Roman" w:hAnsi="Times New Roman" w:cs="Times New Roman"/>
          <w:b/>
          <w:sz w:val="24"/>
          <w:szCs w:val="24"/>
          <w:lang w:eastAsia="ru-RU"/>
        </w:rPr>
        <w:t>РИЛОЖЕНИЕ А</w:t>
      </w:r>
    </w:p>
    <w:p w:rsidR="003C7990" w:rsidRDefault="000401A9" w:rsidP="00B61673">
      <w:pPr>
        <w:shd w:val="clear" w:color="auto" w:fill="FFFFFF"/>
        <w:tabs>
          <w:tab w:val="left" w:pos="709"/>
          <w:tab w:val="left" w:pos="851"/>
        </w:tabs>
        <w:suppressAutoHyphens/>
        <w:spacing w:after="0" w:line="360" w:lineRule="auto"/>
        <w:contextualSpacing/>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Таблица А.1</w:t>
      </w:r>
      <w:r w:rsidR="003C7990" w:rsidRPr="00900B3F">
        <w:rPr>
          <w:rFonts w:ascii="Times New Roman" w:eastAsia="Times New Roman" w:hAnsi="Times New Roman" w:cs="Times New Roman"/>
          <w:sz w:val="24"/>
          <w:szCs w:val="24"/>
          <w:lang w:eastAsia="ru-RU"/>
        </w:rPr>
        <w:t xml:space="preserve"> - Праймеры, кодирующие гены резистентности грамположительных бактерий</w:t>
      </w:r>
    </w:p>
    <w:tbl>
      <w:tblPr>
        <w:tblW w:w="9372" w:type="dxa"/>
        <w:tblLayout w:type="fixed"/>
        <w:tblCellMar>
          <w:left w:w="10" w:type="dxa"/>
          <w:right w:w="10" w:type="dxa"/>
        </w:tblCellMar>
        <w:tblLook w:val="04A0" w:firstRow="1" w:lastRow="0" w:firstColumn="1" w:lastColumn="0" w:noHBand="0" w:noVBand="1"/>
      </w:tblPr>
      <w:tblGrid>
        <w:gridCol w:w="1568"/>
        <w:gridCol w:w="850"/>
        <w:gridCol w:w="1134"/>
        <w:gridCol w:w="3827"/>
        <w:gridCol w:w="1418"/>
        <w:gridCol w:w="575"/>
      </w:tblGrid>
      <w:tr w:rsidR="003C7990" w:rsidRPr="000401A9" w:rsidTr="00F07B50">
        <w:tc>
          <w:tcPr>
            <w:tcW w:w="156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color w:val="000000"/>
                <w:sz w:val="20"/>
                <w:szCs w:val="20"/>
              </w:rPr>
              <w:t>Группы белков</w:t>
            </w:r>
            <w:r w:rsidRPr="000401A9">
              <w:rPr>
                <w:rFonts w:ascii="Times New Roman" w:eastAsia="Times New Roman" w:hAnsi="Times New Roman" w:cs="Times New Roman"/>
                <w:color w:val="000000"/>
                <w:sz w:val="20"/>
                <w:szCs w:val="20"/>
                <w:lang w:val="en-US"/>
              </w:rPr>
              <w:t>,</w:t>
            </w:r>
            <w:r w:rsidRPr="000401A9">
              <w:rPr>
                <w:rFonts w:ascii="Times New Roman" w:eastAsia="Times New Roman" w:hAnsi="Times New Roman" w:cs="Times New Roman"/>
                <w:color w:val="000000"/>
                <w:sz w:val="20"/>
                <w:szCs w:val="20"/>
              </w:rPr>
              <w:t xml:space="preserve"> обуславливающие резистентность</w:t>
            </w:r>
          </w:p>
        </w:tc>
        <w:tc>
          <w:tcPr>
            <w:tcW w:w="850"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color w:val="000000"/>
                <w:sz w:val="20"/>
                <w:szCs w:val="20"/>
              </w:rPr>
              <w:t>Гены</w:t>
            </w:r>
            <w:r w:rsidRPr="000401A9">
              <w:rPr>
                <w:rFonts w:ascii="Times New Roman" w:eastAsia="Times New Roman" w:hAnsi="Times New Roman" w:cs="Times New Roman"/>
                <w:color w:val="000000"/>
                <w:sz w:val="20"/>
                <w:szCs w:val="20"/>
                <w:lang w:val="en-US"/>
              </w:rPr>
              <w:t xml:space="preserve"> </w:t>
            </w: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color w:val="000000"/>
                <w:sz w:val="20"/>
                <w:szCs w:val="20"/>
              </w:rPr>
              <w:t>Праймеры</w:t>
            </w:r>
          </w:p>
        </w:tc>
        <w:tc>
          <w:tcPr>
            <w:tcW w:w="3827" w:type="dxa"/>
            <w:tcBorders>
              <w:top w:val="outset" w:sz="6" w:space="0" w:color="000000"/>
              <w:left w:val="outset" w:sz="6" w:space="0" w:color="000000"/>
              <w:bottom w:val="outset" w:sz="6" w:space="0" w:color="000000"/>
              <w:right w:val="outset" w:sz="6" w:space="0" w:color="000000"/>
            </w:tcBorders>
            <w:vAlign w:val="center"/>
          </w:tcPr>
          <w:p w:rsidR="003C7990" w:rsidRPr="000401A9" w:rsidRDefault="003C7990" w:rsidP="003C7990">
            <w:pPr>
              <w:suppressAutoHyphens/>
              <w:autoSpaceDN w:val="0"/>
              <w:spacing w:after="0" w:line="240" w:lineRule="auto"/>
              <w:jc w:val="center"/>
              <w:rPr>
                <w:rFonts w:ascii="Times New Roman" w:eastAsia="Times New Roman" w:hAnsi="Times New Roman" w:cs="Times New Roman"/>
                <w:color w:val="000000"/>
                <w:sz w:val="20"/>
                <w:szCs w:val="20"/>
                <w:lang w:val="en-US"/>
              </w:rPr>
            </w:pPr>
            <w:r w:rsidRPr="000401A9">
              <w:rPr>
                <w:rFonts w:ascii="Times New Roman" w:eastAsia="Times New Roman" w:hAnsi="Times New Roman" w:cs="Times New Roman"/>
                <w:color w:val="000000"/>
                <w:sz w:val="20"/>
                <w:szCs w:val="20"/>
                <w:lang w:val="en-US"/>
              </w:rPr>
              <w:t>Последовательность (5’–3’)</w:t>
            </w:r>
          </w:p>
        </w:tc>
        <w:tc>
          <w:tcPr>
            <w:tcW w:w="1418"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jc w:val="center"/>
              <w:rPr>
                <w:rFonts w:ascii="Times New Roman" w:eastAsia="Times New Roman" w:hAnsi="Times New Roman" w:cs="Times New Roman"/>
                <w:sz w:val="20"/>
                <w:szCs w:val="20"/>
              </w:rPr>
            </w:pPr>
            <w:r w:rsidRPr="000401A9">
              <w:rPr>
                <w:rFonts w:ascii="Times New Roman" w:eastAsia="Times New Roman" w:hAnsi="Times New Roman" w:cs="Times New Roman"/>
                <w:color w:val="000000"/>
                <w:sz w:val="20"/>
                <w:szCs w:val="20"/>
              </w:rPr>
              <w:t>Класс антибиотиков и антимикробных препаратов</w:t>
            </w:r>
          </w:p>
        </w:tc>
        <w:tc>
          <w:tcPr>
            <w:tcW w:w="575" w:type="dxa"/>
            <w:tcBorders>
              <w:top w:val="outset" w:sz="6" w:space="0" w:color="000000"/>
              <w:left w:val="outset" w:sz="6" w:space="0" w:color="000000"/>
              <w:bottom w:val="outset" w:sz="6" w:space="0" w:color="000000"/>
              <w:right w:val="outset" w:sz="6" w:space="0" w:color="000000"/>
            </w:tcBorders>
            <w:vAlign w:val="center"/>
          </w:tcPr>
          <w:p w:rsidR="003C7990" w:rsidRPr="00E86405" w:rsidRDefault="003C7990" w:rsidP="003C7990">
            <w:pPr>
              <w:suppressAutoHyphens/>
              <w:autoSpaceDN w:val="0"/>
              <w:spacing w:after="0" w:line="240" w:lineRule="auto"/>
              <w:jc w:val="center"/>
              <w:rPr>
                <w:rFonts w:ascii="Times New Roman" w:eastAsia="Times New Roman" w:hAnsi="Times New Roman" w:cs="Times New Roman"/>
                <w:color w:val="000000"/>
                <w:sz w:val="20"/>
                <w:szCs w:val="20"/>
              </w:rPr>
            </w:pPr>
            <w:r w:rsidRPr="00E86405">
              <w:rPr>
                <w:rFonts w:ascii="Times New Roman" w:eastAsia="Times New Roman" w:hAnsi="Times New Roman" w:cs="Times New Roman"/>
                <w:color w:val="000000"/>
                <w:sz w:val="20"/>
                <w:szCs w:val="20"/>
              </w:rPr>
              <w:t>Источники</w:t>
            </w:r>
          </w:p>
        </w:tc>
      </w:tr>
      <w:tr w:rsidR="003C7990" w:rsidRPr="000401A9" w:rsidTr="00F07B50">
        <w:trPr>
          <w:trHeight w:val="65"/>
        </w:trPr>
        <w:tc>
          <w:tcPr>
            <w:tcW w:w="1568"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57" w:right="57"/>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color w:val="000000"/>
                <w:sz w:val="20"/>
                <w:szCs w:val="20"/>
              </w:rPr>
              <w:t>редуктазы дигидрофолиата</w:t>
            </w:r>
          </w:p>
        </w:tc>
        <w:tc>
          <w:tcPr>
            <w:tcW w:w="85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pacing w:after="100" w:line="240" w:lineRule="auto"/>
              <w:ind w:left="132"/>
              <w:rPr>
                <w:rFonts w:ascii="Times New Roman" w:eastAsia="Times New Roman" w:hAnsi="Times New Roman" w:cs="Times New Roman"/>
                <w:sz w:val="20"/>
                <w:szCs w:val="20"/>
                <w:lang w:val="en-US"/>
              </w:rPr>
            </w:pPr>
            <w:r w:rsidRPr="000401A9">
              <w:rPr>
                <w:rFonts w:ascii="Times New Roman" w:eastAsia="Times New Roman" w:hAnsi="Times New Roman" w:cs="Times New Roman"/>
                <w:i/>
                <w:iCs/>
                <w:sz w:val="20"/>
                <w:szCs w:val="20"/>
              </w:rPr>
              <w:t>dfr</w:t>
            </w:r>
            <w:r w:rsidRPr="000401A9">
              <w:rPr>
                <w:rFonts w:ascii="Times New Roman" w:eastAsia="Times New Roman" w:hAnsi="Times New Roman" w:cs="Times New Roman"/>
                <w:sz w:val="20"/>
                <w:szCs w:val="20"/>
              </w:rPr>
              <w:t>G</w:t>
            </w: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pacing w:after="100" w:line="240" w:lineRule="auto"/>
              <w:ind w:left="142"/>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rPr>
              <w:t>dfrG-F</w:t>
            </w:r>
          </w:p>
        </w:tc>
        <w:tc>
          <w:tcPr>
            <w:tcW w:w="3827" w:type="dxa"/>
            <w:tcBorders>
              <w:top w:val="outset" w:sz="6" w:space="0" w:color="000000"/>
              <w:left w:val="outset" w:sz="6" w:space="0" w:color="000000"/>
              <w:bottom w:val="outset" w:sz="6" w:space="0" w:color="000000"/>
              <w:right w:val="outset" w:sz="6" w:space="0" w:color="000000"/>
            </w:tcBorders>
            <w:vAlign w:val="center"/>
          </w:tcPr>
          <w:p w:rsidR="003C7990" w:rsidRPr="000401A9" w:rsidRDefault="003C7990" w:rsidP="003C7990">
            <w:pPr>
              <w:suppressAutoHyphens/>
              <w:autoSpaceDN w:val="0"/>
              <w:spacing w:after="0" w:line="240" w:lineRule="auto"/>
              <w:ind w:left="57" w:right="57"/>
              <w:jc w:val="center"/>
              <w:rPr>
                <w:rFonts w:ascii="Times New Roman" w:eastAsia="Times New Roman" w:hAnsi="Times New Roman" w:cs="Times New Roman"/>
                <w:color w:val="000000"/>
                <w:sz w:val="20"/>
                <w:szCs w:val="20"/>
              </w:rPr>
            </w:pPr>
            <w:r w:rsidRPr="000401A9">
              <w:rPr>
                <w:rFonts w:ascii="Times New Roman" w:eastAsia="Times New Roman" w:hAnsi="Times New Roman" w:cs="Times New Roman"/>
                <w:color w:val="000000"/>
                <w:sz w:val="20"/>
                <w:szCs w:val="20"/>
              </w:rPr>
              <w:t>TTTCTTTGATTGCTGCGATG</w:t>
            </w:r>
          </w:p>
        </w:tc>
        <w:tc>
          <w:tcPr>
            <w:tcW w:w="1418"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89"/>
              <w:rPr>
                <w:rFonts w:ascii="Times New Roman" w:eastAsia="Times New Roman" w:hAnsi="Times New Roman" w:cs="Times New Roman"/>
                <w:sz w:val="20"/>
                <w:szCs w:val="20"/>
                <w:lang w:val="en-US"/>
              </w:rPr>
            </w:pPr>
            <w:r w:rsidRPr="000401A9">
              <w:rPr>
                <w:rFonts w:ascii="Times New Roman" w:eastAsia="Times New Roman" w:hAnsi="Times New Roman" w:cs="Times New Roman"/>
                <w:color w:val="000000"/>
                <w:sz w:val="20"/>
                <w:szCs w:val="20"/>
              </w:rPr>
              <w:t>триметоприм</w:t>
            </w:r>
          </w:p>
        </w:tc>
        <w:tc>
          <w:tcPr>
            <w:tcW w:w="575" w:type="dxa"/>
            <w:vMerge w:val="restart"/>
            <w:tcBorders>
              <w:top w:val="outset" w:sz="6" w:space="0" w:color="000000"/>
              <w:left w:val="outset" w:sz="6" w:space="0" w:color="000000"/>
              <w:right w:val="outset" w:sz="6" w:space="0" w:color="000000"/>
            </w:tcBorders>
          </w:tcPr>
          <w:p w:rsidR="003C7990" w:rsidRPr="00E86405" w:rsidRDefault="003C7990" w:rsidP="005E7C03">
            <w:pPr>
              <w:suppressAutoHyphens/>
              <w:autoSpaceDN w:val="0"/>
              <w:spacing w:after="0" w:line="240" w:lineRule="auto"/>
              <w:ind w:left="57" w:right="57"/>
              <w:rPr>
                <w:rFonts w:ascii="Times New Roman" w:eastAsia="Times New Roman" w:hAnsi="Times New Roman" w:cs="Times New Roman"/>
                <w:color w:val="000000"/>
                <w:sz w:val="20"/>
                <w:szCs w:val="20"/>
              </w:rPr>
            </w:pPr>
            <w:r w:rsidRPr="00E86405">
              <w:rPr>
                <w:rFonts w:ascii="Times New Roman" w:eastAsia="Times New Roman" w:hAnsi="Times New Roman" w:cs="Times New Roman"/>
                <w:color w:val="000000"/>
                <w:sz w:val="20"/>
                <w:szCs w:val="20"/>
                <w:lang w:val="en-US"/>
              </w:rPr>
              <w:t>[</w:t>
            </w:r>
            <w:r w:rsidR="000401A9" w:rsidRPr="00E86405">
              <w:rPr>
                <w:rFonts w:ascii="Times New Roman" w:eastAsia="Times New Roman" w:hAnsi="Times New Roman" w:cs="Times New Roman"/>
                <w:sz w:val="20"/>
                <w:szCs w:val="20"/>
              </w:rPr>
              <w:t>5</w:t>
            </w:r>
            <w:r w:rsidR="005E7C03" w:rsidRPr="00E86405">
              <w:rPr>
                <w:rFonts w:ascii="Times New Roman" w:eastAsia="Times New Roman" w:hAnsi="Times New Roman" w:cs="Times New Roman"/>
                <w:sz w:val="20"/>
                <w:szCs w:val="20"/>
              </w:rPr>
              <w:t>3</w:t>
            </w:r>
            <w:r w:rsidRPr="00E86405">
              <w:rPr>
                <w:rFonts w:ascii="Times New Roman" w:eastAsia="Times New Roman" w:hAnsi="Times New Roman" w:cs="Times New Roman"/>
                <w:color w:val="000000"/>
                <w:sz w:val="20"/>
                <w:szCs w:val="20"/>
                <w:lang w:val="en-US"/>
              </w:rPr>
              <w:t>]</w:t>
            </w:r>
            <w:r w:rsidRPr="00E86405">
              <w:rPr>
                <w:rFonts w:ascii="Times New Roman" w:eastAsia="Times New Roman" w:hAnsi="Times New Roman" w:cs="Times New Roman"/>
                <w:color w:val="000000"/>
                <w:sz w:val="20"/>
                <w:szCs w:val="20"/>
              </w:rPr>
              <w:t xml:space="preserve"> </w:t>
            </w:r>
          </w:p>
        </w:tc>
      </w:tr>
      <w:tr w:rsidR="003C7990" w:rsidRPr="000401A9" w:rsidTr="00F07B50">
        <w:trPr>
          <w:trHeight w:val="207"/>
        </w:trPr>
        <w:tc>
          <w:tcPr>
            <w:tcW w:w="1568"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jc w:val="center"/>
              <w:rPr>
                <w:rFonts w:ascii="Times New Roman" w:eastAsia="Times New Roman" w:hAnsi="Times New Roman" w:cs="Times New Roman"/>
                <w:sz w:val="20"/>
                <w:szCs w:val="20"/>
                <w:lang w:val="en-US"/>
              </w:rPr>
            </w:pPr>
          </w:p>
        </w:tc>
        <w:tc>
          <w:tcPr>
            <w:tcW w:w="850"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pacing w:after="100" w:line="240" w:lineRule="auto"/>
              <w:ind w:left="142"/>
              <w:rPr>
                <w:rFonts w:ascii="Times New Roman" w:eastAsia="Times New Roman" w:hAnsi="Times New Roman" w:cs="Times New Roman"/>
                <w:sz w:val="20"/>
                <w:szCs w:val="20"/>
              </w:rPr>
            </w:pPr>
            <w:r w:rsidRPr="000401A9">
              <w:rPr>
                <w:rFonts w:ascii="Times New Roman" w:eastAsia="Times New Roman" w:hAnsi="Times New Roman" w:cs="Times New Roman"/>
                <w:sz w:val="20"/>
                <w:szCs w:val="20"/>
              </w:rPr>
              <w:t>dfrG-R</w:t>
            </w:r>
          </w:p>
        </w:tc>
        <w:tc>
          <w:tcPr>
            <w:tcW w:w="3827" w:type="dxa"/>
            <w:tcBorders>
              <w:top w:val="outset" w:sz="6" w:space="0" w:color="000000"/>
              <w:left w:val="outset" w:sz="6" w:space="0" w:color="000000"/>
              <w:bottom w:val="outset" w:sz="6" w:space="0" w:color="000000"/>
              <w:right w:val="outset" w:sz="6" w:space="0" w:color="000000"/>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lang w:val="en-US"/>
              </w:rPr>
              <w:t>AACGCACCCGTTAACTCAAT</w:t>
            </w:r>
          </w:p>
        </w:tc>
        <w:tc>
          <w:tcPr>
            <w:tcW w:w="1418"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575" w:type="dxa"/>
            <w:vMerge/>
            <w:tcBorders>
              <w:left w:val="outset" w:sz="6" w:space="0" w:color="000000"/>
              <w:bottom w:val="outset" w:sz="6" w:space="0" w:color="000000"/>
              <w:right w:val="outset" w:sz="6" w:space="0" w:color="000000"/>
            </w:tcBorders>
          </w:tcPr>
          <w:p w:rsidR="003C7990" w:rsidRPr="00E86405" w:rsidRDefault="003C7990" w:rsidP="003C7990">
            <w:pPr>
              <w:spacing w:after="0" w:line="240" w:lineRule="auto"/>
              <w:ind w:left="57" w:right="57"/>
              <w:rPr>
                <w:rFonts w:ascii="Times New Roman" w:eastAsia="Times New Roman" w:hAnsi="Times New Roman" w:cs="Times New Roman"/>
                <w:sz w:val="20"/>
                <w:szCs w:val="20"/>
                <w:lang w:val="en-US"/>
              </w:rPr>
            </w:pPr>
          </w:p>
        </w:tc>
      </w:tr>
      <w:tr w:rsidR="003C7990" w:rsidRPr="000401A9" w:rsidTr="00F07B50">
        <w:trPr>
          <w:trHeight w:val="349"/>
        </w:trPr>
        <w:tc>
          <w:tcPr>
            <w:tcW w:w="1568"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jc w:val="center"/>
              <w:rPr>
                <w:rFonts w:ascii="Times New Roman" w:eastAsia="Times New Roman" w:hAnsi="Times New Roman" w:cs="Times New Roman"/>
                <w:sz w:val="20"/>
                <w:szCs w:val="20"/>
                <w:lang w:val="en-US"/>
              </w:rPr>
            </w:pPr>
          </w:p>
        </w:tc>
        <w:tc>
          <w:tcPr>
            <w:tcW w:w="850" w:type="dxa"/>
            <w:vMerge w:val="restart"/>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100" w:line="240" w:lineRule="auto"/>
              <w:ind w:left="132"/>
              <w:rPr>
                <w:rFonts w:ascii="Calibri" w:eastAsia="Calibri" w:hAnsi="Calibri" w:cs="Times New Roman"/>
                <w:sz w:val="20"/>
                <w:szCs w:val="20"/>
              </w:rPr>
            </w:pPr>
            <w:r w:rsidRPr="000401A9">
              <w:rPr>
                <w:rFonts w:ascii="Times New Roman" w:eastAsia="Times New Roman" w:hAnsi="Times New Roman" w:cs="Times New Roman"/>
                <w:i/>
                <w:iCs/>
                <w:sz w:val="20"/>
                <w:szCs w:val="20"/>
              </w:rPr>
              <w:t>dfr</w:t>
            </w:r>
            <w:r w:rsidRPr="000401A9">
              <w:rPr>
                <w:rFonts w:ascii="Times New Roman" w:eastAsia="Times New Roman" w:hAnsi="Times New Roman" w:cs="Times New Roman"/>
                <w:sz w:val="20"/>
                <w:szCs w:val="20"/>
              </w:rPr>
              <w:t>K</w:t>
            </w: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pacing w:after="100" w:line="240" w:lineRule="auto"/>
              <w:ind w:left="142"/>
              <w:rPr>
                <w:rFonts w:ascii="Times New Roman" w:eastAsia="Times New Roman" w:hAnsi="Times New Roman" w:cs="Times New Roman"/>
                <w:sz w:val="20"/>
                <w:szCs w:val="20"/>
              </w:rPr>
            </w:pPr>
            <w:r w:rsidRPr="000401A9">
              <w:rPr>
                <w:rFonts w:ascii="Times New Roman" w:eastAsia="Times New Roman" w:hAnsi="Times New Roman" w:cs="Times New Roman"/>
                <w:sz w:val="20"/>
                <w:szCs w:val="20"/>
              </w:rPr>
              <w:t>dfrKF</w:t>
            </w:r>
          </w:p>
        </w:tc>
        <w:tc>
          <w:tcPr>
            <w:tcW w:w="3827" w:type="dxa"/>
            <w:tcBorders>
              <w:top w:val="outset" w:sz="6" w:space="0" w:color="000000"/>
              <w:left w:val="outset" w:sz="6" w:space="0" w:color="000000"/>
              <w:bottom w:val="outset" w:sz="6" w:space="0" w:color="000000"/>
              <w:right w:val="outset" w:sz="6" w:space="0" w:color="000000"/>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lang w:val="en-US"/>
              </w:rPr>
              <w:t>GCTGCGATGGATAAGAACAG</w:t>
            </w:r>
          </w:p>
        </w:tc>
        <w:tc>
          <w:tcPr>
            <w:tcW w:w="1418"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575" w:type="dxa"/>
            <w:vMerge w:val="restart"/>
            <w:tcBorders>
              <w:top w:val="outset" w:sz="6" w:space="0" w:color="000000"/>
              <w:left w:val="outset" w:sz="6" w:space="0" w:color="000000"/>
              <w:right w:val="outset" w:sz="6" w:space="0" w:color="000000"/>
            </w:tcBorders>
          </w:tcPr>
          <w:p w:rsidR="003C7990" w:rsidRPr="00E86405" w:rsidRDefault="003C7990" w:rsidP="005E7C03">
            <w:pPr>
              <w:spacing w:after="0" w:line="240" w:lineRule="auto"/>
              <w:ind w:left="57" w:right="57"/>
              <w:rPr>
                <w:rFonts w:ascii="Times New Roman" w:eastAsia="Times New Roman" w:hAnsi="Times New Roman" w:cs="Times New Roman"/>
                <w:sz w:val="20"/>
                <w:szCs w:val="20"/>
              </w:rPr>
            </w:pPr>
            <w:r w:rsidRPr="00E86405">
              <w:rPr>
                <w:rFonts w:ascii="Times New Roman" w:eastAsia="Times New Roman" w:hAnsi="Times New Roman" w:cs="Times New Roman"/>
                <w:sz w:val="20"/>
                <w:szCs w:val="20"/>
                <w:lang w:val="en-US"/>
              </w:rPr>
              <w:t>[</w:t>
            </w:r>
            <w:r w:rsidR="000401A9" w:rsidRPr="00E86405">
              <w:rPr>
                <w:rFonts w:ascii="Times New Roman" w:eastAsia="Times New Roman" w:hAnsi="Times New Roman" w:cs="Times New Roman"/>
                <w:sz w:val="20"/>
                <w:szCs w:val="20"/>
              </w:rPr>
              <w:t>5</w:t>
            </w:r>
            <w:r w:rsidR="005E7C03" w:rsidRPr="00E86405">
              <w:rPr>
                <w:rFonts w:ascii="Times New Roman" w:eastAsia="Times New Roman" w:hAnsi="Times New Roman" w:cs="Times New Roman"/>
                <w:sz w:val="20"/>
                <w:szCs w:val="20"/>
              </w:rPr>
              <w:t>3</w:t>
            </w:r>
            <w:r w:rsidRPr="00E86405">
              <w:rPr>
                <w:rFonts w:ascii="Times New Roman" w:eastAsia="Times New Roman" w:hAnsi="Times New Roman" w:cs="Times New Roman"/>
                <w:sz w:val="20"/>
                <w:szCs w:val="20"/>
                <w:lang w:val="en-US"/>
              </w:rPr>
              <w:t>]</w:t>
            </w:r>
            <w:r w:rsidRPr="00E86405">
              <w:rPr>
                <w:rFonts w:ascii="Times New Roman" w:eastAsia="Times New Roman" w:hAnsi="Times New Roman" w:cs="Times New Roman"/>
                <w:sz w:val="20"/>
                <w:szCs w:val="20"/>
              </w:rPr>
              <w:t xml:space="preserve"> </w:t>
            </w:r>
          </w:p>
        </w:tc>
      </w:tr>
      <w:tr w:rsidR="003C7990" w:rsidRPr="000401A9" w:rsidTr="00F07B50">
        <w:trPr>
          <w:trHeight w:val="65"/>
        </w:trPr>
        <w:tc>
          <w:tcPr>
            <w:tcW w:w="1568"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jc w:val="center"/>
              <w:rPr>
                <w:rFonts w:ascii="Times New Roman" w:eastAsia="Times New Roman" w:hAnsi="Times New Roman" w:cs="Times New Roman"/>
                <w:sz w:val="20"/>
                <w:szCs w:val="20"/>
                <w:lang w:val="en-US"/>
              </w:rPr>
            </w:pPr>
          </w:p>
        </w:tc>
        <w:tc>
          <w:tcPr>
            <w:tcW w:w="850"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rPr>
                <w:rFonts w:ascii="Calibri" w:eastAsia="Calibri" w:hAnsi="Calibri" w:cs="Times New Roman"/>
                <w:sz w:val="20"/>
                <w:szCs w:val="20"/>
              </w:rPr>
            </w:pP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pacing w:after="100" w:line="240" w:lineRule="auto"/>
              <w:ind w:left="142"/>
              <w:rPr>
                <w:rFonts w:ascii="Times New Roman" w:eastAsia="Times New Roman" w:hAnsi="Times New Roman" w:cs="Times New Roman"/>
                <w:sz w:val="20"/>
                <w:szCs w:val="20"/>
              </w:rPr>
            </w:pPr>
            <w:r w:rsidRPr="000401A9">
              <w:rPr>
                <w:rFonts w:ascii="Times New Roman" w:eastAsia="Times New Roman" w:hAnsi="Times New Roman" w:cs="Times New Roman"/>
                <w:sz w:val="20"/>
                <w:szCs w:val="20"/>
              </w:rPr>
              <w:t>dfrKR</w:t>
            </w:r>
          </w:p>
        </w:tc>
        <w:tc>
          <w:tcPr>
            <w:tcW w:w="3827" w:type="dxa"/>
            <w:tcBorders>
              <w:top w:val="outset" w:sz="6" w:space="0" w:color="000000"/>
              <w:left w:val="outset" w:sz="6" w:space="0" w:color="000000"/>
              <w:bottom w:val="outset" w:sz="6" w:space="0" w:color="000000"/>
              <w:right w:val="outset" w:sz="6" w:space="0" w:color="000000"/>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lang w:val="en-US"/>
              </w:rPr>
              <w:t>GGACGATTTCACAACCATTAAAGC</w:t>
            </w:r>
          </w:p>
        </w:tc>
        <w:tc>
          <w:tcPr>
            <w:tcW w:w="1418"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575" w:type="dxa"/>
            <w:vMerge/>
            <w:tcBorders>
              <w:left w:val="outset" w:sz="6" w:space="0" w:color="000000"/>
              <w:bottom w:val="outset" w:sz="6" w:space="0" w:color="000000"/>
              <w:right w:val="outset" w:sz="6" w:space="0" w:color="000000"/>
            </w:tcBorders>
          </w:tcPr>
          <w:p w:rsidR="003C7990" w:rsidRPr="00E86405" w:rsidRDefault="003C7990" w:rsidP="003C7990">
            <w:pPr>
              <w:spacing w:after="0" w:line="240" w:lineRule="auto"/>
              <w:ind w:left="57" w:right="57"/>
              <w:rPr>
                <w:rFonts w:ascii="Times New Roman" w:eastAsia="Times New Roman" w:hAnsi="Times New Roman" w:cs="Times New Roman"/>
                <w:sz w:val="20"/>
                <w:szCs w:val="20"/>
                <w:lang w:val="en-US"/>
              </w:rPr>
            </w:pPr>
          </w:p>
        </w:tc>
      </w:tr>
      <w:tr w:rsidR="003C7990" w:rsidRPr="000401A9" w:rsidTr="00F07B50">
        <w:tc>
          <w:tcPr>
            <w:tcW w:w="1568"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57" w:right="57"/>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color w:val="000000"/>
                <w:sz w:val="20"/>
                <w:szCs w:val="20"/>
              </w:rPr>
              <w:t>белки</w:t>
            </w:r>
            <w:r w:rsidRPr="000401A9">
              <w:rPr>
                <w:rFonts w:ascii="Times New Roman" w:eastAsia="Times New Roman" w:hAnsi="Times New Roman" w:cs="Times New Roman"/>
                <w:color w:val="000000"/>
                <w:sz w:val="20"/>
                <w:szCs w:val="20"/>
                <w:lang w:val="en-US"/>
              </w:rPr>
              <w:t>,</w:t>
            </w:r>
            <w:r w:rsidRPr="000401A9">
              <w:rPr>
                <w:rFonts w:ascii="Times New Roman" w:eastAsia="Times New Roman" w:hAnsi="Times New Roman" w:cs="Times New Roman"/>
                <w:color w:val="000000"/>
                <w:sz w:val="20"/>
                <w:szCs w:val="20"/>
              </w:rPr>
              <w:t xml:space="preserve"> связывающие пенициллины</w:t>
            </w:r>
          </w:p>
        </w:tc>
        <w:tc>
          <w:tcPr>
            <w:tcW w:w="85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i/>
                <w:iCs/>
                <w:sz w:val="20"/>
                <w:szCs w:val="20"/>
              </w:rPr>
              <w:t>mec</w:t>
            </w:r>
            <w:r w:rsidRPr="000401A9">
              <w:rPr>
                <w:rFonts w:ascii="Times New Roman" w:eastAsia="Times New Roman" w:hAnsi="Times New Roman" w:cs="Times New Roman"/>
                <w:sz w:val="20"/>
                <w:szCs w:val="20"/>
              </w:rPr>
              <w:t>A</w:t>
            </w: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rPr>
              <w:t>mecA-1</w:t>
            </w:r>
          </w:p>
        </w:tc>
        <w:tc>
          <w:tcPr>
            <w:tcW w:w="3827" w:type="dxa"/>
            <w:tcBorders>
              <w:top w:val="outset" w:sz="6" w:space="0" w:color="000000"/>
              <w:left w:val="outset" w:sz="6" w:space="0" w:color="000000"/>
              <w:bottom w:val="outset" w:sz="6" w:space="0" w:color="000000"/>
              <w:right w:val="outset" w:sz="6" w:space="0" w:color="000000"/>
            </w:tcBorders>
            <w:vAlign w:val="center"/>
          </w:tcPr>
          <w:p w:rsidR="003C7990" w:rsidRPr="000401A9" w:rsidRDefault="003C7990" w:rsidP="003C7990">
            <w:pPr>
              <w:suppressAutoHyphens/>
              <w:autoSpaceDN w:val="0"/>
              <w:spacing w:after="0" w:line="240" w:lineRule="auto"/>
              <w:ind w:left="57" w:right="57"/>
              <w:jc w:val="center"/>
              <w:rPr>
                <w:rFonts w:ascii="Times New Roman" w:eastAsia="Times New Roman" w:hAnsi="Times New Roman" w:cs="Times New Roman"/>
                <w:color w:val="000000"/>
                <w:sz w:val="20"/>
                <w:szCs w:val="20"/>
              </w:rPr>
            </w:pPr>
            <w:r w:rsidRPr="000401A9">
              <w:rPr>
                <w:rFonts w:ascii="Times New Roman" w:eastAsia="Times New Roman" w:hAnsi="Times New Roman" w:cs="Times New Roman"/>
                <w:color w:val="000000"/>
                <w:sz w:val="20"/>
                <w:szCs w:val="20"/>
              </w:rPr>
              <w:t>GGGATCATAGCGTCATTATTC</w:t>
            </w:r>
          </w:p>
        </w:tc>
        <w:tc>
          <w:tcPr>
            <w:tcW w:w="1418"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14"/>
              <w:rPr>
                <w:rFonts w:ascii="Times New Roman" w:eastAsia="Times New Roman" w:hAnsi="Times New Roman" w:cs="Times New Roman"/>
                <w:sz w:val="20"/>
                <w:szCs w:val="20"/>
              </w:rPr>
            </w:pPr>
            <w:proofErr w:type="gramStart"/>
            <w:r w:rsidRPr="000401A9">
              <w:rPr>
                <w:rFonts w:ascii="Times New Roman" w:eastAsia="Times New Roman" w:hAnsi="Times New Roman" w:cs="Times New Roman"/>
                <w:color w:val="000000"/>
                <w:sz w:val="20"/>
                <w:szCs w:val="20"/>
              </w:rPr>
              <w:t>бета-лактамы</w:t>
            </w:r>
            <w:proofErr w:type="gramEnd"/>
            <w:r w:rsidRPr="000401A9">
              <w:rPr>
                <w:rFonts w:ascii="Times New Roman" w:eastAsia="Times New Roman" w:hAnsi="Times New Roman" w:cs="Times New Roman"/>
                <w:color w:val="000000"/>
                <w:sz w:val="20"/>
                <w:szCs w:val="20"/>
              </w:rPr>
              <w:t xml:space="preserve"> устойчивые к пенициллина-зам</w:t>
            </w:r>
          </w:p>
        </w:tc>
        <w:tc>
          <w:tcPr>
            <w:tcW w:w="575" w:type="dxa"/>
            <w:vMerge w:val="restart"/>
            <w:tcBorders>
              <w:top w:val="outset" w:sz="6" w:space="0" w:color="000000"/>
              <w:left w:val="outset" w:sz="6" w:space="0" w:color="000000"/>
              <w:right w:val="outset" w:sz="6" w:space="0" w:color="000000"/>
            </w:tcBorders>
          </w:tcPr>
          <w:p w:rsidR="003C7990" w:rsidRPr="00E86405" w:rsidRDefault="003C7990" w:rsidP="005E7C03">
            <w:pPr>
              <w:suppressAutoHyphens/>
              <w:autoSpaceDN w:val="0"/>
              <w:spacing w:after="0" w:line="240" w:lineRule="auto"/>
              <w:ind w:left="57" w:right="57"/>
              <w:rPr>
                <w:rFonts w:ascii="Times New Roman" w:eastAsia="Times New Roman" w:hAnsi="Times New Roman" w:cs="Times New Roman"/>
                <w:color w:val="000000"/>
                <w:sz w:val="20"/>
                <w:szCs w:val="20"/>
                <w:lang w:val="en-US"/>
              </w:rPr>
            </w:pPr>
            <w:r w:rsidRPr="00E86405">
              <w:rPr>
                <w:rFonts w:ascii="Times New Roman" w:eastAsia="Times New Roman" w:hAnsi="Times New Roman" w:cs="Times New Roman"/>
                <w:color w:val="000000"/>
                <w:sz w:val="20"/>
                <w:szCs w:val="20"/>
                <w:lang w:val="en-US"/>
              </w:rPr>
              <w:t>[</w:t>
            </w:r>
            <w:r w:rsidR="000401A9" w:rsidRPr="00E86405">
              <w:rPr>
                <w:rFonts w:ascii="Times New Roman" w:eastAsia="Times New Roman" w:hAnsi="Times New Roman" w:cs="Times New Roman"/>
                <w:sz w:val="20"/>
                <w:szCs w:val="20"/>
              </w:rPr>
              <w:t>5</w:t>
            </w:r>
            <w:r w:rsidR="005E7C03" w:rsidRPr="00E86405">
              <w:rPr>
                <w:rFonts w:ascii="Times New Roman" w:eastAsia="Times New Roman" w:hAnsi="Times New Roman" w:cs="Times New Roman"/>
                <w:sz w:val="20"/>
                <w:szCs w:val="20"/>
              </w:rPr>
              <w:t>3</w:t>
            </w:r>
            <w:r w:rsidRPr="00E86405">
              <w:rPr>
                <w:rFonts w:ascii="Times New Roman" w:eastAsia="Times New Roman" w:hAnsi="Times New Roman" w:cs="Times New Roman"/>
                <w:color w:val="000000"/>
                <w:sz w:val="20"/>
                <w:szCs w:val="20"/>
                <w:lang w:val="en-US"/>
              </w:rPr>
              <w:t>]</w:t>
            </w:r>
          </w:p>
        </w:tc>
      </w:tr>
      <w:tr w:rsidR="003C7990" w:rsidRPr="000401A9" w:rsidTr="00F07B50">
        <w:tc>
          <w:tcPr>
            <w:tcW w:w="1568"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jc w:val="center"/>
              <w:rPr>
                <w:rFonts w:ascii="Times New Roman" w:eastAsia="Times New Roman" w:hAnsi="Times New Roman" w:cs="Times New Roman"/>
                <w:sz w:val="20"/>
                <w:szCs w:val="20"/>
              </w:rPr>
            </w:pPr>
          </w:p>
        </w:tc>
        <w:tc>
          <w:tcPr>
            <w:tcW w:w="850"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rPr>
            </w:pP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rPr>
              <w:t>mecA-2</w:t>
            </w:r>
          </w:p>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p>
        </w:tc>
        <w:tc>
          <w:tcPr>
            <w:tcW w:w="3827" w:type="dxa"/>
            <w:tcBorders>
              <w:top w:val="outset" w:sz="6" w:space="0" w:color="000000"/>
              <w:left w:val="outset" w:sz="6" w:space="0" w:color="000000"/>
              <w:bottom w:val="outset" w:sz="6" w:space="0" w:color="000000"/>
              <w:right w:val="outset" w:sz="6" w:space="0" w:color="000000"/>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rPr>
            </w:pPr>
            <w:r w:rsidRPr="000401A9">
              <w:rPr>
                <w:rFonts w:ascii="Times New Roman" w:eastAsia="Times New Roman" w:hAnsi="Times New Roman" w:cs="Times New Roman"/>
                <w:sz w:val="20"/>
                <w:szCs w:val="20"/>
              </w:rPr>
              <w:t>AACGATTGTGACACGATAGCC</w:t>
            </w:r>
          </w:p>
        </w:tc>
        <w:tc>
          <w:tcPr>
            <w:tcW w:w="1418"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rPr>
            </w:pPr>
          </w:p>
        </w:tc>
        <w:tc>
          <w:tcPr>
            <w:tcW w:w="575" w:type="dxa"/>
            <w:vMerge/>
            <w:tcBorders>
              <w:left w:val="outset" w:sz="6" w:space="0" w:color="000000"/>
              <w:bottom w:val="outset" w:sz="6" w:space="0" w:color="000000"/>
              <w:right w:val="outset" w:sz="6" w:space="0" w:color="000000"/>
            </w:tcBorders>
          </w:tcPr>
          <w:p w:rsidR="003C7990" w:rsidRPr="00E86405" w:rsidRDefault="003C7990" w:rsidP="003C7990">
            <w:pPr>
              <w:spacing w:after="0" w:line="240" w:lineRule="auto"/>
              <w:ind w:left="57" w:right="57"/>
              <w:rPr>
                <w:rFonts w:ascii="Times New Roman" w:eastAsia="Times New Roman" w:hAnsi="Times New Roman" w:cs="Times New Roman"/>
                <w:sz w:val="20"/>
                <w:szCs w:val="20"/>
              </w:rPr>
            </w:pPr>
          </w:p>
        </w:tc>
      </w:tr>
      <w:tr w:rsidR="003C7990" w:rsidRPr="000401A9" w:rsidTr="00F07B50">
        <w:tc>
          <w:tcPr>
            <w:tcW w:w="1568"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jc w:val="center"/>
              <w:rPr>
                <w:rFonts w:ascii="Times New Roman" w:eastAsia="Times New Roman" w:hAnsi="Times New Roman" w:cs="Times New Roman"/>
                <w:sz w:val="20"/>
                <w:szCs w:val="20"/>
                <w:lang w:val="en-US"/>
              </w:rPr>
            </w:pPr>
          </w:p>
        </w:tc>
        <w:tc>
          <w:tcPr>
            <w:tcW w:w="85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76" w:right="-45"/>
              <w:rPr>
                <w:rFonts w:ascii="Times New Roman" w:eastAsia="Times New Roman" w:hAnsi="Times New Roman" w:cs="Times New Roman"/>
                <w:sz w:val="20"/>
                <w:szCs w:val="20"/>
              </w:rPr>
            </w:pPr>
            <w:r w:rsidRPr="000401A9">
              <w:rPr>
                <w:rFonts w:ascii="Times New Roman" w:eastAsia="Times New Roman" w:hAnsi="Times New Roman" w:cs="Times New Roman"/>
                <w:i/>
                <w:iCs/>
                <w:sz w:val="20"/>
                <w:szCs w:val="20"/>
              </w:rPr>
              <w:t>mec</w:t>
            </w:r>
            <w:r w:rsidRPr="000401A9">
              <w:rPr>
                <w:rFonts w:ascii="Times New Roman" w:eastAsia="Times New Roman" w:hAnsi="Times New Roman" w:cs="Times New Roman"/>
                <w:sz w:val="20"/>
                <w:szCs w:val="20"/>
              </w:rPr>
              <w:t>LGA 251</w:t>
            </w:r>
          </w:p>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rPr>
              <w:t>(</w:t>
            </w:r>
            <w:r w:rsidRPr="000401A9">
              <w:rPr>
                <w:rFonts w:ascii="Times New Roman" w:eastAsia="Times New Roman" w:hAnsi="Times New Roman" w:cs="Times New Roman"/>
                <w:i/>
                <w:iCs/>
                <w:sz w:val="20"/>
                <w:szCs w:val="20"/>
              </w:rPr>
              <w:t>mec</w:t>
            </w:r>
            <w:r w:rsidRPr="000401A9">
              <w:rPr>
                <w:rFonts w:ascii="Times New Roman" w:eastAsia="Times New Roman" w:hAnsi="Times New Roman" w:cs="Times New Roman"/>
                <w:sz w:val="20"/>
                <w:szCs w:val="20"/>
              </w:rPr>
              <w:t>C)</w:t>
            </w: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right="-45"/>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rPr>
              <w:t>mecLGA251F</w:t>
            </w:r>
          </w:p>
        </w:tc>
        <w:tc>
          <w:tcPr>
            <w:tcW w:w="3827" w:type="dxa"/>
            <w:tcBorders>
              <w:top w:val="outset" w:sz="6" w:space="0" w:color="000000"/>
              <w:left w:val="outset" w:sz="6" w:space="0" w:color="000000"/>
              <w:bottom w:val="outset" w:sz="6" w:space="0" w:color="000000"/>
              <w:right w:val="outset" w:sz="6" w:space="0" w:color="000000"/>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rPr>
            </w:pPr>
            <w:r w:rsidRPr="000401A9">
              <w:rPr>
                <w:rFonts w:ascii="Times New Roman" w:eastAsia="Times New Roman" w:hAnsi="Times New Roman" w:cs="Times New Roman"/>
                <w:sz w:val="20"/>
                <w:szCs w:val="20"/>
              </w:rPr>
              <w:t>GAAAAAAAGGCTTAGAACGCCTC</w:t>
            </w:r>
          </w:p>
        </w:tc>
        <w:tc>
          <w:tcPr>
            <w:tcW w:w="1418"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rPr>
            </w:pPr>
          </w:p>
        </w:tc>
        <w:tc>
          <w:tcPr>
            <w:tcW w:w="575" w:type="dxa"/>
            <w:vMerge w:val="restart"/>
            <w:tcBorders>
              <w:top w:val="outset" w:sz="6" w:space="0" w:color="000000"/>
              <w:left w:val="outset" w:sz="6" w:space="0" w:color="000000"/>
              <w:right w:val="outset" w:sz="6" w:space="0" w:color="000000"/>
            </w:tcBorders>
          </w:tcPr>
          <w:p w:rsidR="003C7990" w:rsidRPr="00E86405" w:rsidRDefault="000401A9" w:rsidP="005E7C03">
            <w:pPr>
              <w:spacing w:after="0" w:line="240" w:lineRule="auto"/>
              <w:ind w:left="57" w:right="57"/>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rPr>
              <w:t>[5</w:t>
            </w:r>
            <w:r w:rsidR="005E7C03" w:rsidRPr="00E86405">
              <w:rPr>
                <w:rFonts w:ascii="Times New Roman" w:eastAsia="Times New Roman" w:hAnsi="Times New Roman" w:cs="Times New Roman"/>
                <w:sz w:val="20"/>
                <w:szCs w:val="20"/>
              </w:rPr>
              <w:t>4</w:t>
            </w:r>
            <w:r w:rsidRPr="00E86405">
              <w:rPr>
                <w:rFonts w:ascii="Times New Roman" w:eastAsia="Times New Roman" w:hAnsi="Times New Roman" w:cs="Times New Roman"/>
                <w:sz w:val="20"/>
                <w:szCs w:val="20"/>
                <w:lang w:val="en-US"/>
              </w:rPr>
              <w:t>]</w:t>
            </w:r>
          </w:p>
        </w:tc>
      </w:tr>
      <w:tr w:rsidR="003C7990" w:rsidRPr="000401A9" w:rsidTr="00F07B50">
        <w:tc>
          <w:tcPr>
            <w:tcW w:w="1568"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jc w:val="center"/>
              <w:rPr>
                <w:rFonts w:ascii="Times New Roman" w:eastAsia="Times New Roman" w:hAnsi="Times New Roman" w:cs="Times New Roman"/>
                <w:sz w:val="20"/>
                <w:szCs w:val="20"/>
                <w:lang w:val="en-US"/>
              </w:rPr>
            </w:pPr>
          </w:p>
        </w:tc>
        <w:tc>
          <w:tcPr>
            <w:tcW w:w="850"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right="-45"/>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rPr>
              <w:t>mecLGA251R</w:t>
            </w:r>
          </w:p>
        </w:tc>
        <w:tc>
          <w:tcPr>
            <w:tcW w:w="3827" w:type="dxa"/>
            <w:tcBorders>
              <w:top w:val="outset" w:sz="6" w:space="0" w:color="000000"/>
              <w:left w:val="outset" w:sz="6" w:space="0" w:color="000000"/>
              <w:bottom w:val="single" w:sz="4" w:space="0" w:color="auto"/>
              <w:right w:val="outset" w:sz="6" w:space="0" w:color="000000"/>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rPr>
            </w:pPr>
            <w:r w:rsidRPr="000401A9">
              <w:rPr>
                <w:rFonts w:ascii="Times New Roman" w:eastAsia="Times New Roman" w:hAnsi="Times New Roman" w:cs="Times New Roman"/>
                <w:sz w:val="20"/>
                <w:szCs w:val="20"/>
              </w:rPr>
              <w:t>GAAGATCTTTTCCGTTTTCAGC</w:t>
            </w:r>
          </w:p>
        </w:tc>
        <w:tc>
          <w:tcPr>
            <w:tcW w:w="1418"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rPr>
            </w:pPr>
          </w:p>
        </w:tc>
        <w:tc>
          <w:tcPr>
            <w:tcW w:w="575" w:type="dxa"/>
            <w:vMerge/>
            <w:tcBorders>
              <w:left w:val="outset" w:sz="6" w:space="0" w:color="000000"/>
              <w:bottom w:val="outset" w:sz="6" w:space="0" w:color="000000"/>
              <w:right w:val="outset" w:sz="6" w:space="0" w:color="000000"/>
            </w:tcBorders>
          </w:tcPr>
          <w:p w:rsidR="003C7990" w:rsidRPr="00E86405" w:rsidRDefault="003C7990" w:rsidP="003C7990">
            <w:pPr>
              <w:spacing w:after="0" w:line="240" w:lineRule="auto"/>
              <w:rPr>
                <w:rFonts w:ascii="Times New Roman" w:eastAsia="Times New Roman" w:hAnsi="Times New Roman" w:cs="Times New Roman"/>
                <w:sz w:val="20"/>
                <w:szCs w:val="20"/>
              </w:rPr>
            </w:pPr>
          </w:p>
        </w:tc>
      </w:tr>
      <w:tr w:rsidR="003C7990" w:rsidRPr="000401A9" w:rsidTr="00F07B50">
        <w:tc>
          <w:tcPr>
            <w:tcW w:w="1568" w:type="dxa"/>
            <w:vMerge w:val="restart"/>
            <w:tcBorders>
              <w:top w:val="outset" w:sz="6" w:space="0" w:color="000000"/>
              <w:left w:val="outset" w:sz="6" w:space="0" w:color="000000"/>
              <w:bottom w:val="single" w:sz="4" w:space="0" w:color="auto"/>
              <w:right w:val="single" w:sz="4" w:space="0" w:color="auto"/>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57" w:right="57"/>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color w:val="000000"/>
                <w:sz w:val="20"/>
                <w:szCs w:val="20"/>
              </w:rPr>
              <w:t>метилтрансфера-зы макролидов</w:t>
            </w:r>
          </w:p>
        </w:tc>
        <w:tc>
          <w:tcPr>
            <w:tcW w:w="850" w:type="dxa"/>
            <w:vMerge w:val="restart"/>
            <w:tcBorders>
              <w:top w:val="outset" w:sz="6" w:space="0" w:color="000000"/>
              <w:left w:val="single" w:sz="4" w:space="0" w:color="auto"/>
              <w:right w:val="single" w:sz="4" w:space="0" w:color="auto"/>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i/>
                <w:iCs/>
                <w:sz w:val="20"/>
                <w:szCs w:val="20"/>
              </w:rPr>
              <w:t>ermA</w:t>
            </w:r>
          </w:p>
        </w:tc>
        <w:tc>
          <w:tcPr>
            <w:tcW w:w="1134" w:type="dxa"/>
            <w:tcBorders>
              <w:top w:val="outset" w:sz="6" w:space="0" w:color="000000"/>
              <w:left w:val="single" w:sz="4" w:space="0" w:color="auto"/>
              <w:bottom w:val="outset" w:sz="6" w:space="0" w:color="000000"/>
              <w:right w:val="single" w:sz="4" w:space="0" w:color="auto"/>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rPr>
              <w:t>ermA-F</w:t>
            </w:r>
          </w:p>
        </w:tc>
        <w:tc>
          <w:tcPr>
            <w:tcW w:w="3827" w:type="dxa"/>
            <w:tcBorders>
              <w:top w:val="single" w:sz="4" w:space="0" w:color="auto"/>
              <w:left w:val="single" w:sz="4" w:space="0" w:color="auto"/>
              <w:bottom w:val="single" w:sz="4" w:space="0" w:color="auto"/>
              <w:right w:val="single" w:sz="4" w:space="0" w:color="auto"/>
            </w:tcBorders>
            <w:vAlign w:val="center"/>
          </w:tcPr>
          <w:p w:rsidR="003C7990" w:rsidRPr="000401A9" w:rsidRDefault="003C7990" w:rsidP="003C7990">
            <w:pPr>
              <w:suppressAutoHyphens/>
              <w:autoSpaceDN w:val="0"/>
              <w:spacing w:after="0" w:line="240" w:lineRule="auto"/>
              <w:ind w:left="57" w:right="57"/>
              <w:jc w:val="center"/>
              <w:rPr>
                <w:rFonts w:ascii="Times New Roman" w:eastAsia="Times New Roman" w:hAnsi="Times New Roman" w:cs="Times New Roman"/>
                <w:color w:val="000000"/>
                <w:sz w:val="20"/>
                <w:szCs w:val="20"/>
              </w:rPr>
            </w:pPr>
            <w:r w:rsidRPr="000401A9">
              <w:rPr>
                <w:rFonts w:ascii="Times New Roman" w:eastAsia="Times New Roman" w:hAnsi="Times New Roman" w:cs="Times New Roman"/>
                <w:color w:val="000000"/>
                <w:sz w:val="20"/>
                <w:szCs w:val="20"/>
              </w:rPr>
              <w:t>TCAAAGCCTGTCGGAATTGG</w:t>
            </w:r>
          </w:p>
        </w:tc>
        <w:tc>
          <w:tcPr>
            <w:tcW w:w="1418" w:type="dxa"/>
            <w:vMerge w:val="restart"/>
            <w:tcBorders>
              <w:top w:val="outset" w:sz="6" w:space="0" w:color="000000"/>
              <w:left w:val="single" w:sz="4" w:space="0" w:color="auto"/>
              <w:right w:val="outset" w:sz="6" w:space="0" w:color="000000"/>
            </w:tcBorders>
            <w:tcMar>
              <w:top w:w="0" w:type="dxa"/>
              <w:left w:w="0" w:type="dxa"/>
              <w:bottom w:w="0" w:type="dxa"/>
              <w:right w:w="0" w:type="dxa"/>
            </w:tcMar>
            <w:vAlign w:val="center"/>
            <w:hideMark/>
          </w:tcPr>
          <w:p w:rsidR="003C7990" w:rsidRPr="000401A9" w:rsidRDefault="003C7990" w:rsidP="00F07B50">
            <w:pPr>
              <w:suppressAutoHyphens/>
              <w:autoSpaceDN w:val="0"/>
              <w:spacing w:after="0" w:line="240" w:lineRule="auto"/>
              <w:jc w:val="center"/>
              <w:rPr>
                <w:rFonts w:ascii="Times New Roman" w:eastAsia="Times New Roman" w:hAnsi="Times New Roman" w:cs="Times New Roman"/>
                <w:color w:val="000000"/>
                <w:sz w:val="20"/>
                <w:szCs w:val="20"/>
              </w:rPr>
            </w:pPr>
            <w:r w:rsidRPr="000401A9">
              <w:rPr>
                <w:rFonts w:ascii="Times New Roman" w:eastAsia="Times New Roman" w:hAnsi="Times New Roman" w:cs="Times New Roman"/>
                <w:color w:val="000000"/>
                <w:sz w:val="20"/>
                <w:szCs w:val="20"/>
              </w:rPr>
              <w:t>макролиды, стрептограми-ны,</w:t>
            </w:r>
          </w:p>
          <w:p w:rsidR="003C7990" w:rsidRPr="000401A9" w:rsidRDefault="003C7990" w:rsidP="00F07B50">
            <w:pPr>
              <w:suppressAutoHyphens/>
              <w:autoSpaceDN w:val="0"/>
              <w:spacing w:after="0" w:line="240" w:lineRule="auto"/>
              <w:ind w:left="189"/>
              <w:jc w:val="center"/>
              <w:rPr>
                <w:rFonts w:ascii="Times New Roman" w:eastAsia="Times New Roman" w:hAnsi="Times New Roman" w:cs="Times New Roman"/>
                <w:sz w:val="20"/>
                <w:szCs w:val="20"/>
              </w:rPr>
            </w:pPr>
            <w:r w:rsidRPr="000401A9">
              <w:rPr>
                <w:rFonts w:ascii="Times New Roman" w:eastAsia="Times New Roman" w:hAnsi="Times New Roman" w:cs="Times New Roman"/>
                <w:color w:val="000000"/>
                <w:sz w:val="20"/>
                <w:szCs w:val="20"/>
              </w:rPr>
              <w:t>линкозамиды</w:t>
            </w:r>
          </w:p>
        </w:tc>
        <w:tc>
          <w:tcPr>
            <w:tcW w:w="575" w:type="dxa"/>
            <w:vMerge w:val="restart"/>
            <w:tcBorders>
              <w:top w:val="outset" w:sz="6" w:space="0" w:color="000000"/>
              <w:left w:val="single" w:sz="4" w:space="0" w:color="auto"/>
              <w:right w:val="outset" w:sz="6" w:space="0" w:color="000000"/>
            </w:tcBorders>
          </w:tcPr>
          <w:p w:rsidR="003C7990" w:rsidRPr="00E86405" w:rsidRDefault="003C7990" w:rsidP="005E7C03">
            <w:pPr>
              <w:suppressAutoHyphens/>
              <w:autoSpaceDN w:val="0"/>
              <w:spacing w:after="0" w:line="240" w:lineRule="auto"/>
              <w:ind w:left="57" w:right="57"/>
              <w:jc w:val="both"/>
              <w:rPr>
                <w:rFonts w:ascii="Times New Roman" w:eastAsia="Times New Roman" w:hAnsi="Times New Roman" w:cs="Times New Roman"/>
                <w:color w:val="000000"/>
                <w:sz w:val="20"/>
                <w:szCs w:val="20"/>
              </w:rPr>
            </w:pPr>
            <w:r w:rsidRPr="00E86405">
              <w:rPr>
                <w:rFonts w:ascii="Times New Roman" w:eastAsia="Times New Roman" w:hAnsi="Times New Roman" w:cs="Times New Roman"/>
                <w:color w:val="000000"/>
                <w:sz w:val="20"/>
                <w:szCs w:val="20"/>
                <w:lang w:val="en-US"/>
              </w:rPr>
              <w:t>[</w:t>
            </w:r>
            <w:r w:rsidR="000401A9" w:rsidRPr="00E86405">
              <w:rPr>
                <w:rFonts w:ascii="Times New Roman" w:eastAsia="Times New Roman" w:hAnsi="Times New Roman" w:cs="Times New Roman"/>
                <w:sz w:val="20"/>
                <w:szCs w:val="20"/>
              </w:rPr>
              <w:t>5</w:t>
            </w:r>
            <w:r w:rsidR="005E7C03" w:rsidRPr="00E86405">
              <w:rPr>
                <w:rFonts w:ascii="Times New Roman" w:eastAsia="Times New Roman" w:hAnsi="Times New Roman" w:cs="Times New Roman"/>
                <w:sz w:val="20"/>
                <w:szCs w:val="20"/>
              </w:rPr>
              <w:t>3</w:t>
            </w:r>
            <w:r w:rsidRPr="00E86405">
              <w:rPr>
                <w:rFonts w:ascii="Times New Roman" w:eastAsia="Times New Roman" w:hAnsi="Times New Roman" w:cs="Times New Roman"/>
                <w:color w:val="000000"/>
                <w:sz w:val="20"/>
                <w:szCs w:val="20"/>
                <w:lang w:val="en-US"/>
              </w:rPr>
              <w:t>]</w:t>
            </w:r>
            <w:r w:rsidRPr="00E86405">
              <w:rPr>
                <w:rFonts w:ascii="Times New Roman" w:eastAsia="Times New Roman" w:hAnsi="Times New Roman" w:cs="Times New Roman"/>
                <w:color w:val="000000"/>
                <w:sz w:val="20"/>
                <w:szCs w:val="20"/>
              </w:rPr>
              <w:t xml:space="preserve"> </w:t>
            </w:r>
          </w:p>
        </w:tc>
      </w:tr>
      <w:tr w:rsidR="003C7990" w:rsidRPr="000401A9" w:rsidTr="00F07B50">
        <w:trPr>
          <w:trHeight w:val="236"/>
        </w:trPr>
        <w:tc>
          <w:tcPr>
            <w:tcW w:w="1568" w:type="dxa"/>
            <w:vMerge/>
            <w:tcBorders>
              <w:top w:val="outset" w:sz="6" w:space="0" w:color="000000"/>
              <w:left w:val="outset" w:sz="6" w:space="0" w:color="000000"/>
              <w:bottom w:val="single" w:sz="4" w:space="0" w:color="auto"/>
              <w:right w:val="single" w:sz="4" w:space="0" w:color="auto"/>
            </w:tcBorders>
            <w:vAlign w:val="center"/>
            <w:hideMark/>
          </w:tcPr>
          <w:p w:rsidR="003C7990" w:rsidRPr="000401A9" w:rsidRDefault="003C7990" w:rsidP="003C7990">
            <w:pPr>
              <w:spacing w:after="0" w:line="240" w:lineRule="auto"/>
              <w:jc w:val="center"/>
              <w:rPr>
                <w:rFonts w:ascii="Times New Roman" w:eastAsia="Times New Roman" w:hAnsi="Times New Roman" w:cs="Times New Roman"/>
                <w:sz w:val="20"/>
                <w:szCs w:val="20"/>
                <w:lang w:val="en-US"/>
              </w:rPr>
            </w:pPr>
          </w:p>
        </w:tc>
        <w:tc>
          <w:tcPr>
            <w:tcW w:w="850" w:type="dxa"/>
            <w:vMerge/>
            <w:tcBorders>
              <w:left w:val="single" w:sz="4" w:space="0" w:color="auto"/>
              <w:right w:val="single" w:sz="4" w:space="0" w:color="auto"/>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1134" w:type="dxa"/>
            <w:tcBorders>
              <w:top w:val="outset" w:sz="6" w:space="0" w:color="000000"/>
              <w:left w:val="single" w:sz="4" w:space="0" w:color="auto"/>
              <w:right w:val="single" w:sz="4" w:space="0" w:color="auto"/>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rPr>
              <w:t>ermA-</w:t>
            </w:r>
            <w:r w:rsidRPr="000401A9">
              <w:rPr>
                <w:rFonts w:ascii="Times New Roman" w:eastAsia="Times New Roman" w:hAnsi="Times New Roman" w:cs="Times New Roman"/>
                <w:sz w:val="20"/>
                <w:szCs w:val="20"/>
                <w:lang w:val="en-US"/>
              </w:rPr>
              <w:t>R</w:t>
            </w:r>
          </w:p>
        </w:tc>
        <w:tc>
          <w:tcPr>
            <w:tcW w:w="3827" w:type="dxa"/>
            <w:tcBorders>
              <w:top w:val="single" w:sz="4" w:space="0" w:color="auto"/>
              <w:left w:val="single" w:sz="4" w:space="0" w:color="auto"/>
              <w:bottom w:val="single" w:sz="4" w:space="0" w:color="auto"/>
              <w:right w:val="single" w:sz="4" w:space="0" w:color="auto"/>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rPr>
            </w:pPr>
            <w:r w:rsidRPr="000401A9">
              <w:rPr>
                <w:rFonts w:ascii="Times New Roman" w:eastAsia="Times New Roman" w:hAnsi="Times New Roman" w:cs="Times New Roman"/>
                <w:sz w:val="20"/>
                <w:szCs w:val="20"/>
              </w:rPr>
              <w:t>AAGCGGTAAACCCCTCTGAG</w:t>
            </w:r>
          </w:p>
        </w:tc>
        <w:tc>
          <w:tcPr>
            <w:tcW w:w="1418" w:type="dxa"/>
            <w:vMerge/>
            <w:tcBorders>
              <w:left w:val="single" w:sz="4" w:space="0" w:color="auto"/>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rPr>
            </w:pPr>
          </w:p>
        </w:tc>
        <w:tc>
          <w:tcPr>
            <w:tcW w:w="575" w:type="dxa"/>
            <w:vMerge/>
            <w:tcBorders>
              <w:left w:val="single" w:sz="4" w:space="0" w:color="auto"/>
              <w:bottom w:val="single" w:sz="4" w:space="0" w:color="auto"/>
              <w:right w:val="outset" w:sz="6" w:space="0" w:color="000000"/>
            </w:tcBorders>
          </w:tcPr>
          <w:p w:rsidR="003C7990" w:rsidRPr="00E86405" w:rsidRDefault="003C7990" w:rsidP="003C7990">
            <w:pPr>
              <w:spacing w:after="0" w:line="240" w:lineRule="auto"/>
              <w:rPr>
                <w:rFonts w:ascii="Times New Roman" w:eastAsia="Times New Roman" w:hAnsi="Times New Roman" w:cs="Times New Roman"/>
                <w:sz w:val="20"/>
                <w:szCs w:val="20"/>
              </w:rPr>
            </w:pPr>
          </w:p>
        </w:tc>
      </w:tr>
      <w:tr w:rsidR="003C7990" w:rsidRPr="000401A9" w:rsidTr="00F07B50">
        <w:trPr>
          <w:trHeight w:val="173"/>
        </w:trPr>
        <w:tc>
          <w:tcPr>
            <w:tcW w:w="1568" w:type="dxa"/>
            <w:vMerge/>
            <w:tcBorders>
              <w:top w:val="single" w:sz="4" w:space="0" w:color="auto"/>
              <w:left w:val="outset" w:sz="6" w:space="0" w:color="000000"/>
              <w:bottom w:val="single" w:sz="4" w:space="0" w:color="auto"/>
              <w:right w:val="single" w:sz="4" w:space="0" w:color="auto"/>
            </w:tcBorders>
            <w:vAlign w:val="center"/>
            <w:hideMark/>
          </w:tcPr>
          <w:p w:rsidR="003C7990" w:rsidRPr="000401A9" w:rsidRDefault="003C7990" w:rsidP="003C7990">
            <w:pPr>
              <w:spacing w:after="0" w:line="240" w:lineRule="auto"/>
              <w:jc w:val="center"/>
              <w:rPr>
                <w:rFonts w:ascii="Times New Roman" w:eastAsia="Times New Roman" w:hAnsi="Times New Roman" w:cs="Times New Roman"/>
                <w:sz w:val="20"/>
                <w:szCs w:val="20"/>
                <w:lang w:val="en-US"/>
              </w:rPr>
            </w:pPr>
          </w:p>
        </w:tc>
        <w:tc>
          <w:tcPr>
            <w:tcW w:w="85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i/>
                <w:iCs/>
                <w:sz w:val="20"/>
                <w:szCs w:val="20"/>
              </w:rPr>
              <w:t>erm</w:t>
            </w:r>
            <w:r w:rsidRPr="000401A9">
              <w:rPr>
                <w:rFonts w:ascii="Times New Roman" w:eastAsia="Times New Roman" w:hAnsi="Times New Roman" w:cs="Times New Roman"/>
                <w:i/>
                <w:iCs/>
                <w:sz w:val="20"/>
                <w:szCs w:val="20"/>
                <w:lang w:val="en-US"/>
              </w:rPr>
              <w:t>B</w:t>
            </w:r>
          </w:p>
        </w:tc>
        <w:tc>
          <w:tcPr>
            <w:tcW w:w="1134" w:type="dxa"/>
            <w:tcBorders>
              <w:top w:val="single" w:sz="4" w:space="0" w:color="auto"/>
              <w:left w:val="single" w:sz="4" w:space="0" w:color="auto"/>
              <w:bottom w:val="nil"/>
              <w:right w:val="single" w:sz="4" w:space="0" w:color="auto"/>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rPr>
              <w:t>erm</w:t>
            </w:r>
            <w:r w:rsidRPr="000401A9">
              <w:rPr>
                <w:rFonts w:ascii="Times New Roman" w:eastAsia="Times New Roman" w:hAnsi="Times New Roman" w:cs="Times New Roman"/>
                <w:sz w:val="20"/>
                <w:szCs w:val="20"/>
                <w:lang w:val="en-US"/>
              </w:rPr>
              <w:t>B</w:t>
            </w:r>
            <w:r w:rsidRPr="000401A9">
              <w:rPr>
                <w:rFonts w:ascii="Times New Roman" w:eastAsia="Times New Roman" w:hAnsi="Times New Roman" w:cs="Times New Roman"/>
                <w:sz w:val="20"/>
                <w:szCs w:val="20"/>
              </w:rPr>
              <w:t>-F</w:t>
            </w:r>
          </w:p>
        </w:tc>
        <w:tc>
          <w:tcPr>
            <w:tcW w:w="3827" w:type="dxa"/>
            <w:tcBorders>
              <w:top w:val="single" w:sz="4" w:space="0" w:color="auto"/>
              <w:left w:val="single" w:sz="4" w:space="0" w:color="auto"/>
              <w:bottom w:val="single" w:sz="4" w:space="0" w:color="auto"/>
              <w:right w:val="single" w:sz="4" w:space="0" w:color="auto"/>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rPr>
            </w:pPr>
            <w:r w:rsidRPr="000401A9">
              <w:rPr>
                <w:rFonts w:ascii="Times New Roman" w:eastAsia="Times New Roman" w:hAnsi="Times New Roman" w:cs="Times New Roman"/>
                <w:sz w:val="20"/>
                <w:szCs w:val="20"/>
              </w:rPr>
              <w:t>GAAAAGGTACTCAACCAAATA</w:t>
            </w:r>
          </w:p>
        </w:tc>
        <w:tc>
          <w:tcPr>
            <w:tcW w:w="1418" w:type="dxa"/>
            <w:vMerge/>
            <w:tcBorders>
              <w:left w:val="single" w:sz="4" w:space="0" w:color="auto"/>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rPr>
            </w:pPr>
          </w:p>
        </w:tc>
        <w:tc>
          <w:tcPr>
            <w:tcW w:w="575" w:type="dxa"/>
            <w:vMerge w:val="restart"/>
            <w:tcBorders>
              <w:top w:val="single" w:sz="4" w:space="0" w:color="auto"/>
              <w:left w:val="single" w:sz="4" w:space="0" w:color="auto"/>
              <w:right w:val="outset" w:sz="6" w:space="0" w:color="000000"/>
            </w:tcBorders>
          </w:tcPr>
          <w:p w:rsidR="003C7990" w:rsidRPr="00E86405" w:rsidRDefault="003C7990" w:rsidP="005E7C03">
            <w:pPr>
              <w:spacing w:after="0" w:line="240" w:lineRule="auto"/>
              <w:ind w:left="57" w:right="57"/>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rPr>
              <w:t>[</w:t>
            </w:r>
            <w:r w:rsidR="000401A9" w:rsidRPr="00E86405">
              <w:rPr>
                <w:rFonts w:ascii="Times New Roman" w:eastAsia="Times New Roman" w:hAnsi="Times New Roman" w:cs="Times New Roman"/>
                <w:sz w:val="20"/>
                <w:szCs w:val="20"/>
                <w:lang w:val="en-US"/>
              </w:rPr>
              <w:t>5</w:t>
            </w:r>
            <w:r w:rsidR="005E7C03" w:rsidRPr="00E86405">
              <w:rPr>
                <w:rFonts w:ascii="Times New Roman" w:eastAsia="Times New Roman" w:hAnsi="Times New Roman" w:cs="Times New Roman"/>
                <w:sz w:val="20"/>
                <w:szCs w:val="20"/>
              </w:rPr>
              <w:t>5</w:t>
            </w:r>
            <w:r w:rsidRPr="00E86405">
              <w:rPr>
                <w:rFonts w:ascii="Times New Roman" w:eastAsia="Times New Roman" w:hAnsi="Times New Roman" w:cs="Times New Roman"/>
                <w:sz w:val="20"/>
                <w:szCs w:val="20"/>
                <w:lang w:val="en-US"/>
              </w:rPr>
              <w:t>]</w:t>
            </w:r>
          </w:p>
        </w:tc>
      </w:tr>
      <w:tr w:rsidR="003C7990" w:rsidRPr="000401A9" w:rsidTr="00F07B50">
        <w:tc>
          <w:tcPr>
            <w:tcW w:w="1568" w:type="dxa"/>
            <w:vMerge/>
            <w:tcBorders>
              <w:top w:val="outset" w:sz="6" w:space="0" w:color="000000"/>
              <w:left w:val="outset" w:sz="6" w:space="0" w:color="000000"/>
              <w:bottom w:val="single" w:sz="4" w:space="0" w:color="auto"/>
              <w:right w:val="single" w:sz="4" w:space="0" w:color="auto"/>
            </w:tcBorders>
            <w:vAlign w:val="center"/>
            <w:hideMark/>
          </w:tcPr>
          <w:p w:rsidR="003C7990" w:rsidRPr="000401A9" w:rsidRDefault="003C7990" w:rsidP="003C7990">
            <w:pPr>
              <w:spacing w:after="0" w:line="240" w:lineRule="auto"/>
              <w:jc w:val="center"/>
              <w:rPr>
                <w:rFonts w:ascii="Times New Roman" w:eastAsia="Times New Roman" w:hAnsi="Times New Roman" w:cs="Times New Roman"/>
                <w:sz w:val="20"/>
                <w:szCs w:val="20"/>
                <w:lang w:val="en-US"/>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1134" w:type="dxa"/>
            <w:tcBorders>
              <w:top w:val="outset" w:sz="6" w:space="0" w:color="000000"/>
              <w:left w:val="single" w:sz="4" w:space="0" w:color="auto"/>
              <w:bottom w:val="single" w:sz="4" w:space="0" w:color="auto"/>
              <w:right w:val="single" w:sz="4" w:space="0" w:color="auto"/>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rPr>
              <w:t>erm</w:t>
            </w:r>
            <w:r w:rsidRPr="000401A9">
              <w:rPr>
                <w:rFonts w:ascii="Times New Roman" w:eastAsia="Times New Roman" w:hAnsi="Times New Roman" w:cs="Times New Roman"/>
                <w:sz w:val="20"/>
                <w:szCs w:val="20"/>
                <w:lang w:val="en-US"/>
              </w:rPr>
              <w:t>B</w:t>
            </w:r>
            <w:r w:rsidRPr="000401A9">
              <w:rPr>
                <w:rFonts w:ascii="Times New Roman" w:eastAsia="Times New Roman" w:hAnsi="Times New Roman" w:cs="Times New Roman"/>
                <w:sz w:val="20"/>
                <w:szCs w:val="20"/>
              </w:rPr>
              <w:t>-R</w:t>
            </w:r>
          </w:p>
        </w:tc>
        <w:tc>
          <w:tcPr>
            <w:tcW w:w="3827" w:type="dxa"/>
            <w:tcBorders>
              <w:top w:val="single" w:sz="4" w:space="0" w:color="auto"/>
              <w:left w:val="single" w:sz="4" w:space="0" w:color="auto"/>
              <w:bottom w:val="single" w:sz="4" w:space="0" w:color="auto"/>
              <w:right w:val="single" w:sz="4" w:space="0" w:color="auto"/>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rPr>
            </w:pPr>
            <w:r w:rsidRPr="000401A9">
              <w:rPr>
                <w:rFonts w:ascii="Times New Roman" w:eastAsia="Times New Roman" w:hAnsi="Times New Roman" w:cs="Times New Roman"/>
                <w:sz w:val="20"/>
                <w:szCs w:val="20"/>
              </w:rPr>
              <w:t>AGTAACGGTACTTAAATTGTTTAC</w:t>
            </w:r>
          </w:p>
        </w:tc>
        <w:tc>
          <w:tcPr>
            <w:tcW w:w="1418" w:type="dxa"/>
            <w:vMerge/>
            <w:tcBorders>
              <w:left w:val="single" w:sz="4" w:space="0" w:color="auto"/>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rPr>
            </w:pPr>
          </w:p>
        </w:tc>
        <w:tc>
          <w:tcPr>
            <w:tcW w:w="575" w:type="dxa"/>
            <w:vMerge/>
            <w:tcBorders>
              <w:left w:val="single" w:sz="4" w:space="0" w:color="auto"/>
              <w:bottom w:val="single" w:sz="4" w:space="0" w:color="auto"/>
              <w:right w:val="outset" w:sz="6" w:space="0" w:color="000000"/>
            </w:tcBorders>
          </w:tcPr>
          <w:p w:rsidR="003C7990" w:rsidRPr="00E86405" w:rsidRDefault="003C7990" w:rsidP="003C7990">
            <w:pPr>
              <w:spacing w:after="0" w:line="240" w:lineRule="auto"/>
              <w:ind w:left="57" w:right="57"/>
              <w:rPr>
                <w:rFonts w:ascii="Times New Roman" w:eastAsia="Times New Roman" w:hAnsi="Times New Roman" w:cs="Times New Roman"/>
                <w:sz w:val="20"/>
                <w:szCs w:val="20"/>
              </w:rPr>
            </w:pPr>
          </w:p>
        </w:tc>
      </w:tr>
      <w:tr w:rsidR="003C7990" w:rsidRPr="000401A9" w:rsidTr="00F07B50">
        <w:trPr>
          <w:trHeight w:val="285"/>
        </w:trPr>
        <w:tc>
          <w:tcPr>
            <w:tcW w:w="1568" w:type="dxa"/>
            <w:vMerge/>
            <w:tcBorders>
              <w:top w:val="outset" w:sz="6" w:space="0" w:color="000000"/>
              <w:left w:val="outset" w:sz="6" w:space="0" w:color="000000"/>
              <w:bottom w:val="single" w:sz="4" w:space="0" w:color="auto"/>
              <w:right w:val="single" w:sz="4" w:space="0" w:color="auto"/>
            </w:tcBorders>
            <w:vAlign w:val="center"/>
            <w:hideMark/>
          </w:tcPr>
          <w:p w:rsidR="003C7990" w:rsidRPr="000401A9" w:rsidRDefault="003C7990" w:rsidP="003C7990">
            <w:pPr>
              <w:spacing w:after="0" w:line="240" w:lineRule="auto"/>
              <w:jc w:val="center"/>
              <w:rPr>
                <w:rFonts w:ascii="Times New Roman" w:eastAsia="Times New Roman" w:hAnsi="Times New Roman" w:cs="Times New Roman"/>
                <w:sz w:val="20"/>
                <w:szCs w:val="20"/>
                <w:lang w:val="en-US"/>
              </w:rPr>
            </w:pPr>
          </w:p>
        </w:tc>
        <w:tc>
          <w:tcPr>
            <w:tcW w:w="850" w:type="dxa"/>
            <w:vMerge w:val="restart"/>
            <w:tcBorders>
              <w:top w:val="outset" w:sz="6" w:space="0" w:color="000000"/>
              <w:left w:val="single" w:sz="4" w:space="0" w:color="auto"/>
              <w:bottom w:val="single" w:sz="4" w:space="0" w:color="auto"/>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i/>
                <w:iCs/>
                <w:sz w:val="20"/>
                <w:szCs w:val="20"/>
              </w:rPr>
              <w:t>ermC</w:t>
            </w:r>
          </w:p>
        </w:tc>
        <w:tc>
          <w:tcPr>
            <w:tcW w:w="1134" w:type="dxa"/>
            <w:tcBorders>
              <w:top w:val="outset" w:sz="6" w:space="0" w:color="000000"/>
              <w:left w:val="outset" w:sz="6" w:space="0" w:color="000000"/>
              <w:bottom w:val="single" w:sz="4" w:space="0" w:color="auto"/>
              <w:right w:val="single" w:sz="4" w:space="0" w:color="auto"/>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rPr>
              <w:t>erm</w:t>
            </w:r>
            <w:r w:rsidRPr="000401A9">
              <w:rPr>
                <w:rFonts w:ascii="Times New Roman" w:eastAsia="Times New Roman" w:hAnsi="Times New Roman" w:cs="Times New Roman"/>
                <w:sz w:val="20"/>
                <w:szCs w:val="20"/>
                <w:lang w:val="en-US"/>
              </w:rPr>
              <w:t>C</w:t>
            </w:r>
            <w:r w:rsidRPr="000401A9">
              <w:rPr>
                <w:rFonts w:ascii="Times New Roman" w:eastAsia="Times New Roman" w:hAnsi="Times New Roman" w:cs="Times New Roman"/>
                <w:sz w:val="20"/>
                <w:szCs w:val="20"/>
              </w:rPr>
              <w:t>-F</w:t>
            </w:r>
          </w:p>
        </w:tc>
        <w:tc>
          <w:tcPr>
            <w:tcW w:w="3827" w:type="dxa"/>
            <w:tcBorders>
              <w:top w:val="single" w:sz="4" w:space="0" w:color="auto"/>
              <w:left w:val="single" w:sz="4" w:space="0" w:color="auto"/>
              <w:bottom w:val="single" w:sz="4" w:space="0" w:color="auto"/>
              <w:right w:val="single" w:sz="4" w:space="0" w:color="auto"/>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rPr>
            </w:pPr>
            <w:r w:rsidRPr="000401A9">
              <w:rPr>
                <w:rFonts w:ascii="Times New Roman" w:eastAsia="Times New Roman" w:hAnsi="Times New Roman" w:cs="Times New Roman"/>
                <w:sz w:val="20"/>
                <w:szCs w:val="20"/>
              </w:rPr>
              <w:t>ATCTTTGAAATCGGCTCAGG</w:t>
            </w:r>
          </w:p>
        </w:tc>
        <w:tc>
          <w:tcPr>
            <w:tcW w:w="1418" w:type="dxa"/>
            <w:vMerge/>
            <w:tcBorders>
              <w:left w:val="single" w:sz="4" w:space="0" w:color="auto"/>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rPr>
            </w:pPr>
          </w:p>
        </w:tc>
        <w:tc>
          <w:tcPr>
            <w:tcW w:w="575" w:type="dxa"/>
            <w:vMerge w:val="restart"/>
            <w:tcBorders>
              <w:top w:val="single" w:sz="4" w:space="0" w:color="auto"/>
              <w:left w:val="single" w:sz="4" w:space="0" w:color="auto"/>
              <w:right w:val="outset" w:sz="6" w:space="0" w:color="000000"/>
            </w:tcBorders>
          </w:tcPr>
          <w:p w:rsidR="003C7990" w:rsidRPr="00E86405" w:rsidRDefault="003C7990" w:rsidP="005E7C03">
            <w:pPr>
              <w:spacing w:after="0" w:line="240" w:lineRule="auto"/>
              <w:ind w:left="57" w:right="57"/>
              <w:rPr>
                <w:rFonts w:ascii="Times New Roman" w:eastAsia="Times New Roman" w:hAnsi="Times New Roman" w:cs="Times New Roman"/>
                <w:sz w:val="20"/>
                <w:szCs w:val="20"/>
              </w:rPr>
            </w:pPr>
            <w:r w:rsidRPr="00E86405">
              <w:rPr>
                <w:rFonts w:ascii="Times New Roman" w:eastAsia="Times New Roman" w:hAnsi="Times New Roman" w:cs="Times New Roman"/>
                <w:sz w:val="20"/>
                <w:szCs w:val="20"/>
                <w:lang w:val="en-US"/>
              </w:rPr>
              <w:t>[</w:t>
            </w:r>
            <w:r w:rsidR="000401A9" w:rsidRPr="00E86405">
              <w:rPr>
                <w:rFonts w:ascii="Times New Roman" w:eastAsia="Times New Roman" w:hAnsi="Times New Roman" w:cs="Times New Roman"/>
                <w:sz w:val="20"/>
                <w:szCs w:val="20"/>
              </w:rPr>
              <w:t>5</w:t>
            </w:r>
            <w:r w:rsidR="005E7C03" w:rsidRPr="00E86405">
              <w:rPr>
                <w:rFonts w:ascii="Times New Roman" w:eastAsia="Times New Roman" w:hAnsi="Times New Roman" w:cs="Times New Roman"/>
                <w:sz w:val="20"/>
                <w:szCs w:val="20"/>
              </w:rPr>
              <w:t>3</w:t>
            </w:r>
            <w:r w:rsidRPr="00E86405">
              <w:rPr>
                <w:rFonts w:ascii="Times New Roman" w:eastAsia="Times New Roman" w:hAnsi="Times New Roman" w:cs="Times New Roman"/>
                <w:sz w:val="20"/>
                <w:szCs w:val="20"/>
                <w:lang w:val="en-US"/>
              </w:rPr>
              <w:t>]</w:t>
            </w:r>
          </w:p>
        </w:tc>
      </w:tr>
      <w:tr w:rsidR="003C7990" w:rsidRPr="000401A9" w:rsidTr="00F07B50">
        <w:trPr>
          <w:trHeight w:val="285"/>
        </w:trPr>
        <w:tc>
          <w:tcPr>
            <w:tcW w:w="1568" w:type="dxa"/>
            <w:vMerge/>
            <w:tcBorders>
              <w:top w:val="outset" w:sz="6" w:space="0" w:color="000000"/>
              <w:left w:val="outset" w:sz="6" w:space="0" w:color="000000"/>
              <w:bottom w:val="single" w:sz="4" w:space="0" w:color="auto"/>
              <w:right w:val="single" w:sz="4" w:space="0" w:color="auto"/>
            </w:tcBorders>
            <w:vAlign w:val="center"/>
            <w:hideMark/>
          </w:tcPr>
          <w:p w:rsidR="003C7990" w:rsidRPr="000401A9" w:rsidRDefault="003C7990" w:rsidP="003C7990">
            <w:pPr>
              <w:spacing w:after="0" w:line="240" w:lineRule="auto"/>
              <w:jc w:val="center"/>
              <w:rPr>
                <w:rFonts w:ascii="Times New Roman" w:eastAsia="Times New Roman" w:hAnsi="Times New Roman" w:cs="Times New Roman"/>
                <w:sz w:val="20"/>
                <w:szCs w:val="20"/>
                <w:lang w:val="en-US"/>
              </w:rPr>
            </w:pPr>
          </w:p>
        </w:tc>
        <w:tc>
          <w:tcPr>
            <w:tcW w:w="850" w:type="dxa"/>
            <w:vMerge/>
            <w:tcBorders>
              <w:top w:val="outset" w:sz="6" w:space="0" w:color="000000"/>
              <w:left w:val="single" w:sz="4" w:space="0" w:color="auto"/>
              <w:bottom w:val="single" w:sz="4" w:space="0" w:color="auto"/>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1134" w:type="dxa"/>
            <w:tcBorders>
              <w:top w:val="outset" w:sz="6" w:space="0" w:color="000000"/>
              <w:left w:val="outset" w:sz="6" w:space="0" w:color="000000"/>
              <w:bottom w:val="single" w:sz="4" w:space="0" w:color="auto"/>
              <w:right w:val="single" w:sz="4" w:space="0" w:color="auto"/>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rPr>
              <w:t>erm</w:t>
            </w:r>
            <w:r w:rsidRPr="000401A9">
              <w:rPr>
                <w:rFonts w:ascii="Times New Roman" w:eastAsia="Times New Roman" w:hAnsi="Times New Roman" w:cs="Times New Roman"/>
                <w:sz w:val="20"/>
                <w:szCs w:val="20"/>
                <w:lang w:val="en-US"/>
              </w:rPr>
              <w:t>C</w:t>
            </w:r>
            <w:r w:rsidRPr="000401A9">
              <w:rPr>
                <w:rFonts w:ascii="Times New Roman" w:eastAsia="Times New Roman" w:hAnsi="Times New Roman" w:cs="Times New Roman"/>
                <w:sz w:val="20"/>
                <w:szCs w:val="20"/>
              </w:rPr>
              <w:t>-R</w:t>
            </w:r>
          </w:p>
        </w:tc>
        <w:tc>
          <w:tcPr>
            <w:tcW w:w="3827" w:type="dxa"/>
            <w:tcBorders>
              <w:top w:val="single" w:sz="4" w:space="0" w:color="auto"/>
              <w:left w:val="single" w:sz="4" w:space="0" w:color="auto"/>
              <w:bottom w:val="single" w:sz="4" w:space="0" w:color="auto"/>
              <w:right w:val="single" w:sz="4" w:space="0" w:color="auto"/>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rPr>
            </w:pPr>
            <w:r w:rsidRPr="000401A9">
              <w:rPr>
                <w:rFonts w:ascii="Times New Roman" w:eastAsia="Times New Roman" w:hAnsi="Times New Roman" w:cs="Times New Roman"/>
                <w:sz w:val="20"/>
                <w:szCs w:val="20"/>
              </w:rPr>
              <w:t>CAAACCCGTATTCCACGATT</w:t>
            </w:r>
          </w:p>
        </w:tc>
        <w:tc>
          <w:tcPr>
            <w:tcW w:w="1418" w:type="dxa"/>
            <w:vMerge/>
            <w:tcBorders>
              <w:left w:val="single" w:sz="4" w:space="0" w:color="auto"/>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rPr>
            </w:pPr>
          </w:p>
        </w:tc>
        <w:tc>
          <w:tcPr>
            <w:tcW w:w="575" w:type="dxa"/>
            <w:vMerge/>
            <w:tcBorders>
              <w:left w:val="single" w:sz="4" w:space="0" w:color="auto"/>
              <w:bottom w:val="single" w:sz="4" w:space="0" w:color="auto"/>
              <w:right w:val="outset" w:sz="6" w:space="0" w:color="000000"/>
            </w:tcBorders>
          </w:tcPr>
          <w:p w:rsidR="003C7990" w:rsidRPr="00E86405" w:rsidRDefault="003C7990" w:rsidP="003C7990">
            <w:pPr>
              <w:spacing w:after="0" w:line="240" w:lineRule="auto"/>
              <w:rPr>
                <w:rFonts w:ascii="Times New Roman" w:eastAsia="Times New Roman" w:hAnsi="Times New Roman" w:cs="Times New Roman"/>
                <w:sz w:val="20"/>
                <w:szCs w:val="20"/>
              </w:rPr>
            </w:pPr>
          </w:p>
        </w:tc>
      </w:tr>
      <w:tr w:rsidR="003C7990" w:rsidRPr="000401A9" w:rsidTr="00F07B50">
        <w:trPr>
          <w:trHeight w:val="285"/>
        </w:trPr>
        <w:tc>
          <w:tcPr>
            <w:tcW w:w="1568"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50"/>
              <w:jc w:val="center"/>
              <w:rPr>
                <w:rFonts w:ascii="Times New Roman" w:eastAsia="Times New Roman" w:hAnsi="Times New Roman" w:cs="Times New Roman"/>
                <w:color w:val="000000"/>
                <w:sz w:val="20"/>
                <w:szCs w:val="20"/>
              </w:rPr>
            </w:pPr>
            <w:r w:rsidRPr="000401A9">
              <w:rPr>
                <w:rFonts w:ascii="Times New Roman" w:eastAsia="Times New Roman" w:hAnsi="Times New Roman" w:cs="Times New Roman"/>
                <w:color w:val="000000"/>
                <w:sz w:val="20"/>
                <w:szCs w:val="20"/>
              </w:rPr>
              <w:t>носители макролидов</w:t>
            </w:r>
          </w:p>
        </w:tc>
        <w:tc>
          <w:tcPr>
            <w:tcW w:w="850" w:type="dxa"/>
            <w:vMerge w:val="restart"/>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i/>
                <w:iCs/>
                <w:sz w:val="20"/>
                <w:szCs w:val="20"/>
              </w:rPr>
            </w:pPr>
            <w:r w:rsidRPr="000401A9">
              <w:rPr>
                <w:rFonts w:ascii="Times New Roman" w:eastAsia="Times New Roman" w:hAnsi="Times New Roman" w:cs="Times New Roman"/>
                <w:i/>
                <w:iCs/>
                <w:sz w:val="20"/>
                <w:szCs w:val="20"/>
              </w:rPr>
              <w:t>msrAB</w:t>
            </w:r>
          </w:p>
        </w:tc>
        <w:tc>
          <w:tcPr>
            <w:tcW w:w="1134" w:type="dxa"/>
            <w:tcBorders>
              <w:top w:val="outset" w:sz="6" w:space="0" w:color="000000"/>
              <w:left w:val="outset" w:sz="6" w:space="0" w:color="000000"/>
              <w:bottom w:val="single" w:sz="4" w:space="0" w:color="auto"/>
              <w:right w:val="single" w:sz="4" w:space="0" w:color="auto"/>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right="-45"/>
              <w:jc w:val="center"/>
              <w:rPr>
                <w:rFonts w:ascii="Times New Roman" w:eastAsia="Times New Roman" w:hAnsi="Times New Roman" w:cs="Times New Roman"/>
                <w:sz w:val="20"/>
                <w:szCs w:val="20"/>
              </w:rPr>
            </w:pPr>
            <w:r w:rsidRPr="000401A9">
              <w:rPr>
                <w:rFonts w:ascii="Times New Roman" w:eastAsia="Times New Roman" w:hAnsi="Times New Roman" w:cs="Times New Roman"/>
                <w:sz w:val="20"/>
                <w:szCs w:val="20"/>
              </w:rPr>
              <w:t>msrAB-F</w:t>
            </w:r>
          </w:p>
        </w:tc>
        <w:tc>
          <w:tcPr>
            <w:tcW w:w="3827" w:type="dxa"/>
            <w:tcBorders>
              <w:top w:val="single" w:sz="4" w:space="0" w:color="auto"/>
              <w:left w:val="single" w:sz="4" w:space="0" w:color="auto"/>
              <w:bottom w:val="single" w:sz="4" w:space="0" w:color="auto"/>
              <w:right w:val="single" w:sz="4" w:space="0" w:color="auto"/>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rPr>
            </w:pPr>
            <w:r w:rsidRPr="000401A9">
              <w:rPr>
                <w:rFonts w:ascii="Times New Roman" w:eastAsia="Times New Roman" w:hAnsi="Times New Roman" w:cs="Times New Roman"/>
                <w:sz w:val="20"/>
                <w:szCs w:val="20"/>
              </w:rPr>
              <w:t>GCAAATGGTGTAGGTAAGACAACT</w:t>
            </w:r>
          </w:p>
        </w:tc>
        <w:tc>
          <w:tcPr>
            <w:tcW w:w="1418" w:type="dxa"/>
            <w:vMerge/>
            <w:tcBorders>
              <w:left w:val="single" w:sz="4" w:space="0" w:color="auto"/>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rPr>
            </w:pPr>
          </w:p>
        </w:tc>
        <w:tc>
          <w:tcPr>
            <w:tcW w:w="575" w:type="dxa"/>
            <w:vMerge w:val="restart"/>
            <w:tcBorders>
              <w:top w:val="single" w:sz="4" w:space="0" w:color="auto"/>
              <w:left w:val="outset" w:sz="6" w:space="0" w:color="000000"/>
              <w:bottom w:val="single" w:sz="4" w:space="0" w:color="auto"/>
              <w:right w:val="single" w:sz="4" w:space="0" w:color="auto"/>
            </w:tcBorders>
          </w:tcPr>
          <w:p w:rsidR="003C7990" w:rsidRPr="00E86405" w:rsidRDefault="003C7990" w:rsidP="005E7C03">
            <w:pPr>
              <w:spacing w:after="0" w:line="240" w:lineRule="auto"/>
              <w:ind w:left="57" w:right="57"/>
              <w:rPr>
                <w:rFonts w:ascii="Times New Roman" w:eastAsia="Times New Roman" w:hAnsi="Times New Roman" w:cs="Times New Roman"/>
                <w:sz w:val="20"/>
                <w:szCs w:val="20"/>
              </w:rPr>
            </w:pPr>
            <w:r w:rsidRPr="00E86405">
              <w:rPr>
                <w:rFonts w:ascii="Times New Roman" w:eastAsia="Times New Roman" w:hAnsi="Times New Roman" w:cs="Times New Roman"/>
                <w:sz w:val="20"/>
                <w:szCs w:val="20"/>
                <w:lang w:val="en-US"/>
              </w:rPr>
              <w:t>[</w:t>
            </w:r>
            <w:r w:rsidR="000401A9" w:rsidRPr="00E86405">
              <w:rPr>
                <w:rFonts w:ascii="Times New Roman" w:eastAsia="Times New Roman" w:hAnsi="Times New Roman" w:cs="Times New Roman"/>
                <w:sz w:val="20"/>
                <w:szCs w:val="20"/>
              </w:rPr>
              <w:t>5</w:t>
            </w:r>
            <w:r w:rsidR="005E7C03" w:rsidRPr="00E86405">
              <w:rPr>
                <w:rFonts w:ascii="Times New Roman" w:eastAsia="Times New Roman" w:hAnsi="Times New Roman" w:cs="Times New Roman"/>
                <w:sz w:val="20"/>
                <w:szCs w:val="20"/>
              </w:rPr>
              <w:t>3</w:t>
            </w:r>
            <w:r w:rsidRPr="00E86405">
              <w:rPr>
                <w:rFonts w:ascii="Times New Roman" w:eastAsia="Times New Roman" w:hAnsi="Times New Roman" w:cs="Times New Roman"/>
                <w:sz w:val="20"/>
                <w:szCs w:val="20"/>
                <w:lang w:val="en-US"/>
              </w:rPr>
              <w:t>]</w:t>
            </w:r>
            <w:r w:rsidRPr="00E86405">
              <w:rPr>
                <w:rFonts w:ascii="Times New Roman" w:eastAsia="Times New Roman" w:hAnsi="Times New Roman" w:cs="Times New Roman"/>
                <w:sz w:val="20"/>
                <w:szCs w:val="20"/>
              </w:rPr>
              <w:t xml:space="preserve"> </w:t>
            </w:r>
          </w:p>
        </w:tc>
      </w:tr>
      <w:tr w:rsidR="003C7990" w:rsidRPr="000401A9" w:rsidTr="00F07B50">
        <w:trPr>
          <w:trHeight w:val="285"/>
        </w:trPr>
        <w:tc>
          <w:tcPr>
            <w:tcW w:w="1568" w:type="dxa"/>
            <w:vMerge/>
            <w:tcBorders>
              <w:left w:val="outset" w:sz="6" w:space="0" w:color="000000"/>
              <w:right w:val="outset" w:sz="6" w:space="0" w:color="000000"/>
            </w:tcBorders>
            <w:vAlign w:val="center"/>
            <w:hideMark/>
          </w:tcPr>
          <w:p w:rsidR="003C7990" w:rsidRPr="000401A9" w:rsidRDefault="003C7990" w:rsidP="003C7990">
            <w:pPr>
              <w:spacing w:after="0" w:line="240" w:lineRule="auto"/>
              <w:jc w:val="center"/>
              <w:rPr>
                <w:rFonts w:ascii="Times New Roman" w:eastAsia="Times New Roman" w:hAnsi="Times New Roman" w:cs="Times New Roman"/>
                <w:color w:val="000000"/>
                <w:sz w:val="20"/>
                <w:szCs w:val="20"/>
              </w:rPr>
            </w:pPr>
          </w:p>
        </w:tc>
        <w:tc>
          <w:tcPr>
            <w:tcW w:w="850" w:type="dxa"/>
            <w:vMerge/>
            <w:tcBorders>
              <w:top w:val="outset" w:sz="6" w:space="0" w:color="000000"/>
              <w:left w:val="outset" w:sz="6" w:space="0" w:color="000000"/>
              <w:bottom w:val="single" w:sz="4" w:space="0" w:color="auto"/>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i/>
                <w:iCs/>
                <w:sz w:val="20"/>
                <w:szCs w:val="20"/>
              </w:rPr>
            </w:pPr>
          </w:p>
        </w:tc>
        <w:tc>
          <w:tcPr>
            <w:tcW w:w="1134" w:type="dxa"/>
            <w:tcBorders>
              <w:top w:val="outset" w:sz="6" w:space="0" w:color="000000"/>
              <w:left w:val="outset" w:sz="6" w:space="0" w:color="000000"/>
              <w:bottom w:val="single" w:sz="4" w:space="0" w:color="auto"/>
              <w:right w:val="single" w:sz="4" w:space="0" w:color="auto"/>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right="-45"/>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rPr>
              <w:t>msrAB-</w:t>
            </w:r>
            <w:r w:rsidRPr="000401A9">
              <w:rPr>
                <w:rFonts w:ascii="Times New Roman" w:eastAsia="Times New Roman" w:hAnsi="Times New Roman" w:cs="Times New Roman"/>
                <w:sz w:val="20"/>
                <w:szCs w:val="20"/>
                <w:lang w:val="en-US"/>
              </w:rPr>
              <w:t>R</w:t>
            </w:r>
          </w:p>
        </w:tc>
        <w:tc>
          <w:tcPr>
            <w:tcW w:w="3827" w:type="dxa"/>
            <w:tcBorders>
              <w:top w:val="single" w:sz="4" w:space="0" w:color="auto"/>
              <w:left w:val="single" w:sz="4" w:space="0" w:color="auto"/>
              <w:bottom w:val="single" w:sz="4" w:space="0" w:color="auto"/>
              <w:right w:val="single" w:sz="4" w:space="0" w:color="auto"/>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rPr>
            </w:pPr>
            <w:r w:rsidRPr="000401A9">
              <w:rPr>
                <w:rFonts w:ascii="Times New Roman" w:eastAsia="Times New Roman" w:hAnsi="Times New Roman" w:cs="Times New Roman"/>
                <w:sz w:val="20"/>
                <w:szCs w:val="20"/>
              </w:rPr>
              <w:t>ATCATGTGATGTAAACAAAAT</w:t>
            </w:r>
          </w:p>
        </w:tc>
        <w:tc>
          <w:tcPr>
            <w:tcW w:w="1418" w:type="dxa"/>
            <w:vMerge/>
            <w:tcBorders>
              <w:left w:val="single" w:sz="4" w:space="0" w:color="auto"/>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rPr>
            </w:pPr>
          </w:p>
        </w:tc>
        <w:tc>
          <w:tcPr>
            <w:tcW w:w="575" w:type="dxa"/>
            <w:vMerge/>
            <w:tcBorders>
              <w:top w:val="single" w:sz="4" w:space="0" w:color="auto"/>
              <w:left w:val="outset" w:sz="6" w:space="0" w:color="000000"/>
              <w:bottom w:val="single" w:sz="4" w:space="0" w:color="auto"/>
              <w:right w:val="single" w:sz="4" w:space="0" w:color="auto"/>
            </w:tcBorders>
          </w:tcPr>
          <w:p w:rsidR="003C7990" w:rsidRPr="00E86405" w:rsidRDefault="003C7990" w:rsidP="003C7990">
            <w:pPr>
              <w:spacing w:after="0" w:line="240" w:lineRule="auto"/>
              <w:rPr>
                <w:rFonts w:ascii="Times New Roman" w:eastAsia="Times New Roman" w:hAnsi="Times New Roman" w:cs="Times New Roman"/>
                <w:sz w:val="20"/>
                <w:szCs w:val="20"/>
              </w:rPr>
            </w:pPr>
          </w:p>
        </w:tc>
      </w:tr>
      <w:tr w:rsidR="003C7990" w:rsidRPr="000401A9" w:rsidTr="00F07B50">
        <w:trPr>
          <w:trHeight w:val="268"/>
        </w:trPr>
        <w:tc>
          <w:tcPr>
            <w:tcW w:w="1568" w:type="dxa"/>
            <w:vMerge/>
            <w:tcBorders>
              <w:left w:val="outset" w:sz="6" w:space="0" w:color="000000"/>
              <w:right w:val="outset" w:sz="6" w:space="0" w:color="000000"/>
            </w:tcBorders>
            <w:vAlign w:val="center"/>
            <w:hideMark/>
          </w:tcPr>
          <w:p w:rsidR="003C7990" w:rsidRPr="000401A9" w:rsidRDefault="003C7990" w:rsidP="003C7990">
            <w:pPr>
              <w:spacing w:after="0" w:line="240" w:lineRule="auto"/>
              <w:jc w:val="center"/>
              <w:rPr>
                <w:rFonts w:ascii="Times New Roman" w:eastAsia="Times New Roman" w:hAnsi="Times New Roman" w:cs="Times New Roman"/>
                <w:color w:val="000000"/>
                <w:sz w:val="20"/>
                <w:szCs w:val="20"/>
              </w:rPr>
            </w:pPr>
          </w:p>
        </w:tc>
        <w:tc>
          <w:tcPr>
            <w:tcW w:w="850" w:type="dxa"/>
            <w:vMerge w:val="restart"/>
            <w:tcBorders>
              <w:top w:val="nil"/>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i/>
                <w:iCs/>
                <w:sz w:val="20"/>
                <w:szCs w:val="20"/>
              </w:rPr>
            </w:pPr>
            <w:r w:rsidRPr="000401A9">
              <w:rPr>
                <w:rFonts w:ascii="Times New Roman" w:eastAsia="Times New Roman" w:hAnsi="Times New Roman" w:cs="Times New Roman"/>
                <w:i/>
                <w:iCs/>
                <w:sz w:val="20"/>
                <w:szCs w:val="20"/>
              </w:rPr>
              <w:t>msrC</w:t>
            </w:r>
          </w:p>
        </w:tc>
        <w:tc>
          <w:tcPr>
            <w:tcW w:w="1134" w:type="dxa"/>
            <w:tcBorders>
              <w:top w:val="outset" w:sz="6" w:space="0" w:color="000000"/>
              <w:left w:val="outset" w:sz="6" w:space="0" w:color="000000"/>
              <w:bottom w:val="single" w:sz="4" w:space="0" w:color="auto"/>
              <w:right w:val="single" w:sz="4" w:space="0" w:color="auto"/>
            </w:tcBorders>
            <w:tcMar>
              <w:top w:w="0" w:type="dxa"/>
              <w:left w:w="0" w:type="dxa"/>
              <w:bottom w:w="0" w:type="dxa"/>
              <w:right w:w="0" w:type="dxa"/>
            </w:tcMar>
            <w:vAlign w:val="center"/>
            <w:hideMark/>
          </w:tcPr>
          <w:p w:rsidR="003C7990" w:rsidRPr="000401A9" w:rsidRDefault="003C7990" w:rsidP="003C7990">
            <w:pPr>
              <w:spacing w:after="0" w:line="240" w:lineRule="auto"/>
              <w:ind w:left="145"/>
              <w:rPr>
                <w:rFonts w:ascii="Times New Roman" w:eastAsia="Times New Roman" w:hAnsi="Times New Roman" w:cs="Times New Roman"/>
                <w:sz w:val="20"/>
                <w:szCs w:val="20"/>
              </w:rPr>
            </w:pPr>
            <w:r w:rsidRPr="000401A9">
              <w:rPr>
                <w:rFonts w:ascii="Times New Roman" w:eastAsia="Times New Roman" w:hAnsi="Times New Roman" w:cs="Times New Roman"/>
                <w:sz w:val="20"/>
                <w:szCs w:val="20"/>
              </w:rPr>
              <w:t>msrC-F</w:t>
            </w:r>
          </w:p>
        </w:tc>
        <w:tc>
          <w:tcPr>
            <w:tcW w:w="3827" w:type="dxa"/>
            <w:tcBorders>
              <w:top w:val="single" w:sz="4" w:space="0" w:color="auto"/>
              <w:left w:val="single" w:sz="4" w:space="0" w:color="auto"/>
              <w:bottom w:val="single" w:sz="4" w:space="0" w:color="auto"/>
              <w:right w:val="single" w:sz="4" w:space="0" w:color="auto"/>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rPr>
            </w:pPr>
            <w:r w:rsidRPr="000401A9">
              <w:rPr>
                <w:rFonts w:ascii="Times New Roman" w:eastAsia="Times New Roman" w:hAnsi="Times New Roman" w:cs="Times New Roman"/>
                <w:sz w:val="20"/>
                <w:szCs w:val="20"/>
              </w:rPr>
              <w:t>TATAACAAACCTGCAAGTTC</w:t>
            </w:r>
          </w:p>
        </w:tc>
        <w:tc>
          <w:tcPr>
            <w:tcW w:w="1418" w:type="dxa"/>
            <w:vMerge/>
            <w:tcBorders>
              <w:left w:val="single" w:sz="4" w:space="0" w:color="auto"/>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rPr>
            </w:pPr>
          </w:p>
        </w:tc>
        <w:tc>
          <w:tcPr>
            <w:tcW w:w="575" w:type="dxa"/>
            <w:vMerge w:val="restart"/>
            <w:tcBorders>
              <w:top w:val="single" w:sz="4" w:space="0" w:color="auto"/>
              <w:left w:val="single" w:sz="4" w:space="0" w:color="auto"/>
              <w:right w:val="outset" w:sz="6" w:space="0" w:color="000000"/>
            </w:tcBorders>
          </w:tcPr>
          <w:p w:rsidR="003C7990" w:rsidRPr="00E86405" w:rsidRDefault="003C7990" w:rsidP="005E7C03">
            <w:pPr>
              <w:spacing w:after="0" w:line="240" w:lineRule="auto"/>
              <w:ind w:left="57" w:right="57"/>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rPr>
              <w:t>[</w:t>
            </w:r>
            <w:r w:rsidR="000401A9" w:rsidRPr="00E86405">
              <w:rPr>
                <w:rFonts w:ascii="Times New Roman" w:eastAsia="Times New Roman" w:hAnsi="Times New Roman" w:cs="Times New Roman"/>
                <w:sz w:val="20"/>
                <w:szCs w:val="20"/>
                <w:lang w:val="en-US"/>
              </w:rPr>
              <w:t>5</w:t>
            </w:r>
            <w:r w:rsidR="005E7C03" w:rsidRPr="00E86405">
              <w:rPr>
                <w:rFonts w:ascii="Times New Roman" w:eastAsia="Times New Roman" w:hAnsi="Times New Roman" w:cs="Times New Roman"/>
                <w:sz w:val="20"/>
                <w:szCs w:val="20"/>
              </w:rPr>
              <w:t>6</w:t>
            </w:r>
            <w:r w:rsidRPr="00E86405">
              <w:rPr>
                <w:rFonts w:ascii="Times New Roman" w:eastAsia="Times New Roman" w:hAnsi="Times New Roman" w:cs="Times New Roman"/>
                <w:sz w:val="20"/>
                <w:szCs w:val="20"/>
                <w:lang w:val="en-US"/>
              </w:rPr>
              <w:t>]</w:t>
            </w:r>
          </w:p>
        </w:tc>
      </w:tr>
      <w:tr w:rsidR="003C7990" w:rsidRPr="000401A9" w:rsidTr="00F07B50">
        <w:trPr>
          <w:trHeight w:val="285"/>
        </w:trPr>
        <w:tc>
          <w:tcPr>
            <w:tcW w:w="1568" w:type="dxa"/>
            <w:vMerge/>
            <w:tcBorders>
              <w:left w:val="outset" w:sz="6" w:space="0" w:color="000000"/>
              <w:right w:val="outset" w:sz="6" w:space="0" w:color="000000"/>
            </w:tcBorders>
            <w:vAlign w:val="center"/>
            <w:hideMark/>
          </w:tcPr>
          <w:p w:rsidR="003C7990" w:rsidRPr="000401A9" w:rsidRDefault="003C7990" w:rsidP="003C7990">
            <w:pPr>
              <w:spacing w:after="0" w:line="240" w:lineRule="auto"/>
              <w:jc w:val="center"/>
              <w:rPr>
                <w:rFonts w:ascii="Times New Roman" w:eastAsia="Times New Roman" w:hAnsi="Times New Roman" w:cs="Times New Roman"/>
                <w:color w:val="000000"/>
                <w:sz w:val="20"/>
                <w:szCs w:val="20"/>
                <w:lang w:val="en-US"/>
              </w:rPr>
            </w:pPr>
          </w:p>
        </w:tc>
        <w:tc>
          <w:tcPr>
            <w:tcW w:w="850" w:type="dxa"/>
            <w:vMerge/>
            <w:tcBorders>
              <w:top w:val="nil"/>
              <w:left w:val="outset" w:sz="6" w:space="0" w:color="000000"/>
              <w:bottom w:val="single" w:sz="4" w:space="0" w:color="auto"/>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i/>
                <w:iCs/>
                <w:sz w:val="20"/>
                <w:szCs w:val="20"/>
                <w:lang w:val="en-US"/>
              </w:rPr>
            </w:pPr>
          </w:p>
        </w:tc>
        <w:tc>
          <w:tcPr>
            <w:tcW w:w="1134" w:type="dxa"/>
            <w:tcBorders>
              <w:top w:val="outset" w:sz="6" w:space="0" w:color="000000"/>
              <w:left w:val="outset" w:sz="6" w:space="0" w:color="000000"/>
              <w:bottom w:val="single" w:sz="4" w:space="0" w:color="auto"/>
              <w:right w:val="single" w:sz="4" w:space="0" w:color="auto"/>
            </w:tcBorders>
            <w:tcMar>
              <w:top w:w="0" w:type="dxa"/>
              <w:left w:w="0" w:type="dxa"/>
              <w:bottom w:w="0" w:type="dxa"/>
              <w:right w:w="0" w:type="dxa"/>
            </w:tcMar>
            <w:vAlign w:val="center"/>
            <w:hideMark/>
          </w:tcPr>
          <w:p w:rsidR="003C7990" w:rsidRPr="000401A9" w:rsidRDefault="003C7990" w:rsidP="003C7990">
            <w:pPr>
              <w:spacing w:after="0" w:line="240" w:lineRule="auto"/>
              <w:ind w:left="145"/>
              <w:rPr>
                <w:rFonts w:ascii="Times New Roman" w:eastAsia="Times New Roman" w:hAnsi="Times New Roman" w:cs="Times New Roman"/>
                <w:sz w:val="20"/>
                <w:szCs w:val="20"/>
              </w:rPr>
            </w:pPr>
            <w:r w:rsidRPr="000401A9">
              <w:rPr>
                <w:rFonts w:ascii="Times New Roman" w:eastAsia="Times New Roman" w:hAnsi="Times New Roman" w:cs="Times New Roman"/>
                <w:sz w:val="20"/>
                <w:szCs w:val="20"/>
              </w:rPr>
              <w:t>msrC-R</w:t>
            </w:r>
          </w:p>
        </w:tc>
        <w:tc>
          <w:tcPr>
            <w:tcW w:w="3827" w:type="dxa"/>
            <w:tcBorders>
              <w:top w:val="single" w:sz="4" w:space="0" w:color="auto"/>
              <w:left w:val="single" w:sz="4" w:space="0" w:color="auto"/>
              <w:bottom w:val="single" w:sz="4" w:space="0" w:color="auto"/>
              <w:right w:val="single" w:sz="4" w:space="0" w:color="auto"/>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rPr>
            </w:pPr>
            <w:r w:rsidRPr="000401A9">
              <w:rPr>
                <w:rFonts w:ascii="Times New Roman" w:eastAsia="Times New Roman" w:hAnsi="Times New Roman" w:cs="Times New Roman"/>
                <w:sz w:val="20"/>
                <w:szCs w:val="20"/>
              </w:rPr>
              <w:t>CTTCAATTAGTCGATCCATA</w:t>
            </w:r>
          </w:p>
        </w:tc>
        <w:tc>
          <w:tcPr>
            <w:tcW w:w="1418" w:type="dxa"/>
            <w:vMerge/>
            <w:tcBorders>
              <w:left w:val="single" w:sz="4" w:space="0" w:color="auto"/>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rPr>
            </w:pPr>
          </w:p>
        </w:tc>
        <w:tc>
          <w:tcPr>
            <w:tcW w:w="575" w:type="dxa"/>
            <w:vMerge/>
            <w:tcBorders>
              <w:left w:val="single" w:sz="4" w:space="0" w:color="auto"/>
              <w:bottom w:val="single" w:sz="4" w:space="0" w:color="auto"/>
              <w:right w:val="outset" w:sz="6" w:space="0" w:color="000000"/>
            </w:tcBorders>
          </w:tcPr>
          <w:p w:rsidR="003C7990" w:rsidRPr="00E86405" w:rsidRDefault="003C7990" w:rsidP="003C7990">
            <w:pPr>
              <w:spacing w:after="0" w:line="240" w:lineRule="auto"/>
              <w:rPr>
                <w:rFonts w:ascii="Times New Roman" w:eastAsia="Times New Roman" w:hAnsi="Times New Roman" w:cs="Times New Roman"/>
                <w:sz w:val="20"/>
                <w:szCs w:val="20"/>
              </w:rPr>
            </w:pPr>
          </w:p>
        </w:tc>
      </w:tr>
      <w:tr w:rsidR="003C7990" w:rsidRPr="000401A9" w:rsidTr="00F07B50">
        <w:trPr>
          <w:trHeight w:val="285"/>
        </w:trPr>
        <w:tc>
          <w:tcPr>
            <w:tcW w:w="1568" w:type="dxa"/>
            <w:vMerge/>
            <w:tcBorders>
              <w:left w:val="outset" w:sz="6" w:space="0" w:color="000000"/>
              <w:right w:val="outset" w:sz="6" w:space="0" w:color="000000"/>
            </w:tcBorders>
            <w:vAlign w:val="center"/>
          </w:tcPr>
          <w:p w:rsidR="003C7990" w:rsidRPr="000401A9" w:rsidRDefault="003C7990" w:rsidP="003C7990">
            <w:pPr>
              <w:spacing w:after="0" w:line="240" w:lineRule="auto"/>
              <w:jc w:val="center"/>
              <w:rPr>
                <w:rFonts w:ascii="Times New Roman" w:eastAsia="Times New Roman" w:hAnsi="Times New Roman" w:cs="Times New Roman"/>
                <w:color w:val="000000"/>
                <w:sz w:val="20"/>
                <w:szCs w:val="20"/>
                <w:lang w:val="en-US"/>
              </w:rPr>
            </w:pPr>
          </w:p>
        </w:tc>
        <w:tc>
          <w:tcPr>
            <w:tcW w:w="850" w:type="dxa"/>
            <w:vMerge w:val="restart"/>
            <w:tcBorders>
              <w:top w:val="nil"/>
              <w:left w:val="outset" w:sz="6" w:space="0" w:color="000000"/>
              <w:right w:val="outset" w:sz="6" w:space="0" w:color="000000"/>
            </w:tcBorders>
            <w:vAlign w:val="center"/>
          </w:tcPr>
          <w:p w:rsidR="003C7990" w:rsidRPr="000401A9" w:rsidRDefault="003C7990" w:rsidP="003C7990">
            <w:pPr>
              <w:spacing w:after="0" w:line="240" w:lineRule="auto"/>
              <w:jc w:val="center"/>
              <w:rPr>
                <w:rFonts w:ascii="Times New Roman" w:eastAsia="Times New Roman" w:hAnsi="Times New Roman" w:cs="Times New Roman"/>
                <w:i/>
                <w:iCs/>
                <w:sz w:val="20"/>
                <w:szCs w:val="20"/>
                <w:lang w:val="en-US"/>
              </w:rPr>
            </w:pPr>
            <w:r w:rsidRPr="000401A9">
              <w:rPr>
                <w:rFonts w:ascii="Times New Roman" w:eastAsia="Times New Roman" w:hAnsi="Times New Roman" w:cs="Times New Roman"/>
                <w:i/>
                <w:iCs/>
                <w:sz w:val="20"/>
                <w:szCs w:val="20"/>
              </w:rPr>
              <w:t>msrA</w:t>
            </w:r>
          </w:p>
        </w:tc>
        <w:tc>
          <w:tcPr>
            <w:tcW w:w="1134" w:type="dxa"/>
            <w:tcBorders>
              <w:top w:val="outset" w:sz="6" w:space="0" w:color="000000"/>
              <w:left w:val="outset" w:sz="6" w:space="0" w:color="000000"/>
              <w:bottom w:val="single" w:sz="4" w:space="0" w:color="auto"/>
              <w:right w:val="single" w:sz="4" w:space="0" w:color="auto"/>
            </w:tcBorders>
            <w:tcMar>
              <w:top w:w="0" w:type="dxa"/>
              <w:left w:w="0" w:type="dxa"/>
              <w:bottom w:w="0" w:type="dxa"/>
              <w:right w:w="0" w:type="dxa"/>
            </w:tcMar>
            <w:vAlign w:val="center"/>
          </w:tcPr>
          <w:p w:rsidR="003C7990" w:rsidRPr="000401A9" w:rsidRDefault="003C7990" w:rsidP="003C7990">
            <w:pPr>
              <w:spacing w:after="0" w:line="240" w:lineRule="auto"/>
              <w:ind w:left="145"/>
              <w:rPr>
                <w:rFonts w:ascii="Times New Roman" w:eastAsia="Times New Roman" w:hAnsi="Times New Roman" w:cs="Times New Roman"/>
                <w:sz w:val="20"/>
                <w:szCs w:val="20"/>
                <w:lang w:val="en-US"/>
              </w:rPr>
            </w:pPr>
            <w:r w:rsidRPr="000401A9">
              <w:rPr>
                <w:rFonts w:ascii="Times New Roman" w:eastAsia="Times New Roman" w:hAnsi="Times New Roman" w:cs="Times New Roman"/>
                <w:iCs/>
                <w:sz w:val="20"/>
                <w:szCs w:val="20"/>
              </w:rPr>
              <w:t>msrA</w:t>
            </w:r>
            <w:r w:rsidRPr="000401A9">
              <w:rPr>
                <w:rFonts w:ascii="Times New Roman" w:eastAsia="Times New Roman" w:hAnsi="Times New Roman" w:cs="Times New Roman"/>
                <w:iCs/>
                <w:sz w:val="20"/>
                <w:szCs w:val="20"/>
                <w:lang w:val="en-US"/>
              </w:rPr>
              <w:t>-F</w:t>
            </w:r>
          </w:p>
        </w:tc>
        <w:tc>
          <w:tcPr>
            <w:tcW w:w="3827" w:type="dxa"/>
            <w:tcBorders>
              <w:top w:val="single" w:sz="4" w:space="0" w:color="auto"/>
              <w:left w:val="single" w:sz="4" w:space="0" w:color="auto"/>
              <w:bottom w:val="single" w:sz="4" w:space="0" w:color="auto"/>
              <w:right w:val="single" w:sz="4" w:space="0" w:color="auto"/>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rPr>
            </w:pPr>
            <w:r w:rsidRPr="000401A9">
              <w:rPr>
                <w:rFonts w:ascii="Times New Roman" w:eastAsia="Times New Roman" w:hAnsi="Times New Roman" w:cs="Times New Roman"/>
                <w:sz w:val="20"/>
                <w:szCs w:val="20"/>
              </w:rPr>
              <w:t>GCTTAACATGGATGTGG</w:t>
            </w:r>
          </w:p>
        </w:tc>
        <w:tc>
          <w:tcPr>
            <w:tcW w:w="1418" w:type="dxa"/>
            <w:vMerge/>
            <w:tcBorders>
              <w:left w:val="single" w:sz="4" w:space="0" w:color="auto"/>
              <w:right w:val="outset" w:sz="6" w:space="0" w:color="000000"/>
            </w:tcBorders>
            <w:vAlign w:val="center"/>
          </w:tcPr>
          <w:p w:rsidR="003C7990" w:rsidRPr="000401A9" w:rsidRDefault="003C7990" w:rsidP="003C7990">
            <w:pPr>
              <w:spacing w:after="0" w:line="240" w:lineRule="auto"/>
              <w:rPr>
                <w:rFonts w:ascii="Times New Roman" w:eastAsia="Times New Roman" w:hAnsi="Times New Roman" w:cs="Times New Roman"/>
                <w:sz w:val="20"/>
                <w:szCs w:val="20"/>
              </w:rPr>
            </w:pPr>
          </w:p>
        </w:tc>
        <w:tc>
          <w:tcPr>
            <w:tcW w:w="575" w:type="dxa"/>
            <w:vMerge w:val="restart"/>
            <w:tcBorders>
              <w:left w:val="single" w:sz="4" w:space="0" w:color="auto"/>
              <w:right w:val="outset" w:sz="6" w:space="0" w:color="000000"/>
            </w:tcBorders>
          </w:tcPr>
          <w:p w:rsidR="003C7990" w:rsidRPr="00E86405" w:rsidRDefault="000401A9" w:rsidP="005E7C03">
            <w:pPr>
              <w:spacing w:after="0" w:line="240" w:lineRule="auto"/>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rPr>
              <w:t xml:space="preserve"> [5</w:t>
            </w:r>
            <w:r w:rsidR="005E7C03" w:rsidRPr="00E86405">
              <w:rPr>
                <w:rFonts w:ascii="Times New Roman" w:eastAsia="Times New Roman" w:hAnsi="Times New Roman" w:cs="Times New Roman"/>
                <w:sz w:val="20"/>
                <w:szCs w:val="20"/>
              </w:rPr>
              <w:t>7</w:t>
            </w:r>
            <w:r w:rsidRPr="00E86405">
              <w:rPr>
                <w:rFonts w:ascii="Times New Roman" w:eastAsia="Times New Roman" w:hAnsi="Times New Roman" w:cs="Times New Roman"/>
                <w:sz w:val="20"/>
                <w:szCs w:val="20"/>
                <w:lang w:val="en-US"/>
              </w:rPr>
              <w:t>]</w:t>
            </w:r>
          </w:p>
        </w:tc>
      </w:tr>
      <w:tr w:rsidR="003C7990" w:rsidRPr="000401A9" w:rsidTr="00F07B50">
        <w:trPr>
          <w:trHeight w:val="285"/>
        </w:trPr>
        <w:tc>
          <w:tcPr>
            <w:tcW w:w="1568" w:type="dxa"/>
            <w:vMerge/>
            <w:tcBorders>
              <w:left w:val="outset" w:sz="6" w:space="0" w:color="000000"/>
              <w:bottom w:val="single" w:sz="4" w:space="0" w:color="auto"/>
              <w:right w:val="outset" w:sz="6" w:space="0" w:color="000000"/>
            </w:tcBorders>
            <w:vAlign w:val="center"/>
          </w:tcPr>
          <w:p w:rsidR="003C7990" w:rsidRPr="000401A9" w:rsidRDefault="003C7990" w:rsidP="003C7990">
            <w:pPr>
              <w:spacing w:after="0" w:line="240" w:lineRule="auto"/>
              <w:jc w:val="center"/>
              <w:rPr>
                <w:rFonts w:ascii="Times New Roman" w:eastAsia="Times New Roman" w:hAnsi="Times New Roman" w:cs="Times New Roman"/>
                <w:color w:val="000000"/>
                <w:sz w:val="20"/>
                <w:szCs w:val="20"/>
                <w:lang w:val="en-US"/>
              </w:rPr>
            </w:pPr>
          </w:p>
        </w:tc>
        <w:tc>
          <w:tcPr>
            <w:tcW w:w="850" w:type="dxa"/>
            <w:vMerge/>
            <w:tcBorders>
              <w:left w:val="outset" w:sz="6" w:space="0" w:color="000000"/>
              <w:bottom w:val="single" w:sz="4" w:space="0" w:color="auto"/>
              <w:right w:val="outset" w:sz="6" w:space="0" w:color="000000"/>
            </w:tcBorders>
            <w:vAlign w:val="center"/>
          </w:tcPr>
          <w:p w:rsidR="003C7990" w:rsidRPr="000401A9" w:rsidRDefault="003C7990" w:rsidP="003C7990">
            <w:pPr>
              <w:spacing w:after="0" w:line="240" w:lineRule="auto"/>
              <w:rPr>
                <w:rFonts w:ascii="Times New Roman" w:eastAsia="Times New Roman" w:hAnsi="Times New Roman" w:cs="Times New Roman"/>
                <w:i/>
                <w:iCs/>
                <w:sz w:val="20"/>
                <w:szCs w:val="20"/>
                <w:lang w:val="en-US"/>
              </w:rPr>
            </w:pPr>
          </w:p>
        </w:tc>
        <w:tc>
          <w:tcPr>
            <w:tcW w:w="1134" w:type="dxa"/>
            <w:tcBorders>
              <w:top w:val="outset" w:sz="6" w:space="0" w:color="000000"/>
              <w:left w:val="outset" w:sz="6" w:space="0" w:color="000000"/>
              <w:bottom w:val="single" w:sz="4" w:space="0" w:color="auto"/>
              <w:right w:val="single" w:sz="4" w:space="0" w:color="auto"/>
            </w:tcBorders>
            <w:tcMar>
              <w:top w:w="0" w:type="dxa"/>
              <w:left w:w="0" w:type="dxa"/>
              <w:bottom w:w="0" w:type="dxa"/>
              <w:right w:w="0" w:type="dxa"/>
            </w:tcMar>
            <w:vAlign w:val="center"/>
          </w:tcPr>
          <w:p w:rsidR="003C7990" w:rsidRPr="000401A9" w:rsidRDefault="003C7990" w:rsidP="003C7990">
            <w:pPr>
              <w:spacing w:after="0" w:line="240" w:lineRule="auto"/>
              <w:ind w:left="145"/>
              <w:rPr>
                <w:rFonts w:ascii="Times New Roman" w:eastAsia="Times New Roman" w:hAnsi="Times New Roman" w:cs="Times New Roman"/>
                <w:sz w:val="20"/>
                <w:szCs w:val="20"/>
                <w:lang w:val="en-US"/>
              </w:rPr>
            </w:pPr>
            <w:r w:rsidRPr="000401A9">
              <w:rPr>
                <w:rFonts w:ascii="Times New Roman" w:eastAsia="Times New Roman" w:hAnsi="Times New Roman" w:cs="Times New Roman"/>
                <w:iCs/>
                <w:sz w:val="20"/>
                <w:szCs w:val="20"/>
              </w:rPr>
              <w:t>msrA</w:t>
            </w:r>
            <w:r w:rsidRPr="000401A9">
              <w:rPr>
                <w:rFonts w:ascii="Times New Roman" w:eastAsia="Times New Roman" w:hAnsi="Times New Roman" w:cs="Times New Roman"/>
                <w:iCs/>
                <w:sz w:val="20"/>
                <w:szCs w:val="20"/>
                <w:lang w:val="en-US"/>
              </w:rPr>
              <w:t>-R</w:t>
            </w:r>
          </w:p>
        </w:tc>
        <w:tc>
          <w:tcPr>
            <w:tcW w:w="3827" w:type="dxa"/>
            <w:tcBorders>
              <w:top w:val="single" w:sz="4" w:space="0" w:color="auto"/>
              <w:left w:val="single" w:sz="4" w:space="0" w:color="auto"/>
              <w:bottom w:val="single" w:sz="4" w:space="0" w:color="auto"/>
              <w:right w:val="single" w:sz="4" w:space="0" w:color="auto"/>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rPr>
            </w:pPr>
            <w:r w:rsidRPr="000401A9">
              <w:rPr>
                <w:rFonts w:ascii="Times New Roman" w:eastAsia="Times New Roman" w:hAnsi="Times New Roman" w:cs="Times New Roman"/>
                <w:sz w:val="20"/>
                <w:szCs w:val="20"/>
              </w:rPr>
              <w:t>GATTGTCCTGTTAATTCCC</w:t>
            </w:r>
          </w:p>
        </w:tc>
        <w:tc>
          <w:tcPr>
            <w:tcW w:w="1418" w:type="dxa"/>
            <w:vMerge/>
            <w:tcBorders>
              <w:left w:val="single" w:sz="4" w:space="0" w:color="auto"/>
              <w:bottom w:val="single" w:sz="4" w:space="0" w:color="auto"/>
              <w:right w:val="outset" w:sz="6" w:space="0" w:color="000000"/>
            </w:tcBorders>
            <w:vAlign w:val="center"/>
          </w:tcPr>
          <w:p w:rsidR="003C7990" w:rsidRPr="000401A9" w:rsidRDefault="003C7990" w:rsidP="003C7990">
            <w:pPr>
              <w:spacing w:after="0" w:line="240" w:lineRule="auto"/>
              <w:rPr>
                <w:rFonts w:ascii="Times New Roman" w:eastAsia="Times New Roman" w:hAnsi="Times New Roman" w:cs="Times New Roman"/>
                <w:sz w:val="20"/>
                <w:szCs w:val="20"/>
              </w:rPr>
            </w:pPr>
          </w:p>
        </w:tc>
        <w:tc>
          <w:tcPr>
            <w:tcW w:w="575" w:type="dxa"/>
            <w:vMerge/>
            <w:tcBorders>
              <w:left w:val="single" w:sz="4" w:space="0" w:color="auto"/>
              <w:bottom w:val="single" w:sz="4" w:space="0" w:color="auto"/>
              <w:right w:val="outset" w:sz="6" w:space="0" w:color="000000"/>
            </w:tcBorders>
          </w:tcPr>
          <w:p w:rsidR="003C7990" w:rsidRPr="00E86405" w:rsidRDefault="003C7990" w:rsidP="003C7990">
            <w:pPr>
              <w:spacing w:after="0" w:line="240" w:lineRule="auto"/>
              <w:rPr>
                <w:rFonts w:ascii="Times New Roman" w:eastAsia="Times New Roman" w:hAnsi="Times New Roman" w:cs="Times New Roman"/>
                <w:sz w:val="20"/>
                <w:szCs w:val="20"/>
              </w:rPr>
            </w:pPr>
          </w:p>
        </w:tc>
      </w:tr>
      <w:tr w:rsidR="003C7990" w:rsidRPr="000401A9" w:rsidTr="00F07B50">
        <w:tc>
          <w:tcPr>
            <w:tcW w:w="1568"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50"/>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color w:val="000000"/>
                <w:sz w:val="20"/>
                <w:szCs w:val="20"/>
              </w:rPr>
              <w:t>бета-лактамазы</w:t>
            </w:r>
          </w:p>
        </w:tc>
        <w:tc>
          <w:tcPr>
            <w:tcW w:w="850" w:type="dxa"/>
            <w:vMerge w:val="restart"/>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i/>
                <w:iCs/>
                <w:sz w:val="20"/>
                <w:szCs w:val="20"/>
              </w:rPr>
              <w:t>blaZ</w:t>
            </w: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i/>
                <w:iCs/>
                <w:sz w:val="20"/>
                <w:szCs w:val="20"/>
              </w:rPr>
              <w:t>blaZ-F</w:t>
            </w:r>
          </w:p>
        </w:tc>
        <w:tc>
          <w:tcPr>
            <w:tcW w:w="3827" w:type="dxa"/>
            <w:tcBorders>
              <w:top w:val="outset" w:sz="6" w:space="0" w:color="000000"/>
              <w:left w:val="outset" w:sz="6" w:space="0" w:color="000000"/>
              <w:bottom w:val="outset" w:sz="6" w:space="0" w:color="000000"/>
              <w:right w:val="outset" w:sz="6" w:space="0" w:color="000000"/>
            </w:tcBorders>
            <w:vAlign w:val="center"/>
          </w:tcPr>
          <w:p w:rsidR="003C7990" w:rsidRPr="000401A9" w:rsidRDefault="003C7990" w:rsidP="003C7990">
            <w:pPr>
              <w:suppressAutoHyphens/>
              <w:autoSpaceDN w:val="0"/>
              <w:spacing w:after="0" w:line="240" w:lineRule="auto"/>
              <w:ind w:left="57" w:right="57"/>
              <w:jc w:val="center"/>
              <w:rPr>
                <w:rFonts w:ascii="Times New Roman" w:eastAsia="Times New Roman" w:hAnsi="Times New Roman" w:cs="Times New Roman"/>
                <w:color w:val="000000"/>
                <w:sz w:val="20"/>
                <w:szCs w:val="20"/>
              </w:rPr>
            </w:pPr>
            <w:r w:rsidRPr="000401A9">
              <w:rPr>
                <w:rFonts w:ascii="Times New Roman" w:eastAsia="Times New Roman" w:hAnsi="Times New Roman" w:cs="Times New Roman"/>
                <w:color w:val="000000"/>
                <w:sz w:val="20"/>
                <w:szCs w:val="20"/>
              </w:rPr>
              <w:t>ACTTCAACACCTGCTGCTTTC</w:t>
            </w:r>
          </w:p>
        </w:tc>
        <w:tc>
          <w:tcPr>
            <w:tcW w:w="1418"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rPr>
                <w:rFonts w:ascii="Times New Roman" w:eastAsia="Times New Roman" w:hAnsi="Times New Roman" w:cs="Times New Roman"/>
                <w:sz w:val="20"/>
                <w:szCs w:val="20"/>
                <w:lang w:val="en-US"/>
              </w:rPr>
            </w:pPr>
            <w:r w:rsidRPr="000401A9">
              <w:rPr>
                <w:rFonts w:ascii="Times New Roman" w:eastAsia="Times New Roman" w:hAnsi="Times New Roman" w:cs="Times New Roman"/>
                <w:color w:val="000000"/>
                <w:sz w:val="20"/>
                <w:szCs w:val="20"/>
              </w:rPr>
              <w:t xml:space="preserve"> </w:t>
            </w:r>
            <w:proofErr w:type="gramStart"/>
            <w:r w:rsidRPr="000401A9">
              <w:rPr>
                <w:rFonts w:ascii="Times New Roman" w:eastAsia="Times New Roman" w:hAnsi="Times New Roman" w:cs="Times New Roman"/>
                <w:color w:val="000000"/>
                <w:sz w:val="20"/>
                <w:szCs w:val="20"/>
              </w:rPr>
              <w:t>бета-лактамы</w:t>
            </w:r>
            <w:proofErr w:type="gramEnd"/>
          </w:p>
        </w:tc>
        <w:tc>
          <w:tcPr>
            <w:tcW w:w="575" w:type="dxa"/>
            <w:vMerge w:val="restart"/>
            <w:tcBorders>
              <w:top w:val="outset" w:sz="6" w:space="0" w:color="000000"/>
              <w:left w:val="outset" w:sz="6" w:space="0" w:color="000000"/>
              <w:right w:val="outset" w:sz="6" w:space="0" w:color="000000"/>
            </w:tcBorders>
          </w:tcPr>
          <w:p w:rsidR="003C7990" w:rsidRPr="00E86405" w:rsidRDefault="003C7990" w:rsidP="005E7C03">
            <w:pPr>
              <w:suppressAutoHyphens/>
              <w:autoSpaceDN w:val="0"/>
              <w:spacing w:after="0" w:line="240" w:lineRule="auto"/>
              <w:ind w:left="57" w:right="57"/>
              <w:rPr>
                <w:rFonts w:ascii="Times New Roman" w:eastAsia="Times New Roman" w:hAnsi="Times New Roman" w:cs="Times New Roman"/>
                <w:color w:val="000000"/>
                <w:sz w:val="20"/>
                <w:szCs w:val="20"/>
                <w:lang w:val="en-US"/>
              </w:rPr>
            </w:pPr>
            <w:r w:rsidRPr="00E86405">
              <w:rPr>
                <w:rFonts w:ascii="Times New Roman" w:eastAsia="Times New Roman" w:hAnsi="Times New Roman" w:cs="Times New Roman"/>
                <w:color w:val="000000"/>
                <w:sz w:val="20"/>
                <w:szCs w:val="20"/>
                <w:lang w:val="en-US"/>
              </w:rPr>
              <w:t>[</w:t>
            </w:r>
            <w:r w:rsidR="000401A9" w:rsidRPr="00E86405">
              <w:rPr>
                <w:rFonts w:ascii="Times New Roman" w:eastAsia="Times New Roman" w:hAnsi="Times New Roman" w:cs="Times New Roman"/>
                <w:color w:val="000000"/>
                <w:sz w:val="20"/>
                <w:szCs w:val="20"/>
                <w:lang w:val="en-US"/>
              </w:rPr>
              <w:t>5</w:t>
            </w:r>
            <w:r w:rsidR="005E7C03" w:rsidRPr="00E86405">
              <w:rPr>
                <w:rFonts w:ascii="Times New Roman" w:eastAsia="Times New Roman" w:hAnsi="Times New Roman" w:cs="Times New Roman"/>
                <w:color w:val="000000"/>
                <w:sz w:val="20"/>
                <w:szCs w:val="20"/>
              </w:rPr>
              <w:t>8</w:t>
            </w:r>
            <w:r w:rsidRPr="00E86405">
              <w:rPr>
                <w:rFonts w:ascii="Times New Roman" w:eastAsia="Times New Roman" w:hAnsi="Times New Roman" w:cs="Times New Roman"/>
                <w:color w:val="000000"/>
                <w:sz w:val="20"/>
                <w:szCs w:val="20"/>
                <w:lang w:val="en-US"/>
              </w:rPr>
              <w:t>]</w:t>
            </w:r>
          </w:p>
        </w:tc>
      </w:tr>
      <w:tr w:rsidR="003C7990" w:rsidRPr="000401A9" w:rsidTr="00F07B50">
        <w:trPr>
          <w:trHeight w:val="190"/>
        </w:trPr>
        <w:tc>
          <w:tcPr>
            <w:tcW w:w="1568"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jc w:val="center"/>
              <w:rPr>
                <w:rFonts w:ascii="Times New Roman" w:eastAsia="Times New Roman" w:hAnsi="Times New Roman" w:cs="Times New Roman"/>
                <w:sz w:val="20"/>
                <w:szCs w:val="20"/>
                <w:lang w:val="en-US"/>
              </w:rPr>
            </w:pPr>
          </w:p>
        </w:tc>
        <w:tc>
          <w:tcPr>
            <w:tcW w:w="850" w:type="dxa"/>
            <w:vMerge/>
            <w:tcBorders>
              <w:top w:val="outset" w:sz="6" w:space="0" w:color="000000"/>
              <w:left w:val="outset" w:sz="6" w:space="0" w:color="000000"/>
              <w:bottom w:val="nil"/>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1134" w:type="dxa"/>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i/>
                <w:iCs/>
                <w:sz w:val="20"/>
                <w:szCs w:val="20"/>
              </w:rPr>
              <w:t>blaZ-R</w:t>
            </w:r>
          </w:p>
        </w:tc>
        <w:tc>
          <w:tcPr>
            <w:tcW w:w="3827" w:type="dxa"/>
            <w:tcBorders>
              <w:top w:val="outset" w:sz="6" w:space="0" w:color="000000"/>
              <w:left w:val="outset" w:sz="6" w:space="0" w:color="000000"/>
              <w:bottom w:val="outset" w:sz="6" w:space="0" w:color="000000"/>
              <w:right w:val="outset" w:sz="6" w:space="0" w:color="000000"/>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lang w:val="en-US"/>
              </w:rPr>
              <w:t>TGACCACTTTTATCAGCAACC</w:t>
            </w:r>
          </w:p>
        </w:tc>
        <w:tc>
          <w:tcPr>
            <w:tcW w:w="1418"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575" w:type="dxa"/>
            <w:vMerge/>
            <w:tcBorders>
              <w:left w:val="outset" w:sz="6" w:space="0" w:color="000000"/>
              <w:bottom w:val="outset" w:sz="6" w:space="0" w:color="000000"/>
              <w:right w:val="outset" w:sz="6" w:space="0" w:color="000000"/>
            </w:tcBorders>
          </w:tcPr>
          <w:p w:rsidR="003C7990" w:rsidRPr="00E86405" w:rsidRDefault="003C7990" w:rsidP="003C7990">
            <w:pPr>
              <w:spacing w:after="0" w:line="240" w:lineRule="auto"/>
              <w:rPr>
                <w:rFonts w:ascii="Times New Roman" w:eastAsia="Times New Roman" w:hAnsi="Times New Roman" w:cs="Times New Roman"/>
                <w:sz w:val="20"/>
                <w:szCs w:val="20"/>
                <w:lang w:val="en-US"/>
              </w:rPr>
            </w:pPr>
          </w:p>
        </w:tc>
      </w:tr>
      <w:tr w:rsidR="003C7990" w:rsidRPr="000401A9" w:rsidTr="00F07B50">
        <w:trPr>
          <w:trHeight w:val="172"/>
        </w:trPr>
        <w:tc>
          <w:tcPr>
            <w:tcW w:w="1568"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8"/>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color w:val="000000"/>
                <w:sz w:val="20"/>
                <w:szCs w:val="20"/>
              </w:rPr>
              <w:t>носители тетрациклинов</w:t>
            </w:r>
          </w:p>
        </w:tc>
        <w:tc>
          <w:tcPr>
            <w:tcW w:w="85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i/>
                <w:iCs/>
                <w:sz w:val="20"/>
                <w:szCs w:val="20"/>
              </w:rPr>
              <w:t>tet</w:t>
            </w:r>
            <w:r w:rsidRPr="000401A9">
              <w:rPr>
                <w:rFonts w:ascii="Times New Roman" w:eastAsia="Times New Roman" w:hAnsi="Times New Roman" w:cs="Times New Roman"/>
                <w:sz w:val="20"/>
                <w:szCs w:val="20"/>
              </w:rPr>
              <w:t>K</w:t>
            </w: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rPr>
              <w:t>tetK-F</w:t>
            </w:r>
          </w:p>
        </w:tc>
        <w:tc>
          <w:tcPr>
            <w:tcW w:w="3827" w:type="dxa"/>
            <w:tcBorders>
              <w:top w:val="outset" w:sz="6" w:space="0" w:color="000000"/>
              <w:left w:val="outset" w:sz="6" w:space="0" w:color="000000"/>
              <w:bottom w:val="single" w:sz="4" w:space="0" w:color="auto"/>
              <w:right w:val="outset" w:sz="6" w:space="0" w:color="000000"/>
            </w:tcBorders>
            <w:vAlign w:val="center"/>
          </w:tcPr>
          <w:p w:rsidR="003C7990" w:rsidRPr="000401A9" w:rsidRDefault="003C7990" w:rsidP="003C7990">
            <w:pPr>
              <w:suppressAutoHyphens/>
              <w:autoSpaceDN w:val="0"/>
              <w:spacing w:after="0" w:line="240" w:lineRule="auto"/>
              <w:ind w:left="57" w:right="57"/>
              <w:jc w:val="center"/>
              <w:rPr>
                <w:rFonts w:ascii="Times New Roman" w:eastAsia="Times New Roman" w:hAnsi="Times New Roman" w:cs="Times New Roman"/>
                <w:color w:val="000000"/>
                <w:sz w:val="20"/>
                <w:szCs w:val="20"/>
              </w:rPr>
            </w:pPr>
            <w:r w:rsidRPr="000401A9">
              <w:rPr>
                <w:rFonts w:ascii="Times New Roman" w:eastAsia="Times New Roman" w:hAnsi="Times New Roman" w:cs="Times New Roman"/>
                <w:color w:val="000000"/>
                <w:sz w:val="20"/>
                <w:szCs w:val="20"/>
              </w:rPr>
              <w:t>GTAGCGACAATAGGTAATAGT</w:t>
            </w:r>
          </w:p>
        </w:tc>
        <w:tc>
          <w:tcPr>
            <w:tcW w:w="1418" w:type="dxa"/>
            <w:vMerge w:val="restart"/>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rPr>
                <w:rFonts w:ascii="Times New Roman" w:eastAsia="Times New Roman" w:hAnsi="Times New Roman" w:cs="Times New Roman"/>
                <w:sz w:val="20"/>
                <w:szCs w:val="20"/>
                <w:lang w:val="en-US"/>
              </w:rPr>
            </w:pPr>
            <w:r w:rsidRPr="000401A9">
              <w:rPr>
                <w:rFonts w:ascii="Times New Roman" w:eastAsia="Times New Roman" w:hAnsi="Times New Roman" w:cs="Times New Roman"/>
                <w:color w:val="000000"/>
                <w:sz w:val="20"/>
                <w:szCs w:val="20"/>
              </w:rPr>
              <w:t xml:space="preserve"> тетрациклины </w:t>
            </w:r>
          </w:p>
        </w:tc>
        <w:tc>
          <w:tcPr>
            <w:tcW w:w="575" w:type="dxa"/>
            <w:vMerge w:val="restart"/>
            <w:tcBorders>
              <w:top w:val="outset" w:sz="6" w:space="0" w:color="000000"/>
              <w:left w:val="outset" w:sz="6" w:space="0" w:color="000000"/>
              <w:right w:val="outset" w:sz="6" w:space="0" w:color="000000"/>
            </w:tcBorders>
          </w:tcPr>
          <w:p w:rsidR="003C7990" w:rsidRPr="00E86405" w:rsidRDefault="003C7990" w:rsidP="005E7C03">
            <w:pPr>
              <w:suppressAutoHyphens/>
              <w:autoSpaceDN w:val="0"/>
              <w:spacing w:after="0" w:line="240" w:lineRule="auto"/>
              <w:ind w:left="57" w:right="57"/>
              <w:rPr>
                <w:rFonts w:ascii="Times New Roman" w:eastAsia="Times New Roman" w:hAnsi="Times New Roman" w:cs="Times New Roman"/>
                <w:color w:val="000000"/>
                <w:sz w:val="20"/>
                <w:szCs w:val="20"/>
                <w:lang w:val="en-US"/>
              </w:rPr>
            </w:pPr>
            <w:r w:rsidRPr="00E86405">
              <w:rPr>
                <w:rFonts w:ascii="Times New Roman" w:eastAsia="Times New Roman" w:hAnsi="Times New Roman" w:cs="Times New Roman"/>
                <w:color w:val="000000"/>
                <w:sz w:val="20"/>
                <w:szCs w:val="20"/>
                <w:lang w:val="en-US"/>
              </w:rPr>
              <w:t>[</w:t>
            </w:r>
            <w:r w:rsidR="00B61673" w:rsidRPr="00E86405">
              <w:rPr>
                <w:rFonts w:ascii="Times New Roman" w:eastAsia="Times New Roman" w:hAnsi="Times New Roman" w:cs="Times New Roman"/>
                <w:color w:val="000000"/>
                <w:sz w:val="20"/>
                <w:szCs w:val="20"/>
                <w:lang w:val="en-US"/>
              </w:rPr>
              <w:t>5</w:t>
            </w:r>
            <w:r w:rsidR="005E7C03" w:rsidRPr="00E86405">
              <w:rPr>
                <w:rFonts w:ascii="Times New Roman" w:eastAsia="Times New Roman" w:hAnsi="Times New Roman" w:cs="Times New Roman"/>
                <w:color w:val="000000"/>
                <w:sz w:val="20"/>
                <w:szCs w:val="20"/>
              </w:rPr>
              <w:t>9</w:t>
            </w:r>
            <w:r w:rsidRPr="00E86405">
              <w:rPr>
                <w:rFonts w:ascii="Times New Roman" w:eastAsia="Times New Roman" w:hAnsi="Times New Roman" w:cs="Times New Roman"/>
                <w:color w:val="000000"/>
                <w:sz w:val="20"/>
                <w:szCs w:val="20"/>
                <w:lang w:val="en-US"/>
              </w:rPr>
              <w:t>]</w:t>
            </w:r>
          </w:p>
        </w:tc>
      </w:tr>
      <w:tr w:rsidR="003C7990" w:rsidRPr="000401A9" w:rsidTr="00F07B50">
        <w:tc>
          <w:tcPr>
            <w:tcW w:w="1568"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jc w:val="center"/>
              <w:rPr>
                <w:rFonts w:ascii="Times New Roman" w:eastAsia="Times New Roman" w:hAnsi="Times New Roman" w:cs="Times New Roman"/>
                <w:sz w:val="20"/>
                <w:szCs w:val="20"/>
                <w:lang w:val="en-US"/>
              </w:rPr>
            </w:pPr>
          </w:p>
        </w:tc>
        <w:tc>
          <w:tcPr>
            <w:tcW w:w="850"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rPr>
              <w:t>tetK-R</w:t>
            </w:r>
          </w:p>
        </w:tc>
        <w:tc>
          <w:tcPr>
            <w:tcW w:w="3827" w:type="dxa"/>
            <w:tcBorders>
              <w:top w:val="outset" w:sz="6" w:space="0" w:color="000000"/>
              <w:left w:val="outset" w:sz="6" w:space="0" w:color="000000"/>
              <w:bottom w:val="single" w:sz="4" w:space="0" w:color="auto"/>
              <w:right w:val="outset" w:sz="6" w:space="0" w:color="000000"/>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lang w:val="en-US"/>
              </w:rPr>
              <w:t>GTAGTGACAATAAACCTCCTA</w:t>
            </w:r>
          </w:p>
        </w:tc>
        <w:tc>
          <w:tcPr>
            <w:tcW w:w="1418" w:type="dxa"/>
            <w:vMerge/>
            <w:tcBorders>
              <w:top w:val="outset" w:sz="6" w:space="0" w:color="000000"/>
              <w:left w:val="outset" w:sz="6" w:space="0" w:color="000000"/>
              <w:bottom w:val="single" w:sz="4" w:space="0" w:color="auto"/>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575" w:type="dxa"/>
            <w:vMerge/>
            <w:tcBorders>
              <w:left w:val="outset" w:sz="6" w:space="0" w:color="000000"/>
              <w:bottom w:val="single" w:sz="4" w:space="0" w:color="auto"/>
              <w:right w:val="outset" w:sz="6" w:space="0" w:color="000000"/>
            </w:tcBorders>
          </w:tcPr>
          <w:p w:rsidR="003C7990" w:rsidRPr="00E86405" w:rsidRDefault="003C7990" w:rsidP="003C7990">
            <w:pPr>
              <w:spacing w:after="0" w:line="240" w:lineRule="auto"/>
              <w:rPr>
                <w:rFonts w:ascii="Times New Roman" w:eastAsia="Times New Roman" w:hAnsi="Times New Roman" w:cs="Times New Roman"/>
                <w:sz w:val="20"/>
                <w:szCs w:val="20"/>
                <w:lang w:val="en-US"/>
              </w:rPr>
            </w:pPr>
          </w:p>
        </w:tc>
      </w:tr>
      <w:tr w:rsidR="003C7990" w:rsidRPr="000401A9" w:rsidTr="00F07B50">
        <w:tc>
          <w:tcPr>
            <w:tcW w:w="1568"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jc w:val="center"/>
              <w:rPr>
                <w:rFonts w:ascii="Times New Roman" w:eastAsia="Times New Roman" w:hAnsi="Times New Roman" w:cs="Times New Roman"/>
                <w:sz w:val="20"/>
                <w:szCs w:val="20"/>
                <w:lang w:val="en-US"/>
              </w:rPr>
            </w:pPr>
          </w:p>
        </w:tc>
        <w:tc>
          <w:tcPr>
            <w:tcW w:w="85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i/>
                <w:iCs/>
                <w:sz w:val="20"/>
                <w:szCs w:val="20"/>
              </w:rPr>
              <w:t>tet</w:t>
            </w:r>
            <w:r w:rsidRPr="000401A9">
              <w:rPr>
                <w:rFonts w:ascii="Times New Roman" w:eastAsia="Times New Roman" w:hAnsi="Times New Roman" w:cs="Times New Roman"/>
                <w:sz w:val="20"/>
                <w:szCs w:val="20"/>
              </w:rPr>
              <w:t>M</w:t>
            </w: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rPr>
              <w:t>tetM-F</w:t>
            </w:r>
          </w:p>
        </w:tc>
        <w:tc>
          <w:tcPr>
            <w:tcW w:w="3827" w:type="dxa"/>
            <w:tcBorders>
              <w:top w:val="outset" w:sz="6" w:space="0" w:color="000000"/>
              <w:left w:val="outset" w:sz="6" w:space="0" w:color="000000"/>
              <w:bottom w:val="single" w:sz="4" w:space="0" w:color="auto"/>
              <w:right w:val="outset" w:sz="6" w:space="0" w:color="000000"/>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lang w:val="en-US"/>
              </w:rPr>
              <w:t>AGTGGAGCGATTACAGAA</w:t>
            </w:r>
          </w:p>
        </w:tc>
        <w:tc>
          <w:tcPr>
            <w:tcW w:w="1418" w:type="dxa"/>
            <w:vMerge/>
            <w:tcBorders>
              <w:top w:val="outset" w:sz="6" w:space="0" w:color="000000"/>
              <w:left w:val="outset" w:sz="6" w:space="0" w:color="000000"/>
              <w:bottom w:val="single" w:sz="4" w:space="0" w:color="auto"/>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575" w:type="dxa"/>
            <w:vMerge w:val="restart"/>
            <w:tcBorders>
              <w:top w:val="outset" w:sz="6" w:space="0" w:color="000000"/>
              <w:left w:val="outset" w:sz="6" w:space="0" w:color="000000"/>
              <w:right w:val="outset" w:sz="6" w:space="0" w:color="000000"/>
            </w:tcBorders>
          </w:tcPr>
          <w:p w:rsidR="003C7990" w:rsidRPr="00E86405" w:rsidRDefault="00B61673" w:rsidP="005E7C03">
            <w:pPr>
              <w:spacing w:after="0" w:line="240" w:lineRule="auto"/>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rPr>
              <w:t xml:space="preserve"> </w:t>
            </w:r>
            <w:r w:rsidR="003C7990" w:rsidRPr="00E86405">
              <w:rPr>
                <w:rFonts w:ascii="Times New Roman" w:eastAsia="Times New Roman" w:hAnsi="Times New Roman" w:cs="Times New Roman"/>
                <w:sz w:val="20"/>
                <w:szCs w:val="20"/>
                <w:lang w:val="en-US"/>
              </w:rPr>
              <w:t>[</w:t>
            </w:r>
            <w:r w:rsidRPr="00E86405">
              <w:rPr>
                <w:rFonts w:ascii="Times New Roman" w:eastAsia="Times New Roman" w:hAnsi="Times New Roman" w:cs="Times New Roman"/>
                <w:sz w:val="20"/>
                <w:szCs w:val="20"/>
                <w:lang w:val="en-US"/>
              </w:rPr>
              <w:t>5</w:t>
            </w:r>
            <w:r w:rsidR="005E7C03" w:rsidRPr="00E86405">
              <w:rPr>
                <w:rFonts w:ascii="Times New Roman" w:eastAsia="Times New Roman" w:hAnsi="Times New Roman" w:cs="Times New Roman"/>
                <w:sz w:val="20"/>
                <w:szCs w:val="20"/>
              </w:rPr>
              <w:t>9</w:t>
            </w:r>
            <w:r w:rsidR="003C7990" w:rsidRPr="00E86405">
              <w:rPr>
                <w:rFonts w:ascii="Times New Roman" w:eastAsia="Times New Roman" w:hAnsi="Times New Roman" w:cs="Times New Roman"/>
                <w:sz w:val="20"/>
                <w:szCs w:val="20"/>
                <w:lang w:val="en-US"/>
              </w:rPr>
              <w:t>]</w:t>
            </w:r>
          </w:p>
        </w:tc>
      </w:tr>
      <w:tr w:rsidR="003C7990" w:rsidRPr="000401A9" w:rsidTr="00F07B50">
        <w:tc>
          <w:tcPr>
            <w:tcW w:w="1568"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jc w:val="center"/>
              <w:rPr>
                <w:rFonts w:ascii="Times New Roman" w:eastAsia="Times New Roman" w:hAnsi="Times New Roman" w:cs="Times New Roman"/>
                <w:sz w:val="20"/>
                <w:szCs w:val="20"/>
                <w:lang w:val="en-US"/>
              </w:rPr>
            </w:pPr>
          </w:p>
        </w:tc>
        <w:tc>
          <w:tcPr>
            <w:tcW w:w="850"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rPr>
              <w:t>tetM-R</w:t>
            </w:r>
          </w:p>
        </w:tc>
        <w:tc>
          <w:tcPr>
            <w:tcW w:w="3827" w:type="dxa"/>
            <w:tcBorders>
              <w:top w:val="outset" w:sz="6" w:space="0" w:color="000000"/>
              <w:left w:val="outset" w:sz="6" w:space="0" w:color="000000"/>
              <w:bottom w:val="single" w:sz="4" w:space="0" w:color="auto"/>
              <w:right w:val="outset" w:sz="6" w:space="0" w:color="000000"/>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lang w:val="en-US"/>
              </w:rPr>
              <w:t>CATATGTCCTGGCGTGTCTA</w:t>
            </w:r>
          </w:p>
        </w:tc>
        <w:tc>
          <w:tcPr>
            <w:tcW w:w="1418" w:type="dxa"/>
            <w:vMerge/>
            <w:tcBorders>
              <w:top w:val="outset" w:sz="6" w:space="0" w:color="000000"/>
              <w:left w:val="outset" w:sz="6" w:space="0" w:color="000000"/>
              <w:bottom w:val="single" w:sz="4" w:space="0" w:color="auto"/>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575" w:type="dxa"/>
            <w:vMerge/>
            <w:tcBorders>
              <w:left w:val="outset" w:sz="6" w:space="0" w:color="000000"/>
              <w:bottom w:val="single" w:sz="4" w:space="0" w:color="auto"/>
              <w:right w:val="outset" w:sz="6" w:space="0" w:color="000000"/>
            </w:tcBorders>
          </w:tcPr>
          <w:p w:rsidR="003C7990" w:rsidRPr="00E86405" w:rsidRDefault="003C7990" w:rsidP="003C7990">
            <w:pPr>
              <w:spacing w:after="0" w:line="240" w:lineRule="auto"/>
              <w:rPr>
                <w:rFonts w:ascii="Times New Roman" w:eastAsia="Times New Roman" w:hAnsi="Times New Roman" w:cs="Times New Roman"/>
                <w:sz w:val="20"/>
                <w:szCs w:val="20"/>
                <w:lang w:val="en-US"/>
              </w:rPr>
            </w:pPr>
          </w:p>
        </w:tc>
      </w:tr>
      <w:tr w:rsidR="003C7990" w:rsidRPr="000401A9" w:rsidTr="00F07B50">
        <w:tc>
          <w:tcPr>
            <w:tcW w:w="1568"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jc w:val="center"/>
              <w:rPr>
                <w:rFonts w:ascii="Times New Roman" w:eastAsia="Times New Roman" w:hAnsi="Times New Roman" w:cs="Times New Roman"/>
                <w:sz w:val="20"/>
                <w:szCs w:val="20"/>
                <w:lang w:val="en-US"/>
              </w:rPr>
            </w:pPr>
          </w:p>
        </w:tc>
        <w:tc>
          <w:tcPr>
            <w:tcW w:w="85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i/>
                <w:iCs/>
                <w:sz w:val="20"/>
                <w:szCs w:val="20"/>
              </w:rPr>
              <w:t>tet</w:t>
            </w:r>
            <w:r w:rsidRPr="000401A9">
              <w:rPr>
                <w:rFonts w:ascii="Times New Roman" w:eastAsia="Times New Roman" w:hAnsi="Times New Roman" w:cs="Times New Roman"/>
                <w:sz w:val="20"/>
                <w:szCs w:val="20"/>
              </w:rPr>
              <w:t>L</w:t>
            </w:r>
          </w:p>
        </w:tc>
        <w:tc>
          <w:tcPr>
            <w:tcW w:w="1134"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rPr>
              <w:t>tetL-F</w:t>
            </w:r>
          </w:p>
        </w:tc>
        <w:tc>
          <w:tcPr>
            <w:tcW w:w="3827" w:type="dxa"/>
            <w:tcBorders>
              <w:top w:val="outset" w:sz="6" w:space="0" w:color="000000"/>
              <w:left w:val="outset" w:sz="6" w:space="0" w:color="000000"/>
              <w:bottom w:val="single" w:sz="4" w:space="0" w:color="auto"/>
              <w:right w:val="outset" w:sz="6" w:space="0" w:color="000000"/>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lang w:val="en-US"/>
              </w:rPr>
              <w:t>TMGTTGCGCGCTATATTCC</w:t>
            </w:r>
          </w:p>
        </w:tc>
        <w:tc>
          <w:tcPr>
            <w:tcW w:w="1418" w:type="dxa"/>
            <w:vMerge/>
            <w:tcBorders>
              <w:top w:val="outset" w:sz="6" w:space="0" w:color="000000"/>
              <w:left w:val="outset" w:sz="6" w:space="0" w:color="000000"/>
              <w:bottom w:val="single" w:sz="4" w:space="0" w:color="auto"/>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575" w:type="dxa"/>
            <w:vMerge w:val="restart"/>
            <w:tcBorders>
              <w:top w:val="outset" w:sz="6" w:space="0" w:color="000000"/>
              <w:left w:val="outset" w:sz="6" w:space="0" w:color="000000"/>
              <w:right w:val="outset" w:sz="6" w:space="0" w:color="000000"/>
            </w:tcBorders>
          </w:tcPr>
          <w:p w:rsidR="003C7990" w:rsidRPr="00E86405" w:rsidRDefault="003C7990" w:rsidP="005E7C03">
            <w:pPr>
              <w:spacing w:after="0" w:line="240" w:lineRule="auto"/>
              <w:ind w:left="57" w:right="57"/>
              <w:jc w:val="both"/>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rPr>
              <w:t>[</w:t>
            </w:r>
            <w:r w:rsidR="005E7C03" w:rsidRPr="00E86405">
              <w:rPr>
                <w:rFonts w:ascii="Times New Roman" w:eastAsia="Times New Roman" w:hAnsi="Times New Roman" w:cs="Times New Roman"/>
                <w:sz w:val="20"/>
                <w:szCs w:val="20"/>
              </w:rPr>
              <w:t>60</w:t>
            </w:r>
            <w:r w:rsidRPr="00E86405">
              <w:rPr>
                <w:rFonts w:ascii="Times New Roman" w:eastAsia="Times New Roman" w:hAnsi="Times New Roman" w:cs="Times New Roman"/>
                <w:sz w:val="20"/>
                <w:szCs w:val="20"/>
                <w:lang w:val="en-US"/>
              </w:rPr>
              <w:t>]</w:t>
            </w:r>
          </w:p>
        </w:tc>
      </w:tr>
      <w:tr w:rsidR="003C7990" w:rsidRPr="000401A9" w:rsidTr="00F07B50">
        <w:trPr>
          <w:trHeight w:val="229"/>
        </w:trPr>
        <w:tc>
          <w:tcPr>
            <w:tcW w:w="1568"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jc w:val="center"/>
              <w:rPr>
                <w:rFonts w:ascii="Times New Roman" w:eastAsia="Times New Roman" w:hAnsi="Times New Roman" w:cs="Times New Roman"/>
                <w:sz w:val="20"/>
                <w:szCs w:val="20"/>
                <w:lang w:val="en-US"/>
              </w:rPr>
            </w:pPr>
          </w:p>
        </w:tc>
        <w:tc>
          <w:tcPr>
            <w:tcW w:w="850" w:type="dxa"/>
            <w:vMerge/>
            <w:tcBorders>
              <w:top w:val="outset" w:sz="6" w:space="0" w:color="000000"/>
              <w:left w:val="outset" w:sz="6" w:space="0" w:color="000000"/>
              <w:bottom w:val="outset" w:sz="6" w:space="0" w:color="000000"/>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1134"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rPr>
              <w:t>tetL-R</w:t>
            </w:r>
          </w:p>
        </w:tc>
        <w:tc>
          <w:tcPr>
            <w:tcW w:w="3827" w:type="dxa"/>
            <w:tcBorders>
              <w:top w:val="outset" w:sz="6" w:space="0" w:color="000000"/>
              <w:left w:val="outset" w:sz="6" w:space="0" w:color="000000"/>
              <w:bottom w:val="single" w:sz="4" w:space="0" w:color="auto"/>
              <w:right w:val="outset" w:sz="6" w:space="0" w:color="000000"/>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lang w:val="en-US"/>
              </w:rPr>
              <w:t>GTGAAMGRWAGCCCACCTAA</w:t>
            </w:r>
          </w:p>
        </w:tc>
        <w:tc>
          <w:tcPr>
            <w:tcW w:w="1418" w:type="dxa"/>
            <w:vMerge/>
            <w:tcBorders>
              <w:top w:val="outset" w:sz="6" w:space="0" w:color="000000"/>
              <w:left w:val="outset" w:sz="6" w:space="0" w:color="000000"/>
              <w:bottom w:val="single" w:sz="4" w:space="0" w:color="auto"/>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575" w:type="dxa"/>
            <w:vMerge/>
            <w:tcBorders>
              <w:left w:val="outset" w:sz="6" w:space="0" w:color="000000"/>
              <w:bottom w:val="single" w:sz="4" w:space="0" w:color="auto"/>
              <w:right w:val="outset" w:sz="6" w:space="0" w:color="000000"/>
            </w:tcBorders>
          </w:tcPr>
          <w:p w:rsidR="003C7990" w:rsidRPr="00E86405" w:rsidRDefault="003C7990" w:rsidP="003C7990">
            <w:pPr>
              <w:spacing w:after="0" w:line="240" w:lineRule="auto"/>
              <w:rPr>
                <w:rFonts w:ascii="Times New Roman" w:eastAsia="Times New Roman" w:hAnsi="Times New Roman" w:cs="Times New Roman"/>
                <w:sz w:val="20"/>
                <w:szCs w:val="20"/>
                <w:lang w:val="en-US"/>
              </w:rPr>
            </w:pPr>
          </w:p>
        </w:tc>
      </w:tr>
      <w:tr w:rsidR="003C7990" w:rsidRPr="000401A9" w:rsidTr="00F07B50">
        <w:tc>
          <w:tcPr>
            <w:tcW w:w="1568" w:type="dxa"/>
            <w:vMerge w:val="restart"/>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3C7990" w:rsidRPr="000401A9" w:rsidRDefault="00F07B50" w:rsidP="003C7990">
            <w:pPr>
              <w:suppressAutoHyphens/>
              <w:autoSpaceDN w:val="0"/>
              <w:spacing w:after="0" w:line="240" w:lineRule="auto"/>
              <w:ind w:left="57" w:right="57"/>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color w:val="000000"/>
                <w:sz w:val="20"/>
                <w:szCs w:val="20"/>
              </w:rPr>
              <w:t>Ф</w:t>
            </w:r>
            <w:r w:rsidR="003C7990" w:rsidRPr="000401A9">
              <w:rPr>
                <w:rFonts w:ascii="Times New Roman" w:eastAsia="Times New Roman" w:hAnsi="Times New Roman" w:cs="Times New Roman"/>
                <w:color w:val="000000"/>
                <w:sz w:val="20"/>
                <w:szCs w:val="20"/>
              </w:rPr>
              <w:t>осфотранфера</w:t>
            </w:r>
            <w:r>
              <w:rPr>
                <w:rFonts w:ascii="Times New Roman" w:eastAsia="Times New Roman" w:hAnsi="Times New Roman" w:cs="Times New Roman"/>
                <w:color w:val="000000"/>
                <w:sz w:val="20"/>
                <w:szCs w:val="20"/>
              </w:rPr>
              <w:t xml:space="preserve"> </w:t>
            </w:r>
            <w:r w:rsidR="003C7990" w:rsidRPr="000401A9">
              <w:rPr>
                <w:rFonts w:ascii="Times New Roman" w:eastAsia="Times New Roman" w:hAnsi="Times New Roman" w:cs="Times New Roman"/>
                <w:color w:val="000000"/>
                <w:sz w:val="20"/>
                <w:szCs w:val="20"/>
              </w:rPr>
              <w:t>зы аминогликози</w:t>
            </w:r>
            <w:r>
              <w:rPr>
                <w:rFonts w:ascii="Times New Roman" w:eastAsia="Times New Roman" w:hAnsi="Times New Roman" w:cs="Times New Roman"/>
                <w:color w:val="000000"/>
                <w:sz w:val="20"/>
                <w:szCs w:val="20"/>
              </w:rPr>
              <w:t xml:space="preserve"> </w:t>
            </w:r>
            <w:r w:rsidR="003C7990" w:rsidRPr="000401A9">
              <w:rPr>
                <w:rFonts w:ascii="Times New Roman" w:eastAsia="Times New Roman" w:hAnsi="Times New Roman" w:cs="Times New Roman"/>
                <w:color w:val="000000"/>
                <w:sz w:val="20"/>
                <w:szCs w:val="20"/>
              </w:rPr>
              <w:t>дов</w:t>
            </w:r>
          </w:p>
        </w:tc>
        <w:tc>
          <w:tcPr>
            <w:tcW w:w="850" w:type="dxa"/>
            <w:vMerge w:val="restart"/>
            <w:tcBorders>
              <w:top w:val="outset" w:sz="6" w:space="0" w:color="000000"/>
              <w:left w:val="single" w:sz="4" w:space="0" w:color="auto"/>
              <w:bottom w:val="nil"/>
              <w:right w:val="single" w:sz="4" w:space="0" w:color="auto"/>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i/>
                <w:iCs/>
                <w:sz w:val="20"/>
                <w:szCs w:val="20"/>
              </w:rPr>
              <w:t>aph(3′)-IIIa</w:t>
            </w:r>
          </w:p>
        </w:tc>
        <w:tc>
          <w:tcPr>
            <w:tcW w:w="1134" w:type="dxa"/>
            <w:tcBorders>
              <w:top w:val="outset" w:sz="6" w:space="0" w:color="000000"/>
              <w:left w:val="single" w:sz="4" w:space="0" w:color="auto"/>
              <w:bottom w:val="outset" w:sz="6" w:space="0" w:color="000000"/>
              <w:right w:val="single" w:sz="4" w:space="0" w:color="auto"/>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rPr>
              <w:t>aph(3′)-IIIa-F</w:t>
            </w:r>
          </w:p>
        </w:tc>
        <w:tc>
          <w:tcPr>
            <w:tcW w:w="3827" w:type="dxa"/>
            <w:tcBorders>
              <w:top w:val="outset" w:sz="6" w:space="0" w:color="000000"/>
              <w:left w:val="single" w:sz="4" w:space="0" w:color="auto"/>
              <w:bottom w:val="single" w:sz="4" w:space="0" w:color="auto"/>
              <w:right w:val="single" w:sz="4" w:space="0" w:color="auto"/>
            </w:tcBorders>
            <w:vAlign w:val="center"/>
          </w:tcPr>
          <w:p w:rsidR="003C7990" w:rsidRPr="000401A9" w:rsidRDefault="003C7990" w:rsidP="003C7990">
            <w:pPr>
              <w:suppressAutoHyphens/>
              <w:autoSpaceDN w:val="0"/>
              <w:spacing w:after="0" w:line="240" w:lineRule="auto"/>
              <w:ind w:left="57" w:right="57"/>
              <w:jc w:val="center"/>
              <w:rPr>
                <w:rFonts w:ascii="Times New Roman" w:eastAsia="Times New Roman" w:hAnsi="Times New Roman" w:cs="Times New Roman"/>
                <w:color w:val="000000"/>
                <w:sz w:val="20"/>
                <w:szCs w:val="20"/>
              </w:rPr>
            </w:pPr>
            <w:r w:rsidRPr="000401A9">
              <w:rPr>
                <w:rFonts w:ascii="Times New Roman" w:eastAsia="Times New Roman" w:hAnsi="Times New Roman" w:cs="Times New Roman"/>
                <w:color w:val="000000"/>
                <w:sz w:val="20"/>
                <w:szCs w:val="20"/>
              </w:rPr>
              <w:t>GGCTAAAATGAGAATATCACCGG</w:t>
            </w:r>
          </w:p>
        </w:tc>
        <w:tc>
          <w:tcPr>
            <w:tcW w:w="1418" w:type="dxa"/>
            <w:vMerge w:val="restart"/>
            <w:tcBorders>
              <w:top w:val="outset" w:sz="6" w:space="0" w:color="000000"/>
              <w:left w:val="single" w:sz="4" w:space="0" w:color="auto"/>
              <w:right w:val="outset" w:sz="6" w:space="0" w:color="000000"/>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color w:val="000000"/>
                <w:sz w:val="20"/>
                <w:szCs w:val="20"/>
              </w:rPr>
              <w:t>аминогликози-ды</w:t>
            </w:r>
          </w:p>
        </w:tc>
        <w:tc>
          <w:tcPr>
            <w:tcW w:w="575" w:type="dxa"/>
            <w:vMerge w:val="restart"/>
            <w:tcBorders>
              <w:top w:val="outset" w:sz="6" w:space="0" w:color="000000"/>
              <w:left w:val="single" w:sz="4" w:space="0" w:color="auto"/>
              <w:right w:val="outset" w:sz="6" w:space="0" w:color="000000"/>
            </w:tcBorders>
          </w:tcPr>
          <w:p w:rsidR="003C7990" w:rsidRPr="00E86405" w:rsidRDefault="003C7990" w:rsidP="00CE0925">
            <w:pPr>
              <w:suppressAutoHyphens/>
              <w:autoSpaceDN w:val="0"/>
              <w:spacing w:after="0" w:line="240" w:lineRule="auto"/>
              <w:ind w:left="57" w:right="57"/>
              <w:rPr>
                <w:rFonts w:ascii="Times New Roman" w:eastAsia="Times New Roman" w:hAnsi="Times New Roman" w:cs="Times New Roman"/>
                <w:color w:val="000000"/>
                <w:sz w:val="20"/>
                <w:szCs w:val="20"/>
                <w:lang w:val="en-US"/>
              </w:rPr>
            </w:pPr>
            <w:r w:rsidRPr="00E86405">
              <w:rPr>
                <w:rFonts w:ascii="Times New Roman" w:eastAsia="Times New Roman" w:hAnsi="Times New Roman" w:cs="Times New Roman"/>
                <w:color w:val="000000"/>
                <w:sz w:val="20"/>
                <w:szCs w:val="20"/>
                <w:lang w:val="en-US"/>
              </w:rPr>
              <w:t>[</w:t>
            </w:r>
            <w:r w:rsidR="00CE0925" w:rsidRPr="00E86405">
              <w:rPr>
                <w:rFonts w:ascii="Times New Roman" w:eastAsia="Times New Roman" w:hAnsi="Times New Roman" w:cs="Times New Roman"/>
                <w:color w:val="000000"/>
                <w:sz w:val="20"/>
                <w:szCs w:val="20"/>
              </w:rPr>
              <w:t>61</w:t>
            </w:r>
            <w:r w:rsidRPr="00E86405">
              <w:rPr>
                <w:rFonts w:ascii="Times New Roman" w:eastAsia="Times New Roman" w:hAnsi="Times New Roman" w:cs="Times New Roman"/>
                <w:color w:val="000000"/>
                <w:sz w:val="20"/>
                <w:szCs w:val="20"/>
                <w:lang w:val="en-US"/>
              </w:rPr>
              <w:t>]</w:t>
            </w:r>
          </w:p>
        </w:tc>
      </w:tr>
      <w:tr w:rsidR="003C7990" w:rsidRPr="000401A9" w:rsidTr="00F07B50">
        <w:trPr>
          <w:trHeight w:val="233"/>
        </w:trPr>
        <w:tc>
          <w:tcPr>
            <w:tcW w:w="1568" w:type="dxa"/>
            <w:vMerge/>
            <w:tcBorders>
              <w:top w:val="outset" w:sz="6" w:space="0" w:color="000000"/>
              <w:left w:val="outset" w:sz="6" w:space="0" w:color="000000"/>
              <w:bottom w:val="single" w:sz="4" w:space="0" w:color="auto"/>
              <w:right w:val="single" w:sz="4" w:space="0" w:color="auto"/>
            </w:tcBorders>
            <w:vAlign w:val="center"/>
            <w:hideMark/>
          </w:tcPr>
          <w:p w:rsidR="003C7990" w:rsidRPr="000401A9" w:rsidRDefault="003C7990" w:rsidP="003C7990">
            <w:pPr>
              <w:spacing w:after="0" w:line="240" w:lineRule="auto"/>
              <w:jc w:val="center"/>
              <w:rPr>
                <w:rFonts w:ascii="Times New Roman" w:eastAsia="Times New Roman" w:hAnsi="Times New Roman" w:cs="Times New Roman"/>
                <w:sz w:val="20"/>
                <w:szCs w:val="20"/>
                <w:lang w:val="en-US"/>
              </w:rPr>
            </w:pPr>
          </w:p>
        </w:tc>
        <w:tc>
          <w:tcPr>
            <w:tcW w:w="850" w:type="dxa"/>
            <w:vMerge/>
            <w:tcBorders>
              <w:top w:val="outset" w:sz="6" w:space="0" w:color="000000"/>
              <w:left w:val="single" w:sz="4" w:space="0" w:color="auto"/>
              <w:bottom w:val="single" w:sz="4" w:space="0" w:color="auto"/>
              <w:right w:val="single" w:sz="4" w:space="0" w:color="auto"/>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1134" w:type="dxa"/>
            <w:tcBorders>
              <w:top w:val="outset" w:sz="6" w:space="0" w:color="000000"/>
              <w:left w:val="single" w:sz="4" w:space="0" w:color="auto"/>
              <w:bottom w:val="single" w:sz="4" w:space="0" w:color="auto"/>
              <w:right w:val="single" w:sz="4" w:space="0" w:color="auto"/>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rPr>
              <w:t>aph(3′)-IIIa-R</w:t>
            </w:r>
          </w:p>
        </w:tc>
        <w:tc>
          <w:tcPr>
            <w:tcW w:w="3827" w:type="dxa"/>
            <w:tcBorders>
              <w:top w:val="outset" w:sz="6" w:space="0" w:color="000000"/>
              <w:left w:val="single" w:sz="4" w:space="0" w:color="auto"/>
              <w:bottom w:val="single" w:sz="4" w:space="0" w:color="auto"/>
              <w:right w:val="single" w:sz="4" w:space="0" w:color="auto"/>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lang w:val="en-US"/>
              </w:rPr>
              <w:t>CTTTAAAAAATCATACAGCTCGCG</w:t>
            </w:r>
          </w:p>
        </w:tc>
        <w:tc>
          <w:tcPr>
            <w:tcW w:w="1418" w:type="dxa"/>
            <w:vMerge/>
            <w:tcBorders>
              <w:left w:val="single" w:sz="4" w:space="0" w:color="auto"/>
              <w:bottom w:val="single" w:sz="4" w:space="0" w:color="auto"/>
              <w:right w:val="outset" w:sz="6" w:space="0" w:color="000000"/>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575" w:type="dxa"/>
            <w:vMerge/>
            <w:tcBorders>
              <w:left w:val="single" w:sz="4" w:space="0" w:color="auto"/>
              <w:bottom w:val="single" w:sz="4" w:space="0" w:color="auto"/>
              <w:right w:val="outset" w:sz="6" w:space="0" w:color="000000"/>
            </w:tcBorders>
          </w:tcPr>
          <w:p w:rsidR="003C7990" w:rsidRPr="00E86405" w:rsidRDefault="003C7990" w:rsidP="003C7990">
            <w:pPr>
              <w:spacing w:after="0" w:line="240" w:lineRule="auto"/>
              <w:rPr>
                <w:rFonts w:ascii="Times New Roman" w:eastAsia="Times New Roman" w:hAnsi="Times New Roman" w:cs="Times New Roman"/>
                <w:sz w:val="20"/>
                <w:szCs w:val="20"/>
                <w:lang w:val="en-US"/>
              </w:rPr>
            </w:pPr>
          </w:p>
        </w:tc>
      </w:tr>
      <w:tr w:rsidR="003C7990" w:rsidRPr="000401A9" w:rsidTr="00F07B50">
        <w:trPr>
          <w:trHeight w:val="208"/>
        </w:trPr>
        <w:tc>
          <w:tcPr>
            <w:tcW w:w="156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57" w:right="57"/>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color w:val="000000"/>
                <w:sz w:val="20"/>
                <w:szCs w:val="20"/>
                <w:lang w:val="en-US"/>
              </w:rPr>
              <w:t>aцетилфосфотрансфераз</w:t>
            </w:r>
            <w:r w:rsidRPr="000401A9">
              <w:rPr>
                <w:rFonts w:ascii="Times New Roman" w:eastAsia="Times New Roman" w:hAnsi="Times New Roman" w:cs="Times New Roman"/>
                <w:color w:val="000000"/>
                <w:sz w:val="20"/>
                <w:szCs w:val="20"/>
              </w:rPr>
              <w:t>ы</w:t>
            </w:r>
            <w:r w:rsidRPr="000401A9">
              <w:rPr>
                <w:rFonts w:ascii="Times New Roman" w:eastAsia="Times New Roman" w:hAnsi="Times New Roman" w:cs="Times New Roman"/>
                <w:color w:val="000000"/>
                <w:sz w:val="20"/>
                <w:szCs w:val="20"/>
                <w:lang w:val="en-US"/>
              </w:rPr>
              <w:t xml:space="preserve"> аминогликози</w:t>
            </w:r>
            <w:r w:rsidR="00F07B50">
              <w:rPr>
                <w:rFonts w:ascii="Times New Roman" w:eastAsia="Times New Roman" w:hAnsi="Times New Roman" w:cs="Times New Roman"/>
                <w:color w:val="000000"/>
                <w:sz w:val="20"/>
                <w:szCs w:val="20"/>
              </w:rPr>
              <w:t xml:space="preserve"> </w:t>
            </w:r>
            <w:r w:rsidRPr="000401A9">
              <w:rPr>
                <w:rFonts w:ascii="Times New Roman" w:eastAsia="Times New Roman" w:hAnsi="Times New Roman" w:cs="Times New Roman"/>
                <w:color w:val="000000"/>
                <w:sz w:val="20"/>
                <w:szCs w:val="20"/>
                <w:lang w:val="en-US"/>
              </w:rPr>
              <w:t>дов</w:t>
            </w:r>
          </w:p>
        </w:tc>
        <w:tc>
          <w:tcPr>
            <w:tcW w:w="85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i/>
                <w:iCs/>
                <w:sz w:val="20"/>
                <w:szCs w:val="20"/>
              </w:rPr>
              <w:t>aac(6′)-Ie-aph(2")-Ia</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lang w:val="en-US"/>
              </w:rPr>
              <w:t>aac(6′)-Ie-aph(2")-Ia-F</w:t>
            </w:r>
          </w:p>
        </w:tc>
        <w:tc>
          <w:tcPr>
            <w:tcW w:w="3827" w:type="dxa"/>
            <w:tcBorders>
              <w:top w:val="single" w:sz="4" w:space="0" w:color="auto"/>
              <w:left w:val="single" w:sz="4" w:space="0" w:color="auto"/>
              <w:bottom w:val="single" w:sz="4" w:space="0" w:color="auto"/>
              <w:right w:val="single" w:sz="4" w:space="0" w:color="auto"/>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lang w:val="en-US"/>
              </w:rPr>
              <w:t>CAGAGCCTTGGGAAGATGAAG</w:t>
            </w: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575" w:type="dxa"/>
            <w:vMerge w:val="restart"/>
            <w:tcBorders>
              <w:top w:val="single" w:sz="4" w:space="0" w:color="auto"/>
              <w:left w:val="single" w:sz="4" w:space="0" w:color="auto"/>
              <w:bottom w:val="single" w:sz="4" w:space="0" w:color="auto"/>
              <w:right w:val="single" w:sz="4" w:space="0" w:color="auto"/>
            </w:tcBorders>
          </w:tcPr>
          <w:p w:rsidR="003C7990" w:rsidRPr="00E86405" w:rsidRDefault="003C7990" w:rsidP="005E7C03">
            <w:pPr>
              <w:spacing w:after="0" w:line="240" w:lineRule="auto"/>
              <w:ind w:left="57" w:right="57"/>
              <w:rPr>
                <w:rFonts w:ascii="Times New Roman" w:eastAsia="Times New Roman" w:hAnsi="Times New Roman" w:cs="Times New Roman"/>
                <w:sz w:val="20"/>
                <w:szCs w:val="20"/>
              </w:rPr>
            </w:pPr>
            <w:r w:rsidRPr="00E86405">
              <w:rPr>
                <w:rFonts w:ascii="Times New Roman" w:eastAsia="Times New Roman" w:hAnsi="Times New Roman" w:cs="Times New Roman"/>
                <w:sz w:val="20"/>
                <w:szCs w:val="20"/>
                <w:lang w:val="en-US"/>
              </w:rPr>
              <w:t>[</w:t>
            </w:r>
            <w:r w:rsidR="000401A9" w:rsidRPr="00E86405">
              <w:rPr>
                <w:rFonts w:ascii="Times New Roman" w:eastAsia="Times New Roman" w:hAnsi="Times New Roman" w:cs="Times New Roman"/>
                <w:sz w:val="20"/>
                <w:szCs w:val="20"/>
              </w:rPr>
              <w:t>5</w:t>
            </w:r>
            <w:r w:rsidR="005E7C03" w:rsidRPr="00E86405">
              <w:rPr>
                <w:rFonts w:ascii="Times New Roman" w:eastAsia="Times New Roman" w:hAnsi="Times New Roman" w:cs="Times New Roman"/>
                <w:sz w:val="20"/>
                <w:szCs w:val="20"/>
              </w:rPr>
              <w:t>3</w:t>
            </w:r>
            <w:r w:rsidRPr="00E86405">
              <w:rPr>
                <w:rFonts w:ascii="Times New Roman" w:eastAsia="Times New Roman" w:hAnsi="Times New Roman" w:cs="Times New Roman"/>
                <w:sz w:val="20"/>
                <w:szCs w:val="20"/>
                <w:lang w:val="en-US"/>
              </w:rPr>
              <w:t>]</w:t>
            </w:r>
          </w:p>
        </w:tc>
      </w:tr>
      <w:tr w:rsidR="003C7990" w:rsidRPr="000401A9" w:rsidTr="00F07B50">
        <w:trPr>
          <w:trHeight w:val="932"/>
        </w:trPr>
        <w:tc>
          <w:tcPr>
            <w:tcW w:w="156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8" w:right="142"/>
              <w:jc w:val="center"/>
              <w:rPr>
                <w:rFonts w:ascii="Times New Roman" w:eastAsia="Times New Roman" w:hAnsi="Times New Roman" w:cs="Times New Roman"/>
                <w:color w:val="000000"/>
                <w:sz w:val="20"/>
                <w:szCs w:val="20"/>
              </w:rPr>
            </w:pPr>
          </w:p>
        </w:tc>
        <w:tc>
          <w:tcPr>
            <w:tcW w:w="850"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right="-45"/>
              <w:rPr>
                <w:rFonts w:ascii="Times New Roman" w:eastAsia="Times New Roman" w:hAnsi="Times New Roman" w:cs="Times New Roman"/>
                <w:i/>
                <w:iCs/>
                <w:sz w:val="20"/>
                <w:szCs w:val="20"/>
              </w:rPr>
            </w:pP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lang w:val="en-US"/>
              </w:rPr>
              <w:t>aac(6′)-Ie-aph(2")-Ia-R</w:t>
            </w:r>
          </w:p>
        </w:tc>
        <w:tc>
          <w:tcPr>
            <w:tcW w:w="3827" w:type="dxa"/>
            <w:tcBorders>
              <w:top w:val="single" w:sz="4" w:space="0" w:color="auto"/>
              <w:left w:val="single" w:sz="4" w:space="0" w:color="auto"/>
              <w:bottom w:val="single" w:sz="4" w:space="0" w:color="auto"/>
              <w:right w:val="single" w:sz="4" w:space="0" w:color="auto"/>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lang w:val="en-US"/>
              </w:rPr>
              <w:t>CCTCGTGTAATTCATGTTCTGGC</w:t>
            </w: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575" w:type="dxa"/>
            <w:vMerge/>
            <w:tcBorders>
              <w:top w:val="single" w:sz="4" w:space="0" w:color="auto"/>
              <w:left w:val="single" w:sz="4" w:space="0" w:color="auto"/>
              <w:bottom w:val="single" w:sz="4" w:space="0" w:color="auto"/>
              <w:right w:val="single" w:sz="4" w:space="0" w:color="auto"/>
            </w:tcBorders>
          </w:tcPr>
          <w:p w:rsidR="003C7990" w:rsidRPr="00E86405" w:rsidRDefault="003C7990" w:rsidP="003C7990">
            <w:pPr>
              <w:spacing w:after="0" w:line="240" w:lineRule="auto"/>
              <w:rPr>
                <w:rFonts w:ascii="Times New Roman" w:eastAsia="Times New Roman" w:hAnsi="Times New Roman" w:cs="Times New Roman"/>
                <w:sz w:val="20"/>
                <w:szCs w:val="20"/>
                <w:lang w:val="en-US"/>
              </w:rPr>
            </w:pPr>
          </w:p>
        </w:tc>
      </w:tr>
      <w:tr w:rsidR="003C7990" w:rsidRPr="000401A9" w:rsidTr="00F07B50">
        <w:trPr>
          <w:trHeight w:val="285"/>
        </w:trPr>
        <w:tc>
          <w:tcPr>
            <w:tcW w:w="1568"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tcPr>
          <w:p w:rsidR="003C7990" w:rsidRPr="000401A9" w:rsidRDefault="00F07B50" w:rsidP="003C7990">
            <w:pPr>
              <w:tabs>
                <w:tab w:val="left" w:pos="1709"/>
              </w:tabs>
              <w:suppressAutoHyphens/>
              <w:autoSpaceDN w:val="0"/>
              <w:spacing w:after="0" w:line="240" w:lineRule="auto"/>
              <w:ind w:left="8"/>
              <w:jc w:val="center"/>
              <w:rPr>
                <w:rFonts w:ascii="Times New Roman" w:eastAsia="Times New Roman" w:hAnsi="Times New Roman" w:cs="Times New Roman"/>
                <w:color w:val="000000"/>
                <w:sz w:val="20"/>
                <w:szCs w:val="20"/>
              </w:rPr>
            </w:pPr>
            <w:proofErr w:type="gramStart"/>
            <w:r w:rsidRPr="000401A9">
              <w:rPr>
                <w:rFonts w:ascii="Times New Roman" w:eastAsia="Times New Roman" w:hAnsi="Times New Roman" w:cs="Times New Roman"/>
                <w:color w:val="000000"/>
                <w:sz w:val="20"/>
                <w:szCs w:val="20"/>
              </w:rPr>
              <w:t>A</w:t>
            </w:r>
            <w:proofErr w:type="gramEnd"/>
            <w:r w:rsidR="003C7990" w:rsidRPr="000401A9">
              <w:rPr>
                <w:rFonts w:ascii="Times New Roman" w:eastAsia="Times New Roman" w:hAnsi="Times New Roman" w:cs="Times New Roman"/>
                <w:color w:val="000000"/>
                <w:sz w:val="20"/>
                <w:szCs w:val="20"/>
              </w:rPr>
              <w:t>цетилтрансферазы хлорамфеникола</w:t>
            </w:r>
          </w:p>
        </w:tc>
        <w:tc>
          <w:tcPr>
            <w:tcW w:w="850"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tcPr>
          <w:p w:rsidR="003C7990" w:rsidRPr="000401A9" w:rsidRDefault="003C7990" w:rsidP="003C7990">
            <w:pPr>
              <w:suppressAutoHyphens/>
              <w:autoSpaceDN w:val="0"/>
              <w:spacing w:after="0" w:line="240" w:lineRule="auto"/>
              <w:ind w:right="-45"/>
              <w:jc w:val="center"/>
              <w:rPr>
                <w:rFonts w:ascii="Times New Roman" w:eastAsia="Times New Roman" w:hAnsi="Times New Roman" w:cs="Times New Roman"/>
                <w:i/>
                <w:iCs/>
                <w:sz w:val="20"/>
                <w:szCs w:val="20"/>
              </w:rPr>
            </w:pPr>
            <w:r w:rsidRPr="000401A9">
              <w:rPr>
                <w:rFonts w:ascii="Times New Roman" w:eastAsia="Times New Roman" w:hAnsi="Times New Roman" w:cs="Times New Roman"/>
                <w:i/>
                <w:iCs/>
                <w:sz w:val="20"/>
                <w:szCs w:val="20"/>
              </w:rPr>
              <w:t>catA9</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iCs/>
                <w:sz w:val="20"/>
                <w:szCs w:val="20"/>
              </w:rPr>
              <w:t>catA9-</w:t>
            </w:r>
            <w:r w:rsidRPr="000401A9">
              <w:rPr>
                <w:rFonts w:ascii="Times New Roman" w:eastAsia="Times New Roman" w:hAnsi="Times New Roman" w:cs="Times New Roman"/>
                <w:iCs/>
                <w:sz w:val="20"/>
                <w:szCs w:val="20"/>
                <w:lang w:val="en-US"/>
              </w:rPr>
              <w:t>F</w:t>
            </w:r>
          </w:p>
        </w:tc>
        <w:tc>
          <w:tcPr>
            <w:tcW w:w="3827" w:type="dxa"/>
            <w:tcBorders>
              <w:top w:val="single" w:sz="4" w:space="0" w:color="auto"/>
              <w:left w:val="single" w:sz="4" w:space="0" w:color="auto"/>
              <w:bottom w:val="single" w:sz="4" w:space="0" w:color="auto"/>
              <w:right w:val="single" w:sz="4" w:space="0" w:color="auto"/>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lang w:val="en-US"/>
              </w:rPr>
              <w:t>ATGGTTCGGGGAAATTGTTTC</w:t>
            </w:r>
          </w:p>
        </w:tc>
        <w:tc>
          <w:tcPr>
            <w:tcW w:w="1418" w:type="dxa"/>
            <w:vMerge w:val="restart"/>
            <w:tcBorders>
              <w:top w:val="single" w:sz="4" w:space="0" w:color="auto"/>
              <w:left w:val="single" w:sz="4" w:space="0" w:color="auto"/>
              <w:right w:val="single" w:sz="4" w:space="0" w:color="auto"/>
            </w:tcBorders>
            <w:vAlign w:val="center"/>
          </w:tcPr>
          <w:p w:rsidR="003C7990" w:rsidRPr="000401A9" w:rsidRDefault="003C7990" w:rsidP="003C7990">
            <w:pPr>
              <w:spacing w:after="0" w:line="240" w:lineRule="auto"/>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color w:val="000000"/>
                <w:sz w:val="20"/>
                <w:szCs w:val="20"/>
              </w:rPr>
              <w:t>Амфениколы</w:t>
            </w:r>
          </w:p>
        </w:tc>
        <w:tc>
          <w:tcPr>
            <w:tcW w:w="575" w:type="dxa"/>
            <w:vMerge w:val="restart"/>
            <w:tcBorders>
              <w:top w:val="single" w:sz="4" w:space="0" w:color="auto"/>
              <w:left w:val="single" w:sz="4" w:space="0" w:color="auto"/>
              <w:right w:val="single" w:sz="4" w:space="0" w:color="auto"/>
            </w:tcBorders>
          </w:tcPr>
          <w:p w:rsidR="003C7990" w:rsidRPr="00E86405" w:rsidRDefault="00B61673" w:rsidP="00CE0925">
            <w:pPr>
              <w:spacing w:after="0" w:line="240" w:lineRule="auto"/>
              <w:rPr>
                <w:rFonts w:ascii="Times New Roman" w:eastAsia="Times New Roman" w:hAnsi="Times New Roman" w:cs="Times New Roman"/>
                <w:sz w:val="20"/>
                <w:szCs w:val="20"/>
                <w:lang w:val="en-US"/>
              </w:rPr>
            </w:pPr>
            <w:r w:rsidRPr="00E86405">
              <w:rPr>
                <w:rFonts w:ascii="Times New Roman" w:hAnsi="Times New Roman" w:cs="Times New Roman"/>
                <w:color w:val="222222"/>
                <w:sz w:val="20"/>
                <w:szCs w:val="20"/>
                <w:shd w:val="clear" w:color="auto" w:fill="FFFFFF"/>
                <w:lang w:val="en-US"/>
              </w:rPr>
              <w:t xml:space="preserve"> [</w:t>
            </w:r>
            <w:r w:rsidR="00CE0925" w:rsidRPr="00E86405">
              <w:rPr>
                <w:rFonts w:ascii="Times New Roman" w:hAnsi="Times New Roman" w:cs="Times New Roman"/>
                <w:color w:val="222222"/>
                <w:sz w:val="20"/>
                <w:szCs w:val="20"/>
                <w:shd w:val="clear" w:color="auto" w:fill="FFFFFF"/>
              </w:rPr>
              <w:t>62</w:t>
            </w:r>
            <w:r w:rsidRPr="00E86405">
              <w:rPr>
                <w:rFonts w:ascii="Times New Roman" w:hAnsi="Times New Roman" w:cs="Times New Roman"/>
                <w:color w:val="222222"/>
                <w:sz w:val="20"/>
                <w:szCs w:val="20"/>
                <w:shd w:val="clear" w:color="auto" w:fill="FFFFFF"/>
                <w:lang w:val="en-US"/>
              </w:rPr>
              <w:t xml:space="preserve">] </w:t>
            </w:r>
          </w:p>
        </w:tc>
      </w:tr>
      <w:tr w:rsidR="003C7990" w:rsidRPr="000401A9" w:rsidTr="00F07B50">
        <w:trPr>
          <w:trHeight w:val="285"/>
        </w:trPr>
        <w:tc>
          <w:tcPr>
            <w:tcW w:w="1568" w:type="dxa"/>
            <w:vMerge/>
            <w:tcBorders>
              <w:left w:val="single" w:sz="4" w:space="0" w:color="auto"/>
              <w:right w:val="single" w:sz="4" w:space="0" w:color="auto"/>
            </w:tcBorders>
            <w:tcMar>
              <w:top w:w="0" w:type="dxa"/>
              <w:left w:w="0" w:type="dxa"/>
              <w:bottom w:w="0" w:type="dxa"/>
              <w:right w:w="0" w:type="dxa"/>
            </w:tcMar>
            <w:vAlign w:val="center"/>
          </w:tcPr>
          <w:p w:rsidR="003C7990" w:rsidRPr="000401A9" w:rsidRDefault="003C7990" w:rsidP="003C7990">
            <w:pPr>
              <w:suppressAutoHyphens/>
              <w:autoSpaceDN w:val="0"/>
              <w:spacing w:after="0" w:line="240" w:lineRule="auto"/>
              <w:ind w:left="8" w:right="142"/>
              <w:jc w:val="center"/>
              <w:rPr>
                <w:rFonts w:ascii="Times New Roman" w:eastAsia="Times New Roman" w:hAnsi="Times New Roman" w:cs="Times New Roman"/>
                <w:color w:val="000000"/>
                <w:sz w:val="20"/>
                <w:szCs w:val="20"/>
              </w:rPr>
            </w:pPr>
          </w:p>
        </w:tc>
        <w:tc>
          <w:tcPr>
            <w:tcW w:w="850" w:type="dxa"/>
            <w:vMerge/>
            <w:tcBorders>
              <w:left w:val="single" w:sz="4" w:space="0" w:color="auto"/>
              <w:bottom w:val="single" w:sz="4" w:space="0" w:color="auto"/>
              <w:right w:val="single" w:sz="4" w:space="0" w:color="auto"/>
            </w:tcBorders>
            <w:tcMar>
              <w:top w:w="0" w:type="dxa"/>
              <w:left w:w="0" w:type="dxa"/>
              <w:bottom w:w="0" w:type="dxa"/>
              <w:right w:w="0" w:type="dxa"/>
            </w:tcMar>
            <w:vAlign w:val="center"/>
          </w:tcPr>
          <w:p w:rsidR="003C7990" w:rsidRPr="000401A9" w:rsidRDefault="003C7990" w:rsidP="003C7990">
            <w:pPr>
              <w:suppressAutoHyphens/>
              <w:autoSpaceDN w:val="0"/>
              <w:spacing w:after="0" w:line="240" w:lineRule="auto"/>
              <w:ind w:right="-45"/>
              <w:rPr>
                <w:rFonts w:ascii="Times New Roman" w:eastAsia="Times New Roman" w:hAnsi="Times New Roman" w:cs="Times New Roman"/>
                <w:i/>
                <w:iCs/>
                <w:sz w:val="20"/>
                <w:szCs w:val="20"/>
              </w:rPr>
            </w:pP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iCs/>
                <w:sz w:val="20"/>
                <w:szCs w:val="20"/>
              </w:rPr>
              <w:t>catA9</w:t>
            </w:r>
            <w:r w:rsidRPr="000401A9">
              <w:rPr>
                <w:rFonts w:ascii="Times New Roman" w:eastAsia="Times New Roman" w:hAnsi="Times New Roman" w:cs="Times New Roman"/>
                <w:iCs/>
                <w:sz w:val="20"/>
                <w:szCs w:val="20"/>
                <w:lang w:val="en-US"/>
              </w:rPr>
              <w:t>-R</w:t>
            </w:r>
          </w:p>
        </w:tc>
        <w:tc>
          <w:tcPr>
            <w:tcW w:w="3827" w:type="dxa"/>
            <w:tcBorders>
              <w:top w:val="single" w:sz="4" w:space="0" w:color="auto"/>
              <w:left w:val="single" w:sz="4" w:space="0" w:color="auto"/>
              <w:bottom w:val="single" w:sz="4" w:space="0" w:color="auto"/>
              <w:right w:val="single" w:sz="4" w:space="0" w:color="auto"/>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lang w:val="en-US"/>
              </w:rPr>
              <w:t>AAGCCAGTCATTAGGCCTATC</w:t>
            </w:r>
          </w:p>
        </w:tc>
        <w:tc>
          <w:tcPr>
            <w:tcW w:w="1418" w:type="dxa"/>
            <w:vMerge/>
            <w:tcBorders>
              <w:left w:val="single" w:sz="4" w:space="0" w:color="auto"/>
              <w:right w:val="single" w:sz="4" w:space="0" w:color="auto"/>
            </w:tcBorders>
            <w:vAlign w:val="center"/>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575" w:type="dxa"/>
            <w:vMerge/>
            <w:tcBorders>
              <w:left w:val="single" w:sz="4" w:space="0" w:color="auto"/>
              <w:bottom w:val="single" w:sz="4" w:space="0" w:color="auto"/>
              <w:right w:val="single" w:sz="4" w:space="0" w:color="auto"/>
            </w:tcBorders>
          </w:tcPr>
          <w:p w:rsidR="003C7990" w:rsidRPr="00E86405" w:rsidRDefault="003C7990" w:rsidP="003C7990">
            <w:pPr>
              <w:spacing w:after="0" w:line="240" w:lineRule="auto"/>
              <w:rPr>
                <w:rFonts w:ascii="Times New Roman" w:eastAsia="Times New Roman" w:hAnsi="Times New Roman" w:cs="Times New Roman"/>
                <w:sz w:val="20"/>
                <w:szCs w:val="20"/>
                <w:lang w:val="en-US"/>
              </w:rPr>
            </w:pPr>
          </w:p>
        </w:tc>
      </w:tr>
      <w:tr w:rsidR="003C7990" w:rsidRPr="000401A9" w:rsidTr="00F07B50">
        <w:trPr>
          <w:trHeight w:val="285"/>
        </w:trPr>
        <w:tc>
          <w:tcPr>
            <w:tcW w:w="1568" w:type="dxa"/>
            <w:vMerge/>
            <w:tcBorders>
              <w:left w:val="single" w:sz="4" w:space="0" w:color="auto"/>
              <w:right w:val="single" w:sz="4" w:space="0" w:color="auto"/>
            </w:tcBorders>
            <w:tcMar>
              <w:top w:w="0" w:type="dxa"/>
              <w:left w:w="0" w:type="dxa"/>
              <w:bottom w:w="0" w:type="dxa"/>
              <w:right w:w="0" w:type="dxa"/>
            </w:tcMar>
            <w:vAlign w:val="center"/>
          </w:tcPr>
          <w:p w:rsidR="003C7990" w:rsidRPr="000401A9" w:rsidRDefault="003C7990" w:rsidP="003C7990">
            <w:pPr>
              <w:suppressAutoHyphens/>
              <w:autoSpaceDN w:val="0"/>
              <w:spacing w:after="0" w:line="240" w:lineRule="auto"/>
              <w:ind w:left="8" w:right="142"/>
              <w:jc w:val="center"/>
              <w:rPr>
                <w:rFonts w:ascii="Times New Roman" w:eastAsia="Times New Roman" w:hAnsi="Times New Roman" w:cs="Times New Roman"/>
                <w:color w:val="000000"/>
                <w:sz w:val="20"/>
                <w:szCs w:val="20"/>
              </w:rPr>
            </w:pPr>
          </w:p>
        </w:tc>
        <w:tc>
          <w:tcPr>
            <w:tcW w:w="850"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tcPr>
          <w:p w:rsidR="003C7990" w:rsidRPr="000401A9" w:rsidRDefault="003C7990" w:rsidP="003C7990">
            <w:pPr>
              <w:suppressAutoHyphens/>
              <w:autoSpaceDN w:val="0"/>
              <w:spacing w:after="0" w:line="240" w:lineRule="auto"/>
              <w:ind w:right="-45"/>
              <w:jc w:val="center"/>
              <w:rPr>
                <w:rFonts w:ascii="Times New Roman" w:eastAsia="Times New Roman" w:hAnsi="Times New Roman" w:cs="Times New Roman"/>
                <w:i/>
                <w:iCs/>
                <w:sz w:val="20"/>
                <w:szCs w:val="20"/>
              </w:rPr>
            </w:pPr>
            <w:r w:rsidRPr="000401A9">
              <w:rPr>
                <w:rFonts w:ascii="Times New Roman" w:eastAsia="Times New Roman" w:hAnsi="Times New Roman" w:cs="Times New Roman"/>
                <w:sz w:val="20"/>
                <w:szCs w:val="20"/>
                <w:lang w:val="en-US"/>
              </w:rPr>
              <w:t>fexA</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lang w:val="en-US"/>
              </w:rPr>
              <w:t>fexA-F</w:t>
            </w:r>
          </w:p>
        </w:tc>
        <w:tc>
          <w:tcPr>
            <w:tcW w:w="3827" w:type="dxa"/>
            <w:tcBorders>
              <w:top w:val="single" w:sz="4" w:space="0" w:color="auto"/>
              <w:left w:val="single" w:sz="4" w:space="0" w:color="auto"/>
              <w:bottom w:val="single" w:sz="4" w:space="0" w:color="auto"/>
              <w:right w:val="single" w:sz="4" w:space="0" w:color="auto"/>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lang w:val="en-US"/>
              </w:rPr>
              <w:t>GTACTTGTAGGTGCAATTACGGCTGA</w:t>
            </w:r>
          </w:p>
        </w:tc>
        <w:tc>
          <w:tcPr>
            <w:tcW w:w="1418" w:type="dxa"/>
            <w:vMerge/>
            <w:tcBorders>
              <w:left w:val="single" w:sz="4" w:space="0" w:color="auto"/>
              <w:right w:val="single" w:sz="4" w:space="0" w:color="auto"/>
            </w:tcBorders>
            <w:vAlign w:val="center"/>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575" w:type="dxa"/>
            <w:vMerge w:val="restart"/>
            <w:tcBorders>
              <w:top w:val="single" w:sz="4" w:space="0" w:color="auto"/>
              <w:left w:val="single" w:sz="4" w:space="0" w:color="auto"/>
              <w:right w:val="single" w:sz="4" w:space="0" w:color="auto"/>
            </w:tcBorders>
          </w:tcPr>
          <w:p w:rsidR="003C7990" w:rsidRPr="00E86405" w:rsidRDefault="00B61673" w:rsidP="00CE0925">
            <w:pPr>
              <w:spacing w:after="0" w:line="240" w:lineRule="auto"/>
              <w:rPr>
                <w:rFonts w:ascii="Times New Roman" w:eastAsia="Times New Roman" w:hAnsi="Times New Roman" w:cs="Times New Roman"/>
                <w:sz w:val="20"/>
                <w:szCs w:val="20"/>
                <w:lang w:val="en-US"/>
              </w:rPr>
            </w:pPr>
            <w:r w:rsidRPr="00E86405">
              <w:rPr>
                <w:rFonts w:ascii="Times New Roman" w:hAnsi="Times New Roman" w:cs="Times New Roman"/>
                <w:color w:val="222222"/>
                <w:sz w:val="20"/>
                <w:szCs w:val="20"/>
                <w:shd w:val="clear" w:color="auto" w:fill="FFFFFF"/>
                <w:lang w:val="en-US"/>
              </w:rPr>
              <w:t xml:space="preserve"> [6</w:t>
            </w:r>
            <w:r w:rsidR="00CE0925" w:rsidRPr="00E86405">
              <w:rPr>
                <w:rFonts w:ascii="Times New Roman" w:hAnsi="Times New Roman" w:cs="Times New Roman"/>
                <w:color w:val="222222"/>
                <w:sz w:val="20"/>
                <w:szCs w:val="20"/>
                <w:shd w:val="clear" w:color="auto" w:fill="FFFFFF"/>
              </w:rPr>
              <w:t>3</w:t>
            </w:r>
            <w:r w:rsidRPr="00E86405">
              <w:rPr>
                <w:rFonts w:ascii="Times New Roman" w:hAnsi="Times New Roman" w:cs="Times New Roman"/>
                <w:color w:val="222222"/>
                <w:sz w:val="20"/>
                <w:szCs w:val="20"/>
                <w:shd w:val="clear" w:color="auto" w:fill="FFFFFF"/>
                <w:lang w:val="en-US"/>
              </w:rPr>
              <w:t>]</w:t>
            </w:r>
            <w:r w:rsidR="003C7990" w:rsidRPr="00E86405">
              <w:rPr>
                <w:rFonts w:ascii="Times New Roman" w:hAnsi="Times New Roman" w:cs="Times New Roman"/>
                <w:color w:val="222222"/>
                <w:sz w:val="20"/>
                <w:szCs w:val="20"/>
                <w:shd w:val="clear" w:color="auto" w:fill="FFFFFF"/>
              </w:rPr>
              <w:t>.</w:t>
            </w:r>
          </w:p>
        </w:tc>
      </w:tr>
      <w:tr w:rsidR="003C7990" w:rsidRPr="000401A9" w:rsidTr="00F07B50">
        <w:trPr>
          <w:trHeight w:val="285"/>
        </w:trPr>
        <w:tc>
          <w:tcPr>
            <w:tcW w:w="1568" w:type="dxa"/>
            <w:vMerge/>
            <w:tcBorders>
              <w:left w:val="single" w:sz="4" w:space="0" w:color="auto"/>
              <w:right w:val="single" w:sz="4" w:space="0" w:color="auto"/>
            </w:tcBorders>
            <w:tcMar>
              <w:top w:w="0" w:type="dxa"/>
              <w:left w:w="0" w:type="dxa"/>
              <w:bottom w:w="0" w:type="dxa"/>
              <w:right w:w="0" w:type="dxa"/>
            </w:tcMar>
            <w:vAlign w:val="center"/>
          </w:tcPr>
          <w:p w:rsidR="003C7990" w:rsidRPr="000401A9" w:rsidRDefault="003C7990" w:rsidP="003C7990">
            <w:pPr>
              <w:suppressAutoHyphens/>
              <w:autoSpaceDN w:val="0"/>
              <w:spacing w:after="0" w:line="240" w:lineRule="auto"/>
              <w:ind w:left="8" w:right="142"/>
              <w:jc w:val="center"/>
              <w:rPr>
                <w:rFonts w:ascii="Times New Roman" w:eastAsia="Times New Roman" w:hAnsi="Times New Roman" w:cs="Times New Roman"/>
                <w:color w:val="000000"/>
                <w:sz w:val="20"/>
                <w:szCs w:val="20"/>
              </w:rPr>
            </w:pPr>
          </w:p>
        </w:tc>
        <w:tc>
          <w:tcPr>
            <w:tcW w:w="850" w:type="dxa"/>
            <w:vMerge/>
            <w:tcBorders>
              <w:left w:val="single" w:sz="4" w:space="0" w:color="auto"/>
              <w:bottom w:val="single" w:sz="4" w:space="0" w:color="auto"/>
              <w:right w:val="single" w:sz="4" w:space="0" w:color="auto"/>
            </w:tcBorders>
            <w:tcMar>
              <w:top w:w="0" w:type="dxa"/>
              <w:left w:w="0" w:type="dxa"/>
              <w:bottom w:w="0" w:type="dxa"/>
              <w:right w:w="0" w:type="dxa"/>
            </w:tcMar>
            <w:vAlign w:val="center"/>
          </w:tcPr>
          <w:p w:rsidR="003C7990" w:rsidRPr="000401A9" w:rsidRDefault="003C7990" w:rsidP="003C7990">
            <w:pPr>
              <w:suppressAutoHyphens/>
              <w:autoSpaceDN w:val="0"/>
              <w:spacing w:after="0" w:line="240" w:lineRule="auto"/>
              <w:ind w:right="-45"/>
              <w:rPr>
                <w:rFonts w:ascii="Times New Roman" w:eastAsia="Times New Roman" w:hAnsi="Times New Roman" w:cs="Times New Roman"/>
                <w:i/>
                <w:iCs/>
                <w:sz w:val="20"/>
                <w:szCs w:val="20"/>
              </w:rPr>
            </w:pP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lang w:val="en-US"/>
              </w:rPr>
              <w:t>fexA-R</w:t>
            </w:r>
          </w:p>
        </w:tc>
        <w:tc>
          <w:tcPr>
            <w:tcW w:w="3827" w:type="dxa"/>
            <w:tcBorders>
              <w:top w:val="single" w:sz="4" w:space="0" w:color="auto"/>
              <w:left w:val="single" w:sz="4" w:space="0" w:color="auto"/>
              <w:bottom w:val="single" w:sz="4" w:space="0" w:color="auto"/>
              <w:right w:val="single" w:sz="4" w:space="0" w:color="auto"/>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lang w:val="en-US"/>
              </w:rPr>
              <w:t>CGCATCTGAGTAGGACATAGCGTC</w:t>
            </w:r>
          </w:p>
        </w:tc>
        <w:tc>
          <w:tcPr>
            <w:tcW w:w="1418" w:type="dxa"/>
            <w:vMerge/>
            <w:tcBorders>
              <w:left w:val="single" w:sz="4" w:space="0" w:color="auto"/>
              <w:right w:val="single" w:sz="4" w:space="0" w:color="auto"/>
            </w:tcBorders>
            <w:vAlign w:val="center"/>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575" w:type="dxa"/>
            <w:vMerge/>
            <w:tcBorders>
              <w:left w:val="single" w:sz="4" w:space="0" w:color="auto"/>
              <w:bottom w:val="single" w:sz="4" w:space="0" w:color="auto"/>
              <w:right w:val="single" w:sz="4" w:space="0" w:color="auto"/>
            </w:tcBorders>
          </w:tcPr>
          <w:p w:rsidR="003C7990" w:rsidRPr="00E86405" w:rsidRDefault="003C7990" w:rsidP="003C7990">
            <w:pPr>
              <w:spacing w:after="0" w:line="240" w:lineRule="auto"/>
              <w:rPr>
                <w:rFonts w:ascii="Times New Roman" w:eastAsia="Times New Roman" w:hAnsi="Times New Roman" w:cs="Times New Roman"/>
                <w:sz w:val="20"/>
                <w:szCs w:val="20"/>
                <w:lang w:val="en-US"/>
              </w:rPr>
            </w:pPr>
          </w:p>
        </w:tc>
      </w:tr>
      <w:tr w:rsidR="003C7990" w:rsidRPr="000401A9" w:rsidTr="00F07B50">
        <w:trPr>
          <w:trHeight w:val="285"/>
        </w:trPr>
        <w:tc>
          <w:tcPr>
            <w:tcW w:w="1568" w:type="dxa"/>
            <w:vMerge/>
            <w:tcBorders>
              <w:left w:val="single" w:sz="4" w:space="0" w:color="auto"/>
              <w:right w:val="single" w:sz="4" w:space="0" w:color="auto"/>
            </w:tcBorders>
            <w:tcMar>
              <w:top w:w="0" w:type="dxa"/>
              <w:left w:w="0" w:type="dxa"/>
              <w:bottom w:w="0" w:type="dxa"/>
              <w:right w:w="0" w:type="dxa"/>
            </w:tcMar>
            <w:vAlign w:val="center"/>
          </w:tcPr>
          <w:p w:rsidR="003C7990" w:rsidRPr="000401A9" w:rsidRDefault="003C7990" w:rsidP="003C7990">
            <w:pPr>
              <w:suppressAutoHyphens/>
              <w:autoSpaceDN w:val="0"/>
              <w:spacing w:after="0" w:line="240" w:lineRule="auto"/>
              <w:ind w:left="8" w:right="142"/>
              <w:jc w:val="center"/>
              <w:rPr>
                <w:rFonts w:ascii="Times New Roman" w:eastAsia="Times New Roman" w:hAnsi="Times New Roman" w:cs="Times New Roman"/>
                <w:color w:val="000000"/>
                <w:sz w:val="20"/>
                <w:szCs w:val="20"/>
              </w:rPr>
            </w:pPr>
          </w:p>
        </w:tc>
        <w:tc>
          <w:tcPr>
            <w:tcW w:w="850"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tcPr>
          <w:p w:rsidR="003C7990" w:rsidRPr="000401A9" w:rsidRDefault="003C7990" w:rsidP="003C7990">
            <w:pPr>
              <w:suppressAutoHyphens/>
              <w:autoSpaceDN w:val="0"/>
              <w:spacing w:after="0" w:line="240" w:lineRule="auto"/>
              <w:ind w:right="-45"/>
              <w:jc w:val="center"/>
              <w:rPr>
                <w:rFonts w:ascii="Times New Roman" w:eastAsia="Times New Roman" w:hAnsi="Times New Roman" w:cs="Times New Roman"/>
                <w:iCs/>
                <w:sz w:val="20"/>
                <w:szCs w:val="20"/>
              </w:rPr>
            </w:pPr>
            <w:r w:rsidRPr="000401A9">
              <w:rPr>
                <w:rFonts w:ascii="Times New Roman" w:eastAsia="Times New Roman" w:hAnsi="Times New Roman" w:cs="Times New Roman"/>
                <w:sz w:val="20"/>
                <w:szCs w:val="20"/>
                <w:lang w:val="en-US"/>
              </w:rPr>
              <w:t>cfr</w:t>
            </w: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lang w:val="en-US"/>
              </w:rPr>
              <w:t>cfr-F</w:t>
            </w:r>
          </w:p>
        </w:tc>
        <w:tc>
          <w:tcPr>
            <w:tcW w:w="3827" w:type="dxa"/>
            <w:tcBorders>
              <w:top w:val="single" w:sz="4" w:space="0" w:color="auto"/>
              <w:left w:val="single" w:sz="4" w:space="0" w:color="auto"/>
              <w:bottom w:val="single" w:sz="4" w:space="0" w:color="auto"/>
              <w:right w:val="single" w:sz="4" w:space="0" w:color="auto"/>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lang w:val="en-US"/>
              </w:rPr>
              <w:t>TGAAGTATAAAGCAGGTTGGGAGTCA</w:t>
            </w:r>
          </w:p>
        </w:tc>
        <w:tc>
          <w:tcPr>
            <w:tcW w:w="1418" w:type="dxa"/>
            <w:vMerge/>
            <w:tcBorders>
              <w:left w:val="single" w:sz="4" w:space="0" w:color="auto"/>
              <w:right w:val="single" w:sz="4" w:space="0" w:color="auto"/>
            </w:tcBorders>
            <w:vAlign w:val="center"/>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575" w:type="dxa"/>
            <w:vMerge w:val="restart"/>
            <w:tcBorders>
              <w:top w:val="single" w:sz="4" w:space="0" w:color="auto"/>
              <w:left w:val="single" w:sz="4" w:space="0" w:color="auto"/>
              <w:right w:val="single" w:sz="4" w:space="0" w:color="auto"/>
            </w:tcBorders>
          </w:tcPr>
          <w:p w:rsidR="003C7990" w:rsidRPr="00E86405" w:rsidRDefault="00B61673" w:rsidP="00CE0925">
            <w:pPr>
              <w:spacing w:after="0" w:line="240" w:lineRule="auto"/>
              <w:rPr>
                <w:rFonts w:ascii="Times New Roman" w:eastAsia="Times New Roman" w:hAnsi="Times New Roman" w:cs="Times New Roman"/>
                <w:sz w:val="20"/>
                <w:szCs w:val="20"/>
                <w:lang w:val="en-US"/>
              </w:rPr>
            </w:pPr>
            <w:r w:rsidRPr="00E86405">
              <w:rPr>
                <w:rFonts w:ascii="Times New Roman" w:hAnsi="Times New Roman" w:cs="Times New Roman"/>
                <w:color w:val="222222"/>
                <w:sz w:val="20"/>
                <w:szCs w:val="20"/>
                <w:shd w:val="clear" w:color="auto" w:fill="FFFFFF"/>
                <w:lang w:val="en-US"/>
              </w:rPr>
              <w:t xml:space="preserve"> [6</w:t>
            </w:r>
            <w:r w:rsidR="00CE0925" w:rsidRPr="00E86405">
              <w:rPr>
                <w:rFonts w:ascii="Times New Roman" w:hAnsi="Times New Roman" w:cs="Times New Roman"/>
                <w:color w:val="222222"/>
                <w:sz w:val="20"/>
                <w:szCs w:val="20"/>
                <w:shd w:val="clear" w:color="auto" w:fill="FFFFFF"/>
              </w:rPr>
              <w:t>4</w:t>
            </w:r>
            <w:r w:rsidRPr="00E86405">
              <w:rPr>
                <w:rFonts w:ascii="Times New Roman" w:hAnsi="Times New Roman" w:cs="Times New Roman"/>
                <w:color w:val="222222"/>
                <w:sz w:val="20"/>
                <w:szCs w:val="20"/>
                <w:shd w:val="clear" w:color="auto" w:fill="FFFFFF"/>
                <w:lang w:val="en-US"/>
              </w:rPr>
              <w:t xml:space="preserve">] </w:t>
            </w:r>
          </w:p>
        </w:tc>
      </w:tr>
      <w:tr w:rsidR="003C7990" w:rsidRPr="000401A9" w:rsidTr="00F07B50">
        <w:trPr>
          <w:trHeight w:val="261"/>
        </w:trPr>
        <w:tc>
          <w:tcPr>
            <w:tcW w:w="1568" w:type="dxa"/>
            <w:vMerge/>
            <w:tcBorders>
              <w:left w:val="single" w:sz="4" w:space="0" w:color="auto"/>
              <w:bottom w:val="single" w:sz="4" w:space="0" w:color="auto"/>
              <w:right w:val="single" w:sz="4" w:space="0" w:color="auto"/>
            </w:tcBorders>
            <w:tcMar>
              <w:top w:w="0" w:type="dxa"/>
              <w:left w:w="0" w:type="dxa"/>
              <w:bottom w:w="0" w:type="dxa"/>
              <w:right w:w="0" w:type="dxa"/>
            </w:tcMar>
            <w:vAlign w:val="center"/>
          </w:tcPr>
          <w:p w:rsidR="003C7990" w:rsidRPr="000401A9" w:rsidRDefault="003C7990" w:rsidP="003C7990">
            <w:pPr>
              <w:suppressAutoHyphens/>
              <w:autoSpaceDN w:val="0"/>
              <w:spacing w:after="0" w:line="240" w:lineRule="auto"/>
              <w:ind w:left="8" w:right="142"/>
              <w:jc w:val="center"/>
              <w:rPr>
                <w:rFonts w:ascii="Times New Roman" w:eastAsia="Times New Roman" w:hAnsi="Times New Roman" w:cs="Times New Roman"/>
                <w:color w:val="000000"/>
                <w:sz w:val="20"/>
                <w:szCs w:val="20"/>
              </w:rPr>
            </w:pPr>
          </w:p>
        </w:tc>
        <w:tc>
          <w:tcPr>
            <w:tcW w:w="850" w:type="dxa"/>
            <w:vMerge/>
            <w:tcBorders>
              <w:left w:val="single" w:sz="4" w:space="0" w:color="auto"/>
              <w:bottom w:val="single" w:sz="4" w:space="0" w:color="auto"/>
              <w:right w:val="single" w:sz="4" w:space="0" w:color="auto"/>
            </w:tcBorders>
            <w:tcMar>
              <w:top w:w="0" w:type="dxa"/>
              <w:left w:w="0" w:type="dxa"/>
              <w:bottom w:w="0" w:type="dxa"/>
              <w:right w:w="0" w:type="dxa"/>
            </w:tcMar>
            <w:vAlign w:val="center"/>
          </w:tcPr>
          <w:p w:rsidR="003C7990" w:rsidRPr="000401A9" w:rsidRDefault="003C7990" w:rsidP="003C7990">
            <w:pPr>
              <w:suppressAutoHyphens/>
              <w:autoSpaceDN w:val="0"/>
              <w:spacing w:after="0" w:line="240" w:lineRule="auto"/>
              <w:ind w:right="-45"/>
              <w:rPr>
                <w:rFonts w:ascii="Times New Roman" w:eastAsia="Times New Roman" w:hAnsi="Times New Roman" w:cs="Times New Roman"/>
                <w:i/>
                <w:iCs/>
                <w:sz w:val="20"/>
                <w:szCs w:val="20"/>
              </w:rPr>
            </w:pPr>
          </w:p>
        </w:tc>
        <w:tc>
          <w:tcPr>
            <w:tcW w:w="11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3C7990" w:rsidRPr="000401A9"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lang w:val="en-US"/>
              </w:rPr>
              <w:t>cfr-R</w:t>
            </w:r>
          </w:p>
        </w:tc>
        <w:tc>
          <w:tcPr>
            <w:tcW w:w="3827" w:type="dxa"/>
            <w:tcBorders>
              <w:top w:val="single" w:sz="4" w:space="0" w:color="auto"/>
              <w:left w:val="single" w:sz="4" w:space="0" w:color="auto"/>
              <w:bottom w:val="single" w:sz="4" w:space="0" w:color="auto"/>
              <w:right w:val="single" w:sz="4" w:space="0" w:color="auto"/>
            </w:tcBorders>
            <w:vAlign w:val="center"/>
          </w:tcPr>
          <w:p w:rsidR="003C7990" w:rsidRPr="000401A9" w:rsidRDefault="003C7990" w:rsidP="003C7990">
            <w:pPr>
              <w:spacing w:after="0" w:line="240" w:lineRule="auto"/>
              <w:ind w:left="57" w:right="57"/>
              <w:jc w:val="center"/>
              <w:rPr>
                <w:rFonts w:ascii="Times New Roman" w:eastAsia="Times New Roman" w:hAnsi="Times New Roman" w:cs="Times New Roman"/>
                <w:sz w:val="20"/>
                <w:szCs w:val="20"/>
                <w:lang w:val="en-US"/>
              </w:rPr>
            </w:pPr>
            <w:r w:rsidRPr="000401A9">
              <w:rPr>
                <w:rFonts w:ascii="Times New Roman" w:eastAsia="Times New Roman" w:hAnsi="Times New Roman" w:cs="Times New Roman"/>
                <w:sz w:val="20"/>
                <w:szCs w:val="20"/>
                <w:lang w:val="en-US"/>
              </w:rPr>
              <w:t>ACCATATAATTGACCACAAGCAGC</w:t>
            </w:r>
          </w:p>
        </w:tc>
        <w:tc>
          <w:tcPr>
            <w:tcW w:w="1418" w:type="dxa"/>
            <w:vMerge/>
            <w:tcBorders>
              <w:left w:val="single" w:sz="4" w:space="0" w:color="auto"/>
              <w:bottom w:val="single" w:sz="4" w:space="0" w:color="auto"/>
              <w:right w:val="single" w:sz="4" w:space="0" w:color="auto"/>
            </w:tcBorders>
            <w:vAlign w:val="center"/>
          </w:tcPr>
          <w:p w:rsidR="003C7990" w:rsidRPr="000401A9" w:rsidRDefault="003C7990" w:rsidP="003C7990">
            <w:pPr>
              <w:spacing w:after="0" w:line="240" w:lineRule="auto"/>
              <w:rPr>
                <w:rFonts w:ascii="Times New Roman" w:eastAsia="Times New Roman" w:hAnsi="Times New Roman" w:cs="Times New Roman"/>
                <w:sz w:val="20"/>
                <w:szCs w:val="20"/>
                <w:lang w:val="en-US"/>
              </w:rPr>
            </w:pPr>
          </w:p>
        </w:tc>
        <w:tc>
          <w:tcPr>
            <w:tcW w:w="575" w:type="dxa"/>
            <w:vMerge/>
            <w:tcBorders>
              <w:left w:val="single" w:sz="4" w:space="0" w:color="auto"/>
              <w:bottom w:val="single" w:sz="4" w:space="0" w:color="auto"/>
              <w:right w:val="single" w:sz="4" w:space="0" w:color="auto"/>
            </w:tcBorders>
          </w:tcPr>
          <w:p w:rsidR="003C7990" w:rsidRPr="00E86405" w:rsidRDefault="003C7990" w:rsidP="003C7990">
            <w:pPr>
              <w:spacing w:after="0" w:line="240" w:lineRule="auto"/>
              <w:rPr>
                <w:rFonts w:ascii="Times New Roman" w:eastAsia="Times New Roman" w:hAnsi="Times New Roman" w:cs="Times New Roman"/>
                <w:sz w:val="20"/>
                <w:szCs w:val="20"/>
                <w:lang w:val="en-US"/>
              </w:rPr>
            </w:pPr>
          </w:p>
        </w:tc>
      </w:tr>
    </w:tbl>
    <w:p w:rsidR="003C7990" w:rsidRDefault="003C7990"/>
    <w:p w:rsidR="003C7990" w:rsidRDefault="00B61673" w:rsidP="00B61673">
      <w:pPr>
        <w:jc w:val="center"/>
        <w:rPr>
          <w:rFonts w:ascii="Times New Roman" w:hAnsi="Times New Roman" w:cs="Times New Roman"/>
          <w:b/>
          <w:sz w:val="24"/>
          <w:szCs w:val="24"/>
        </w:rPr>
      </w:pPr>
      <w:r w:rsidRPr="00B61673">
        <w:rPr>
          <w:rFonts w:ascii="Times New Roman" w:hAnsi="Times New Roman" w:cs="Times New Roman"/>
          <w:b/>
          <w:sz w:val="24"/>
          <w:szCs w:val="24"/>
        </w:rPr>
        <w:lastRenderedPageBreak/>
        <w:t>ПРИЛОЖЕНИЕ Б</w:t>
      </w:r>
    </w:p>
    <w:p w:rsidR="003C7990" w:rsidRPr="00900B3F" w:rsidRDefault="00B61673" w:rsidP="00B61673">
      <w:pPr>
        <w:spacing w:line="360" w:lineRule="auto"/>
        <w:jc w:val="both"/>
        <w:rPr>
          <w:rFonts w:ascii="Times New Roman" w:eastAsia="Times New Roman" w:hAnsi="Times New Roman" w:cs="Times New Roman"/>
          <w:sz w:val="24"/>
          <w:szCs w:val="24"/>
          <w:lang w:eastAsia="ru-RU"/>
        </w:rPr>
      </w:pPr>
      <w:r w:rsidRPr="00B61673">
        <w:rPr>
          <w:rFonts w:ascii="Times New Roman" w:hAnsi="Times New Roman" w:cs="Times New Roman"/>
          <w:sz w:val="24"/>
          <w:szCs w:val="24"/>
        </w:rPr>
        <w:t>Таблица Б.1</w:t>
      </w:r>
      <w:r>
        <w:rPr>
          <w:rFonts w:ascii="Times New Roman" w:hAnsi="Times New Roman" w:cs="Times New Roman"/>
          <w:b/>
          <w:sz w:val="24"/>
          <w:szCs w:val="24"/>
        </w:rPr>
        <w:t xml:space="preserve"> -</w:t>
      </w:r>
      <w:r w:rsidR="003C7990" w:rsidRPr="00900B3F">
        <w:rPr>
          <w:rFonts w:ascii="Times New Roman" w:eastAsia="Times New Roman" w:hAnsi="Times New Roman" w:cs="Times New Roman"/>
          <w:sz w:val="24"/>
          <w:szCs w:val="24"/>
          <w:lang w:eastAsia="ru-RU"/>
        </w:rPr>
        <w:t xml:space="preserve"> Праймеры, кодирующие гены резистентности грамотрицательных бактерий</w:t>
      </w:r>
    </w:p>
    <w:tbl>
      <w:tblPr>
        <w:tblW w:w="9364" w:type="dxa"/>
        <w:tblLayout w:type="fixed"/>
        <w:tblCellMar>
          <w:left w:w="10" w:type="dxa"/>
          <w:right w:w="10" w:type="dxa"/>
        </w:tblCellMar>
        <w:tblLook w:val="04A0" w:firstRow="1" w:lastRow="0" w:firstColumn="1" w:lastColumn="0" w:noHBand="0" w:noVBand="1"/>
      </w:tblPr>
      <w:tblGrid>
        <w:gridCol w:w="1709"/>
        <w:gridCol w:w="709"/>
        <w:gridCol w:w="851"/>
        <w:gridCol w:w="3543"/>
        <w:gridCol w:w="1560"/>
        <w:gridCol w:w="992"/>
      </w:tblGrid>
      <w:tr w:rsidR="003C7990" w:rsidRPr="00900B3F" w:rsidTr="003C7990">
        <w:trPr>
          <w:trHeight w:val="478"/>
        </w:trPr>
        <w:tc>
          <w:tcPr>
            <w:tcW w:w="1709"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jc w:val="center"/>
              <w:rPr>
                <w:rFonts w:ascii="Times New Roman" w:eastAsia="Times New Roman" w:hAnsi="Times New Roman" w:cs="Times New Roman"/>
                <w:sz w:val="20"/>
                <w:szCs w:val="20"/>
                <w:lang w:val="en-US"/>
              </w:rPr>
            </w:pPr>
            <w:r w:rsidRPr="00900B3F">
              <w:rPr>
                <w:rFonts w:ascii="Times New Roman" w:eastAsia="Times New Roman" w:hAnsi="Times New Roman" w:cs="Times New Roman"/>
                <w:color w:val="000000"/>
                <w:sz w:val="20"/>
                <w:szCs w:val="20"/>
                <w:lang w:eastAsia="ru-RU"/>
              </w:rPr>
              <w:t xml:space="preserve">Группы </w:t>
            </w:r>
            <w:proofErr w:type="gramStart"/>
            <w:r w:rsidRPr="00900B3F">
              <w:rPr>
                <w:rFonts w:ascii="Times New Roman" w:eastAsia="Times New Roman" w:hAnsi="Times New Roman" w:cs="Times New Roman"/>
                <w:color w:val="000000"/>
                <w:sz w:val="20"/>
                <w:szCs w:val="20"/>
                <w:lang w:eastAsia="ru-RU"/>
              </w:rPr>
              <w:t>белков</w:t>
            </w:r>
            <w:proofErr w:type="gramEnd"/>
            <w:r w:rsidRPr="00900B3F">
              <w:rPr>
                <w:rFonts w:ascii="Times New Roman" w:eastAsia="Times New Roman" w:hAnsi="Times New Roman" w:cs="Times New Roman"/>
                <w:color w:val="000000"/>
                <w:sz w:val="20"/>
                <w:szCs w:val="20"/>
                <w:lang w:eastAsia="ru-RU"/>
              </w:rPr>
              <w:t xml:space="preserve"> обуславливающие резистентность</w:t>
            </w:r>
          </w:p>
        </w:tc>
        <w:tc>
          <w:tcPr>
            <w:tcW w:w="709"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jc w:val="center"/>
              <w:rPr>
                <w:rFonts w:ascii="Times New Roman" w:eastAsia="Times New Roman" w:hAnsi="Times New Roman" w:cs="Times New Roman"/>
                <w:sz w:val="20"/>
                <w:szCs w:val="20"/>
                <w:lang w:val="en-US"/>
              </w:rPr>
            </w:pPr>
            <w:r w:rsidRPr="00900B3F">
              <w:rPr>
                <w:rFonts w:ascii="Times New Roman" w:eastAsia="Times New Roman" w:hAnsi="Times New Roman" w:cs="Times New Roman"/>
                <w:color w:val="000000"/>
                <w:sz w:val="20"/>
                <w:szCs w:val="20"/>
                <w:lang w:eastAsia="ru-RU"/>
              </w:rPr>
              <w:t>Гены</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jc w:val="center"/>
              <w:rPr>
                <w:rFonts w:ascii="Times New Roman" w:eastAsia="Times New Roman" w:hAnsi="Times New Roman" w:cs="Times New Roman"/>
                <w:sz w:val="20"/>
                <w:szCs w:val="20"/>
                <w:lang w:val="en-US"/>
              </w:rPr>
            </w:pPr>
            <w:r w:rsidRPr="00900B3F">
              <w:rPr>
                <w:rFonts w:ascii="Times New Roman" w:eastAsia="Times New Roman" w:hAnsi="Times New Roman" w:cs="Times New Roman"/>
                <w:color w:val="000000"/>
                <w:sz w:val="20"/>
                <w:szCs w:val="20"/>
                <w:lang w:eastAsia="ru-RU"/>
              </w:rPr>
              <w:t>Прайме</w:t>
            </w:r>
            <w:r>
              <w:rPr>
                <w:rFonts w:ascii="Times New Roman" w:eastAsia="Times New Roman" w:hAnsi="Times New Roman" w:cs="Times New Roman"/>
                <w:color w:val="000000"/>
                <w:sz w:val="20"/>
                <w:szCs w:val="20"/>
                <w:lang w:eastAsia="ru-RU"/>
              </w:rPr>
              <w:t>-</w:t>
            </w:r>
            <w:r w:rsidRPr="00900B3F">
              <w:rPr>
                <w:rFonts w:ascii="Times New Roman" w:eastAsia="Times New Roman" w:hAnsi="Times New Roman" w:cs="Times New Roman"/>
                <w:color w:val="000000"/>
                <w:sz w:val="20"/>
                <w:szCs w:val="20"/>
                <w:lang w:eastAsia="ru-RU"/>
              </w:rPr>
              <w:t>ры</w:t>
            </w:r>
          </w:p>
        </w:tc>
        <w:tc>
          <w:tcPr>
            <w:tcW w:w="3543" w:type="dxa"/>
            <w:tcBorders>
              <w:top w:val="outset" w:sz="6" w:space="0" w:color="000000"/>
              <w:left w:val="outset" w:sz="6" w:space="0" w:color="000000"/>
              <w:bottom w:val="outset" w:sz="6" w:space="0" w:color="000000"/>
              <w:right w:val="outset" w:sz="6" w:space="0" w:color="000000"/>
            </w:tcBorders>
            <w:vAlign w:val="center"/>
          </w:tcPr>
          <w:p w:rsidR="003C7990" w:rsidRPr="00900B3F" w:rsidRDefault="003C7990" w:rsidP="003C7990">
            <w:pPr>
              <w:suppressAutoHyphens/>
              <w:autoSpaceDN w:val="0"/>
              <w:spacing w:after="0" w:line="240" w:lineRule="auto"/>
              <w:jc w:val="center"/>
              <w:rPr>
                <w:rFonts w:ascii="Times New Roman" w:eastAsia="Times New Roman" w:hAnsi="Times New Roman" w:cs="Times New Roman"/>
                <w:color w:val="000000"/>
                <w:sz w:val="20"/>
                <w:szCs w:val="20"/>
                <w:lang w:eastAsia="ru-RU"/>
              </w:rPr>
            </w:pPr>
            <w:r w:rsidRPr="009729D2">
              <w:rPr>
                <w:rFonts w:ascii="Times New Roman" w:eastAsia="Times New Roman" w:hAnsi="Times New Roman" w:cs="Times New Roman"/>
                <w:color w:val="000000"/>
                <w:sz w:val="20"/>
                <w:szCs w:val="20"/>
                <w:lang w:eastAsia="ru-RU"/>
              </w:rPr>
              <w:t>Последовательность (5’–3’)</w:t>
            </w:r>
          </w:p>
        </w:tc>
        <w:tc>
          <w:tcPr>
            <w:tcW w:w="1560"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jc w:val="center"/>
              <w:rPr>
                <w:rFonts w:ascii="Times New Roman" w:eastAsia="Times New Roman" w:hAnsi="Times New Roman" w:cs="Times New Roman"/>
                <w:sz w:val="20"/>
                <w:szCs w:val="20"/>
              </w:rPr>
            </w:pPr>
            <w:r w:rsidRPr="00900B3F">
              <w:rPr>
                <w:rFonts w:ascii="Times New Roman" w:eastAsia="Times New Roman" w:hAnsi="Times New Roman" w:cs="Times New Roman"/>
                <w:color w:val="000000"/>
                <w:sz w:val="20"/>
                <w:szCs w:val="20"/>
                <w:lang w:eastAsia="ru-RU"/>
              </w:rPr>
              <w:t>Класс антибиотиков и антимикробных препаратов</w:t>
            </w:r>
          </w:p>
        </w:tc>
        <w:tc>
          <w:tcPr>
            <w:tcW w:w="992" w:type="dxa"/>
            <w:tcBorders>
              <w:top w:val="outset" w:sz="6" w:space="0" w:color="000000"/>
              <w:left w:val="outset" w:sz="6" w:space="0" w:color="000000"/>
              <w:bottom w:val="outset" w:sz="6" w:space="0" w:color="000000"/>
              <w:right w:val="outset" w:sz="6" w:space="0" w:color="000000"/>
            </w:tcBorders>
            <w:vAlign w:val="center"/>
          </w:tcPr>
          <w:p w:rsidR="003C7990" w:rsidRPr="00E86405" w:rsidRDefault="003C7990" w:rsidP="00E86405">
            <w:pPr>
              <w:suppressAutoHyphens/>
              <w:autoSpaceDN w:val="0"/>
              <w:spacing w:after="0" w:line="240" w:lineRule="auto"/>
              <w:jc w:val="center"/>
              <w:rPr>
                <w:rFonts w:ascii="Times New Roman" w:eastAsia="Times New Roman" w:hAnsi="Times New Roman" w:cs="Times New Roman"/>
                <w:color w:val="000000"/>
                <w:sz w:val="20"/>
                <w:szCs w:val="20"/>
                <w:lang w:eastAsia="ru-RU"/>
              </w:rPr>
            </w:pPr>
            <w:r w:rsidRPr="00E86405">
              <w:rPr>
                <w:rFonts w:ascii="Times New Roman" w:eastAsia="Times New Roman" w:hAnsi="Times New Roman" w:cs="Times New Roman"/>
                <w:color w:val="000000"/>
                <w:sz w:val="20"/>
                <w:szCs w:val="20"/>
                <w:lang w:eastAsia="ru-RU"/>
              </w:rPr>
              <w:t>Источники</w:t>
            </w:r>
          </w:p>
        </w:tc>
      </w:tr>
      <w:tr w:rsidR="003C7990" w:rsidRPr="00900B3F" w:rsidTr="003C7990">
        <w:tc>
          <w:tcPr>
            <w:tcW w:w="1709"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jc w:val="center"/>
              <w:rPr>
                <w:rFonts w:ascii="Times New Roman" w:eastAsia="Times New Roman" w:hAnsi="Times New Roman" w:cs="Times New Roman"/>
                <w:color w:val="000000"/>
                <w:sz w:val="16"/>
                <w:szCs w:val="16"/>
                <w:lang w:val="en-US" w:eastAsia="ru-RU"/>
              </w:rPr>
            </w:pPr>
            <w:r w:rsidRPr="00900B3F">
              <w:rPr>
                <w:rFonts w:ascii="Times New Roman" w:eastAsia="Times New Roman" w:hAnsi="Times New Roman" w:cs="Times New Roman"/>
                <w:color w:val="000000"/>
                <w:sz w:val="16"/>
                <w:szCs w:val="16"/>
                <w:lang w:val="en-US" w:eastAsia="ru-RU"/>
              </w:rPr>
              <w:t>1</w:t>
            </w:r>
          </w:p>
        </w:tc>
        <w:tc>
          <w:tcPr>
            <w:tcW w:w="709"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jc w:val="center"/>
              <w:rPr>
                <w:rFonts w:ascii="Times New Roman" w:eastAsia="Times New Roman" w:hAnsi="Times New Roman" w:cs="Times New Roman"/>
                <w:color w:val="000000"/>
                <w:sz w:val="16"/>
                <w:szCs w:val="16"/>
                <w:lang w:val="en-US" w:eastAsia="ru-RU"/>
              </w:rPr>
            </w:pPr>
            <w:r w:rsidRPr="00900B3F">
              <w:rPr>
                <w:rFonts w:ascii="Times New Roman" w:eastAsia="Times New Roman" w:hAnsi="Times New Roman" w:cs="Times New Roman"/>
                <w:color w:val="000000"/>
                <w:sz w:val="16"/>
                <w:szCs w:val="16"/>
                <w:lang w:val="en-US" w:eastAsia="ru-RU"/>
              </w:rPr>
              <w:t>2</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jc w:val="center"/>
              <w:rPr>
                <w:rFonts w:ascii="Times New Roman" w:eastAsia="Times New Roman" w:hAnsi="Times New Roman" w:cs="Times New Roman"/>
                <w:color w:val="000000"/>
                <w:sz w:val="16"/>
                <w:szCs w:val="16"/>
                <w:lang w:val="en-US" w:eastAsia="ru-RU"/>
              </w:rPr>
            </w:pPr>
            <w:r w:rsidRPr="00900B3F">
              <w:rPr>
                <w:rFonts w:ascii="Times New Roman" w:eastAsia="Times New Roman" w:hAnsi="Times New Roman" w:cs="Times New Roman"/>
                <w:color w:val="000000"/>
                <w:sz w:val="16"/>
                <w:szCs w:val="16"/>
                <w:lang w:val="en-US" w:eastAsia="ru-RU"/>
              </w:rPr>
              <w:t>3</w:t>
            </w:r>
          </w:p>
        </w:tc>
        <w:tc>
          <w:tcPr>
            <w:tcW w:w="3543" w:type="dxa"/>
            <w:tcBorders>
              <w:top w:val="outset" w:sz="6" w:space="0" w:color="000000"/>
              <w:left w:val="outset" w:sz="6" w:space="0" w:color="000000"/>
              <w:bottom w:val="outset" w:sz="6" w:space="0" w:color="000000"/>
              <w:right w:val="outset" w:sz="6" w:space="0" w:color="000000"/>
            </w:tcBorders>
          </w:tcPr>
          <w:p w:rsidR="003C7990" w:rsidRPr="009729D2" w:rsidRDefault="003C7990" w:rsidP="003C7990">
            <w:pPr>
              <w:suppressAutoHyphens/>
              <w:autoSpaceDN w:val="0"/>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4</w:t>
            </w:r>
          </w:p>
        </w:tc>
        <w:tc>
          <w:tcPr>
            <w:tcW w:w="1560"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729D2" w:rsidRDefault="003C7990" w:rsidP="003C7990">
            <w:pPr>
              <w:suppressAutoHyphens/>
              <w:autoSpaceDN w:val="0"/>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5</w:t>
            </w:r>
          </w:p>
        </w:tc>
        <w:tc>
          <w:tcPr>
            <w:tcW w:w="992" w:type="dxa"/>
            <w:tcBorders>
              <w:top w:val="outset" w:sz="6" w:space="0" w:color="000000"/>
              <w:left w:val="outset" w:sz="6" w:space="0" w:color="000000"/>
              <w:bottom w:val="outset" w:sz="6" w:space="0" w:color="000000"/>
              <w:right w:val="outset" w:sz="6" w:space="0" w:color="000000"/>
            </w:tcBorders>
          </w:tcPr>
          <w:p w:rsidR="003C7990" w:rsidRPr="00E86405" w:rsidRDefault="003C7990" w:rsidP="00E86405">
            <w:pPr>
              <w:suppressAutoHyphens/>
              <w:autoSpaceDN w:val="0"/>
              <w:spacing w:after="0" w:line="240" w:lineRule="auto"/>
              <w:jc w:val="center"/>
              <w:rPr>
                <w:rFonts w:ascii="Times New Roman" w:eastAsia="Times New Roman" w:hAnsi="Times New Roman" w:cs="Times New Roman"/>
                <w:color w:val="000000"/>
                <w:sz w:val="16"/>
                <w:szCs w:val="16"/>
                <w:lang w:eastAsia="ru-RU"/>
              </w:rPr>
            </w:pPr>
            <w:r w:rsidRPr="00E86405">
              <w:rPr>
                <w:rFonts w:ascii="Times New Roman" w:eastAsia="Times New Roman" w:hAnsi="Times New Roman" w:cs="Times New Roman"/>
                <w:color w:val="000000"/>
                <w:sz w:val="16"/>
                <w:szCs w:val="16"/>
                <w:lang w:eastAsia="ru-RU"/>
              </w:rPr>
              <w:t>6</w:t>
            </w:r>
          </w:p>
        </w:tc>
      </w:tr>
      <w:tr w:rsidR="003C7990" w:rsidRPr="00900B3F" w:rsidTr="003C7990">
        <w:tc>
          <w:tcPr>
            <w:tcW w:w="1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50"/>
              <w:rPr>
                <w:rFonts w:ascii="Times New Roman" w:eastAsia="Times New Roman" w:hAnsi="Times New Roman" w:cs="Times New Roman"/>
                <w:sz w:val="20"/>
                <w:szCs w:val="20"/>
                <w:lang w:val="en-US"/>
              </w:rPr>
            </w:pPr>
            <w:r w:rsidRPr="00900B3F">
              <w:rPr>
                <w:rFonts w:ascii="Times New Roman" w:eastAsia="Times New Roman" w:hAnsi="Times New Roman" w:cs="Times New Roman"/>
                <w:color w:val="000000"/>
                <w:sz w:val="20"/>
                <w:szCs w:val="20"/>
                <w:lang w:eastAsia="ru-RU"/>
              </w:rPr>
              <w:t>синтазы дигидроптероата</w:t>
            </w:r>
          </w:p>
        </w:tc>
        <w:tc>
          <w:tcPr>
            <w:tcW w:w="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sul</w:t>
            </w:r>
            <w:r w:rsidRPr="00900B3F">
              <w:rPr>
                <w:rFonts w:ascii="Times New Roman" w:eastAsia="Times New Roman" w:hAnsi="Times New Roman" w:cs="Times New Roman"/>
                <w:sz w:val="20"/>
                <w:szCs w:val="20"/>
                <w:lang w:eastAsia="ru-RU"/>
              </w:rPr>
              <w:t>1-F</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sul1-F</w:t>
            </w:r>
          </w:p>
        </w:tc>
        <w:tc>
          <w:tcPr>
            <w:tcW w:w="3543" w:type="dxa"/>
            <w:tcBorders>
              <w:top w:val="outset" w:sz="6" w:space="0" w:color="000000"/>
              <w:left w:val="outset" w:sz="6" w:space="0" w:color="000000"/>
              <w:bottom w:val="outset" w:sz="6" w:space="0" w:color="000000"/>
              <w:right w:val="outset" w:sz="6" w:space="0" w:color="000000"/>
            </w:tcBorders>
          </w:tcPr>
          <w:p w:rsidR="003C7990" w:rsidRPr="00900B3F" w:rsidRDefault="003C7990" w:rsidP="003C7990">
            <w:pPr>
              <w:suppressAutoHyphens/>
              <w:autoSpaceDN w:val="0"/>
              <w:spacing w:after="0" w:line="240" w:lineRule="auto"/>
              <w:jc w:val="center"/>
              <w:rPr>
                <w:rFonts w:ascii="Times New Roman" w:eastAsia="Times New Roman" w:hAnsi="Times New Roman" w:cs="Times New Roman"/>
                <w:color w:val="000000"/>
                <w:sz w:val="20"/>
                <w:szCs w:val="20"/>
                <w:lang w:eastAsia="ru-RU"/>
              </w:rPr>
            </w:pPr>
            <w:r w:rsidRPr="00324E45">
              <w:rPr>
                <w:rFonts w:ascii="Times New Roman" w:eastAsia="Times New Roman" w:hAnsi="Times New Roman" w:cs="Times New Roman"/>
                <w:color w:val="000000"/>
                <w:sz w:val="20"/>
                <w:szCs w:val="20"/>
                <w:lang w:eastAsia="ru-RU"/>
              </w:rPr>
              <w:t>CTTCGATGAGAGCCGGCGGC</w:t>
            </w:r>
          </w:p>
        </w:tc>
        <w:tc>
          <w:tcPr>
            <w:tcW w:w="156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jc w:val="center"/>
              <w:rPr>
                <w:rFonts w:ascii="Times New Roman" w:eastAsia="Times New Roman" w:hAnsi="Times New Roman" w:cs="Times New Roman"/>
                <w:sz w:val="20"/>
                <w:szCs w:val="20"/>
                <w:lang w:val="en-US"/>
              </w:rPr>
            </w:pPr>
            <w:r w:rsidRPr="00900B3F">
              <w:rPr>
                <w:rFonts w:ascii="Times New Roman" w:eastAsia="Times New Roman" w:hAnsi="Times New Roman" w:cs="Times New Roman"/>
                <w:color w:val="000000"/>
                <w:sz w:val="20"/>
                <w:szCs w:val="20"/>
                <w:lang w:eastAsia="ru-RU"/>
              </w:rPr>
              <w:t>сульфаниламиды</w:t>
            </w:r>
          </w:p>
        </w:tc>
        <w:tc>
          <w:tcPr>
            <w:tcW w:w="992" w:type="dxa"/>
            <w:vMerge w:val="restart"/>
            <w:tcBorders>
              <w:top w:val="outset" w:sz="6" w:space="0" w:color="000000"/>
              <w:left w:val="outset" w:sz="6" w:space="0" w:color="000000"/>
              <w:right w:val="outset" w:sz="6" w:space="0" w:color="000000"/>
            </w:tcBorders>
          </w:tcPr>
          <w:p w:rsidR="003C7990" w:rsidRPr="00E86405" w:rsidRDefault="00B61673" w:rsidP="00E86405">
            <w:pPr>
              <w:jc w:val="center"/>
              <w:rPr>
                <w:rFonts w:ascii="Times New Roman" w:hAnsi="Times New Roman" w:cs="Times New Roman"/>
                <w:color w:val="F79646" w:themeColor="accent6"/>
                <w:sz w:val="20"/>
                <w:szCs w:val="20"/>
                <w:lang w:val="en-US"/>
              </w:rPr>
            </w:pPr>
            <w:r w:rsidRPr="00E86405">
              <w:rPr>
                <w:rFonts w:ascii="Times New Roman" w:hAnsi="Times New Roman" w:cs="Times New Roman"/>
                <w:color w:val="0D0D0D" w:themeColor="text1" w:themeTint="F2"/>
                <w:sz w:val="20"/>
                <w:szCs w:val="20"/>
                <w:lang w:val="en-US"/>
              </w:rPr>
              <w:t>[6</w:t>
            </w:r>
            <w:r w:rsidR="00CE0925" w:rsidRPr="00E86405">
              <w:rPr>
                <w:rFonts w:ascii="Times New Roman" w:hAnsi="Times New Roman" w:cs="Times New Roman"/>
                <w:color w:val="0D0D0D" w:themeColor="text1" w:themeTint="F2"/>
                <w:sz w:val="20"/>
                <w:szCs w:val="20"/>
              </w:rPr>
              <w:t>5</w:t>
            </w:r>
            <w:r w:rsidRPr="00E86405">
              <w:rPr>
                <w:rFonts w:ascii="Times New Roman" w:hAnsi="Times New Roman" w:cs="Times New Roman"/>
                <w:color w:val="0D0D0D" w:themeColor="text1" w:themeTint="F2"/>
                <w:sz w:val="20"/>
                <w:szCs w:val="20"/>
                <w:lang w:val="en-US"/>
              </w:rPr>
              <w:t>]</w:t>
            </w:r>
          </w:p>
        </w:tc>
      </w:tr>
      <w:tr w:rsidR="003C7990" w:rsidRPr="00900B3F" w:rsidTr="003C7990">
        <w:tc>
          <w:tcPr>
            <w:tcW w:w="1709"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sul1-R</w:t>
            </w:r>
          </w:p>
        </w:tc>
        <w:tc>
          <w:tcPr>
            <w:tcW w:w="3543" w:type="dxa"/>
            <w:tcBorders>
              <w:top w:val="outset" w:sz="6" w:space="0" w:color="000000"/>
              <w:left w:val="outset" w:sz="6" w:space="0" w:color="000000"/>
              <w:bottom w:val="outset" w:sz="6" w:space="0" w:color="000000"/>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324E45">
              <w:rPr>
                <w:rFonts w:ascii="Times New Roman" w:eastAsia="Times New Roman" w:hAnsi="Times New Roman" w:cs="Times New Roman"/>
                <w:sz w:val="20"/>
                <w:szCs w:val="20"/>
                <w:lang w:val="en-US"/>
              </w:rPr>
              <w:t>GCAAGGCGGAAACCCCGCC</w:t>
            </w:r>
          </w:p>
        </w:tc>
        <w:tc>
          <w:tcPr>
            <w:tcW w:w="1560"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outset" w:sz="6" w:space="0" w:color="000000"/>
              <w:right w:val="outset" w:sz="6" w:space="0" w:color="000000"/>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470077" w:rsidTr="003C7990">
        <w:tc>
          <w:tcPr>
            <w:tcW w:w="1709"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sul2-F</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sul2-F</w:t>
            </w:r>
          </w:p>
        </w:tc>
        <w:tc>
          <w:tcPr>
            <w:tcW w:w="3543" w:type="dxa"/>
            <w:tcBorders>
              <w:top w:val="outset" w:sz="6" w:space="0" w:color="000000"/>
              <w:left w:val="outset" w:sz="6" w:space="0" w:color="000000"/>
              <w:bottom w:val="outset" w:sz="6" w:space="0" w:color="000000"/>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6C71F6">
              <w:rPr>
                <w:rFonts w:ascii="Times New Roman" w:eastAsia="Times New Roman" w:hAnsi="Times New Roman" w:cs="Times New Roman"/>
                <w:sz w:val="20"/>
                <w:szCs w:val="20"/>
                <w:lang w:val="en-US"/>
              </w:rPr>
              <w:t>GCGCTCAAGGCAGATGGCATT</w:t>
            </w:r>
          </w:p>
        </w:tc>
        <w:tc>
          <w:tcPr>
            <w:tcW w:w="1560"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outset" w:sz="6" w:space="0" w:color="000000"/>
              <w:left w:val="outset" w:sz="6" w:space="0" w:color="000000"/>
              <w:right w:val="outset" w:sz="6" w:space="0" w:color="000000"/>
            </w:tcBorders>
          </w:tcPr>
          <w:p w:rsidR="003C7990" w:rsidRPr="00E86405" w:rsidRDefault="00B61673" w:rsidP="00E86405">
            <w:pPr>
              <w:spacing w:after="0" w:line="240" w:lineRule="auto"/>
              <w:jc w:val="center"/>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rPr>
              <w:t>[6</w:t>
            </w:r>
            <w:r w:rsidR="00CE0925" w:rsidRPr="00E86405">
              <w:rPr>
                <w:rFonts w:ascii="Times New Roman" w:eastAsia="Times New Roman" w:hAnsi="Times New Roman" w:cs="Times New Roman"/>
                <w:sz w:val="20"/>
                <w:szCs w:val="20"/>
              </w:rPr>
              <w:t>6</w:t>
            </w:r>
            <w:r w:rsidRPr="00E86405">
              <w:rPr>
                <w:rFonts w:ascii="Times New Roman" w:eastAsia="Times New Roman" w:hAnsi="Times New Roman" w:cs="Times New Roman"/>
                <w:sz w:val="20"/>
                <w:szCs w:val="20"/>
                <w:lang w:val="en-US"/>
              </w:rPr>
              <w:t>]</w:t>
            </w:r>
          </w:p>
        </w:tc>
      </w:tr>
      <w:tr w:rsidR="003C7990" w:rsidRPr="00900B3F" w:rsidTr="003C7990">
        <w:tc>
          <w:tcPr>
            <w:tcW w:w="1709"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sul2-R</w:t>
            </w:r>
          </w:p>
        </w:tc>
        <w:tc>
          <w:tcPr>
            <w:tcW w:w="3543" w:type="dxa"/>
            <w:tcBorders>
              <w:top w:val="outset" w:sz="6" w:space="0" w:color="000000"/>
              <w:left w:val="outset" w:sz="6" w:space="0" w:color="000000"/>
              <w:bottom w:val="outset" w:sz="6" w:space="0" w:color="000000"/>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6C71F6">
              <w:rPr>
                <w:rFonts w:ascii="Times New Roman" w:eastAsia="Times New Roman" w:hAnsi="Times New Roman" w:cs="Times New Roman"/>
                <w:sz w:val="20"/>
                <w:szCs w:val="20"/>
                <w:lang w:val="en-US"/>
              </w:rPr>
              <w:t>GCGTTTGATACCGGCACCCGT</w:t>
            </w:r>
          </w:p>
        </w:tc>
        <w:tc>
          <w:tcPr>
            <w:tcW w:w="1560"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outset" w:sz="6" w:space="0" w:color="000000"/>
              <w:right w:val="outset" w:sz="6" w:space="0" w:color="000000"/>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470077" w:rsidTr="003C7990">
        <w:tc>
          <w:tcPr>
            <w:tcW w:w="1709"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sul3-F</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sul3-F</w:t>
            </w:r>
          </w:p>
        </w:tc>
        <w:tc>
          <w:tcPr>
            <w:tcW w:w="3543" w:type="dxa"/>
            <w:tcBorders>
              <w:top w:val="outset" w:sz="6" w:space="0" w:color="000000"/>
              <w:left w:val="outset" w:sz="6" w:space="0" w:color="000000"/>
              <w:bottom w:val="outset" w:sz="6" w:space="0" w:color="000000"/>
              <w:right w:val="outset" w:sz="6" w:space="0" w:color="000000"/>
            </w:tcBorders>
          </w:tcPr>
          <w:p w:rsidR="003C7990" w:rsidRPr="00900B3F" w:rsidRDefault="003C7990" w:rsidP="003C7990">
            <w:pPr>
              <w:spacing w:after="0" w:line="240" w:lineRule="auto"/>
              <w:rPr>
                <w:rFonts w:ascii="Times New Roman" w:eastAsia="Times New Roman" w:hAnsi="Times New Roman" w:cs="Times New Roman"/>
                <w:sz w:val="20"/>
                <w:szCs w:val="20"/>
                <w:lang w:val="en-US"/>
              </w:rPr>
            </w:pPr>
            <w:r w:rsidRPr="006C71F6">
              <w:rPr>
                <w:rFonts w:ascii="Times New Roman" w:eastAsia="Times New Roman" w:hAnsi="Times New Roman" w:cs="Times New Roman"/>
                <w:sz w:val="20"/>
                <w:szCs w:val="20"/>
                <w:lang w:val="en-US"/>
              </w:rPr>
              <w:t>CATTCTAGAAAACAGTCGTAGTTCG</w:t>
            </w:r>
          </w:p>
        </w:tc>
        <w:tc>
          <w:tcPr>
            <w:tcW w:w="1560"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outset" w:sz="6" w:space="0" w:color="000000"/>
              <w:left w:val="outset" w:sz="6" w:space="0" w:color="000000"/>
              <w:right w:val="outset" w:sz="6" w:space="0" w:color="000000"/>
            </w:tcBorders>
          </w:tcPr>
          <w:p w:rsidR="003C7990" w:rsidRPr="00E86405" w:rsidRDefault="00974A49" w:rsidP="00E86405">
            <w:pPr>
              <w:spacing w:after="0" w:line="240" w:lineRule="auto"/>
              <w:ind w:left="-10"/>
              <w:jc w:val="center"/>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rPr>
              <w:t>[6</w:t>
            </w:r>
            <w:r w:rsidR="00CE0925" w:rsidRPr="00E86405">
              <w:rPr>
                <w:rFonts w:ascii="Times New Roman" w:eastAsia="Times New Roman" w:hAnsi="Times New Roman" w:cs="Times New Roman"/>
                <w:sz w:val="20"/>
                <w:szCs w:val="20"/>
              </w:rPr>
              <w:t>7</w:t>
            </w:r>
            <w:r w:rsidRPr="00E86405">
              <w:rPr>
                <w:rFonts w:ascii="Times New Roman" w:eastAsia="Times New Roman" w:hAnsi="Times New Roman" w:cs="Times New Roman"/>
                <w:sz w:val="20"/>
                <w:szCs w:val="20"/>
                <w:lang w:val="en-US"/>
              </w:rPr>
              <w:t>]</w:t>
            </w:r>
          </w:p>
        </w:tc>
      </w:tr>
      <w:tr w:rsidR="003C7990" w:rsidRPr="00900B3F" w:rsidTr="003C7990">
        <w:tc>
          <w:tcPr>
            <w:tcW w:w="1709" w:type="dxa"/>
            <w:vMerge/>
            <w:tcBorders>
              <w:top w:val="outset" w:sz="6" w:space="0" w:color="000000"/>
              <w:left w:val="outset" w:sz="6" w:space="0" w:color="000000"/>
              <w:bottom w:val="single" w:sz="4" w:space="0" w:color="auto"/>
              <w:right w:val="outset" w:sz="6" w:space="0" w:color="000000"/>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single" w:sz="4" w:space="0" w:color="auto"/>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sul3-R</w:t>
            </w:r>
          </w:p>
        </w:tc>
        <w:tc>
          <w:tcPr>
            <w:tcW w:w="3543" w:type="dxa"/>
            <w:tcBorders>
              <w:top w:val="outset" w:sz="6" w:space="0" w:color="000000"/>
              <w:left w:val="outset" w:sz="6" w:space="0" w:color="000000"/>
              <w:bottom w:val="single" w:sz="4" w:space="0" w:color="auto"/>
              <w:right w:val="outset" w:sz="6" w:space="0" w:color="000000"/>
            </w:tcBorders>
          </w:tcPr>
          <w:p w:rsidR="003C7990" w:rsidRPr="00900B3F" w:rsidRDefault="003C7990" w:rsidP="003C7990">
            <w:pPr>
              <w:spacing w:after="0" w:line="240" w:lineRule="auto"/>
              <w:rPr>
                <w:rFonts w:ascii="Times New Roman" w:eastAsia="Times New Roman" w:hAnsi="Times New Roman" w:cs="Times New Roman"/>
                <w:sz w:val="20"/>
                <w:szCs w:val="20"/>
                <w:lang w:val="en-US"/>
              </w:rPr>
            </w:pPr>
            <w:r w:rsidRPr="006C71F6">
              <w:rPr>
                <w:rFonts w:ascii="Times New Roman" w:eastAsia="Times New Roman" w:hAnsi="Times New Roman" w:cs="Times New Roman"/>
                <w:sz w:val="20"/>
                <w:szCs w:val="20"/>
                <w:lang w:val="en-US"/>
              </w:rPr>
              <w:t>CATCTGCAGCTAACCTAGGGCTTTGGA</w:t>
            </w:r>
          </w:p>
        </w:tc>
        <w:tc>
          <w:tcPr>
            <w:tcW w:w="1560" w:type="dxa"/>
            <w:vMerge/>
            <w:tcBorders>
              <w:top w:val="outset" w:sz="6" w:space="0" w:color="000000"/>
              <w:left w:val="outset" w:sz="6" w:space="0" w:color="000000"/>
              <w:bottom w:val="single" w:sz="4" w:space="0" w:color="auto"/>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900B3F" w:rsidTr="003C7990">
        <w:trPr>
          <w:trHeight w:val="148"/>
        </w:trPr>
        <w:tc>
          <w:tcPr>
            <w:tcW w:w="170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50"/>
              <w:rPr>
                <w:rFonts w:ascii="Times New Roman" w:eastAsia="Times New Roman" w:hAnsi="Times New Roman" w:cs="Times New Roman"/>
                <w:sz w:val="20"/>
                <w:szCs w:val="20"/>
                <w:lang w:val="en-US"/>
              </w:rPr>
            </w:pPr>
            <w:r w:rsidRPr="00900B3F">
              <w:rPr>
                <w:rFonts w:ascii="Times New Roman" w:eastAsia="Times New Roman" w:hAnsi="Times New Roman" w:cs="Times New Roman"/>
                <w:color w:val="000000"/>
                <w:sz w:val="20"/>
                <w:szCs w:val="20"/>
                <w:lang w:eastAsia="ru-RU"/>
              </w:rPr>
              <w:t>редуктазы дигидрофолиата</w:t>
            </w:r>
          </w:p>
        </w:tc>
        <w:tc>
          <w:tcPr>
            <w:tcW w:w="70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dfr</w:t>
            </w:r>
            <w:r w:rsidRPr="00900B3F">
              <w:rPr>
                <w:rFonts w:ascii="Times New Roman" w:eastAsia="Times New Roman" w:hAnsi="Times New Roman" w:cs="Times New Roman"/>
                <w:sz w:val="20"/>
                <w:szCs w:val="20"/>
                <w:lang w:eastAsia="ru-RU"/>
              </w:rPr>
              <w:t>1</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dfr1-F</w:t>
            </w:r>
          </w:p>
        </w:tc>
        <w:tc>
          <w:tcPr>
            <w:tcW w:w="3543" w:type="dxa"/>
            <w:tcBorders>
              <w:top w:val="single" w:sz="4" w:space="0" w:color="auto"/>
              <w:left w:val="single" w:sz="4" w:space="0" w:color="auto"/>
              <w:right w:val="single" w:sz="4" w:space="0" w:color="auto"/>
            </w:tcBorders>
          </w:tcPr>
          <w:p w:rsidR="003C7990" w:rsidRPr="00900B3F" w:rsidRDefault="003C7990" w:rsidP="003C7990">
            <w:pPr>
              <w:suppressAutoHyphens/>
              <w:autoSpaceDN w:val="0"/>
              <w:spacing w:after="0" w:line="240" w:lineRule="auto"/>
              <w:jc w:val="center"/>
              <w:rPr>
                <w:rFonts w:ascii="Times New Roman" w:eastAsia="Times New Roman" w:hAnsi="Times New Roman" w:cs="Times New Roman"/>
                <w:color w:val="000000"/>
                <w:sz w:val="20"/>
                <w:szCs w:val="20"/>
                <w:lang w:eastAsia="ru-RU"/>
              </w:rPr>
            </w:pPr>
            <w:r w:rsidRPr="005C35F5">
              <w:rPr>
                <w:rFonts w:ascii="Times New Roman" w:eastAsia="Times New Roman" w:hAnsi="Times New Roman" w:cs="Times New Roman"/>
                <w:color w:val="000000"/>
                <w:sz w:val="20"/>
                <w:szCs w:val="20"/>
                <w:lang w:eastAsia="ru-RU"/>
              </w:rPr>
              <w:t>ACGGATCCTGGCTGTTGGTTGGACGC</w:t>
            </w:r>
          </w:p>
        </w:tc>
        <w:tc>
          <w:tcPr>
            <w:tcW w:w="1560"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89"/>
              <w:jc w:val="center"/>
              <w:rPr>
                <w:rFonts w:ascii="Times New Roman" w:eastAsia="Times New Roman" w:hAnsi="Times New Roman" w:cs="Times New Roman"/>
                <w:sz w:val="20"/>
                <w:szCs w:val="20"/>
                <w:lang w:val="en-US"/>
              </w:rPr>
            </w:pPr>
            <w:r w:rsidRPr="00900B3F">
              <w:rPr>
                <w:rFonts w:ascii="Times New Roman" w:eastAsia="Times New Roman" w:hAnsi="Times New Roman" w:cs="Times New Roman"/>
                <w:color w:val="000000"/>
                <w:sz w:val="20"/>
                <w:szCs w:val="20"/>
                <w:lang w:eastAsia="ru-RU"/>
              </w:rPr>
              <w:t>триметоприм</w:t>
            </w:r>
          </w:p>
        </w:tc>
        <w:tc>
          <w:tcPr>
            <w:tcW w:w="992" w:type="dxa"/>
            <w:vMerge w:val="restart"/>
            <w:tcBorders>
              <w:top w:val="single" w:sz="4" w:space="0" w:color="auto"/>
              <w:left w:val="single" w:sz="4" w:space="0" w:color="auto"/>
              <w:right w:val="single" w:sz="4" w:space="0" w:color="auto"/>
            </w:tcBorders>
          </w:tcPr>
          <w:p w:rsidR="003C7990" w:rsidRPr="00E86405" w:rsidRDefault="00974A49" w:rsidP="00E86405">
            <w:pPr>
              <w:suppressAutoHyphens/>
              <w:autoSpaceDN w:val="0"/>
              <w:spacing w:after="0" w:line="240" w:lineRule="auto"/>
              <w:jc w:val="center"/>
              <w:rPr>
                <w:rFonts w:ascii="Times New Roman" w:eastAsia="Times New Roman" w:hAnsi="Times New Roman" w:cs="Times New Roman"/>
                <w:color w:val="000000"/>
                <w:sz w:val="20"/>
                <w:szCs w:val="20"/>
                <w:lang w:val="en-US" w:eastAsia="ru-RU"/>
              </w:rPr>
            </w:pPr>
            <w:r w:rsidRPr="00E86405">
              <w:rPr>
                <w:rFonts w:ascii="Times New Roman" w:eastAsia="Times New Roman" w:hAnsi="Times New Roman" w:cs="Times New Roman"/>
                <w:color w:val="000000"/>
                <w:sz w:val="20"/>
                <w:szCs w:val="20"/>
                <w:lang w:val="en-US" w:eastAsia="ru-RU"/>
              </w:rPr>
              <w:t>[6</w:t>
            </w:r>
            <w:r w:rsidR="00CE0925" w:rsidRPr="00E86405">
              <w:rPr>
                <w:rFonts w:ascii="Times New Roman" w:eastAsia="Times New Roman" w:hAnsi="Times New Roman" w:cs="Times New Roman"/>
                <w:color w:val="000000"/>
                <w:sz w:val="20"/>
                <w:szCs w:val="20"/>
                <w:lang w:eastAsia="ru-RU"/>
              </w:rPr>
              <w:t>8</w:t>
            </w:r>
            <w:r w:rsidRPr="00E86405">
              <w:rPr>
                <w:rFonts w:ascii="Times New Roman" w:eastAsia="Times New Roman" w:hAnsi="Times New Roman" w:cs="Times New Roman"/>
                <w:color w:val="000000"/>
                <w:sz w:val="20"/>
                <w:szCs w:val="20"/>
                <w:lang w:val="en-US" w:eastAsia="ru-RU"/>
              </w:rPr>
              <w:t>]</w:t>
            </w:r>
          </w:p>
        </w:tc>
      </w:tr>
      <w:tr w:rsidR="003C7990" w:rsidRPr="00900B3F" w:rsidTr="003C7990">
        <w:tc>
          <w:tcPr>
            <w:tcW w:w="1709" w:type="dxa"/>
            <w:vMerge/>
            <w:tcBorders>
              <w:top w:val="single" w:sz="4" w:space="0" w:color="auto"/>
              <w:left w:val="single" w:sz="4" w:space="0" w:color="auto"/>
              <w:bottom w:val="single" w:sz="4" w:space="0" w:color="auto"/>
              <w:right w:val="single" w:sz="4" w:space="0" w:color="auto"/>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dfr1-R</w:t>
            </w:r>
          </w:p>
        </w:tc>
        <w:tc>
          <w:tcPr>
            <w:tcW w:w="3543" w:type="dxa"/>
            <w:tcBorders>
              <w:top w:val="single" w:sz="4" w:space="0" w:color="auto"/>
              <w:left w:val="single" w:sz="4" w:space="0" w:color="auto"/>
              <w:right w:val="single" w:sz="4" w:space="0" w:color="auto"/>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5C35F5">
              <w:rPr>
                <w:rFonts w:ascii="Times New Roman" w:eastAsia="Times New Roman" w:hAnsi="Times New Roman" w:cs="Times New Roman"/>
                <w:sz w:val="20"/>
                <w:szCs w:val="20"/>
                <w:lang w:val="en-US"/>
              </w:rPr>
              <w:t>CGGAATTCACCTTCCGGCTCGATGTC</w:t>
            </w:r>
          </w:p>
        </w:tc>
        <w:tc>
          <w:tcPr>
            <w:tcW w:w="1560" w:type="dxa"/>
            <w:vMerge/>
            <w:tcBorders>
              <w:top w:val="single" w:sz="4" w:space="0" w:color="auto"/>
              <w:left w:val="single" w:sz="4" w:space="0" w:color="auto"/>
              <w:right w:val="single" w:sz="4" w:space="0" w:color="auto"/>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single" w:sz="4" w:space="0" w:color="auto"/>
              <w:right w:val="single" w:sz="4" w:space="0" w:color="auto"/>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900B3F" w:rsidTr="003C7990">
        <w:tc>
          <w:tcPr>
            <w:tcW w:w="1709" w:type="dxa"/>
            <w:vMerge/>
            <w:tcBorders>
              <w:top w:val="single" w:sz="4" w:space="0" w:color="auto"/>
              <w:left w:val="single" w:sz="4" w:space="0" w:color="auto"/>
              <w:bottom w:val="single" w:sz="4" w:space="0" w:color="auto"/>
              <w:right w:val="single" w:sz="4" w:space="0" w:color="auto"/>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dfr</w:t>
            </w:r>
            <w:r w:rsidRPr="00900B3F">
              <w:rPr>
                <w:rFonts w:ascii="Times New Roman" w:eastAsia="Times New Roman" w:hAnsi="Times New Roman" w:cs="Times New Roman"/>
                <w:sz w:val="20"/>
                <w:szCs w:val="20"/>
                <w:lang w:eastAsia="ru-RU"/>
              </w:rPr>
              <w:t>5</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dfr5-F</w:t>
            </w:r>
          </w:p>
        </w:tc>
        <w:tc>
          <w:tcPr>
            <w:tcW w:w="3543" w:type="dxa"/>
            <w:tcBorders>
              <w:top w:val="single" w:sz="4" w:space="0" w:color="auto"/>
              <w:left w:val="single" w:sz="4" w:space="0" w:color="auto"/>
              <w:right w:val="single" w:sz="4" w:space="0" w:color="auto"/>
            </w:tcBorders>
          </w:tcPr>
          <w:p w:rsidR="003C7990" w:rsidRPr="00900B3F" w:rsidRDefault="003C7990" w:rsidP="003C7990">
            <w:pPr>
              <w:spacing w:after="0" w:line="240" w:lineRule="auto"/>
              <w:ind w:left="189"/>
              <w:rPr>
                <w:rFonts w:ascii="Times New Roman" w:eastAsia="Times New Roman" w:hAnsi="Times New Roman" w:cs="Times New Roman"/>
                <w:sz w:val="20"/>
                <w:szCs w:val="20"/>
                <w:lang w:val="en-US"/>
              </w:rPr>
            </w:pPr>
            <w:r w:rsidRPr="005C35F5">
              <w:rPr>
                <w:rFonts w:ascii="Times New Roman" w:eastAsia="Times New Roman" w:hAnsi="Times New Roman" w:cs="Times New Roman"/>
                <w:sz w:val="20"/>
                <w:szCs w:val="20"/>
                <w:lang w:val="en-US"/>
              </w:rPr>
              <w:t>GCBAAAGGDGARCAGCT</w:t>
            </w:r>
          </w:p>
        </w:tc>
        <w:tc>
          <w:tcPr>
            <w:tcW w:w="1560" w:type="dxa"/>
            <w:vMerge/>
            <w:tcBorders>
              <w:top w:val="single" w:sz="4" w:space="0" w:color="auto"/>
              <w:left w:val="single" w:sz="4" w:space="0" w:color="auto"/>
              <w:right w:val="single" w:sz="4" w:space="0" w:color="auto"/>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single" w:sz="4" w:space="0" w:color="auto"/>
              <w:right w:val="single" w:sz="4" w:space="0" w:color="auto"/>
            </w:tcBorders>
          </w:tcPr>
          <w:p w:rsidR="003C7990" w:rsidRPr="00E86405" w:rsidRDefault="00974A49" w:rsidP="00E86405">
            <w:pPr>
              <w:spacing w:after="0" w:line="240" w:lineRule="auto"/>
              <w:jc w:val="center"/>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eastAsia="ru-RU"/>
              </w:rPr>
              <w:t>[6</w:t>
            </w:r>
            <w:r w:rsidR="00CE0925" w:rsidRPr="00E86405">
              <w:rPr>
                <w:rFonts w:ascii="Times New Roman" w:eastAsia="Times New Roman" w:hAnsi="Times New Roman" w:cs="Times New Roman"/>
                <w:sz w:val="20"/>
                <w:szCs w:val="20"/>
                <w:lang w:eastAsia="ru-RU"/>
              </w:rPr>
              <w:t>9</w:t>
            </w:r>
            <w:r w:rsidRPr="00E86405">
              <w:rPr>
                <w:rFonts w:ascii="Times New Roman" w:eastAsia="Times New Roman" w:hAnsi="Times New Roman" w:cs="Times New Roman"/>
                <w:sz w:val="20"/>
                <w:szCs w:val="20"/>
                <w:lang w:val="en-US" w:eastAsia="ru-RU"/>
              </w:rPr>
              <w:t>]</w:t>
            </w:r>
          </w:p>
        </w:tc>
      </w:tr>
      <w:tr w:rsidR="003C7990" w:rsidRPr="00900B3F" w:rsidTr="003C7990">
        <w:tc>
          <w:tcPr>
            <w:tcW w:w="1709" w:type="dxa"/>
            <w:vMerge/>
            <w:tcBorders>
              <w:top w:val="single" w:sz="4" w:space="0" w:color="auto"/>
              <w:left w:val="single" w:sz="4" w:space="0" w:color="auto"/>
              <w:bottom w:val="single" w:sz="4" w:space="0" w:color="auto"/>
              <w:right w:val="single" w:sz="4" w:space="0" w:color="auto"/>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dfr5-R</w:t>
            </w:r>
          </w:p>
        </w:tc>
        <w:tc>
          <w:tcPr>
            <w:tcW w:w="3543" w:type="dxa"/>
            <w:tcBorders>
              <w:top w:val="single" w:sz="4" w:space="0" w:color="auto"/>
              <w:left w:val="single" w:sz="4" w:space="0" w:color="auto"/>
              <w:right w:val="single" w:sz="4" w:space="0" w:color="auto"/>
            </w:tcBorders>
          </w:tcPr>
          <w:p w:rsidR="003C7990" w:rsidRPr="00900B3F" w:rsidRDefault="003C7990" w:rsidP="003C7990">
            <w:pPr>
              <w:spacing w:after="0" w:line="240" w:lineRule="auto"/>
              <w:ind w:left="189"/>
              <w:rPr>
                <w:rFonts w:ascii="Times New Roman" w:eastAsia="Times New Roman" w:hAnsi="Times New Roman" w:cs="Times New Roman"/>
                <w:sz w:val="20"/>
                <w:szCs w:val="20"/>
                <w:lang w:val="en-US"/>
              </w:rPr>
            </w:pPr>
            <w:r w:rsidRPr="005C35F5">
              <w:rPr>
                <w:rFonts w:ascii="Times New Roman" w:eastAsia="Times New Roman" w:hAnsi="Times New Roman" w:cs="Times New Roman"/>
                <w:sz w:val="20"/>
                <w:szCs w:val="20"/>
                <w:lang w:val="en-US"/>
              </w:rPr>
              <w:t>TTTMCCAYATTTGATAGC</w:t>
            </w:r>
          </w:p>
        </w:tc>
        <w:tc>
          <w:tcPr>
            <w:tcW w:w="1560" w:type="dxa"/>
            <w:vMerge/>
            <w:tcBorders>
              <w:top w:val="single" w:sz="4" w:space="0" w:color="auto"/>
              <w:left w:val="single" w:sz="4" w:space="0" w:color="auto"/>
              <w:right w:val="single" w:sz="4" w:space="0" w:color="auto"/>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single" w:sz="4" w:space="0" w:color="auto"/>
              <w:right w:val="single" w:sz="4" w:space="0" w:color="auto"/>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900B3F" w:rsidTr="003C7990">
        <w:tc>
          <w:tcPr>
            <w:tcW w:w="1709" w:type="dxa"/>
            <w:vMerge/>
            <w:tcBorders>
              <w:top w:val="single" w:sz="4" w:space="0" w:color="auto"/>
              <w:left w:val="single" w:sz="4" w:space="0" w:color="auto"/>
              <w:bottom w:val="single" w:sz="4" w:space="0" w:color="auto"/>
              <w:right w:val="single" w:sz="4" w:space="0" w:color="auto"/>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dfrA</w:t>
            </w:r>
            <w:r w:rsidRPr="00900B3F">
              <w:rPr>
                <w:rFonts w:ascii="Times New Roman" w:eastAsia="Times New Roman" w:hAnsi="Times New Roman" w:cs="Times New Roman"/>
                <w:sz w:val="20"/>
                <w:szCs w:val="20"/>
                <w:lang w:eastAsia="ru-RU"/>
              </w:rPr>
              <w:t>7</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right="-45"/>
              <w:jc w:val="center"/>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dfrA7-F</w:t>
            </w:r>
          </w:p>
        </w:tc>
        <w:tc>
          <w:tcPr>
            <w:tcW w:w="3543" w:type="dxa"/>
            <w:tcBorders>
              <w:top w:val="single" w:sz="4" w:space="0" w:color="auto"/>
              <w:left w:val="single" w:sz="4" w:space="0" w:color="auto"/>
              <w:right w:val="single" w:sz="4" w:space="0" w:color="auto"/>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5C35F5">
              <w:rPr>
                <w:rFonts w:ascii="Times New Roman" w:eastAsia="Times New Roman" w:hAnsi="Times New Roman" w:cs="Times New Roman"/>
                <w:sz w:val="20"/>
                <w:szCs w:val="20"/>
                <w:lang w:val="en-US"/>
              </w:rPr>
              <w:t>AAAATTTCATTGATTTCTGCA</w:t>
            </w:r>
          </w:p>
        </w:tc>
        <w:tc>
          <w:tcPr>
            <w:tcW w:w="1560" w:type="dxa"/>
            <w:vMerge/>
            <w:tcBorders>
              <w:top w:val="single" w:sz="4" w:space="0" w:color="auto"/>
              <w:left w:val="single" w:sz="4" w:space="0" w:color="auto"/>
              <w:right w:val="single" w:sz="4" w:space="0" w:color="auto"/>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single" w:sz="4" w:space="0" w:color="auto"/>
              <w:right w:val="single" w:sz="4" w:space="0" w:color="auto"/>
            </w:tcBorders>
          </w:tcPr>
          <w:p w:rsidR="003C7990" w:rsidRPr="00E86405" w:rsidRDefault="00974A49" w:rsidP="00E86405">
            <w:pPr>
              <w:spacing w:after="0" w:line="240" w:lineRule="auto"/>
              <w:jc w:val="center"/>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eastAsia="ru-RU"/>
              </w:rPr>
              <w:t>[6</w:t>
            </w:r>
            <w:r w:rsidR="00CE0925" w:rsidRPr="00E86405">
              <w:rPr>
                <w:rFonts w:ascii="Times New Roman" w:eastAsia="Times New Roman" w:hAnsi="Times New Roman" w:cs="Times New Roman"/>
                <w:sz w:val="20"/>
                <w:szCs w:val="20"/>
                <w:lang w:eastAsia="ru-RU"/>
              </w:rPr>
              <w:t>9</w:t>
            </w:r>
            <w:r w:rsidRPr="00E86405">
              <w:rPr>
                <w:rFonts w:ascii="Times New Roman" w:eastAsia="Times New Roman" w:hAnsi="Times New Roman" w:cs="Times New Roman"/>
                <w:sz w:val="20"/>
                <w:szCs w:val="20"/>
                <w:lang w:val="en-US" w:eastAsia="ru-RU"/>
              </w:rPr>
              <w:t>]</w:t>
            </w:r>
          </w:p>
        </w:tc>
      </w:tr>
      <w:tr w:rsidR="003C7990" w:rsidRPr="00900B3F" w:rsidTr="003C7990">
        <w:trPr>
          <w:trHeight w:val="212"/>
        </w:trPr>
        <w:tc>
          <w:tcPr>
            <w:tcW w:w="1709" w:type="dxa"/>
            <w:vMerge/>
            <w:tcBorders>
              <w:top w:val="single" w:sz="4" w:space="0" w:color="auto"/>
              <w:left w:val="single" w:sz="4" w:space="0" w:color="auto"/>
              <w:bottom w:val="single" w:sz="4" w:space="0" w:color="auto"/>
              <w:right w:val="single" w:sz="4" w:space="0" w:color="auto"/>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tcBorders>
              <w:top w:val="single" w:sz="4" w:space="0" w:color="auto"/>
              <w:left w:val="single" w:sz="4" w:space="0" w:color="auto"/>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single" w:sz="4" w:space="0" w:color="auto"/>
              <w:left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right="-45"/>
              <w:jc w:val="center"/>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dfrA</w:t>
            </w:r>
            <w:r>
              <w:rPr>
                <w:rFonts w:ascii="Times New Roman" w:eastAsia="Times New Roman" w:hAnsi="Times New Roman" w:cs="Times New Roman"/>
                <w:sz w:val="20"/>
                <w:szCs w:val="20"/>
                <w:lang w:val="en-US" w:eastAsia="ru-RU"/>
              </w:rPr>
              <w:t>7</w:t>
            </w:r>
            <w:r w:rsidRPr="00900B3F">
              <w:rPr>
                <w:rFonts w:ascii="Times New Roman" w:eastAsia="Times New Roman" w:hAnsi="Times New Roman" w:cs="Times New Roman"/>
                <w:sz w:val="20"/>
                <w:szCs w:val="20"/>
                <w:lang w:eastAsia="ru-RU"/>
              </w:rPr>
              <w:t>-R</w:t>
            </w:r>
          </w:p>
        </w:tc>
        <w:tc>
          <w:tcPr>
            <w:tcW w:w="3543" w:type="dxa"/>
            <w:tcBorders>
              <w:top w:val="single" w:sz="4" w:space="0" w:color="auto"/>
              <w:left w:val="outset" w:sz="6" w:space="0" w:color="000000"/>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5C35F5">
              <w:rPr>
                <w:rFonts w:ascii="Times New Roman" w:eastAsia="Times New Roman" w:hAnsi="Times New Roman" w:cs="Times New Roman"/>
                <w:sz w:val="20"/>
                <w:szCs w:val="20"/>
                <w:lang w:val="en-US"/>
              </w:rPr>
              <w:t>TTAGCCTTTTTTCCAAATCT</w:t>
            </w:r>
          </w:p>
        </w:tc>
        <w:tc>
          <w:tcPr>
            <w:tcW w:w="1560" w:type="dxa"/>
            <w:vMerge/>
            <w:tcBorders>
              <w:top w:val="single" w:sz="4" w:space="0" w:color="auto"/>
              <w:left w:val="outset" w:sz="6" w:space="0" w:color="000000"/>
              <w:right w:val="single" w:sz="4" w:space="0" w:color="auto"/>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single" w:sz="4" w:space="0" w:color="auto"/>
              <w:right w:val="single" w:sz="4" w:space="0" w:color="auto"/>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5C35F5" w:rsidTr="003C7990">
        <w:trPr>
          <w:trHeight w:val="191"/>
        </w:trPr>
        <w:tc>
          <w:tcPr>
            <w:tcW w:w="1709" w:type="dxa"/>
            <w:vMerge w:val="restart"/>
            <w:tcBorders>
              <w:top w:val="single" w:sz="4" w:space="0" w:color="auto"/>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8"/>
              <w:jc w:val="center"/>
              <w:rPr>
                <w:rFonts w:ascii="Times New Roman" w:eastAsia="Times New Roman" w:hAnsi="Times New Roman" w:cs="Times New Roman"/>
                <w:sz w:val="20"/>
                <w:szCs w:val="20"/>
                <w:lang w:val="en-US"/>
              </w:rPr>
            </w:pPr>
            <w:proofErr w:type="gramStart"/>
            <w:r w:rsidRPr="00900B3F">
              <w:rPr>
                <w:rFonts w:ascii="Times New Roman" w:eastAsia="Times New Roman" w:hAnsi="Times New Roman" w:cs="Times New Roman"/>
                <w:color w:val="000000"/>
                <w:sz w:val="20"/>
                <w:szCs w:val="20"/>
                <w:lang w:eastAsia="ru-RU"/>
              </w:rPr>
              <w:t>a</w:t>
            </w:r>
            <w:proofErr w:type="gramEnd"/>
            <w:r w:rsidRPr="00900B3F">
              <w:rPr>
                <w:rFonts w:ascii="Times New Roman" w:eastAsia="Times New Roman" w:hAnsi="Times New Roman" w:cs="Times New Roman"/>
                <w:color w:val="000000"/>
                <w:sz w:val="20"/>
                <w:szCs w:val="20"/>
                <w:lang w:eastAsia="ru-RU"/>
              </w:rPr>
              <w:t>цетилтрансферазы хлорамфеникола</w:t>
            </w:r>
          </w:p>
        </w:tc>
        <w:tc>
          <w:tcPr>
            <w:tcW w:w="709"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catII</w:t>
            </w:r>
          </w:p>
        </w:tc>
        <w:tc>
          <w:tcPr>
            <w:tcW w:w="851" w:type="dxa"/>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catII-F</w:t>
            </w:r>
          </w:p>
        </w:tc>
        <w:tc>
          <w:tcPr>
            <w:tcW w:w="3543" w:type="dxa"/>
            <w:tcBorders>
              <w:top w:val="outset" w:sz="6" w:space="0" w:color="000000"/>
              <w:left w:val="outset" w:sz="6" w:space="0" w:color="000000"/>
              <w:right w:val="outset" w:sz="6" w:space="0" w:color="000000"/>
            </w:tcBorders>
          </w:tcPr>
          <w:p w:rsidR="003C7990" w:rsidRPr="00900B3F" w:rsidRDefault="003C7990" w:rsidP="003C7990">
            <w:pPr>
              <w:suppressAutoHyphens/>
              <w:autoSpaceDN w:val="0"/>
              <w:spacing w:after="0" w:line="240" w:lineRule="auto"/>
              <w:jc w:val="center"/>
              <w:rPr>
                <w:rFonts w:ascii="Times New Roman" w:eastAsia="Times New Roman" w:hAnsi="Times New Roman" w:cs="Times New Roman"/>
                <w:color w:val="000000"/>
                <w:sz w:val="20"/>
                <w:szCs w:val="20"/>
                <w:lang w:eastAsia="ru-RU"/>
              </w:rPr>
            </w:pPr>
            <w:r w:rsidRPr="005C35F5">
              <w:rPr>
                <w:rFonts w:ascii="Times New Roman" w:eastAsia="Times New Roman" w:hAnsi="Times New Roman" w:cs="Times New Roman"/>
                <w:color w:val="000000"/>
                <w:sz w:val="20"/>
                <w:szCs w:val="20"/>
                <w:lang w:eastAsia="ru-RU"/>
              </w:rPr>
              <w:t>ACACTTTGCCCTTTATCGTC</w:t>
            </w:r>
          </w:p>
        </w:tc>
        <w:tc>
          <w:tcPr>
            <w:tcW w:w="1560"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jc w:val="center"/>
              <w:rPr>
                <w:rFonts w:ascii="Times New Roman" w:eastAsia="Times New Roman" w:hAnsi="Times New Roman" w:cs="Times New Roman"/>
                <w:sz w:val="20"/>
                <w:szCs w:val="20"/>
                <w:lang w:val="en-US"/>
              </w:rPr>
            </w:pPr>
            <w:r w:rsidRPr="00900B3F">
              <w:rPr>
                <w:rFonts w:ascii="Times New Roman" w:eastAsia="Times New Roman" w:hAnsi="Times New Roman" w:cs="Times New Roman"/>
                <w:color w:val="000000"/>
                <w:sz w:val="20"/>
                <w:szCs w:val="20"/>
                <w:lang w:eastAsia="ru-RU"/>
              </w:rPr>
              <w:t>амфениколы</w:t>
            </w:r>
          </w:p>
        </w:tc>
        <w:tc>
          <w:tcPr>
            <w:tcW w:w="992" w:type="dxa"/>
            <w:vMerge w:val="restart"/>
            <w:tcBorders>
              <w:top w:val="outset" w:sz="6" w:space="0" w:color="000000"/>
              <w:left w:val="outset" w:sz="6" w:space="0" w:color="000000"/>
              <w:right w:val="outset" w:sz="6" w:space="0" w:color="000000"/>
            </w:tcBorders>
          </w:tcPr>
          <w:p w:rsidR="003C7990" w:rsidRPr="00E86405" w:rsidRDefault="00974A49" w:rsidP="00E86405">
            <w:pPr>
              <w:spacing w:after="0" w:line="240" w:lineRule="auto"/>
              <w:jc w:val="center"/>
              <w:textAlignment w:val="baseline"/>
              <w:rPr>
                <w:rFonts w:ascii="Times New Roman" w:hAnsi="Times New Roman" w:cs="Times New Roman"/>
                <w:sz w:val="20"/>
                <w:szCs w:val="20"/>
                <w:lang w:val="en-US"/>
              </w:rPr>
            </w:pPr>
            <w:r w:rsidRPr="00E86405">
              <w:rPr>
                <w:rFonts w:ascii="Times New Roman" w:hAnsi="Times New Roman" w:cs="Times New Roman"/>
                <w:sz w:val="20"/>
                <w:szCs w:val="20"/>
                <w:lang w:val="en-US"/>
              </w:rPr>
              <w:t>[6</w:t>
            </w:r>
            <w:r w:rsidR="00CE0925" w:rsidRPr="00E86405">
              <w:rPr>
                <w:rFonts w:ascii="Times New Roman" w:hAnsi="Times New Roman" w:cs="Times New Roman"/>
                <w:sz w:val="20"/>
                <w:szCs w:val="20"/>
              </w:rPr>
              <w:t>9</w:t>
            </w:r>
            <w:r w:rsidRPr="00E86405">
              <w:rPr>
                <w:rFonts w:ascii="Times New Roman" w:hAnsi="Times New Roman" w:cs="Times New Roman"/>
                <w:sz w:val="20"/>
                <w:szCs w:val="20"/>
                <w:lang w:val="en-US"/>
              </w:rPr>
              <w:t>]</w:t>
            </w:r>
          </w:p>
        </w:tc>
      </w:tr>
      <w:tr w:rsidR="003C7990" w:rsidRPr="00900B3F" w:rsidTr="003C7990">
        <w:tc>
          <w:tcPr>
            <w:tcW w:w="1709"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tcBorders>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catII-R</w:t>
            </w:r>
          </w:p>
        </w:tc>
        <w:tc>
          <w:tcPr>
            <w:tcW w:w="3543" w:type="dxa"/>
            <w:tcBorders>
              <w:top w:val="outset" w:sz="6" w:space="0" w:color="000000"/>
              <w:left w:val="outset" w:sz="6" w:space="0" w:color="000000"/>
              <w:bottom w:val="outset" w:sz="6" w:space="0" w:color="000000"/>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5C35F5">
              <w:rPr>
                <w:rFonts w:ascii="Times New Roman" w:eastAsia="Times New Roman" w:hAnsi="Times New Roman" w:cs="Times New Roman"/>
                <w:sz w:val="20"/>
                <w:szCs w:val="20"/>
                <w:lang w:val="en-US"/>
              </w:rPr>
              <w:t>TGAAAGCCATCACATACTGC</w:t>
            </w:r>
          </w:p>
        </w:tc>
        <w:tc>
          <w:tcPr>
            <w:tcW w:w="1560"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outset" w:sz="6" w:space="0" w:color="000000"/>
              <w:right w:val="outset" w:sz="6" w:space="0" w:color="000000"/>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470077" w:rsidTr="003C7990">
        <w:tc>
          <w:tcPr>
            <w:tcW w:w="1709"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50"/>
              <w:jc w:val="center"/>
              <w:rPr>
                <w:rFonts w:ascii="Times New Roman" w:eastAsia="Times New Roman" w:hAnsi="Times New Roman" w:cs="Times New Roman"/>
                <w:sz w:val="20"/>
                <w:szCs w:val="20"/>
                <w:lang w:val="en-US"/>
              </w:rPr>
            </w:pPr>
            <w:r w:rsidRPr="00900B3F">
              <w:rPr>
                <w:rFonts w:ascii="Times New Roman" w:eastAsia="Times New Roman" w:hAnsi="Times New Roman" w:cs="Times New Roman"/>
                <w:color w:val="000000"/>
                <w:sz w:val="20"/>
                <w:szCs w:val="20"/>
                <w:lang w:eastAsia="ru-RU"/>
              </w:rPr>
              <w:t>носители хлорамфеникола</w:t>
            </w:r>
          </w:p>
        </w:tc>
        <w:tc>
          <w:tcPr>
            <w:tcW w:w="709"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cml</w:t>
            </w:r>
            <w:r w:rsidRPr="00900B3F">
              <w:rPr>
                <w:rFonts w:ascii="Times New Roman" w:eastAsia="Times New Roman" w:hAnsi="Times New Roman" w:cs="Times New Roman"/>
                <w:sz w:val="20"/>
                <w:szCs w:val="20"/>
                <w:lang w:eastAsia="ru-RU"/>
              </w:rPr>
              <w:t>A</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cmlA-F</w:t>
            </w:r>
          </w:p>
        </w:tc>
        <w:tc>
          <w:tcPr>
            <w:tcW w:w="3543" w:type="dxa"/>
            <w:tcBorders>
              <w:top w:val="outset" w:sz="6" w:space="0" w:color="000000"/>
              <w:left w:val="outset" w:sz="6" w:space="0" w:color="000000"/>
              <w:bottom w:val="outset" w:sz="6" w:space="0" w:color="000000"/>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F256A3">
              <w:rPr>
                <w:rFonts w:ascii="Times New Roman" w:eastAsia="Times New Roman" w:hAnsi="Times New Roman" w:cs="Times New Roman"/>
                <w:sz w:val="20"/>
                <w:szCs w:val="20"/>
                <w:lang w:val="en-US"/>
              </w:rPr>
              <w:t>TTGCAACAGTACGTGACAT</w:t>
            </w:r>
          </w:p>
        </w:tc>
        <w:tc>
          <w:tcPr>
            <w:tcW w:w="1560"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outset" w:sz="6" w:space="0" w:color="000000"/>
              <w:left w:val="outset" w:sz="6" w:space="0" w:color="000000"/>
              <w:right w:val="outset" w:sz="6" w:space="0" w:color="000000"/>
            </w:tcBorders>
          </w:tcPr>
          <w:p w:rsidR="003C7990" w:rsidRPr="00E86405" w:rsidRDefault="00974A49" w:rsidP="00E86405">
            <w:pPr>
              <w:spacing w:after="0" w:line="240" w:lineRule="auto"/>
              <w:jc w:val="center"/>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rPr>
              <w:t>[</w:t>
            </w:r>
            <w:r w:rsidR="00CE0925" w:rsidRPr="00E86405">
              <w:rPr>
                <w:rFonts w:ascii="Times New Roman" w:eastAsia="Times New Roman" w:hAnsi="Times New Roman" w:cs="Times New Roman"/>
                <w:sz w:val="20"/>
                <w:szCs w:val="20"/>
              </w:rPr>
              <w:t>70</w:t>
            </w:r>
            <w:r w:rsidRPr="00E86405">
              <w:rPr>
                <w:rFonts w:ascii="Times New Roman" w:eastAsia="Times New Roman" w:hAnsi="Times New Roman" w:cs="Times New Roman"/>
                <w:sz w:val="20"/>
                <w:szCs w:val="20"/>
                <w:lang w:val="en-US"/>
              </w:rPr>
              <w:t>]</w:t>
            </w:r>
          </w:p>
        </w:tc>
      </w:tr>
      <w:tr w:rsidR="003C7990" w:rsidRPr="00900B3F" w:rsidTr="003C7990">
        <w:trPr>
          <w:trHeight w:val="87"/>
        </w:trPr>
        <w:tc>
          <w:tcPr>
            <w:tcW w:w="1709" w:type="dxa"/>
            <w:vMerge/>
            <w:tcBorders>
              <w:left w:val="outset" w:sz="6" w:space="0" w:color="000000"/>
              <w:bottom w:val="nil"/>
              <w:right w:val="outset" w:sz="6" w:space="0" w:color="000000"/>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tcBorders>
              <w:left w:val="outset" w:sz="6" w:space="0" w:color="000000"/>
              <w:bottom w:val="nil"/>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cmlA-R</w:t>
            </w:r>
          </w:p>
        </w:tc>
        <w:tc>
          <w:tcPr>
            <w:tcW w:w="3543" w:type="dxa"/>
            <w:tcBorders>
              <w:top w:val="outset" w:sz="6" w:space="0" w:color="000000"/>
              <w:left w:val="outset" w:sz="6" w:space="0" w:color="000000"/>
              <w:bottom w:val="single" w:sz="4" w:space="0" w:color="auto"/>
              <w:right w:val="outset" w:sz="6" w:space="0" w:color="000000"/>
            </w:tcBorders>
          </w:tcPr>
          <w:p w:rsidR="003C7990" w:rsidRPr="00C442EE" w:rsidRDefault="003C7990" w:rsidP="003C7990">
            <w:pPr>
              <w:spacing w:after="0" w:line="240" w:lineRule="auto"/>
              <w:jc w:val="center"/>
              <w:rPr>
                <w:rFonts w:ascii="Times New Roman" w:eastAsia="Times New Roman" w:hAnsi="Times New Roman" w:cs="Times New Roman"/>
                <w:sz w:val="20"/>
                <w:szCs w:val="20"/>
              </w:rPr>
            </w:pPr>
            <w:r w:rsidRPr="00F256A3">
              <w:rPr>
                <w:rFonts w:ascii="Times New Roman" w:eastAsia="Times New Roman" w:hAnsi="Times New Roman" w:cs="Times New Roman"/>
                <w:sz w:val="20"/>
                <w:szCs w:val="20"/>
              </w:rPr>
              <w:t>ACACAACGTGTACAACCAG</w:t>
            </w:r>
          </w:p>
        </w:tc>
        <w:tc>
          <w:tcPr>
            <w:tcW w:w="1560" w:type="dxa"/>
            <w:vMerge/>
            <w:tcBorders>
              <w:left w:val="outset" w:sz="6" w:space="0" w:color="000000"/>
              <w:bottom w:val="single" w:sz="4" w:space="0" w:color="auto"/>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B448C7" w:rsidTr="003C7990">
        <w:trPr>
          <w:trHeight w:val="204"/>
        </w:trPr>
        <w:tc>
          <w:tcPr>
            <w:tcW w:w="1709"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pacing w:after="0" w:line="240" w:lineRule="auto"/>
              <w:ind w:left="140"/>
              <w:rPr>
                <w:rFonts w:ascii="Times New Roman" w:eastAsia="Times New Roman" w:hAnsi="Times New Roman" w:cs="Times New Roman"/>
                <w:sz w:val="20"/>
                <w:szCs w:val="20"/>
                <w:lang w:val="en-US"/>
              </w:rPr>
            </w:pPr>
            <w:r w:rsidRPr="00900B3F">
              <w:rPr>
                <w:rFonts w:ascii="Times New Roman" w:eastAsia="Times New Roman" w:hAnsi="Times New Roman" w:cs="Times New Roman"/>
                <w:color w:val="000000"/>
                <w:sz w:val="20"/>
                <w:szCs w:val="20"/>
                <w:lang w:eastAsia="ru-RU"/>
              </w:rPr>
              <w:t>бета-лактамазы</w:t>
            </w:r>
          </w:p>
        </w:tc>
        <w:tc>
          <w:tcPr>
            <w:tcW w:w="709"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tem</w:t>
            </w: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tcPr>
          <w:p w:rsidR="003C7990" w:rsidRPr="00900B3F" w:rsidRDefault="003C7990" w:rsidP="003C7990">
            <w:pPr>
              <w:suppressAutoHyphens/>
              <w:autoSpaceDN w:val="0"/>
              <w:spacing w:after="0" w:line="240" w:lineRule="auto"/>
              <w:ind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bla</w:t>
            </w:r>
            <w:r w:rsidRPr="00900B3F">
              <w:rPr>
                <w:rFonts w:ascii="Times New Roman" w:eastAsia="Times New Roman" w:hAnsi="Times New Roman" w:cs="Times New Roman"/>
                <w:sz w:val="20"/>
                <w:szCs w:val="20"/>
                <w:lang w:eastAsia="ru-RU"/>
              </w:rPr>
              <w:t>TEM-F</w:t>
            </w:r>
          </w:p>
        </w:tc>
        <w:tc>
          <w:tcPr>
            <w:tcW w:w="3543" w:type="dxa"/>
            <w:tcBorders>
              <w:top w:val="outset" w:sz="6" w:space="0" w:color="000000"/>
              <w:left w:val="outset" w:sz="6" w:space="0" w:color="000000"/>
              <w:bottom w:val="single" w:sz="4" w:space="0" w:color="auto"/>
              <w:right w:val="outset" w:sz="6" w:space="0" w:color="000000"/>
            </w:tcBorders>
          </w:tcPr>
          <w:p w:rsidR="003C7990" w:rsidRPr="00900B3F" w:rsidRDefault="003C7990" w:rsidP="003C7990">
            <w:pPr>
              <w:spacing w:after="0" w:line="240" w:lineRule="auto"/>
              <w:rPr>
                <w:rFonts w:ascii="Times New Roman" w:eastAsia="Times New Roman" w:hAnsi="Times New Roman" w:cs="Times New Roman"/>
                <w:color w:val="000000"/>
                <w:sz w:val="20"/>
                <w:szCs w:val="20"/>
                <w:lang w:eastAsia="ru-RU"/>
              </w:rPr>
            </w:pPr>
            <w:r w:rsidRPr="00B448C7">
              <w:rPr>
                <w:rFonts w:ascii="Times New Roman" w:eastAsia="Times New Roman" w:hAnsi="Times New Roman" w:cs="Times New Roman"/>
                <w:color w:val="000000"/>
                <w:sz w:val="20"/>
                <w:szCs w:val="20"/>
                <w:lang w:eastAsia="ru-RU"/>
              </w:rPr>
              <w:t>ATCAGTTGGGTGCACGAGTG</w:t>
            </w:r>
          </w:p>
        </w:tc>
        <w:tc>
          <w:tcPr>
            <w:tcW w:w="1560" w:type="dxa"/>
            <w:vMerge w:val="restart"/>
            <w:tcBorders>
              <w:top w:val="outset" w:sz="6" w:space="0" w:color="000000"/>
              <w:left w:val="outset" w:sz="6" w:space="0" w:color="000000"/>
              <w:right w:val="single" w:sz="4" w:space="0" w:color="auto"/>
            </w:tcBorders>
            <w:tcMar>
              <w:top w:w="0" w:type="dxa"/>
              <w:left w:w="0" w:type="dxa"/>
              <w:bottom w:w="0" w:type="dxa"/>
              <w:right w:w="0" w:type="dxa"/>
            </w:tcMar>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roofErr w:type="gramStart"/>
            <w:r w:rsidRPr="00900B3F">
              <w:rPr>
                <w:rFonts w:ascii="Times New Roman" w:eastAsia="Times New Roman" w:hAnsi="Times New Roman" w:cs="Times New Roman"/>
                <w:color w:val="000000"/>
                <w:sz w:val="20"/>
                <w:szCs w:val="20"/>
                <w:lang w:eastAsia="ru-RU"/>
              </w:rPr>
              <w:t>бета-лактамы</w:t>
            </w:r>
            <w:proofErr w:type="gramEnd"/>
          </w:p>
        </w:tc>
        <w:tc>
          <w:tcPr>
            <w:tcW w:w="992" w:type="dxa"/>
            <w:vMerge w:val="restart"/>
            <w:tcBorders>
              <w:top w:val="outset" w:sz="6" w:space="0" w:color="000000"/>
              <w:left w:val="outset" w:sz="6" w:space="0" w:color="000000"/>
              <w:right w:val="single" w:sz="4" w:space="0" w:color="auto"/>
            </w:tcBorders>
          </w:tcPr>
          <w:p w:rsidR="003C7990" w:rsidRPr="00E86405" w:rsidRDefault="00974A49" w:rsidP="00E86405">
            <w:pPr>
              <w:spacing w:after="0" w:line="240" w:lineRule="auto"/>
              <w:jc w:val="center"/>
              <w:rPr>
                <w:rFonts w:ascii="Times New Roman" w:eastAsia="Times New Roman" w:hAnsi="Times New Roman" w:cs="Times New Roman"/>
                <w:color w:val="000000"/>
                <w:sz w:val="20"/>
                <w:szCs w:val="20"/>
                <w:lang w:val="en-US" w:eastAsia="ru-RU"/>
              </w:rPr>
            </w:pPr>
            <w:r w:rsidRPr="00E86405">
              <w:rPr>
                <w:rFonts w:ascii="Times New Roman" w:eastAsia="Times New Roman" w:hAnsi="Times New Roman" w:cs="Times New Roman"/>
                <w:color w:val="000000"/>
                <w:sz w:val="20"/>
                <w:szCs w:val="20"/>
                <w:lang w:val="en-US" w:eastAsia="ru-RU"/>
              </w:rPr>
              <w:t>[</w:t>
            </w:r>
            <w:r w:rsidR="00CE0925" w:rsidRPr="00E86405">
              <w:rPr>
                <w:rFonts w:ascii="Times New Roman" w:eastAsia="Times New Roman" w:hAnsi="Times New Roman" w:cs="Times New Roman"/>
                <w:color w:val="000000"/>
                <w:sz w:val="20"/>
                <w:szCs w:val="20"/>
                <w:lang w:eastAsia="ru-RU"/>
              </w:rPr>
              <w:t>71</w:t>
            </w:r>
            <w:r w:rsidRPr="00E86405">
              <w:rPr>
                <w:rFonts w:ascii="Times New Roman" w:eastAsia="Times New Roman" w:hAnsi="Times New Roman" w:cs="Times New Roman"/>
                <w:color w:val="000000"/>
                <w:sz w:val="20"/>
                <w:szCs w:val="20"/>
                <w:lang w:val="en-US" w:eastAsia="ru-RU"/>
              </w:rPr>
              <w:t>]</w:t>
            </w:r>
          </w:p>
        </w:tc>
      </w:tr>
      <w:tr w:rsidR="003C7990" w:rsidRPr="00900B3F" w:rsidTr="003C7990">
        <w:tc>
          <w:tcPr>
            <w:tcW w:w="1709"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40"/>
              <w:rPr>
                <w:rFonts w:ascii="Times New Roman" w:eastAsia="Times New Roman" w:hAnsi="Times New Roman" w:cs="Times New Roman"/>
                <w:sz w:val="20"/>
                <w:szCs w:val="20"/>
                <w:lang w:val="en-US"/>
              </w:rPr>
            </w:pPr>
          </w:p>
        </w:tc>
        <w:tc>
          <w:tcPr>
            <w:tcW w:w="709" w:type="dxa"/>
            <w:vMerge/>
            <w:tcBorders>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bla</w:t>
            </w:r>
            <w:r w:rsidRPr="00900B3F">
              <w:rPr>
                <w:rFonts w:ascii="Times New Roman" w:eastAsia="Times New Roman" w:hAnsi="Times New Roman" w:cs="Times New Roman"/>
                <w:sz w:val="20"/>
                <w:szCs w:val="20"/>
                <w:lang w:eastAsia="ru-RU"/>
              </w:rPr>
              <w:t>TEM-R</w:t>
            </w:r>
          </w:p>
        </w:tc>
        <w:tc>
          <w:tcPr>
            <w:tcW w:w="3543" w:type="dxa"/>
            <w:tcBorders>
              <w:left w:val="outset" w:sz="6" w:space="0" w:color="000000"/>
              <w:bottom w:val="single" w:sz="4" w:space="0" w:color="auto"/>
              <w:right w:val="outset" w:sz="6" w:space="0" w:color="000000"/>
            </w:tcBorders>
          </w:tcPr>
          <w:p w:rsidR="003C7990" w:rsidRPr="00900B3F" w:rsidRDefault="003C7990" w:rsidP="003C7990">
            <w:pPr>
              <w:spacing w:after="0" w:line="240" w:lineRule="auto"/>
              <w:rPr>
                <w:rFonts w:ascii="Times New Roman" w:eastAsia="Times New Roman" w:hAnsi="Times New Roman" w:cs="Times New Roman"/>
                <w:sz w:val="20"/>
                <w:szCs w:val="20"/>
                <w:lang w:val="en-US"/>
              </w:rPr>
            </w:pPr>
            <w:r w:rsidRPr="00B448C7">
              <w:rPr>
                <w:rFonts w:ascii="Times New Roman" w:eastAsia="Times New Roman" w:hAnsi="Times New Roman" w:cs="Times New Roman"/>
                <w:sz w:val="20"/>
                <w:szCs w:val="20"/>
                <w:lang w:val="en-US"/>
              </w:rPr>
              <w:t>ACGCTCACCGGCTCCAGA</w:t>
            </w:r>
          </w:p>
        </w:tc>
        <w:tc>
          <w:tcPr>
            <w:tcW w:w="1560" w:type="dxa"/>
            <w:vMerge/>
            <w:tcBorders>
              <w:left w:val="outset" w:sz="6" w:space="0" w:color="000000"/>
              <w:right w:val="single" w:sz="4" w:space="0" w:color="auto"/>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single" w:sz="4" w:space="0" w:color="auto"/>
            </w:tcBorders>
          </w:tcPr>
          <w:p w:rsidR="003C7990" w:rsidRPr="00E86405" w:rsidRDefault="003C7990" w:rsidP="00E86405">
            <w:pPr>
              <w:spacing w:after="0" w:line="240" w:lineRule="auto"/>
              <w:jc w:val="center"/>
              <w:rPr>
                <w:rFonts w:ascii="Times New Roman" w:eastAsia="Times New Roman" w:hAnsi="Times New Roman" w:cs="Times New Roman"/>
                <w:sz w:val="20"/>
                <w:szCs w:val="20"/>
                <w:lang w:val="en-US"/>
              </w:rPr>
            </w:pPr>
          </w:p>
        </w:tc>
      </w:tr>
      <w:tr w:rsidR="003C7990" w:rsidRPr="00900B3F" w:rsidTr="003C7990">
        <w:trPr>
          <w:trHeight w:val="173"/>
        </w:trPr>
        <w:tc>
          <w:tcPr>
            <w:tcW w:w="1709"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40"/>
              <w:rPr>
                <w:rFonts w:ascii="Times New Roman" w:eastAsia="Times New Roman" w:hAnsi="Times New Roman" w:cs="Times New Roman"/>
                <w:sz w:val="20"/>
                <w:szCs w:val="20"/>
                <w:lang w:val="en-US"/>
              </w:rPr>
            </w:pPr>
          </w:p>
        </w:tc>
        <w:tc>
          <w:tcPr>
            <w:tcW w:w="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shv</w:t>
            </w: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bla</w:t>
            </w:r>
            <w:r w:rsidRPr="00900B3F">
              <w:rPr>
                <w:rFonts w:ascii="Times New Roman" w:eastAsia="Times New Roman" w:hAnsi="Times New Roman" w:cs="Times New Roman"/>
                <w:sz w:val="20"/>
                <w:szCs w:val="20"/>
                <w:lang w:eastAsia="ru-RU"/>
              </w:rPr>
              <w:t>SHV-F</w:t>
            </w:r>
          </w:p>
        </w:tc>
        <w:tc>
          <w:tcPr>
            <w:tcW w:w="3543" w:type="dxa"/>
            <w:tcBorders>
              <w:top w:val="single" w:sz="4" w:space="0" w:color="auto"/>
              <w:left w:val="outset" w:sz="6" w:space="0" w:color="000000"/>
              <w:bottom w:val="single" w:sz="4" w:space="0" w:color="auto"/>
              <w:right w:val="outset" w:sz="6" w:space="0" w:color="000000"/>
            </w:tcBorders>
          </w:tcPr>
          <w:p w:rsidR="003C7990" w:rsidRPr="00946B80" w:rsidRDefault="003C7990" w:rsidP="003C7990">
            <w:pPr>
              <w:spacing w:after="0" w:line="240" w:lineRule="auto"/>
              <w:rPr>
                <w:rFonts w:ascii="Times New Roman" w:eastAsia="Times New Roman" w:hAnsi="Times New Roman" w:cs="Times New Roman"/>
                <w:sz w:val="20"/>
                <w:szCs w:val="20"/>
                <w:lang w:val="en-US"/>
              </w:rPr>
            </w:pPr>
            <w:r w:rsidRPr="00946B80">
              <w:rPr>
                <w:rFonts w:ascii="Times New Roman" w:hAnsi="Times New Roman" w:cs="Times New Roman"/>
                <w:sz w:val="20"/>
                <w:szCs w:val="20"/>
              </w:rPr>
              <w:t>CGCCGGGTTATTCTTATTTGTCGC</w:t>
            </w:r>
          </w:p>
        </w:tc>
        <w:tc>
          <w:tcPr>
            <w:tcW w:w="1560" w:type="dxa"/>
            <w:vMerge/>
            <w:tcBorders>
              <w:left w:val="outset" w:sz="6" w:space="0" w:color="000000"/>
              <w:right w:val="single" w:sz="4" w:space="0" w:color="auto"/>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single" w:sz="4" w:space="0" w:color="auto"/>
            </w:tcBorders>
          </w:tcPr>
          <w:p w:rsidR="003C7990" w:rsidRPr="00E86405" w:rsidRDefault="00974A49" w:rsidP="00E86405">
            <w:pPr>
              <w:spacing w:after="0" w:line="240" w:lineRule="auto"/>
              <w:jc w:val="center"/>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rPr>
              <w:t>[</w:t>
            </w:r>
            <w:r w:rsidR="00CE0925" w:rsidRPr="00E86405">
              <w:rPr>
                <w:rFonts w:ascii="Times New Roman" w:eastAsia="Times New Roman" w:hAnsi="Times New Roman" w:cs="Times New Roman"/>
                <w:sz w:val="20"/>
                <w:szCs w:val="20"/>
              </w:rPr>
              <w:t>72</w:t>
            </w:r>
            <w:r w:rsidRPr="00E86405">
              <w:rPr>
                <w:rFonts w:ascii="Times New Roman" w:eastAsia="Times New Roman" w:hAnsi="Times New Roman" w:cs="Times New Roman"/>
                <w:sz w:val="20"/>
                <w:szCs w:val="20"/>
                <w:lang w:val="en-US"/>
              </w:rPr>
              <w:t>]</w:t>
            </w:r>
          </w:p>
        </w:tc>
      </w:tr>
      <w:tr w:rsidR="003C7990" w:rsidRPr="00900B3F" w:rsidTr="003C7990">
        <w:trPr>
          <w:trHeight w:val="131"/>
        </w:trPr>
        <w:tc>
          <w:tcPr>
            <w:tcW w:w="1709"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40"/>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bla</w:t>
            </w:r>
            <w:r w:rsidRPr="00900B3F">
              <w:rPr>
                <w:rFonts w:ascii="Times New Roman" w:eastAsia="Times New Roman" w:hAnsi="Times New Roman" w:cs="Times New Roman"/>
                <w:sz w:val="20"/>
                <w:szCs w:val="20"/>
                <w:lang w:eastAsia="ru-RU"/>
              </w:rPr>
              <w:t>SHV-R</w:t>
            </w:r>
          </w:p>
        </w:tc>
        <w:tc>
          <w:tcPr>
            <w:tcW w:w="3543" w:type="dxa"/>
            <w:tcBorders>
              <w:left w:val="outset" w:sz="6" w:space="0" w:color="000000"/>
              <w:bottom w:val="single" w:sz="4" w:space="0" w:color="auto"/>
              <w:right w:val="outset" w:sz="6" w:space="0" w:color="000000"/>
            </w:tcBorders>
          </w:tcPr>
          <w:p w:rsidR="003C7990" w:rsidRPr="00946B80" w:rsidRDefault="003C7990" w:rsidP="003C7990">
            <w:pPr>
              <w:spacing w:after="0" w:line="240" w:lineRule="auto"/>
              <w:rPr>
                <w:rFonts w:ascii="Times New Roman" w:eastAsia="Times New Roman" w:hAnsi="Times New Roman" w:cs="Times New Roman"/>
                <w:sz w:val="20"/>
                <w:szCs w:val="20"/>
                <w:lang w:val="en-US"/>
              </w:rPr>
            </w:pPr>
            <w:r w:rsidRPr="00946B80">
              <w:rPr>
                <w:rFonts w:ascii="Times New Roman" w:hAnsi="Times New Roman" w:cs="Times New Roman"/>
                <w:sz w:val="20"/>
                <w:szCs w:val="20"/>
              </w:rPr>
              <w:t>TCTTTCCGATGCCGCCGCCAGTCA</w:t>
            </w:r>
          </w:p>
        </w:tc>
        <w:tc>
          <w:tcPr>
            <w:tcW w:w="1560" w:type="dxa"/>
            <w:vMerge/>
            <w:tcBorders>
              <w:left w:val="outset" w:sz="6" w:space="0" w:color="000000"/>
              <w:bottom w:val="single" w:sz="4" w:space="0" w:color="auto"/>
              <w:right w:val="single" w:sz="4" w:space="0" w:color="auto"/>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single" w:sz="4" w:space="0" w:color="auto"/>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900B3F" w:rsidTr="003C7990">
        <w:trPr>
          <w:trHeight w:val="109"/>
        </w:trPr>
        <w:tc>
          <w:tcPr>
            <w:tcW w:w="1709"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40"/>
              <w:rPr>
                <w:rFonts w:ascii="Times New Roman" w:eastAsia="Times New Roman" w:hAnsi="Times New Roman" w:cs="Times New Roman"/>
                <w:sz w:val="20"/>
                <w:szCs w:val="20"/>
                <w:lang w:val="en-US"/>
              </w:rPr>
            </w:pPr>
          </w:p>
        </w:tc>
        <w:tc>
          <w:tcPr>
            <w:tcW w:w="709" w:type="dxa"/>
            <w:vMerge w:val="restart"/>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oxa</w:t>
            </w:r>
            <w:r w:rsidRPr="00900B3F">
              <w:rPr>
                <w:rFonts w:ascii="Times New Roman" w:eastAsia="Times New Roman" w:hAnsi="Times New Roman" w:cs="Times New Roman"/>
                <w:sz w:val="20"/>
                <w:szCs w:val="20"/>
                <w:lang w:eastAsia="ru-RU"/>
              </w:rPr>
              <w:t xml:space="preserve"> 1 </w:t>
            </w:r>
          </w:p>
        </w:tc>
        <w:tc>
          <w:tcPr>
            <w:tcW w:w="851" w:type="dxa"/>
            <w:tcBorders>
              <w:top w:val="outset" w:sz="6" w:space="0" w:color="000000"/>
              <w:left w:val="single" w:sz="4" w:space="0" w:color="auto"/>
              <w:right w:val="outset" w:sz="6" w:space="0" w:color="000000"/>
            </w:tcBorders>
            <w:tcMar>
              <w:top w:w="0" w:type="dxa"/>
              <w:left w:w="0" w:type="dxa"/>
              <w:bottom w:w="0" w:type="dxa"/>
              <w:right w:w="0" w:type="dxa"/>
            </w:tcMar>
            <w:vAlign w:val="center"/>
            <w:hideMark/>
          </w:tcPr>
          <w:p w:rsidR="003C7990" w:rsidRPr="00900B3F" w:rsidRDefault="003C7990" w:rsidP="00D36675">
            <w:pPr>
              <w:suppressAutoHyphens/>
              <w:autoSpaceDN w:val="0"/>
              <w:spacing w:after="0" w:line="240" w:lineRule="auto"/>
              <w:ind w:right="-45"/>
              <w:jc w:val="center"/>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OXA I-F</w:t>
            </w:r>
          </w:p>
        </w:tc>
        <w:tc>
          <w:tcPr>
            <w:tcW w:w="3543" w:type="dxa"/>
            <w:tcBorders>
              <w:left w:val="outset" w:sz="6" w:space="0" w:color="000000"/>
              <w:bottom w:val="single" w:sz="4" w:space="0" w:color="auto"/>
              <w:right w:val="outset" w:sz="6" w:space="0" w:color="000000"/>
            </w:tcBorders>
          </w:tcPr>
          <w:p w:rsidR="003C7990" w:rsidRPr="00946B80" w:rsidRDefault="003C7990" w:rsidP="003C7990">
            <w:pPr>
              <w:spacing w:after="0" w:line="240" w:lineRule="auto"/>
              <w:rPr>
                <w:rFonts w:ascii="Times New Roman" w:eastAsia="Times New Roman" w:hAnsi="Times New Roman" w:cs="Times New Roman"/>
                <w:sz w:val="20"/>
                <w:szCs w:val="20"/>
                <w:lang w:val="en-US"/>
              </w:rPr>
            </w:pPr>
            <w:r w:rsidRPr="00946B80">
              <w:rPr>
                <w:rFonts w:ascii="Times New Roman" w:hAnsi="Times New Roman" w:cs="Times New Roman"/>
                <w:sz w:val="20"/>
                <w:szCs w:val="20"/>
              </w:rPr>
              <w:t>ATGAAAAACACAATACATATCAAC</w:t>
            </w:r>
          </w:p>
        </w:tc>
        <w:tc>
          <w:tcPr>
            <w:tcW w:w="1560" w:type="dxa"/>
            <w:vMerge/>
            <w:tcBorders>
              <w:left w:val="outset" w:sz="6" w:space="0" w:color="000000"/>
              <w:right w:val="single" w:sz="4" w:space="0" w:color="auto"/>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single" w:sz="4" w:space="0" w:color="auto"/>
            </w:tcBorders>
          </w:tcPr>
          <w:p w:rsidR="003C7990" w:rsidRPr="00E86405" w:rsidRDefault="00974A49" w:rsidP="00E86405">
            <w:pPr>
              <w:spacing w:after="0" w:line="240" w:lineRule="auto"/>
              <w:jc w:val="center"/>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rPr>
              <w:t>[7</w:t>
            </w:r>
            <w:r w:rsidR="00CE0925" w:rsidRPr="00E86405">
              <w:rPr>
                <w:rFonts w:ascii="Times New Roman" w:eastAsia="Times New Roman" w:hAnsi="Times New Roman" w:cs="Times New Roman"/>
                <w:sz w:val="20"/>
                <w:szCs w:val="20"/>
              </w:rPr>
              <w:t>3</w:t>
            </w:r>
            <w:r w:rsidRPr="00E86405">
              <w:rPr>
                <w:rFonts w:ascii="Times New Roman" w:eastAsia="Times New Roman" w:hAnsi="Times New Roman" w:cs="Times New Roman"/>
                <w:sz w:val="20"/>
                <w:szCs w:val="20"/>
                <w:lang w:val="en-US"/>
              </w:rPr>
              <w:t>]</w:t>
            </w:r>
          </w:p>
        </w:tc>
      </w:tr>
      <w:tr w:rsidR="003C7990" w:rsidRPr="00900B3F" w:rsidTr="003C7990">
        <w:tc>
          <w:tcPr>
            <w:tcW w:w="1709"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outset" w:sz="6" w:space="0" w:color="000000"/>
              <w:right w:val="single" w:sz="4" w:space="0" w:color="auto"/>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single" w:sz="4" w:space="0" w:color="auto"/>
              <w:bottom w:val="single" w:sz="4" w:space="0" w:color="auto"/>
              <w:right w:val="outset" w:sz="6" w:space="0" w:color="000000"/>
            </w:tcBorders>
            <w:tcMar>
              <w:top w:w="0" w:type="dxa"/>
              <w:left w:w="0" w:type="dxa"/>
              <w:bottom w:w="0" w:type="dxa"/>
              <w:right w:w="0" w:type="dxa"/>
            </w:tcMar>
            <w:vAlign w:val="center"/>
            <w:hideMark/>
          </w:tcPr>
          <w:p w:rsidR="003C7990" w:rsidRPr="00900B3F" w:rsidRDefault="003C7990" w:rsidP="00D36675">
            <w:pPr>
              <w:suppressAutoHyphens/>
              <w:autoSpaceDN w:val="0"/>
              <w:spacing w:after="0"/>
              <w:ind w:right="-45"/>
              <w:jc w:val="center"/>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OXA I-R</w:t>
            </w:r>
          </w:p>
        </w:tc>
        <w:tc>
          <w:tcPr>
            <w:tcW w:w="3543" w:type="dxa"/>
            <w:tcBorders>
              <w:top w:val="single" w:sz="4" w:space="0" w:color="auto"/>
              <w:left w:val="outset" w:sz="6" w:space="0" w:color="000000"/>
              <w:bottom w:val="single" w:sz="4" w:space="0" w:color="auto"/>
              <w:right w:val="outset" w:sz="6" w:space="0" w:color="000000"/>
            </w:tcBorders>
          </w:tcPr>
          <w:p w:rsidR="003C7990" w:rsidRPr="00946B80" w:rsidRDefault="003C7990" w:rsidP="003C7990">
            <w:pPr>
              <w:spacing w:after="0" w:line="240" w:lineRule="auto"/>
              <w:rPr>
                <w:rFonts w:ascii="Times New Roman" w:eastAsia="Times New Roman" w:hAnsi="Times New Roman" w:cs="Times New Roman"/>
                <w:sz w:val="20"/>
                <w:szCs w:val="20"/>
                <w:lang w:val="en-US"/>
              </w:rPr>
            </w:pPr>
            <w:r w:rsidRPr="00946B80">
              <w:rPr>
                <w:rFonts w:ascii="Times New Roman" w:hAnsi="Times New Roman" w:cs="Times New Roman"/>
                <w:sz w:val="20"/>
                <w:szCs w:val="20"/>
              </w:rPr>
              <w:t>AAAGGACATTCACGCCTGTG</w:t>
            </w:r>
          </w:p>
        </w:tc>
        <w:tc>
          <w:tcPr>
            <w:tcW w:w="1560" w:type="dxa"/>
            <w:vMerge/>
            <w:tcBorders>
              <w:left w:val="outset" w:sz="6" w:space="0" w:color="000000"/>
              <w:right w:val="single" w:sz="4" w:space="0" w:color="auto"/>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single" w:sz="4" w:space="0" w:color="auto"/>
            </w:tcBorders>
          </w:tcPr>
          <w:p w:rsidR="003C7990" w:rsidRPr="00E86405" w:rsidRDefault="003C7990" w:rsidP="00E86405">
            <w:pPr>
              <w:spacing w:after="0" w:line="240" w:lineRule="auto"/>
              <w:jc w:val="center"/>
              <w:rPr>
                <w:rFonts w:ascii="Times New Roman" w:eastAsia="Times New Roman" w:hAnsi="Times New Roman" w:cs="Times New Roman"/>
                <w:sz w:val="20"/>
                <w:szCs w:val="20"/>
                <w:lang w:val="en-US"/>
              </w:rPr>
            </w:pPr>
          </w:p>
        </w:tc>
      </w:tr>
      <w:tr w:rsidR="003C7990" w:rsidRPr="00900B3F" w:rsidTr="003C7990">
        <w:tc>
          <w:tcPr>
            <w:tcW w:w="1709"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rPr>
                <w:rFonts w:ascii="Times New Roman" w:eastAsia="Times New Roman" w:hAnsi="Times New Roman" w:cs="Times New Roman"/>
                <w:sz w:val="20"/>
                <w:szCs w:val="20"/>
                <w:lang w:val="en-US"/>
              </w:rPr>
            </w:pPr>
          </w:p>
        </w:tc>
        <w:tc>
          <w:tcPr>
            <w:tcW w:w="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oxa</w:t>
            </w:r>
            <w:r w:rsidRPr="00900B3F">
              <w:rPr>
                <w:rFonts w:ascii="Times New Roman" w:eastAsia="Times New Roman" w:hAnsi="Times New Roman" w:cs="Times New Roman"/>
                <w:sz w:val="20"/>
                <w:szCs w:val="20"/>
                <w:lang w:eastAsia="ru-RU"/>
              </w:rPr>
              <w:t xml:space="preserve"> 3 </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OXA III-F</w:t>
            </w:r>
          </w:p>
        </w:tc>
        <w:tc>
          <w:tcPr>
            <w:tcW w:w="3543" w:type="dxa"/>
            <w:tcBorders>
              <w:left w:val="outset" w:sz="6" w:space="0" w:color="000000"/>
              <w:bottom w:val="single" w:sz="4" w:space="0" w:color="auto"/>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057C59">
              <w:rPr>
                <w:rFonts w:ascii="Times New Roman" w:eastAsia="Times New Roman" w:hAnsi="Times New Roman" w:cs="Times New Roman"/>
                <w:sz w:val="20"/>
                <w:szCs w:val="20"/>
                <w:lang w:val="en-US"/>
              </w:rPr>
              <w:t>TTTTCTGTTGTTTGGGTTTT</w:t>
            </w:r>
          </w:p>
        </w:tc>
        <w:tc>
          <w:tcPr>
            <w:tcW w:w="1560" w:type="dxa"/>
            <w:vMerge/>
            <w:tcBorders>
              <w:left w:val="outset" w:sz="6" w:space="0" w:color="000000"/>
              <w:right w:val="single" w:sz="4" w:space="0" w:color="auto"/>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single" w:sz="4" w:space="0" w:color="auto"/>
            </w:tcBorders>
          </w:tcPr>
          <w:p w:rsidR="003C7990" w:rsidRPr="00E86405" w:rsidRDefault="00974A49" w:rsidP="00E86405">
            <w:pPr>
              <w:spacing w:after="0" w:line="240" w:lineRule="auto"/>
              <w:jc w:val="center"/>
              <w:rPr>
                <w:rFonts w:ascii="Times New Roman" w:eastAsia="Times New Roman" w:hAnsi="Times New Roman" w:cs="Times New Roman"/>
                <w:color w:val="8064A2" w:themeColor="accent4"/>
                <w:sz w:val="20"/>
                <w:szCs w:val="20"/>
                <w:lang w:val="en-US"/>
              </w:rPr>
            </w:pPr>
            <w:r w:rsidRPr="00E86405">
              <w:rPr>
                <w:rFonts w:ascii="Times New Roman" w:eastAsia="Times New Roman" w:hAnsi="Times New Roman" w:cs="Times New Roman"/>
                <w:color w:val="0D0D0D" w:themeColor="text1" w:themeTint="F2"/>
                <w:sz w:val="20"/>
                <w:szCs w:val="20"/>
                <w:lang w:val="en-US"/>
              </w:rPr>
              <w:t>[7</w:t>
            </w:r>
            <w:r w:rsidR="00CE0925" w:rsidRPr="00E86405">
              <w:rPr>
                <w:rFonts w:ascii="Times New Roman" w:eastAsia="Times New Roman" w:hAnsi="Times New Roman" w:cs="Times New Roman"/>
                <w:color w:val="0D0D0D" w:themeColor="text1" w:themeTint="F2"/>
                <w:sz w:val="20"/>
                <w:szCs w:val="20"/>
              </w:rPr>
              <w:t>4</w:t>
            </w:r>
            <w:r w:rsidRPr="00E86405">
              <w:rPr>
                <w:rFonts w:ascii="Times New Roman" w:eastAsia="Times New Roman" w:hAnsi="Times New Roman" w:cs="Times New Roman"/>
                <w:color w:val="0D0D0D" w:themeColor="text1" w:themeTint="F2"/>
                <w:sz w:val="20"/>
                <w:szCs w:val="20"/>
                <w:lang w:val="en-US"/>
              </w:rPr>
              <w:t>]</w:t>
            </w:r>
          </w:p>
        </w:tc>
      </w:tr>
      <w:tr w:rsidR="003C7990" w:rsidRPr="00900B3F" w:rsidTr="003C7990">
        <w:tc>
          <w:tcPr>
            <w:tcW w:w="1709"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OXA III-R</w:t>
            </w:r>
          </w:p>
        </w:tc>
        <w:tc>
          <w:tcPr>
            <w:tcW w:w="3543" w:type="dxa"/>
            <w:tcBorders>
              <w:top w:val="single" w:sz="4" w:space="0" w:color="auto"/>
              <w:left w:val="outset" w:sz="6" w:space="0" w:color="000000"/>
              <w:bottom w:val="single" w:sz="4" w:space="0" w:color="auto"/>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057C59">
              <w:rPr>
                <w:rFonts w:ascii="Times New Roman" w:eastAsia="Times New Roman" w:hAnsi="Times New Roman" w:cs="Times New Roman"/>
                <w:sz w:val="20"/>
                <w:szCs w:val="20"/>
                <w:lang w:val="en-US"/>
              </w:rPr>
              <w:t>TTTCTTGGCTTTTATGCTTG</w:t>
            </w:r>
          </w:p>
        </w:tc>
        <w:tc>
          <w:tcPr>
            <w:tcW w:w="1560" w:type="dxa"/>
            <w:vMerge/>
            <w:tcBorders>
              <w:left w:val="outset" w:sz="6" w:space="0" w:color="000000"/>
              <w:right w:val="single" w:sz="4" w:space="0" w:color="auto"/>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single" w:sz="4" w:space="0" w:color="auto"/>
            </w:tcBorders>
          </w:tcPr>
          <w:p w:rsidR="003C7990" w:rsidRPr="00E86405" w:rsidRDefault="003C7990" w:rsidP="00E86405">
            <w:pPr>
              <w:spacing w:after="0" w:line="240" w:lineRule="auto"/>
              <w:ind w:left="189"/>
              <w:jc w:val="center"/>
              <w:rPr>
                <w:rFonts w:ascii="Times New Roman" w:eastAsia="Times New Roman" w:hAnsi="Times New Roman" w:cs="Times New Roman"/>
                <w:color w:val="8064A2" w:themeColor="accent4"/>
                <w:sz w:val="20"/>
                <w:szCs w:val="20"/>
                <w:lang w:val="en-US"/>
              </w:rPr>
            </w:pPr>
          </w:p>
        </w:tc>
      </w:tr>
      <w:tr w:rsidR="003C7990" w:rsidRPr="00372F7A" w:rsidTr="003C7990">
        <w:tc>
          <w:tcPr>
            <w:tcW w:w="1709"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rPr>
                <w:rFonts w:ascii="Times New Roman" w:eastAsia="Times New Roman" w:hAnsi="Times New Roman" w:cs="Times New Roman"/>
                <w:sz w:val="20"/>
                <w:szCs w:val="20"/>
                <w:lang w:val="en-US"/>
              </w:rPr>
            </w:pPr>
          </w:p>
        </w:tc>
        <w:tc>
          <w:tcPr>
            <w:tcW w:w="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 xml:space="preserve">ctx </w:t>
            </w:r>
            <w:r w:rsidRPr="00900B3F">
              <w:rPr>
                <w:rFonts w:ascii="Times New Roman" w:eastAsia="Times New Roman" w:hAnsi="Times New Roman" w:cs="Times New Roman"/>
                <w:sz w:val="20"/>
                <w:szCs w:val="20"/>
                <w:lang w:eastAsia="ru-RU"/>
              </w:rPr>
              <w:t>M</w:t>
            </w: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CTX-MF</w:t>
            </w:r>
          </w:p>
        </w:tc>
        <w:tc>
          <w:tcPr>
            <w:tcW w:w="3543" w:type="dxa"/>
            <w:tcBorders>
              <w:left w:val="outset" w:sz="6" w:space="0" w:color="000000"/>
              <w:bottom w:val="single" w:sz="4" w:space="0" w:color="auto"/>
              <w:right w:val="outset" w:sz="6" w:space="0" w:color="000000"/>
            </w:tcBorders>
          </w:tcPr>
          <w:p w:rsidR="003C7990" w:rsidRPr="00946B80" w:rsidRDefault="003C7990" w:rsidP="003C7990">
            <w:pPr>
              <w:spacing w:after="0" w:line="240" w:lineRule="auto"/>
              <w:jc w:val="center"/>
              <w:rPr>
                <w:rFonts w:ascii="Times New Roman" w:eastAsia="Times New Roman" w:hAnsi="Times New Roman" w:cs="Times New Roman"/>
                <w:sz w:val="20"/>
                <w:szCs w:val="20"/>
                <w:lang w:val="en-US"/>
              </w:rPr>
            </w:pPr>
            <w:r w:rsidRPr="00946B80">
              <w:rPr>
                <w:rFonts w:ascii="Times New Roman" w:hAnsi="Times New Roman" w:cs="Times New Roman"/>
                <w:sz w:val="20"/>
                <w:szCs w:val="20"/>
              </w:rPr>
              <w:t>TTTGCGATGTGCAGTACCAGTAA</w:t>
            </w:r>
          </w:p>
        </w:tc>
        <w:tc>
          <w:tcPr>
            <w:tcW w:w="1560" w:type="dxa"/>
            <w:vMerge/>
            <w:tcBorders>
              <w:left w:val="outset" w:sz="6" w:space="0" w:color="000000"/>
              <w:right w:val="single" w:sz="4" w:space="0" w:color="auto"/>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single" w:sz="4" w:space="0" w:color="auto"/>
            </w:tcBorders>
          </w:tcPr>
          <w:p w:rsidR="003C7990" w:rsidRPr="00E86405" w:rsidRDefault="00974A49" w:rsidP="00E86405">
            <w:pPr>
              <w:shd w:val="clear" w:color="auto" w:fill="FFFFFF"/>
              <w:spacing w:after="0" w:line="240" w:lineRule="auto"/>
              <w:jc w:val="center"/>
              <w:textAlignment w:val="baseline"/>
              <w:rPr>
                <w:rFonts w:ascii="Times New Roman" w:eastAsia="Times New Roman" w:hAnsi="Times New Roman" w:cs="Times New Roman"/>
                <w:color w:val="000000"/>
                <w:sz w:val="20"/>
                <w:szCs w:val="20"/>
                <w:lang w:val="en-US" w:eastAsia="ru-RU"/>
              </w:rPr>
            </w:pPr>
            <w:r w:rsidRPr="00E86405">
              <w:rPr>
                <w:rFonts w:ascii="Times New Roman" w:eastAsia="Times New Roman" w:hAnsi="Times New Roman" w:cs="Times New Roman"/>
                <w:color w:val="000000"/>
                <w:sz w:val="20"/>
                <w:szCs w:val="20"/>
                <w:lang w:val="en-US" w:eastAsia="ru-RU"/>
              </w:rPr>
              <w:t>[7</w:t>
            </w:r>
            <w:r w:rsidR="00CE0925" w:rsidRPr="00E86405">
              <w:rPr>
                <w:rFonts w:ascii="Times New Roman" w:eastAsia="Times New Roman" w:hAnsi="Times New Roman" w:cs="Times New Roman"/>
                <w:color w:val="000000"/>
                <w:sz w:val="20"/>
                <w:szCs w:val="20"/>
                <w:lang w:eastAsia="ru-RU"/>
              </w:rPr>
              <w:t>5</w:t>
            </w:r>
            <w:r w:rsidRPr="00E86405">
              <w:rPr>
                <w:rFonts w:ascii="Times New Roman" w:eastAsia="Times New Roman" w:hAnsi="Times New Roman" w:cs="Times New Roman"/>
                <w:color w:val="000000"/>
                <w:sz w:val="20"/>
                <w:szCs w:val="20"/>
                <w:lang w:val="en-US" w:eastAsia="ru-RU"/>
              </w:rPr>
              <w:t>]</w:t>
            </w:r>
          </w:p>
        </w:tc>
      </w:tr>
      <w:tr w:rsidR="003C7990" w:rsidRPr="00900B3F" w:rsidTr="003C7990">
        <w:tc>
          <w:tcPr>
            <w:tcW w:w="1709"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CTX-MR</w:t>
            </w:r>
          </w:p>
        </w:tc>
        <w:tc>
          <w:tcPr>
            <w:tcW w:w="3543" w:type="dxa"/>
            <w:tcBorders>
              <w:left w:val="outset" w:sz="6" w:space="0" w:color="000000"/>
              <w:bottom w:val="single" w:sz="4" w:space="0" w:color="auto"/>
              <w:right w:val="outset" w:sz="6" w:space="0" w:color="000000"/>
            </w:tcBorders>
          </w:tcPr>
          <w:p w:rsidR="003C7990" w:rsidRPr="00946B80" w:rsidRDefault="003C7990" w:rsidP="003C7990">
            <w:pPr>
              <w:spacing w:after="0" w:line="240" w:lineRule="auto"/>
              <w:jc w:val="center"/>
              <w:rPr>
                <w:rFonts w:ascii="Times New Roman" w:eastAsia="Times New Roman" w:hAnsi="Times New Roman" w:cs="Times New Roman"/>
                <w:sz w:val="20"/>
                <w:szCs w:val="20"/>
                <w:lang w:val="en-US"/>
              </w:rPr>
            </w:pPr>
            <w:r w:rsidRPr="00946B80">
              <w:rPr>
                <w:rFonts w:ascii="Times New Roman" w:hAnsi="Times New Roman" w:cs="Times New Roman"/>
                <w:sz w:val="20"/>
                <w:szCs w:val="20"/>
              </w:rPr>
              <w:t>CCGCTGCCGGTCTTATC</w:t>
            </w:r>
          </w:p>
        </w:tc>
        <w:tc>
          <w:tcPr>
            <w:tcW w:w="1560" w:type="dxa"/>
            <w:vMerge/>
            <w:tcBorders>
              <w:left w:val="outset" w:sz="6" w:space="0" w:color="000000"/>
              <w:right w:val="single" w:sz="4" w:space="0" w:color="auto"/>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single" w:sz="4" w:space="0" w:color="auto"/>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470077" w:rsidTr="003C7990">
        <w:tc>
          <w:tcPr>
            <w:tcW w:w="1709"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CTX-M2F</w:t>
            </w:r>
          </w:p>
        </w:tc>
        <w:tc>
          <w:tcPr>
            <w:tcW w:w="3543" w:type="dxa"/>
            <w:tcBorders>
              <w:left w:val="outset" w:sz="6" w:space="0" w:color="000000"/>
              <w:bottom w:val="single" w:sz="4" w:space="0" w:color="auto"/>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475152">
              <w:rPr>
                <w:rFonts w:ascii="Times New Roman" w:eastAsia="Times New Roman" w:hAnsi="Times New Roman" w:cs="Times New Roman"/>
                <w:sz w:val="20"/>
                <w:szCs w:val="20"/>
                <w:lang w:val="en-US"/>
              </w:rPr>
              <w:t>ATGATGACTCAGAGCATTCGCCGC</w:t>
            </w:r>
          </w:p>
        </w:tc>
        <w:tc>
          <w:tcPr>
            <w:tcW w:w="1560" w:type="dxa"/>
            <w:vMerge/>
            <w:tcBorders>
              <w:left w:val="outset" w:sz="6" w:space="0" w:color="000000"/>
              <w:right w:val="single" w:sz="4" w:space="0" w:color="auto"/>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single" w:sz="4" w:space="0" w:color="auto"/>
            </w:tcBorders>
          </w:tcPr>
          <w:p w:rsidR="003C7990" w:rsidRPr="00E86405" w:rsidRDefault="00974A49" w:rsidP="00E86405">
            <w:pPr>
              <w:spacing w:after="0" w:line="240" w:lineRule="auto"/>
              <w:jc w:val="center"/>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rPr>
              <w:t>[7</w:t>
            </w:r>
            <w:r w:rsidR="00CE0925" w:rsidRPr="00E86405">
              <w:rPr>
                <w:rFonts w:ascii="Times New Roman" w:eastAsia="Times New Roman" w:hAnsi="Times New Roman" w:cs="Times New Roman"/>
                <w:sz w:val="20"/>
                <w:szCs w:val="20"/>
              </w:rPr>
              <w:t>6</w:t>
            </w:r>
            <w:r w:rsidRPr="00E86405">
              <w:rPr>
                <w:rFonts w:ascii="Times New Roman" w:eastAsia="Times New Roman" w:hAnsi="Times New Roman" w:cs="Times New Roman"/>
                <w:sz w:val="20"/>
                <w:szCs w:val="20"/>
                <w:lang w:val="en-US"/>
              </w:rPr>
              <w:t>]</w:t>
            </w:r>
          </w:p>
        </w:tc>
      </w:tr>
      <w:tr w:rsidR="003C7990" w:rsidRPr="00900B3F" w:rsidTr="003C7990">
        <w:tc>
          <w:tcPr>
            <w:tcW w:w="1709" w:type="dxa"/>
            <w:vMerge/>
            <w:tcBorders>
              <w:left w:val="outset" w:sz="6" w:space="0" w:color="000000"/>
              <w:bottom w:val="single" w:sz="4" w:space="0" w:color="auto"/>
              <w:right w:val="outset" w:sz="6" w:space="0" w:color="000000"/>
            </w:tcBorders>
            <w:vAlign w:val="center"/>
            <w:hideMark/>
          </w:tcPr>
          <w:p w:rsidR="003C7990" w:rsidRPr="00900B3F" w:rsidRDefault="003C7990" w:rsidP="003C7990">
            <w:pPr>
              <w:spacing w:after="0" w:line="240" w:lineRule="auto"/>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single" w:sz="4" w:space="0" w:color="auto"/>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3C7990" w:rsidRPr="00B448C7" w:rsidRDefault="003C7990" w:rsidP="003C7990">
            <w:pPr>
              <w:suppressAutoHyphens/>
              <w:autoSpaceDN w:val="0"/>
              <w:spacing w:after="0"/>
              <w:ind w:left="109" w:right="-45"/>
              <w:rPr>
                <w:rFonts w:ascii="Times New Roman" w:eastAsia="Times New Roman" w:hAnsi="Times New Roman" w:cs="Times New Roman"/>
                <w:sz w:val="20"/>
                <w:szCs w:val="20"/>
                <w:lang w:val="en-US" w:eastAsia="ru-RU"/>
              </w:rPr>
            </w:pPr>
            <w:r>
              <w:rPr>
                <w:rFonts w:ascii="Times New Roman" w:eastAsia="Times New Roman" w:hAnsi="Times New Roman" w:cs="Times New Roman"/>
                <w:sz w:val="20"/>
                <w:szCs w:val="20"/>
                <w:lang w:eastAsia="ru-RU"/>
              </w:rPr>
              <w:t>CTX-M2R</w:t>
            </w:r>
          </w:p>
        </w:tc>
        <w:tc>
          <w:tcPr>
            <w:tcW w:w="3543" w:type="dxa"/>
            <w:tcBorders>
              <w:top w:val="single" w:sz="4" w:space="0" w:color="auto"/>
              <w:left w:val="outset" w:sz="6" w:space="0" w:color="000000"/>
              <w:bottom w:val="single" w:sz="4" w:space="0" w:color="auto"/>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475152">
              <w:rPr>
                <w:rFonts w:ascii="Times New Roman" w:eastAsia="Times New Roman" w:hAnsi="Times New Roman" w:cs="Times New Roman"/>
                <w:sz w:val="20"/>
                <w:szCs w:val="20"/>
                <w:lang w:val="en-US"/>
              </w:rPr>
              <w:t>TCAGAAACCGTGGGTTACGATTTT</w:t>
            </w:r>
          </w:p>
        </w:tc>
        <w:tc>
          <w:tcPr>
            <w:tcW w:w="1560" w:type="dxa"/>
            <w:vMerge/>
            <w:tcBorders>
              <w:left w:val="outset" w:sz="6" w:space="0" w:color="000000"/>
              <w:bottom w:val="single" w:sz="4" w:space="0" w:color="auto"/>
              <w:right w:val="single" w:sz="4" w:space="0" w:color="auto"/>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right w:val="single" w:sz="4" w:space="0" w:color="auto"/>
            </w:tcBorders>
          </w:tcPr>
          <w:p w:rsidR="003C7990" w:rsidRPr="00E86405" w:rsidRDefault="003C7990" w:rsidP="00E86405">
            <w:pPr>
              <w:spacing w:after="0" w:line="240" w:lineRule="auto"/>
              <w:jc w:val="center"/>
              <w:rPr>
                <w:rFonts w:ascii="Times New Roman" w:eastAsia="Times New Roman" w:hAnsi="Times New Roman" w:cs="Times New Roman"/>
                <w:sz w:val="20"/>
                <w:szCs w:val="20"/>
                <w:lang w:val="en-US"/>
              </w:rPr>
            </w:pPr>
          </w:p>
        </w:tc>
      </w:tr>
      <w:tr w:rsidR="003C7990" w:rsidRPr="00475152" w:rsidTr="003C7990">
        <w:tc>
          <w:tcPr>
            <w:tcW w:w="1709" w:type="dxa"/>
            <w:vMerge w:val="restart"/>
            <w:tcBorders>
              <w:top w:val="single" w:sz="4" w:space="0" w:color="auto"/>
              <w:left w:val="outset" w:sz="6" w:space="0" w:color="000000"/>
              <w:right w:val="single" w:sz="4" w:space="0" w:color="auto"/>
            </w:tcBorders>
            <w:vAlign w:val="center"/>
            <w:hideMark/>
          </w:tcPr>
          <w:p w:rsidR="003C7990" w:rsidRPr="00900B3F" w:rsidRDefault="003C7990" w:rsidP="003C7990">
            <w:pPr>
              <w:spacing w:after="0" w:line="240" w:lineRule="auto"/>
              <w:ind w:left="-2"/>
              <w:rPr>
                <w:rFonts w:ascii="Times New Roman" w:eastAsia="Times New Roman" w:hAnsi="Times New Roman" w:cs="Times New Roman"/>
                <w:sz w:val="20"/>
                <w:szCs w:val="20"/>
                <w:lang w:val="en-US"/>
              </w:rPr>
            </w:pPr>
            <w:r w:rsidRPr="00900B3F">
              <w:rPr>
                <w:rFonts w:ascii="Times New Roman" w:eastAsia="Times New Roman" w:hAnsi="Times New Roman" w:cs="Times New Roman"/>
                <w:color w:val="000000"/>
                <w:sz w:val="20"/>
                <w:szCs w:val="20"/>
                <w:lang w:eastAsia="ru-RU"/>
              </w:rPr>
              <w:t xml:space="preserve">  бета-лактамазы</w:t>
            </w:r>
          </w:p>
        </w:tc>
        <w:tc>
          <w:tcPr>
            <w:tcW w:w="709" w:type="dxa"/>
            <w:vMerge w:val="restart"/>
            <w:tcBorders>
              <w:top w:val="single" w:sz="4" w:space="0" w:color="auto"/>
              <w:left w:val="single" w:sz="4" w:space="0" w:color="auto"/>
              <w:bottom w:val="outset" w:sz="6" w:space="0" w:color="000000"/>
              <w:right w:val="single" w:sz="4" w:space="0" w:color="auto"/>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per</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C7990" w:rsidRPr="00900B3F" w:rsidRDefault="003C7990" w:rsidP="003C7990">
            <w:pPr>
              <w:suppressAutoHyphens/>
              <w:autoSpaceDN w:val="0"/>
              <w:spacing w:after="0"/>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PER-1F</w:t>
            </w:r>
          </w:p>
        </w:tc>
        <w:tc>
          <w:tcPr>
            <w:tcW w:w="3543" w:type="dxa"/>
            <w:tcBorders>
              <w:top w:val="single" w:sz="4" w:space="0" w:color="auto"/>
              <w:left w:val="single" w:sz="4" w:space="0" w:color="auto"/>
              <w:bottom w:val="single" w:sz="4" w:space="0" w:color="auto"/>
              <w:right w:val="single" w:sz="4" w:space="0" w:color="auto"/>
            </w:tcBorders>
          </w:tcPr>
          <w:p w:rsidR="003C7990" w:rsidRPr="00900B3F" w:rsidRDefault="003C7990" w:rsidP="003C7990">
            <w:pPr>
              <w:spacing w:after="0" w:line="240" w:lineRule="auto"/>
              <w:jc w:val="center"/>
              <w:rPr>
                <w:rFonts w:ascii="Times New Roman" w:eastAsia="Times New Roman" w:hAnsi="Times New Roman" w:cs="Times New Roman"/>
                <w:color w:val="000000"/>
                <w:sz w:val="20"/>
                <w:szCs w:val="20"/>
                <w:lang w:eastAsia="ru-RU"/>
              </w:rPr>
            </w:pPr>
            <w:r w:rsidRPr="00475152">
              <w:rPr>
                <w:rFonts w:ascii="Times New Roman" w:eastAsia="Times New Roman" w:hAnsi="Times New Roman" w:cs="Times New Roman"/>
                <w:color w:val="000000"/>
                <w:sz w:val="20"/>
                <w:szCs w:val="20"/>
                <w:lang w:eastAsia="ru-RU"/>
              </w:rPr>
              <w:t>ATGAATGTCATTATAAAAGCT</w:t>
            </w:r>
          </w:p>
        </w:tc>
        <w:tc>
          <w:tcPr>
            <w:tcW w:w="1560" w:type="dxa"/>
            <w:vMerge w:val="restart"/>
            <w:tcBorders>
              <w:top w:val="single" w:sz="4" w:space="0" w:color="auto"/>
              <w:left w:val="single" w:sz="4" w:space="0" w:color="auto"/>
              <w:right w:val="outset" w:sz="6" w:space="0" w:color="000000"/>
            </w:tcBorders>
            <w:vAlign w:val="center"/>
            <w:hideMark/>
          </w:tcPr>
          <w:p w:rsidR="003C7990" w:rsidRPr="00EB605C" w:rsidRDefault="003C7990" w:rsidP="003C7990">
            <w:pPr>
              <w:spacing w:after="0" w:line="240" w:lineRule="auto"/>
              <w:ind w:left="189"/>
              <w:jc w:val="center"/>
              <w:rPr>
                <w:rFonts w:ascii="Times New Roman" w:eastAsia="Times New Roman" w:hAnsi="Times New Roman" w:cs="Times New Roman"/>
                <w:sz w:val="20"/>
                <w:szCs w:val="20"/>
                <w:lang w:val="en-US"/>
              </w:rPr>
            </w:pPr>
            <w:proofErr w:type="gramStart"/>
            <w:r w:rsidRPr="00EB605C">
              <w:rPr>
                <w:rFonts w:ascii="Times New Roman" w:eastAsia="Times New Roman" w:hAnsi="Times New Roman" w:cs="Times New Roman"/>
                <w:color w:val="000000"/>
                <w:sz w:val="20"/>
                <w:szCs w:val="20"/>
                <w:lang w:eastAsia="ru-RU"/>
              </w:rPr>
              <w:t>бета-лактамы</w:t>
            </w:r>
            <w:proofErr w:type="gramEnd"/>
          </w:p>
        </w:tc>
        <w:tc>
          <w:tcPr>
            <w:tcW w:w="992" w:type="dxa"/>
            <w:vMerge/>
            <w:tcBorders>
              <w:left w:val="outset" w:sz="6" w:space="0" w:color="000000"/>
              <w:right w:val="single" w:sz="4" w:space="0" w:color="auto"/>
            </w:tcBorders>
          </w:tcPr>
          <w:p w:rsidR="003C7990" w:rsidRPr="00E86405" w:rsidRDefault="003C7990" w:rsidP="00E86405">
            <w:pPr>
              <w:spacing w:after="0" w:line="240" w:lineRule="auto"/>
              <w:jc w:val="center"/>
              <w:rPr>
                <w:rFonts w:ascii="Times New Roman" w:eastAsia="Times New Roman" w:hAnsi="Times New Roman" w:cs="Times New Roman"/>
                <w:color w:val="000000"/>
                <w:sz w:val="20"/>
                <w:szCs w:val="20"/>
                <w:lang w:val="en-US" w:eastAsia="ru-RU"/>
              </w:rPr>
            </w:pPr>
          </w:p>
        </w:tc>
      </w:tr>
      <w:tr w:rsidR="003C7990" w:rsidRPr="00900B3F" w:rsidTr="003C7990">
        <w:trPr>
          <w:trHeight w:val="167"/>
        </w:trPr>
        <w:tc>
          <w:tcPr>
            <w:tcW w:w="1709" w:type="dxa"/>
            <w:vMerge/>
            <w:tcBorders>
              <w:left w:val="outset" w:sz="6" w:space="0" w:color="000000"/>
              <w:right w:val="single" w:sz="4" w:space="0" w:color="auto"/>
            </w:tcBorders>
            <w:vAlign w:val="center"/>
            <w:hideMark/>
          </w:tcPr>
          <w:p w:rsidR="003C7990" w:rsidRPr="00900B3F" w:rsidRDefault="003C7990" w:rsidP="003C7990">
            <w:pPr>
              <w:spacing w:after="0" w:line="240" w:lineRule="auto"/>
              <w:rPr>
                <w:rFonts w:ascii="Times New Roman" w:eastAsia="Times New Roman" w:hAnsi="Times New Roman" w:cs="Times New Roman"/>
                <w:sz w:val="20"/>
                <w:szCs w:val="20"/>
                <w:lang w:val="en-US"/>
              </w:rPr>
            </w:pPr>
          </w:p>
        </w:tc>
        <w:tc>
          <w:tcPr>
            <w:tcW w:w="709" w:type="dxa"/>
            <w:vMerge/>
            <w:tcBorders>
              <w:top w:val="single" w:sz="4" w:space="0" w:color="auto"/>
              <w:left w:val="single" w:sz="4" w:space="0" w:color="auto"/>
              <w:bottom w:val="outset" w:sz="6" w:space="0" w:color="000000"/>
              <w:right w:val="single" w:sz="4" w:space="0" w:color="auto"/>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single" w:sz="4" w:space="0" w:color="auto"/>
              <w:bottom w:val="single" w:sz="4" w:space="0" w:color="auto"/>
              <w:right w:val="single" w:sz="4" w:space="0" w:color="auto"/>
            </w:tcBorders>
            <w:tcMar>
              <w:top w:w="0" w:type="dxa"/>
              <w:left w:w="0" w:type="dxa"/>
              <w:bottom w:w="0" w:type="dxa"/>
              <w:right w:w="0" w:type="dxa"/>
            </w:tcMar>
            <w:vAlign w:val="center"/>
            <w:hideMark/>
          </w:tcPr>
          <w:p w:rsidR="003C7990" w:rsidRPr="00900B3F" w:rsidRDefault="003C7990" w:rsidP="003C7990">
            <w:pPr>
              <w:suppressAutoHyphens/>
              <w:autoSpaceDN w:val="0"/>
              <w:spacing w:after="0"/>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PER-1R</w:t>
            </w:r>
          </w:p>
        </w:tc>
        <w:tc>
          <w:tcPr>
            <w:tcW w:w="3543" w:type="dxa"/>
            <w:tcBorders>
              <w:left w:val="single" w:sz="4" w:space="0" w:color="auto"/>
              <w:bottom w:val="single" w:sz="4" w:space="0" w:color="auto"/>
              <w:right w:val="single" w:sz="4" w:space="0" w:color="auto"/>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475152">
              <w:rPr>
                <w:rFonts w:ascii="Times New Roman" w:eastAsia="Times New Roman" w:hAnsi="Times New Roman" w:cs="Times New Roman"/>
                <w:sz w:val="20"/>
                <w:szCs w:val="20"/>
                <w:lang w:val="en-US"/>
              </w:rPr>
              <w:t>TTAATTTGGGCTTAGGG</w:t>
            </w:r>
          </w:p>
        </w:tc>
        <w:tc>
          <w:tcPr>
            <w:tcW w:w="1560" w:type="dxa"/>
            <w:vMerge/>
            <w:tcBorders>
              <w:left w:val="single" w:sz="4" w:space="0" w:color="auto"/>
              <w:right w:val="outset" w:sz="6" w:space="0" w:color="000000"/>
            </w:tcBorders>
            <w:vAlign w:val="center"/>
            <w:hideMark/>
          </w:tcPr>
          <w:p w:rsidR="003C7990" w:rsidRPr="00EB605C" w:rsidRDefault="003C7990" w:rsidP="003C7990">
            <w:pPr>
              <w:spacing w:after="0" w:line="240" w:lineRule="auto"/>
              <w:ind w:left="189"/>
              <w:jc w:val="center"/>
              <w:rPr>
                <w:rFonts w:ascii="Times New Roman" w:eastAsia="Times New Roman" w:hAnsi="Times New Roman" w:cs="Times New Roman"/>
                <w:sz w:val="10"/>
                <w:szCs w:val="10"/>
                <w:lang w:val="en-US"/>
              </w:rPr>
            </w:pPr>
          </w:p>
        </w:tc>
        <w:tc>
          <w:tcPr>
            <w:tcW w:w="992" w:type="dxa"/>
            <w:vMerge/>
            <w:tcBorders>
              <w:left w:val="outset" w:sz="6" w:space="0" w:color="000000"/>
              <w:right w:val="single" w:sz="4" w:space="0" w:color="auto"/>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900B3F" w:rsidTr="003C7990">
        <w:tc>
          <w:tcPr>
            <w:tcW w:w="1709" w:type="dxa"/>
            <w:vMerge/>
            <w:tcBorders>
              <w:left w:val="outset" w:sz="6" w:space="0" w:color="000000"/>
              <w:right w:val="single" w:sz="4" w:space="0" w:color="auto"/>
            </w:tcBorders>
            <w:vAlign w:val="center"/>
            <w:hideMark/>
          </w:tcPr>
          <w:p w:rsidR="003C7990" w:rsidRPr="00900B3F" w:rsidRDefault="003C7990" w:rsidP="003C7990">
            <w:pPr>
              <w:spacing w:after="0" w:line="240" w:lineRule="auto"/>
              <w:rPr>
                <w:rFonts w:ascii="Times New Roman" w:eastAsia="Times New Roman" w:hAnsi="Times New Roman" w:cs="Times New Roman"/>
                <w:sz w:val="20"/>
                <w:szCs w:val="20"/>
                <w:lang w:val="en-US"/>
              </w:rPr>
            </w:pPr>
          </w:p>
        </w:tc>
        <w:tc>
          <w:tcPr>
            <w:tcW w:w="709" w:type="dxa"/>
            <w:vMerge/>
            <w:tcBorders>
              <w:top w:val="single" w:sz="4" w:space="0" w:color="auto"/>
              <w:left w:val="single" w:sz="4" w:space="0" w:color="auto"/>
              <w:bottom w:val="outset" w:sz="6" w:space="0" w:color="000000"/>
              <w:right w:val="single" w:sz="4" w:space="0" w:color="auto"/>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single" w:sz="4" w:space="0" w:color="auto"/>
              <w:bottom w:val="single" w:sz="4" w:space="0" w:color="auto"/>
              <w:right w:val="single" w:sz="4" w:space="0" w:color="auto"/>
            </w:tcBorders>
            <w:tcMar>
              <w:top w:w="0" w:type="dxa"/>
              <w:left w:w="0" w:type="dxa"/>
              <w:bottom w:w="0" w:type="dxa"/>
              <w:right w:w="0" w:type="dxa"/>
            </w:tcMar>
            <w:vAlign w:val="center"/>
            <w:hideMark/>
          </w:tcPr>
          <w:p w:rsidR="003C7990" w:rsidRPr="00900B3F" w:rsidRDefault="003C7990" w:rsidP="003C7990">
            <w:pPr>
              <w:suppressAutoHyphens/>
              <w:autoSpaceDN w:val="0"/>
              <w:spacing w:after="0"/>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PER-2F</w:t>
            </w:r>
          </w:p>
        </w:tc>
        <w:tc>
          <w:tcPr>
            <w:tcW w:w="3543" w:type="dxa"/>
            <w:tcBorders>
              <w:left w:val="single" w:sz="4" w:space="0" w:color="auto"/>
              <w:bottom w:val="single" w:sz="4" w:space="0" w:color="auto"/>
              <w:right w:val="single" w:sz="4" w:space="0" w:color="auto"/>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475152">
              <w:rPr>
                <w:rFonts w:ascii="Times New Roman" w:eastAsia="Times New Roman" w:hAnsi="Times New Roman" w:cs="Times New Roman"/>
                <w:sz w:val="20"/>
                <w:szCs w:val="20"/>
                <w:lang w:val="en-US"/>
              </w:rPr>
              <w:t>ATGAATGTCATCACAAAATG</w:t>
            </w:r>
          </w:p>
        </w:tc>
        <w:tc>
          <w:tcPr>
            <w:tcW w:w="1560" w:type="dxa"/>
            <w:vMerge/>
            <w:tcBorders>
              <w:left w:val="single" w:sz="4" w:space="0" w:color="auto"/>
              <w:right w:val="outset" w:sz="6" w:space="0" w:color="000000"/>
            </w:tcBorders>
            <w:vAlign w:val="center"/>
            <w:hideMark/>
          </w:tcPr>
          <w:p w:rsidR="003C7990" w:rsidRPr="00EB605C" w:rsidRDefault="003C7990" w:rsidP="003C7990">
            <w:pPr>
              <w:spacing w:after="0" w:line="240" w:lineRule="auto"/>
              <w:ind w:left="189"/>
              <w:jc w:val="center"/>
              <w:rPr>
                <w:rFonts w:ascii="Times New Roman" w:eastAsia="Times New Roman" w:hAnsi="Times New Roman" w:cs="Times New Roman"/>
                <w:sz w:val="10"/>
                <w:szCs w:val="10"/>
                <w:lang w:val="en-US"/>
              </w:rPr>
            </w:pPr>
          </w:p>
        </w:tc>
        <w:tc>
          <w:tcPr>
            <w:tcW w:w="992" w:type="dxa"/>
            <w:vMerge/>
            <w:tcBorders>
              <w:left w:val="outset" w:sz="6" w:space="0" w:color="000000"/>
              <w:right w:val="single" w:sz="4" w:space="0" w:color="auto"/>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900B3F" w:rsidTr="003C7990">
        <w:tc>
          <w:tcPr>
            <w:tcW w:w="1709" w:type="dxa"/>
            <w:vMerge/>
            <w:tcBorders>
              <w:left w:val="outset" w:sz="6" w:space="0" w:color="000000"/>
              <w:right w:val="single" w:sz="4" w:space="0" w:color="auto"/>
            </w:tcBorders>
            <w:vAlign w:val="center"/>
            <w:hideMark/>
          </w:tcPr>
          <w:p w:rsidR="003C7990" w:rsidRPr="00900B3F" w:rsidRDefault="003C7990" w:rsidP="003C7990">
            <w:pPr>
              <w:spacing w:after="0" w:line="240" w:lineRule="auto"/>
              <w:rPr>
                <w:rFonts w:ascii="Times New Roman" w:eastAsia="Times New Roman" w:hAnsi="Times New Roman" w:cs="Times New Roman"/>
                <w:sz w:val="20"/>
                <w:szCs w:val="20"/>
                <w:lang w:val="en-US"/>
              </w:rPr>
            </w:pPr>
          </w:p>
        </w:tc>
        <w:tc>
          <w:tcPr>
            <w:tcW w:w="709" w:type="dxa"/>
            <w:vMerge/>
            <w:tcBorders>
              <w:top w:val="single" w:sz="4" w:space="0" w:color="auto"/>
              <w:left w:val="single" w:sz="4" w:space="0" w:color="auto"/>
              <w:bottom w:val="outset" w:sz="6" w:space="0" w:color="000000"/>
              <w:right w:val="single" w:sz="4" w:space="0" w:color="auto"/>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single" w:sz="4" w:space="0" w:color="auto"/>
              <w:bottom w:val="single" w:sz="4" w:space="0" w:color="auto"/>
              <w:right w:val="single" w:sz="4" w:space="0" w:color="auto"/>
            </w:tcBorders>
            <w:tcMar>
              <w:top w:w="0" w:type="dxa"/>
              <w:left w:w="0" w:type="dxa"/>
              <w:bottom w:w="0" w:type="dxa"/>
              <w:right w:w="0" w:type="dxa"/>
            </w:tcMar>
            <w:vAlign w:val="center"/>
            <w:hideMark/>
          </w:tcPr>
          <w:p w:rsidR="003C7990" w:rsidRPr="00900B3F" w:rsidRDefault="003C7990" w:rsidP="003C7990">
            <w:pPr>
              <w:suppressAutoHyphens/>
              <w:autoSpaceDN w:val="0"/>
              <w:spacing w:after="0"/>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PER-2R</w:t>
            </w:r>
          </w:p>
        </w:tc>
        <w:tc>
          <w:tcPr>
            <w:tcW w:w="3543" w:type="dxa"/>
            <w:tcBorders>
              <w:left w:val="single" w:sz="4" w:space="0" w:color="auto"/>
              <w:bottom w:val="single" w:sz="4" w:space="0" w:color="auto"/>
              <w:right w:val="single" w:sz="4" w:space="0" w:color="auto"/>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475152">
              <w:rPr>
                <w:rFonts w:ascii="Times New Roman" w:eastAsia="Times New Roman" w:hAnsi="Times New Roman" w:cs="Times New Roman"/>
                <w:sz w:val="20"/>
                <w:szCs w:val="20"/>
                <w:lang w:val="en-US"/>
              </w:rPr>
              <w:t>TCAATCCGGACTCACT</w:t>
            </w:r>
          </w:p>
        </w:tc>
        <w:tc>
          <w:tcPr>
            <w:tcW w:w="1560" w:type="dxa"/>
            <w:vMerge/>
            <w:tcBorders>
              <w:left w:val="single" w:sz="4" w:space="0" w:color="auto"/>
              <w:right w:val="outset" w:sz="6" w:space="0" w:color="000000"/>
            </w:tcBorders>
            <w:vAlign w:val="center"/>
            <w:hideMark/>
          </w:tcPr>
          <w:p w:rsidR="003C7990" w:rsidRPr="00EB605C" w:rsidRDefault="003C7990" w:rsidP="003C7990">
            <w:pPr>
              <w:spacing w:after="0" w:line="240" w:lineRule="auto"/>
              <w:ind w:left="189"/>
              <w:jc w:val="center"/>
              <w:rPr>
                <w:rFonts w:ascii="Times New Roman" w:eastAsia="Times New Roman" w:hAnsi="Times New Roman" w:cs="Times New Roman"/>
                <w:sz w:val="10"/>
                <w:szCs w:val="10"/>
                <w:lang w:val="en-US"/>
              </w:rPr>
            </w:pPr>
          </w:p>
        </w:tc>
        <w:tc>
          <w:tcPr>
            <w:tcW w:w="992" w:type="dxa"/>
            <w:vMerge/>
            <w:tcBorders>
              <w:left w:val="outset" w:sz="6" w:space="0" w:color="000000"/>
              <w:bottom w:val="single" w:sz="4" w:space="0" w:color="auto"/>
              <w:right w:val="single" w:sz="4" w:space="0" w:color="auto"/>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900B3F" w:rsidTr="003C7990">
        <w:tc>
          <w:tcPr>
            <w:tcW w:w="1709" w:type="dxa"/>
            <w:vMerge/>
            <w:tcBorders>
              <w:left w:val="outset" w:sz="6" w:space="0" w:color="000000"/>
              <w:right w:val="single" w:sz="4" w:space="0" w:color="auto"/>
            </w:tcBorders>
            <w:vAlign w:val="center"/>
            <w:hideMark/>
          </w:tcPr>
          <w:p w:rsidR="003C7990" w:rsidRPr="00900B3F" w:rsidRDefault="003C7990" w:rsidP="003C7990">
            <w:pPr>
              <w:spacing w:after="0" w:line="240" w:lineRule="auto"/>
              <w:rPr>
                <w:rFonts w:ascii="Times New Roman" w:eastAsia="Times New Roman" w:hAnsi="Times New Roman" w:cs="Times New Roman"/>
                <w:sz w:val="20"/>
                <w:szCs w:val="20"/>
                <w:lang w:val="en-US"/>
              </w:rPr>
            </w:pPr>
          </w:p>
        </w:tc>
        <w:tc>
          <w:tcPr>
            <w:tcW w:w="709" w:type="dxa"/>
            <w:vMerge w:val="restart"/>
            <w:tcBorders>
              <w:top w:val="outset" w:sz="6" w:space="0" w:color="000000"/>
              <w:left w:val="single" w:sz="4" w:space="0" w:color="auto"/>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cmy</w:t>
            </w:r>
          </w:p>
        </w:tc>
        <w:tc>
          <w:tcPr>
            <w:tcW w:w="851" w:type="dxa"/>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3C7990" w:rsidRPr="00900B3F" w:rsidRDefault="003C7990" w:rsidP="003C7990">
            <w:pPr>
              <w:suppressAutoHyphens/>
              <w:autoSpaceDN w:val="0"/>
              <w:spacing w:after="0"/>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cmy2F</w:t>
            </w:r>
          </w:p>
        </w:tc>
        <w:tc>
          <w:tcPr>
            <w:tcW w:w="3543" w:type="dxa"/>
            <w:tcBorders>
              <w:left w:val="single" w:sz="4" w:space="0" w:color="auto"/>
              <w:bottom w:val="single" w:sz="4" w:space="0" w:color="auto"/>
              <w:right w:val="single" w:sz="4" w:space="0" w:color="auto"/>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4440EC">
              <w:rPr>
                <w:rFonts w:ascii="Times New Roman" w:eastAsia="Times New Roman" w:hAnsi="Times New Roman" w:cs="Times New Roman"/>
                <w:sz w:val="20"/>
                <w:szCs w:val="20"/>
                <w:lang w:val="en-US"/>
              </w:rPr>
              <w:t>GCACTTAGCCACCTATACGGCAG</w:t>
            </w:r>
          </w:p>
        </w:tc>
        <w:tc>
          <w:tcPr>
            <w:tcW w:w="1560" w:type="dxa"/>
            <w:vMerge/>
            <w:tcBorders>
              <w:left w:val="single" w:sz="4" w:space="0" w:color="auto"/>
              <w:right w:val="single" w:sz="4" w:space="0" w:color="auto"/>
            </w:tcBorders>
            <w:vAlign w:val="center"/>
            <w:hideMark/>
          </w:tcPr>
          <w:p w:rsidR="003C7990" w:rsidRPr="00EB605C" w:rsidRDefault="003C7990" w:rsidP="003C7990">
            <w:pPr>
              <w:spacing w:after="0" w:line="240" w:lineRule="auto"/>
              <w:ind w:left="189"/>
              <w:jc w:val="center"/>
              <w:rPr>
                <w:rFonts w:ascii="Times New Roman" w:eastAsia="Times New Roman" w:hAnsi="Times New Roman" w:cs="Times New Roman"/>
                <w:sz w:val="10"/>
                <w:szCs w:val="10"/>
                <w:lang w:val="en-US"/>
              </w:rPr>
            </w:pPr>
          </w:p>
        </w:tc>
        <w:tc>
          <w:tcPr>
            <w:tcW w:w="992" w:type="dxa"/>
            <w:vMerge w:val="restart"/>
            <w:tcBorders>
              <w:top w:val="single" w:sz="4" w:space="0" w:color="auto"/>
              <w:left w:val="single" w:sz="4" w:space="0" w:color="auto"/>
              <w:right w:val="single" w:sz="4" w:space="0" w:color="auto"/>
            </w:tcBorders>
          </w:tcPr>
          <w:p w:rsidR="003C7990" w:rsidRPr="00E86405" w:rsidRDefault="00974A49" w:rsidP="00E86405">
            <w:pPr>
              <w:spacing w:after="0" w:line="240" w:lineRule="auto"/>
              <w:jc w:val="center"/>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rPr>
              <w:t>[7</w:t>
            </w:r>
            <w:r w:rsidR="00CE0925" w:rsidRPr="00E86405">
              <w:rPr>
                <w:rFonts w:ascii="Times New Roman" w:eastAsia="Times New Roman" w:hAnsi="Times New Roman" w:cs="Times New Roman"/>
                <w:sz w:val="20"/>
                <w:szCs w:val="20"/>
              </w:rPr>
              <w:t>7</w:t>
            </w:r>
            <w:r w:rsidRPr="00E86405">
              <w:rPr>
                <w:rFonts w:ascii="Times New Roman" w:eastAsia="Times New Roman" w:hAnsi="Times New Roman" w:cs="Times New Roman"/>
                <w:sz w:val="20"/>
                <w:szCs w:val="20"/>
                <w:lang w:val="en-US"/>
              </w:rPr>
              <w:t>]</w:t>
            </w:r>
          </w:p>
        </w:tc>
      </w:tr>
      <w:tr w:rsidR="003C7990" w:rsidRPr="00900B3F" w:rsidTr="003C7990">
        <w:tc>
          <w:tcPr>
            <w:tcW w:w="1709" w:type="dxa"/>
            <w:vMerge/>
            <w:tcBorders>
              <w:left w:val="outset" w:sz="6" w:space="0" w:color="000000"/>
              <w:right w:val="single" w:sz="4" w:space="0" w:color="auto"/>
            </w:tcBorders>
            <w:vAlign w:val="center"/>
            <w:hideMark/>
          </w:tcPr>
          <w:p w:rsidR="003C7990" w:rsidRPr="00900B3F" w:rsidRDefault="003C7990" w:rsidP="003C7990">
            <w:pPr>
              <w:spacing w:after="0" w:line="240" w:lineRule="auto"/>
              <w:rPr>
                <w:rFonts w:ascii="Times New Roman" w:eastAsia="Times New Roman" w:hAnsi="Times New Roman" w:cs="Times New Roman"/>
                <w:sz w:val="20"/>
                <w:szCs w:val="20"/>
                <w:lang w:val="en-US"/>
              </w:rPr>
            </w:pPr>
          </w:p>
        </w:tc>
        <w:tc>
          <w:tcPr>
            <w:tcW w:w="709" w:type="dxa"/>
            <w:vMerge/>
            <w:tcBorders>
              <w:top w:val="outset" w:sz="6" w:space="0" w:color="000000"/>
              <w:left w:val="single" w:sz="4" w:space="0" w:color="auto"/>
              <w:bottom w:val="outset" w:sz="6" w:space="0" w:color="000000"/>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hideMark/>
          </w:tcPr>
          <w:p w:rsidR="003C7990" w:rsidRPr="00900B3F" w:rsidRDefault="003C7990" w:rsidP="003C7990">
            <w:pPr>
              <w:suppressAutoHyphens/>
              <w:autoSpaceDN w:val="0"/>
              <w:spacing w:after="0"/>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cmy2R</w:t>
            </w:r>
          </w:p>
        </w:tc>
        <w:tc>
          <w:tcPr>
            <w:tcW w:w="3543" w:type="dxa"/>
            <w:tcBorders>
              <w:top w:val="single" w:sz="4" w:space="0" w:color="auto"/>
              <w:left w:val="single" w:sz="4" w:space="0" w:color="auto"/>
              <w:bottom w:val="outset" w:sz="6" w:space="0" w:color="000000"/>
              <w:right w:val="single" w:sz="4" w:space="0" w:color="auto"/>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4440EC">
              <w:rPr>
                <w:rFonts w:ascii="Times New Roman" w:eastAsia="Times New Roman" w:hAnsi="Times New Roman" w:cs="Times New Roman"/>
                <w:sz w:val="20"/>
                <w:szCs w:val="20"/>
                <w:lang w:val="en-US"/>
              </w:rPr>
              <w:t>GCTTTTCAAGAATGCGCCAGG</w:t>
            </w:r>
          </w:p>
        </w:tc>
        <w:tc>
          <w:tcPr>
            <w:tcW w:w="1560" w:type="dxa"/>
            <w:vMerge/>
            <w:tcBorders>
              <w:left w:val="single" w:sz="4" w:space="0" w:color="auto"/>
              <w:right w:val="single" w:sz="4" w:space="0" w:color="auto"/>
            </w:tcBorders>
            <w:vAlign w:val="center"/>
            <w:hideMark/>
          </w:tcPr>
          <w:p w:rsidR="003C7990" w:rsidRPr="00EB605C" w:rsidRDefault="003C7990" w:rsidP="003C7990">
            <w:pPr>
              <w:spacing w:after="0" w:line="240" w:lineRule="auto"/>
              <w:ind w:left="189"/>
              <w:jc w:val="center"/>
              <w:rPr>
                <w:rFonts w:ascii="Times New Roman" w:eastAsia="Times New Roman" w:hAnsi="Times New Roman" w:cs="Times New Roman"/>
                <w:sz w:val="10"/>
                <w:szCs w:val="10"/>
                <w:lang w:val="en-US"/>
              </w:rPr>
            </w:pPr>
          </w:p>
        </w:tc>
        <w:tc>
          <w:tcPr>
            <w:tcW w:w="992" w:type="dxa"/>
            <w:vMerge/>
            <w:tcBorders>
              <w:left w:val="single" w:sz="4" w:space="0" w:color="auto"/>
              <w:bottom w:val="outset" w:sz="6" w:space="0" w:color="000000"/>
              <w:right w:val="single" w:sz="4" w:space="0" w:color="auto"/>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900B3F" w:rsidTr="003C7990">
        <w:tc>
          <w:tcPr>
            <w:tcW w:w="1709" w:type="dxa"/>
            <w:vMerge/>
            <w:tcBorders>
              <w:left w:val="outset" w:sz="6" w:space="0" w:color="000000"/>
              <w:right w:val="single" w:sz="4" w:space="0" w:color="auto"/>
            </w:tcBorders>
            <w:vAlign w:val="center"/>
          </w:tcPr>
          <w:p w:rsidR="003C7990" w:rsidRPr="00900B3F" w:rsidRDefault="003C7990" w:rsidP="003C7990">
            <w:pPr>
              <w:spacing w:after="0" w:line="240" w:lineRule="auto"/>
              <w:rPr>
                <w:rFonts w:ascii="Times New Roman" w:eastAsia="Times New Roman" w:hAnsi="Times New Roman" w:cs="Times New Roman"/>
                <w:sz w:val="20"/>
                <w:szCs w:val="20"/>
                <w:lang w:val="en-US"/>
              </w:rPr>
            </w:pPr>
          </w:p>
        </w:tc>
        <w:tc>
          <w:tcPr>
            <w:tcW w:w="709" w:type="dxa"/>
            <w:vMerge w:val="restart"/>
            <w:tcBorders>
              <w:top w:val="outset" w:sz="6" w:space="0" w:color="000000"/>
              <w:left w:val="single" w:sz="4" w:space="0" w:color="auto"/>
              <w:right w:val="outset" w:sz="6" w:space="0" w:color="000000"/>
            </w:tcBorders>
            <w:vAlign w:val="center"/>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r w:rsidRPr="00EB605C">
              <w:rPr>
                <w:rFonts w:ascii="Times New Roman" w:eastAsia="Times New Roman" w:hAnsi="Times New Roman" w:cs="Times New Roman"/>
                <w:sz w:val="20"/>
                <w:szCs w:val="20"/>
                <w:lang w:val="en-US"/>
              </w:rPr>
              <w:t>PSE</w:t>
            </w:r>
          </w:p>
        </w:tc>
        <w:tc>
          <w:tcPr>
            <w:tcW w:w="851" w:type="dxa"/>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tcPr>
          <w:p w:rsidR="003C7990" w:rsidRPr="00EB605C" w:rsidRDefault="003C7990" w:rsidP="003C7990">
            <w:pPr>
              <w:suppressAutoHyphens/>
              <w:autoSpaceDN w:val="0"/>
              <w:spacing w:after="0"/>
              <w:ind w:left="109" w:right="-45"/>
              <w:rPr>
                <w:rFonts w:ascii="Times New Roman" w:eastAsia="Times New Roman" w:hAnsi="Times New Roman" w:cs="Times New Roman"/>
                <w:sz w:val="20"/>
                <w:szCs w:val="20"/>
                <w:lang w:val="en-US" w:eastAsia="ru-RU"/>
              </w:rPr>
            </w:pPr>
            <w:r w:rsidRPr="00EB605C">
              <w:rPr>
                <w:rFonts w:ascii="Times New Roman" w:eastAsia="Times New Roman" w:hAnsi="Times New Roman" w:cs="Times New Roman"/>
                <w:sz w:val="20"/>
                <w:szCs w:val="20"/>
                <w:lang w:eastAsia="ru-RU"/>
              </w:rPr>
              <w:t>PSE</w:t>
            </w:r>
            <w:r>
              <w:rPr>
                <w:rFonts w:ascii="Times New Roman" w:eastAsia="Times New Roman" w:hAnsi="Times New Roman" w:cs="Times New Roman"/>
                <w:sz w:val="20"/>
                <w:szCs w:val="20"/>
                <w:lang w:eastAsia="ru-RU"/>
              </w:rPr>
              <w:t>-</w:t>
            </w:r>
            <w:r>
              <w:rPr>
                <w:rFonts w:ascii="Times New Roman" w:eastAsia="Times New Roman" w:hAnsi="Times New Roman" w:cs="Times New Roman"/>
                <w:sz w:val="20"/>
                <w:szCs w:val="20"/>
                <w:lang w:val="en-US" w:eastAsia="ru-RU"/>
              </w:rPr>
              <w:t>F</w:t>
            </w:r>
          </w:p>
        </w:tc>
        <w:tc>
          <w:tcPr>
            <w:tcW w:w="3543" w:type="dxa"/>
            <w:tcBorders>
              <w:top w:val="single" w:sz="4" w:space="0" w:color="auto"/>
              <w:left w:val="single" w:sz="4" w:space="0" w:color="auto"/>
              <w:bottom w:val="outset" w:sz="6" w:space="0" w:color="000000"/>
              <w:right w:val="single" w:sz="4" w:space="0" w:color="auto"/>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0E6CB0">
              <w:rPr>
                <w:rFonts w:ascii="Times New Roman" w:eastAsia="Times New Roman" w:hAnsi="Times New Roman" w:cs="Times New Roman"/>
                <w:sz w:val="20"/>
                <w:szCs w:val="20"/>
                <w:lang w:val="en-US"/>
              </w:rPr>
              <w:t>ACCGTATTGAGCCTGATTTA</w:t>
            </w:r>
          </w:p>
        </w:tc>
        <w:tc>
          <w:tcPr>
            <w:tcW w:w="1560" w:type="dxa"/>
            <w:vMerge/>
            <w:tcBorders>
              <w:left w:val="single" w:sz="4" w:space="0" w:color="auto"/>
              <w:right w:val="single" w:sz="4" w:space="0" w:color="auto"/>
            </w:tcBorders>
            <w:vAlign w:val="center"/>
          </w:tcPr>
          <w:p w:rsidR="003C7990" w:rsidRPr="00EB605C" w:rsidRDefault="003C7990" w:rsidP="003C7990">
            <w:pPr>
              <w:spacing w:after="0" w:line="240" w:lineRule="auto"/>
              <w:ind w:left="189"/>
              <w:jc w:val="center"/>
              <w:rPr>
                <w:rFonts w:ascii="Times New Roman" w:eastAsia="Times New Roman" w:hAnsi="Times New Roman" w:cs="Times New Roman"/>
                <w:sz w:val="10"/>
                <w:szCs w:val="10"/>
                <w:lang w:val="en-US"/>
              </w:rPr>
            </w:pPr>
          </w:p>
        </w:tc>
        <w:tc>
          <w:tcPr>
            <w:tcW w:w="992" w:type="dxa"/>
            <w:vMerge w:val="restart"/>
            <w:tcBorders>
              <w:left w:val="single" w:sz="4" w:space="0" w:color="auto"/>
              <w:right w:val="single" w:sz="4" w:space="0" w:color="auto"/>
            </w:tcBorders>
          </w:tcPr>
          <w:p w:rsidR="003C7990" w:rsidRPr="00E86405" w:rsidRDefault="00974A49" w:rsidP="00E86405">
            <w:pPr>
              <w:spacing w:after="0" w:line="240" w:lineRule="auto"/>
              <w:jc w:val="center"/>
              <w:rPr>
                <w:rFonts w:ascii="Times New Roman" w:eastAsia="Times New Roman" w:hAnsi="Times New Roman" w:cs="Times New Roman"/>
                <w:sz w:val="20"/>
                <w:szCs w:val="20"/>
                <w:lang w:val="en-US"/>
              </w:rPr>
            </w:pPr>
            <w:r w:rsidRPr="00E86405">
              <w:rPr>
                <w:rFonts w:ascii="Times New Roman" w:hAnsi="Times New Roman" w:cs="Times New Roman"/>
                <w:color w:val="0D0D0D" w:themeColor="text1" w:themeTint="F2"/>
                <w:sz w:val="20"/>
                <w:szCs w:val="20"/>
                <w:lang w:val="en-US"/>
              </w:rPr>
              <w:t>[7</w:t>
            </w:r>
            <w:r w:rsidR="00CE0925" w:rsidRPr="00E86405">
              <w:rPr>
                <w:rFonts w:ascii="Times New Roman" w:hAnsi="Times New Roman" w:cs="Times New Roman"/>
                <w:color w:val="0D0D0D" w:themeColor="text1" w:themeTint="F2"/>
                <w:sz w:val="20"/>
                <w:szCs w:val="20"/>
              </w:rPr>
              <w:t>4</w:t>
            </w:r>
            <w:r w:rsidRPr="00E86405">
              <w:rPr>
                <w:rFonts w:ascii="Times New Roman" w:hAnsi="Times New Roman" w:cs="Times New Roman"/>
                <w:color w:val="0D0D0D" w:themeColor="text1" w:themeTint="F2"/>
                <w:sz w:val="20"/>
                <w:szCs w:val="20"/>
                <w:lang w:val="en-US"/>
              </w:rPr>
              <w:t>]</w:t>
            </w:r>
          </w:p>
        </w:tc>
      </w:tr>
      <w:tr w:rsidR="003C7990" w:rsidRPr="00900B3F" w:rsidTr="003C7990">
        <w:tc>
          <w:tcPr>
            <w:tcW w:w="1709" w:type="dxa"/>
            <w:vMerge/>
            <w:tcBorders>
              <w:left w:val="outset" w:sz="6" w:space="0" w:color="000000"/>
              <w:right w:val="single" w:sz="4" w:space="0" w:color="auto"/>
            </w:tcBorders>
            <w:vAlign w:val="center"/>
          </w:tcPr>
          <w:p w:rsidR="003C7990" w:rsidRPr="00900B3F" w:rsidRDefault="003C7990" w:rsidP="003C7990">
            <w:pPr>
              <w:spacing w:after="0" w:line="240" w:lineRule="auto"/>
              <w:rPr>
                <w:rFonts w:ascii="Times New Roman" w:eastAsia="Times New Roman" w:hAnsi="Times New Roman" w:cs="Times New Roman"/>
                <w:sz w:val="20"/>
                <w:szCs w:val="20"/>
                <w:lang w:val="en-US"/>
              </w:rPr>
            </w:pPr>
          </w:p>
        </w:tc>
        <w:tc>
          <w:tcPr>
            <w:tcW w:w="709" w:type="dxa"/>
            <w:vMerge/>
            <w:tcBorders>
              <w:left w:val="single" w:sz="4" w:space="0" w:color="auto"/>
              <w:bottom w:val="outset" w:sz="6" w:space="0" w:color="000000"/>
              <w:right w:val="outset" w:sz="6" w:space="0" w:color="000000"/>
            </w:tcBorders>
            <w:vAlign w:val="center"/>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tcPr>
          <w:p w:rsidR="003C7990" w:rsidRPr="00EB605C" w:rsidRDefault="003C7990" w:rsidP="003C7990">
            <w:pPr>
              <w:suppressAutoHyphens/>
              <w:autoSpaceDN w:val="0"/>
              <w:spacing w:after="0"/>
              <w:ind w:left="109" w:right="-45"/>
              <w:rPr>
                <w:rFonts w:ascii="Times New Roman" w:eastAsia="Times New Roman" w:hAnsi="Times New Roman" w:cs="Times New Roman"/>
                <w:sz w:val="20"/>
                <w:szCs w:val="20"/>
                <w:lang w:val="en-US" w:eastAsia="ru-RU"/>
              </w:rPr>
            </w:pPr>
            <w:r w:rsidRPr="00EB605C">
              <w:rPr>
                <w:rFonts w:ascii="Times New Roman" w:eastAsia="Times New Roman" w:hAnsi="Times New Roman" w:cs="Times New Roman"/>
                <w:sz w:val="20"/>
                <w:szCs w:val="20"/>
                <w:lang w:eastAsia="ru-RU"/>
              </w:rPr>
              <w:t>PSE</w:t>
            </w:r>
            <w:r>
              <w:rPr>
                <w:rFonts w:ascii="Times New Roman" w:eastAsia="Times New Roman" w:hAnsi="Times New Roman" w:cs="Times New Roman"/>
                <w:sz w:val="20"/>
                <w:szCs w:val="20"/>
                <w:lang w:val="en-US" w:eastAsia="ru-RU"/>
              </w:rPr>
              <w:t>-R</w:t>
            </w:r>
          </w:p>
        </w:tc>
        <w:tc>
          <w:tcPr>
            <w:tcW w:w="3543" w:type="dxa"/>
            <w:tcBorders>
              <w:top w:val="single" w:sz="4" w:space="0" w:color="auto"/>
              <w:left w:val="single" w:sz="4" w:space="0" w:color="auto"/>
              <w:bottom w:val="outset" w:sz="6" w:space="0" w:color="000000"/>
              <w:right w:val="single" w:sz="4" w:space="0" w:color="auto"/>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EB605C">
              <w:rPr>
                <w:rFonts w:ascii="Times New Roman" w:eastAsia="Times New Roman" w:hAnsi="Times New Roman" w:cs="Times New Roman"/>
                <w:sz w:val="20"/>
                <w:szCs w:val="20"/>
                <w:lang w:val="en-US"/>
              </w:rPr>
              <w:t>ATTGAAGCCTGTGTTTGAGC</w:t>
            </w:r>
          </w:p>
        </w:tc>
        <w:tc>
          <w:tcPr>
            <w:tcW w:w="1560" w:type="dxa"/>
            <w:vMerge/>
            <w:tcBorders>
              <w:left w:val="single" w:sz="4" w:space="0" w:color="auto"/>
              <w:right w:val="single" w:sz="4" w:space="0" w:color="auto"/>
            </w:tcBorders>
            <w:vAlign w:val="center"/>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single" w:sz="4" w:space="0" w:color="auto"/>
              <w:right w:val="single" w:sz="4" w:space="0" w:color="auto"/>
            </w:tcBorders>
          </w:tcPr>
          <w:p w:rsidR="003C7990" w:rsidRPr="00E86405" w:rsidRDefault="003C7990" w:rsidP="00E86405">
            <w:pPr>
              <w:spacing w:after="0" w:line="240" w:lineRule="auto"/>
              <w:jc w:val="center"/>
              <w:rPr>
                <w:rFonts w:ascii="Times New Roman" w:eastAsia="Times New Roman" w:hAnsi="Times New Roman" w:cs="Times New Roman"/>
                <w:sz w:val="20"/>
                <w:szCs w:val="20"/>
                <w:lang w:val="en-US"/>
              </w:rPr>
            </w:pPr>
          </w:p>
        </w:tc>
      </w:tr>
      <w:tr w:rsidR="003C7990" w:rsidRPr="00900B3F" w:rsidTr="003C7990">
        <w:tc>
          <w:tcPr>
            <w:tcW w:w="1709" w:type="dxa"/>
            <w:vMerge/>
            <w:tcBorders>
              <w:left w:val="outset" w:sz="6" w:space="0" w:color="000000"/>
              <w:right w:val="single" w:sz="4" w:space="0" w:color="auto"/>
            </w:tcBorders>
            <w:vAlign w:val="center"/>
          </w:tcPr>
          <w:p w:rsidR="003C7990" w:rsidRPr="00900B3F" w:rsidRDefault="003C7990" w:rsidP="003C7990">
            <w:pPr>
              <w:spacing w:after="0" w:line="240" w:lineRule="auto"/>
              <w:rPr>
                <w:rFonts w:ascii="Times New Roman" w:eastAsia="Times New Roman" w:hAnsi="Times New Roman" w:cs="Times New Roman"/>
                <w:sz w:val="20"/>
                <w:szCs w:val="20"/>
                <w:lang w:val="en-US"/>
              </w:rPr>
            </w:pPr>
          </w:p>
        </w:tc>
        <w:tc>
          <w:tcPr>
            <w:tcW w:w="709" w:type="dxa"/>
            <w:vMerge w:val="restart"/>
            <w:tcBorders>
              <w:left w:val="single" w:sz="4" w:space="0" w:color="auto"/>
              <w:right w:val="outset" w:sz="6" w:space="0" w:color="000000"/>
            </w:tcBorders>
            <w:vAlign w:val="center"/>
          </w:tcPr>
          <w:p w:rsidR="003C7990" w:rsidRPr="00900B3F" w:rsidRDefault="003C7990" w:rsidP="00F07B50">
            <w:pPr>
              <w:spacing w:after="0" w:line="240" w:lineRule="auto"/>
              <w:ind w:right="-45"/>
              <w:jc w:val="center"/>
              <w:rPr>
                <w:rFonts w:ascii="Times New Roman" w:eastAsia="Times New Roman" w:hAnsi="Times New Roman" w:cs="Times New Roman"/>
                <w:sz w:val="20"/>
                <w:szCs w:val="20"/>
                <w:lang w:val="en-US"/>
              </w:rPr>
            </w:pPr>
            <w:r w:rsidRPr="00EB605C">
              <w:rPr>
                <w:rFonts w:ascii="Times New Roman" w:eastAsia="Times New Roman" w:hAnsi="Times New Roman" w:cs="Times New Roman"/>
                <w:sz w:val="20"/>
                <w:szCs w:val="20"/>
                <w:lang w:val="en-US"/>
              </w:rPr>
              <w:t>OXA 5</w:t>
            </w:r>
          </w:p>
        </w:tc>
        <w:tc>
          <w:tcPr>
            <w:tcW w:w="851" w:type="dxa"/>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tcPr>
          <w:p w:rsidR="003C7990" w:rsidRPr="00EB605C" w:rsidRDefault="003C7990" w:rsidP="00D36675">
            <w:pPr>
              <w:suppressAutoHyphens/>
              <w:autoSpaceDN w:val="0"/>
              <w:spacing w:after="0"/>
              <w:ind w:right="-45"/>
              <w:jc w:val="center"/>
              <w:rPr>
                <w:rFonts w:ascii="Times New Roman" w:eastAsia="Times New Roman" w:hAnsi="Times New Roman" w:cs="Times New Roman"/>
                <w:sz w:val="20"/>
                <w:szCs w:val="20"/>
                <w:lang w:val="en-US" w:eastAsia="ru-RU"/>
              </w:rPr>
            </w:pPr>
            <w:r w:rsidRPr="00EB605C">
              <w:rPr>
                <w:rFonts w:ascii="Times New Roman" w:eastAsia="Times New Roman" w:hAnsi="Times New Roman" w:cs="Times New Roman"/>
                <w:sz w:val="20"/>
                <w:szCs w:val="20"/>
                <w:lang w:eastAsia="ru-RU"/>
              </w:rPr>
              <w:t>OXA 5</w:t>
            </w:r>
            <w:r>
              <w:rPr>
                <w:rFonts w:ascii="Times New Roman" w:eastAsia="Times New Roman" w:hAnsi="Times New Roman" w:cs="Times New Roman"/>
                <w:sz w:val="20"/>
                <w:szCs w:val="20"/>
                <w:lang w:val="en-US" w:eastAsia="ru-RU"/>
              </w:rPr>
              <w:t>-F</w:t>
            </w:r>
          </w:p>
        </w:tc>
        <w:tc>
          <w:tcPr>
            <w:tcW w:w="3543" w:type="dxa"/>
            <w:tcBorders>
              <w:top w:val="single" w:sz="4" w:space="0" w:color="auto"/>
              <w:left w:val="single" w:sz="4" w:space="0" w:color="auto"/>
              <w:bottom w:val="outset" w:sz="6" w:space="0" w:color="000000"/>
              <w:right w:val="single" w:sz="4" w:space="0" w:color="auto"/>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EB605C">
              <w:rPr>
                <w:rFonts w:ascii="Times New Roman" w:eastAsia="Times New Roman" w:hAnsi="Times New Roman" w:cs="Times New Roman"/>
                <w:sz w:val="20"/>
                <w:szCs w:val="20"/>
                <w:lang w:val="en-US"/>
              </w:rPr>
              <w:t>AGCCGCATATTTAGTTCTAG</w:t>
            </w:r>
          </w:p>
        </w:tc>
        <w:tc>
          <w:tcPr>
            <w:tcW w:w="1560" w:type="dxa"/>
            <w:vMerge/>
            <w:tcBorders>
              <w:left w:val="single" w:sz="4" w:space="0" w:color="auto"/>
              <w:right w:val="single" w:sz="4" w:space="0" w:color="auto"/>
            </w:tcBorders>
            <w:vAlign w:val="center"/>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single" w:sz="4" w:space="0" w:color="auto"/>
              <w:right w:val="single" w:sz="4" w:space="0" w:color="auto"/>
            </w:tcBorders>
          </w:tcPr>
          <w:p w:rsidR="003C7990" w:rsidRPr="00E86405" w:rsidRDefault="003C7990" w:rsidP="00E86405">
            <w:pPr>
              <w:spacing w:after="0" w:line="240" w:lineRule="auto"/>
              <w:jc w:val="center"/>
              <w:rPr>
                <w:rFonts w:ascii="Times New Roman" w:eastAsia="Times New Roman" w:hAnsi="Times New Roman" w:cs="Times New Roman"/>
                <w:sz w:val="20"/>
                <w:szCs w:val="20"/>
                <w:lang w:val="en-US"/>
              </w:rPr>
            </w:pPr>
          </w:p>
        </w:tc>
      </w:tr>
      <w:tr w:rsidR="003C7990" w:rsidRPr="00900B3F" w:rsidTr="003C7990">
        <w:tc>
          <w:tcPr>
            <w:tcW w:w="1709" w:type="dxa"/>
            <w:vMerge/>
            <w:tcBorders>
              <w:left w:val="outset" w:sz="6" w:space="0" w:color="000000"/>
              <w:bottom w:val="outset" w:sz="6" w:space="0" w:color="000000"/>
              <w:right w:val="single" w:sz="4" w:space="0" w:color="auto"/>
            </w:tcBorders>
            <w:vAlign w:val="center"/>
          </w:tcPr>
          <w:p w:rsidR="003C7990" w:rsidRPr="00900B3F" w:rsidRDefault="003C7990" w:rsidP="003C7990">
            <w:pPr>
              <w:spacing w:after="0" w:line="240" w:lineRule="auto"/>
              <w:rPr>
                <w:rFonts w:ascii="Times New Roman" w:eastAsia="Times New Roman" w:hAnsi="Times New Roman" w:cs="Times New Roman"/>
                <w:sz w:val="20"/>
                <w:szCs w:val="20"/>
                <w:lang w:val="en-US"/>
              </w:rPr>
            </w:pPr>
          </w:p>
        </w:tc>
        <w:tc>
          <w:tcPr>
            <w:tcW w:w="709" w:type="dxa"/>
            <w:vMerge/>
            <w:tcBorders>
              <w:left w:val="single" w:sz="4" w:space="0" w:color="auto"/>
              <w:bottom w:val="outset" w:sz="6" w:space="0" w:color="000000"/>
              <w:right w:val="outset" w:sz="6" w:space="0" w:color="000000"/>
            </w:tcBorders>
            <w:vAlign w:val="center"/>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single" w:sz="4" w:space="0" w:color="auto"/>
            </w:tcBorders>
            <w:tcMar>
              <w:top w:w="0" w:type="dxa"/>
              <w:left w:w="0" w:type="dxa"/>
              <w:bottom w:w="0" w:type="dxa"/>
              <w:right w:w="0" w:type="dxa"/>
            </w:tcMar>
            <w:vAlign w:val="center"/>
          </w:tcPr>
          <w:p w:rsidR="003C7990" w:rsidRPr="00EB605C" w:rsidRDefault="003C7990" w:rsidP="003C7990">
            <w:pPr>
              <w:suppressAutoHyphens/>
              <w:autoSpaceDN w:val="0"/>
              <w:spacing w:after="0"/>
              <w:ind w:left="109" w:right="-45"/>
              <w:rPr>
                <w:rFonts w:ascii="Times New Roman" w:eastAsia="Times New Roman" w:hAnsi="Times New Roman" w:cs="Times New Roman"/>
                <w:sz w:val="20"/>
                <w:szCs w:val="20"/>
                <w:lang w:val="en-US" w:eastAsia="ru-RU"/>
              </w:rPr>
            </w:pPr>
            <w:r w:rsidRPr="00EB605C">
              <w:rPr>
                <w:rFonts w:ascii="Times New Roman" w:eastAsia="Times New Roman" w:hAnsi="Times New Roman" w:cs="Times New Roman"/>
                <w:sz w:val="20"/>
                <w:szCs w:val="20"/>
                <w:lang w:eastAsia="ru-RU"/>
              </w:rPr>
              <w:t>OXA 5</w:t>
            </w:r>
            <w:r>
              <w:rPr>
                <w:rFonts w:ascii="Times New Roman" w:eastAsia="Times New Roman" w:hAnsi="Times New Roman" w:cs="Times New Roman"/>
                <w:sz w:val="20"/>
                <w:szCs w:val="20"/>
                <w:lang w:val="en-US" w:eastAsia="ru-RU"/>
              </w:rPr>
              <w:t>-R</w:t>
            </w:r>
          </w:p>
        </w:tc>
        <w:tc>
          <w:tcPr>
            <w:tcW w:w="3543" w:type="dxa"/>
            <w:tcBorders>
              <w:top w:val="single" w:sz="4" w:space="0" w:color="auto"/>
              <w:left w:val="single" w:sz="4" w:space="0" w:color="auto"/>
              <w:bottom w:val="outset" w:sz="6" w:space="0" w:color="000000"/>
              <w:right w:val="single" w:sz="4" w:space="0" w:color="auto"/>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EB605C">
              <w:rPr>
                <w:rFonts w:ascii="Times New Roman" w:eastAsia="Times New Roman" w:hAnsi="Times New Roman" w:cs="Times New Roman"/>
                <w:sz w:val="20"/>
                <w:szCs w:val="20"/>
                <w:lang w:val="en-US"/>
              </w:rPr>
              <w:t>ACCTCAGTTCCTTTCTCTAC</w:t>
            </w:r>
          </w:p>
        </w:tc>
        <w:tc>
          <w:tcPr>
            <w:tcW w:w="1560" w:type="dxa"/>
            <w:vMerge/>
            <w:tcBorders>
              <w:left w:val="single" w:sz="4" w:space="0" w:color="auto"/>
              <w:bottom w:val="outset" w:sz="6" w:space="0" w:color="000000"/>
              <w:right w:val="single" w:sz="4" w:space="0" w:color="auto"/>
            </w:tcBorders>
            <w:vAlign w:val="center"/>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single" w:sz="4" w:space="0" w:color="auto"/>
              <w:bottom w:val="outset" w:sz="6" w:space="0" w:color="000000"/>
              <w:right w:val="single" w:sz="4" w:space="0" w:color="auto"/>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900B3F" w:rsidTr="003C7990">
        <w:tc>
          <w:tcPr>
            <w:tcW w:w="1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50"/>
              <w:rPr>
                <w:rFonts w:ascii="Times New Roman" w:eastAsia="Times New Roman" w:hAnsi="Times New Roman" w:cs="Times New Roman"/>
                <w:sz w:val="20"/>
                <w:szCs w:val="20"/>
                <w:lang w:val="en-US"/>
              </w:rPr>
            </w:pPr>
            <w:r w:rsidRPr="00900B3F">
              <w:rPr>
                <w:rFonts w:ascii="Times New Roman" w:eastAsia="Times New Roman" w:hAnsi="Times New Roman" w:cs="Times New Roman"/>
                <w:color w:val="000000"/>
                <w:sz w:val="20"/>
                <w:szCs w:val="20"/>
                <w:lang w:eastAsia="ru-RU"/>
              </w:rPr>
              <w:lastRenderedPageBreak/>
              <w:t>носители тетрациклинов</w:t>
            </w:r>
          </w:p>
        </w:tc>
        <w:tc>
          <w:tcPr>
            <w:tcW w:w="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tet</w:t>
            </w:r>
            <w:r w:rsidRPr="00900B3F">
              <w:rPr>
                <w:rFonts w:ascii="Times New Roman" w:eastAsia="Times New Roman" w:hAnsi="Times New Roman" w:cs="Times New Roman"/>
                <w:sz w:val="20"/>
                <w:szCs w:val="20"/>
                <w:lang w:eastAsia="ru-RU"/>
              </w:rPr>
              <w:t>A</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tetA-F</w:t>
            </w:r>
          </w:p>
        </w:tc>
        <w:tc>
          <w:tcPr>
            <w:tcW w:w="3543" w:type="dxa"/>
            <w:tcBorders>
              <w:top w:val="outset" w:sz="6" w:space="0" w:color="000000"/>
              <w:left w:val="outset" w:sz="6" w:space="0" w:color="000000"/>
              <w:bottom w:val="outset" w:sz="6" w:space="0" w:color="000000"/>
              <w:right w:val="outset" w:sz="6" w:space="0" w:color="000000"/>
            </w:tcBorders>
          </w:tcPr>
          <w:p w:rsidR="003C7990" w:rsidRPr="00900B3F" w:rsidRDefault="003C7990" w:rsidP="003C7990">
            <w:pPr>
              <w:suppressAutoHyphens/>
              <w:autoSpaceDN w:val="0"/>
              <w:spacing w:after="0" w:line="240" w:lineRule="auto"/>
              <w:jc w:val="center"/>
              <w:rPr>
                <w:rFonts w:ascii="Times New Roman" w:eastAsia="Times New Roman" w:hAnsi="Times New Roman" w:cs="Times New Roman"/>
                <w:color w:val="000000"/>
                <w:sz w:val="20"/>
                <w:szCs w:val="20"/>
                <w:lang w:eastAsia="ru-RU"/>
              </w:rPr>
            </w:pPr>
            <w:r w:rsidRPr="00863749">
              <w:rPr>
                <w:rFonts w:ascii="Times New Roman" w:eastAsia="Times New Roman" w:hAnsi="Times New Roman" w:cs="Times New Roman"/>
                <w:color w:val="000000"/>
                <w:sz w:val="20"/>
                <w:szCs w:val="20"/>
                <w:lang w:eastAsia="ru-RU"/>
              </w:rPr>
              <w:t>GCTACATCCTGCTTGCCT</w:t>
            </w:r>
          </w:p>
        </w:tc>
        <w:tc>
          <w:tcPr>
            <w:tcW w:w="1560"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89"/>
              <w:jc w:val="center"/>
              <w:rPr>
                <w:rFonts w:ascii="Times New Roman" w:eastAsia="Times New Roman" w:hAnsi="Times New Roman" w:cs="Times New Roman"/>
                <w:sz w:val="20"/>
                <w:szCs w:val="20"/>
                <w:lang w:val="en-US"/>
              </w:rPr>
            </w:pPr>
            <w:r w:rsidRPr="00900B3F">
              <w:rPr>
                <w:rFonts w:ascii="Times New Roman" w:eastAsia="Times New Roman" w:hAnsi="Times New Roman" w:cs="Times New Roman"/>
                <w:color w:val="000000"/>
                <w:sz w:val="20"/>
                <w:szCs w:val="20"/>
                <w:lang w:eastAsia="ru-RU"/>
              </w:rPr>
              <w:t>тетрациклины</w:t>
            </w:r>
          </w:p>
        </w:tc>
        <w:tc>
          <w:tcPr>
            <w:tcW w:w="992" w:type="dxa"/>
            <w:vMerge w:val="restart"/>
            <w:tcBorders>
              <w:top w:val="outset" w:sz="6" w:space="0" w:color="000000"/>
              <w:left w:val="outset" w:sz="6" w:space="0" w:color="000000"/>
              <w:right w:val="outset" w:sz="6" w:space="0" w:color="000000"/>
            </w:tcBorders>
          </w:tcPr>
          <w:p w:rsidR="003C7990" w:rsidRPr="00E86405" w:rsidRDefault="00974A49" w:rsidP="00E86405">
            <w:pPr>
              <w:suppressAutoHyphens/>
              <w:autoSpaceDN w:val="0"/>
              <w:spacing w:after="0" w:line="240" w:lineRule="auto"/>
              <w:jc w:val="center"/>
              <w:rPr>
                <w:rFonts w:ascii="Times New Roman" w:eastAsia="Times New Roman" w:hAnsi="Times New Roman" w:cs="Times New Roman"/>
                <w:color w:val="000000"/>
                <w:sz w:val="20"/>
                <w:szCs w:val="20"/>
                <w:lang w:val="en-US" w:eastAsia="ru-RU"/>
              </w:rPr>
            </w:pPr>
            <w:r w:rsidRPr="00E86405">
              <w:rPr>
                <w:rFonts w:ascii="Times New Roman" w:eastAsia="Times New Roman" w:hAnsi="Times New Roman" w:cs="Times New Roman"/>
                <w:color w:val="000000"/>
                <w:sz w:val="20"/>
                <w:szCs w:val="20"/>
                <w:lang w:val="en-US" w:eastAsia="ru-RU"/>
              </w:rPr>
              <w:t>[7</w:t>
            </w:r>
            <w:r w:rsidR="00CE0925" w:rsidRPr="00E86405">
              <w:rPr>
                <w:rFonts w:ascii="Times New Roman" w:eastAsia="Times New Roman" w:hAnsi="Times New Roman" w:cs="Times New Roman"/>
                <w:color w:val="000000"/>
                <w:sz w:val="20"/>
                <w:szCs w:val="20"/>
                <w:lang w:eastAsia="ru-RU"/>
              </w:rPr>
              <w:t>8</w:t>
            </w:r>
            <w:r w:rsidRPr="00E86405">
              <w:rPr>
                <w:rFonts w:ascii="Times New Roman" w:eastAsia="Times New Roman" w:hAnsi="Times New Roman" w:cs="Times New Roman"/>
                <w:color w:val="000000"/>
                <w:sz w:val="20"/>
                <w:szCs w:val="20"/>
                <w:lang w:val="en-US" w:eastAsia="ru-RU"/>
              </w:rPr>
              <w:t>]</w:t>
            </w:r>
          </w:p>
        </w:tc>
      </w:tr>
      <w:tr w:rsidR="003C7990" w:rsidRPr="00900B3F" w:rsidTr="003C7990">
        <w:tc>
          <w:tcPr>
            <w:tcW w:w="1709"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tetA-R</w:t>
            </w:r>
          </w:p>
        </w:tc>
        <w:tc>
          <w:tcPr>
            <w:tcW w:w="3543" w:type="dxa"/>
            <w:tcBorders>
              <w:top w:val="outset" w:sz="6" w:space="0" w:color="000000"/>
              <w:left w:val="outset" w:sz="6" w:space="0" w:color="000000"/>
              <w:bottom w:val="outset" w:sz="6" w:space="0" w:color="000000"/>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863749">
              <w:rPr>
                <w:rFonts w:ascii="Times New Roman" w:eastAsia="Times New Roman" w:hAnsi="Times New Roman" w:cs="Times New Roman"/>
                <w:sz w:val="20"/>
                <w:szCs w:val="20"/>
                <w:lang w:val="en-US"/>
              </w:rPr>
              <w:t>CATAGATCGCCGTGAAGA</w:t>
            </w:r>
          </w:p>
        </w:tc>
        <w:tc>
          <w:tcPr>
            <w:tcW w:w="1560"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outset" w:sz="6" w:space="0" w:color="000000"/>
              <w:right w:val="outset" w:sz="6" w:space="0" w:color="000000"/>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470077" w:rsidTr="003C7990">
        <w:tc>
          <w:tcPr>
            <w:tcW w:w="1709"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tet</w:t>
            </w:r>
            <w:r w:rsidRPr="00900B3F">
              <w:rPr>
                <w:rFonts w:ascii="Times New Roman" w:eastAsia="Times New Roman" w:hAnsi="Times New Roman" w:cs="Times New Roman"/>
                <w:sz w:val="20"/>
                <w:szCs w:val="20"/>
                <w:lang w:eastAsia="ru-RU"/>
              </w:rPr>
              <w:t>B</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tet(B)-F</w:t>
            </w:r>
          </w:p>
        </w:tc>
        <w:tc>
          <w:tcPr>
            <w:tcW w:w="3543" w:type="dxa"/>
            <w:tcBorders>
              <w:top w:val="outset" w:sz="6" w:space="0" w:color="000000"/>
              <w:left w:val="outset" w:sz="6" w:space="0" w:color="000000"/>
              <w:bottom w:val="outset" w:sz="6" w:space="0" w:color="000000"/>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863749">
              <w:rPr>
                <w:rFonts w:ascii="Times New Roman" w:eastAsia="Times New Roman" w:hAnsi="Times New Roman" w:cs="Times New Roman"/>
                <w:sz w:val="20"/>
                <w:szCs w:val="20"/>
                <w:lang w:val="en-US"/>
              </w:rPr>
              <w:t>CATTAATAGGCGCATCGCTG</w:t>
            </w:r>
          </w:p>
        </w:tc>
        <w:tc>
          <w:tcPr>
            <w:tcW w:w="1560"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outset" w:sz="6" w:space="0" w:color="000000"/>
              <w:left w:val="outset" w:sz="6" w:space="0" w:color="000000"/>
              <w:right w:val="outset" w:sz="6" w:space="0" w:color="000000"/>
            </w:tcBorders>
          </w:tcPr>
          <w:p w:rsidR="003C7990" w:rsidRPr="00E86405" w:rsidRDefault="00974A49" w:rsidP="00E86405">
            <w:pPr>
              <w:spacing w:after="0" w:line="240" w:lineRule="auto"/>
              <w:jc w:val="center"/>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rPr>
              <w:t>[7</w:t>
            </w:r>
            <w:r w:rsidR="00CE0925" w:rsidRPr="00E86405">
              <w:rPr>
                <w:rFonts w:ascii="Times New Roman" w:eastAsia="Times New Roman" w:hAnsi="Times New Roman" w:cs="Times New Roman"/>
                <w:sz w:val="20"/>
                <w:szCs w:val="20"/>
              </w:rPr>
              <w:t>9</w:t>
            </w:r>
            <w:r w:rsidRPr="00E86405">
              <w:rPr>
                <w:rFonts w:ascii="Times New Roman" w:eastAsia="Times New Roman" w:hAnsi="Times New Roman" w:cs="Times New Roman"/>
                <w:sz w:val="20"/>
                <w:szCs w:val="20"/>
                <w:lang w:val="en-US"/>
              </w:rPr>
              <w:t>]</w:t>
            </w:r>
          </w:p>
        </w:tc>
      </w:tr>
      <w:tr w:rsidR="003C7990" w:rsidRPr="00900B3F" w:rsidTr="003C7990">
        <w:trPr>
          <w:trHeight w:val="164"/>
        </w:trPr>
        <w:tc>
          <w:tcPr>
            <w:tcW w:w="1709"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tet(B)-R</w:t>
            </w:r>
          </w:p>
        </w:tc>
        <w:tc>
          <w:tcPr>
            <w:tcW w:w="3543" w:type="dxa"/>
            <w:tcBorders>
              <w:top w:val="outset" w:sz="6" w:space="0" w:color="000000"/>
              <w:left w:val="outset" w:sz="6" w:space="0" w:color="000000"/>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863749">
              <w:rPr>
                <w:rFonts w:ascii="Times New Roman" w:eastAsia="Times New Roman" w:hAnsi="Times New Roman" w:cs="Times New Roman"/>
                <w:sz w:val="20"/>
                <w:szCs w:val="20"/>
                <w:lang w:val="en-US"/>
              </w:rPr>
              <w:t>TGAAGGTCATCGATAGCAGG</w:t>
            </w:r>
          </w:p>
        </w:tc>
        <w:tc>
          <w:tcPr>
            <w:tcW w:w="1560"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outset" w:sz="6" w:space="0" w:color="000000"/>
              <w:right w:val="outset" w:sz="6" w:space="0" w:color="000000"/>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900B3F" w:rsidTr="003C7990">
        <w:trPr>
          <w:trHeight w:val="197"/>
        </w:trPr>
        <w:tc>
          <w:tcPr>
            <w:tcW w:w="1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8"/>
              <w:jc w:val="center"/>
              <w:rPr>
                <w:rFonts w:ascii="Times New Roman" w:eastAsia="Times New Roman" w:hAnsi="Times New Roman" w:cs="Times New Roman"/>
                <w:sz w:val="20"/>
                <w:szCs w:val="20"/>
                <w:lang w:val="en-US"/>
              </w:rPr>
            </w:pPr>
            <w:r w:rsidRPr="00900B3F">
              <w:rPr>
                <w:rFonts w:ascii="Times New Roman" w:eastAsia="Times New Roman" w:hAnsi="Times New Roman" w:cs="Times New Roman"/>
                <w:color w:val="000000"/>
                <w:sz w:val="20"/>
                <w:szCs w:val="20"/>
                <w:lang w:eastAsia="ru-RU"/>
              </w:rPr>
              <w:t>фосфотранферазы аминогликозидов</w:t>
            </w:r>
          </w:p>
        </w:tc>
        <w:tc>
          <w:tcPr>
            <w:tcW w:w="709" w:type="dxa"/>
            <w:vMerge w:val="restart"/>
            <w:tcBorders>
              <w:top w:val="outset" w:sz="6" w:space="0" w:color="000000"/>
              <w:left w:val="outset" w:sz="6" w:space="0" w:color="000000"/>
              <w:bottom w:val="nil"/>
              <w:right w:val="outset" w:sz="6" w:space="0" w:color="000000"/>
            </w:tcBorders>
            <w:tcMar>
              <w:top w:w="0" w:type="dxa"/>
              <w:left w:w="0" w:type="dxa"/>
              <w:bottom w:w="0" w:type="dxa"/>
              <w:right w:w="0" w:type="dxa"/>
            </w:tcMar>
            <w:vAlign w:val="center"/>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aphA1</w:t>
            </w: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tcPr>
          <w:p w:rsidR="003C7990" w:rsidRPr="00900B3F" w:rsidRDefault="003C7990" w:rsidP="00D36675">
            <w:pPr>
              <w:suppressAutoHyphens/>
              <w:autoSpaceDN w:val="0"/>
              <w:spacing w:after="0"/>
              <w:ind w:right="-45"/>
              <w:jc w:val="center"/>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aphA1-F</w:t>
            </w:r>
          </w:p>
        </w:tc>
        <w:tc>
          <w:tcPr>
            <w:tcW w:w="3543" w:type="dxa"/>
            <w:tcBorders>
              <w:top w:val="outset" w:sz="6" w:space="0" w:color="000000"/>
              <w:left w:val="outset" w:sz="6" w:space="0" w:color="000000"/>
              <w:bottom w:val="single" w:sz="4" w:space="0" w:color="auto"/>
              <w:right w:val="outset" w:sz="6" w:space="0" w:color="000000"/>
            </w:tcBorders>
          </w:tcPr>
          <w:p w:rsidR="003C7990" w:rsidRPr="00900B3F" w:rsidRDefault="003C7990" w:rsidP="003C7990">
            <w:pPr>
              <w:suppressAutoHyphens/>
              <w:autoSpaceDN w:val="0"/>
              <w:spacing w:after="0" w:line="240" w:lineRule="auto"/>
              <w:rPr>
                <w:rFonts w:ascii="Times New Roman" w:eastAsia="Times New Roman" w:hAnsi="Times New Roman" w:cs="Times New Roman"/>
                <w:color w:val="000000"/>
                <w:sz w:val="20"/>
                <w:szCs w:val="20"/>
                <w:lang w:eastAsia="ru-RU"/>
              </w:rPr>
            </w:pPr>
            <w:r w:rsidRPr="00265B65">
              <w:rPr>
                <w:rFonts w:ascii="Times New Roman" w:eastAsia="Times New Roman" w:hAnsi="Times New Roman" w:cs="Times New Roman"/>
                <w:color w:val="000000"/>
                <w:sz w:val="20"/>
                <w:szCs w:val="20"/>
                <w:lang w:eastAsia="ru-RU"/>
              </w:rPr>
              <w:t>AAACGTCTTGCTCGAGGC</w:t>
            </w:r>
          </w:p>
        </w:tc>
        <w:tc>
          <w:tcPr>
            <w:tcW w:w="1560"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jc w:val="center"/>
              <w:rPr>
                <w:rFonts w:ascii="Times New Roman" w:eastAsia="Times New Roman" w:hAnsi="Times New Roman" w:cs="Times New Roman"/>
                <w:sz w:val="20"/>
                <w:szCs w:val="20"/>
                <w:lang w:val="en-US"/>
              </w:rPr>
            </w:pPr>
            <w:r w:rsidRPr="00900B3F">
              <w:rPr>
                <w:rFonts w:ascii="Times New Roman" w:eastAsia="Times New Roman" w:hAnsi="Times New Roman" w:cs="Times New Roman"/>
                <w:color w:val="000000"/>
                <w:sz w:val="20"/>
                <w:szCs w:val="20"/>
                <w:lang w:eastAsia="ru-RU"/>
              </w:rPr>
              <w:t>аминогликозиды</w:t>
            </w:r>
          </w:p>
        </w:tc>
        <w:tc>
          <w:tcPr>
            <w:tcW w:w="992" w:type="dxa"/>
            <w:vMerge w:val="restart"/>
            <w:tcBorders>
              <w:top w:val="outset" w:sz="6" w:space="0" w:color="000000"/>
              <w:left w:val="outset" w:sz="6" w:space="0" w:color="000000"/>
              <w:right w:val="outset" w:sz="6" w:space="0" w:color="000000"/>
            </w:tcBorders>
          </w:tcPr>
          <w:p w:rsidR="003C7990" w:rsidRPr="00E86405" w:rsidRDefault="00B61673" w:rsidP="00E86405">
            <w:pPr>
              <w:jc w:val="center"/>
              <w:rPr>
                <w:rFonts w:ascii="Times New Roman" w:hAnsi="Times New Roman" w:cs="Times New Roman"/>
                <w:color w:val="F79646" w:themeColor="accent6"/>
                <w:sz w:val="20"/>
                <w:szCs w:val="20"/>
                <w:lang w:val="en-US"/>
              </w:rPr>
            </w:pPr>
            <w:r w:rsidRPr="00E86405">
              <w:rPr>
                <w:rFonts w:ascii="Times New Roman" w:hAnsi="Times New Roman" w:cs="Times New Roman"/>
                <w:color w:val="0D0D0D" w:themeColor="text1" w:themeTint="F2"/>
                <w:sz w:val="20"/>
                <w:szCs w:val="20"/>
                <w:lang w:val="en-US"/>
              </w:rPr>
              <w:t>[6</w:t>
            </w:r>
            <w:r w:rsidR="00CE0925" w:rsidRPr="00E86405">
              <w:rPr>
                <w:rFonts w:ascii="Times New Roman" w:hAnsi="Times New Roman" w:cs="Times New Roman"/>
                <w:color w:val="0D0D0D" w:themeColor="text1" w:themeTint="F2"/>
                <w:sz w:val="20"/>
                <w:szCs w:val="20"/>
              </w:rPr>
              <w:t>5</w:t>
            </w:r>
            <w:r w:rsidRPr="00E86405">
              <w:rPr>
                <w:rFonts w:ascii="Times New Roman" w:hAnsi="Times New Roman" w:cs="Times New Roman"/>
                <w:color w:val="0D0D0D" w:themeColor="text1" w:themeTint="F2"/>
                <w:sz w:val="20"/>
                <w:szCs w:val="20"/>
                <w:lang w:val="en-US"/>
              </w:rPr>
              <w:t>]</w:t>
            </w:r>
          </w:p>
        </w:tc>
      </w:tr>
      <w:tr w:rsidR="003C7990" w:rsidRPr="00900B3F" w:rsidTr="003C7990">
        <w:tc>
          <w:tcPr>
            <w:tcW w:w="1709"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tcBorders>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D36675">
            <w:pPr>
              <w:suppressAutoHyphens/>
              <w:autoSpaceDN w:val="0"/>
              <w:spacing w:after="0"/>
              <w:ind w:right="-45"/>
              <w:jc w:val="center"/>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aphA1-R</w:t>
            </w:r>
          </w:p>
        </w:tc>
        <w:tc>
          <w:tcPr>
            <w:tcW w:w="3543" w:type="dxa"/>
            <w:tcBorders>
              <w:left w:val="outset" w:sz="6" w:space="0" w:color="000000"/>
              <w:bottom w:val="single" w:sz="4" w:space="0" w:color="auto"/>
              <w:right w:val="outset" w:sz="6" w:space="0" w:color="000000"/>
            </w:tcBorders>
          </w:tcPr>
          <w:p w:rsidR="003C7990" w:rsidRPr="00900B3F" w:rsidRDefault="003C7990" w:rsidP="003C7990">
            <w:pPr>
              <w:spacing w:after="0" w:line="240" w:lineRule="auto"/>
              <w:rPr>
                <w:rFonts w:ascii="Times New Roman" w:eastAsia="Times New Roman" w:hAnsi="Times New Roman" w:cs="Times New Roman"/>
                <w:sz w:val="20"/>
                <w:szCs w:val="20"/>
                <w:lang w:val="en-US"/>
              </w:rPr>
            </w:pPr>
            <w:r w:rsidRPr="00265B65">
              <w:rPr>
                <w:rFonts w:ascii="Times New Roman" w:eastAsia="Times New Roman" w:hAnsi="Times New Roman" w:cs="Times New Roman"/>
                <w:sz w:val="20"/>
                <w:szCs w:val="20"/>
                <w:lang w:val="en-US"/>
              </w:rPr>
              <w:t>CAAACCGTTATTCATTCGTGA</w:t>
            </w:r>
          </w:p>
        </w:tc>
        <w:tc>
          <w:tcPr>
            <w:tcW w:w="1560"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470077" w:rsidTr="003C7990">
        <w:tc>
          <w:tcPr>
            <w:tcW w:w="1709"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8"/>
              <w:jc w:val="center"/>
              <w:rPr>
                <w:rFonts w:ascii="Times New Roman" w:eastAsia="Times New Roman" w:hAnsi="Times New Roman" w:cs="Times New Roman"/>
                <w:sz w:val="20"/>
                <w:szCs w:val="20"/>
                <w:lang w:val="en-US"/>
              </w:rPr>
            </w:pPr>
            <w:proofErr w:type="gramStart"/>
            <w:r w:rsidRPr="00900B3F">
              <w:rPr>
                <w:rFonts w:ascii="Times New Roman" w:eastAsia="Times New Roman" w:hAnsi="Times New Roman" w:cs="Times New Roman"/>
                <w:color w:val="000000"/>
                <w:sz w:val="20"/>
                <w:szCs w:val="20"/>
                <w:lang w:eastAsia="ru-RU"/>
              </w:rPr>
              <w:t>a</w:t>
            </w:r>
            <w:proofErr w:type="gramEnd"/>
            <w:r w:rsidRPr="00900B3F">
              <w:rPr>
                <w:rFonts w:ascii="Times New Roman" w:eastAsia="Times New Roman" w:hAnsi="Times New Roman" w:cs="Times New Roman"/>
                <w:color w:val="000000"/>
                <w:sz w:val="20"/>
                <w:szCs w:val="20"/>
                <w:lang w:eastAsia="ru-RU"/>
              </w:rPr>
              <w:t>цетилтрансферазы аминогликозидов</w:t>
            </w:r>
          </w:p>
        </w:tc>
        <w:tc>
          <w:tcPr>
            <w:tcW w:w="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aacA4</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D36675">
            <w:pPr>
              <w:suppressAutoHyphens/>
              <w:autoSpaceDN w:val="0"/>
              <w:spacing w:after="0"/>
              <w:ind w:right="-45"/>
              <w:jc w:val="center"/>
              <w:rPr>
                <w:rFonts w:ascii="Times New Roman" w:eastAsia="Times New Roman" w:hAnsi="Times New Roman" w:cs="Times New Roman"/>
                <w:sz w:val="20"/>
                <w:szCs w:val="20"/>
                <w:lang w:val="en-US"/>
              </w:rPr>
            </w:pPr>
            <w:r w:rsidRPr="00900B3F">
              <w:rPr>
                <w:rFonts w:ascii="Times New Roman" w:eastAsia="Times New Roman" w:hAnsi="Times New Roman" w:cs="Times New Roman"/>
                <w:iCs/>
                <w:sz w:val="20"/>
                <w:szCs w:val="20"/>
                <w:lang w:eastAsia="ru-RU"/>
              </w:rPr>
              <w:t>aacA4-F</w:t>
            </w:r>
          </w:p>
        </w:tc>
        <w:tc>
          <w:tcPr>
            <w:tcW w:w="3543" w:type="dxa"/>
            <w:tcBorders>
              <w:top w:val="single" w:sz="4" w:space="0" w:color="auto"/>
              <w:left w:val="outset" w:sz="6" w:space="0" w:color="000000"/>
              <w:bottom w:val="single" w:sz="4" w:space="0" w:color="auto"/>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4440EC">
              <w:rPr>
                <w:rFonts w:ascii="Times New Roman" w:eastAsia="Times New Roman" w:hAnsi="Times New Roman" w:cs="Times New Roman"/>
                <w:sz w:val="20"/>
                <w:szCs w:val="20"/>
                <w:lang w:val="en-US"/>
              </w:rPr>
              <w:t>ATGACTGAGCATGACCTTGCG</w:t>
            </w:r>
          </w:p>
        </w:tc>
        <w:tc>
          <w:tcPr>
            <w:tcW w:w="1560"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outset" w:sz="6" w:space="0" w:color="000000"/>
            </w:tcBorders>
          </w:tcPr>
          <w:p w:rsidR="003C7990" w:rsidRPr="00E86405" w:rsidRDefault="00974A49" w:rsidP="00E86405">
            <w:pPr>
              <w:spacing w:after="0" w:line="240" w:lineRule="auto"/>
              <w:jc w:val="center"/>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rPr>
              <w:t>[</w:t>
            </w:r>
            <w:r w:rsidR="00CE0925" w:rsidRPr="00E86405">
              <w:rPr>
                <w:rFonts w:ascii="Times New Roman" w:eastAsia="Times New Roman" w:hAnsi="Times New Roman" w:cs="Times New Roman"/>
                <w:sz w:val="20"/>
                <w:szCs w:val="20"/>
              </w:rPr>
              <w:t>80</w:t>
            </w:r>
            <w:r w:rsidRPr="00E86405">
              <w:rPr>
                <w:rFonts w:ascii="Times New Roman" w:eastAsia="Times New Roman" w:hAnsi="Times New Roman" w:cs="Times New Roman"/>
                <w:sz w:val="20"/>
                <w:szCs w:val="20"/>
                <w:lang w:val="en-US"/>
              </w:rPr>
              <w:t>]</w:t>
            </w:r>
          </w:p>
        </w:tc>
      </w:tr>
      <w:tr w:rsidR="003C7990" w:rsidRPr="00900B3F" w:rsidTr="003C7990">
        <w:tc>
          <w:tcPr>
            <w:tcW w:w="1709"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D36675">
            <w:pPr>
              <w:suppressAutoHyphens/>
              <w:autoSpaceDN w:val="0"/>
              <w:spacing w:after="0"/>
              <w:ind w:right="-45"/>
              <w:jc w:val="center"/>
              <w:rPr>
                <w:rFonts w:ascii="Times New Roman" w:eastAsia="Times New Roman" w:hAnsi="Times New Roman" w:cs="Times New Roman"/>
                <w:sz w:val="20"/>
                <w:szCs w:val="20"/>
                <w:lang w:val="en-US"/>
              </w:rPr>
            </w:pPr>
            <w:r w:rsidRPr="00900B3F">
              <w:rPr>
                <w:rFonts w:ascii="Times New Roman" w:eastAsia="Times New Roman" w:hAnsi="Times New Roman" w:cs="Times New Roman"/>
                <w:iCs/>
                <w:sz w:val="20"/>
                <w:szCs w:val="20"/>
                <w:lang w:eastAsia="ru-RU"/>
              </w:rPr>
              <w:t>aacA4-R</w:t>
            </w:r>
          </w:p>
        </w:tc>
        <w:tc>
          <w:tcPr>
            <w:tcW w:w="3543" w:type="dxa"/>
            <w:tcBorders>
              <w:top w:val="single" w:sz="4" w:space="0" w:color="auto"/>
              <w:left w:val="outset" w:sz="6" w:space="0" w:color="000000"/>
              <w:bottom w:val="single" w:sz="4" w:space="0" w:color="auto"/>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4440EC">
              <w:rPr>
                <w:rFonts w:ascii="Times New Roman" w:eastAsia="Times New Roman" w:hAnsi="Times New Roman" w:cs="Times New Roman"/>
                <w:sz w:val="20"/>
                <w:szCs w:val="20"/>
                <w:lang w:val="en-US"/>
              </w:rPr>
              <w:t>TTAGGCATCACTGCGTGTTCG</w:t>
            </w:r>
          </w:p>
        </w:tc>
        <w:tc>
          <w:tcPr>
            <w:tcW w:w="1560"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900B3F" w:rsidTr="003C7990">
        <w:tc>
          <w:tcPr>
            <w:tcW w:w="1709"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right="-45"/>
              <w:jc w:val="center"/>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aac(3)II</w:t>
            </w: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3C7990" w:rsidRPr="00900B3F" w:rsidRDefault="003C7990" w:rsidP="00D36675">
            <w:pPr>
              <w:suppressAutoHyphens/>
              <w:autoSpaceDN w:val="0"/>
              <w:spacing w:after="0"/>
              <w:ind w:right="-45"/>
              <w:jc w:val="center"/>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aac(3)II-F</w:t>
            </w:r>
          </w:p>
        </w:tc>
        <w:tc>
          <w:tcPr>
            <w:tcW w:w="3543" w:type="dxa"/>
            <w:tcBorders>
              <w:top w:val="single" w:sz="4" w:space="0" w:color="auto"/>
              <w:left w:val="outset" w:sz="6" w:space="0" w:color="000000"/>
              <w:bottom w:val="single" w:sz="4" w:space="0" w:color="auto"/>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265B65">
              <w:rPr>
                <w:rFonts w:ascii="Times New Roman" w:eastAsia="Times New Roman" w:hAnsi="Times New Roman" w:cs="Times New Roman"/>
                <w:sz w:val="20"/>
                <w:szCs w:val="20"/>
                <w:lang w:val="en-US"/>
              </w:rPr>
              <w:t>ACTGTGATGGGATACGCGTC</w:t>
            </w:r>
          </w:p>
        </w:tc>
        <w:tc>
          <w:tcPr>
            <w:tcW w:w="1560"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outset" w:sz="6" w:space="0" w:color="000000"/>
            </w:tcBorders>
          </w:tcPr>
          <w:p w:rsidR="003C7990" w:rsidRPr="00E86405" w:rsidRDefault="0047059F" w:rsidP="00E86405">
            <w:pPr>
              <w:jc w:val="center"/>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rPr>
              <w:t>[</w:t>
            </w:r>
            <w:r w:rsidR="00CE0925" w:rsidRPr="00E86405">
              <w:rPr>
                <w:rFonts w:ascii="Times New Roman" w:eastAsia="Times New Roman" w:hAnsi="Times New Roman" w:cs="Times New Roman"/>
                <w:sz w:val="20"/>
                <w:szCs w:val="20"/>
              </w:rPr>
              <w:t>81</w:t>
            </w:r>
            <w:r w:rsidRPr="00E86405">
              <w:rPr>
                <w:rFonts w:ascii="Times New Roman" w:eastAsia="Times New Roman" w:hAnsi="Times New Roman" w:cs="Times New Roman"/>
                <w:sz w:val="20"/>
                <w:szCs w:val="20"/>
                <w:lang w:val="en-US"/>
              </w:rPr>
              <w:t>]</w:t>
            </w:r>
          </w:p>
        </w:tc>
      </w:tr>
      <w:tr w:rsidR="003C7990" w:rsidRPr="00900B3F" w:rsidTr="003C7990">
        <w:trPr>
          <w:trHeight w:val="256"/>
        </w:trPr>
        <w:tc>
          <w:tcPr>
            <w:tcW w:w="1709"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3C7990" w:rsidRPr="00900B3F" w:rsidRDefault="003C7990" w:rsidP="00D36675">
            <w:pPr>
              <w:suppressAutoHyphens/>
              <w:autoSpaceDN w:val="0"/>
              <w:spacing w:after="0"/>
              <w:ind w:right="-45"/>
              <w:jc w:val="center"/>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aac(3)II-R</w:t>
            </w:r>
          </w:p>
        </w:tc>
        <w:tc>
          <w:tcPr>
            <w:tcW w:w="3543" w:type="dxa"/>
            <w:tcBorders>
              <w:left w:val="outset" w:sz="6" w:space="0" w:color="000000"/>
              <w:bottom w:val="single" w:sz="4" w:space="0" w:color="auto"/>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265B65">
              <w:rPr>
                <w:rFonts w:ascii="Times New Roman" w:eastAsia="Times New Roman" w:hAnsi="Times New Roman" w:cs="Times New Roman"/>
                <w:sz w:val="20"/>
                <w:szCs w:val="20"/>
                <w:lang w:val="en-US"/>
              </w:rPr>
              <w:t>CTCCGTCAGCGTTTCAGCTA</w:t>
            </w:r>
          </w:p>
        </w:tc>
        <w:tc>
          <w:tcPr>
            <w:tcW w:w="1560"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470077" w:rsidTr="003C7990">
        <w:tc>
          <w:tcPr>
            <w:tcW w:w="1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8"/>
              <w:jc w:val="center"/>
              <w:rPr>
                <w:rFonts w:ascii="Times New Roman" w:eastAsia="Times New Roman" w:hAnsi="Times New Roman" w:cs="Times New Roman"/>
                <w:sz w:val="20"/>
                <w:szCs w:val="20"/>
                <w:lang w:val="en-US"/>
              </w:rPr>
            </w:pPr>
            <w:r w:rsidRPr="00900B3F">
              <w:rPr>
                <w:rFonts w:ascii="Times New Roman" w:eastAsia="Times New Roman" w:hAnsi="Times New Roman" w:cs="Times New Roman"/>
                <w:color w:val="000000"/>
                <w:sz w:val="20"/>
                <w:szCs w:val="20"/>
                <w:lang w:eastAsia="ru-RU"/>
              </w:rPr>
              <w:t>аденилтрансферазы аминогликозидов</w:t>
            </w:r>
          </w:p>
        </w:tc>
        <w:tc>
          <w:tcPr>
            <w:tcW w:w="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aad</w:t>
            </w:r>
            <w:r w:rsidRPr="00900B3F">
              <w:rPr>
                <w:rFonts w:ascii="Times New Roman" w:eastAsia="Times New Roman" w:hAnsi="Times New Roman" w:cs="Times New Roman"/>
                <w:sz w:val="20"/>
                <w:szCs w:val="20"/>
                <w:lang w:eastAsia="ru-RU"/>
              </w:rPr>
              <w:t>B</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aadB-F</w:t>
            </w:r>
          </w:p>
        </w:tc>
        <w:tc>
          <w:tcPr>
            <w:tcW w:w="3543" w:type="dxa"/>
            <w:tcBorders>
              <w:left w:val="outset" w:sz="6" w:space="0" w:color="000000"/>
              <w:bottom w:val="single" w:sz="4" w:space="0" w:color="auto"/>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DB73BF">
              <w:rPr>
                <w:rFonts w:ascii="Times New Roman" w:eastAsia="Times New Roman" w:hAnsi="Times New Roman" w:cs="Times New Roman"/>
                <w:sz w:val="20"/>
                <w:szCs w:val="20"/>
                <w:lang w:val="en-US"/>
              </w:rPr>
              <w:t>ATGGACACAACGCAGGTCGC</w:t>
            </w:r>
          </w:p>
        </w:tc>
        <w:tc>
          <w:tcPr>
            <w:tcW w:w="1560"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outset" w:sz="6" w:space="0" w:color="000000"/>
            </w:tcBorders>
          </w:tcPr>
          <w:p w:rsidR="003C7990" w:rsidRPr="00E86405" w:rsidRDefault="0047059F" w:rsidP="00E86405">
            <w:pPr>
              <w:spacing w:after="0" w:line="240" w:lineRule="auto"/>
              <w:jc w:val="center"/>
              <w:rPr>
                <w:rFonts w:ascii="Times New Roman" w:eastAsia="Times New Roman" w:hAnsi="Times New Roman" w:cs="Times New Roman"/>
                <w:sz w:val="20"/>
                <w:szCs w:val="20"/>
                <w:lang w:val="en-US"/>
              </w:rPr>
            </w:pPr>
            <w:r w:rsidRPr="00E86405">
              <w:rPr>
                <w:rFonts w:ascii="Times New Roman" w:eastAsia="Times New Roman" w:hAnsi="Times New Roman" w:cs="Times New Roman"/>
                <w:color w:val="0D0D0D" w:themeColor="text1" w:themeTint="F2"/>
                <w:sz w:val="20"/>
                <w:szCs w:val="20"/>
                <w:lang w:val="en-US"/>
              </w:rPr>
              <w:t>[</w:t>
            </w:r>
            <w:r w:rsidR="00CE0925" w:rsidRPr="00E86405">
              <w:rPr>
                <w:rFonts w:ascii="Times New Roman" w:eastAsia="Times New Roman" w:hAnsi="Times New Roman" w:cs="Times New Roman"/>
                <w:color w:val="0D0D0D" w:themeColor="text1" w:themeTint="F2"/>
                <w:sz w:val="20"/>
                <w:szCs w:val="20"/>
              </w:rPr>
              <w:t>80</w:t>
            </w:r>
            <w:r w:rsidRPr="00E86405">
              <w:rPr>
                <w:rFonts w:ascii="Times New Roman" w:eastAsia="Times New Roman" w:hAnsi="Times New Roman" w:cs="Times New Roman"/>
                <w:color w:val="0D0D0D" w:themeColor="text1" w:themeTint="F2"/>
                <w:sz w:val="20"/>
                <w:szCs w:val="20"/>
                <w:lang w:val="en-US"/>
              </w:rPr>
              <w:t>]</w:t>
            </w:r>
          </w:p>
        </w:tc>
      </w:tr>
      <w:tr w:rsidR="003C7990" w:rsidRPr="00900B3F" w:rsidTr="003C7990">
        <w:tc>
          <w:tcPr>
            <w:tcW w:w="1709"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aadB-R</w:t>
            </w:r>
          </w:p>
        </w:tc>
        <w:tc>
          <w:tcPr>
            <w:tcW w:w="3543" w:type="dxa"/>
            <w:tcBorders>
              <w:top w:val="single" w:sz="4" w:space="0" w:color="auto"/>
              <w:left w:val="outset" w:sz="6" w:space="0" w:color="000000"/>
              <w:bottom w:val="single" w:sz="4" w:space="0" w:color="auto"/>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DB73BF">
              <w:rPr>
                <w:rFonts w:ascii="Times New Roman" w:eastAsia="Times New Roman" w:hAnsi="Times New Roman" w:cs="Times New Roman"/>
                <w:sz w:val="20"/>
                <w:szCs w:val="20"/>
                <w:lang w:val="en-US"/>
              </w:rPr>
              <w:t>TTAGGCCGCATATCGCGACC</w:t>
            </w:r>
          </w:p>
        </w:tc>
        <w:tc>
          <w:tcPr>
            <w:tcW w:w="1560"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3C7990" w:rsidRPr="00E86405" w:rsidRDefault="003C7990" w:rsidP="00E86405">
            <w:pPr>
              <w:spacing w:after="0" w:line="240" w:lineRule="auto"/>
              <w:jc w:val="center"/>
              <w:rPr>
                <w:rFonts w:ascii="Times New Roman" w:eastAsia="Times New Roman" w:hAnsi="Times New Roman" w:cs="Times New Roman"/>
                <w:sz w:val="20"/>
                <w:szCs w:val="20"/>
                <w:lang w:val="en-US"/>
              </w:rPr>
            </w:pPr>
          </w:p>
        </w:tc>
      </w:tr>
      <w:tr w:rsidR="003C7990" w:rsidRPr="00470077" w:rsidTr="003C7990">
        <w:tc>
          <w:tcPr>
            <w:tcW w:w="1709"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i/>
                <w:iCs/>
                <w:sz w:val="20"/>
                <w:szCs w:val="20"/>
                <w:lang w:eastAsia="ru-RU"/>
              </w:rPr>
              <w:t>aad</w:t>
            </w:r>
            <w:r w:rsidRPr="00900B3F">
              <w:rPr>
                <w:rFonts w:ascii="Times New Roman" w:eastAsia="Times New Roman" w:hAnsi="Times New Roman" w:cs="Times New Roman"/>
                <w:sz w:val="20"/>
                <w:szCs w:val="20"/>
                <w:lang w:eastAsia="ru-RU"/>
              </w:rPr>
              <w:t>A</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aadA-F</w:t>
            </w:r>
          </w:p>
        </w:tc>
        <w:tc>
          <w:tcPr>
            <w:tcW w:w="3543" w:type="dxa"/>
            <w:tcBorders>
              <w:top w:val="single" w:sz="4" w:space="0" w:color="auto"/>
              <w:left w:val="outset" w:sz="6" w:space="0" w:color="000000"/>
              <w:bottom w:val="single" w:sz="4" w:space="0" w:color="auto"/>
              <w:right w:val="outset" w:sz="6" w:space="0" w:color="000000"/>
            </w:tcBorders>
          </w:tcPr>
          <w:p w:rsidR="003C7990" w:rsidRPr="00C47547" w:rsidRDefault="003C7990" w:rsidP="003C7990">
            <w:pPr>
              <w:spacing w:after="0" w:line="240" w:lineRule="auto"/>
              <w:jc w:val="center"/>
              <w:rPr>
                <w:rFonts w:ascii="Times New Roman" w:eastAsia="Times New Roman" w:hAnsi="Times New Roman" w:cs="Times New Roman"/>
                <w:sz w:val="20"/>
                <w:szCs w:val="20"/>
                <w:lang w:val="en-US"/>
              </w:rPr>
            </w:pPr>
            <w:r w:rsidRPr="00C47547">
              <w:rPr>
                <w:rFonts w:ascii="Times New Roman" w:hAnsi="Times New Roman" w:cs="Times New Roman"/>
                <w:sz w:val="20"/>
                <w:szCs w:val="20"/>
              </w:rPr>
              <w:t>GTGGATGGCGGCCTGAAGCC</w:t>
            </w:r>
          </w:p>
        </w:tc>
        <w:tc>
          <w:tcPr>
            <w:tcW w:w="1560"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outset" w:sz="6" w:space="0" w:color="000000"/>
            </w:tcBorders>
          </w:tcPr>
          <w:p w:rsidR="003C7990" w:rsidRPr="00E86405" w:rsidRDefault="0047059F" w:rsidP="00E86405">
            <w:pPr>
              <w:spacing w:after="0" w:line="240" w:lineRule="auto"/>
              <w:jc w:val="center"/>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rPr>
              <w:t>[</w:t>
            </w:r>
            <w:r w:rsidR="00CE0925" w:rsidRPr="00E86405">
              <w:rPr>
                <w:rFonts w:ascii="Times New Roman" w:eastAsia="Times New Roman" w:hAnsi="Times New Roman" w:cs="Times New Roman"/>
                <w:sz w:val="20"/>
                <w:szCs w:val="20"/>
              </w:rPr>
              <w:t>82</w:t>
            </w:r>
            <w:r w:rsidRPr="00E86405">
              <w:rPr>
                <w:rFonts w:ascii="Times New Roman" w:eastAsia="Times New Roman" w:hAnsi="Times New Roman" w:cs="Times New Roman"/>
                <w:sz w:val="20"/>
                <w:szCs w:val="20"/>
                <w:lang w:val="en-US"/>
              </w:rPr>
              <w:t>]</w:t>
            </w:r>
          </w:p>
        </w:tc>
      </w:tr>
      <w:tr w:rsidR="003C7990" w:rsidRPr="00900B3F" w:rsidTr="003C7990">
        <w:tc>
          <w:tcPr>
            <w:tcW w:w="1709"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outset" w:sz="6" w:space="0" w:color="000000"/>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eastAsia="ru-RU"/>
              </w:rPr>
              <w:t>aadA-R</w:t>
            </w:r>
          </w:p>
        </w:tc>
        <w:tc>
          <w:tcPr>
            <w:tcW w:w="3543" w:type="dxa"/>
            <w:tcBorders>
              <w:top w:val="single" w:sz="4" w:space="0" w:color="auto"/>
              <w:left w:val="outset" w:sz="6" w:space="0" w:color="000000"/>
              <w:bottom w:val="single" w:sz="4" w:space="0" w:color="auto"/>
              <w:right w:val="outset" w:sz="6" w:space="0" w:color="000000"/>
            </w:tcBorders>
          </w:tcPr>
          <w:p w:rsidR="003C7990" w:rsidRPr="00C47547" w:rsidRDefault="003C7990" w:rsidP="003C7990">
            <w:pPr>
              <w:spacing w:after="0" w:line="240" w:lineRule="auto"/>
              <w:jc w:val="center"/>
              <w:rPr>
                <w:rFonts w:ascii="Times New Roman" w:eastAsia="Times New Roman" w:hAnsi="Times New Roman" w:cs="Times New Roman"/>
                <w:sz w:val="20"/>
                <w:szCs w:val="20"/>
                <w:lang w:val="en-US"/>
              </w:rPr>
            </w:pPr>
            <w:r w:rsidRPr="00C47547">
              <w:rPr>
                <w:rFonts w:ascii="Times New Roman" w:eastAsia="Times New Roman" w:hAnsi="Times New Roman" w:cs="Times New Roman"/>
                <w:sz w:val="20"/>
                <w:szCs w:val="20"/>
                <w:lang w:val="en-US"/>
              </w:rPr>
              <w:t>ATTGCCCAGTCGGCAGCG</w:t>
            </w:r>
          </w:p>
        </w:tc>
        <w:tc>
          <w:tcPr>
            <w:tcW w:w="1560"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470077" w:rsidTr="003C7990">
        <w:tc>
          <w:tcPr>
            <w:tcW w:w="1709"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3C7990" w:rsidRPr="005C35F5" w:rsidRDefault="003C7990" w:rsidP="003C7990">
            <w:pPr>
              <w:suppressAutoHyphens/>
              <w:autoSpaceDN w:val="0"/>
              <w:spacing w:after="0" w:line="240" w:lineRule="auto"/>
              <w:ind w:left="8"/>
              <w:jc w:val="center"/>
              <w:rPr>
                <w:rFonts w:ascii="Times New Roman" w:eastAsia="Times New Roman" w:hAnsi="Times New Roman" w:cs="Times New Roman"/>
                <w:sz w:val="20"/>
                <w:szCs w:val="20"/>
                <w:lang w:val="en-US"/>
              </w:rPr>
            </w:pPr>
            <w:r w:rsidRPr="005C35F5">
              <w:rPr>
                <w:rFonts w:ascii="Times New Roman" w:eastAsia="Times New Roman" w:hAnsi="Times New Roman" w:cs="Times New Roman"/>
                <w:sz w:val="20"/>
                <w:szCs w:val="20"/>
                <w:lang w:eastAsia="ru-RU"/>
              </w:rPr>
              <w:t>метилтрансферазы аминогликозидов</w:t>
            </w:r>
          </w:p>
        </w:tc>
        <w:tc>
          <w:tcPr>
            <w:tcW w:w="709" w:type="dxa"/>
            <w:vMerge w:val="restart"/>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5C35F5"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5C35F5">
              <w:rPr>
                <w:rFonts w:ascii="Times New Roman" w:eastAsia="Times New Roman" w:hAnsi="Times New Roman" w:cs="Times New Roman"/>
                <w:i/>
                <w:iCs/>
                <w:sz w:val="20"/>
                <w:szCs w:val="20"/>
                <w:lang w:eastAsia="ru-RU"/>
              </w:rPr>
              <w:t>rmtB</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5C35F5"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5C35F5">
              <w:rPr>
                <w:rFonts w:ascii="Times New Roman" w:eastAsia="Times New Roman" w:hAnsi="Times New Roman" w:cs="Times New Roman"/>
                <w:sz w:val="20"/>
                <w:szCs w:val="20"/>
                <w:lang w:eastAsia="ru-RU"/>
              </w:rPr>
              <w:t>rmtB-F</w:t>
            </w:r>
          </w:p>
        </w:tc>
        <w:tc>
          <w:tcPr>
            <w:tcW w:w="3543" w:type="dxa"/>
            <w:tcBorders>
              <w:top w:val="single" w:sz="4" w:space="0" w:color="auto"/>
              <w:left w:val="outset" w:sz="6" w:space="0" w:color="000000"/>
              <w:bottom w:val="single" w:sz="4" w:space="0" w:color="auto"/>
              <w:right w:val="outset" w:sz="6" w:space="0" w:color="000000"/>
            </w:tcBorders>
          </w:tcPr>
          <w:p w:rsidR="003C7990" w:rsidRPr="00900B3F" w:rsidRDefault="003C7990" w:rsidP="003C7990">
            <w:pPr>
              <w:spacing w:after="0" w:line="240" w:lineRule="auto"/>
              <w:ind w:left="189"/>
              <w:rPr>
                <w:rFonts w:ascii="Times New Roman" w:eastAsia="Times New Roman" w:hAnsi="Times New Roman" w:cs="Times New Roman"/>
                <w:sz w:val="20"/>
                <w:szCs w:val="20"/>
                <w:lang w:val="en-US"/>
              </w:rPr>
            </w:pPr>
            <w:r w:rsidRPr="00DB73BF">
              <w:rPr>
                <w:rFonts w:ascii="Times New Roman" w:eastAsia="Times New Roman" w:hAnsi="Times New Roman" w:cs="Times New Roman"/>
                <w:sz w:val="20"/>
                <w:szCs w:val="20"/>
                <w:lang w:val="en-US"/>
              </w:rPr>
              <w:t>ATGAACATCAACGATGCCCT</w:t>
            </w:r>
          </w:p>
        </w:tc>
        <w:tc>
          <w:tcPr>
            <w:tcW w:w="1560"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outset" w:sz="6" w:space="0" w:color="000000"/>
            </w:tcBorders>
          </w:tcPr>
          <w:p w:rsidR="003C7990" w:rsidRPr="00E86405" w:rsidRDefault="0047059F" w:rsidP="00E86405">
            <w:pPr>
              <w:spacing w:after="0" w:line="240" w:lineRule="auto"/>
              <w:jc w:val="center"/>
              <w:textAlignment w:val="baseline"/>
              <w:rPr>
                <w:rFonts w:ascii="Times New Roman" w:hAnsi="Times New Roman" w:cs="Times New Roman"/>
                <w:sz w:val="20"/>
                <w:szCs w:val="20"/>
                <w:lang w:val="en-US"/>
              </w:rPr>
            </w:pPr>
            <w:r w:rsidRPr="00E86405">
              <w:rPr>
                <w:rFonts w:ascii="Times New Roman" w:hAnsi="Times New Roman" w:cs="Times New Roman"/>
                <w:sz w:val="20"/>
                <w:szCs w:val="20"/>
                <w:lang w:val="en-US"/>
              </w:rPr>
              <w:t>[8</w:t>
            </w:r>
            <w:r w:rsidR="00CE0925" w:rsidRPr="00E86405">
              <w:rPr>
                <w:rFonts w:ascii="Times New Roman" w:hAnsi="Times New Roman" w:cs="Times New Roman"/>
                <w:sz w:val="20"/>
                <w:szCs w:val="20"/>
              </w:rPr>
              <w:t>3</w:t>
            </w:r>
            <w:r w:rsidRPr="00E86405">
              <w:rPr>
                <w:rFonts w:ascii="Times New Roman" w:hAnsi="Times New Roman" w:cs="Times New Roman"/>
                <w:sz w:val="20"/>
                <w:szCs w:val="20"/>
                <w:lang w:val="en-US"/>
              </w:rPr>
              <w:t>]</w:t>
            </w:r>
          </w:p>
        </w:tc>
      </w:tr>
      <w:tr w:rsidR="003C7990" w:rsidRPr="00900B3F" w:rsidTr="003C7990">
        <w:tc>
          <w:tcPr>
            <w:tcW w:w="1709" w:type="dxa"/>
            <w:vMerge/>
            <w:tcBorders>
              <w:left w:val="outset" w:sz="6" w:space="0" w:color="000000"/>
              <w:right w:val="outset" w:sz="6" w:space="0" w:color="000000"/>
            </w:tcBorders>
            <w:vAlign w:val="center"/>
            <w:hideMark/>
          </w:tcPr>
          <w:p w:rsidR="003C7990" w:rsidRPr="005C35F5"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tcBorders>
              <w:top w:val="outset" w:sz="6" w:space="0" w:color="000000"/>
              <w:left w:val="outset" w:sz="6" w:space="0" w:color="000000"/>
              <w:bottom w:val="outset" w:sz="6" w:space="0" w:color="000000"/>
              <w:right w:val="outset" w:sz="6" w:space="0" w:color="000000"/>
            </w:tcBorders>
            <w:vAlign w:val="center"/>
            <w:hideMark/>
          </w:tcPr>
          <w:p w:rsidR="003C7990" w:rsidRPr="005C35F5"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5C35F5"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5C35F5">
              <w:rPr>
                <w:rFonts w:ascii="Times New Roman" w:eastAsia="Times New Roman" w:hAnsi="Times New Roman" w:cs="Times New Roman"/>
                <w:sz w:val="20"/>
                <w:szCs w:val="20"/>
                <w:lang w:eastAsia="ru-RU"/>
              </w:rPr>
              <w:t>rmtB-R</w:t>
            </w:r>
          </w:p>
        </w:tc>
        <w:tc>
          <w:tcPr>
            <w:tcW w:w="3543" w:type="dxa"/>
            <w:tcBorders>
              <w:top w:val="single" w:sz="4" w:space="0" w:color="auto"/>
              <w:left w:val="outset" w:sz="6" w:space="0" w:color="000000"/>
              <w:bottom w:val="single" w:sz="4" w:space="0" w:color="auto"/>
              <w:right w:val="outset" w:sz="6" w:space="0" w:color="000000"/>
            </w:tcBorders>
          </w:tcPr>
          <w:p w:rsidR="003C7990" w:rsidRPr="00900B3F" w:rsidRDefault="003C7990" w:rsidP="003C7990">
            <w:pPr>
              <w:spacing w:after="0" w:line="240" w:lineRule="auto"/>
              <w:ind w:left="189"/>
              <w:rPr>
                <w:rFonts w:ascii="Times New Roman" w:eastAsia="Times New Roman" w:hAnsi="Times New Roman" w:cs="Times New Roman"/>
                <w:sz w:val="20"/>
                <w:szCs w:val="20"/>
                <w:lang w:val="en-US"/>
              </w:rPr>
            </w:pPr>
            <w:r w:rsidRPr="00DB73BF">
              <w:rPr>
                <w:rFonts w:ascii="Times New Roman" w:eastAsia="Times New Roman" w:hAnsi="Times New Roman" w:cs="Times New Roman"/>
                <w:sz w:val="20"/>
                <w:szCs w:val="20"/>
                <w:lang w:val="en-US"/>
              </w:rPr>
              <w:t>CCTTCTGATTGGCTTATCCA</w:t>
            </w:r>
          </w:p>
        </w:tc>
        <w:tc>
          <w:tcPr>
            <w:tcW w:w="1560"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4440EC" w:rsidTr="003C7990">
        <w:tc>
          <w:tcPr>
            <w:tcW w:w="1709" w:type="dxa"/>
            <w:vMerge/>
            <w:tcBorders>
              <w:left w:val="outset" w:sz="6" w:space="0" w:color="000000"/>
              <w:right w:val="outset" w:sz="6" w:space="0" w:color="000000"/>
            </w:tcBorders>
            <w:vAlign w:val="center"/>
            <w:hideMark/>
          </w:tcPr>
          <w:p w:rsidR="003C7990" w:rsidRPr="005C35F5"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val="restart"/>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3C7990" w:rsidRPr="005C35F5" w:rsidRDefault="003C7990" w:rsidP="003C7990">
            <w:pPr>
              <w:suppressAutoHyphens/>
              <w:autoSpaceDN w:val="0"/>
              <w:spacing w:after="0" w:line="240" w:lineRule="auto"/>
              <w:ind w:left="142" w:right="-45"/>
              <w:rPr>
                <w:rFonts w:ascii="Times New Roman" w:eastAsia="Times New Roman" w:hAnsi="Times New Roman" w:cs="Times New Roman"/>
                <w:sz w:val="20"/>
                <w:szCs w:val="20"/>
                <w:lang w:val="en-US"/>
              </w:rPr>
            </w:pPr>
            <w:r w:rsidRPr="005C35F5">
              <w:rPr>
                <w:rFonts w:ascii="Times New Roman" w:eastAsia="Times New Roman" w:hAnsi="Times New Roman" w:cs="Times New Roman"/>
                <w:i/>
                <w:iCs/>
                <w:sz w:val="20"/>
                <w:szCs w:val="20"/>
                <w:lang w:eastAsia="ru-RU"/>
              </w:rPr>
              <w:t>arm</w:t>
            </w:r>
            <w:r w:rsidRPr="005C35F5">
              <w:rPr>
                <w:rFonts w:ascii="Times New Roman" w:eastAsia="Times New Roman" w:hAnsi="Times New Roman" w:cs="Times New Roman"/>
                <w:sz w:val="20"/>
                <w:szCs w:val="20"/>
                <w:lang w:eastAsia="ru-RU"/>
              </w:rPr>
              <w:t>A</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5C35F5"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5C35F5">
              <w:rPr>
                <w:rFonts w:ascii="Times New Roman" w:eastAsia="Times New Roman" w:hAnsi="Times New Roman" w:cs="Times New Roman"/>
                <w:sz w:val="20"/>
                <w:szCs w:val="20"/>
                <w:lang w:eastAsia="ru-RU"/>
              </w:rPr>
              <w:t>armA-F</w:t>
            </w:r>
          </w:p>
        </w:tc>
        <w:tc>
          <w:tcPr>
            <w:tcW w:w="3543" w:type="dxa"/>
            <w:tcBorders>
              <w:top w:val="single" w:sz="4" w:space="0" w:color="auto"/>
              <w:left w:val="outset" w:sz="6" w:space="0" w:color="000000"/>
              <w:bottom w:val="single" w:sz="4" w:space="0" w:color="auto"/>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DF4468">
              <w:rPr>
                <w:rFonts w:ascii="Times New Roman" w:eastAsia="Times New Roman" w:hAnsi="Times New Roman" w:cs="Times New Roman"/>
                <w:sz w:val="20"/>
                <w:szCs w:val="20"/>
                <w:lang w:val="en-US"/>
              </w:rPr>
              <w:t>CAAATGGATAAGAATGATGTT</w:t>
            </w:r>
          </w:p>
        </w:tc>
        <w:tc>
          <w:tcPr>
            <w:tcW w:w="1560"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outset" w:sz="6" w:space="0" w:color="000000"/>
            </w:tcBorders>
          </w:tcPr>
          <w:p w:rsidR="003C7990" w:rsidRPr="00E86405" w:rsidRDefault="00222862" w:rsidP="00E86405">
            <w:pPr>
              <w:spacing w:after="0" w:line="240" w:lineRule="auto"/>
              <w:jc w:val="center"/>
              <w:textAlignment w:val="baseline"/>
              <w:rPr>
                <w:rFonts w:ascii="Times New Roman" w:hAnsi="Times New Roman" w:cs="Times New Roman"/>
                <w:sz w:val="20"/>
                <w:szCs w:val="20"/>
                <w:lang w:val="en-US"/>
              </w:rPr>
            </w:pPr>
            <w:r w:rsidRPr="00E86405">
              <w:rPr>
                <w:rFonts w:ascii="Times New Roman" w:hAnsi="Times New Roman" w:cs="Times New Roman"/>
                <w:sz w:val="20"/>
                <w:szCs w:val="20"/>
                <w:lang w:val="en-US"/>
              </w:rPr>
              <w:t>[8</w:t>
            </w:r>
            <w:r w:rsidR="00CE0925" w:rsidRPr="00E86405">
              <w:rPr>
                <w:rFonts w:ascii="Times New Roman" w:hAnsi="Times New Roman" w:cs="Times New Roman"/>
                <w:sz w:val="20"/>
                <w:szCs w:val="20"/>
              </w:rPr>
              <w:t>4</w:t>
            </w:r>
            <w:r w:rsidRPr="00E86405">
              <w:rPr>
                <w:rFonts w:ascii="Times New Roman" w:hAnsi="Times New Roman" w:cs="Times New Roman"/>
                <w:sz w:val="20"/>
                <w:szCs w:val="20"/>
                <w:lang w:val="en-US"/>
              </w:rPr>
              <w:t>]</w:t>
            </w:r>
          </w:p>
        </w:tc>
      </w:tr>
      <w:tr w:rsidR="003C7990" w:rsidRPr="00900B3F" w:rsidTr="003C7990">
        <w:trPr>
          <w:trHeight w:val="118"/>
        </w:trPr>
        <w:tc>
          <w:tcPr>
            <w:tcW w:w="1709" w:type="dxa"/>
            <w:vMerge/>
            <w:tcBorders>
              <w:left w:val="outset" w:sz="6" w:space="0" w:color="000000"/>
              <w:bottom w:val="outset" w:sz="6" w:space="0" w:color="000000"/>
              <w:right w:val="outset" w:sz="6" w:space="0" w:color="000000"/>
            </w:tcBorders>
            <w:vAlign w:val="center"/>
            <w:hideMark/>
          </w:tcPr>
          <w:p w:rsidR="003C7990" w:rsidRPr="005C35F5"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tcBorders>
              <w:left w:val="outset" w:sz="6" w:space="0" w:color="000000"/>
              <w:bottom w:val="single" w:sz="4" w:space="0" w:color="auto"/>
              <w:right w:val="outset" w:sz="6" w:space="0" w:color="000000"/>
            </w:tcBorders>
            <w:vAlign w:val="center"/>
            <w:hideMark/>
          </w:tcPr>
          <w:p w:rsidR="003C7990" w:rsidRPr="005C35F5"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5C35F5"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rPr>
            </w:pPr>
            <w:r w:rsidRPr="005C35F5">
              <w:rPr>
                <w:rFonts w:ascii="Times New Roman" w:eastAsia="Times New Roman" w:hAnsi="Times New Roman" w:cs="Times New Roman"/>
                <w:sz w:val="20"/>
                <w:szCs w:val="20"/>
                <w:lang w:eastAsia="ru-RU"/>
              </w:rPr>
              <w:t>armA-R</w:t>
            </w:r>
          </w:p>
        </w:tc>
        <w:tc>
          <w:tcPr>
            <w:tcW w:w="3543" w:type="dxa"/>
            <w:tcBorders>
              <w:top w:val="single" w:sz="4" w:space="0" w:color="auto"/>
              <w:left w:val="outset" w:sz="6" w:space="0" w:color="000000"/>
              <w:bottom w:val="single" w:sz="4" w:space="0" w:color="auto"/>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DF4468">
              <w:rPr>
                <w:rFonts w:ascii="Times New Roman" w:eastAsia="Times New Roman" w:hAnsi="Times New Roman" w:cs="Times New Roman"/>
                <w:sz w:val="20"/>
                <w:szCs w:val="20"/>
                <w:lang w:val="en-US"/>
              </w:rPr>
              <w:t>TTATTTCTGAAATCCACT</w:t>
            </w:r>
          </w:p>
        </w:tc>
        <w:tc>
          <w:tcPr>
            <w:tcW w:w="1560" w:type="dxa"/>
            <w:vMerge/>
            <w:tcBorders>
              <w:left w:val="outset" w:sz="6" w:space="0" w:color="000000"/>
              <w:bottom w:val="single" w:sz="4" w:space="0" w:color="auto"/>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3C7990" w:rsidRPr="00E86405" w:rsidRDefault="003C7990" w:rsidP="00E86405">
            <w:pPr>
              <w:spacing w:after="0" w:line="240" w:lineRule="auto"/>
              <w:jc w:val="center"/>
              <w:rPr>
                <w:rFonts w:ascii="Times New Roman" w:eastAsia="Times New Roman" w:hAnsi="Times New Roman" w:cs="Times New Roman"/>
                <w:sz w:val="20"/>
                <w:szCs w:val="20"/>
                <w:lang w:val="en-US"/>
              </w:rPr>
            </w:pPr>
          </w:p>
        </w:tc>
      </w:tr>
      <w:tr w:rsidR="003C7990" w:rsidRPr="00A957EB" w:rsidTr="003C7990">
        <w:trPr>
          <w:trHeight w:val="119"/>
        </w:trPr>
        <w:tc>
          <w:tcPr>
            <w:tcW w:w="1709" w:type="dxa"/>
            <w:vMerge w:val="restart"/>
            <w:tcBorders>
              <w:top w:val="outset" w:sz="6" w:space="0" w:color="000000"/>
              <w:left w:val="outset" w:sz="6" w:space="0" w:color="000000"/>
              <w:right w:val="outset" w:sz="6" w:space="0" w:color="000000"/>
            </w:tcBorders>
            <w:vAlign w:val="center"/>
            <w:hideMark/>
          </w:tcPr>
          <w:p w:rsidR="003C7990" w:rsidRPr="00900B3F" w:rsidRDefault="003C7990" w:rsidP="003C7990">
            <w:pPr>
              <w:spacing w:after="0" w:line="240" w:lineRule="auto"/>
              <w:ind w:left="-2"/>
              <w:jc w:val="center"/>
              <w:rPr>
                <w:rFonts w:ascii="Times New Roman" w:eastAsia="Times New Roman" w:hAnsi="Times New Roman" w:cs="Times New Roman"/>
                <w:sz w:val="20"/>
                <w:szCs w:val="20"/>
              </w:rPr>
            </w:pPr>
            <w:r w:rsidRPr="00900B3F">
              <w:rPr>
                <w:rFonts w:ascii="Times New Roman" w:eastAsia="Times New Roman" w:hAnsi="Times New Roman" w:cs="Times New Roman"/>
                <w:sz w:val="20"/>
                <w:szCs w:val="20"/>
              </w:rPr>
              <w:t>ДНК-гиразы и топоизомеразы IV</w:t>
            </w:r>
          </w:p>
        </w:tc>
        <w:tc>
          <w:tcPr>
            <w:tcW w:w="709" w:type="dxa"/>
            <w:vMerge w:val="restart"/>
            <w:tcBorders>
              <w:left w:val="outset" w:sz="6" w:space="0" w:color="000000"/>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val="en-US"/>
              </w:rPr>
              <w:t>qnrA</w:t>
            </w: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eastAsia="ru-RU"/>
              </w:rPr>
            </w:pPr>
            <w:r w:rsidRPr="00900B3F">
              <w:rPr>
                <w:rFonts w:ascii="Times New Roman" w:eastAsia="Times New Roman" w:hAnsi="Times New Roman" w:cs="Times New Roman"/>
                <w:sz w:val="20"/>
                <w:szCs w:val="20"/>
                <w:lang w:val="en-US"/>
              </w:rPr>
              <w:t>qnrA-F</w:t>
            </w:r>
          </w:p>
        </w:tc>
        <w:tc>
          <w:tcPr>
            <w:tcW w:w="3543" w:type="dxa"/>
            <w:tcBorders>
              <w:left w:val="outset" w:sz="6" w:space="0" w:color="000000"/>
              <w:bottom w:val="single" w:sz="4" w:space="0" w:color="auto"/>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rPr>
            </w:pPr>
            <w:r w:rsidRPr="00A957EB">
              <w:rPr>
                <w:rFonts w:ascii="Times New Roman" w:eastAsia="Times New Roman" w:hAnsi="Times New Roman" w:cs="Times New Roman"/>
                <w:sz w:val="20"/>
                <w:szCs w:val="20"/>
              </w:rPr>
              <w:t>ATTTCTCACGCCAGGATTTG</w:t>
            </w:r>
          </w:p>
        </w:tc>
        <w:tc>
          <w:tcPr>
            <w:tcW w:w="1560" w:type="dxa"/>
            <w:vMerge w:val="restart"/>
            <w:tcBorders>
              <w:left w:val="outset" w:sz="6" w:space="0" w:color="000000"/>
              <w:right w:val="outset" w:sz="6" w:space="0" w:color="000000"/>
            </w:tcBorders>
            <w:vAlign w:val="center"/>
            <w:hideMark/>
          </w:tcPr>
          <w:p w:rsidR="003C7990" w:rsidRPr="00900B3F" w:rsidRDefault="003C7990" w:rsidP="003C7990">
            <w:pPr>
              <w:spacing w:after="0" w:line="240" w:lineRule="auto"/>
              <w:jc w:val="center"/>
              <w:rPr>
                <w:rFonts w:ascii="Times New Roman" w:eastAsia="Times New Roman" w:hAnsi="Times New Roman" w:cs="Times New Roman"/>
                <w:sz w:val="20"/>
                <w:szCs w:val="20"/>
              </w:rPr>
            </w:pPr>
            <w:r w:rsidRPr="00900B3F">
              <w:rPr>
                <w:rFonts w:ascii="Times New Roman" w:eastAsia="Times New Roman" w:hAnsi="Times New Roman" w:cs="Times New Roman"/>
                <w:sz w:val="20"/>
                <w:szCs w:val="20"/>
              </w:rPr>
              <w:t>хинолоны</w:t>
            </w:r>
          </w:p>
        </w:tc>
        <w:tc>
          <w:tcPr>
            <w:tcW w:w="992" w:type="dxa"/>
            <w:vMerge w:val="restart"/>
            <w:tcBorders>
              <w:left w:val="outset" w:sz="6" w:space="0" w:color="000000"/>
              <w:right w:val="outset" w:sz="6" w:space="0" w:color="000000"/>
            </w:tcBorders>
          </w:tcPr>
          <w:p w:rsidR="003C7990" w:rsidRPr="00E86405" w:rsidRDefault="00222862" w:rsidP="00E86405">
            <w:pPr>
              <w:shd w:val="clear" w:color="auto" w:fill="FFFFFF"/>
              <w:spacing w:after="0" w:line="240" w:lineRule="auto"/>
              <w:jc w:val="center"/>
              <w:textAlignment w:val="baseline"/>
              <w:rPr>
                <w:rFonts w:ascii="Times New Roman" w:eastAsia="Times New Roman" w:hAnsi="Times New Roman" w:cs="Times New Roman"/>
                <w:color w:val="000000"/>
                <w:sz w:val="20"/>
                <w:szCs w:val="20"/>
                <w:lang w:val="en-US" w:eastAsia="ru-RU"/>
              </w:rPr>
            </w:pPr>
            <w:r w:rsidRPr="00E86405">
              <w:rPr>
                <w:rFonts w:ascii="Times New Roman" w:eastAsia="Times New Roman" w:hAnsi="Times New Roman" w:cs="Times New Roman"/>
                <w:color w:val="000000"/>
                <w:sz w:val="20"/>
                <w:szCs w:val="20"/>
                <w:lang w:val="en-US" w:eastAsia="ru-RU"/>
              </w:rPr>
              <w:t>[8</w:t>
            </w:r>
            <w:r w:rsidR="00CE0925" w:rsidRPr="00E86405">
              <w:rPr>
                <w:rFonts w:ascii="Times New Roman" w:eastAsia="Times New Roman" w:hAnsi="Times New Roman" w:cs="Times New Roman"/>
                <w:color w:val="000000"/>
                <w:sz w:val="20"/>
                <w:szCs w:val="20"/>
                <w:lang w:eastAsia="ru-RU"/>
              </w:rPr>
              <w:t>5</w:t>
            </w:r>
            <w:r w:rsidRPr="00E86405">
              <w:rPr>
                <w:rFonts w:ascii="Times New Roman" w:eastAsia="Times New Roman" w:hAnsi="Times New Roman" w:cs="Times New Roman"/>
                <w:color w:val="000000"/>
                <w:sz w:val="20"/>
                <w:szCs w:val="20"/>
                <w:lang w:val="en-US" w:eastAsia="ru-RU"/>
              </w:rPr>
              <w:t>]</w:t>
            </w:r>
          </w:p>
        </w:tc>
      </w:tr>
      <w:tr w:rsidR="003C7990" w:rsidRPr="00900B3F" w:rsidTr="003C7990">
        <w:trPr>
          <w:trHeight w:val="119"/>
        </w:trPr>
        <w:tc>
          <w:tcPr>
            <w:tcW w:w="1709"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tcBorders>
              <w:left w:val="outset" w:sz="6" w:space="0" w:color="000000"/>
              <w:bottom w:val="single" w:sz="4" w:space="0" w:color="auto"/>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eastAsia="ru-RU"/>
              </w:rPr>
            </w:pPr>
            <w:r w:rsidRPr="00900B3F">
              <w:rPr>
                <w:rFonts w:ascii="Times New Roman" w:eastAsia="Times New Roman" w:hAnsi="Times New Roman" w:cs="Times New Roman"/>
                <w:sz w:val="20"/>
                <w:szCs w:val="20"/>
                <w:lang w:val="en-US"/>
              </w:rPr>
              <w:t>qnrA-R</w:t>
            </w:r>
          </w:p>
        </w:tc>
        <w:tc>
          <w:tcPr>
            <w:tcW w:w="3543" w:type="dxa"/>
            <w:tcBorders>
              <w:left w:val="outset" w:sz="6" w:space="0" w:color="000000"/>
              <w:bottom w:val="single" w:sz="4" w:space="0" w:color="auto"/>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A957EB">
              <w:rPr>
                <w:rFonts w:ascii="Times New Roman" w:eastAsia="Times New Roman" w:hAnsi="Times New Roman" w:cs="Times New Roman"/>
                <w:sz w:val="20"/>
                <w:szCs w:val="20"/>
                <w:lang w:val="en-US"/>
              </w:rPr>
              <w:t>GATCGGCAAAGGTTAGGTCA</w:t>
            </w:r>
          </w:p>
        </w:tc>
        <w:tc>
          <w:tcPr>
            <w:tcW w:w="1560"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470077" w:rsidTr="003C7990">
        <w:trPr>
          <w:trHeight w:val="119"/>
        </w:trPr>
        <w:tc>
          <w:tcPr>
            <w:tcW w:w="1709"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val="restart"/>
            <w:tcBorders>
              <w:left w:val="outset" w:sz="6" w:space="0" w:color="000000"/>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val="en-US"/>
              </w:rPr>
              <w:t>qnrB</w:t>
            </w: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eastAsia="ru-RU"/>
              </w:rPr>
            </w:pPr>
            <w:r w:rsidRPr="00900B3F">
              <w:rPr>
                <w:rFonts w:ascii="Times New Roman" w:eastAsia="Times New Roman" w:hAnsi="Times New Roman" w:cs="Times New Roman"/>
                <w:sz w:val="20"/>
                <w:szCs w:val="20"/>
                <w:lang w:val="en-US"/>
              </w:rPr>
              <w:t>qnrB-F</w:t>
            </w:r>
          </w:p>
        </w:tc>
        <w:tc>
          <w:tcPr>
            <w:tcW w:w="3543" w:type="dxa"/>
            <w:tcBorders>
              <w:top w:val="single" w:sz="4" w:space="0" w:color="auto"/>
              <w:left w:val="outset" w:sz="6" w:space="0" w:color="000000"/>
              <w:bottom w:val="single" w:sz="4" w:space="0" w:color="auto"/>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A957EB">
              <w:rPr>
                <w:rFonts w:ascii="Times New Roman" w:eastAsia="Times New Roman" w:hAnsi="Times New Roman" w:cs="Times New Roman"/>
                <w:sz w:val="20"/>
                <w:szCs w:val="20"/>
                <w:lang w:val="en-US"/>
              </w:rPr>
              <w:t>GATCGTGAAAGCCAGAAAGG</w:t>
            </w:r>
          </w:p>
        </w:tc>
        <w:tc>
          <w:tcPr>
            <w:tcW w:w="1560"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outset" w:sz="6" w:space="0" w:color="000000"/>
            </w:tcBorders>
          </w:tcPr>
          <w:p w:rsidR="003C7990" w:rsidRPr="00E86405" w:rsidRDefault="00222862" w:rsidP="00E86405">
            <w:pPr>
              <w:spacing w:after="0" w:line="240" w:lineRule="auto"/>
              <w:jc w:val="center"/>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rPr>
              <w:t>[8</w:t>
            </w:r>
            <w:r w:rsidR="00CE0925" w:rsidRPr="00E86405">
              <w:rPr>
                <w:rFonts w:ascii="Times New Roman" w:eastAsia="Times New Roman" w:hAnsi="Times New Roman" w:cs="Times New Roman"/>
                <w:sz w:val="20"/>
                <w:szCs w:val="20"/>
              </w:rPr>
              <w:t>6</w:t>
            </w:r>
            <w:r w:rsidRPr="00E86405">
              <w:rPr>
                <w:rFonts w:ascii="Times New Roman" w:eastAsia="Times New Roman" w:hAnsi="Times New Roman" w:cs="Times New Roman"/>
                <w:sz w:val="20"/>
                <w:szCs w:val="20"/>
                <w:lang w:val="en-US"/>
              </w:rPr>
              <w:t>]</w:t>
            </w:r>
          </w:p>
        </w:tc>
      </w:tr>
      <w:tr w:rsidR="003C7990" w:rsidRPr="00900B3F" w:rsidTr="003C7990">
        <w:trPr>
          <w:trHeight w:val="119"/>
        </w:trPr>
        <w:tc>
          <w:tcPr>
            <w:tcW w:w="1709"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tcBorders>
              <w:left w:val="outset" w:sz="6" w:space="0" w:color="000000"/>
              <w:bottom w:val="single" w:sz="4" w:space="0" w:color="auto"/>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eastAsia="ru-RU"/>
              </w:rPr>
            </w:pPr>
            <w:r w:rsidRPr="00900B3F">
              <w:rPr>
                <w:rFonts w:ascii="Times New Roman" w:eastAsia="Times New Roman" w:hAnsi="Times New Roman" w:cs="Times New Roman"/>
                <w:sz w:val="20"/>
                <w:szCs w:val="20"/>
                <w:lang w:val="en-US"/>
              </w:rPr>
              <w:t>qnrB-R</w:t>
            </w:r>
          </w:p>
        </w:tc>
        <w:tc>
          <w:tcPr>
            <w:tcW w:w="3543" w:type="dxa"/>
            <w:tcBorders>
              <w:left w:val="outset" w:sz="6" w:space="0" w:color="000000"/>
              <w:bottom w:val="single" w:sz="4" w:space="0" w:color="auto"/>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A957EB">
              <w:rPr>
                <w:rFonts w:ascii="Times New Roman" w:eastAsia="Times New Roman" w:hAnsi="Times New Roman" w:cs="Times New Roman"/>
                <w:sz w:val="20"/>
                <w:szCs w:val="20"/>
                <w:lang w:val="en-US"/>
              </w:rPr>
              <w:t>ACGATGCCTGGTAGTTGTCC</w:t>
            </w:r>
          </w:p>
        </w:tc>
        <w:tc>
          <w:tcPr>
            <w:tcW w:w="1560"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right w:val="outset" w:sz="6" w:space="0" w:color="000000"/>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900B3F" w:rsidTr="003C7990">
        <w:trPr>
          <w:trHeight w:val="119"/>
        </w:trPr>
        <w:tc>
          <w:tcPr>
            <w:tcW w:w="1709"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val="restart"/>
            <w:tcBorders>
              <w:top w:val="single" w:sz="4" w:space="0" w:color="auto"/>
              <w:left w:val="outset" w:sz="6" w:space="0" w:color="000000"/>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val="en-US"/>
              </w:rPr>
              <w:t>qnr5</w:t>
            </w: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eastAsia="ru-RU"/>
              </w:rPr>
            </w:pPr>
            <w:r w:rsidRPr="00900B3F">
              <w:rPr>
                <w:rFonts w:ascii="Times New Roman" w:eastAsia="Times New Roman" w:hAnsi="Times New Roman" w:cs="Times New Roman"/>
                <w:sz w:val="20"/>
                <w:szCs w:val="20"/>
                <w:lang w:val="en-US"/>
              </w:rPr>
              <w:t>qnr5-F</w:t>
            </w:r>
          </w:p>
        </w:tc>
        <w:tc>
          <w:tcPr>
            <w:tcW w:w="3543" w:type="dxa"/>
            <w:tcBorders>
              <w:left w:val="outset" w:sz="6" w:space="0" w:color="000000"/>
              <w:bottom w:val="single" w:sz="4" w:space="0" w:color="auto"/>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A957EB">
              <w:rPr>
                <w:rFonts w:ascii="Times New Roman" w:eastAsia="Times New Roman" w:hAnsi="Times New Roman" w:cs="Times New Roman"/>
                <w:sz w:val="20"/>
                <w:szCs w:val="20"/>
                <w:lang w:val="en-US"/>
              </w:rPr>
              <w:t>ACGACATTCGTCAACTGCAA</w:t>
            </w:r>
          </w:p>
        </w:tc>
        <w:tc>
          <w:tcPr>
            <w:tcW w:w="1560"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right w:val="outset" w:sz="6" w:space="0" w:color="000000"/>
            </w:tcBorders>
          </w:tcPr>
          <w:p w:rsidR="003C7990" w:rsidRPr="00E86405" w:rsidRDefault="003C7990" w:rsidP="00E86405">
            <w:pPr>
              <w:spacing w:after="0" w:line="240" w:lineRule="auto"/>
              <w:jc w:val="center"/>
              <w:rPr>
                <w:rFonts w:ascii="Times New Roman" w:eastAsia="Times New Roman" w:hAnsi="Times New Roman" w:cs="Times New Roman"/>
                <w:sz w:val="20"/>
                <w:szCs w:val="20"/>
                <w:lang w:val="en-US"/>
              </w:rPr>
            </w:pPr>
          </w:p>
        </w:tc>
      </w:tr>
      <w:tr w:rsidR="003C7990" w:rsidRPr="00900B3F" w:rsidTr="003C7990">
        <w:trPr>
          <w:trHeight w:val="119"/>
        </w:trPr>
        <w:tc>
          <w:tcPr>
            <w:tcW w:w="1709"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tcBorders>
              <w:left w:val="outset" w:sz="6" w:space="0" w:color="000000"/>
              <w:bottom w:val="single" w:sz="4" w:space="0" w:color="auto"/>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eastAsia="ru-RU"/>
              </w:rPr>
            </w:pPr>
            <w:r w:rsidRPr="00900B3F">
              <w:rPr>
                <w:rFonts w:ascii="Times New Roman" w:eastAsia="Times New Roman" w:hAnsi="Times New Roman" w:cs="Times New Roman"/>
                <w:sz w:val="20"/>
                <w:szCs w:val="20"/>
                <w:lang w:val="en-US"/>
              </w:rPr>
              <w:t>qnr5-R</w:t>
            </w:r>
          </w:p>
        </w:tc>
        <w:tc>
          <w:tcPr>
            <w:tcW w:w="3543" w:type="dxa"/>
            <w:tcBorders>
              <w:top w:val="single" w:sz="4" w:space="0" w:color="auto"/>
              <w:left w:val="outset" w:sz="6" w:space="0" w:color="000000"/>
              <w:bottom w:val="single" w:sz="4" w:space="0" w:color="auto"/>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A957EB">
              <w:rPr>
                <w:rFonts w:ascii="Times New Roman" w:eastAsia="Times New Roman" w:hAnsi="Times New Roman" w:cs="Times New Roman"/>
                <w:sz w:val="20"/>
                <w:szCs w:val="20"/>
                <w:lang w:val="en-US"/>
              </w:rPr>
              <w:t>TAAATTGGCACCCTGTAGGC</w:t>
            </w:r>
          </w:p>
        </w:tc>
        <w:tc>
          <w:tcPr>
            <w:tcW w:w="1560"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470077" w:rsidTr="003C7990">
        <w:trPr>
          <w:trHeight w:val="221"/>
        </w:trPr>
        <w:tc>
          <w:tcPr>
            <w:tcW w:w="1709"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val="restart"/>
            <w:tcBorders>
              <w:top w:val="single" w:sz="4" w:space="0" w:color="auto"/>
              <w:left w:val="outset" w:sz="6" w:space="0" w:color="000000"/>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r w:rsidRPr="00900B3F">
              <w:rPr>
                <w:rFonts w:ascii="Times New Roman" w:eastAsia="Times New Roman" w:hAnsi="Times New Roman" w:cs="Times New Roman"/>
                <w:sz w:val="20"/>
                <w:szCs w:val="20"/>
                <w:lang w:val="en-US"/>
              </w:rPr>
              <w:t>qepA</w:t>
            </w:r>
          </w:p>
        </w:tc>
        <w:tc>
          <w:tcPr>
            <w:tcW w:w="851" w:type="dxa"/>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eastAsia="ru-RU"/>
              </w:rPr>
            </w:pPr>
            <w:r w:rsidRPr="00900B3F">
              <w:rPr>
                <w:rFonts w:ascii="Times New Roman" w:eastAsia="Times New Roman" w:hAnsi="Times New Roman" w:cs="Times New Roman"/>
                <w:sz w:val="20"/>
                <w:szCs w:val="20"/>
                <w:lang w:val="en-US" w:eastAsia="ru-RU"/>
              </w:rPr>
              <w:t>qepA-F</w:t>
            </w:r>
          </w:p>
        </w:tc>
        <w:tc>
          <w:tcPr>
            <w:tcW w:w="3543" w:type="dxa"/>
            <w:tcBorders>
              <w:top w:val="single" w:sz="4" w:space="0" w:color="auto"/>
              <w:left w:val="outset" w:sz="6" w:space="0" w:color="000000"/>
              <w:bottom w:val="single" w:sz="4" w:space="0" w:color="auto"/>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96287A">
              <w:rPr>
                <w:rFonts w:ascii="Times New Roman" w:hAnsi="Times New Roman" w:cs="Times New Roman"/>
                <w:sz w:val="20"/>
                <w:szCs w:val="20"/>
              </w:rPr>
              <w:t>GCAGGTCCAGCAGCGGGTAG</w:t>
            </w:r>
          </w:p>
        </w:tc>
        <w:tc>
          <w:tcPr>
            <w:tcW w:w="1560"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val="restart"/>
            <w:tcBorders>
              <w:top w:val="single" w:sz="4" w:space="0" w:color="auto"/>
              <w:left w:val="outset" w:sz="6" w:space="0" w:color="000000"/>
              <w:right w:val="outset" w:sz="6" w:space="0" w:color="000000"/>
            </w:tcBorders>
          </w:tcPr>
          <w:p w:rsidR="003C7990" w:rsidRPr="00E86405" w:rsidRDefault="00222862" w:rsidP="00E86405">
            <w:pPr>
              <w:spacing w:after="0" w:line="240" w:lineRule="auto"/>
              <w:jc w:val="center"/>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rPr>
              <w:t>[8</w:t>
            </w:r>
            <w:r w:rsidR="00CE0925" w:rsidRPr="00E86405">
              <w:rPr>
                <w:rFonts w:ascii="Times New Roman" w:eastAsia="Times New Roman" w:hAnsi="Times New Roman" w:cs="Times New Roman"/>
                <w:sz w:val="20"/>
                <w:szCs w:val="20"/>
              </w:rPr>
              <w:t>7</w:t>
            </w:r>
            <w:r w:rsidRPr="00E86405">
              <w:rPr>
                <w:rFonts w:ascii="Times New Roman" w:eastAsia="Times New Roman" w:hAnsi="Times New Roman" w:cs="Times New Roman"/>
                <w:sz w:val="20"/>
                <w:szCs w:val="20"/>
                <w:lang w:val="en-US"/>
              </w:rPr>
              <w:t>]</w:t>
            </w:r>
          </w:p>
        </w:tc>
      </w:tr>
      <w:tr w:rsidR="003C7990" w:rsidRPr="00900B3F" w:rsidTr="003C7990">
        <w:trPr>
          <w:trHeight w:val="111"/>
        </w:trPr>
        <w:tc>
          <w:tcPr>
            <w:tcW w:w="1709"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50"/>
              <w:rPr>
                <w:rFonts w:ascii="Times New Roman" w:eastAsia="Times New Roman" w:hAnsi="Times New Roman" w:cs="Times New Roman"/>
                <w:sz w:val="20"/>
                <w:szCs w:val="20"/>
                <w:lang w:val="en-US"/>
              </w:rPr>
            </w:pPr>
          </w:p>
        </w:tc>
        <w:tc>
          <w:tcPr>
            <w:tcW w:w="709"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09" w:right="-45"/>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right w:val="outset" w:sz="6" w:space="0" w:color="000000"/>
            </w:tcBorders>
            <w:tcMar>
              <w:top w:w="0" w:type="dxa"/>
              <w:left w:w="0" w:type="dxa"/>
              <w:bottom w:w="0" w:type="dxa"/>
              <w:right w:w="0" w:type="dxa"/>
            </w:tcMar>
            <w:vAlign w:val="center"/>
            <w:hideMark/>
          </w:tcPr>
          <w:p w:rsidR="003C7990" w:rsidRPr="00900B3F" w:rsidRDefault="003C7990" w:rsidP="003C7990">
            <w:pPr>
              <w:suppressAutoHyphens/>
              <w:autoSpaceDN w:val="0"/>
              <w:spacing w:after="0" w:line="240" w:lineRule="auto"/>
              <w:ind w:left="109" w:right="-45"/>
              <w:rPr>
                <w:rFonts w:ascii="Times New Roman" w:eastAsia="Times New Roman" w:hAnsi="Times New Roman" w:cs="Times New Roman"/>
                <w:sz w:val="20"/>
                <w:szCs w:val="20"/>
                <w:lang w:val="en-US" w:eastAsia="ru-RU"/>
              </w:rPr>
            </w:pPr>
            <w:r w:rsidRPr="00900B3F">
              <w:rPr>
                <w:rFonts w:ascii="Times New Roman" w:eastAsia="Times New Roman" w:hAnsi="Times New Roman" w:cs="Times New Roman"/>
                <w:sz w:val="20"/>
                <w:szCs w:val="20"/>
                <w:lang w:val="en-US" w:eastAsia="ru-RU"/>
              </w:rPr>
              <w:t>qepA-R</w:t>
            </w:r>
          </w:p>
        </w:tc>
        <w:tc>
          <w:tcPr>
            <w:tcW w:w="3543" w:type="dxa"/>
            <w:tcBorders>
              <w:top w:val="single" w:sz="4" w:space="0" w:color="auto"/>
              <w:left w:val="outset" w:sz="6" w:space="0" w:color="000000"/>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96287A">
              <w:rPr>
                <w:rFonts w:ascii="Times New Roman" w:hAnsi="Times New Roman" w:cs="Times New Roman"/>
                <w:sz w:val="20"/>
                <w:szCs w:val="20"/>
              </w:rPr>
              <w:t>CTTCCTGCCCGAGTATCGTG</w:t>
            </w:r>
          </w:p>
        </w:tc>
        <w:tc>
          <w:tcPr>
            <w:tcW w:w="1560" w:type="dxa"/>
            <w:vMerge/>
            <w:tcBorders>
              <w:left w:val="outset" w:sz="6" w:space="0" w:color="000000"/>
              <w:right w:val="outset" w:sz="6" w:space="0" w:color="000000"/>
            </w:tcBorders>
            <w:vAlign w:val="center"/>
            <w:hideMark/>
          </w:tcPr>
          <w:p w:rsidR="003C7990" w:rsidRPr="00900B3F" w:rsidRDefault="003C7990" w:rsidP="003C7990">
            <w:pPr>
              <w:spacing w:after="0" w:line="240" w:lineRule="auto"/>
              <w:ind w:left="189"/>
              <w:jc w:val="center"/>
              <w:rPr>
                <w:rFonts w:ascii="Times New Roman" w:eastAsia="Times New Roman" w:hAnsi="Times New Roman" w:cs="Times New Roman"/>
                <w:sz w:val="20"/>
                <w:szCs w:val="20"/>
                <w:lang w:val="en-US"/>
              </w:rPr>
            </w:pPr>
          </w:p>
        </w:tc>
        <w:tc>
          <w:tcPr>
            <w:tcW w:w="992" w:type="dxa"/>
            <w:vMerge/>
            <w:tcBorders>
              <w:left w:val="outset" w:sz="6" w:space="0" w:color="000000"/>
              <w:right w:val="outset" w:sz="6" w:space="0" w:color="000000"/>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470077" w:rsidTr="003C7990">
        <w:trPr>
          <w:trHeight w:val="232"/>
        </w:trPr>
        <w:tc>
          <w:tcPr>
            <w:tcW w:w="1709" w:type="dxa"/>
            <w:vMerge w:val="restart"/>
            <w:tcBorders>
              <w:top w:val="outset" w:sz="6" w:space="0" w:color="000000"/>
              <w:left w:val="outset" w:sz="6" w:space="0" w:color="000000"/>
              <w:right w:val="outset" w:sz="6" w:space="0" w:color="000000"/>
            </w:tcBorders>
            <w:vAlign w:val="center"/>
          </w:tcPr>
          <w:p w:rsidR="003C7990" w:rsidRPr="00900B3F" w:rsidRDefault="003C7990" w:rsidP="003C7990">
            <w:pPr>
              <w:spacing w:before="100" w:after="100" w:line="240" w:lineRule="auto"/>
              <w:ind w:left="-2"/>
              <w:jc w:val="center"/>
              <w:rPr>
                <w:rFonts w:ascii="Times New Roman" w:eastAsia="Calibri" w:hAnsi="Times New Roman" w:cs="Times New Roman"/>
                <w:sz w:val="20"/>
                <w:szCs w:val="20"/>
              </w:rPr>
            </w:pPr>
            <w:r w:rsidRPr="00900B3F">
              <w:rPr>
                <w:rFonts w:ascii="Times New Roman" w:eastAsia="Calibri" w:hAnsi="Times New Roman" w:cs="Times New Roman"/>
                <w:color w:val="000000"/>
                <w:sz w:val="20"/>
                <w:szCs w:val="20"/>
              </w:rPr>
              <w:t>фосфотрансферазы стрептомицина</w:t>
            </w:r>
          </w:p>
        </w:tc>
        <w:tc>
          <w:tcPr>
            <w:tcW w:w="709" w:type="dxa"/>
            <w:vMerge w:val="restart"/>
            <w:tcBorders>
              <w:top w:val="single" w:sz="4" w:space="0" w:color="auto"/>
              <w:left w:val="outset" w:sz="6" w:space="0" w:color="000000"/>
              <w:right w:val="outset" w:sz="6" w:space="0" w:color="000000"/>
            </w:tcBorders>
            <w:vAlign w:val="center"/>
          </w:tcPr>
          <w:p w:rsidR="003C7990" w:rsidRPr="00900B3F" w:rsidRDefault="003C7990" w:rsidP="003C7990">
            <w:pPr>
              <w:spacing w:before="100" w:after="100" w:line="240" w:lineRule="auto"/>
              <w:ind w:left="140"/>
              <w:rPr>
                <w:rFonts w:ascii="Times New Roman" w:eastAsia="Calibri" w:hAnsi="Times New Roman" w:cs="Times New Roman"/>
                <w:sz w:val="20"/>
                <w:szCs w:val="20"/>
              </w:rPr>
            </w:pPr>
            <w:r w:rsidRPr="00900B3F">
              <w:rPr>
                <w:rFonts w:ascii="Times New Roman" w:eastAsia="Times New Roman" w:hAnsi="Times New Roman" w:cs="Times New Roman"/>
                <w:i/>
                <w:iCs/>
                <w:sz w:val="20"/>
                <w:szCs w:val="20"/>
              </w:rPr>
              <w:t>str</w:t>
            </w:r>
            <w:r w:rsidRPr="00900B3F">
              <w:rPr>
                <w:rFonts w:ascii="Times New Roman" w:eastAsia="Times New Roman" w:hAnsi="Times New Roman" w:cs="Times New Roman"/>
                <w:sz w:val="20"/>
                <w:szCs w:val="20"/>
              </w:rPr>
              <w:t>A</w:t>
            </w: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tcPr>
          <w:p w:rsidR="003C7990" w:rsidRPr="00900B3F" w:rsidRDefault="003C7990" w:rsidP="003C7990">
            <w:pPr>
              <w:spacing w:after="0" w:line="240" w:lineRule="auto"/>
              <w:ind w:left="142"/>
              <w:rPr>
                <w:rFonts w:ascii="Times New Roman" w:eastAsia="Times New Roman" w:hAnsi="Times New Roman" w:cs="Times New Roman"/>
                <w:sz w:val="20"/>
                <w:szCs w:val="20"/>
              </w:rPr>
            </w:pPr>
            <w:r w:rsidRPr="00900B3F">
              <w:rPr>
                <w:rFonts w:ascii="Times New Roman" w:eastAsia="Times New Roman" w:hAnsi="Times New Roman" w:cs="Times New Roman"/>
                <w:sz w:val="20"/>
                <w:szCs w:val="20"/>
              </w:rPr>
              <w:t>strA-F</w:t>
            </w:r>
          </w:p>
        </w:tc>
        <w:tc>
          <w:tcPr>
            <w:tcW w:w="3543" w:type="dxa"/>
            <w:tcBorders>
              <w:top w:val="single" w:sz="4" w:space="0" w:color="auto"/>
              <w:left w:val="outset" w:sz="6" w:space="0" w:color="000000"/>
              <w:bottom w:val="single" w:sz="4" w:space="0" w:color="auto"/>
              <w:right w:val="outset" w:sz="6" w:space="0" w:color="000000"/>
            </w:tcBorders>
          </w:tcPr>
          <w:p w:rsidR="003C7990" w:rsidRPr="00C47547" w:rsidRDefault="003C7990" w:rsidP="003C7990">
            <w:pPr>
              <w:spacing w:after="0" w:line="240" w:lineRule="auto"/>
              <w:jc w:val="center"/>
              <w:rPr>
                <w:rFonts w:ascii="Times New Roman" w:eastAsia="Times New Roman" w:hAnsi="Times New Roman" w:cs="Times New Roman"/>
                <w:sz w:val="20"/>
                <w:szCs w:val="20"/>
                <w:lang w:val="en-US"/>
              </w:rPr>
            </w:pPr>
            <w:r w:rsidRPr="00C47547">
              <w:rPr>
                <w:rFonts w:ascii="Times New Roman" w:eastAsia="Times New Roman" w:hAnsi="Times New Roman" w:cs="Times New Roman"/>
                <w:sz w:val="20"/>
                <w:szCs w:val="20"/>
                <w:lang w:val="en-US"/>
              </w:rPr>
              <w:t>CCAATCGCAGATAGAAGGC</w:t>
            </w:r>
          </w:p>
        </w:tc>
        <w:tc>
          <w:tcPr>
            <w:tcW w:w="1560" w:type="dxa"/>
            <w:vMerge w:val="restart"/>
            <w:tcBorders>
              <w:top w:val="single" w:sz="4" w:space="0" w:color="auto"/>
              <w:left w:val="outset" w:sz="6" w:space="0" w:color="000000"/>
              <w:right w:val="outset" w:sz="6" w:space="0" w:color="000000"/>
            </w:tcBorders>
            <w:vAlign w:val="center"/>
          </w:tcPr>
          <w:p w:rsidR="003C7990" w:rsidRPr="00900B3F" w:rsidRDefault="003C7990" w:rsidP="003C7990">
            <w:pPr>
              <w:spacing w:after="0" w:line="240" w:lineRule="auto"/>
              <w:jc w:val="center"/>
              <w:rPr>
                <w:rFonts w:ascii="Times New Roman" w:eastAsia="Times New Roman" w:hAnsi="Times New Roman" w:cs="Times New Roman"/>
                <w:sz w:val="20"/>
                <w:szCs w:val="20"/>
              </w:rPr>
            </w:pPr>
            <w:r w:rsidRPr="00900B3F">
              <w:rPr>
                <w:rFonts w:ascii="Times New Roman" w:eastAsia="Times New Roman" w:hAnsi="Times New Roman" w:cs="Times New Roman"/>
                <w:sz w:val="20"/>
                <w:szCs w:val="20"/>
              </w:rPr>
              <w:t>стрептомицины</w:t>
            </w:r>
          </w:p>
        </w:tc>
        <w:tc>
          <w:tcPr>
            <w:tcW w:w="992" w:type="dxa"/>
            <w:vMerge w:val="restart"/>
            <w:tcBorders>
              <w:top w:val="single" w:sz="4" w:space="0" w:color="auto"/>
              <w:left w:val="outset" w:sz="6" w:space="0" w:color="000000"/>
              <w:right w:val="outset" w:sz="6" w:space="0" w:color="000000"/>
            </w:tcBorders>
          </w:tcPr>
          <w:p w:rsidR="003C7990" w:rsidRPr="00E86405" w:rsidRDefault="00222862" w:rsidP="00E86405">
            <w:pPr>
              <w:spacing w:after="0" w:line="240" w:lineRule="auto"/>
              <w:jc w:val="center"/>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rPr>
              <w:t>[8</w:t>
            </w:r>
            <w:r w:rsidR="00CE0925" w:rsidRPr="00E86405">
              <w:rPr>
                <w:rFonts w:ascii="Times New Roman" w:eastAsia="Times New Roman" w:hAnsi="Times New Roman" w:cs="Times New Roman"/>
                <w:sz w:val="20"/>
                <w:szCs w:val="20"/>
              </w:rPr>
              <w:t>8</w:t>
            </w:r>
            <w:r w:rsidRPr="00E86405">
              <w:rPr>
                <w:rFonts w:ascii="Times New Roman" w:eastAsia="Times New Roman" w:hAnsi="Times New Roman" w:cs="Times New Roman"/>
                <w:sz w:val="20"/>
                <w:szCs w:val="20"/>
                <w:lang w:val="en-US"/>
              </w:rPr>
              <w:t>]</w:t>
            </w:r>
          </w:p>
        </w:tc>
      </w:tr>
      <w:tr w:rsidR="003C7990" w:rsidRPr="00C47547" w:rsidTr="003C7990">
        <w:trPr>
          <w:trHeight w:val="125"/>
        </w:trPr>
        <w:tc>
          <w:tcPr>
            <w:tcW w:w="1709" w:type="dxa"/>
            <w:vMerge/>
            <w:tcBorders>
              <w:left w:val="outset" w:sz="6" w:space="0" w:color="000000"/>
              <w:right w:val="outset" w:sz="6" w:space="0" w:color="000000"/>
            </w:tcBorders>
            <w:vAlign w:val="center"/>
          </w:tcPr>
          <w:p w:rsidR="003C7990" w:rsidRPr="009F5B03" w:rsidRDefault="003C7990" w:rsidP="003C7990">
            <w:pPr>
              <w:spacing w:after="0" w:line="240" w:lineRule="auto"/>
              <w:ind w:left="140"/>
              <w:rPr>
                <w:rFonts w:ascii="Times New Roman" w:eastAsia="Times New Roman" w:hAnsi="Times New Roman" w:cs="Times New Roman"/>
                <w:b/>
                <w:bCs/>
                <w:sz w:val="20"/>
                <w:szCs w:val="20"/>
                <w:lang w:val="en-US"/>
              </w:rPr>
            </w:pPr>
          </w:p>
        </w:tc>
        <w:tc>
          <w:tcPr>
            <w:tcW w:w="709" w:type="dxa"/>
            <w:vMerge/>
            <w:tcBorders>
              <w:left w:val="outset" w:sz="6" w:space="0" w:color="000000"/>
              <w:bottom w:val="single" w:sz="4" w:space="0" w:color="auto"/>
              <w:right w:val="outset" w:sz="6" w:space="0" w:color="000000"/>
            </w:tcBorders>
            <w:vAlign w:val="center"/>
          </w:tcPr>
          <w:p w:rsidR="003C7990" w:rsidRPr="009F5B03" w:rsidRDefault="003C7990" w:rsidP="003C7990">
            <w:pPr>
              <w:spacing w:after="0" w:line="240" w:lineRule="auto"/>
              <w:ind w:left="140"/>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tcPr>
          <w:p w:rsidR="003C7990" w:rsidRPr="00900B3F" w:rsidRDefault="003C7990" w:rsidP="003C7990">
            <w:pPr>
              <w:spacing w:after="0"/>
              <w:ind w:left="142"/>
              <w:rPr>
                <w:rFonts w:ascii="Times New Roman" w:eastAsia="Times New Roman" w:hAnsi="Times New Roman" w:cs="Times New Roman"/>
                <w:sz w:val="20"/>
                <w:szCs w:val="20"/>
              </w:rPr>
            </w:pPr>
            <w:r w:rsidRPr="00900B3F">
              <w:rPr>
                <w:rFonts w:ascii="Times New Roman" w:eastAsia="Times New Roman" w:hAnsi="Times New Roman" w:cs="Times New Roman"/>
                <w:sz w:val="20"/>
                <w:szCs w:val="20"/>
              </w:rPr>
              <w:t>strA-R</w:t>
            </w:r>
          </w:p>
        </w:tc>
        <w:tc>
          <w:tcPr>
            <w:tcW w:w="3543" w:type="dxa"/>
            <w:tcBorders>
              <w:top w:val="single" w:sz="4" w:space="0" w:color="auto"/>
              <w:left w:val="outset" w:sz="6" w:space="0" w:color="000000"/>
              <w:bottom w:val="single" w:sz="4" w:space="0" w:color="auto"/>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C47547">
              <w:rPr>
                <w:rFonts w:ascii="Times New Roman" w:eastAsia="Times New Roman" w:hAnsi="Times New Roman" w:cs="Times New Roman"/>
                <w:sz w:val="20"/>
                <w:szCs w:val="20"/>
                <w:lang w:val="en-US"/>
              </w:rPr>
              <w:t>CTTGGTGATAACGGC</w:t>
            </w:r>
            <w:r>
              <w:rPr>
                <w:rFonts w:ascii="Times New Roman" w:eastAsia="Times New Roman" w:hAnsi="Times New Roman" w:cs="Times New Roman"/>
                <w:sz w:val="20"/>
                <w:szCs w:val="20"/>
                <w:lang w:val="en-US"/>
              </w:rPr>
              <w:t>AAT</w:t>
            </w:r>
            <w:r w:rsidRPr="00C47547">
              <w:rPr>
                <w:rFonts w:ascii="Times New Roman" w:eastAsia="Times New Roman" w:hAnsi="Times New Roman" w:cs="Times New Roman"/>
                <w:sz w:val="20"/>
                <w:szCs w:val="20"/>
                <w:lang w:val="en-US"/>
              </w:rPr>
              <w:t>TC</w:t>
            </w:r>
          </w:p>
        </w:tc>
        <w:tc>
          <w:tcPr>
            <w:tcW w:w="1560" w:type="dxa"/>
            <w:vMerge/>
            <w:tcBorders>
              <w:left w:val="outset" w:sz="6" w:space="0" w:color="000000"/>
              <w:right w:val="outset" w:sz="6" w:space="0" w:color="000000"/>
            </w:tcBorders>
            <w:vAlign w:val="center"/>
          </w:tcPr>
          <w:p w:rsidR="003C7990" w:rsidRPr="00900B3F" w:rsidRDefault="003C7990" w:rsidP="003C7990">
            <w:pPr>
              <w:spacing w:after="0" w:line="240" w:lineRule="auto"/>
              <w:ind w:left="189"/>
              <w:rPr>
                <w:rFonts w:ascii="Times New Roman" w:eastAsia="Times New Roman" w:hAnsi="Times New Roman" w:cs="Times New Roman"/>
                <w:sz w:val="20"/>
                <w:szCs w:val="20"/>
                <w:lang w:val="en-US"/>
              </w:rPr>
            </w:pPr>
          </w:p>
        </w:tc>
        <w:tc>
          <w:tcPr>
            <w:tcW w:w="992" w:type="dxa"/>
            <w:vMerge/>
            <w:tcBorders>
              <w:left w:val="outset" w:sz="6" w:space="0" w:color="000000"/>
              <w:right w:val="outset" w:sz="6" w:space="0" w:color="000000"/>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C47547" w:rsidTr="003C7990">
        <w:trPr>
          <w:trHeight w:val="144"/>
        </w:trPr>
        <w:tc>
          <w:tcPr>
            <w:tcW w:w="1709" w:type="dxa"/>
            <w:vMerge/>
            <w:tcBorders>
              <w:left w:val="outset" w:sz="6" w:space="0" w:color="000000"/>
              <w:right w:val="outset" w:sz="6" w:space="0" w:color="000000"/>
            </w:tcBorders>
            <w:vAlign w:val="center"/>
          </w:tcPr>
          <w:p w:rsidR="003C7990" w:rsidRPr="00C47547" w:rsidRDefault="003C7990" w:rsidP="003C7990">
            <w:pPr>
              <w:spacing w:after="0" w:line="240" w:lineRule="auto"/>
              <w:ind w:left="140"/>
              <w:rPr>
                <w:rFonts w:ascii="Times New Roman" w:eastAsia="Times New Roman" w:hAnsi="Times New Roman" w:cs="Times New Roman"/>
                <w:b/>
                <w:bCs/>
                <w:sz w:val="20"/>
                <w:szCs w:val="20"/>
                <w:lang w:val="en-US"/>
              </w:rPr>
            </w:pPr>
          </w:p>
        </w:tc>
        <w:tc>
          <w:tcPr>
            <w:tcW w:w="709" w:type="dxa"/>
            <w:vMerge w:val="restart"/>
            <w:tcBorders>
              <w:top w:val="single" w:sz="4" w:space="0" w:color="auto"/>
              <w:left w:val="outset" w:sz="6" w:space="0" w:color="000000"/>
              <w:right w:val="outset" w:sz="6" w:space="0" w:color="000000"/>
            </w:tcBorders>
            <w:vAlign w:val="center"/>
          </w:tcPr>
          <w:p w:rsidR="003C7990" w:rsidRPr="00900B3F" w:rsidRDefault="003C7990" w:rsidP="003C7990">
            <w:pPr>
              <w:spacing w:before="100" w:after="100" w:line="240" w:lineRule="auto"/>
              <w:ind w:left="140"/>
              <w:rPr>
                <w:rFonts w:ascii="Times New Roman" w:eastAsia="Calibri" w:hAnsi="Times New Roman" w:cs="Times New Roman"/>
                <w:sz w:val="20"/>
                <w:szCs w:val="20"/>
              </w:rPr>
            </w:pPr>
            <w:r w:rsidRPr="00900B3F">
              <w:rPr>
                <w:rFonts w:ascii="Times New Roman" w:eastAsia="Times New Roman" w:hAnsi="Times New Roman" w:cs="Times New Roman"/>
                <w:i/>
                <w:iCs/>
                <w:sz w:val="20"/>
                <w:szCs w:val="20"/>
              </w:rPr>
              <w:t>str</w:t>
            </w:r>
            <w:r w:rsidRPr="00900B3F">
              <w:rPr>
                <w:rFonts w:ascii="Times New Roman" w:eastAsia="Times New Roman" w:hAnsi="Times New Roman" w:cs="Times New Roman"/>
                <w:sz w:val="20"/>
                <w:szCs w:val="20"/>
              </w:rPr>
              <w:t>B</w:t>
            </w: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tcPr>
          <w:p w:rsidR="003C7990" w:rsidRPr="00900B3F" w:rsidRDefault="003C7990" w:rsidP="003C7990">
            <w:pPr>
              <w:spacing w:after="0"/>
              <w:ind w:left="142"/>
              <w:rPr>
                <w:rFonts w:ascii="Times New Roman" w:eastAsia="Times New Roman" w:hAnsi="Times New Roman" w:cs="Times New Roman"/>
                <w:sz w:val="20"/>
                <w:szCs w:val="20"/>
              </w:rPr>
            </w:pPr>
            <w:r w:rsidRPr="00900B3F">
              <w:rPr>
                <w:rFonts w:ascii="Times New Roman" w:eastAsia="Times New Roman" w:hAnsi="Times New Roman" w:cs="Times New Roman"/>
                <w:sz w:val="20"/>
                <w:szCs w:val="20"/>
              </w:rPr>
              <w:t>strB-F</w:t>
            </w:r>
          </w:p>
        </w:tc>
        <w:tc>
          <w:tcPr>
            <w:tcW w:w="3543" w:type="dxa"/>
            <w:tcBorders>
              <w:top w:val="single" w:sz="4" w:space="0" w:color="auto"/>
              <w:left w:val="outset" w:sz="6" w:space="0" w:color="000000"/>
              <w:bottom w:val="single" w:sz="4" w:space="0" w:color="auto"/>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C47547">
              <w:rPr>
                <w:rFonts w:ascii="Times New Roman" w:eastAsia="Times New Roman" w:hAnsi="Times New Roman" w:cs="Times New Roman"/>
                <w:sz w:val="20"/>
                <w:szCs w:val="20"/>
                <w:lang w:val="en-US"/>
              </w:rPr>
              <w:t>GGATCGTAGAACATATTGGC</w:t>
            </w:r>
          </w:p>
        </w:tc>
        <w:tc>
          <w:tcPr>
            <w:tcW w:w="1560" w:type="dxa"/>
            <w:vMerge/>
            <w:tcBorders>
              <w:left w:val="outset" w:sz="6" w:space="0" w:color="000000"/>
              <w:right w:val="outset" w:sz="6" w:space="0" w:color="000000"/>
            </w:tcBorders>
            <w:vAlign w:val="center"/>
          </w:tcPr>
          <w:p w:rsidR="003C7990" w:rsidRPr="00900B3F" w:rsidRDefault="003C7990" w:rsidP="003C7990">
            <w:pPr>
              <w:spacing w:after="0" w:line="240" w:lineRule="auto"/>
              <w:ind w:left="189"/>
              <w:rPr>
                <w:rFonts w:ascii="Times New Roman" w:eastAsia="Times New Roman" w:hAnsi="Times New Roman" w:cs="Times New Roman"/>
                <w:sz w:val="20"/>
                <w:szCs w:val="20"/>
                <w:lang w:val="en-US"/>
              </w:rPr>
            </w:pPr>
          </w:p>
        </w:tc>
        <w:tc>
          <w:tcPr>
            <w:tcW w:w="992" w:type="dxa"/>
            <w:vMerge/>
            <w:tcBorders>
              <w:left w:val="outset" w:sz="6" w:space="0" w:color="000000"/>
              <w:right w:val="outset" w:sz="6" w:space="0" w:color="000000"/>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0A3F5E" w:rsidTr="003C7990">
        <w:trPr>
          <w:trHeight w:val="65"/>
        </w:trPr>
        <w:tc>
          <w:tcPr>
            <w:tcW w:w="1709" w:type="dxa"/>
            <w:vMerge/>
            <w:tcBorders>
              <w:left w:val="outset" w:sz="6" w:space="0" w:color="000000"/>
              <w:bottom w:val="single" w:sz="4" w:space="0" w:color="auto"/>
              <w:right w:val="outset" w:sz="6" w:space="0" w:color="000000"/>
            </w:tcBorders>
            <w:vAlign w:val="center"/>
          </w:tcPr>
          <w:p w:rsidR="003C7990" w:rsidRPr="00C47547" w:rsidRDefault="003C7990" w:rsidP="003C7990">
            <w:pPr>
              <w:spacing w:after="0" w:line="240" w:lineRule="auto"/>
              <w:ind w:left="140"/>
              <w:rPr>
                <w:rFonts w:ascii="Times New Roman" w:eastAsia="Times New Roman" w:hAnsi="Times New Roman" w:cs="Times New Roman"/>
                <w:b/>
                <w:bCs/>
                <w:sz w:val="20"/>
                <w:szCs w:val="20"/>
                <w:lang w:val="en-US"/>
              </w:rPr>
            </w:pPr>
          </w:p>
        </w:tc>
        <w:tc>
          <w:tcPr>
            <w:tcW w:w="709" w:type="dxa"/>
            <w:vMerge/>
            <w:tcBorders>
              <w:left w:val="outset" w:sz="6" w:space="0" w:color="000000"/>
              <w:bottom w:val="single" w:sz="4" w:space="0" w:color="auto"/>
              <w:right w:val="outset" w:sz="6" w:space="0" w:color="000000"/>
            </w:tcBorders>
            <w:vAlign w:val="center"/>
          </w:tcPr>
          <w:p w:rsidR="003C7990" w:rsidRPr="00C47547" w:rsidRDefault="003C7990" w:rsidP="003C7990">
            <w:pPr>
              <w:spacing w:after="0" w:line="240" w:lineRule="auto"/>
              <w:ind w:left="140"/>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outset" w:sz="6" w:space="0" w:color="000000"/>
              <w:right w:val="outset" w:sz="6" w:space="0" w:color="000000"/>
            </w:tcBorders>
            <w:tcMar>
              <w:top w:w="0" w:type="dxa"/>
              <w:left w:w="0" w:type="dxa"/>
              <w:bottom w:w="0" w:type="dxa"/>
              <w:right w:w="0" w:type="dxa"/>
            </w:tcMar>
            <w:vAlign w:val="center"/>
          </w:tcPr>
          <w:p w:rsidR="003C7990" w:rsidRPr="00900B3F" w:rsidRDefault="003C7990" w:rsidP="003C7990">
            <w:pPr>
              <w:spacing w:after="0"/>
              <w:ind w:left="142"/>
              <w:rPr>
                <w:rFonts w:ascii="Times New Roman" w:eastAsia="Times New Roman" w:hAnsi="Times New Roman" w:cs="Times New Roman"/>
                <w:sz w:val="20"/>
                <w:szCs w:val="20"/>
              </w:rPr>
            </w:pPr>
            <w:r w:rsidRPr="00900B3F">
              <w:rPr>
                <w:rFonts w:ascii="Times New Roman" w:eastAsia="Times New Roman" w:hAnsi="Times New Roman" w:cs="Times New Roman"/>
                <w:sz w:val="20"/>
                <w:szCs w:val="20"/>
              </w:rPr>
              <w:t>strB-R</w:t>
            </w:r>
          </w:p>
        </w:tc>
        <w:tc>
          <w:tcPr>
            <w:tcW w:w="3543" w:type="dxa"/>
            <w:tcBorders>
              <w:top w:val="single" w:sz="4" w:space="0" w:color="auto"/>
              <w:left w:val="outset" w:sz="6" w:space="0" w:color="000000"/>
              <w:bottom w:val="single" w:sz="4" w:space="0" w:color="auto"/>
              <w:right w:val="outset" w:sz="6" w:space="0" w:color="000000"/>
            </w:tcBorders>
          </w:tcPr>
          <w:p w:rsidR="003C7990" w:rsidRPr="00900B3F" w:rsidRDefault="003C7990" w:rsidP="003C7990">
            <w:pPr>
              <w:spacing w:after="0" w:line="240" w:lineRule="auto"/>
              <w:jc w:val="center"/>
              <w:rPr>
                <w:rFonts w:ascii="Times New Roman" w:eastAsia="Times New Roman" w:hAnsi="Times New Roman" w:cs="Times New Roman"/>
                <w:sz w:val="20"/>
                <w:szCs w:val="20"/>
                <w:lang w:val="en-US"/>
              </w:rPr>
            </w:pPr>
            <w:r w:rsidRPr="00727996">
              <w:rPr>
                <w:rFonts w:ascii="Times New Roman" w:eastAsia="Times New Roman" w:hAnsi="Times New Roman" w:cs="Times New Roman"/>
                <w:sz w:val="20"/>
                <w:szCs w:val="20"/>
                <w:lang w:val="en-US"/>
              </w:rPr>
              <w:t>ATC GTC AAG GGA TTG AAA CC</w:t>
            </w:r>
          </w:p>
        </w:tc>
        <w:tc>
          <w:tcPr>
            <w:tcW w:w="1560" w:type="dxa"/>
            <w:vMerge/>
            <w:tcBorders>
              <w:left w:val="outset" w:sz="6" w:space="0" w:color="000000"/>
              <w:bottom w:val="single" w:sz="4" w:space="0" w:color="auto"/>
              <w:right w:val="outset" w:sz="6" w:space="0" w:color="000000"/>
            </w:tcBorders>
            <w:vAlign w:val="center"/>
          </w:tcPr>
          <w:p w:rsidR="003C7990" w:rsidRPr="00900B3F" w:rsidRDefault="003C7990" w:rsidP="003C7990">
            <w:pPr>
              <w:spacing w:after="0" w:line="240" w:lineRule="auto"/>
              <w:ind w:left="189"/>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8E2301" w:rsidTr="003C7990">
        <w:trPr>
          <w:trHeight w:val="335"/>
        </w:trPr>
        <w:tc>
          <w:tcPr>
            <w:tcW w:w="1709" w:type="dxa"/>
            <w:vMerge w:val="restart"/>
            <w:tcBorders>
              <w:left w:val="outset" w:sz="6" w:space="0" w:color="000000"/>
              <w:right w:val="outset" w:sz="6" w:space="0" w:color="000000"/>
            </w:tcBorders>
            <w:vAlign w:val="center"/>
          </w:tcPr>
          <w:p w:rsidR="003C7990" w:rsidRDefault="003C7990" w:rsidP="003C7990">
            <w:pPr>
              <w:spacing w:after="0" w:line="240" w:lineRule="auto"/>
              <w:ind w:left="140"/>
              <w:rPr>
                <w:rFonts w:ascii="Times New Roman" w:eastAsia="Times New Roman" w:hAnsi="Times New Roman" w:cs="Times New Roman"/>
                <w:b/>
                <w:bCs/>
                <w:sz w:val="20"/>
                <w:szCs w:val="20"/>
                <w:lang w:val="en-US"/>
              </w:rPr>
            </w:pPr>
          </w:p>
          <w:p w:rsidR="003C7990" w:rsidRDefault="003C7990" w:rsidP="003C7990">
            <w:pPr>
              <w:spacing w:after="0" w:line="240" w:lineRule="auto"/>
              <w:ind w:left="140"/>
              <w:rPr>
                <w:rFonts w:ascii="Times New Roman" w:eastAsia="Times New Roman" w:hAnsi="Times New Roman" w:cs="Times New Roman"/>
                <w:b/>
                <w:bCs/>
                <w:sz w:val="20"/>
                <w:szCs w:val="20"/>
                <w:lang w:val="en-US"/>
              </w:rPr>
            </w:pPr>
          </w:p>
          <w:p w:rsidR="003C7990" w:rsidRDefault="003C7990" w:rsidP="003C7990">
            <w:pPr>
              <w:spacing w:after="0" w:line="240" w:lineRule="auto"/>
              <w:ind w:left="140"/>
              <w:rPr>
                <w:rFonts w:ascii="Times New Roman" w:eastAsia="Times New Roman" w:hAnsi="Times New Roman" w:cs="Times New Roman"/>
                <w:b/>
                <w:bCs/>
                <w:sz w:val="20"/>
                <w:szCs w:val="20"/>
                <w:lang w:val="en-US"/>
              </w:rPr>
            </w:pPr>
          </w:p>
          <w:p w:rsidR="003C7990" w:rsidRDefault="003C7990" w:rsidP="003C7990">
            <w:pPr>
              <w:spacing w:after="0" w:line="240" w:lineRule="auto"/>
              <w:ind w:left="140"/>
              <w:rPr>
                <w:rFonts w:ascii="Times New Roman" w:eastAsia="Times New Roman" w:hAnsi="Times New Roman" w:cs="Times New Roman"/>
                <w:b/>
                <w:bCs/>
                <w:sz w:val="20"/>
                <w:szCs w:val="20"/>
                <w:lang w:val="en-US"/>
              </w:rPr>
            </w:pPr>
          </w:p>
          <w:p w:rsidR="003C7990" w:rsidRPr="00C47547" w:rsidRDefault="003C7990" w:rsidP="003C7990">
            <w:pPr>
              <w:spacing w:after="0" w:line="240" w:lineRule="auto"/>
              <w:ind w:left="140"/>
              <w:rPr>
                <w:rFonts w:ascii="Times New Roman" w:eastAsia="Times New Roman" w:hAnsi="Times New Roman" w:cs="Times New Roman"/>
                <w:b/>
                <w:bCs/>
                <w:sz w:val="20"/>
                <w:szCs w:val="20"/>
                <w:lang w:val="en-US"/>
              </w:rPr>
            </w:pPr>
          </w:p>
        </w:tc>
        <w:tc>
          <w:tcPr>
            <w:tcW w:w="709" w:type="dxa"/>
            <w:vMerge w:val="restart"/>
            <w:tcBorders>
              <w:left w:val="outset" w:sz="6" w:space="0" w:color="000000"/>
              <w:right w:val="outset" w:sz="6" w:space="0" w:color="000000"/>
            </w:tcBorders>
            <w:vAlign w:val="center"/>
          </w:tcPr>
          <w:p w:rsidR="003C7990" w:rsidRPr="00C47547" w:rsidRDefault="003C7990" w:rsidP="003C7990">
            <w:pPr>
              <w:spacing w:after="0" w:line="240" w:lineRule="auto"/>
              <w:ind w:left="14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mcr</w:t>
            </w: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tcPr>
          <w:p w:rsidR="003C7990" w:rsidRPr="00821978" w:rsidRDefault="003C7990" w:rsidP="003C7990">
            <w:pPr>
              <w:spacing w:after="0"/>
              <w:ind w:left="142"/>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mcr1-F</w:t>
            </w:r>
          </w:p>
        </w:tc>
        <w:tc>
          <w:tcPr>
            <w:tcW w:w="3543" w:type="dxa"/>
            <w:tcBorders>
              <w:top w:val="single" w:sz="4" w:space="0" w:color="auto"/>
              <w:left w:val="outset" w:sz="6" w:space="0" w:color="000000"/>
              <w:bottom w:val="single" w:sz="4" w:space="0" w:color="auto"/>
              <w:right w:val="outset" w:sz="6" w:space="0" w:color="000000"/>
            </w:tcBorders>
            <w:vAlign w:val="center"/>
          </w:tcPr>
          <w:p w:rsidR="003C7990" w:rsidRPr="00727996" w:rsidRDefault="003C7990" w:rsidP="003C7990">
            <w:pPr>
              <w:spacing w:after="0" w:line="240" w:lineRule="auto"/>
              <w:jc w:val="center"/>
              <w:rPr>
                <w:rFonts w:ascii="Times New Roman" w:eastAsia="Times New Roman" w:hAnsi="Times New Roman" w:cs="Times New Roman"/>
                <w:sz w:val="20"/>
                <w:szCs w:val="20"/>
                <w:lang w:val="en-US"/>
              </w:rPr>
            </w:pPr>
            <w:r w:rsidRPr="00821978">
              <w:rPr>
                <w:rFonts w:ascii="Times New Roman" w:eastAsia="Times New Roman" w:hAnsi="Times New Roman" w:cs="Times New Roman"/>
                <w:sz w:val="20"/>
                <w:szCs w:val="20"/>
                <w:lang w:val="en-US"/>
              </w:rPr>
              <w:t>CGGTCAGTCCGTTTGTTC</w:t>
            </w:r>
          </w:p>
        </w:tc>
        <w:tc>
          <w:tcPr>
            <w:tcW w:w="1560" w:type="dxa"/>
            <w:vMerge w:val="restart"/>
            <w:tcBorders>
              <w:left w:val="outset" w:sz="6" w:space="0" w:color="000000"/>
              <w:right w:val="outset" w:sz="6" w:space="0" w:color="000000"/>
            </w:tcBorders>
            <w:vAlign w:val="center"/>
          </w:tcPr>
          <w:p w:rsidR="003C7990" w:rsidRPr="00BE6A1A" w:rsidRDefault="003C7990" w:rsidP="003C799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полимиксины</w:t>
            </w:r>
          </w:p>
        </w:tc>
        <w:tc>
          <w:tcPr>
            <w:tcW w:w="992" w:type="dxa"/>
            <w:vMerge w:val="restart"/>
            <w:tcBorders>
              <w:left w:val="outset" w:sz="6" w:space="0" w:color="000000"/>
              <w:right w:val="outset" w:sz="6" w:space="0" w:color="000000"/>
            </w:tcBorders>
          </w:tcPr>
          <w:p w:rsidR="003C7990" w:rsidRPr="00E86405" w:rsidRDefault="00222862" w:rsidP="00E86405">
            <w:pPr>
              <w:spacing w:after="0" w:line="240" w:lineRule="auto"/>
              <w:jc w:val="center"/>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rPr>
              <w:t>[8</w:t>
            </w:r>
            <w:r w:rsidR="00CE0925" w:rsidRPr="00E86405">
              <w:rPr>
                <w:rFonts w:ascii="Times New Roman" w:eastAsia="Times New Roman" w:hAnsi="Times New Roman" w:cs="Times New Roman"/>
                <w:sz w:val="20"/>
                <w:szCs w:val="20"/>
              </w:rPr>
              <w:t>9</w:t>
            </w:r>
            <w:r w:rsidRPr="00E86405">
              <w:rPr>
                <w:rFonts w:ascii="Times New Roman" w:eastAsia="Times New Roman" w:hAnsi="Times New Roman" w:cs="Times New Roman"/>
                <w:sz w:val="20"/>
                <w:szCs w:val="20"/>
                <w:lang w:val="en-US"/>
              </w:rPr>
              <w:t>]</w:t>
            </w:r>
          </w:p>
        </w:tc>
      </w:tr>
      <w:tr w:rsidR="003C7990" w:rsidRPr="008E2301" w:rsidTr="003C7990">
        <w:trPr>
          <w:trHeight w:val="335"/>
        </w:trPr>
        <w:tc>
          <w:tcPr>
            <w:tcW w:w="1709" w:type="dxa"/>
            <w:vMerge/>
            <w:tcBorders>
              <w:left w:val="outset" w:sz="6" w:space="0" w:color="000000"/>
              <w:right w:val="outset" w:sz="6" w:space="0" w:color="000000"/>
            </w:tcBorders>
            <w:vAlign w:val="center"/>
          </w:tcPr>
          <w:p w:rsidR="003C7990" w:rsidRDefault="003C7990" w:rsidP="003C7990">
            <w:pPr>
              <w:spacing w:after="0" w:line="240" w:lineRule="auto"/>
              <w:ind w:left="140"/>
              <w:rPr>
                <w:rFonts w:ascii="Times New Roman" w:eastAsia="Times New Roman" w:hAnsi="Times New Roman" w:cs="Times New Roman"/>
                <w:b/>
                <w:bCs/>
                <w:sz w:val="20"/>
                <w:szCs w:val="20"/>
                <w:lang w:val="en-US"/>
              </w:rPr>
            </w:pPr>
          </w:p>
        </w:tc>
        <w:tc>
          <w:tcPr>
            <w:tcW w:w="709" w:type="dxa"/>
            <w:vMerge/>
            <w:tcBorders>
              <w:left w:val="outset" w:sz="6" w:space="0" w:color="000000"/>
              <w:right w:val="outset" w:sz="6" w:space="0" w:color="000000"/>
            </w:tcBorders>
            <w:vAlign w:val="center"/>
          </w:tcPr>
          <w:p w:rsidR="003C7990" w:rsidRPr="00C47547" w:rsidRDefault="003C7990" w:rsidP="003C7990">
            <w:pPr>
              <w:spacing w:after="0" w:line="240" w:lineRule="auto"/>
              <w:ind w:left="140"/>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tcPr>
          <w:p w:rsidR="003C7990" w:rsidRPr="00821978" w:rsidRDefault="003C7990" w:rsidP="003C7990">
            <w:pPr>
              <w:spacing w:after="0"/>
              <w:ind w:left="142"/>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mcr1-R</w:t>
            </w:r>
          </w:p>
        </w:tc>
        <w:tc>
          <w:tcPr>
            <w:tcW w:w="3543" w:type="dxa"/>
            <w:tcBorders>
              <w:top w:val="single" w:sz="4" w:space="0" w:color="auto"/>
              <w:left w:val="outset" w:sz="6" w:space="0" w:color="000000"/>
              <w:bottom w:val="single" w:sz="4" w:space="0" w:color="auto"/>
              <w:right w:val="outset" w:sz="6" w:space="0" w:color="000000"/>
            </w:tcBorders>
            <w:vAlign w:val="center"/>
          </w:tcPr>
          <w:p w:rsidR="003C7990" w:rsidRPr="00727996" w:rsidRDefault="003C7990" w:rsidP="003C7990">
            <w:pPr>
              <w:spacing w:after="0" w:line="240" w:lineRule="auto"/>
              <w:jc w:val="center"/>
              <w:rPr>
                <w:rFonts w:ascii="Times New Roman" w:eastAsia="Times New Roman" w:hAnsi="Times New Roman" w:cs="Times New Roman"/>
                <w:sz w:val="20"/>
                <w:szCs w:val="20"/>
                <w:lang w:val="en-US"/>
              </w:rPr>
            </w:pPr>
            <w:r w:rsidRPr="00821978">
              <w:rPr>
                <w:rFonts w:ascii="Times New Roman" w:eastAsia="Times New Roman" w:hAnsi="Times New Roman" w:cs="Times New Roman"/>
                <w:sz w:val="20"/>
                <w:szCs w:val="20"/>
                <w:lang w:val="en-US"/>
              </w:rPr>
              <w:t>CTTGGTCGGTCTGTAGGG</w:t>
            </w:r>
          </w:p>
        </w:tc>
        <w:tc>
          <w:tcPr>
            <w:tcW w:w="1560" w:type="dxa"/>
            <w:vMerge/>
            <w:tcBorders>
              <w:left w:val="outset" w:sz="6" w:space="0" w:color="000000"/>
              <w:right w:val="outset" w:sz="6" w:space="0" w:color="000000"/>
            </w:tcBorders>
            <w:vAlign w:val="center"/>
          </w:tcPr>
          <w:p w:rsidR="003C7990" w:rsidRPr="00900B3F" w:rsidRDefault="003C7990" w:rsidP="003C7990">
            <w:pPr>
              <w:spacing w:after="0" w:line="240" w:lineRule="auto"/>
              <w:ind w:left="189"/>
              <w:rPr>
                <w:rFonts w:ascii="Times New Roman" w:eastAsia="Times New Roman" w:hAnsi="Times New Roman" w:cs="Times New Roman"/>
                <w:sz w:val="20"/>
                <w:szCs w:val="20"/>
                <w:lang w:val="en-US"/>
              </w:rPr>
            </w:pPr>
          </w:p>
        </w:tc>
        <w:tc>
          <w:tcPr>
            <w:tcW w:w="992" w:type="dxa"/>
            <w:vMerge/>
            <w:tcBorders>
              <w:left w:val="outset" w:sz="6" w:space="0" w:color="000000"/>
              <w:right w:val="outset" w:sz="6" w:space="0" w:color="000000"/>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8E2301" w:rsidTr="003C7990">
        <w:trPr>
          <w:trHeight w:val="335"/>
        </w:trPr>
        <w:tc>
          <w:tcPr>
            <w:tcW w:w="1709" w:type="dxa"/>
            <w:vMerge/>
            <w:tcBorders>
              <w:left w:val="outset" w:sz="6" w:space="0" w:color="000000"/>
              <w:right w:val="outset" w:sz="6" w:space="0" w:color="000000"/>
            </w:tcBorders>
            <w:vAlign w:val="center"/>
          </w:tcPr>
          <w:p w:rsidR="003C7990" w:rsidRDefault="003C7990" w:rsidP="003C7990">
            <w:pPr>
              <w:spacing w:after="0" w:line="240" w:lineRule="auto"/>
              <w:ind w:left="140"/>
              <w:rPr>
                <w:rFonts w:ascii="Times New Roman" w:eastAsia="Times New Roman" w:hAnsi="Times New Roman" w:cs="Times New Roman"/>
                <w:b/>
                <w:bCs/>
                <w:sz w:val="20"/>
                <w:szCs w:val="20"/>
                <w:lang w:val="en-US"/>
              </w:rPr>
            </w:pPr>
          </w:p>
        </w:tc>
        <w:tc>
          <w:tcPr>
            <w:tcW w:w="709" w:type="dxa"/>
            <w:vMerge/>
            <w:tcBorders>
              <w:left w:val="outset" w:sz="6" w:space="0" w:color="000000"/>
              <w:right w:val="outset" w:sz="6" w:space="0" w:color="000000"/>
            </w:tcBorders>
            <w:vAlign w:val="center"/>
          </w:tcPr>
          <w:p w:rsidR="003C7990" w:rsidRPr="00C47547" w:rsidRDefault="003C7990" w:rsidP="003C7990">
            <w:pPr>
              <w:spacing w:after="0" w:line="240" w:lineRule="auto"/>
              <w:ind w:left="140"/>
              <w:rPr>
                <w:rFonts w:ascii="Times New Roman" w:eastAsia="Times New Roman" w:hAnsi="Times New Roman" w:cs="Times New Roman"/>
                <w:sz w:val="20"/>
                <w:szCs w:val="20"/>
                <w:lang w:val="en-US"/>
              </w:rPr>
            </w:pPr>
          </w:p>
        </w:tc>
        <w:tc>
          <w:tcPr>
            <w:tcW w:w="851" w:type="dxa"/>
            <w:tcBorders>
              <w:top w:val="outset" w:sz="6" w:space="0" w:color="000000"/>
              <w:left w:val="outset" w:sz="6" w:space="0" w:color="000000"/>
              <w:bottom w:val="single" w:sz="4" w:space="0" w:color="auto"/>
              <w:right w:val="outset" w:sz="6" w:space="0" w:color="000000"/>
            </w:tcBorders>
            <w:tcMar>
              <w:top w:w="0" w:type="dxa"/>
              <w:left w:w="0" w:type="dxa"/>
              <w:bottom w:w="0" w:type="dxa"/>
              <w:right w:w="0" w:type="dxa"/>
            </w:tcMar>
            <w:vAlign w:val="center"/>
          </w:tcPr>
          <w:p w:rsidR="003C7990" w:rsidRPr="00821978" w:rsidRDefault="003C7990" w:rsidP="003C7990">
            <w:pPr>
              <w:spacing w:after="0"/>
              <w:ind w:left="142"/>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mcr2-F</w:t>
            </w:r>
          </w:p>
        </w:tc>
        <w:tc>
          <w:tcPr>
            <w:tcW w:w="3543" w:type="dxa"/>
            <w:tcBorders>
              <w:top w:val="single" w:sz="4" w:space="0" w:color="auto"/>
              <w:left w:val="outset" w:sz="6" w:space="0" w:color="000000"/>
              <w:bottom w:val="single" w:sz="4" w:space="0" w:color="auto"/>
              <w:right w:val="outset" w:sz="6" w:space="0" w:color="000000"/>
            </w:tcBorders>
            <w:vAlign w:val="center"/>
          </w:tcPr>
          <w:p w:rsidR="003C7990" w:rsidRPr="00727996" w:rsidRDefault="003C7990" w:rsidP="003C7990">
            <w:pPr>
              <w:spacing w:after="0" w:line="240" w:lineRule="auto"/>
              <w:jc w:val="center"/>
              <w:rPr>
                <w:rFonts w:ascii="Times New Roman" w:eastAsia="Times New Roman" w:hAnsi="Times New Roman" w:cs="Times New Roman"/>
                <w:sz w:val="20"/>
                <w:szCs w:val="20"/>
                <w:lang w:val="en-US"/>
              </w:rPr>
            </w:pPr>
            <w:r w:rsidRPr="00821978">
              <w:rPr>
                <w:rFonts w:ascii="Times New Roman" w:eastAsia="Times New Roman" w:hAnsi="Times New Roman" w:cs="Times New Roman"/>
                <w:sz w:val="20"/>
                <w:szCs w:val="20"/>
                <w:lang w:val="en-US"/>
              </w:rPr>
              <w:t>TGTTGCTTGTGCCGATTGGA</w:t>
            </w:r>
          </w:p>
        </w:tc>
        <w:tc>
          <w:tcPr>
            <w:tcW w:w="1560" w:type="dxa"/>
            <w:vMerge/>
            <w:tcBorders>
              <w:left w:val="outset" w:sz="6" w:space="0" w:color="000000"/>
              <w:right w:val="outset" w:sz="6" w:space="0" w:color="000000"/>
            </w:tcBorders>
            <w:vAlign w:val="center"/>
          </w:tcPr>
          <w:p w:rsidR="003C7990" w:rsidRPr="00900B3F" w:rsidRDefault="003C7990" w:rsidP="003C7990">
            <w:pPr>
              <w:spacing w:after="0" w:line="240" w:lineRule="auto"/>
              <w:ind w:left="189"/>
              <w:rPr>
                <w:rFonts w:ascii="Times New Roman" w:eastAsia="Times New Roman" w:hAnsi="Times New Roman" w:cs="Times New Roman"/>
                <w:sz w:val="20"/>
                <w:szCs w:val="20"/>
                <w:lang w:val="en-US"/>
              </w:rPr>
            </w:pPr>
          </w:p>
        </w:tc>
        <w:tc>
          <w:tcPr>
            <w:tcW w:w="992" w:type="dxa"/>
            <w:vMerge/>
            <w:tcBorders>
              <w:left w:val="outset" w:sz="6" w:space="0" w:color="000000"/>
              <w:right w:val="outset" w:sz="6" w:space="0" w:color="000000"/>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8E2301" w:rsidTr="003C7990">
        <w:trPr>
          <w:trHeight w:val="338"/>
        </w:trPr>
        <w:tc>
          <w:tcPr>
            <w:tcW w:w="1709" w:type="dxa"/>
            <w:vMerge/>
            <w:tcBorders>
              <w:left w:val="outset" w:sz="6" w:space="0" w:color="000000"/>
              <w:right w:val="outset" w:sz="6" w:space="0" w:color="000000"/>
            </w:tcBorders>
            <w:vAlign w:val="center"/>
          </w:tcPr>
          <w:p w:rsidR="003C7990" w:rsidRDefault="003C7990" w:rsidP="003C7990">
            <w:pPr>
              <w:spacing w:after="0" w:line="240" w:lineRule="auto"/>
              <w:ind w:left="140"/>
              <w:rPr>
                <w:rFonts w:ascii="Times New Roman" w:eastAsia="Times New Roman" w:hAnsi="Times New Roman" w:cs="Times New Roman"/>
                <w:b/>
                <w:bCs/>
                <w:sz w:val="20"/>
                <w:szCs w:val="20"/>
                <w:lang w:val="en-US"/>
              </w:rPr>
            </w:pPr>
          </w:p>
        </w:tc>
        <w:tc>
          <w:tcPr>
            <w:tcW w:w="709" w:type="dxa"/>
            <w:vMerge/>
            <w:tcBorders>
              <w:left w:val="outset" w:sz="6" w:space="0" w:color="000000"/>
              <w:right w:val="outset" w:sz="6" w:space="0" w:color="000000"/>
            </w:tcBorders>
            <w:vAlign w:val="center"/>
          </w:tcPr>
          <w:p w:rsidR="003C7990" w:rsidRPr="00C47547" w:rsidRDefault="003C7990" w:rsidP="003C7990">
            <w:pPr>
              <w:spacing w:after="0" w:line="240" w:lineRule="auto"/>
              <w:ind w:left="140"/>
              <w:rPr>
                <w:rFonts w:ascii="Times New Roman" w:eastAsia="Times New Roman" w:hAnsi="Times New Roman" w:cs="Times New Roman"/>
                <w:sz w:val="20"/>
                <w:szCs w:val="20"/>
                <w:lang w:val="en-US"/>
              </w:rPr>
            </w:pPr>
          </w:p>
        </w:tc>
        <w:tc>
          <w:tcPr>
            <w:tcW w:w="851" w:type="dxa"/>
            <w:vMerge w:val="restart"/>
            <w:tcBorders>
              <w:top w:val="single" w:sz="4" w:space="0" w:color="auto"/>
              <w:left w:val="outset" w:sz="6" w:space="0" w:color="000000"/>
              <w:right w:val="outset" w:sz="6" w:space="0" w:color="000000"/>
            </w:tcBorders>
            <w:tcMar>
              <w:top w:w="0" w:type="dxa"/>
              <w:left w:w="0" w:type="dxa"/>
              <w:bottom w:w="0" w:type="dxa"/>
              <w:right w:w="0" w:type="dxa"/>
            </w:tcMar>
            <w:vAlign w:val="center"/>
          </w:tcPr>
          <w:p w:rsidR="003C7990" w:rsidRPr="00821978" w:rsidRDefault="003C7990" w:rsidP="003C7990">
            <w:pPr>
              <w:spacing w:after="0"/>
              <w:ind w:left="142"/>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mcr2-R</w:t>
            </w:r>
          </w:p>
        </w:tc>
        <w:tc>
          <w:tcPr>
            <w:tcW w:w="3543" w:type="dxa"/>
            <w:vMerge w:val="restart"/>
            <w:tcBorders>
              <w:top w:val="single" w:sz="4" w:space="0" w:color="auto"/>
              <w:left w:val="outset" w:sz="6" w:space="0" w:color="000000"/>
              <w:right w:val="outset" w:sz="6" w:space="0" w:color="000000"/>
            </w:tcBorders>
            <w:vAlign w:val="center"/>
          </w:tcPr>
          <w:p w:rsidR="003C7990" w:rsidRPr="00727996" w:rsidRDefault="003C7990" w:rsidP="003C7990">
            <w:pPr>
              <w:spacing w:after="0" w:line="240" w:lineRule="auto"/>
              <w:jc w:val="center"/>
              <w:rPr>
                <w:rFonts w:ascii="Times New Roman" w:eastAsia="Times New Roman" w:hAnsi="Times New Roman" w:cs="Times New Roman"/>
                <w:sz w:val="20"/>
                <w:szCs w:val="20"/>
                <w:lang w:val="en-US"/>
              </w:rPr>
            </w:pPr>
            <w:r w:rsidRPr="00821978">
              <w:rPr>
                <w:rFonts w:ascii="Times New Roman" w:eastAsia="Times New Roman" w:hAnsi="Times New Roman" w:cs="Times New Roman"/>
                <w:sz w:val="20"/>
                <w:szCs w:val="20"/>
                <w:lang w:val="en-US"/>
              </w:rPr>
              <w:t>AGATGGTATTGTTGGTTGCTG</w:t>
            </w:r>
          </w:p>
        </w:tc>
        <w:tc>
          <w:tcPr>
            <w:tcW w:w="1560" w:type="dxa"/>
            <w:vMerge/>
            <w:tcBorders>
              <w:left w:val="outset" w:sz="6" w:space="0" w:color="000000"/>
              <w:right w:val="outset" w:sz="6" w:space="0" w:color="000000"/>
            </w:tcBorders>
            <w:vAlign w:val="center"/>
          </w:tcPr>
          <w:p w:rsidR="003C7990" w:rsidRPr="00900B3F" w:rsidRDefault="003C7990" w:rsidP="003C7990">
            <w:pPr>
              <w:spacing w:after="0" w:line="240" w:lineRule="auto"/>
              <w:ind w:left="189"/>
              <w:rPr>
                <w:rFonts w:ascii="Times New Roman" w:eastAsia="Times New Roman" w:hAnsi="Times New Roman" w:cs="Times New Roman"/>
                <w:sz w:val="20"/>
                <w:szCs w:val="20"/>
                <w:lang w:val="en-US"/>
              </w:rPr>
            </w:pPr>
          </w:p>
        </w:tc>
        <w:tc>
          <w:tcPr>
            <w:tcW w:w="992" w:type="dxa"/>
            <w:vMerge/>
            <w:tcBorders>
              <w:left w:val="outset" w:sz="6" w:space="0" w:color="000000"/>
              <w:bottom w:val="single" w:sz="4" w:space="0" w:color="auto"/>
              <w:right w:val="outset" w:sz="6" w:space="0" w:color="000000"/>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470077" w:rsidTr="003C7990">
        <w:trPr>
          <w:trHeight w:val="338"/>
        </w:trPr>
        <w:tc>
          <w:tcPr>
            <w:tcW w:w="1709" w:type="dxa"/>
            <w:vMerge/>
            <w:tcBorders>
              <w:left w:val="outset" w:sz="6" w:space="0" w:color="000000"/>
              <w:bottom w:val="single" w:sz="4" w:space="0" w:color="auto"/>
              <w:right w:val="outset" w:sz="6" w:space="0" w:color="000000"/>
            </w:tcBorders>
            <w:vAlign w:val="center"/>
          </w:tcPr>
          <w:p w:rsidR="003C7990" w:rsidRDefault="003C7990" w:rsidP="003C7990">
            <w:pPr>
              <w:spacing w:after="0" w:line="240" w:lineRule="auto"/>
              <w:ind w:left="140"/>
              <w:rPr>
                <w:rFonts w:ascii="Times New Roman" w:eastAsia="Times New Roman" w:hAnsi="Times New Roman" w:cs="Times New Roman"/>
                <w:b/>
                <w:bCs/>
                <w:sz w:val="20"/>
                <w:szCs w:val="20"/>
                <w:lang w:val="en-US"/>
              </w:rPr>
            </w:pPr>
          </w:p>
        </w:tc>
        <w:tc>
          <w:tcPr>
            <w:tcW w:w="709" w:type="dxa"/>
            <w:vMerge/>
            <w:tcBorders>
              <w:left w:val="outset" w:sz="6" w:space="0" w:color="000000"/>
              <w:bottom w:val="single" w:sz="4" w:space="0" w:color="auto"/>
              <w:right w:val="outset" w:sz="6" w:space="0" w:color="000000"/>
            </w:tcBorders>
            <w:vAlign w:val="center"/>
          </w:tcPr>
          <w:p w:rsidR="003C7990" w:rsidRPr="00C47547" w:rsidRDefault="003C7990" w:rsidP="003C7990">
            <w:pPr>
              <w:spacing w:after="0" w:line="240" w:lineRule="auto"/>
              <w:ind w:left="140"/>
              <w:rPr>
                <w:rFonts w:ascii="Times New Roman" w:eastAsia="Times New Roman" w:hAnsi="Times New Roman" w:cs="Times New Roman"/>
                <w:sz w:val="20"/>
                <w:szCs w:val="20"/>
                <w:lang w:val="en-US"/>
              </w:rPr>
            </w:pPr>
          </w:p>
        </w:tc>
        <w:tc>
          <w:tcPr>
            <w:tcW w:w="851" w:type="dxa"/>
            <w:vMerge/>
            <w:tcBorders>
              <w:left w:val="outset" w:sz="6" w:space="0" w:color="000000"/>
              <w:bottom w:val="outset" w:sz="6" w:space="0" w:color="000000"/>
              <w:right w:val="outset" w:sz="6" w:space="0" w:color="000000"/>
            </w:tcBorders>
            <w:tcMar>
              <w:top w:w="0" w:type="dxa"/>
              <w:left w:w="0" w:type="dxa"/>
              <w:bottom w:w="0" w:type="dxa"/>
              <w:right w:w="0" w:type="dxa"/>
            </w:tcMar>
            <w:vAlign w:val="center"/>
          </w:tcPr>
          <w:p w:rsidR="003C7990" w:rsidRDefault="003C7990" w:rsidP="003C7990">
            <w:pPr>
              <w:spacing w:after="0"/>
              <w:ind w:left="142"/>
              <w:rPr>
                <w:rFonts w:ascii="Times New Roman" w:eastAsia="Times New Roman" w:hAnsi="Times New Roman" w:cs="Times New Roman"/>
                <w:sz w:val="20"/>
                <w:szCs w:val="20"/>
                <w:lang w:val="en-US"/>
              </w:rPr>
            </w:pPr>
          </w:p>
        </w:tc>
        <w:tc>
          <w:tcPr>
            <w:tcW w:w="3543" w:type="dxa"/>
            <w:vMerge/>
            <w:tcBorders>
              <w:left w:val="outset" w:sz="6" w:space="0" w:color="000000"/>
              <w:bottom w:val="single" w:sz="4" w:space="0" w:color="auto"/>
              <w:right w:val="outset" w:sz="6" w:space="0" w:color="000000"/>
            </w:tcBorders>
            <w:vAlign w:val="center"/>
          </w:tcPr>
          <w:p w:rsidR="003C7990" w:rsidRPr="00821978" w:rsidRDefault="003C7990" w:rsidP="003C7990">
            <w:pPr>
              <w:spacing w:after="0" w:line="240" w:lineRule="auto"/>
              <w:jc w:val="center"/>
              <w:rPr>
                <w:rFonts w:ascii="Times New Roman" w:eastAsia="Times New Roman" w:hAnsi="Times New Roman" w:cs="Times New Roman"/>
                <w:sz w:val="20"/>
                <w:szCs w:val="20"/>
                <w:lang w:val="en-US"/>
              </w:rPr>
            </w:pPr>
          </w:p>
        </w:tc>
        <w:tc>
          <w:tcPr>
            <w:tcW w:w="1560" w:type="dxa"/>
            <w:vMerge/>
            <w:tcBorders>
              <w:left w:val="outset" w:sz="6" w:space="0" w:color="000000"/>
              <w:bottom w:val="single" w:sz="4" w:space="0" w:color="auto"/>
              <w:right w:val="outset" w:sz="6" w:space="0" w:color="000000"/>
            </w:tcBorders>
            <w:vAlign w:val="center"/>
          </w:tcPr>
          <w:p w:rsidR="003C7990" w:rsidRPr="00900B3F" w:rsidRDefault="003C7990" w:rsidP="003C7990">
            <w:pPr>
              <w:spacing w:after="0" w:line="240" w:lineRule="auto"/>
              <w:ind w:left="189"/>
              <w:rPr>
                <w:rFonts w:ascii="Times New Roman" w:eastAsia="Times New Roman" w:hAnsi="Times New Roman" w:cs="Times New Roman"/>
                <w:sz w:val="20"/>
                <w:szCs w:val="20"/>
                <w:lang w:val="en-US"/>
              </w:rPr>
            </w:pPr>
          </w:p>
        </w:tc>
        <w:tc>
          <w:tcPr>
            <w:tcW w:w="992" w:type="dxa"/>
            <w:tcBorders>
              <w:left w:val="outset" w:sz="6" w:space="0" w:color="000000"/>
              <w:bottom w:val="single" w:sz="4" w:space="0" w:color="auto"/>
              <w:right w:val="outset" w:sz="6" w:space="0" w:color="000000"/>
            </w:tcBorders>
          </w:tcPr>
          <w:p w:rsidR="003C7990" w:rsidRPr="00E86405" w:rsidRDefault="00CE0925" w:rsidP="00E86405">
            <w:pPr>
              <w:spacing w:after="0" w:line="240" w:lineRule="auto"/>
              <w:jc w:val="center"/>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rPr>
              <w:t>[</w:t>
            </w:r>
            <w:r w:rsidRPr="00E86405">
              <w:rPr>
                <w:rFonts w:ascii="Times New Roman" w:eastAsia="Times New Roman" w:hAnsi="Times New Roman" w:cs="Times New Roman"/>
                <w:sz w:val="20"/>
                <w:szCs w:val="20"/>
              </w:rPr>
              <w:t>90</w:t>
            </w:r>
            <w:r w:rsidR="00222862" w:rsidRPr="00E86405">
              <w:rPr>
                <w:rFonts w:ascii="Times New Roman" w:eastAsia="Times New Roman" w:hAnsi="Times New Roman" w:cs="Times New Roman"/>
                <w:sz w:val="20"/>
                <w:szCs w:val="20"/>
                <w:lang w:val="en-US"/>
              </w:rPr>
              <w:t>]</w:t>
            </w:r>
          </w:p>
        </w:tc>
      </w:tr>
      <w:tr w:rsidR="003C7990" w:rsidRPr="00372F7A" w:rsidTr="003C7990">
        <w:trPr>
          <w:trHeight w:val="65"/>
        </w:trPr>
        <w:tc>
          <w:tcPr>
            <w:tcW w:w="1709" w:type="dxa"/>
            <w:vMerge w:val="restart"/>
            <w:tcBorders>
              <w:top w:val="single" w:sz="4" w:space="0" w:color="auto"/>
              <w:left w:val="single" w:sz="4" w:space="0" w:color="auto"/>
              <w:right w:val="single" w:sz="4" w:space="0" w:color="auto"/>
            </w:tcBorders>
            <w:vAlign w:val="center"/>
          </w:tcPr>
          <w:p w:rsidR="003C7990" w:rsidRPr="00EB605C" w:rsidRDefault="003C7990" w:rsidP="003C7990">
            <w:pPr>
              <w:spacing w:after="0" w:line="240" w:lineRule="auto"/>
              <w:ind w:left="140"/>
              <w:rPr>
                <w:rFonts w:ascii="Times New Roman" w:eastAsia="Times New Roman" w:hAnsi="Times New Roman" w:cs="Times New Roman"/>
                <w:bCs/>
                <w:sz w:val="20"/>
                <w:szCs w:val="20"/>
              </w:rPr>
            </w:pPr>
            <w:r w:rsidRPr="00EB605C">
              <w:rPr>
                <w:rFonts w:ascii="Times New Roman" w:eastAsia="Times New Roman" w:hAnsi="Times New Roman" w:cs="Times New Roman"/>
                <w:bCs/>
                <w:sz w:val="20"/>
                <w:szCs w:val="20"/>
              </w:rPr>
              <w:t xml:space="preserve">Интегроны </w:t>
            </w:r>
          </w:p>
        </w:tc>
        <w:tc>
          <w:tcPr>
            <w:tcW w:w="709" w:type="dxa"/>
            <w:vMerge w:val="restart"/>
            <w:tcBorders>
              <w:top w:val="single" w:sz="4" w:space="0" w:color="auto"/>
              <w:left w:val="single" w:sz="4" w:space="0" w:color="auto"/>
              <w:right w:val="single" w:sz="4" w:space="0" w:color="auto"/>
            </w:tcBorders>
            <w:vAlign w:val="center"/>
          </w:tcPr>
          <w:p w:rsidR="003C7990" w:rsidRPr="00EB605C" w:rsidRDefault="003C7990" w:rsidP="003C7990">
            <w:pPr>
              <w:spacing w:after="0" w:line="240" w:lineRule="auto"/>
              <w:ind w:left="14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teg</w:t>
            </w:r>
          </w:p>
        </w:tc>
        <w:tc>
          <w:tcPr>
            <w:tcW w:w="851" w:type="dxa"/>
            <w:tcBorders>
              <w:top w:val="outset" w:sz="6" w:space="0" w:color="000000"/>
              <w:left w:val="single" w:sz="4" w:space="0" w:color="auto"/>
              <w:bottom w:val="outset" w:sz="6" w:space="0" w:color="000000"/>
              <w:right w:val="outset" w:sz="6" w:space="0" w:color="000000"/>
            </w:tcBorders>
            <w:tcMar>
              <w:top w:w="0" w:type="dxa"/>
              <w:left w:w="0" w:type="dxa"/>
              <w:bottom w:w="0" w:type="dxa"/>
              <w:right w:w="0" w:type="dxa"/>
            </w:tcMar>
            <w:vAlign w:val="center"/>
          </w:tcPr>
          <w:p w:rsidR="003C7990" w:rsidRPr="00EB605C" w:rsidRDefault="003C7990" w:rsidP="003C7990">
            <w:pPr>
              <w:spacing w:after="0"/>
              <w:ind w:left="142"/>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Teg1-F</w:t>
            </w:r>
          </w:p>
        </w:tc>
        <w:tc>
          <w:tcPr>
            <w:tcW w:w="3543" w:type="dxa"/>
            <w:tcBorders>
              <w:top w:val="single" w:sz="4" w:space="0" w:color="auto"/>
              <w:left w:val="outset" w:sz="6" w:space="0" w:color="000000"/>
              <w:bottom w:val="single" w:sz="4" w:space="0" w:color="auto"/>
              <w:right w:val="single" w:sz="4" w:space="0" w:color="auto"/>
            </w:tcBorders>
            <w:vAlign w:val="center"/>
          </w:tcPr>
          <w:p w:rsidR="003C7990" w:rsidRPr="00727996" w:rsidRDefault="003C7990" w:rsidP="003C7990">
            <w:pPr>
              <w:spacing w:after="0" w:line="240" w:lineRule="auto"/>
              <w:jc w:val="center"/>
              <w:rPr>
                <w:rFonts w:ascii="Times New Roman" w:eastAsia="Times New Roman" w:hAnsi="Times New Roman" w:cs="Times New Roman"/>
                <w:sz w:val="20"/>
                <w:szCs w:val="20"/>
                <w:lang w:val="en-US"/>
              </w:rPr>
            </w:pPr>
            <w:r w:rsidRPr="00EB605C">
              <w:rPr>
                <w:rFonts w:ascii="Times New Roman" w:eastAsia="Times New Roman" w:hAnsi="Times New Roman" w:cs="Times New Roman"/>
                <w:sz w:val="20"/>
                <w:szCs w:val="20"/>
                <w:lang w:val="en-US"/>
              </w:rPr>
              <w:t>CAGTGGACATAAGCCTGTTC</w:t>
            </w:r>
          </w:p>
        </w:tc>
        <w:tc>
          <w:tcPr>
            <w:tcW w:w="1560" w:type="dxa"/>
            <w:vMerge w:val="restart"/>
            <w:tcBorders>
              <w:top w:val="single" w:sz="4" w:space="0" w:color="auto"/>
              <w:left w:val="single" w:sz="4" w:space="0" w:color="auto"/>
              <w:right w:val="single" w:sz="4" w:space="0" w:color="auto"/>
            </w:tcBorders>
            <w:vAlign w:val="center"/>
          </w:tcPr>
          <w:p w:rsidR="003C7990" w:rsidRPr="00900B3F" w:rsidRDefault="003C7990" w:rsidP="003C7990">
            <w:pPr>
              <w:spacing w:after="0" w:line="240" w:lineRule="auto"/>
              <w:ind w:left="189"/>
              <w:rPr>
                <w:rFonts w:ascii="Times New Roman" w:eastAsia="Times New Roman" w:hAnsi="Times New Roman" w:cs="Times New Roman"/>
                <w:sz w:val="20"/>
                <w:szCs w:val="20"/>
                <w:lang w:val="en-US"/>
              </w:rPr>
            </w:pPr>
          </w:p>
        </w:tc>
        <w:tc>
          <w:tcPr>
            <w:tcW w:w="992" w:type="dxa"/>
            <w:vMerge w:val="restart"/>
            <w:tcBorders>
              <w:top w:val="single" w:sz="4" w:space="0" w:color="auto"/>
              <w:left w:val="single" w:sz="4" w:space="0" w:color="auto"/>
              <w:right w:val="single" w:sz="4" w:space="0" w:color="auto"/>
            </w:tcBorders>
          </w:tcPr>
          <w:p w:rsidR="003C7990" w:rsidRPr="00E86405" w:rsidRDefault="00222862" w:rsidP="00E86405">
            <w:pPr>
              <w:spacing w:after="0" w:line="240" w:lineRule="auto"/>
              <w:jc w:val="center"/>
              <w:rPr>
                <w:rFonts w:ascii="Times New Roman" w:eastAsia="Times New Roman" w:hAnsi="Times New Roman" w:cs="Times New Roman"/>
                <w:sz w:val="20"/>
                <w:szCs w:val="20"/>
                <w:lang w:val="en-US"/>
              </w:rPr>
            </w:pPr>
            <w:r w:rsidRPr="00E86405">
              <w:rPr>
                <w:rFonts w:ascii="Times New Roman" w:eastAsia="Times New Roman" w:hAnsi="Times New Roman" w:cs="Times New Roman"/>
                <w:sz w:val="20"/>
                <w:szCs w:val="20"/>
                <w:lang w:val="en-US"/>
              </w:rPr>
              <w:t>[</w:t>
            </w:r>
            <w:r w:rsidR="00CE0925" w:rsidRPr="00E86405">
              <w:rPr>
                <w:rFonts w:ascii="Times New Roman" w:eastAsia="Times New Roman" w:hAnsi="Times New Roman" w:cs="Times New Roman"/>
                <w:sz w:val="20"/>
                <w:szCs w:val="20"/>
              </w:rPr>
              <w:t>91</w:t>
            </w:r>
            <w:r w:rsidRPr="00E86405">
              <w:rPr>
                <w:rFonts w:ascii="Times New Roman" w:eastAsia="Times New Roman" w:hAnsi="Times New Roman" w:cs="Times New Roman"/>
                <w:sz w:val="20"/>
                <w:szCs w:val="20"/>
                <w:lang w:val="en-US"/>
              </w:rPr>
              <w:t>]</w:t>
            </w:r>
          </w:p>
        </w:tc>
      </w:tr>
      <w:tr w:rsidR="003C7990" w:rsidRPr="00372F7A" w:rsidTr="003C7990">
        <w:trPr>
          <w:trHeight w:val="65"/>
        </w:trPr>
        <w:tc>
          <w:tcPr>
            <w:tcW w:w="1709" w:type="dxa"/>
            <w:vMerge/>
            <w:tcBorders>
              <w:top w:val="single" w:sz="4" w:space="0" w:color="auto"/>
              <w:left w:val="single" w:sz="4" w:space="0" w:color="auto"/>
              <w:right w:val="single" w:sz="4" w:space="0" w:color="auto"/>
            </w:tcBorders>
            <w:vAlign w:val="center"/>
          </w:tcPr>
          <w:p w:rsidR="003C7990" w:rsidRPr="00C47547" w:rsidRDefault="003C7990" w:rsidP="003C7990">
            <w:pPr>
              <w:spacing w:after="0" w:line="240" w:lineRule="auto"/>
              <w:ind w:left="140"/>
              <w:rPr>
                <w:rFonts w:ascii="Times New Roman" w:eastAsia="Times New Roman" w:hAnsi="Times New Roman" w:cs="Times New Roman"/>
                <w:b/>
                <w:bCs/>
                <w:sz w:val="20"/>
                <w:szCs w:val="20"/>
                <w:lang w:val="en-US"/>
              </w:rPr>
            </w:pPr>
          </w:p>
        </w:tc>
        <w:tc>
          <w:tcPr>
            <w:tcW w:w="709" w:type="dxa"/>
            <w:vMerge/>
            <w:tcBorders>
              <w:top w:val="single" w:sz="4" w:space="0" w:color="auto"/>
              <w:left w:val="single" w:sz="4" w:space="0" w:color="auto"/>
              <w:right w:val="single" w:sz="4" w:space="0" w:color="auto"/>
            </w:tcBorders>
            <w:vAlign w:val="center"/>
          </w:tcPr>
          <w:p w:rsidR="003C7990" w:rsidRPr="00C47547" w:rsidRDefault="003C7990" w:rsidP="003C7990">
            <w:pPr>
              <w:spacing w:after="0" w:line="240" w:lineRule="auto"/>
              <w:ind w:left="140"/>
              <w:rPr>
                <w:rFonts w:ascii="Times New Roman" w:eastAsia="Times New Roman" w:hAnsi="Times New Roman" w:cs="Times New Roman"/>
                <w:sz w:val="20"/>
                <w:szCs w:val="20"/>
                <w:lang w:val="en-US"/>
              </w:rPr>
            </w:pPr>
          </w:p>
        </w:tc>
        <w:tc>
          <w:tcPr>
            <w:tcW w:w="851" w:type="dxa"/>
            <w:tcBorders>
              <w:top w:val="outset" w:sz="6" w:space="0" w:color="000000"/>
              <w:left w:val="single" w:sz="4" w:space="0" w:color="auto"/>
              <w:bottom w:val="outset" w:sz="6" w:space="0" w:color="000000"/>
              <w:right w:val="outset" w:sz="6" w:space="0" w:color="000000"/>
            </w:tcBorders>
            <w:tcMar>
              <w:top w:w="0" w:type="dxa"/>
              <w:left w:w="0" w:type="dxa"/>
              <w:bottom w:w="0" w:type="dxa"/>
              <w:right w:w="0" w:type="dxa"/>
            </w:tcMar>
            <w:vAlign w:val="center"/>
          </w:tcPr>
          <w:p w:rsidR="003C7990" w:rsidRPr="00EB605C" w:rsidRDefault="003C7990" w:rsidP="003C7990">
            <w:pPr>
              <w:spacing w:after="0"/>
              <w:ind w:left="142"/>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Teg1-R</w:t>
            </w:r>
          </w:p>
        </w:tc>
        <w:tc>
          <w:tcPr>
            <w:tcW w:w="3543" w:type="dxa"/>
            <w:tcBorders>
              <w:top w:val="single" w:sz="4" w:space="0" w:color="auto"/>
              <w:left w:val="outset" w:sz="6" w:space="0" w:color="000000"/>
              <w:bottom w:val="single" w:sz="4" w:space="0" w:color="auto"/>
              <w:right w:val="single" w:sz="4" w:space="0" w:color="auto"/>
            </w:tcBorders>
            <w:vAlign w:val="center"/>
          </w:tcPr>
          <w:p w:rsidR="003C7990" w:rsidRPr="00727996" w:rsidRDefault="003C7990" w:rsidP="003C7990">
            <w:pPr>
              <w:spacing w:after="0" w:line="240" w:lineRule="auto"/>
              <w:jc w:val="center"/>
              <w:rPr>
                <w:rFonts w:ascii="Times New Roman" w:eastAsia="Times New Roman" w:hAnsi="Times New Roman" w:cs="Times New Roman"/>
                <w:sz w:val="20"/>
                <w:szCs w:val="20"/>
                <w:lang w:val="en-US"/>
              </w:rPr>
            </w:pPr>
            <w:r w:rsidRPr="00EB605C">
              <w:rPr>
                <w:rFonts w:ascii="Times New Roman" w:eastAsia="Times New Roman" w:hAnsi="Times New Roman" w:cs="Times New Roman"/>
                <w:sz w:val="20"/>
                <w:szCs w:val="20"/>
                <w:lang w:val="en-US"/>
              </w:rPr>
              <w:t>CCCGAGGCATAGACTGTA</w:t>
            </w:r>
          </w:p>
        </w:tc>
        <w:tc>
          <w:tcPr>
            <w:tcW w:w="1560" w:type="dxa"/>
            <w:vMerge/>
            <w:tcBorders>
              <w:top w:val="single" w:sz="4" w:space="0" w:color="auto"/>
              <w:left w:val="single" w:sz="4" w:space="0" w:color="auto"/>
              <w:right w:val="single" w:sz="4" w:space="0" w:color="auto"/>
            </w:tcBorders>
            <w:vAlign w:val="center"/>
          </w:tcPr>
          <w:p w:rsidR="003C7990" w:rsidRPr="00900B3F" w:rsidRDefault="003C7990" w:rsidP="003C7990">
            <w:pPr>
              <w:spacing w:after="0" w:line="240" w:lineRule="auto"/>
              <w:ind w:left="189"/>
              <w:rPr>
                <w:rFonts w:ascii="Times New Roman" w:eastAsia="Times New Roman" w:hAnsi="Times New Roman" w:cs="Times New Roman"/>
                <w:sz w:val="20"/>
                <w:szCs w:val="20"/>
                <w:lang w:val="en-US"/>
              </w:rPr>
            </w:pPr>
          </w:p>
        </w:tc>
        <w:tc>
          <w:tcPr>
            <w:tcW w:w="992" w:type="dxa"/>
            <w:vMerge/>
            <w:tcBorders>
              <w:left w:val="single" w:sz="4" w:space="0" w:color="auto"/>
              <w:right w:val="single" w:sz="4" w:space="0" w:color="auto"/>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372F7A" w:rsidTr="003C7990">
        <w:trPr>
          <w:trHeight w:val="65"/>
        </w:trPr>
        <w:tc>
          <w:tcPr>
            <w:tcW w:w="1709" w:type="dxa"/>
            <w:vMerge/>
            <w:tcBorders>
              <w:top w:val="single" w:sz="4" w:space="0" w:color="auto"/>
              <w:left w:val="single" w:sz="4" w:space="0" w:color="auto"/>
              <w:right w:val="single" w:sz="4" w:space="0" w:color="auto"/>
            </w:tcBorders>
            <w:vAlign w:val="center"/>
          </w:tcPr>
          <w:p w:rsidR="003C7990" w:rsidRPr="00C47547" w:rsidRDefault="003C7990" w:rsidP="003C7990">
            <w:pPr>
              <w:spacing w:after="0" w:line="240" w:lineRule="auto"/>
              <w:ind w:left="140"/>
              <w:rPr>
                <w:rFonts w:ascii="Times New Roman" w:eastAsia="Times New Roman" w:hAnsi="Times New Roman" w:cs="Times New Roman"/>
                <w:b/>
                <w:bCs/>
                <w:sz w:val="20"/>
                <w:szCs w:val="20"/>
                <w:lang w:val="en-US"/>
              </w:rPr>
            </w:pPr>
          </w:p>
        </w:tc>
        <w:tc>
          <w:tcPr>
            <w:tcW w:w="709" w:type="dxa"/>
            <w:vMerge/>
            <w:tcBorders>
              <w:top w:val="single" w:sz="4" w:space="0" w:color="auto"/>
              <w:left w:val="single" w:sz="4" w:space="0" w:color="auto"/>
              <w:right w:val="single" w:sz="4" w:space="0" w:color="auto"/>
            </w:tcBorders>
            <w:vAlign w:val="center"/>
          </w:tcPr>
          <w:p w:rsidR="003C7990" w:rsidRPr="00C47547" w:rsidRDefault="003C7990" w:rsidP="003C7990">
            <w:pPr>
              <w:spacing w:after="0" w:line="240" w:lineRule="auto"/>
              <w:ind w:left="140"/>
              <w:rPr>
                <w:rFonts w:ascii="Times New Roman" w:eastAsia="Times New Roman" w:hAnsi="Times New Roman" w:cs="Times New Roman"/>
                <w:sz w:val="20"/>
                <w:szCs w:val="20"/>
                <w:lang w:val="en-US"/>
              </w:rPr>
            </w:pPr>
          </w:p>
        </w:tc>
        <w:tc>
          <w:tcPr>
            <w:tcW w:w="851" w:type="dxa"/>
            <w:tcBorders>
              <w:top w:val="outset" w:sz="6" w:space="0" w:color="000000"/>
              <w:left w:val="single" w:sz="4" w:space="0" w:color="auto"/>
              <w:bottom w:val="outset" w:sz="6" w:space="0" w:color="000000"/>
              <w:right w:val="outset" w:sz="6" w:space="0" w:color="000000"/>
            </w:tcBorders>
            <w:tcMar>
              <w:top w:w="0" w:type="dxa"/>
              <w:left w:w="0" w:type="dxa"/>
              <w:bottom w:w="0" w:type="dxa"/>
              <w:right w:w="0" w:type="dxa"/>
            </w:tcMar>
            <w:vAlign w:val="center"/>
          </w:tcPr>
          <w:p w:rsidR="003C7990" w:rsidRPr="00EB605C" w:rsidRDefault="003C7990" w:rsidP="003C7990">
            <w:pPr>
              <w:spacing w:after="0"/>
              <w:ind w:left="142"/>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Teg2-F</w:t>
            </w:r>
          </w:p>
        </w:tc>
        <w:tc>
          <w:tcPr>
            <w:tcW w:w="3543" w:type="dxa"/>
            <w:tcBorders>
              <w:top w:val="single" w:sz="4" w:space="0" w:color="auto"/>
              <w:left w:val="outset" w:sz="6" w:space="0" w:color="000000"/>
              <w:bottom w:val="single" w:sz="4" w:space="0" w:color="auto"/>
              <w:right w:val="single" w:sz="4" w:space="0" w:color="auto"/>
            </w:tcBorders>
            <w:vAlign w:val="center"/>
          </w:tcPr>
          <w:p w:rsidR="003C7990" w:rsidRPr="00727996" w:rsidRDefault="003C7990" w:rsidP="003C7990">
            <w:pPr>
              <w:spacing w:after="0" w:line="240" w:lineRule="auto"/>
              <w:jc w:val="center"/>
              <w:rPr>
                <w:rFonts w:ascii="Times New Roman" w:eastAsia="Times New Roman" w:hAnsi="Times New Roman" w:cs="Times New Roman"/>
                <w:sz w:val="20"/>
                <w:szCs w:val="20"/>
                <w:lang w:val="en-US"/>
              </w:rPr>
            </w:pPr>
            <w:r w:rsidRPr="00A957EB">
              <w:rPr>
                <w:rFonts w:ascii="Times New Roman" w:eastAsia="Times New Roman" w:hAnsi="Times New Roman" w:cs="Times New Roman"/>
                <w:sz w:val="20"/>
                <w:szCs w:val="20"/>
                <w:lang w:val="en-US"/>
              </w:rPr>
              <w:t>TTATTGCTGGGATTAGGC</w:t>
            </w:r>
          </w:p>
        </w:tc>
        <w:tc>
          <w:tcPr>
            <w:tcW w:w="1560" w:type="dxa"/>
            <w:vMerge/>
            <w:tcBorders>
              <w:top w:val="single" w:sz="4" w:space="0" w:color="auto"/>
              <w:left w:val="single" w:sz="4" w:space="0" w:color="auto"/>
              <w:right w:val="single" w:sz="4" w:space="0" w:color="auto"/>
            </w:tcBorders>
            <w:vAlign w:val="center"/>
          </w:tcPr>
          <w:p w:rsidR="003C7990" w:rsidRPr="00900B3F" w:rsidRDefault="003C7990" w:rsidP="003C7990">
            <w:pPr>
              <w:spacing w:after="0" w:line="240" w:lineRule="auto"/>
              <w:ind w:left="189"/>
              <w:rPr>
                <w:rFonts w:ascii="Times New Roman" w:eastAsia="Times New Roman" w:hAnsi="Times New Roman" w:cs="Times New Roman"/>
                <w:sz w:val="20"/>
                <w:szCs w:val="20"/>
                <w:lang w:val="en-US"/>
              </w:rPr>
            </w:pPr>
          </w:p>
        </w:tc>
        <w:tc>
          <w:tcPr>
            <w:tcW w:w="992" w:type="dxa"/>
            <w:vMerge/>
            <w:tcBorders>
              <w:left w:val="single" w:sz="4" w:space="0" w:color="auto"/>
              <w:right w:val="single" w:sz="4" w:space="0" w:color="auto"/>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r w:rsidR="003C7990" w:rsidRPr="00372F7A" w:rsidTr="003C7990">
        <w:trPr>
          <w:trHeight w:val="65"/>
        </w:trPr>
        <w:tc>
          <w:tcPr>
            <w:tcW w:w="1709" w:type="dxa"/>
            <w:vMerge/>
            <w:tcBorders>
              <w:left w:val="single" w:sz="4" w:space="0" w:color="auto"/>
              <w:bottom w:val="single" w:sz="4" w:space="0" w:color="auto"/>
              <w:right w:val="single" w:sz="4" w:space="0" w:color="auto"/>
            </w:tcBorders>
            <w:vAlign w:val="center"/>
          </w:tcPr>
          <w:p w:rsidR="003C7990" w:rsidRPr="00C47547" w:rsidRDefault="003C7990" w:rsidP="003C7990">
            <w:pPr>
              <w:spacing w:after="0" w:line="240" w:lineRule="auto"/>
              <w:ind w:left="140"/>
              <w:rPr>
                <w:rFonts w:ascii="Times New Roman" w:eastAsia="Times New Roman" w:hAnsi="Times New Roman" w:cs="Times New Roman"/>
                <w:b/>
                <w:bCs/>
                <w:sz w:val="20"/>
                <w:szCs w:val="20"/>
                <w:lang w:val="en-US"/>
              </w:rPr>
            </w:pPr>
          </w:p>
        </w:tc>
        <w:tc>
          <w:tcPr>
            <w:tcW w:w="709" w:type="dxa"/>
            <w:vMerge/>
            <w:tcBorders>
              <w:left w:val="single" w:sz="4" w:space="0" w:color="auto"/>
              <w:bottom w:val="single" w:sz="4" w:space="0" w:color="auto"/>
              <w:right w:val="single" w:sz="4" w:space="0" w:color="auto"/>
            </w:tcBorders>
            <w:vAlign w:val="center"/>
          </w:tcPr>
          <w:p w:rsidR="003C7990" w:rsidRPr="00C47547" w:rsidRDefault="003C7990" w:rsidP="003C7990">
            <w:pPr>
              <w:spacing w:after="0" w:line="240" w:lineRule="auto"/>
              <w:ind w:left="140"/>
              <w:rPr>
                <w:rFonts w:ascii="Times New Roman" w:eastAsia="Times New Roman" w:hAnsi="Times New Roman" w:cs="Times New Roman"/>
                <w:sz w:val="20"/>
                <w:szCs w:val="20"/>
                <w:lang w:val="en-US"/>
              </w:rPr>
            </w:pPr>
          </w:p>
        </w:tc>
        <w:tc>
          <w:tcPr>
            <w:tcW w:w="851" w:type="dxa"/>
            <w:tcBorders>
              <w:top w:val="outset" w:sz="6" w:space="0" w:color="000000"/>
              <w:left w:val="single" w:sz="4" w:space="0" w:color="auto"/>
              <w:bottom w:val="single" w:sz="4" w:space="0" w:color="auto"/>
              <w:right w:val="outset" w:sz="6" w:space="0" w:color="000000"/>
            </w:tcBorders>
            <w:tcMar>
              <w:top w:w="0" w:type="dxa"/>
              <w:left w:w="0" w:type="dxa"/>
              <w:bottom w:w="0" w:type="dxa"/>
              <w:right w:w="0" w:type="dxa"/>
            </w:tcMar>
            <w:vAlign w:val="center"/>
          </w:tcPr>
          <w:p w:rsidR="003C7990" w:rsidRPr="00EB605C" w:rsidRDefault="003C7990" w:rsidP="003C7990">
            <w:pPr>
              <w:spacing w:after="0"/>
              <w:ind w:left="142"/>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Teg2-R</w:t>
            </w:r>
          </w:p>
        </w:tc>
        <w:tc>
          <w:tcPr>
            <w:tcW w:w="3543" w:type="dxa"/>
            <w:tcBorders>
              <w:top w:val="single" w:sz="4" w:space="0" w:color="auto"/>
              <w:left w:val="outset" w:sz="6" w:space="0" w:color="000000"/>
              <w:bottom w:val="outset" w:sz="6" w:space="0" w:color="000000"/>
              <w:right w:val="single" w:sz="4" w:space="0" w:color="auto"/>
            </w:tcBorders>
            <w:vAlign w:val="center"/>
          </w:tcPr>
          <w:p w:rsidR="003C7990" w:rsidRPr="00727996" w:rsidRDefault="003C7990" w:rsidP="003C7990">
            <w:pPr>
              <w:spacing w:after="0" w:line="240" w:lineRule="auto"/>
              <w:jc w:val="center"/>
              <w:rPr>
                <w:rFonts w:ascii="Times New Roman" w:eastAsia="Times New Roman" w:hAnsi="Times New Roman" w:cs="Times New Roman"/>
                <w:sz w:val="20"/>
                <w:szCs w:val="20"/>
                <w:lang w:val="en-US"/>
              </w:rPr>
            </w:pPr>
            <w:r w:rsidRPr="00A957EB">
              <w:rPr>
                <w:rFonts w:ascii="Times New Roman" w:eastAsia="Times New Roman" w:hAnsi="Times New Roman" w:cs="Times New Roman"/>
                <w:sz w:val="20"/>
                <w:szCs w:val="20"/>
                <w:lang w:val="en-US"/>
              </w:rPr>
              <w:t>ACGGCTACCCTCTGTTATC</w:t>
            </w:r>
          </w:p>
        </w:tc>
        <w:tc>
          <w:tcPr>
            <w:tcW w:w="1560" w:type="dxa"/>
            <w:vMerge/>
            <w:tcBorders>
              <w:left w:val="single" w:sz="4" w:space="0" w:color="auto"/>
              <w:bottom w:val="single" w:sz="4" w:space="0" w:color="auto"/>
              <w:right w:val="single" w:sz="4" w:space="0" w:color="auto"/>
            </w:tcBorders>
            <w:vAlign w:val="center"/>
          </w:tcPr>
          <w:p w:rsidR="003C7990" w:rsidRPr="00900B3F" w:rsidRDefault="003C7990" w:rsidP="003C7990">
            <w:pPr>
              <w:spacing w:after="0" w:line="240" w:lineRule="auto"/>
              <w:ind w:left="189"/>
              <w:rPr>
                <w:rFonts w:ascii="Times New Roman" w:eastAsia="Times New Roman" w:hAnsi="Times New Roman" w:cs="Times New Roman"/>
                <w:sz w:val="20"/>
                <w:szCs w:val="20"/>
                <w:lang w:val="en-US"/>
              </w:rPr>
            </w:pPr>
          </w:p>
        </w:tc>
        <w:tc>
          <w:tcPr>
            <w:tcW w:w="992" w:type="dxa"/>
            <w:vMerge/>
            <w:tcBorders>
              <w:left w:val="single" w:sz="4" w:space="0" w:color="auto"/>
              <w:bottom w:val="single" w:sz="4" w:space="0" w:color="auto"/>
              <w:right w:val="single" w:sz="4" w:space="0" w:color="auto"/>
            </w:tcBorders>
          </w:tcPr>
          <w:p w:rsidR="003C7990" w:rsidRPr="00E86405" w:rsidRDefault="003C7990" w:rsidP="00E86405">
            <w:pPr>
              <w:spacing w:after="0" w:line="240" w:lineRule="auto"/>
              <w:ind w:left="189"/>
              <w:jc w:val="center"/>
              <w:rPr>
                <w:rFonts w:ascii="Times New Roman" w:eastAsia="Times New Roman" w:hAnsi="Times New Roman" w:cs="Times New Roman"/>
                <w:sz w:val="20"/>
                <w:szCs w:val="20"/>
                <w:lang w:val="en-US"/>
              </w:rPr>
            </w:pPr>
          </w:p>
        </w:tc>
      </w:tr>
    </w:tbl>
    <w:p w:rsidR="006F3537" w:rsidRDefault="006F3537">
      <w:pPr>
        <w:rPr>
          <w:lang w:val="en-US"/>
        </w:rPr>
      </w:pPr>
    </w:p>
    <w:p w:rsidR="00222862" w:rsidRDefault="00222862">
      <w:pPr>
        <w:rPr>
          <w:lang w:val="en-US"/>
        </w:rPr>
      </w:pPr>
    </w:p>
    <w:p w:rsidR="00222862" w:rsidRDefault="00222862">
      <w:pPr>
        <w:rPr>
          <w:lang w:val="en-US"/>
        </w:rPr>
      </w:pPr>
    </w:p>
    <w:p w:rsidR="00222862" w:rsidRDefault="00222862">
      <w:pPr>
        <w:rPr>
          <w:lang w:val="en-US"/>
        </w:rPr>
      </w:pPr>
    </w:p>
    <w:p w:rsidR="00222862" w:rsidRDefault="00222862">
      <w:pPr>
        <w:rPr>
          <w:lang w:val="en-US"/>
        </w:rPr>
      </w:pPr>
    </w:p>
    <w:p w:rsidR="00222862" w:rsidRDefault="00222862">
      <w:pPr>
        <w:rPr>
          <w:lang w:val="en-US"/>
        </w:rPr>
      </w:pPr>
    </w:p>
    <w:p w:rsidR="00222862" w:rsidRDefault="00222862">
      <w:pPr>
        <w:rPr>
          <w:lang w:val="en-US"/>
        </w:rPr>
      </w:pPr>
    </w:p>
    <w:p w:rsidR="00222862" w:rsidRPr="00222862" w:rsidRDefault="00222862" w:rsidP="00222862">
      <w:pPr>
        <w:jc w:val="center"/>
        <w:rPr>
          <w:rFonts w:ascii="Times New Roman" w:hAnsi="Times New Roman" w:cs="Times New Roman"/>
          <w:b/>
          <w:sz w:val="24"/>
          <w:szCs w:val="24"/>
        </w:rPr>
      </w:pPr>
      <w:r w:rsidRPr="00222862">
        <w:rPr>
          <w:rFonts w:ascii="Times New Roman" w:hAnsi="Times New Roman" w:cs="Times New Roman"/>
          <w:b/>
          <w:sz w:val="24"/>
          <w:szCs w:val="24"/>
        </w:rPr>
        <w:lastRenderedPageBreak/>
        <w:t xml:space="preserve">ПРИЛОЖЕНИЕ </w:t>
      </w:r>
      <w:proofErr w:type="gramStart"/>
      <w:r w:rsidRPr="00222862">
        <w:rPr>
          <w:rFonts w:ascii="Times New Roman" w:hAnsi="Times New Roman" w:cs="Times New Roman"/>
          <w:b/>
          <w:sz w:val="24"/>
          <w:szCs w:val="24"/>
        </w:rPr>
        <w:t>В</w:t>
      </w:r>
      <w:proofErr w:type="gramEnd"/>
    </w:p>
    <w:p w:rsidR="00F07B50" w:rsidRDefault="00F07B50" w:rsidP="00D36675">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rPr>
        <w:t xml:space="preserve">Результаты филогенетического анализа последовательностей гена 16S </w:t>
      </w:r>
      <w:r w:rsidR="00897952" w:rsidRPr="00F07B50">
        <w:rPr>
          <w:rFonts w:ascii="Times New Roman" w:hAnsi="Times New Roman" w:cs="Times New Roman"/>
          <w:b/>
          <w:sz w:val="24"/>
          <w:szCs w:val="24"/>
        </w:rPr>
        <w:t>Rrna</w:t>
      </w:r>
      <w:r w:rsidR="00897952">
        <w:rPr>
          <w:rFonts w:ascii="Times New Roman" w:hAnsi="Times New Roman" w:cs="Times New Roman"/>
          <w:b/>
          <w:sz w:val="24"/>
          <w:szCs w:val="24"/>
        </w:rPr>
        <w:t xml:space="preserve"> штаммов сальмонелл</w:t>
      </w:r>
    </w:p>
    <w:p w:rsidR="00F07B50" w:rsidRPr="00F07B50" w:rsidRDefault="00F07B50" w:rsidP="00D36675">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-1 -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r w:rsidRPr="00F07B50">
        <w:rPr>
          <w:rFonts w:ascii="Times New Roman" w:hAnsi="Times New Roman" w:cs="Times New Roman"/>
          <w:i/>
          <w:sz w:val="24"/>
          <w:szCs w:val="24"/>
        </w:rPr>
        <w:t xml:space="preserve">  </w:t>
      </w:r>
    </w:p>
    <w:p w:rsidR="00F07B50" w:rsidRPr="00F07B50" w:rsidRDefault="00F07B50" w:rsidP="00D36675">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D36675">
      <w:pPr>
        <w:spacing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CTTTGCTGACGAGTGGCGGACGGGTGAGTAATGTCTGGGAAACTGCCTGATGGAGGGGGATAACTACTGGAAACGGTGGCTAATACCGCATAACGTCGCAAGACCAAAGAGGGGGACCTTCGGGCCTCTTGCCATCAGATGTGCCCAGATGGGATTAGCTTGTTGGTGAGGTAACGGCTCACCAAGGCGACTATCCCTAGCTGGTCTGAGAGGATGACCAGCCACACTGGAACTGAGACACGGTCCAGACTCCTACGGGAGGCAGCAGTGGGGAATATTGCACAATGGGCGCAAGCCTGATGCACCCATGCCGCGTGTATGAAGAAGGCCTTCGGGTTGTAAAGTACTTTCAGCGGGGAGGAAGGTGTTGTGGTTAATAACCGCAGCAATTGACGTTACCCGCAAAAGAAGCACCGGCTAACTCCGTGCCAGCAGCCGCGGTAATACGGAGGGTGCAAGCGTTAATCGGAATTACTGGGCGTAAAGCGCACGCAGGCGGTCTGTCAAGTCAGATGTGAAATCCCCGGGCTCAACCTGGGAACTGCATTCGAAACTGGCAGGCTTGAGTCTTGTAGAGGGGGGTAGAATTCCGGGTGTAGCGGTGAAATGCGTAGAGATCTGGAGGAATACCGGTGGCGAACGCGGCCCCCTGGACAAAGACTGACGCTCATGTGCGAAAGCGTGGGGAGCAAAC</w:t>
      </w:r>
    </w:p>
    <w:p w:rsidR="00F07B50" w:rsidRDefault="00F07B50" w:rsidP="00F07B50">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2C573CF1" wp14:editId="29C9AE1D">
            <wp:extent cx="5940425" cy="1943179"/>
            <wp:effectExtent l="0" t="0" r="0" b="0"/>
            <wp:docPr id="8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srcRect/>
                    <a:stretch>
                      <a:fillRect/>
                    </a:stretch>
                  </pic:blipFill>
                  <pic:spPr bwMode="auto">
                    <a:xfrm>
                      <a:off x="0" y="0"/>
                      <a:ext cx="5940425" cy="1943179"/>
                    </a:xfrm>
                    <a:prstGeom prst="rect">
                      <a:avLst/>
                    </a:prstGeom>
                    <a:noFill/>
                    <a:ln w="9525">
                      <a:noFill/>
                      <a:miter lim="800000"/>
                      <a:headEnd/>
                      <a:tailEnd/>
                    </a:ln>
                  </pic:spPr>
                </pic:pic>
              </a:graphicData>
            </a:graphic>
          </wp:inline>
        </w:drawing>
      </w:r>
    </w:p>
    <w:p w:rsidR="00F07B50" w:rsidRDefault="00F07B50" w:rsidP="00D36675">
      <w:pPr>
        <w:spacing w:after="0" w:line="360" w:lineRule="auto"/>
        <w:jc w:val="center"/>
        <w:rPr>
          <w:rFonts w:ascii="Times New Roman" w:hAnsi="Times New Roman" w:cs="Times New Roman"/>
          <w:i/>
          <w:sz w:val="24"/>
          <w:szCs w:val="24"/>
        </w:rPr>
      </w:pPr>
      <w:r>
        <w:rPr>
          <w:rFonts w:ascii="Times New Roman" w:hAnsi="Times New Roman" w:cs="Times New Roman"/>
          <w:sz w:val="24"/>
          <w:szCs w:val="24"/>
        </w:rPr>
        <w:t xml:space="preserve">Рисунок В.1 – Филогенетическое дерево пробы </w:t>
      </w:r>
      <w:r w:rsidRPr="00F07B50">
        <w:rPr>
          <w:rFonts w:ascii="Times New Roman" w:hAnsi="Times New Roman" w:cs="Times New Roman"/>
          <w:sz w:val="24"/>
          <w:szCs w:val="24"/>
        </w:rPr>
        <w:t xml:space="preserve">NRK-1 - </w:t>
      </w:r>
      <w:r w:rsidRPr="00F07B50">
        <w:rPr>
          <w:rFonts w:ascii="Times New Roman" w:hAnsi="Times New Roman" w:cs="Times New Roman"/>
          <w:i/>
          <w:sz w:val="24"/>
          <w:szCs w:val="24"/>
        </w:rPr>
        <w:t>Salmonella enterica</w:t>
      </w:r>
    </w:p>
    <w:p w:rsidR="00F07B50" w:rsidRPr="00F07B50" w:rsidRDefault="00F07B50" w:rsidP="00D36675">
      <w:pPr>
        <w:spacing w:after="0" w:line="360" w:lineRule="auto"/>
        <w:jc w:val="center"/>
        <w:rPr>
          <w:rFonts w:ascii="Times New Roman" w:hAnsi="Times New Roman" w:cs="Times New Roman"/>
          <w:sz w:val="24"/>
          <w:szCs w:val="24"/>
        </w:rPr>
      </w:pPr>
    </w:p>
    <w:p w:rsidR="00F07B50" w:rsidRPr="00F07B50" w:rsidRDefault="00F07B50" w:rsidP="00D36675">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со штаммами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sz w:val="24"/>
          <w:szCs w:val="24"/>
        </w:rPr>
        <w:t>составила 98%.</w:t>
      </w:r>
    </w:p>
    <w:p w:rsidR="00F07B50" w:rsidRDefault="00F07B50" w:rsidP="00D36675">
      <w:pPr>
        <w:spacing w:after="0" w:line="360" w:lineRule="auto"/>
        <w:ind w:firstLine="709"/>
        <w:rPr>
          <w:rFonts w:ascii="Times New Roman" w:hAnsi="Times New Roman" w:cs="Times New Roman"/>
          <w:b/>
          <w:sz w:val="24"/>
          <w:szCs w:val="24"/>
        </w:rPr>
      </w:pPr>
    </w:p>
    <w:p w:rsidR="00F07B50" w:rsidRPr="004D767D" w:rsidRDefault="00F07B50" w:rsidP="00D36675">
      <w:pPr>
        <w:spacing w:after="0" w:line="360" w:lineRule="auto"/>
        <w:ind w:firstLine="709"/>
        <w:rPr>
          <w:rFonts w:ascii="Times New Roman" w:hAnsi="Times New Roman" w:cs="Times New Roman"/>
          <w:b/>
          <w:i/>
          <w:sz w:val="24"/>
          <w:szCs w:val="24"/>
        </w:rPr>
      </w:pPr>
      <w:r w:rsidRPr="00F07B50">
        <w:rPr>
          <w:rFonts w:ascii="Times New Roman" w:hAnsi="Times New Roman" w:cs="Times New Roman"/>
          <w:b/>
          <w:sz w:val="24"/>
          <w:szCs w:val="24"/>
          <w:lang w:val="en-US"/>
        </w:rPr>
        <w:t>NRK</w:t>
      </w:r>
      <w:r w:rsidRPr="004D767D">
        <w:rPr>
          <w:rFonts w:ascii="Times New Roman" w:hAnsi="Times New Roman" w:cs="Times New Roman"/>
          <w:b/>
          <w:sz w:val="24"/>
          <w:szCs w:val="24"/>
        </w:rPr>
        <w:t xml:space="preserve">-2 – </w:t>
      </w:r>
      <w:r w:rsidRPr="00F07B50">
        <w:rPr>
          <w:rFonts w:ascii="Times New Roman" w:hAnsi="Times New Roman" w:cs="Times New Roman"/>
          <w:b/>
          <w:i/>
          <w:sz w:val="24"/>
          <w:szCs w:val="24"/>
          <w:lang w:val="en-US"/>
        </w:rPr>
        <w:t>Salmonella</w:t>
      </w:r>
      <w:r w:rsidRPr="004D767D">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r w:rsidRPr="004D767D">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subsp</w:t>
      </w:r>
      <w:r w:rsidRPr="004D767D">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D36675">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Default="00F07B50" w:rsidP="00D36675">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TCGAA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w:t>
      </w:r>
      <w:r w:rsidRPr="00F07B50">
        <w:rPr>
          <w:rFonts w:ascii="Times New Roman" w:hAnsi="Times New Roman" w:cs="Times New Roman"/>
          <w:sz w:val="24"/>
          <w:szCs w:val="24"/>
        </w:rPr>
        <w:lastRenderedPageBreak/>
        <w:t>TACTGGGCGTAAAGCGCACGCAGGCGGTCTGTCACGTCGGATGTGAAATCCCCGGGCTCAACCTGGGAACTGCATTCGAAACTGGCAGGCTTGAGTCTTGTAGAGGGGGGTAGAATTCCAGGTGTAGCGGTGAAATGCGTAGAGATCTGGAGGAATACCGGTGGCGAAGGCGGCCCCCTGGACAAAGACTGACGCTCAGGTGCGAAAGCGTGGGGAGCAAACAGGATTAGATACCCTGGGTAGT</w:t>
      </w:r>
    </w:p>
    <w:p w:rsidR="00D36675" w:rsidRPr="00F07B50" w:rsidRDefault="00D36675" w:rsidP="00D36675">
      <w:pPr>
        <w:spacing w:after="0" w:line="240" w:lineRule="auto"/>
        <w:ind w:firstLine="709"/>
        <w:rPr>
          <w:rFonts w:ascii="Times New Roman" w:hAnsi="Times New Roman" w:cs="Times New Roman"/>
          <w:sz w:val="24"/>
          <w:szCs w:val="24"/>
        </w:rPr>
      </w:pPr>
    </w:p>
    <w:p w:rsidR="00F07B50" w:rsidRDefault="00F07B50" w:rsidP="00F07B50">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392949BB" wp14:editId="7FFE5170">
            <wp:extent cx="5940425" cy="1730860"/>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srcRect/>
                    <a:stretch>
                      <a:fillRect/>
                    </a:stretch>
                  </pic:blipFill>
                  <pic:spPr bwMode="auto">
                    <a:xfrm>
                      <a:off x="0" y="0"/>
                      <a:ext cx="5940425" cy="1730860"/>
                    </a:xfrm>
                    <a:prstGeom prst="rect">
                      <a:avLst/>
                    </a:prstGeom>
                    <a:noFill/>
                    <a:ln w="9525">
                      <a:noFill/>
                      <a:miter lim="800000"/>
                      <a:headEnd/>
                      <a:tailEnd/>
                    </a:ln>
                  </pic:spPr>
                </pic:pic>
              </a:graphicData>
            </a:graphic>
          </wp:inline>
        </w:drawing>
      </w:r>
    </w:p>
    <w:p w:rsidR="00F07B50" w:rsidRPr="00F07B50" w:rsidRDefault="00F07B50" w:rsidP="00D3667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В.2 – Филогенетическое дерево пробы</w:t>
      </w:r>
    </w:p>
    <w:p w:rsidR="00F07B50" w:rsidRPr="00F07B50" w:rsidRDefault="00F07B50" w:rsidP="00D36675">
      <w:pPr>
        <w:spacing w:after="0" w:line="360" w:lineRule="auto"/>
        <w:ind w:firstLine="709"/>
        <w:rPr>
          <w:rFonts w:ascii="Times New Roman" w:hAnsi="Times New Roman" w:cs="Times New Roman"/>
          <w:sz w:val="24"/>
          <w:szCs w:val="24"/>
        </w:rPr>
      </w:pPr>
    </w:p>
    <w:p w:rsidR="00F07B50" w:rsidRPr="00F07B50" w:rsidRDefault="00F07B50" w:rsidP="00D36675">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со штаммом </w:t>
      </w:r>
      <w:r w:rsidRPr="00F07B50">
        <w:rPr>
          <w:rFonts w:ascii="Times New Roman" w:hAnsi="Times New Roman" w:cs="Times New Roman"/>
          <w:sz w:val="24"/>
          <w:szCs w:val="24"/>
          <w:lang w:val="en-US"/>
        </w:rPr>
        <w:t>NR</w:t>
      </w:r>
      <w:r w:rsidRPr="00F07B50">
        <w:rPr>
          <w:rFonts w:ascii="Times New Roman" w:hAnsi="Times New Roman" w:cs="Times New Roman"/>
          <w:sz w:val="24"/>
          <w:szCs w:val="24"/>
        </w:rPr>
        <w:t xml:space="preserve"> 074799.1:55-797</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subsp</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strain</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Ty</w:t>
      </w:r>
      <w:r w:rsidRPr="00F07B50">
        <w:rPr>
          <w:rFonts w:ascii="Times New Roman" w:hAnsi="Times New Roman" w:cs="Times New Roman"/>
          <w:i/>
          <w:sz w:val="24"/>
          <w:szCs w:val="24"/>
        </w:rPr>
        <w:t xml:space="preserve">2 </w:t>
      </w:r>
      <w:r w:rsidRPr="00F07B50">
        <w:rPr>
          <w:rFonts w:ascii="Times New Roman" w:hAnsi="Times New Roman" w:cs="Times New Roman"/>
          <w:sz w:val="24"/>
          <w:szCs w:val="24"/>
        </w:rPr>
        <w:t>составила 99,6%.</w:t>
      </w:r>
    </w:p>
    <w:p w:rsidR="00F07B50" w:rsidRPr="00F07B50" w:rsidRDefault="00F07B50" w:rsidP="00D36675">
      <w:pPr>
        <w:spacing w:after="0" w:line="360" w:lineRule="auto"/>
        <w:ind w:firstLine="709"/>
        <w:rPr>
          <w:rFonts w:ascii="Times New Roman" w:hAnsi="Times New Roman" w:cs="Times New Roman"/>
          <w:sz w:val="24"/>
          <w:szCs w:val="24"/>
        </w:rPr>
      </w:pPr>
    </w:p>
    <w:p w:rsidR="00F07B50" w:rsidRPr="00F07B50" w:rsidRDefault="00F07B50" w:rsidP="00D36675">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-3 -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subsp</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D36675">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D36675">
      <w:pPr>
        <w:spacing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w:t>
      </w:r>
    </w:p>
    <w:p w:rsidR="00F07B50" w:rsidRPr="00F07B50" w:rsidRDefault="00F07B50" w:rsidP="00D36675">
      <w:pPr>
        <w:spacing w:after="0"/>
        <w:ind w:firstLine="709"/>
        <w:rPr>
          <w:rFonts w:ascii="Times New Roman" w:hAnsi="Times New Roman" w:cs="Times New Roman"/>
          <w:sz w:val="24"/>
          <w:szCs w:val="24"/>
        </w:rPr>
      </w:pPr>
    </w:p>
    <w:p w:rsidR="00F07B50" w:rsidRDefault="00F07B50" w:rsidP="00F07B50">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5A8732F7" wp14:editId="0FBB228C">
            <wp:extent cx="5940425" cy="1574903"/>
            <wp:effectExtent l="0" t="0" r="0" b="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5940425" cy="1574903"/>
                    </a:xfrm>
                    <a:prstGeom prst="rect">
                      <a:avLst/>
                    </a:prstGeom>
                    <a:noFill/>
                    <a:ln w="9525">
                      <a:noFill/>
                      <a:miter lim="800000"/>
                      <a:headEnd/>
                      <a:tailEnd/>
                    </a:ln>
                  </pic:spPr>
                </pic:pic>
              </a:graphicData>
            </a:graphic>
          </wp:inline>
        </w:drawing>
      </w:r>
    </w:p>
    <w:p w:rsidR="00F07B50" w:rsidRPr="00F07B50" w:rsidRDefault="00F07B50" w:rsidP="00D36675">
      <w:pPr>
        <w:spacing w:after="0"/>
        <w:jc w:val="center"/>
        <w:rPr>
          <w:rFonts w:ascii="Times New Roman" w:hAnsi="Times New Roman" w:cs="Times New Roman"/>
          <w:sz w:val="24"/>
          <w:szCs w:val="24"/>
        </w:rPr>
      </w:pPr>
      <w:r>
        <w:rPr>
          <w:rFonts w:ascii="Times New Roman" w:hAnsi="Times New Roman" w:cs="Times New Roman"/>
          <w:sz w:val="24"/>
          <w:szCs w:val="24"/>
        </w:rPr>
        <w:lastRenderedPageBreak/>
        <w:t>Рисунок В.3 – Филогенетическое дерево пробы</w:t>
      </w:r>
    </w:p>
    <w:p w:rsidR="00F07B50" w:rsidRPr="00F07B50" w:rsidRDefault="00F07B50" w:rsidP="00D36675">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со штаммом </w:t>
      </w:r>
      <w:r w:rsidRPr="00F07B50">
        <w:rPr>
          <w:rFonts w:ascii="Times New Roman" w:hAnsi="Times New Roman" w:cs="Times New Roman"/>
          <w:sz w:val="24"/>
          <w:szCs w:val="24"/>
          <w:lang w:val="en-US"/>
        </w:rPr>
        <w:t>NR</w:t>
      </w:r>
      <w:r w:rsidRPr="00F07B50">
        <w:rPr>
          <w:rFonts w:ascii="Times New Roman" w:hAnsi="Times New Roman" w:cs="Times New Roman"/>
          <w:sz w:val="24"/>
          <w:szCs w:val="24"/>
        </w:rPr>
        <w:t xml:space="preserve"> 104709.1:40-766</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subsp</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strain</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LT</w:t>
      </w:r>
      <w:r w:rsidRPr="00F07B50">
        <w:rPr>
          <w:rFonts w:ascii="Times New Roman" w:hAnsi="Times New Roman" w:cs="Times New Roman"/>
          <w:i/>
          <w:sz w:val="24"/>
          <w:szCs w:val="24"/>
        </w:rPr>
        <w:t>2</w:t>
      </w:r>
      <w:r w:rsidRPr="00F07B50">
        <w:rPr>
          <w:rFonts w:ascii="Times New Roman" w:hAnsi="Times New Roman" w:cs="Times New Roman"/>
          <w:sz w:val="24"/>
          <w:szCs w:val="24"/>
        </w:rPr>
        <w:t xml:space="preserve"> составляет 100%.</w:t>
      </w:r>
    </w:p>
    <w:p w:rsidR="00F07B50" w:rsidRPr="00F07B50" w:rsidRDefault="00F07B50" w:rsidP="00D36675">
      <w:pPr>
        <w:spacing w:after="0" w:line="360" w:lineRule="auto"/>
        <w:ind w:firstLine="709"/>
        <w:rPr>
          <w:rFonts w:ascii="Times New Roman" w:hAnsi="Times New Roman" w:cs="Times New Roman"/>
          <w:sz w:val="24"/>
          <w:szCs w:val="24"/>
        </w:rPr>
      </w:pPr>
    </w:p>
    <w:p w:rsidR="00F07B50" w:rsidRPr="00F07B50" w:rsidRDefault="00F07B50" w:rsidP="00D36675">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-4 -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r w:rsidRPr="00F07B50">
        <w:rPr>
          <w:rFonts w:ascii="Times New Roman" w:hAnsi="Times New Roman" w:cs="Times New Roman"/>
          <w:i/>
          <w:sz w:val="24"/>
          <w:szCs w:val="24"/>
        </w:rPr>
        <w:t xml:space="preserve">  </w:t>
      </w:r>
    </w:p>
    <w:p w:rsidR="00F07B50" w:rsidRPr="00F07B50" w:rsidRDefault="00F07B50" w:rsidP="00D36675">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Default="00F07B50" w:rsidP="00D36675">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ACCCTGGGTAGTCCA</w:t>
      </w:r>
    </w:p>
    <w:p w:rsidR="00D36675" w:rsidRPr="00F07B50" w:rsidRDefault="00D36675" w:rsidP="00D36675">
      <w:pPr>
        <w:spacing w:after="0" w:line="240" w:lineRule="auto"/>
        <w:ind w:firstLine="709"/>
        <w:rPr>
          <w:rFonts w:ascii="Times New Roman" w:hAnsi="Times New Roman" w:cs="Times New Roman"/>
          <w:sz w:val="24"/>
          <w:szCs w:val="24"/>
          <w:lang w:val="en-US"/>
        </w:rPr>
      </w:pPr>
    </w:p>
    <w:p w:rsidR="00F07B50" w:rsidRDefault="00F07B50" w:rsidP="00F07B50">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19290F28" wp14:editId="57373125">
            <wp:extent cx="5940425" cy="1589219"/>
            <wp:effectExtent l="0" t="0" r="0" b="0"/>
            <wp:docPr id="8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srcRect/>
                    <a:stretch>
                      <a:fillRect/>
                    </a:stretch>
                  </pic:blipFill>
                  <pic:spPr bwMode="auto">
                    <a:xfrm>
                      <a:off x="0" y="0"/>
                      <a:ext cx="5940425" cy="1589219"/>
                    </a:xfrm>
                    <a:prstGeom prst="rect">
                      <a:avLst/>
                    </a:prstGeom>
                    <a:noFill/>
                    <a:ln w="9525">
                      <a:noFill/>
                      <a:miter lim="800000"/>
                      <a:headEnd/>
                      <a:tailEnd/>
                    </a:ln>
                  </pic:spPr>
                </pic:pic>
              </a:graphicData>
            </a:graphic>
          </wp:inline>
        </w:drawing>
      </w:r>
    </w:p>
    <w:p w:rsidR="00F07B50" w:rsidRPr="00F07B50" w:rsidRDefault="00F07B50" w:rsidP="00D3667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В.4 – Филогенетическое дерево пробы</w:t>
      </w:r>
    </w:p>
    <w:p w:rsidR="00F07B50" w:rsidRPr="00F07B50" w:rsidRDefault="00F07B50" w:rsidP="00D36675">
      <w:pPr>
        <w:spacing w:after="0" w:line="360" w:lineRule="auto"/>
        <w:ind w:firstLine="709"/>
        <w:rPr>
          <w:rFonts w:ascii="Times New Roman" w:hAnsi="Times New Roman" w:cs="Times New Roman"/>
          <w:sz w:val="24"/>
          <w:szCs w:val="24"/>
        </w:rPr>
      </w:pPr>
    </w:p>
    <w:p w:rsidR="00F07B50" w:rsidRPr="00F07B50" w:rsidRDefault="00F07B50" w:rsidP="00D36675">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со штаммами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sz w:val="24"/>
          <w:szCs w:val="24"/>
        </w:rPr>
        <w:t>составила 99,86%.</w:t>
      </w:r>
    </w:p>
    <w:p w:rsidR="00F07B50" w:rsidRPr="00F07B50" w:rsidRDefault="00F07B50" w:rsidP="00D36675">
      <w:pPr>
        <w:spacing w:after="0" w:line="360" w:lineRule="auto"/>
        <w:ind w:firstLine="709"/>
        <w:rPr>
          <w:rFonts w:ascii="Times New Roman" w:hAnsi="Times New Roman" w:cs="Times New Roman"/>
          <w:sz w:val="24"/>
          <w:szCs w:val="24"/>
        </w:rPr>
      </w:pPr>
    </w:p>
    <w:p w:rsidR="00F07B50" w:rsidRPr="00F07B50" w:rsidRDefault="00F07B50" w:rsidP="00D36675">
      <w:pPr>
        <w:spacing w:after="0" w:line="360" w:lineRule="auto"/>
        <w:ind w:firstLine="709"/>
        <w:rPr>
          <w:rFonts w:ascii="Times New Roman" w:hAnsi="Times New Roman" w:cs="Times New Roman"/>
          <w:b/>
          <w:i/>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-5 – </w:t>
      </w:r>
      <w:r w:rsidRPr="00F07B50">
        <w:rPr>
          <w:rFonts w:ascii="Times New Roman" w:hAnsi="Times New Roman" w:cs="Times New Roman"/>
          <w:b/>
          <w:i/>
          <w:sz w:val="24"/>
          <w:szCs w:val="24"/>
        </w:rPr>
        <w:t>Salmonella enterica subsp. enterica</w:t>
      </w:r>
    </w:p>
    <w:p w:rsidR="00F07B50" w:rsidRPr="00F07B50" w:rsidRDefault="00F07B50" w:rsidP="00D36675">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D36675">
      <w:pPr>
        <w:spacing w:after="0" w:line="240" w:lineRule="auto"/>
        <w:ind w:firstLine="709"/>
        <w:rPr>
          <w:rFonts w:ascii="Times New Roman" w:hAnsi="Times New Roman" w:cs="Times New Roman"/>
          <w:sz w:val="24"/>
          <w:szCs w:val="24"/>
          <w:lang w:val="en-US"/>
        </w:rPr>
      </w:pPr>
      <w:r w:rsidRPr="00F07B50">
        <w:rPr>
          <w:rFonts w:ascii="Times New Roman" w:hAnsi="Times New Roman" w:cs="Times New Roman"/>
          <w:sz w:val="24"/>
          <w:szCs w:val="24"/>
          <w:lang w:val="en-US"/>
        </w:rPr>
        <w:t>GTCGAACGGTAACAGGAAGCAGCTTGCTGCTTTGCTGACGAGTGGCGGACGGGTGAGTAATGTCTGGGAAACTGCCTGATGGAGGGGGATAACTACTGGAAACGGTGGCTAATACCGCATAACGTCGCAAGACCAAAGAGGGGGACCTTCGGGCCTCTTGCCATCAGATGTGCCCAGATGGGATTAGCTTGTTGGTGAGGTAACGGCTCACCAAGGCGACTATCCCTAGCTGGTCTGAGAGGATGACCAGCCACACTGGAACTGAGACACGGTCCAGACTCCTACGGGAGGCAGCAGTGGGGAATATTGCACAATGGGCGCAAGCCTGATGCACCCATGCCGCGTGTATGAAGAAGGCCTTCGGGTTGTAAAGTACTTTCAGCGGGGAGGAAGGTGTTGTGGTTAATAACCGCAGCAATTGACGTTACCCGCAGAAGAAGCACCGGCTAACTCCGTGCCAGCAGCCGCGGTAATACGGAGGGTGCAAGCGTTAATCGGAATTACTGGGCGTAAAGCGCACGCAGGCGGTCTGTCAAGTCAGATGTGAAATCCCCGG</w:t>
      </w:r>
      <w:r w:rsidRPr="00F07B50">
        <w:rPr>
          <w:rFonts w:ascii="Times New Roman" w:hAnsi="Times New Roman" w:cs="Times New Roman"/>
          <w:sz w:val="24"/>
          <w:szCs w:val="24"/>
          <w:lang w:val="en-US"/>
        </w:rPr>
        <w:lastRenderedPageBreak/>
        <w:t>GCTCAACCTGGGAACTGCATTCGAAACTGGCAGGCTTGAGTCTTGTAGAGGGGGGTAGAATTCCGGGTGTAGCGGTGAAATGCGTAGAGATCTGGAGGAATACCGGTGGCGA</w:t>
      </w:r>
    </w:p>
    <w:p w:rsidR="00F07B50" w:rsidRPr="00F07B50" w:rsidRDefault="00F07B50" w:rsidP="00D36675">
      <w:pPr>
        <w:spacing w:after="0"/>
        <w:ind w:firstLine="709"/>
        <w:rPr>
          <w:rFonts w:ascii="Times New Roman" w:hAnsi="Times New Roman" w:cs="Times New Roman"/>
          <w:sz w:val="24"/>
          <w:szCs w:val="24"/>
        </w:rPr>
      </w:pPr>
    </w:p>
    <w:p w:rsidR="00F07B50" w:rsidRDefault="00F07B50" w:rsidP="00F07B50">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7B653A72" wp14:editId="758017BB">
            <wp:extent cx="5940425" cy="2061797"/>
            <wp:effectExtent l="0" t="0" r="0" b="0"/>
            <wp:docPr id="8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srcRect/>
                    <a:stretch>
                      <a:fillRect/>
                    </a:stretch>
                  </pic:blipFill>
                  <pic:spPr bwMode="auto">
                    <a:xfrm>
                      <a:off x="0" y="0"/>
                      <a:ext cx="5940425" cy="2061797"/>
                    </a:xfrm>
                    <a:prstGeom prst="rect">
                      <a:avLst/>
                    </a:prstGeom>
                    <a:noFill/>
                    <a:ln w="9525">
                      <a:noFill/>
                      <a:miter lim="800000"/>
                      <a:headEnd/>
                      <a:tailEnd/>
                    </a:ln>
                  </pic:spPr>
                </pic:pic>
              </a:graphicData>
            </a:graphic>
          </wp:inline>
        </w:drawing>
      </w:r>
    </w:p>
    <w:p w:rsidR="00F07B50" w:rsidRPr="00F07B50" w:rsidRDefault="00F07B50" w:rsidP="00D3667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В.5 – Филогенетическое дерево пробы</w:t>
      </w:r>
    </w:p>
    <w:p w:rsidR="00F07B50" w:rsidRPr="00F07B50" w:rsidRDefault="00F07B50" w:rsidP="00D36675">
      <w:pPr>
        <w:spacing w:after="0" w:line="360" w:lineRule="auto"/>
        <w:ind w:firstLine="709"/>
        <w:rPr>
          <w:rFonts w:ascii="Times New Roman" w:hAnsi="Times New Roman" w:cs="Times New Roman"/>
          <w:sz w:val="24"/>
          <w:szCs w:val="24"/>
        </w:rPr>
      </w:pPr>
    </w:p>
    <w:p w:rsidR="00F07B50" w:rsidRPr="00F07B50" w:rsidRDefault="00F07B50" w:rsidP="00D36675">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Степень гомологии со штаммом NR 074799.1:54-721</w:t>
      </w:r>
      <w:r w:rsidRPr="00F07B50">
        <w:rPr>
          <w:rFonts w:ascii="Times New Roman" w:hAnsi="Times New Roman" w:cs="Times New Roman"/>
          <w:i/>
          <w:sz w:val="24"/>
          <w:szCs w:val="24"/>
        </w:rPr>
        <w:t xml:space="preserve"> Salmonella enterica subsp. enterica strain Ty2 </w:t>
      </w:r>
      <w:r w:rsidRPr="00F07B50">
        <w:rPr>
          <w:rFonts w:ascii="Times New Roman" w:hAnsi="Times New Roman" w:cs="Times New Roman"/>
          <w:sz w:val="24"/>
          <w:szCs w:val="24"/>
        </w:rPr>
        <w:t xml:space="preserve"> составляет 99,4%.</w:t>
      </w:r>
    </w:p>
    <w:p w:rsidR="00F07B50" w:rsidRPr="00F07B50" w:rsidRDefault="00F07B50" w:rsidP="00D36675">
      <w:pPr>
        <w:spacing w:after="0" w:line="360" w:lineRule="auto"/>
        <w:ind w:firstLine="709"/>
        <w:rPr>
          <w:rFonts w:ascii="Times New Roman" w:hAnsi="Times New Roman" w:cs="Times New Roman"/>
          <w:sz w:val="24"/>
          <w:szCs w:val="24"/>
        </w:rPr>
      </w:pPr>
    </w:p>
    <w:p w:rsidR="00F07B50" w:rsidRPr="00F07B50" w:rsidRDefault="00F07B50" w:rsidP="00D36675">
      <w:pPr>
        <w:spacing w:after="0" w:line="360" w:lineRule="auto"/>
        <w:ind w:firstLine="709"/>
        <w:rPr>
          <w:rFonts w:ascii="Times New Roman" w:hAnsi="Times New Roman" w:cs="Times New Roman"/>
          <w:b/>
          <w:i/>
          <w:sz w:val="24"/>
          <w:szCs w:val="24"/>
        </w:rPr>
      </w:pPr>
      <w:r w:rsidRPr="00F07B50">
        <w:rPr>
          <w:rFonts w:ascii="Times New Roman" w:hAnsi="Times New Roman" w:cs="Times New Roman"/>
          <w:b/>
          <w:sz w:val="24"/>
          <w:szCs w:val="24"/>
        </w:rPr>
        <w:t>NRK-6</w:t>
      </w:r>
      <w:r w:rsidRPr="00F07B50">
        <w:rPr>
          <w:rFonts w:ascii="Times New Roman" w:hAnsi="Times New Roman" w:cs="Times New Roman"/>
          <w:sz w:val="24"/>
          <w:szCs w:val="24"/>
        </w:rPr>
        <w:t xml:space="preserve"> </w:t>
      </w:r>
      <w:r w:rsidRPr="00F07B50">
        <w:rPr>
          <w:rFonts w:ascii="Times New Roman" w:hAnsi="Times New Roman" w:cs="Times New Roman"/>
          <w:b/>
          <w:sz w:val="24"/>
          <w:szCs w:val="24"/>
        </w:rPr>
        <w:t xml:space="preserve">– </w:t>
      </w:r>
      <w:hyperlink r:id="rId67" w:tooltip="family" w:history="1">
        <w:r w:rsidRPr="00F07B50">
          <w:rPr>
            <w:rStyle w:val="a4"/>
            <w:rFonts w:ascii="Times New Roman" w:hAnsi="Times New Roman" w:cs="Times New Roman"/>
            <w:b/>
            <w:i/>
            <w:sz w:val="24"/>
            <w:szCs w:val="24"/>
          </w:rPr>
          <w:t>Enterobacteriaceae</w:t>
        </w:r>
      </w:hyperlink>
    </w:p>
    <w:p w:rsidR="00F07B50" w:rsidRPr="00F07B50" w:rsidRDefault="00F07B50" w:rsidP="00D36675">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D36675">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GCTGACGAGTGGCGGACGGGTGAGTAATGTCTGGGAAACTGCCTGATGGAGGGGGATAACTACTGGAAACGGTAGCTAATACCGCATAACGTCGCAAGACCAAAGAGGGGGACCTTCGGGCCTCTTGCCATCGGATGTGCCCAGATGGGATTAGCTAGTAGGTGGGGTAACGGCTCACCTAGGCGACGATCCCTAGCTGGTCTGAGAGGATGACCAGCCACACTGGAACTGAGACACGGTCCAGACTCCTACGGGAGGCAGCAGTGGGGAATATTGCACAATGGGCGCAAGCCTGATGCAGCCATGCCGCGTGTATGAAGAAGGCCTTCGGGTTGTAAAGTACTTTCAGCGGGGAGGAAGGGAGTAAAGTTAATACCTTTGCTCATTGACGTTACCCGCAGAAGAAGCACCGGCTAACTCCGTGCCAGCAGCCGCGGTAATACGGAGGGTGCAAGCGTTAATCGGAATTACTGGGCGTAAAGCGCACGCAGGCGGTTTGTTAAGTCAGATGTGAAATCCCCGGGCTCAACCTGGGAACTGCATCTGATACTGGCAAGCTTGAGTCTCGTAGAGGGGGGTAGAATTCCAGGTGTAGCGGTGAAATGCGTAGAGATCTGGAGGAATACCGGTGGCGAAGGCGGCCCCCTGGACGAAGACTGACGCTCAGGTGCGAAAGCGTGGGGAGCAAACAGGATTAGATAC</w:t>
      </w:r>
    </w:p>
    <w:p w:rsidR="00F07B50" w:rsidRPr="00F07B50" w:rsidRDefault="00F07B50" w:rsidP="00F07B50">
      <w:pPr>
        <w:ind w:firstLine="709"/>
        <w:rPr>
          <w:rFonts w:ascii="Times New Roman" w:hAnsi="Times New Roman" w:cs="Times New Roman"/>
          <w:sz w:val="24"/>
          <w:szCs w:val="24"/>
        </w:rPr>
      </w:pPr>
    </w:p>
    <w:p w:rsidR="00F07B50" w:rsidRDefault="00F07B50" w:rsidP="00F07B50">
      <w:pPr>
        <w:rPr>
          <w:rFonts w:ascii="Times New Roman" w:hAnsi="Times New Roman" w:cs="Times New Roman"/>
          <w:sz w:val="24"/>
          <w:szCs w:val="24"/>
        </w:rPr>
      </w:pPr>
      <w:r w:rsidRPr="00F07B50">
        <w:rPr>
          <w:rFonts w:ascii="Times New Roman" w:hAnsi="Times New Roman" w:cs="Times New Roman"/>
          <w:noProof/>
          <w:sz w:val="24"/>
          <w:szCs w:val="24"/>
          <w:lang w:eastAsia="ru-RU"/>
        </w:rPr>
        <w:lastRenderedPageBreak/>
        <w:drawing>
          <wp:inline distT="0" distB="0" distL="0" distR="0" wp14:anchorId="4E1B4590" wp14:editId="07487D0F">
            <wp:extent cx="5940425" cy="2213198"/>
            <wp:effectExtent l="0" t="0" r="0" b="0"/>
            <wp:docPr id="8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srcRect/>
                    <a:stretch>
                      <a:fillRect/>
                    </a:stretch>
                  </pic:blipFill>
                  <pic:spPr bwMode="auto">
                    <a:xfrm>
                      <a:off x="0" y="0"/>
                      <a:ext cx="5940425" cy="2213198"/>
                    </a:xfrm>
                    <a:prstGeom prst="rect">
                      <a:avLst/>
                    </a:prstGeom>
                    <a:noFill/>
                    <a:ln w="9525">
                      <a:noFill/>
                      <a:miter lim="800000"/>
                      <a:headEnd/>
                      <a:tailEnd/>
                    </a:ln>
                  </pic:spPr>
                </pic:pic>
              </a:graphicData>
            </a:graphic>
          </wp:inline>
        </w:drawing>
      </w:r>
    </w:p>
    <w:p w:rsidR="00F07B50" w:rsidRPr="00F07B50" w:rsidRDefault="00F07B50" w:rsidP="002519C6">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В.6 – Филогенетическое дерево пробы</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со штаммами семейства </w:t>
      </w:r>
      <w:hyperlink r:id="rId69" w:tooltip="family" w:history="1">
        <w:r w:rsidRPr="00F07B50">
          <w:rPr>
            <w:rStyle w:val="a4"/>
            <w:rFonts w:ascii="Times New Roman" w:hAnsi="Times New Roman" w:cs="Times New Roman"/>
            <w:b/>
            <w:i/>
            <w:sz w:val="24"/>
            <w:szCs w:val="24"/>
          </w:rPr>
          <w:t>Enterobacteriaceae</w:t>
        </w:r>
      </w:hyperlink>
      <w:r w:rsidRPr="00F07B50">
        <w:rPr>
          <w:rFonts w:ascii="Times New Roman" w:hAnsi="Times New Roman" w:cs="Times New Roman"/>
          <w:sz w:val="24"/>
          <w:szCs w:val="24"/>
        </w:rPr>
        <w:t xml:space="preserve"> составила 100%.</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b/>
          <w:i/>
          <w:sz w:val="24"/>
          <w:szCs w:val="24"/>
        </w:rPr>
      </w:pPr>
      <w:r w:rsidRPr="00F07B50">
        <w:rPr>
          <w:rFonts w:ascii="Times New Roman" w:hAnsi="Times New Roman" w:cs="Times New Roman"/>
          <w:b/>
          <w:sz w:val="24"/>
          <w:szCs w:val="24"/>
        </w:rPr>
        <w:t xml:space="preserve">NRK-7 – </w:t>
      </w:r>
      <w:hyperlink r:id="rId70" w:tooltip="family" w:history="1">
        <w:r w:rsidRPr="00F07B50">
          <w:rPr>
            <w:rStyle w:val="a4"/>
            <w:rFonts w:ascii="Times New Roman" w:hAnsi="Times New Roman" w:cs="Times New Roman"/>
            <w:b/>
            <w:i/>
            <w:sz w:val="24"/>
            <w:szCs w:val="24"/>
          </w:rPr>
          <w:t>Enterobacteriaceae</w:t>
        </w:r>
      </w:hyperlink>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Default="00F07B50" w:rsidP="002519C6">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AGCTTGCTGCTTTGCTGACGAGTGGCGGACGGGTGAGTAATGTCTGGGAAACTGCCTGATGGAGGGGGATAACTACTGGAAACGGTAGCTAATACCGCATAATGTCGCAAGACCAAAGAGGGGGACCTTCGGGCCTCTTGCCATCGGATGTGCCCAGATGGGATTAGCTAGTAGGTGGGGTAACGGCTCACCTAGGCGACGATCCCTAGCTGGTCTGAGAGGATGACCAGCCACACTGGAACTGAGACACGGTCCAGACTCCTACGGGAGGCAGCAGTGGGGAATATTGCACAATGGGCGCAAGCCTGATGCAGCCATGCCGCGTGTATGAAGAAGGCCTTCGGGTTGTAAAGTACTTTCAGCGGGGAGGAAGGGAGTAAAGTTAATACCTTTGCTCATTGACGTTACCCGCAGAAGAAGCACCGGCTAACTCCGTGCCAGCAGCCGCGGTAATACGGAGGGTGCAAGCGTTAATCGGAATTACTGGGCGTAAAGCGCACGCAGGCGGTTTGTTAAGTCAGATGTGAAATCCCCGGGCTCAACCTGGGAACTGCATCTGATACTGGCAAGCTTGAGTCTCGTAGAGGGGGGTAGAATTCCAGGTGTAGCGGTGAAATGCGTAGAGATCTGGAGGAATACCGGTGGCGAAGGCGGCCCCCTGGACGAAGACTGACGCTCAGGTGCGAAAGCGTGGGGAGCAAACAGGATTAGATAC</w:t>
      </w:r>
    </w:p>
    <w:p w:rsidR="002519C6" w:rsidRPr="00F07B50" w:rsidRDefault="002519C6" w:rsidP="002519C6">
      <w:pPr>
        <w:spacing w:after="0" w:line="240" w:lineRule="auto"/>
        <w:ind w:firstLine="709"/>
        <w:rPr>
          <w:rFonts w:ascii="Times New Roman" w:hAnsi="Times New Roman" w:cs="Times New Roman"/>
          <w:sz w:val="24"/>
          <w:szCs w:val="24"/>
        </w:rPr>
      </w:pPr>
    </w:p>
    <w:p w:rsidR="00F07B50" w:rsidRDefault="00F07B50" w:rsidP="00F07B50">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02F25077" wp14:editId="2505988F">
            <wp:extent cx="5940425" cy="2001611"/>
            <wp:effectExtent l="0" t="0" r="0" b="0"/>
            <wp:docPr id="9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srcRect/>
                    <a:stretch>
                      <a:fillRect/>
                    </a:stretch>
                  </pic:blipFill>
                  <pic:spPr bwMode="auto">
                    <a:xfrm>
                      <a:off x="0" y="0"/>
                      <a:ext cx="5940425" cy="2001611"/>
                    </a:xfrm>
                    <a:prstGeom prst="rect">
                      <a:avLst/>
                    </a:prstGeom>
                    <a:noFill/>
                    <a:ln w="9525">
                      <a:noFill/>
                      <a:miter lim="800000"/>
                      <a:headEnd/>
                      <a:tailEnd/>
                    </a:ln>
                  </pic:spPr>
                </pic:pic>
              </a:graphicData>
            </a:graphic>
          </wp:inline>
        </w:drawing>
      </w:r>
    </w:p>
    <w:p w:rsidR="00F07B50" w:rsidRPr="00F07B50" w:rsidRDefault="00F07B50" w:rsidP="002519C6">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В.7 – Филогенетическое дерево пробы</w:t>
      </w:r>
    </w:p>
    <w:p w:rsidR="00F07B50" w:rsidRPr="00F07B50" w:rsidRDefault="00F07B50" w:rsidP="00F07B50">
      <w:pPr>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lastRenderedPageBreak/>
        <w:t xml:space="preserve">Степень гомологии со штаммами семейства </w:t>
      </w:r>
      <w:hyperlink r:id="rId72" w:tooltip="family" w:history="1">
        <w:r w:rsidRPr="00F07B50">
          <w:rPr>
            <w:rStyle w:val="a4"/>
            <w:rFonts w:ascii="Times New Roman" w:hAnsi="Times New Roman" w:cs="Times New Roman"/>
            <w:b/>
            <w:i/>
            <w:sz w:val="24"/>
            <w:szCs w:val="24"/>
          </w:rPr>
          <w:t>Enterobacteriaceae</w:t>
        </w:r>
      </w:hyperlink>
      <w:r w:rsidRPr="00F07B50">
        <w:rPr>
          <w:rFonts w:ascii="Times New Roman" w:hAnsi="Times New Roman" w:cs="Times New Roman"/>
          <w:sz w:val="24"/>
          <w:szCs w:val="24"/>
        </w:rPr>
        <w:t xml:space="preserve"> составила 99%.</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-8 – </w:t>
      </w:r>
      <w:r w:rsidRPr="00F07B50">
        <w:rPr>
          <w:rFonts w:ascii="Times New Roman" w:hAnsi="Times New Roman" w:cs="Times New Roman"/>
          <w:b/>
          <w:i/>
          <w:sz w:val="24"/>
          <w:szCs w:val="24"/>
        </w:rPr>
        <w:t>Salmonella enterica</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Default="00F07B50" w:rsidP="002519C6">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w:t>
      </w:r>
    </w:p>
    <w:p w:rsidR="002519C6" w:rsidRPr="00F07B50" w:rsidRDefault="002519C6" w:rsidP="002519C6">
      <w:pPr>
        <w:spacing w:after="0" w:line="240" w:lineRule="auto"/>
        <w:ind w:firstLine="709"/>
        <w:rPr>
          <w:rFonts w:ascii="Times New Roman" w:hAnsi="Times New Roman" w:cs="Times New Roman"/>
          <w:sz w:val="24"/>
          <w:szCs w:val="24"/>
        </w:rPr>
      </w:pPr>
    </w:p>
    <w:p w:rsidR="00F07B50" w:rsidRDefault="00F07B50" w:rsidP="00F07B50">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62BA69AF" wp14:editId="24755736">
            <wp:extent cx="5940425" cy="1822272"/>
            <wp:effectExtent l="0" t="0" r="0" b="0"/>
            <wp:docPr id="9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srcRect/>
                    <a:stretch>
                      <a:fillRect/>
                    </a:stretch>
                  </pic:blipFill>
                  <pic:spPr bwMode="auto">
                    <a:xfrm>
                      <a:off x="0" y="0"/>
                      <a:ext cx="5940425" cy="1822272"/>
                    </a:xfrm>
                    <a:prstGeom prst="rect">
                      <a:avLst/>
                    </a:prstGeom>
                    <a:noFill/>
                    <a:ln w="9525">
                      <a:noFill/>
                      <a:miter lim="800000"/>
                      <a:headEnd/>
                      <a:tailEnd/>
                    </a:ln>
                  </pic:spPr>
                </pic:pic>
              </a:graphicData>
            </a:graphic>
          </wp:inline>
        </w:drawing>
      </w:r>
    </w:p>
    <w:p w:rsidR="00F07B50" w:rsidRPr="00F07B50" w:rsidRDefault="00F07B50" w:rsidP="002519C6">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В.8 – Филогенетическое дерево пробы</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со штаммом </w:t>
      </w:r>
      <w:r w:rsidRPr="00F07B50">
        <w:rPr>
          <w:rFonts w:ascii="Times New Roman" w:hAnsi="Times New Roman" w:cs="Times New Roman"/>
          <w:sz w:val="24"/>
          <w:szCs w:val="24"/>
          <w:lang w:val="en-US"/>
        </w:rPr>
        <w:t>NR</w:t>
      </w:r>
      <w:r w:rsidRPr="00F07B50">
        <w:rPr>
          <w:rFonts w:ascii="Times New Roman" w:hAnsi="Times New Roman" w:cs="Times New Roman"/>
          <w:sz w:val="24"/>
          <w:szCs w:val="24"/>
        </w:rPr>
        <w:t xml:space="preserve"> 104709.1:40-766</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subsp</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strain</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LT</w:t>
      </w:r>
      <w:r w:rsidRPr="00F07B50">
        <w:rPr>
          <w:rFonts w:ascii="Times New Roman" w:hAnsi="Times New Roman" w:cs="Times New Roman"/>
          <w:i/>
          <w:sz w:val="24"/>
          <w:szCs w:val="24"/>
        </w:rPr>
        <w:t xml:space="preserve">2 </w:t>
      </w:r>
      <w:r w:rsidRPr="00F07B50">
        <w:rPr>
          <w:rFonts w:ascii="Times New Roman" w:hAnsi="Times New Roman" w:cs="Times New Roman"/>
          <w:sz w:val="24"/>
          <w:szCs w:val="24"/>
        </w:rPr>
        <w:t>составила 100%.</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b/>
          <w:sz w:val="24"/>
          <w:szCs w:val="24"/>
        </w:rPr>
        <w:t>NRK-9</w:t>
      </w:r>
      <w:r w:rsidRPr="00F07B50">
        <w:rPr>
          <w:rFonts w:ascii="Times New Roman" w:hAnsi="Times New Roman" w:cs="Times New Roman"/>
          <w:sz w:val="24"/>
          <w:szCs w:val="24"/>
        </w:rPr>
        <w:t xml:space="preserve"> </w:t>
      </w:r>
      <w:r w:rsidRPr="00F07B50">
        <w:rPr>
          <w:rFonts w:ascii="Times New Roman" w:hAnsi="Times New Roman" w:cs="Times New Roman"/>
          <w:b/>
          <w:sz w:val="24"/>
          <w:szCs w:val="24"/>
        </w:rPr>
        <w:t xml:space="preserve">–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r w:rsidRPr="00F07B50">
        <w:rPr>
          <w:rFonts w:ascii="Times New Roman" w:hAnsi="Times New Roman" w:cs="Times New Roman"/>
          <w:i/>
          <w:sz w:val="24"/>
          <w:szCs w:val="24"/>
        </w:rPr>
        <w:t xml:space="preserve">  </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Default="00F07B50" w:rsidP="002519C6">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GTCGAACGGTAACAGGAAGCAGCTTGCTGCTTT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CCCATGCCGCGTGTATGAAGAAGGCCTTCGGGTTGTAAAGTACTTTCAGCGGGGAGGAAGGTGTTGTGGTTAATAACCGCAGCAATTGACGTTACCCGCAGAAGAAGCACCGGCTAACTCCGTGCCAGCAGCCGCGGTAATACGGAGGGTGCAAGCGTTAATCGGAA</w:t>
      </w:r>
      <w:r w:rsidRPr="00F07B50">
        <w:rPr>
          <w:rFonts w:ascii="Times New Roman" w:hAnsi="Times New Roman" w:cs="Times New Roman"/>
          <w:sz w:val="24"/>
          <w:szCs w:val="24"/>
        </w:rPr>
        <w:lastRenderedPageBreak/>
        <w:t>TTACTGGGCGTAAAGCGCACGCAGGCGGTCTGTCAAGTCAGATGTGAAATCCCCGGGCTCAACCTGGGAACTGCATTCGAAACTGGCAGGCTTGAGTCTTGTAGAGGGGGGTAGAATTCCAGGTGTAGCGGTGAAATGCGTAGAGATCTGGAGGAATACCGGTGGCGAAGGCGGCCCCCTGGACAAAGACTGACGCTCATGTGCGAAAGCGTGGGGAGCAAAC</w:t>
      </w:r>
    </w:p>
    <w:p w:rsidR="002519C6" w:rsidRPr="00F07B50" w:rsidRDefault="002519C6" w:rsidP="002519C6">
      <w:pPr>
        <w:spacing w:after="0" w:line="240" w:lineRule="auto"/>
        <w:ind w:firstLine="709"/>
        <w:rPr>
          <w:rFonts w:ascii="Times New Roman" w:hAnsi="Times New Roman" w:cs="Times New Roman"/>
          <w:sz w:val="24"/>
          <w:szCs w:val="24"/>
        </w:rPr>
      </w:pPr>
    </w:p>
    <w:p w:rsidR="00F07B50" w:rsidRDefault="00F07B50" w:rsidP="00F07B50">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449F7707" wp14:editId="34A61B2A">
            <wp:extent cx="5940425" cy="2069507"/>
            <wp:effectExtent l="0" t="0" r="0" b="0"/>
            <wp:docPr id="9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srcRect/>
                    <a:stretch>
                      <a:fillRect/>
                    </a:stretch>
                  </pic:blipFill>
                  <pic:spPr bwMode="auto">
                    <a:xfrm>
                      <a:off x="0" y="0"/>
                      <a:ext cx="5940425" cy="2069507"/>
                    </a:xfrm>
                    <a:prstGeom prst="rect">
                      <a:avLst/>
                    </a:prstGeom>
                    <a:noFill/>
                    <a:ln w="9525">
                      <a:noFill/>
                      <a:miter lim="800000"/>
                      <a:headEnd/>
                      <a:tailEnd/>
                    </a:ln>
                  </pic:spPr>
                </pic:pic>
              </a:graphicData>
            </a:graphic>
          </wp:inline>
        </w:drawing>
      </w:r>
    </w:p>
    <w:p w:rsidR="00F07B50" w:rsidRPr="00F07B50" w:rsidRDefault="00F07B50" w:rsidP="002519C6">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В.9 – Филогенетическое дерево пробы</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со штаммами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sz w:val="24"/>
          <w:szCs w:val="24"/>
        </w:rPr>
        <w:t>составила 99%.</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b/>
          <w:i/>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-10 </w:t>
      </w:r>
      <w:proofErr w:type="gramStart"/>
      <w:r w:rsidRPr="00F07B50">
        <w:rPr>
          <w:rFonts w:ascii="Times New Roman" w:hAnsi="Times New Roman" w:cs="Times New Roman"/>
          <w:b/>
          <w:sz w:val="24"/>
          <w:szCs w:val="24"/>
        </w:rPr>
        <w:t xml:space="preserve">-  </w:t>
      </w:r>
      <w:proofErr w:type="gramEnd"/>
      <w:r w:rsidR="00F72208">
        <w:fldChar w:fldCharType="begin"/>
      </w:r>
      <w:r w:rsidR="00F72208">
        <w:instrText xml:space="preserve"> HYPERLINK "https://www.ncbi.nlm.nih.gov/Taxonomy/Browser/wwwtax.cgi?mode=Undef&amp;id=543&amp;lvl=3&amp;lin=f&amp;keep=1&amp;srchmode=1&amp;unlock" \o "family" </w:instrText>
      </w:r>
      <w:r w:rsidR="00F72208">
        <w:fldChar w:fldCharType="separate"/>
      </w:r>
      <w:r w:rsidRPr="00F07B50">
        <w:rPr>
          <w:rStyle w:val="a4"/>
          <w:rFonts w:ascii="Times New Roman" w:hAnsi="Times New Roman" w:cs="Times New Roman"/>
          <w:b/>
          <w:i/>
          <w:sz w:val="24"/>
          <w:szCs w:val="24"/>
        </w:rPr>
        <w:t>Enterobacteriaceae</w:t>
      </w:r>
      <w:r w:rsidR="00F72208">
        <w:rPr>
          <w:rStyle w:val="a4"/>
          <w:rFonts w:ascii="Times New Roman" w:hAnsi="Times New Roman" w:cs="Times New Roman"/>
          <w:b/>
          <w:i/>
          <w:sz w:val="24"/>
          <w:szCs w:val="24"/>
        </w:rPr>
        <w:fldChar w:fldCharType="end"/>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2519C6">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TTTGCTGACGAGTGGCGGACGGGTGAGTAATGTCTGGGAAACTGCCTGATGGAGGGGGATAACTACTGGAAACGGTAGCTAATACCGCATAACGTCGCAAGACCAAAGAGGGGGACCTTCGGGCCTCTTGCCATCGGATGTGCCCAGATGGGATTAGCTAGTAGGTGGGGTAACGGCTCACCTAGGCGACGATCCCTAGCTGGTCTGAGAGGATGACCAGCCACACTGGAACTGAGACACGGTCCAGACTCCTACGGGAGGCAGCAGTGGGGAATATTGCACAATGGGCGCAAGCCTGATGCAGCCATGCCGCGTGTATGAAGAAGGCCTTCGGGTTGTAAAGTACTTTCAGCGGGGAGGAAGGGAGTAAAGTTAATACCTTTGCTCATTGACGTTACCCGCAGAAGAAGCACCGGCTAACTCCGTGCCAGCAGCCGCGGTAATACGGAGGGTGCAAGCGTTAATCGGAATTACTGGGCGTAAAGCGCACGCAGGCGGTTTGTTAAGTCAGATGTGAAATCCCCGGGCTCAACCTGGGAACTGCATCTGATACTGGCAAGCTTGAGTCTCGTAGAGGGGGGTAGAATTCCAGGTGTAGCGGTGAAATGCGTAGAGATCTGGAGGAATACCGGTGGCGAAGGCGGCCCCCTGGACGAAGACTGACGCTCAGGTGCGAAAGCGTGGGGAGCAAACAGGATTAGATA</w:t>
      </w:r>
    </w:p>
    <w:p w:rsidR="00F07B50" w:rsidRPr="00F07B50" w:rsidRDefault="00F07B50" w:rsidP="002519C6">
      <w:pPr>
        <w:spacing w:after="0"/>
        <w:ind w:firstLine="709"/>
        <w:rPr>
          <w:rFonts w:ascii="Times New Roman" w:hAnsi="Times New Roman" w:cs="Times New Roman"/>
          <w:sz w:val="24"/>
          <w:szCs w:val="24"/>
        </w:rPr>
      </w:pPr>
    </w:p>
    <w:p w:rsidR="00F07B50" w:rsidRPr="00F07B50" w:rsidRDefault="00F07B50" w:rsidP="00F07B50">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636CE901" wp14:editId="6433C7E4">
            <wp:extent cx="5943600" cy="1669311"/>
            <wp:effectExtent l="0" t="0" r="0" b="0"/>
            <wp:docPr id="9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srcRect/>
                    <a:stretch>
                      <a:fillRect/>
                    </a:stretch>
                  </pic:blipFill>
                  <pic:spPr bwMode="auto">
                    <a:xfrm>
                      <a:off x="0" y="0"/>
                      <a:ext cx="5940425" cy="1668419"/>
                    </a:xfrm>
                    <a:prstGeom prst="rect">
                      <a:avLst/>
                    </a:prstGeom>
                    <a:noFill/>
                    <a:ln w="9525">
                      <a:noFill/>
                      <a:miter lim="800000"/>
                      <a:headEnd/>
                      <a:tailEnd/>
                    </a:ln>
                  </pic:spPr>
                </pic:pic>
              </a:graphicData>
            </a:graphic>
          </wp:inline>
        </w:drawing>
      </w:r>
    </w:p>
    <w:p w:rsidR="00F07B50" w:rsidRDefault="00F07B50" w:rsidP="002519C6">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В.10 – Филогенетическое дерево пробы</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lastRenderedPageBreak/>
        <w:t xml:space="preserve">Степень гомологии со штаммами семейства </w:t>
      </w:r>
      <w:hyperlink r:id="rId76" w:tooltip="family" w:history="1">
        <w:r w:rsidRPr="00F07B50">
          <w:rPr>
            <w:rStyle w:val="a4"/>
            <w:rFonts w:ascii="Times New Roman" w:hAnsi="Times New Roman" w:cs="Times New Roman"/>
            <w:b/>
            <w:i/>
            <w:sz w:val="24"/>
            <w:szCs w:val="24"/>
          </w:rPr>
          <w:t>Enterobacteriaceae</w:t>
        </w:r>
      </w:hyperlink>
      <w:r w:rsidRPr="00F07B50">
        <w:rPr>
          <w:rFonts w:ascii="Times New Roman" w:hAnsi="Times New Roman" w:cs="Times New Roman"/>
          <w:sz w:val="24"/>
          <w:szCs w:val="24"/>
        </w:rPr>
        <w:t xml:space="preserve"> составила 99.86%.</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b/>
          <w:sz w:val="24"/>
          <w:szCs w:val="24"/>
        </w:rPr>
        <w:t>NRK-11</w:t>
      </w:r>
      <w:r w:rsidRPr="00F07B50">
        <w:rPr>
          <w:rFonts w:ascii="Times New Roman" w:hAnsi="Times New Roman" w:cs="Times New Roman"/>
          <w:sz w:val="24"/>
          <w:szCs w:val="24"/>
        </w:rPr>
        <w:t xml:space="preserve">  </w:t>
      </w:r>
      <w:r w:rsidRPr="00F07B50">
        <w:rPr>
          <w:rFonts w:ascii="Times New Roman" w:hAnsi="Times New Roman" w:cs="Times New Roman"/>
          <w:b/>
          <w:sz w:val="24"/>
          <w:szCs w:val="24"/>
        </w:rPr>
        <w:t xml:space="preserve">– </w:t>
      </w:r>
      <w:r w:rsidRPr="00F07B50">
        <w:rPr>
          <w:rFonts w:ascii="Times New Roman" w:hAnsi="Times New Roman" w:cs="Times New Roman"/>
          <w:b/>
          <w:i/>
          <w:sz w:val="24"/>
          <w:szCs w:val="24"/>
        </w:rPr>
        <w:t>Salmonella enterica subsp. enterica</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2519C6">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A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F07B50">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318871B0" wp14:editId="5A7E2A14">
            <wp:extent cx="5940425" cy="1574903"/>
            <wp:effectExtent l="0" t="0" r="0" b="0"/>
            <wp:docPr id="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srcRect/>
                    <a:stretch>
                      <a:fillRect/>
                    </a:stretch>
                  </pic:blipFill>
                  <pic:spPr bwMode="auto">
                    <a:xfrm>
                      <a:off x="0" y="0"/>
                      <a:ext cx="5940425" cy="1574903"/>
                    </a:xfrm>
                    <a:prstGeom prst="rect">
                      <a:avLst/>
                    </a:prstGeom>
                    <a:noFill/>
                    <a:ln w="9525">
                      <a:noFill/>
                      <a:miter lim="800000"/>
                      <a:headEnd/>
                      <a:tailEnd/>
                    </a:ln>
                  </pic:spPr>
                </pic:pic>
              </a:graphicData>
            </a:graphic>
          </wp:inline>
        </w:drawing>
      </w:r>
    </w:p>
    <w:p w:rsidR="00F07B50" w:rsidRDefault="00F07B50" w:rsidP="002519C6">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В.11 – Филогенетическое дерево пробы</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со штаммом </w:t>
      </w:r>
      <w:r w:rsidRPr="00F07B50">
        <w:rPr>
          <w:rFonts w:ascii="Times New Roman" w:hAnsi="Times New Roman" w:cs="Times New Roman"/>
          <w:sz w:val="24"/>
          <w:szCs w:val="24"/>
          <w:lang w:val="en-US"/>
        </w:rPr>
        <w:t>NR</w:t>
      </w:r>
      <w:r w:rsidRPr="00F07B50">
        <w:rPr>
          <w:rFonts w:ascii="Times New Roman" w:hAnsi="Times New Roman" w:cs="Times New Roman"/>
          <w:sz w:val="24"/>
          <w:szCs w:val="24"/>
        </w:rPr>
        <w:t xml:space="preserve"> 104709.1:39-765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subsp</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sz w:val="24"/>
          <w:szCs w:val="24"/>
        </w:rPr>
        <w:t xml:space="preserve"> </w:t>
      </w:r>
      <w:r w:rsidRPr="00F07B50">
        <w:rPr>
          <w:rFonts w:ascii="Times New Roman" w:hAnsi="Times New Roman" w:cs="Times New Roman"/>
          <w:sz w:val="24"/>
          <w:szCs w:val="24"/>
          <w:lang w:val="en-US"/>
        </w:rPr>
        <w:t>strain</w:t>
      </w:r>
      <w:r w:rsidRPr="00F07B50">
        <w:rPr>
          <w:rFonts w:ascii="Times New Roman" w:hAnsi="Times New Roman" w:cs="Times New Roman"/>
          <w:sz w:val="24"/>
          <w:szCs w:val="24"/>
        </w:rPr>
        <w:t xml:space="preserve"> </w:t>
      </w:r>
      <w:r w:rsidRPr="00F07B50">
        <w:rPr>
          <w:rFonts w:ascii="Times New Roman" w:hAnsi="Times New Roman" w:cs="Times New Roman"/>
          <w:sz w:val="24"/>
          <w:szCs w:val="24"/>
          <w:lang w:val="en-US"/>
        </w:rPr>
        <w:t>LT</w:t>
      </w:r>
      <w:r w:rsidRPr="00F07B50">
        <w:rPr>
          <w:rFonts w:ascii="Times New Roman" w:hAnsi="Times New Roman" w:cs="Times New Roman"/>
          <w:sz w:val="24"/>
          <w:szCs w:val="24"/>
        </w:rPr>
        <w:t>2</w:t>
      </w:r>
      <w:r w:rsidRPr="00F07B50">
        <w:rPr>
          <w:rFonts w:ascii="Times New Roman" w:hAnsi="Times New Roman" w:cs="Times New Roman"/>
          <w:i/>
          <w:sz w:val="24"/>
          <w:szCs w:val="24"/>
        </w:rPr>
        <w:t xml:space="preserve"> </w:t>
      </w:r>
      <w:r w:rsidRPr="00F07B50">
        <w:rPr>
          <w:rFonts w:ascii="Times New Roman" w:hAnsi="Times New Roman" w:cs="Times New Roman"/>
          <w:sz w:val="24"/>
          <w:szCs w:val="24"/>
        </w:rPr>
        <w:t>составила 100%.</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-12 -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subsp</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2519C6">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w:t>
      </w:r>
      <w:r w:rsidRPr="00F07B50">
        <w:rPr>
          <w:rFonts w:ascii="Times New Roman" w:hAnsi="Times New Roman" w:cs="Times New Roman"/>
          <w:sz w:val="24"/>
          <w:szCs w:val="24"/>
        </w:rPr>
        <w:lastRenderedPageBreak/>
        <w:t>TGCATTCGAAACTGGCAGGCTTGAGTCTTGTAGAGGGGGGTAGAATTCCAGGTGTAGCGGTGAAATGCGTAGAGATCTGGAGGAATACCGGTGGCGAAGGCGGCCCCCTGGACAAAGACTGACGCTCAGGTGCGAAAGCGTGGGGAGCAAACAGGATTAGATA</w:t>
      </w:r>
    </w:p>
    <w:p w:rsidR="00F07B50" w:rsidRPr="00F07B50" w:rsidRDefault="00F07B50" w:rsidP="002519C6">
      <w:pPr>
        <w:spacing w:after="0"/>
        <w:ind w:firstLine="709"/>
        <w:rPr>
          <w:rFonts w:ascii="Times New Roman" w:hAnsi="Times New Roman" w:cs="Times New Roman"/>
          <w:sz w:val="24"/>
          <w:szCs w:val="24"/>
        </w:rPr>
      </w:pPr>
    </w:p>
    <w:p w:rsidR="00F07B50" w:rsidRPr="00F07B50" w:rsidRDefault="00F07B50" w:rsidP="00F07B50">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3521237F" wp14:editId="535B9DFF">
            <wp:extent cx="5940425" cy="1720675"/>
            <wp:effectExtent l="0" t="0" r="0" b="0"/>
            <wp:docPr id="9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srcRect/>
                    <a:stretch>
                      <a:fillRect/>
                    </a:stretch>
                  </pic:blipFill>
                  <pic:spPr bwMode="auto">
                    <a:xfrm>
                      <a:off x="0" y="0"/>
                      <a:ext cx="5940425" cy="1720675"/>
                    </a:xfrm>
                    <a:prstGeom prst="rect">
                      <a:avLst/>
                    </a:prstGeom>
                    <a:noFill/>
                    <a:ln w="9525">
                      <a:noFill/>
                      <a:miter lim="800000"/>
                      <a:headEnd/>
                      <a:tailEnd/>
                    </a:ln>
                  </pic:spPr>
                </pic:pic>
              </a:graphicData>
            </a:graphic>
          </wp:inline>
        </w:drawing>
      </w:r>
    </w:p>
    <w:p w:rsidR="00F07B50" w:rsidRDefault="00F07B50" w:rsidP="002519C6">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В.12 – Филогенетическое дерево пробы</w:t>
      </w:r>
    </w:p>
    <w:p w:rsidR="00F07B50" w:rsidRPr="00F07B50" w:rsidRDefault="00F07B50" w:rsidP="002519C6">
      <w:pPr>
        <w:spacing w:after="0" w:line="360" w:lineRule="auto"/>
        <w:ind w:firstLine="709"/>
        <w:jc w:val="center"/>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со штаммом </w:t>
      </w:r>
      <w:r w:rsidRPr="00F07B50">
        <w:rPr>
          <w:rFonts w:ascii="Times New Roman" w:hAnsi="Times New Roman" w:cs="Times New Roman"/>
          <w:sz w:val="24"/>
          <w:szCs w:val="24"/>
          <w:lang w:val="en-US"/>
        </w:rPr>
        <w:t>NR</w:t>
      </w:r>
      <w:r w:rsidRPr="00F07B50">
        <w:rPr>
          <w:rFonts w:ascii="Times New Roman" w:hAnsi="Times New Roman" w:cs="Times New Roman"/>
          <w:sz w:val="24"/>
          <w:szCs w:val="24"/>
        </w:rPr>
        <w:t xml:space="preserve"> 104709.1:48-767</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subsp</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strain</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LT</w:t>
      </w:r>
      <w:r w:rsidRPr="00F07B50">
        <w:rPr>
          <w:rFonts w:ascii="Times New Roman" w:hAnsi="Times New Roman" w:cs="Times New Roman"/>
          <w:i/>
          <w:sz w:val="24"/>
          <w:szCs w:val="24"/>
        </w:rPr>
        <w:t xml:space="preserve">2 </w:t>
      </w:r>
      <w:r w:rsidRPr="00F07B50">
        <w:rPr>
          <w:rFonts w:ascii="Times New Roman" w:hAnsi="Times New Roman" w:cs="Times New Roman"/>
          <w:sz w:val="24"/>
          <w:szCs w:val="24"/>
        </w:rPr>
        <w:t>составила 100%.</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-13 -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r w:rsidRPr="00F07B50">
        <w:rPr>
          <w:rFonts w:ascii="Times New Roman" w:hAnsi="Times New Roman" w:cs="Times New Roman"/>
          <w:b/>
          <w:i/>
          <w:sz w:val="24"/>
          <w:szCs w:val="24"/>
        </w:rPr>
        <w:t xml:space="preserve">  </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2519C6">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AGCAGCTTGCTGCTTT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F07B50">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7CC917D3" wp14:editId="49A3F1D6">
            <wp:extent cx="6104284" cy="1676400"/>
            <wp:effectExtent l="0" t="0" r="0" b="0"/>
            <wp:docPr id="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srcRect/>
                    <a:stretch>
                      <a:fillRect/>
                    </a:stretch>
                  </pic:blipFill>
                  <pic:spPr bwMode="auto">
                    <a:xfrm>
                      <a:off x="0" y="0"/>
                      <a:ext cx="6102227" cy="1675835"/>
                    </a:xfrm>
                    <a:prstGeom prst="rect">
                      <a:avLst/>
                    </a:prstGeom>
                    <a:noFill/>
                    <a:ln w="9525">
                      <a:noFill/>
                      <a:miter lim="800000"/>
                      <a:headEnd/>
                      <a:tailEnd/>
                    </a:ln>
                  </pic:spPr>
                </pic:pic>
              </a:graphicData>
            </a:graphic>
          </wp:inline>
        </w:drawing>
      </w:r>
    </w:p>
    <w:p w:rsidR="00F07B50" w:rsidRDefault="00F07B50" w:rsidP="002519C6">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В.13 – Филогенетическое дерево пробы</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lastRenderedPageBreak/>
        <w:t xml:space="preserve">Степень гомологии со штаммами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sz w:val="24"/>
          <w:szCs w:val="24"/>
        </w:rPr>
        <w:t>составила 100%.</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-14</w:t>
      </w:r>
      <w:r w:rsidRPr="00F07B50">
        <w:rPr>
          <w:rFonts w:ascii="Times New Roman" w:hAnsi="Times New Roman" w:cs="Times New Roman"/>
          <w:sz w:val="24"/>
          <w:szCs w:val="24"/>
        </w:rPr>
        <w:t xml:space="preserve">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r w:rsidRPr="00F07B50">
        <w:rPr>
          <w:rFonts w:ascii="Times New Roman" w:hAnsi="Times New Roman" w:cs="Times New Roman"/>
          <w:b/>
          <w:i/>
          <w:sz w:val="24"/>
          <w:szCs w:val="24"/>
        </w:rPr>
        <w:t xml:space="preserve">  </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2519C6">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AGCAGCTTGCTGCTTT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Default="00F07B50" w:rsidP="00F07B50">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31818612" wp14:editId="51012685">
            <wp:extent cx="5943600" cy="1873250"/>
            <wp:effectExtent l="0" t="0" r="0" b="0"/>
            <wp:docPr id="9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srcRect/>
                    <a:stretch>
                      <a:fillRect/>
                    </a:stretch>
                  </pic:blipFill>
                  <pic:spPr bwMode="auto">
                    <a:xfrm>
                      <a:off x="0" y="0"/>
                      <a:ext cx="5940425" cy="1872249"/>
                    </a:xfrm>
                    <a:prstGeom prst="rect">
                      <a:avLst/>
                    </a:prstGeom>
                    <a:noFill/>
                    <a:ln w="9525">
                      <a:noFill/>
                      <a:miter lim="800000"/>
                      <a:headEnd/>
                      <a:tailEnd/>
                    </a:ln>
                  </pic:spPr>
                </pic:pic>
              </a:graphicData>
            </a:graphic>
          </wp:inline>
        </w:drawing>
      </w:r>
    </w:p>
    <w:p w:rsidR="00F07B50" w:rsidRPr="00F07B50" w:rsidRDefault="00F07B50" w:rsidP="002519C6">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В.14 – Филогенетическое дерево пробы</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со штаммами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sz w:val="24"/>
          <w:szCs w:val="24"/>
        </w:rPr>
        <w:t>составила 100%.</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-15 -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subsp</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2519C6">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CGTCAGTCTTTGTCCAGGGGGCCGCCTTCGCCACCGGTATTCCTCCAGATCTCTACGCATTTCACCGCTACACCTGGAATTCTACCCCCCTCTACAAGACTCAAGCCTGCCAGTTTCGAATGCAGTTCCCAGGTTGAGCCCGGGGATTTCACATCCGACTTGACAGACCGCCTGCGTGCGCTTTACGCCCAGTAATTCCGATTAACGCTTGCACCCTCCGTATTACCGCGGCTGCTGGCACGGAGTTAGCCGGTGCTTCTTCTGCGGGTAACGTCAATTGCTGCGGTTATTAACCACAACACCTTCCTCCCCGCTGAAAGTACTTTACAACCCGAAGGCCTTCTTCATACACGCGGCATGGCTGCATCAGGCTTGCGCCCATTGTGCAATATTCCCCACTGCTGCCTCCCGTAGGAGTCTGGACCGTGTCTCAGTTCCAGTGTGGCTGGTCATCCTCTCAGACCAGCTAGGGATCGTCGCCTTGGTGAGCCGTTACCTCACCAACTAGCTAATCCCATCTGGGCACATCTGATGGCAAGAGGCCCGAAGGTCCCCCTCTTTGGTCTT</w:t>
      </w:r>
      <w:r w:rsidRPr="00F07B50">
        <w:rPr>
          <w:rFonts w:ascii="Times New Roman" w:hAnsi="Times New Roman" w:cs="Times New Roman"/>
          <w:sz w:val="24"/>
          <w:szCs w:val="24"/>
        </w:rPr>
        <w:lastRenderedPageBreak/>
        <w:t>GCGACGTTATGCGGTATTAGCCACCGTTTCCAGTAGTTATCCCCCTCCATCAGGCAGTTTCCCAGACATTACTCACCCGTCCGCCACTCGTCA</w:t>
      </w:r>
    </w:p>
    <w:p w:rsidR="00F07B50" w:rsidRPr="00F07B50" w:rsidRDefault="00F07B50" w:rsidP="002519C6">
      <w:pPr>
        <w:spacing w:after="0"/>
        <w:ind w:firstLine="709"/>
        <w:rPr>
          <w:rFonts w:ascii="Times New Roman" w:hAnsi="Times New Roman" w:cs="Times New Roman"/>
          <w:sz w:val="24"/>
          <w:szCs w:val="24"/>
        </w:rPr>
      </w:pPr>
    </w:p>
    <w:p w:rsidR="00F07B50" w:rsidRDefault="00F07B50" w:rsidP="00F07B50">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342FAF2F" wp14:editId="24606303">
            <wp:extent cx="5940425" cy="1363507"/>
            <wp:effectExtent l="0" t="0" r="0" b="0"/>
            <wp:docPr id="9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srcRect/>
                    <a:stretch>
                      <a:fillRect/>
                    </a:stretch>
                  </pic:blipFill>
                  <pic:spPr bwMode="auto">
                    <a:xfrm>
                      <a:off x="0" y="0"/>
                      <a:ext cx="5940425" cy="1363507"/>
                    </a:xfrm>
                    <a:prstGeom prst="rect">
                      <a:avLst/>
                    </a:prstGeom>
                    <a:noFill/>
                    <a:ln w="9525">
                      <a:noFill/>
                      <a:miter lim="800000"/>
                      <a:headEnd/>
                      <a:tailEnd/>
                    </a:ln>
                  </pic:spPr>
                </pic:pic>
              </a:graphicData>
            </a:graphic>
          </wp:inline>
        </w:drawing>
      </w:r>
    </w:p>
    <w:p w:rsidR="00F07B50" w:rsidRPr="00F07B50" w:rsidRDefault="00F07B50" w:rsidP="002519C6">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В.15 – Филогенетическое дерево пробы</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со штаммом </w:t>
      </w:r>
      <w:r w:rsidRPr="00F07B50">
        <w:rPr>
          <w:rFonts w:ascii="Times New Roman" w:hAnsi="Times New Roman" w:cs="Times New Roman"/>
          <w:sz w:val="24"/>
          <w:szCs w:val="24"/>
          <w:lang w:val="en-US"/>
        </w:rPr>
        <w:t>NR</w:t>
      </w:r>
      <w:r w:rsidRPr="00F07B50">
        <w:rPr>
          <w:rFonts w:ascii="Times New Roman" w:hAnsi="Times New Roman" w:cs="Times New Roman"/>
          <w:sz w:val="24"/>
          <w:szCs w:val="24"/>
        </w:rPr>
        <w:t xml:space="preserve"> 104709.1:69-728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subsp</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sz w:val="24"/>
          <w:szCs w:val="24"/>
        </w:rPr>
        <w:t xml:space="preserve"> </w:t>
      </w:r>
      <w:r w:rsidRPr="00F07B50">
        <w:rPr>
          <w:rFonts w:ascii="Times New Roman" w:hAnsi="Times New Roman" w:cs="Times New Roman"/>
          <w:sz w:val="24"/>
          <w:szCs w:val="24"/>
          <w:lang w:val="en-US"/>
        </w:rPr>
        <w:t>strain</w:t>
      </w:r>
      <w:r w:rsidRPr="00F07B50">
        <w:rPr>
          <w:rFonts w:ascii="Times New Roman" w:hAnsi="Times New Roman" w:cs="Times New Roman"/>
          <w:sz w:val="24"/>
          <w:szCs w:val="24"/>
        </w:rPr>
        <w:t xml:space="preserve"> </w:t>
      </w:r>
      <w:r w:rsidRPr="00F07B50">
        <w:rPr>
          <w:rFonts w:ascii="Times New Roman" w:hAnsi="Times New Roman" w:cs="Times New Roman"/>
          <w:sz w:val="24"/>
          <w:szCs w:val="24"/>
          <w:lang w:val="en-US"/>
        </w:rPr>
        <w:t>LT</w:t>
      </w:r>
      <w:r w:rsidRPr="00F07B50">
        <w:rPr>
          <w:rFonts w:ascii="Times New Roman" w:hAnsi="Times New Roman" w:cs="Times New Roman"/>
          <w:sz w:val="24"/>
          <w:szCs w:val="24"/>
        </w:rPr>
        <w:t>2 составила 99,85%.</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-16</w:t>
      </w:r>
      <w:r w:rsidRPr="00F07B50">
        <w:rPr>
          <w:rFonts w:ascii="Times New Roman" w:hAnsi="Times New Roman" w:cs="Times New Roman"/>
          <w:sz w:val="24"/>
          <w:szCs w:val="24"/>
        </w:rPr>
        <w:t xml:space="preserve"> -</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r w:rsidRPr="00F07B50">
        <w:rPr>
          <w:rFonts w:ascii="Times New Roman" w:hAnsi="Times New Roman" w:cs="Times New Roman"/>
          <w:b/>
          <w:i/>
          <w:sz w:val="24"/>
          <w:szCs w:val="24"/>
        </w:rPr>
        <w:t xml:space="preserve">  </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2519C6">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GTCGAA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F07B50">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20C321C4" wp14:editId="78F30E1A">
            <wp:extent cx="5940425" cy="1998308"/>
            <wp:effectExtent l="0" t="0" r="0" b="0"/>
            <wp:docPr id="9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srcRect/>
                    <a:stretch>
                      <a:fillRect/>
                    </a:stretch>
                  </pic:blipFill>
                  <pic:spPr bwMode="auto">
                    <a:xfrm>
                      <a:off x="0" y="0"/>
                      <a:ext cx="5940425" cy="1998308"/>
                    </a:xfrm>
                    <a:prstGeom prst="rect">
                      <a:avLst/>
                    </a:prstGeom>
                    <a:noFill/>
                    <a:ln w="9525">
                      <a:noFill/>
                      <a:miter lim="800000"/>
                      <a:headEnd/>
                      <a:tailEnd/>
                    </a:ln>
                  </pic:spPr>
                </pic:pic>
              </a:graphicData>
            </a:graphic>
          </wp:inline>
        </w:drawing>
      </w:r>
    </w:p>
    <w:p w:rsidR="00F07B50" w:rsidRDefault="00F07B50" w:rsidP="002519C6">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В.16 – Филогенетическое дерево пробы</w:t>
      </w:r>
    </w:p>
    <w:p w:rsidR="00F07B50" w:rsidRPr="00F07B50" w:rsidRDefault="00F07B50" w:rsidP="00F07B50">
      <w:pPr>
        <w:ind w:firstLine="709"/>
        <w:jc w:val="center"/>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lastRenderedPageBreak/>
        <w:t xml:space="preserve">Степень гомологии со штаммом </w:t>
      </w:r>
      <w:r w:rsidRPr="00F07B50">
        <w:rPr>
          <w:rFonts w:ascii="Times New Roman" w:hAnsi="Times New Roman" w:cs="Times New Roman"/>
          <w:i/>
          <w:sz w:val="24"/>
          <w:szCs w:val="24"/>
          <w:lang w:val="en-US"/>
        </w:rPr>
        <w:t>NR</w:t>
      </w:r>
      <w:r w:rsidRPr="00F07B50">
        <w:rPr>
          <w:rFonts w:ascii="Times New Roman" w:hAnsi="Times New Roman" w:cs="Times New Roman"/>
          <w:i/>
          <w:sz w:val="24"/>
          <w:szCs w:val="24"/>
        </w:rPr>
        <w:t xml:space="preserve"> 104709.1:34-752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subsp</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strain</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LT</w:t>
      </w:r>
      <w:r w:rsidRPr="00F07B50">
        <w:rPr>
          <w:rFonts w:ascii="Times New Roman" w:hAnsi="Times New Roman" w:cs="Times New Roman"/>
          <w:i/>
          <w:sz w:val="24"/>
          <w:szCs w:val="24"/>
        </w:rPr>
        <w:t xml:space="preserve">2 </w:t>
      </w:r>
      <w:r w:rsidRPr="00F07B50">
        <w:rPr>
          <w:rFonts w:ascii="Times New Roman" w:hAnsi="Times New Roman" w:cs="Times New Roman"/>
          <w:sz w:val="24"/>
          <w:szCs w:val="24"/>
        </w:rPr>
        <w:t>составила 100%.</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-17 -</w:t>
      </w:r>
      <w:r w:rsidRPr="00F07B50">
        <w:rPr>
          <w:rFonts w:ascii="Times New Roman" w:hAnsi="Times New Roman" w:cs="Times New Roman"/>
          <w:sz w:val="24"/>
          <w:szCs w:val="24"/>
        </w:rPr>
        <w:t xml:space="preserve">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subsp</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2519C6">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GTCGAA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D36675">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1F70FA9A" wp14:editId="4C4AA2DD">
            <wp:extent cx="5940425" cy="1572465"/>
            <wp:effectExtent l="0" t="0" r="0" b="0"/>
            <wp:docPr id="9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srcRect/>
                    <a:stretch>
                      <a:fillRect/>
                    </a:stretch>
                  </pic:blipFill>
                  <pic:spPr bwMode="auto">
                    <a:xfrm>
                      <a:off x="0" y="0"/>
                      <a:ext cx="5940425" cy="1572465"/>
                    </a:xfrm>
                    <a:prstGeom prst="rect">
                      <a:avLst/>
                    </a:prstGeom>
                    <a:noFill/>
                    <a:ln w="9525">
                      <a:noFill/>
                      <a:miter lim="800000"/>
                      <a:headEnd/>
                      <a:tailEnd/>
                    </a:ln>
                  </pic:spPr>
                </pic:pic>
              </a:graphicData>
            </a:graphic>
          </wp:inline>
        </w:drawing>
      </w:r>
    </w:p>
    <w:p w:rsidR="00F07B50" w:rsidRDefault="00D36675" w:rsidP="002519C6">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В.17 – Филогенетическое дерево пробы</w:t>
      </w:r>
    </w:p>
    <w:p w:rsidR="00D36675" w:rsidRPr="00F07B50" w:rsidRDefault="00D36675" w:rsidP="002519C6">
      <w:pPr>
        <w:spacing w:after="0" w:line="360" w:lineRule="auto"/>
        <w:ind w:firstLine="709"/>
        <w:jc w:val="center"/>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со штаммом </w:t>
      </w:r>
      <w:r w:rsidRPr="00F07B50">
        <w:rPr>
          <w:rFonts w:ascii="Times New Roman" w:hAnsi="Times New Roman" w:cs="Times New Roman"/>
          <w:sz w:val="24"/>
          <w:szCs w:val="24"/>
          <w:lang w:val="en-US"/>
        </w:rPr>
        <w:t>NR</w:t>
      </w:r>
      <w:r w:rsidRPr="00F07B50">
        <w:rPr>
          <w:rFonts w:ascii="Times New Roman" w:hAnsi="Times New Roman" w:cs="Times New Roman"/>
          <w:sz w:val="24"/>
          <w:szCs w:val="24"/>
        </w:rPr>
        <w:t xml:space="preserve"> 104709.1:34-764</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subsp</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strain</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LT</w:t>
      </w:r>
      <w:r w:rsidRPr="00F07B50">
        <w:rPr>
          <w:rFonts w:ascii="Times New Roman" w:hAnsi="Times New Roman" w:cs="Times New Roman"/>
          <w:i/>
          <w:sz w:val="24"/>
          <w:szCs w:val="24"/>
        </w:rPr>
        <w:t xml:space="preserve">2 </w:t>
      </w:r>
      <w:r w:rsidRPr="00F07B50">
        <w:rPr>
          <w:rFonts w:ascii="Times New Roman" w:hAnsi="Times New Roman" w:cs="Times New Roman"/>
          <w:sz w:val="24"/>
          <w:szCs w:val="24"/>
        </w:rPr>
        <w:t>составила 100%.</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-18</w:t>
      </w:r>
      <w:r w:rsidRPr="00F07B50">
        <w:rPr>
          <w:rFonts w:ascii="Times New Roman" w:hAnsi="Times New Roman" w:cs="Times New Roman"/>
          <w:sz w:val="24"/>
          <w:szCs w:val="24"/>
        </w:rPr>
        <w:t xml:space="preserve">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subsp</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2519C6">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A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w:t>
      </w:r>
      <w:r w:rsidRPr="00F07B50">
        <w:rPr>
          <w:rFonts w:ascii="Times New Roman" w:hAnsi="Times New Roman" w:cs="Times New Roman"/>
          <w:sz w:val="24"/>
          <w:szCs w:val="24"/>
        </w:rPr>
        <w:lastRenderedPageBreak/>
        <w:t>GGGCGTAAAGCGCACGCAGGCGGTCTGTCAAGTCGGATGTGAAATCCCCGGGCTCAACCTGGGAACTGCATTCGAAACTGGCAGGCTTGAGTCTTGTAGAGGGGGGTAGAATTCCAGGTGTAGCGGTGAAATGCGTAGAGATCTGGAGGAATACCGGTGGCGAAGGCGGCCCCCTGGACAAAGACTGACGCTCAGTGCGAAAGCGTGGGGAGCAAACAGGA</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D36675">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6656C59C" wp14:editId="29E7DCE5">
            <wp:extent cx="5943600" cy="1657350"/>
            <wp:effectExtent l="0" t="0" r="0" b="0"/>
            <wp:docPr id="10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srcRect/>
                    <a:stretch>
                      <a:fillRect/>
                    </a:stretch>
                  </pic:blipFill>
                  <pic:spPr bwMode="auto">
                    <a:xfrm>
                      <a:off x="0" y="0"/>
                      <a:ext cx="5940425" cy="1656465"/>
                    </a:xfrm>
                    <a:prstGeom prst="rect">
                      <a:avLst/>
                    </a:prstGeom>
                    <a:noFill/>
                    <a:ln w="9525">
                      <a:noFill/>
                      <a:miter lim="800000"/>
                      <a:headEnd/>
                      <a:tailEnd/>
                    </a:ln>
                  </pic:spPr>
                </pic:pic>
              </a:graphicData>
            </a:graphic>
          </wp:inline>
        </w:drawing>
      </w:r>
    </w:p>
    <w:p w:rsidR="00F07B50" w:rsidRDefault="00D36675" w:rsidP="002519C6">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В.18 – Филогенетическое дерево пробы</w:t>
      </w:r>
    </w:p>
    <w:p w:rsidR="00D36675" w:rsidRPr="00F07B50" w:rsidRDefault="00D36675"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со штаммом </w:t>
      </w:r>
      <w:r w:rsidRPr="00F07B50">
        <w:rPr>
          <w:rFonts w:ascii="Times New Roman" w:hAnsi="Times New Roman" w:cs="Times New Roman"/>
          <w:sz w:val="24"/>
          <w:szCs w:val="24"/>
          <w:lang w:val="en-US"/>
        </w:rPr>
        <w:t>NR</w:t>
      </w:r>
      <w:r w:rsidRPr="00F07B50">
        <w:rPr>
          <w:rFonts w:ascii="Times New Roman" w:hAnsi="Times New Roman" w:cs="Times New Roman"/>
          <w:sz w:val="24"/>
          <w:szCs w:val="24"/>
        </w:rPr>
        <w:t xml:space="preserve"> 104709.1:34-764</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subsp</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strain</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LT</w:t>
      </w:r>
      <w:r w:rsidRPr="00F07B50">
        <w:rPr>
          <w:rFonts w:ascii="Times New Roman" w:hAnsi="Times New Roman" w:cs="Times New Roman"/>
          <w:i/>
          <w:sz w:val="24"/>
          <w:szCs w:val="24"/>
        </w:rPr>
        <w:t xml:space="preserve">2 </w:t>
      </w:r>
      <w:r w:rsidRPr="00F07B50">
        <w:rPr>
          <w:rFonts w:ascii="Times New Roman" w:hAnsi="Times New Roman" w:cs="Times New Roman"/>
          <w:sz w:val="24"/>
          <w:szCs w:val="24"/>
        </w:rPr>
        <w:t>составила 99,86%.</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-19 -</w:t>
      </w:r>
      <w:r w:rsidRPr="00F07B50">
        <w:rPr>
          <w:rFonts w:ascii="Times New Roman" w:hAnsi="Times New Roman" w:cs="Times New Roman"/>
          <w:sz w:val="24"/>
          <w:szCs w:val="24"/>
        </w:rPr>
        <w:t xml:space="preserve">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r w:rsidRPr="00F07B50">
        <w:rPr>
          <w:rFonts w:ascii="Times New Roman" w:hAnsi="Times New Roman" w:cs="Times New Roman"/>
          <w:b/>
          <w:i/>
          <w:sz w:val="24"/>
          <w:szCs w:val="24"/>
        </w:rPr>
        <w:t xml:space="preserve">  </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2519C6">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Default="00F07B50" w:rsidP="002519C6">
      <w:pPr>
        <w:spacing w:after="0"/>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1F79CEAA" wp14:editId="1EFA0B8E">
            <wp:extent cx="5922334" cy="1679944"/>
            <wp:effectExtent l="0" t="0" r="0" b="0"/>
            <wp:docPr id="10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srcRect/>
                    <a:stretch>
                      <a:fillRect/>
                    </a:stretch>
                  </pic:blipFill>
                  <pic:spPr bwMode="auto">
                    <a:xfrm>
                      <a:off x="0" y="0"/>
                      <a:ext cx="5940425" cy="1685076"/>
                    </a:xfrm>
                    <a:prstGeom prst="rect">
                      <a:avLst/>
                    </a:prstGeom>
                    <a:noFill/>
                    <a:ln w="9525">
                      <a:noFill/>
                      <a:miter lim="800000"/>
                      <a:headEnd/>
                      <a:tailEnd/>
                    </a:ln>
                  </pic:spPr>
                </pic:pic>
              </a:graphicData>
            </a:graphic>
          </wp:inline>
        </w:drawing>
      </w:r>
    </w:p>
    <w:p w:rsidR="00D36675" w:rsidRPr="00F07B50" w:rsidRDefault="00D36675" w:rsidP="00D36675">
      <w:pPr>
        <w:jc w:val="center"/>
        <w:rPr>
          <w:rFonts w:ascii="Times New Roman" w:hAnsi="Times New Roman" w:cs="Times New Roman"/>
          <w:sz w:val="24"/>
          <w:szCs w:val="24"/>
        </w:rPr>
      </w:pPr>
      <w:r>
        <w:rPr>
          <w:rFonts w:ascii="Times New Roman" w:hAnsi="Times New Roman" w:cs="Times New Roman"/>
          <w:sz w:val="24"/>
          <w:szCs w:val="24"/>
        </w:rPr>
        <w:t>Рисунок В.19 – Филогенетическое дерево пробы</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lastRenderedPageBreak/>
        <w:t xml:space="preserve">Степень гомологии со штаммами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sz w:val="24"/>
          <w:szCs w:val="24"/>
        </w:rPr>
        <w:t>составила 99%.</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-20 –</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Escherichia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coli</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2519C6">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AGCTTGCTGCTTTGCTGACGAGTGGCGGACGGGTGAGTAATGTCTGGGAAACTGCCCGATGGAGGGGGATAACTACTGGAAACGGTAGCTAATACCGCATAACGTCGCAAGACCAAAGAGGGGGACCTTCGGGCCTCTTGCCATCGGATGTGCCCAGATGGGATTAGCTAGTAGGTGGGGTAAAGGCTCACCTAGGCGACGATCCCTAGCTGGTCTGAGAGGATGACCAGCCACACTGGAACTGAGACACGGTCCAGACTCCTACGGGAGGCAGCAGTGGGGAATATTGCACAATGGGCGCAAGCCTGATGCAGCCATGCCGCGTGTATGAAGAAGGCCTTCGGGTTGTAAAGTACTTTCAGCGGGGAGGAAGGGAGTAAAGTTAATACCTTTGCTCATTGACGTTACCCGCAGAAGAAGCACCGGCTAACTCCGTGCCAGCAGCCGCGGTAATACGGAGGGTGCAAGCGTTAATCGGAATTACTGGGCGTAAAGCGCACGCAGGCGGTTTGTTAAGTCAGATGTGAAATCCCCGGGCTCAACCTGGGAACTGCATCTGATACTGGCAAGCTTGAGTCTCGTAGAGGGGGGTAGAATTCCAGGTGTAGCGGTGAAATGCGTAGAGATCTGGAGGAATACCGGTGGCGAAGGCGGCCCCCTGGACGAAGACTGACGCTCAGGTGCGAAAGCGTGGGGAGCAAACAGGA</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D36675">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1CD43C34" wp14:editId="15165742">
            <wp:extent cx="5940425" cy="1527538"/>
            <wp:effectExtent l="0" t="0" r="0" b="0"/>
            <wp:docPr id="10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cstate="print"/>
                    <a:srcRect/>
                    <a:stretch>
                      <a:fillRect/>
                    </a:stretch>
                  </pic:blipFill>
                  <pic:spPr bwMode="auto">
                    <a:xfrm>
                      <a:off x="0" y="0"/>
                      <a:ext cx="5940425" cy="1527538"/>
                    </a:xfrm>
                    <a:prstGeom prst="rect">
                      <a:avLst/>
                    </a:prstGeom>
                    <a:noFill/>
                    <a:ln w="9525">
                      <a:noFill/>
                      <a:miter lim="800000"/>
                      <a:headEnd/>
                      <a:tailEnd/>
                    </a:ln>
                  </pic:spPr>
                </pic:pic>
              </a:graphicData>
            </a:graphic>
          </wp:inline>
        </w:drawing>
      </w:r>
    </w:p>
    <w:p w:rsidR="00F07B50" w:rsidRDefault="00D36675" w:rsidP="002519C6">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В.20 – Филогенетическое дерево пробы</w:t>
      </w:r>
    </w:p>
    <w:p w:rsidR="00D36675" w:rsidRPr="00F07B50" w:rsidRDefault="00D36675" w:rsidP="002519C6">
      <w:pPr>
        <w:spacing w:after="0" w:line="360" w:lineRule="auto"/>
        <w:ind w:firstLine="709"/>
        <w:jc w:val="center"/>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со штаммом </w:t>
      </w:r>
      <w:r w:rsidRPr="00F07B50">
        <w:rPr>
          <w:rFonts w:ascii="Times New Roman" w:hAnsi="Times New Roman" w:cs="Times New Roman"/>
          <w:sz w:val="24"/>
          <w:szCs w:val="24"/>
          <w:lang w:val="en-US"/>
        </w:rPr>
        <w:t>NR</w:t>
      </w:r>
      <w:r w:rsidRPr="00F07B50">
        <w:rPr>
          <w:rFonts w:ascii="Times New Roman" w:hAnsi="Times New Roman" w:cs="Times New Roman"/>
          <w:sz w:val="24"/>
          <w:szCs w:val="24"/>
        </w:rPr>
        <w:t xml:space="preserve"> 114042.1:54-760 </w:t>
      </w:r>
      <w:r w:rsidRPr="00F07B50">
        <w:rPr>
          <w:rFonts w:ascii="Times New Roman" w:hAnsi="Times New Roman" w:cs="Times New Roman"/>
          <w:i/>
          <w:sz w:val="24"/>
          <w:szCs w:val="24"/>
          <w:lang w:val="en-US"/>
        </w:rPr>
        <w:t>Escherichia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coli</w:t>
      </w:r>
      <w:r w:rsidRPr="00F07B50">
        <w:rPr>
          <w:rFonts w:ascii="Times New Roman" w:hAnsi="Times New Roman" w:cs="Times New Roman"/>
          <w:sz w:val="24"/>
          <w:szCs w:val="24"/>
        </w:rPr>
        <w:t xml:space="preserve"> </w:t>
      </w:r>
      <w:r w:rsidRPr="00F07B50">
        <w:rPr>
          <w:rFonts w:ascii="Times New Roman" w:hAnsi="Times New Roman" w:cs="Times New Roman"/>
          <w:sz w:val="24"/>
          <w:szCs w:val="24"/>
          <w:lang w:val="en-US"/>
        </w:rPr>
        <w:t>strain</w:t>
      </w:r>
      <w:r w:rsidRPr="00F07B50">
        <w:rPr>
          <w:rFonts w:ascii="Times New Roman" w:hAnsi="Times New Roman" w:cs="Times New Roman"/>
          <w:sz w:val="24"/>
          <w:szCs w:val="24"/>
        </w:rPr>
        <w:t xml:space="preserve"> </w:t>
      </w:r>
      <w:r w:rsidRPr="00F07B50">
        <w:rPr>
          <w:rFonts w:ascii="Times New Roman" w:hAnsi="Times New Roman" w:cs="Times New Roman"/>
          <w:sz w:val="24"/>
          <w:szCs w:val="24"/>
          <w:lang w:val="en-US"/>
        </w:rPr>
        <w:t>NBRC</w:t>
      </w:r>
      <w:r w:rsidRPr="00F07B50">
        <w:rPr>
          <w:rFonts w:ascii="Times New Roman" w:hAnsi="Times New Roman" w:cs="Times New Roman"/>
          <w:sz w:val="24"/>
          <w:szCs w:val="24"/>
        </w:rPr>
        <w:t xml:space="preserve"> 102203 составила 99,43%.</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-21 – </w:t>
      </w:r>
      <w:hyperlink r:id="rId87" w:tooltip="family" w:history="1">
        <w:r w:rsidRPr="00F07B50">
          <w:rPr>
            <w:rStyle w:val="a4"/>
            <w:rFonts w:ascii="Times New Roman" w:hAnsi="Times New Roman" w:cs="Times New Roman"/>
            <w:b/>
            <w:i/>
            <w:sz w:val="24"/>
            <w:szCs w:val="24"/>
          </w:rPr>
          <w:t>Enterobacteriaceae</w:t>
        </w:r>
      </w:hyperlink>
      <w:r w:rsidRPr="00F07B50">
        <w:rPr>
          <w:rFonts w:ascii="Times New Roman" w:hAnsi="Times New Roman" w:cs="Times New Roman"/>
          <w:sz w:val="24"/>
          <w:szCs w:val="24"/>
        </w:rPr>
        <w:t xml:space="preserve"> </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2519C6">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CTTTGCTGACGAGTGGCGGACGGGTGAGTAATGTCTGGGAAACTGCCTGATGGAGGGGGATAACTACTGGAAACGGTAGCTAATACCGCATAACGTCGCAAGACCAAAGAGGGGGACCTTCGGGCCTCTTGCCATCGGATGTGCCCAGATGGGATTAGCTAGTAGGTGGGGTAACGGCTCACCTAGGCGACGATCCCTAGCTGGTCTGAGAGGATGACCAGCCACACTGGAACTGAGACACGGTCCAGACTCCTACGGGAGGCAGCAGTGGGGAATATTGCACAATGGGCGCAAGCCTGATGCAGCCATGCCGCGTGTATGAAGAAGGCCTTCGGGTTGTAAAGTACTTTCAGCGGGGAGGAAGGGAGTAAAGTTAATACCTTTGCTCATTGACGTTACCCGCAGAAGAAGCACCGGCTAACTCCGTGCCAGCAGCCGCGGTAATACGGAGGGTGCAAGCGTTAATCGGAATTACTGGGCGTAAAGCGCACGCAGGCGGTTTGTTAAGTCAGATGTGAAATCCCCGGGCTCAACCTGGGAACTGCATCTGATACTGGCAAGCTTGAGTCTCGTAGAGGGGGGTAGAATTCCAGGTGTAGCGGTGAAATGCGTA</w:t>
      </w:r>
      <w:r w:rsidRPr="00F07B50">
        <w:rPr>
          <w:rFonts w:ascii="Times New Roman" w:hAnsi="Times New Roman" w:cs="Times New Roman"/>
          <w:sz w:val="24"/>
          <w:szCs w:val="24"/>
        </w:rPr>
        <w:lastRenderedPageBreak/>
        <w:t>GAGATCTGGAGGAATACCGGTGGCGAAGGCGGCCCCCTGGACGAAGACTGACGCTCAGGTGCGAAAGCGTGGGGAGCAAACAGGA</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D36675">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151E3394" wp14:editId="42AD7BDF">
            <wp:extent cx="5940425" cy="2218834"/>
            <wp:effectExtent l="0" t="0" r="0" b="0"/>
            <wp:docPr id="10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srcRect/>
                    <a:stretch>
                      <a:fillRect/>
                    </a:stretch>
                  </pic:blipFill>
                  <pic:spPr bwMode="auto">
                    <a:xfrm>
                      <a:off x="0" y="0"/>
                      <a:ext cx="5940425" cy="2218834"/>
                    </a:xfrm>
                    <a:prstGeom prst="rect">
                      <a:avLst/>
                    </a:prstGeom>
                    <a:noFill/>
                    <a:ln w="9525">
                      <a:noFill/>
                      <a:miter lim="800000"/>
                      <a:headEnd/>
                      <a:tailEnd/>
                    </a:ln>
                  </pic:spPr>
                </pic:pic>
              </a:graphicData>
            </a:graphic>
          </wp:inline>
        </w:drawing>
      </w:r>
    </w:p>
    <w:p w:rsidR="00F07B50" w:rsidRDefault="00D36675" w:rsidP="002519C6">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В.21 – Филогенетическое дерево пробы</w:t>
      </w:r>
    </w:p>
    <w:p w:rsidR="00D36675" w:rsidRPr="00F07B50" w:rsidRDefault="00D36675"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со штаммами семейства </w:t>
      </w:r>
      <w:hyperlink r:id="rId89" w:tooltip="family" w:history="1">
        <w:r w:rsidRPr="00F07B50">
          <w:rPr>
            <w:rStyle w:val="a4"/>
            <w:rFonts w:ascii="Times New Roman" w:hAnsi="Times New Roman" w:cs="Times New Roman"/>
            <w:b/>
            <w:i/>
            <w:sz w:val="24"/>
            <w:szCs w:val="24"/>
          </w:rPr>
          <w:t>Enterobacteriaceae</w:t>
        </w:r>
      </w:hyperlink>
      <w:r w:rsidRPr="00F07B50">
        <w:rPr>
          <w:rFonts w:ascii="Times New Roman" w:hAnsi="Times New Roman" w:cs="Times New Roman"/>
          <w:sz w:val="24"/>
          <w:szCs w:val="24"/>
        </w:rPr>
        <w:t xml:space="preserve"> составила 99.86%.</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-22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subsp</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Default="00F07B50" w:rsidP="002519C6">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w:t>
      </w:r>
    </w:p>
    <w:p w:rsidR="002519C6" w:rsidRPr="00F07B50" w:rsidRDefault="002519C6" w:rsidP="002519C6">
      <w:pPr>
        <w:spacing w:after="0" w:line="240" w:lineRule="auto"/>
        <w:ind w:firstLine="709"/>
        <w:rPr>
          <w:rFonts w:ascii="Times New Roman" w:hAnsi="Times New Roman" w:cs="Times New Roman"/>
          <w:sz w:val="24"/>
          <w:szCs w:val="24"/>
          <w:lang w:val="en-US"/>
        </w:rPr>
      </w:pPr>
    </w:p>
    <w:p w:rsidR="00F07B50" w:rsidRPr="00F07B50" w:rsidRDefault="00F07B50" w:rsidP="00D36675">
      <w:pPr>
        <w:rPr>
          <w:rFonts w:ascii="Times New Roman" w:hAnsi="Times New Roman" w:cs="Times New Roman"/>
          <w:sz w:val="24"/>
          <w:szCs w:val="24"/>
          <w:lang w:val="en-US"/>
        </w:rPr>
      </w:pPr>
      <w:r w:rsidRPr="00F07B50">
        <w:rPr>
          <w:rFonts w:ascii="Times New Roman" w:hAnsi="Times New Roman" w:cs="Times New Roman"/>
          <w:noProof/>
          <w:sz w:val="24"/>
          <w:szCs w:val="24"/>
          <w:lang w:eastAsia="ru-RU"/>
        </w:rPr>
        <w:drawing>
          <wp:inline distT="0" distB="0" distL="0" distR="0" wp14:anchorId="14760251" wp14:editId="0E438AE9">
            <wp:extent cx="6076950" cy="1714012"/>
            <wp:effectExtent l="0" t="0" r="0" b="0"/>
            <wp:docPr id="10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print"/>
                    <a:srcRect/>
                    <a:stretch>
                      <a:fillRect/>
                    </a:stretch>
                  </pic:blipFill>
                  <pic:spPr bwMode="auto">
                    <a:xfrm>
                      <a:off x="0" y="0"/>
                      <a:ext cx="6073704" cy="1713096"/>
                    </a:xfrm>
                    <a:prstGeom prst="rect">
                      <a:avLst/>
                    </a:prstGeom>
                    <a:noFill/>
                    <a:ln w="9525">
                      <a:noFill/>
                      <a:miter lim="800000"/>
                      <a:headEnd/>
                      <a:tailEnd/>
                    </a:ln>
                  </pic:spPr>
                </pic:pic>
              </a:graphicData>
            </a:graphic>
          </wp:inline>
        </w:drawing>
      </w:r>
    </w:p>
    <w:p w:rsidR="00F07B50" w:rsidRDefault="00D36675" w:rsidP="002519C6">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В.22 – Филогенетическое дерево пробы</w:t>
      </w:r>
    </w:p>
    <w:p w:rsidR="00F07B50" w:rsidRPr="00D36675"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lastRenderedPageBreak/>
        <w:t>Степень</w:t>
      </w:r>
      <w:r w:rsidRPr="00D36675">
        <w:rPr>
          <w:rFonts w:ascii="Times New Roman" w:hAnsi="Times New Roman" w:cs="Times New Roman"/>
          <w:sz w:val="24"/>
          <w:szCs w:val="24"/>
        </w:rPr>
        <w:t xml:space="preserve"> </w:t>
      </w:r>
      <w:r w:rsidRPr="00F07B50">
        <w:rPr>
          <w:rFonts w:ascii="Times New Roman" w:hAnsi="Times New Roman" w:cs="Times New Roman"/>
          <w:sz w:val="24"/>
          <w:szCs w:val="24"/>
        </w:rPr>
        <w:t>гомологии</w:t>
      </w:r>
      <w:r w:rsidRPr="00D36675">
        <w:rPr>
          <w:rFonts w:ascii="Times New Roman" w:hAnsi="Times New Roman" w:cs="Times New Roman"/>
          <w:sz w:val="24"/>
          <w:szCs w:val="24"/>
        </w:rPr>
        <w:t xml:space="preserve"> </w:t>
      </w:r>
      <w:r w:rsidRPr="00F07B50">
        <w:rPr>
          <w:rFonts w:ascii="Times New Roman" w:hAnsi="Times New Roman" w:cs="Times New Roman"/>
          <w:sz w:val="24"/>
          <w:szCs w:val="24"/>
        </w:rPr>
        <w:t>со</w:t>
      </w:r>
      <w:r w:rsidRPr="00D36675">
        <w:rPr>
          <w:rFonts w:ascii="Times New Roman" w:hAnsi="Times New Roman" w:cs="Times New Roman"/>
          <w:sz w:val="24"/>
          <w:szCs w:val="24"/>
        </w:rPr>
        <w:t xml:space="preserve"> </w:t>
      </w:r>
      <w:r w:rsidRPr="00F07B50">
        <w:rPr>
          <w:rFonts w:ascii="Times New Roman" w:hAnsi="Times New Roman" w:cs="Times New Roman"/>
          <w:sz w:val="24"/>
          <w:szCs w:val="24"/>
        </w:rPr>
        <w:t>штаммами</w:t>
      </w:r>
      <w:r w:rsidRPr="00D36675">
        <w:rPr>
          <w:rFonts w:ascii="Times New Roman" w:hAnsi="Times New Roman" w:cs="Times New Roman"/>
          <w:sz w:val="24"/>
          <w:szCs w:val="24"/>
        </w:rPr>
        <w:t xml:space="preserve"> </w:t>
      </w:r>
      <w:r w:rsidRPr="00F07B50">
        <w:rPr>
          <w:rFonts w:ascii="Times New Roman" w:hAnsi="Times New Roman" w:cs="Times New Roman"/>
          <w:i/>
          <w:sz w:val="24"/>
          <w:szCs w:val="24"/>
          <w:lang w:val="en-US"/>
        </w:rPr>
        <w:t>Salmonella</w:t>
      </w:r>
      <w:r w:rsidRPr="00D36675">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D36675">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subsp</w:t>
      </w:r>
      <w:r w:rsidRPr="00D36675">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D36675">
        <w:rPr>
          <w:rFonts w:ascii="Times New Roman" w:hAnsi="Times New Roman" w:cs="Times New Roman"/>
          <w:i/>
          <w:sz w:val="24"/>
          <w:szCs w:val="24"/>
        </w:rPr>
        <w:t xml:space="preserve"> </w:t>
      </w:r>
      <w:r w:rsidRPr="00F07B50">
        <w:rPr>
          <w:rFonts w:ascii="Times New Roman" w:hAnsi="Times New Roman" w:cs="Times New Roman"/>
          <w:sz w:val="24"/>
          <w:szCs w:val="24"/>
        </w:rPr>
        <w:t>составила</w:t>
      </w:r>
      <w:r w:rsidRPr="00D36675">
        <w:rPr>
          <w:rFonts w:ascii="Times New Roman" w:hAnsi="Times New Roman" w:cs="Times New Roman"/>
          <w:sz w:val="24"/>
          <w:szCs w:val="24"/>
        </w:rPr>
        <w:t xml:space="preserve"> 99,86%.</w:t>
      </w:r>
    </w:p>
    <w:p w:rsidR="00F07B50" w:rsidRPr="00D36675"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-23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r w:rsidRPr="00F07B50">
        <w:rPr>
          <w:rFonts w:ascii="Times New Roman" w:hAnsi="Times New Roman" w:cs="Times New Roman"/>
          <w:b/>
          <w:i/>
          <w:sz w:val="24"/>
          <w:szCs w:val="24"/>
        </w:rPr>
        <w:t xml:space="preserve">  </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2519C6">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ACAGGATTAGATACCC</w:t>
      </w:r>
    </w:p>
    <w:p w:rsidR="00F07B50" w:rsidRPr="00F07B50" w:rsidRDefault="00F07B50" w:rsidP="002519C6">
      <w:pPr>
        <w:spacing w:after="0"/>
        <w:ind w:firstLine="709"/>
        <w:rPr>
          <w:rFonts w:ascii="Times New Roman" w:hAnsi="Times New Roman" w:cs="Times New Roman"/>
          <w:sz w:val="24"/>
          <w:szCs w:val="24"/>
        </w:rPr>
      </w:pPr>
    </w:p>
    <w:p w:rsidR="00F07B50" w:rsidRPr="00F07B50" w:rsidRDefault="00F07B50" w:rsidP="00D36675">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5034C9EF" wp14:editId="1433C5FF">
            <wp:extent cx="5940425" cy="1895681"/>
            <wp:effectExtent l="0" t="0" r="0" b="0"/>
            <wp:docPr id="10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cstate="print"/>
                    <a:srcRect/>
                    <a:stretch>
                      <a:fillRect/>
                    </a:stretch>
                  </pic:blipFill>
                  <pic:spPr bwMode="auto">
                    <a:xfrm>
                      <a:off x="0" y="0"/>
                      <a:ext cx="5940425" cy="1895681"/>
                    </a:xfrm>
                    <a:prstGeom prst="rect">
                      <a:avLst/>
                    </a:prstGeom>
                    <a:noFill/>
                    <a:ln w="9525">
                      <a:noFill/>
                      <a:miter lim="800000"/>
                      <a:headEnd/>
                      <a:tailEnd/>
                    </a:ln>
                  </pic:spPr>
                </pic:pic>
              </a:graphicData>
            </a:graphic>
          </wp:inline>
        </w:drawing>
      </w:r>
    </w:p>
    <w:p w:rsidR="00F07B50" w:rsidRDefault="00D36675" w:rsidP="002519C6">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В.23 – Филогенетическое дерево пробы</w:t>
      </w:r>
    </w:p>
    <w:p w:rsidR="00D36675" w:rsidRPr="00F07B50" w:rsidRDefault="00D36675" w:rsidP="002519C6">
      <w:pPr>
        <w:spacing w:after="0" w:line="360" w:lineRule="auto"/>
        <w:ind w:firstLine="709"/>
        <w:jc w:val="center"/>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со штаммами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sz w:val="24"/>
          <w:szCs w:val="24"/>
        </w:rPr>
        <w:t>составила 99,85%.</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-24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r w:rsidRPr="00F07B50">
        <w:rPr>
          <w:rFonts w:ascii="Times New Roman" w:hAnsi="Times New Roman" w:cs="Times New Roman"/>
          <w:b/>
          <w:i/>
          <w:sz w:val="24"/>
          <w:szCs w:val="24"/>
        </w:rPr>
        <w:t xml:space="preserve">  </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2519C6">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GTCGAACGGTAACAGGAAGCAGCTTGCTGCTTCGCTGACGAGTGGCGGACGGGTGAGTAATGTCTGGGAAACTGCCTGATGGAGGGGGATAACTACTGGAAACGGTGGCTATACCGCATAACGTCGCAAGACCAAAGAGGGGGACCTTCGGGCCTCTTGCCATCAGA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w:t>
      </w:r>
      <w:r w:rsidRPr="00F07B50">
        <w:rPr>
          <w:rFonts w:ascii="Times New Roman" w:hAnsi="Times New Roman" w:cs="Times New Roman"/>
          <w:sz w:val="24"/>
          <w:szCs w:val="24"/>
        </w:rPr>
        <w:lastRenderedPageBreak/>
        <w:t>TCAACCTGGGAACTGCATTCGAAACTGGCAGGCTTGAGTCTTGTAGAGGGGGGTAGAATTCCAGGTGTAGCGGTGAAATGCGTAGAGATCTGGAGGAATACCGGTGGCGAAGGCGGCCCCCTGGACAAAGACTGACGCTCAGGTGCGAAAGCGTGGGGAGCAACAGGATTAG</w:t>
      </w:r>
    </w:p>
    <w:p w:rsidR="00F07B50" w:rsidRPr="00F07B50" w:rsidRDefault="00F07B50" w:rsidP="002519C6">
      <w:pPr>
        <w:spacing w:after="0"/>
        <w:ind w:firstLine="709"/>
        <w:rPr>
          <w:rFonts w:ascii="Times New Roman" w:hAnsi="Times New Roman" w:cs="Times New Roman"/>
          <w:sz w:val="24"/>
          <w:szCs w:val="24"/>
        </w:rPr>
      </w:pPr>
    </w:p>
    <w:p w:rsidR="00F07B50" w:rsidRPr="00F07B50" w:rsidRDefault="00F07B50" w:rsidP="00D36675">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213F77E5" wp14:editId="1AE73EC5">
            <wp:extent cx="5940425" cy="1998308"/>
            <wp:effectExtent l="0" t="0" r="0" b="0"/>
            <wp:docPr id="10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cstate="print"/>
                    <a:srcRect/>
                    <a:stretch>
                      <a:fillRect/>
                    </a:stretch>
                  </pic:blipFill>
                  <pic:spPr bwMode="auto">
                    <a:xfrm>
                      <a:off x="0" y="0"/>
                      <a:ext cx="5940425" cy="1998308"/>
                    </a:xfrm>
                    <a:prstGeom prst="rect">
                      <a:avLst/>
                    </a:prstGeom>
                    <a:noFill/>
                    <a:ln w="9525">
                      <a:noFill/>
                      <a:miter lim="800000"/>
                      <a:headEnd/>
                      <a:tailEnd/>
                    </a:ln>
                  </pic:spPr>
                </pic:pic>
              </a:graphicData>
            </a:graphic>
          </wp:inline>
        </w:drawing>
      </w:r>
    </w:p>
    <w:p w:rsidR="00F07B50" w:rsidRDefault="00D36675" w:rsidP="002519C6">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В.24 – Филогенетическое дерево пробы</w:t>
      </w:r>
    </w:p>
    <w:p w:rsidR="00D36675" w:rsidRPr="00F07B50" w:rsidRDefault="00D36675" w:rsidP="002519C6">
      <w:pPr>
        <w:spacing w:after="0" w:line="360" w:lineRule="auto"/>
        <w:ind w:firstLine="709"/>
        <w:jc w:val="center"/>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со штаммами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sz w:val="24"/>
          <w:szCs w:val="24"/>
        </w:rPr>
        <w:t>составила 99,73%.</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-25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subsp</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2519C6">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ACCCTGG</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Default="00F07B50" w:rsidP="002519C6">
      <w:pPr>
        <w:spacing w:after="0"/>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5B725094" wp14:editId="4B8A1ECC">
            <wp:extent cx="5943599" cy="1360967"/>
            <wp:effectExtent l="0" t="0" r="0" b="0"/>
            <wp:docPr id="1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srcRect/>
                    <a:stretch>
                      <a:fillRect/>
                    </a:stretch>
                  </pic:blipFill>
                  <pic:spPr bwMode="auto">
                    <a:xfrm>
                      <a:off x="0" y="0"/>
                      <a:ext cx="5940425" cy="1360240"/>
                    </a:xfrm>
                    <a:prstGeom prst="rect">
                      <a:avLst/>
                    </a:prstGeom>
                    <a:noFill/>
                    <a:ln w="9525">
                      <a:noFill/>
                      <a:miter lim="800000"/>
                      <a:headEnd/>
                      <a:tailEnd/>
                    </a:ln>
                  </pic:spPr>
                </pic:pic>
              </a:graphicData>
            </a:graphic>
          </wp:inline>
        </w:drawing>
      </w:r>
    </w:p>
    <w:p w:rsidR="00D36675" w:rsidRPr="00F07B50" w:rsidRDefault="00D36675" w:rsidP="002519C6">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В.25 – Филогенетическое дерево пробы</w:t>
      </w:r>
    </w:p>
    <w:p w:rsidR="00F07B50" w:rsidRPr="00F07B50" w:rsidRDefault="00F07B50" w:rsidP="00F07B50">
      <w:pPr>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lastRenderedPageBreak/>
        <w:t xml:space="preserve">Степень гомологии со штаммами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subsp</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sz w:val="24"/>
          <w:szCs w:val="24"/>
        </w:rPr>
        <w:t>составила 99,86%.</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-26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subsp</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2519C6">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AAGTCGAA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CAGGATTAGA</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D36675">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5CCC4F81" wp14:editId="2512FDE1">
            <wp:extent cx="5940425" cy="1704997"/>
            <wp:effectExtent l="0" t="0" r="0" b="0"/>
            <wp:docPr id="10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srcRect/>
                    <a:stretch>
                      <a:fillRect/>
                    </a:stretch>
                  </pic:blipFill>
                  <pic:spPr bwMode="auto">
                    <a:xfrm>
                      <a:off x="0" y="0"/>
                      <a:ext cx="5940425" cy="1704997"/>
                    </a:xfrm>
                    <a:prstGeom prst="rect">
                      <a:avLst/>
                    </a:prstGeom>
                    <a:noFill/>
                    <a:ln w="9525">
                      <a:noFill/>
                      <a:miter lim="800000"/>
                      <a:headEnd/>
                      <a:tailEnd/>
                    </a:ln>
                  </pic:spPr>
                </pic:pic>
              </a:graphicData>
            </a:graphic>
          </wp:inline>
        </w:drawing>
      </w:r>
    </w:p>
    <w:p w:rsidR="00F07B50" w:rsidRDefault="00D36675" w:rsidP="002519C6">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В.26 – Филогенетическое дерево пробы</w:t>
      </w:r>
    </w:p>
    <w:p w:rsidR="00D36675" w:rsidRPr="00F07B50" w:rsidRDefault="00D36675" w:rsidP="002519C6">
      <w:pPr>
        <w:spacing w:after="0" w:line="360" w:lineRule="auto"/>
        <w:ind w:firstLine="709"/>
        <w:jc w:val="center"/>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со штаммом </w:t>
      </w:r>
      <w:r w:rsidRPr="00F07B50">
        <w:rPr>
          <w:rFonts w:ascii="Times New Roman" w:hAnsi="Times New Roman" w:cs="Times New Roman"/>
          <w:sz w:val="24"/>
          <w:szCs w:val="24"/>
          <w:lang w:val="en-US"/>
        </w:rPr>
        <w:t>NR</w:t>
      </w:r>
      <w:r w:rsidRPr="00F07B50">
        <w:rPr>
          <w:rFonts w:ascii="Times New Roman" w:hAnsi="Times New Roman" w:cs="Times New Roman"/>
          <w:sz w:val="24"/>
          <w:szCs w:val="24"/>
        </w:rPr>
        <w:t xml:space="preserve"> 104709.1:32-765</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subsp</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strain</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LT</w:t>
      </w:r>
      <w:r w:rsidRPr="00F07B50">
        <w:rPr>
          <w:rFonts w:ascii="Times New Roman" w:hAnsi="Times New Roman" w:cs="Times New Roman"/>
          <w:i/>
          <w:sz w:val="24"/>
          <w:szCs w:val="24"/>
        </w:rPr>
        <w:t xml:space="preserve">2 </w:t>
      </w:r>
      <w:r w:rsidRPr="00F07B50">
        <w:rPr>
          <w:rFonts w:ascii="Times New Roman" w:hAnsi="Times New Roman" w:cs="Times New Roman"/>
          <w:sz w:val="24"/>
          <w:szCs w:val="24"/>
        </w:rPr>
        <w:t>составила 99,86%.</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-27 – </w:t>
      </w:r>
      <w:hyperlink r:id="rId95" w:tooltip="family" w:history="1">
        <w:r w:rsidRPr="00F07B50">
          <w:rPr>
            <w:rStyle w:val="a4"/>
            <w:rFonts w:ascii="Times New Roman" w:hAnsi="Times New Roman" w:cs="Times New Roman"/>
            <w:b/>
            <w:i/>
            <w:sz w:val="24"/>
            <w:szCs w:val="24"/>
          </w:rPr>
          <w:t>Enterobacteriaceae</w:t>
        </w:r>
      </w:hyperlink>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2519C6">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CTTGCTGTTTCGCTGACGAGTGGCGGACGGGTGAGTAATGTCTGGGAAACTGCCTGATGGAGGGGGATAACTACTGGAAACGGTAGCTAATACCGCATAATGTCGCAAGACCAAAGAGGGGGACCTTCGGGCCTCTTGCCATCGGATGTGCCCAGATGGGATTAGCTAGTAGGTGGGGTAACGGCTCACCTAGGCGACGATCCCTAGCTGGTCTGAGAGGATGACCAGCCACACTGGAACTGAGACACGGTCCAGACTCCTACGGGAGGCAGCAGTGGGGAATATTGCACAATGGGCGCAAGCCTGATGCAGCCATGCCGCGTGTATGAAGAAGGCCTTCGGGTTGTAAAGTACTTTCAGCGGGGAGGAAGGGAGTAAAGTTAATACCTTTGCTCATTGACGTTACCCGCAGAAGAAGCACCGGCTAACTCCGTGCCAGCAGCCG</w:t>
      </w:r>
      <w:r w:rsidRPr="00F07B50">
        <w:rPr>
          <w:rFonts w:ascii="Times New Roman" w:hAnsi="Times New Roman" w:cs="Times New Roman"/>
          <w:sz w:val="24"/>
          <w:szCs w:val="24"/>
        </w:rPr>
        <w:lastRenderedPageBreak/>
        <w:t>CGGTAATACGGAGGGTGCAAGCGTTAATCGGAATTACTGGGCGTAAAGCGCACGCAGGCGGTTTGTTAAGTCAGATGTGAAATCCCCGGGCTCAACCTGGGAACTGCATCTGATACTGGCAAGCTTGAGTCTCGTAGAGGGGGGTAGAATTCCAGGTGTAGCGGTGAAATGCGTAGAGATCTGGAGGAATATCGGTGGCGAAGGCGGCCCCCTGGACGAAGACTGACGCTCAGGTGCGAAAGCGTGGGGAGCAAACAGGATTAGATAC</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08BF04DC" wp14:editId="232A3162">
            <wp:extent cx="5940425" cy="1777727"/>
            <wp:effectExtent l="0" t="0" r="0" b="0"/>
            <wp:docPr id="10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srcRect/>
                    <a:stretch>
                      <a:fillRect/>
                    </a:stretch>
                  </pic:blipFill>
                  <pic:spPr bwMode="auto">
                    <a:xfrm>
                      <a:off x="0" y="0"/>
                      <a:ext cx="5940425" cy="1777727"/>
                    </a:xfrm>
                    <a:prstGeom prst="rect">
                      <a:avLst/>
                    </a:prstGeom>
                    <a:noFill/>
                    <a:ln w="9525">
                      <a:noFill/>
                      <a:miter lim="800000"/>
                      <a:headEnd/>
                      <a:tailEnd/>
                    </a:ln>
                  </pic:spPr>
                </pic:pic>
              </a:graphicData>
            </a:graphic>
          </wp:inline>
        </w:drawing>
      </w:r>
    </w:p>
    <w:p w:rsidR="00F07B50" w:rsidRDefault="00D36675" w:rsidP="002519C6">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В.27 – Филогенетическое дерево пробы</w:t>
      </w:r>
    </w:p>
    <w:p w:rsidR="00D36675" w:rsidRPr="00F07B50" w:rsidRDefault="00D36675" w:rsidP="002519C6">
      <w:pPr>
        <w:spacing w:after="0" w:line="360" w:lineRule="auto"/>
        <w:ind w:firstLine="709"/>
        <w:jc w:val="center"/>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со штаммами семейства </w:t>
      </w:r>
      <w:hyperlink r:id="rId97" w:tooltip="family" w:history="1">
        <w:r w:rsidRPr="00F07B50">
          <w:rPr>
            <w:rStyle w:val="a4"/>
            <w:rFonts w:ascii="Times New Roman" w:hAnsi="Times New Roman" w:cs="Times New Roman"/>
            <w:b/>
            <w:i/>
            <w:sz w:val="24"/>
            <w:szCs w:val="24"/>
          </w:rPr>
          <w:t>Enterobacteriaceae</w:t>
        </w:r>
      </w:hyperlink>
      <w:r w:rsidRPr="00F07B50">
        <w:rPr>
          <w:rFonts w:ascii="Times New Roman" w:hAnsi="Times New Roman" w:cs="Times New Roman"/>
          <w:sz w:val="24"/>
          <w:szCs w:val="24"/>
        </w:rPr>
        <w:t xml:space="preserve"> составила 99%.</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b/>
          <w:i/>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-28 -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subsp</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2519C6">
      <w:pPr>
        <w:spacing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GTCGAACGGTAACAGGAAGCAGCTTGCTGCTTT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A</w:t>
      </w:r>
    </w:p>
    <w:p w:rsidR="00F07B50" w:rsidRPr="00F07B50" w:rsidRDefault="00F07B50" w:rsidP="00F07B50">
      <w:pPr>
        <w:ind w:firstLine="709"/>
        <w:rPr>
          <w:rFonts w:ascii="Times New Roman" w:hAnsi="Times New Roman" w:cs="Times New Roman"/>
          <w:sz w:val="24"/>
          <w:szCs w:val="24"/>
        </w:rPr>
      </w:pPr>
    </w:p>
    <w:p w:rsidR="00F07B50" w:rsidRPr="00F07B50" w:rsidRDefault="00F07B50" w:rsidP="002519C6">
      <w:pPr>
        <w:spacing w:after="0" w:line="360" w:lineRule="auto"/>
        <w:rPr>
          <w:rFonts w:ascii="Times New Roman" w:hAnsi="Times New Roman" w:cs="Times New Roman"/>
          <w:sz w:val="24"/>
          <w:szCs w:val="24"/>
        </w:rPr>
      </w:pPr>
      <w:r w:rsidRPr="00F07B50">
        <w:rPr>
          <w:rFonts w:ascii="Times New Roman" w:hAnsi="Times New Roman" w:cs="Times New Roman"/>
          <w:noProof/>
          <w:sz w:val="24"/>
          <w:szCs w:val="24"/>
          <w:lang w:eastAsia="ru-RU"/>
        </w:rPr>
        <w:lastRenderedPageBreak/>
        <w:drawing>
          <wp:inline distT="0" distB="0" distL="0" distR="0" wp14:anchorId="256477A2" wp14:editId="1A4E5B78">
            <wp:extent cx="5940425" cy="1901689"/>
            <wp:effectExtent l="0" t="0" r="0" b="0"/>
            <wp:docPr id="3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srcRect/>
                    <a:stretch>
                      <a:fillRect/>
                    </a:stretch>
                  </pic:blipFill>
                  <pic:spPr bwMode="auto">
                    <a:xfrm>
                      <a:off x="0" y="0"/>
                      <a:ext cx="5940425" cy="1901689"/>
                    </a:xfrm>
                    <a:prstGeom prst="rect">
                      <a:avLst/>
                    </a:prstGeom>
                    <a:noFill/>
                    <a:ln w="9525">
                      <a:noFill/>
                      <a:miter lim="800000"/>
                      <a:headEnd/>
                      <a:tailEnd/>
                    </a:ln>
                  </pic:spPr>
                </pic:pic>
              </a:graphicData>
            </a:graphic>
          </wp:inline>
        </w:drawing>
      </w:r>
    </w:p>
    <w:p w:rsidR="00F07B50" w:rsidRDefault="00D36675" w:rsidP="002519C6">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В.28 – Филогенетическое дерево пробы</w:t>
      </w:r>
    </w:p>
    <w:p w:rsidR="00D36675" w:rsidRPr="00F07B50" w:rsidRDefault="00D36675" w:rsidP="002519C6">
      <w:pPr>
        <w:spacing w:after="0" w:line="360" w:lineRule="auto"/>
        <w:ind w:firstLine="709"/>
        <w:jc w:val="center"/>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 ближайшим штаммом </w:t>
      </w:r>
      <w:r w:rsidRPr="00F07B50">
        <w:rPr>
          <w:rFonts w:ascii="Times New Roman" w:hAnsi="Times New Roman" w:cs="Times New Roman"/>
          <w:sz w:val="24"/>
          <w:szCs w:val="24"/>
          <w:lang w:val="en-US"/>
        </w:rPr>
        <w:t>NR</w:t>
      </w:r>
      <w:r w:rsidRPr="00F07B50">
        <w:rPr>
          <w:rFonts w:ascii="Times New Roman" w:hAnsi="Times New Roman" w:cs="Times New Roman"/>
          <w:sz w:val="24"/>
          <w:szCs w:val="24"/>
        </w:rPr>
        <w:t xml:space="preserve"> 074799.1:54-787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subsp</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sz w:val="24"/>
          <w:szCs w:val="24"/>
        </w:rPr>
        <w:t xml:space="preserve"> </w:t>
      </w:r>
      <w:r w:rsidRPr="00F07B50">
        <w:rPr>
          <w:rFonts w:ascii="Times New Roman" w:hAnsi="Times New Roman" w:cs="Times New Roman"/>
          <w:sz w:val="24"/>
          <w:szCs w:val="24"/>
          <w:lang w:val="en-US"/>
        </w:rPr>
        <w:t>strain</w:t>
      </w:r>
      <w:r w:rsidRPr="00F07B50">
        <w:rPr>
          <w:rFonts w:ascii="Times New Roman" w:hAnsi="Times New Roman" w:cs="Times New Roman"/>
          <w:sz w:val="24"/>
          <w:szCs w:val="24"/>
        </w:rPr>
        <w:t xml:space="preserve"> </w:t>
      </w:r>
      <w:r w:rsidRPr="00F07B50">
        <w:rPr>
          <w:rFonts w:ascii="Times New Roman" w:hAnsi="Times New Roman" w:cs="Times New Roman"/>
          <w:sz w:val="24"/>
          <w:szCs w:val="24"/>
          <w:lang w:val="en-US"/>
        </w:rPr>
        <w:t>Ty</w:t>
      </w:r>
      <w:r w:rsidRPr="00F07B50">
        <w:rPr>
          <w:rFonts w:ascii="Times New Roman" w:hAnsi="Times New Roman" w:cs="Times New Roman"/>
          <w:sz w:val="24"/>
          <w:szCs w:val="24"/>
        </w:rPr>
        <w:t xml:space="preserve">2 </w:t>
      </w:r>
      <w:r w:rsidRPr="00F07B50">
        <w:rPr>
          <w:rFonts w:ascii="Times New Roman" w:hAnsi="Times New Roman" w:cs="Times New Roman"/>
          <w:i/>
          <w:sz w:val="24"/>
          <w:szCs w:val="24"/>
        </w:rPr>
        <w:t xml:space="preserve"> </w:t>
      </w:r>
      <w:r w:rsidRPr="00F07B50">
        <w:rPr>
          <w:rFonts w:ascii="Times New Roman" w:hAnsi="Times New Roman" w:cs="Times New Roman"/>
          <w:sz w:val="24"/>
          <w:szCs w:val="24"/>
        </w:rPr>
        <w:t>составила 100%.</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-29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Default="00F07B50" w:rsidP="002519C6">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CGGTAACAGGAAGCAGCTTGCTGCTTT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A</w:t>
      </w:r>
    </w:p>
    <w:p w:rsidR="002519C6" w:rsidRPr="00F07B50" w:rsidRDefault="002519C6" w:rsidP="002519C6">
      <w:pPr>
        <w:spacing w:after="0" w:line="360" w:lineRule="auto"/>
        <w:ind w:firstLine="709"/>
        <w:rPr>
          <w:rFonts w:ascii="Times New Roman" w:hAnsi="Times New Roman" w:cs="Times New Roman"/>
          <w:sz w:val="24"/>
          <w:szCs w:val="24"/>
        </w:rPr>
      </w:pPr>
    </w:p>
    <w:p w:rsidR="00F07B50" w:rsidRPr="00F07B50" w:rsidRDefault="00F07B50" w:rsidP="00F07B50">
      <w:pPr>
        <w:ind w:firstLine="709"/>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00215D79" wp14:editId="1B0B8CE7">
            <wp:extent cx="5940425" cy="2089358"/>
            <wp:effectExtent l="0" t="0" r="0" b="0"/>
            <wp:docPr id="1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srcRect/>
                    <a:stretch>
                      <a:fillRect/>
                    </a:stretch>
                  </pic:blipFill>
                  <pic:spPr bwMode="auto">
                    <a:xfrm>
                      <a:off x="0" y="0"/>
                      <a:ext cx="5940425" cy="2089358"/>
                    </a:xfrm>
                    <a:prstGeom prst="rect">
                      <a:avLst/>
                    </a:prstGeom>
                    <a:noFill/>
                    <a:ln w="9525">
                      <a:noFill/>
                      <a:miter lim="800000"/>
                      <a:headEnd/>
                      <a:tailEnd/>
                    </a:ln>
                  </pic:spPr>
                </pic:pic>
              </a:graphicData>
            </a:graphic>
          </wp:inline>
        </w:drawing>
      </w:r>
    </w:p>
    <w:p w:rsidR="00F07B50" w:rsidRDefault="00D36675" w:rsidP="002519C6">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В.29 – Филогенетическое дерево пробы</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lastRenderedPageBreak/>
        <w:t xml:space="preserve">Степень гомологии со штаммами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sz w:val="24"/>
          <w:szCs w:val="24"/>
        </w:rPr>
        <w:t>составила 99%.</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-30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2519C6">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ACC</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D36675">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25293843" wp14:editId="396028FF">
            <wp:extent cx="5940425" cy="1981643"/>
            <wp:effectExtent l="0" t="0" r="0" b="0"/>
            <wp:docPr id="11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srcRect/>
                    <a:stretch>
                      <a:fillRect/>
                    </a:stretch>
                  </pic:blipFill>
                  <pic:spPr bwMode="auto">
                    <a:xfrm>
                      <a:off x="0" y="0"/>
                      <a:ext cx="5940425" cy="1981643"/>
                    </a:xfrm>
                    <a:prstGeom prst="rect">
                      <a:avLst/>
                    </a:prstGeom>
                    <a:noFill/>
                    <a:ln w="9525">
                      <a:noFill/>
                      <a:miter lim="800000"/>
                      <a:headEnd/>
                      <a:tailEnd/>
                    </a:ln>
                  </pic:spPr>
                </pic:pic>
              </a:graphicData>
            </a:graphic>
          </wp:inline>
        </w:drawing>
      </w:r>
    </w:p>
    <w:p w:rsidR="00D36675" w:rsidRDefault="00D36675" w:rsidP="002519C6">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В.30 – Филогенетическое дерево пробы</w:t>
      </w:r>
    </w:p>
    <w:p w:rsidR="00D36675" w:rsidRDefault="00D36675"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со штаммами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sz w:val="24"/>
          <w:szCs w:val="24"/>
        </w:rPr>
        <w:t>составила 100%.</w:t>
      </w:r>
    </w:p>
    <w:p w:rsidR="00F07B50" w:rsidRPr="00F07B50" w:rsidRDefault="00F07B50" w:rsidP="002519C6">
      <w:pPr>
        <w:spacing w:after="0" w:line="360" w:lineRule="auto"/>
        <w:ind w:firstLine="709"/>
        <w:rPr>
          <w:rFonts w:ascii="Times New Roman" w:hAnsi="Times New Roman" w:cs="Times New Roman"/>
          <w:sz w:val="24"/>
          <w:szCs w:val="24"/>
        </w:rPr>
      </w:pPr>
    </w:p>
    <w:p w:rsidR="00F07B50" w:rsidRPr="00F07B50" w:rsidRDefault="00F07B50" w:rsidP="002519C6">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-31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2519C6">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Default="00F07B50" w:rsidP="002519C6">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A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w:t>
      </w:r>
      <w:r w:rsidRPr="00F07B50">
        <w:rPr>
          <w:rFonts w:ascii="Times New Roman" w:hAnsi="Times New Roman" w:cs="Times New Roman"/>
          <w:sz w:val="24"/>
          <w:szCs w:val="24"/>
        </w:rPr>
        <w:lastRenderedPageBreak/>
        <w:t>ACCTGGGAACTGCATTCGAAACTGGCAGGCTTGAGTCTTGTAGAGGGGGGTAGAATTCCAGGTGTAGCGGTGAAATGCGTAGAGATCTGGAGGAATACCGGTGGCGAAGGCGGCCCCCTGGACAAAGACTGACGCTCAGGTGCGAAAGCGTGGGGAGCAAACAGGATTAGATAC</w:t>
      </w:r>
    </w:p>
    <w:p w:rsidR="00035F18" w:rsidRPr="00F07B50" w:rsidRDefault="00035F18" w:rsidP="00035F18">
      <w:pPr>
        <w:spacing w:after="0" w:line="360" w:lineRule="auto"/>
        <w:ind w:firstLine="709"/>
        <w:rPr>
          <w:rFonts w:ascii="Times New Roman" w:hAnsi="Times New Roman" w:cs="Times New Roman"/>
          <w:sz w:val="24"/>
          <w:szCs w:val="24"/>
        </w:rPr>
      </w:pPr>
    </w:p>
    <w:p w:rsidR="00F07B50" w:rsidRPr="00F07B50" w:rsidRDefault="00F07B50" w:rsidP="00D36675">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3911A37E" wp14:editId="74B9DEFA">
            <wp:extent cx="5940425" cy="1754219"/>
            <wp:effectExtent l="0" t="0" r="0" b="0"/>
            <wp:docPr id="1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cstate="print"/>
                    <a:srcRect/>
                    <a:stretch>
                      <a:fillRect/>
                    </a:stretch>
                  </pic:blipFill>
                  <pic:spPr bwMode="auto">
                    <a:xfrm>
                      <a:off x="0" y="0"/>
                      <a:ext cx="5940425" cy="1754219"/>
                    </a:xfrm>
                    <a:prstGeom prst="rect">
                      <a:avLst/>
                    </a:prstGeom>
                    <a:noFill/>
                    <a:ln w="9525">
                      <a:noFill/>
                      <a:miter lim="800000"/>
                      <a:headEnd/>
                      <a:tailEnd/>
                    </a:ln>
                  </pic:spPr>
                </pic:pic>
              </a:graphicData>
            </a:graphic>
          </wp:inline>
        </w:drawing>
      </w:r>
    </w:p>
    <w:p w:rsidR="00F07B50" w:rsidRPr="00F07B50" w:rsidRDefault="00D36675" w:rsidP="00035F18">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В.31 – Филогенетическое дерево пробы</w:t>
      </w: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со штаммами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sz w:val="24"/>
          <w:szCs w:val="24"/>
        </w:rPr>
        <w:t>составила 99%.</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-32 – </w:t>
      </w:r>
      <w:r w:rsidRPr="00F07B50">
        <w:rPr>
          <w:rFonts w:ascii="Times New Roman" w:hAnsi="Times New Roman" w:cs="Times New Roman"/>
          <w:b/>
          <w:i/>
          <w:sz w:val="24"/>
          <w:szCs w:val="24"/>
          <w:lang w:val="en-US"/>
        </w:rPr>
        <w:t>Escherichia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coli</w:t>
      </w: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035F18">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CGGTAACAGGAAGCAGCTTGCTGCTTCGCTGACGAGTGGCGGACGGGTGAGTAATGTCTGGGAAACTGCCTGATGGAGGGGGATAACTACTGGAAACGGTAGCTAATACCGCATAACGTCGCAAGACCAAAGAGGGGGACCTTCGGGCCTCTTGCCATCGGATGTGCCCAGATGGGATTAGCTAGTAGGTGGGGTAACGGCTCACCTAGGCGACGATCCCTAGCTGGTCTGAGAGGATGACCAGCCACACTGGAACTGAGACACGGTCCAGACTCCTACGGGAGGCAGCAGTGGGGAATATTGCACAATGGGCGCAAGCCTGATGCAGCCATGCCGCGTGTATGAAGAAGGCCTTCGGGTTGTAAAGTACTTTCAGCGGGGAGGAAGGGAGTAAAGTTAATACCTTTGCTCATTGACGTTACCCGCAGAAGAAGCACCGGCTAACTCCGTGCCAGCAGCCGCGGTAATACGGAGGGTGCAAGCGTTAATCGGAATTACTGGGCGTAAAGCGCACGCAGGCGGTTTGTTAAGTCAGATGTGAAATCCCCGGGCTCAACCTGGGAACTGCATCTGATACTGGCAAGCTTGAGTCTCGTAGAGGGGGGTAGAATTCCAGGTGTAGCGGTGAAATGCGTAGAGATCTGGAGGAATACCGGTGGCGAAGGCGGCCCCCTGGACGAAGACTGACGCTCAGGTGCGAAAGCGTGGGGAGCAAACAGGATTAGATACC</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20B5CF1D" wp14:editId="79D754BD">
            <wp:extent cx="5937318" cy="1839433"/>
            <wp:effectExtent l="0" t="0" r="0" b="0"/>
            <wp:docPr id="4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cstate="print"/>
                    <a:srcRect/>
                    <a:stretch>
                      <a:fillRect/>
                    </a:stretch>
                  </pic:blipFill>
                  <pic:spPr bwMode="auto">
                    <a:xfrm>
                      <a:off x="0" y="0"/>
                      <a:ext cx="5940425" cy="1840396"/>
                    </a:xfrm>
                    <a:prstGeom prst="rect">
                      <a:avLst/>
                    </a:prstGeom>
                    <a:noFill/>
                    <a:ln w="9525">
                      <a:noFill/>
                      <a:miter lim="800000"/>
                      <a:headEnd/>
                      <a:tailEnd/>
                    </a:ln>
                  </pic:spPr>
                </pic:pic>
              </a:graphicData>
            </a:graphic>
          </wp:inline>
        </w:drawing>
      </w:r>
    </w:p>
    <w:p w:rsidR="00D36675" w:rsidRDefault="00D36675" w:rsidP="00035F18">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В.32 – Филогенетическое дерево пробы</w:t>
      </w: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lastRenderedPageBreak/>
        <w:t xml:space="preserve">Степень гомологии с ближайшим штаммом </w:t>
      </w:r>
      <w:r w:rsidRPr="00F07B50">
        <w:rPr>
          <w:rFonts w:ascii="Times New Roman" w:hAnsi="Times New Roman" w:cs="Times New Roman"/>
          <w:sz w:val="24"/>
          <w:szCs w:val="24"/>
          <w:lang w:val="en-US"/>
        </w:rPr>
        <w:t>NR</w:t>
      </w:r>
      <w:r w:rsidRPr="00F07B50">
        <w:rPr>
          <w:rFonts w:ascii="Times New Roman" w:hAnsi="Times New Roman" w:cs="Times New Roman"/>
          <w:sz w:val="24"/>
          <w:szCs w:val="24"/>
        </w:rPr>
        <w:t xml:space="preserve"> 114042.1:40-769 </w:t>
      </w:r>
      <w:r w:rsidRPr="00F07B50">
        <w:rPr>
          <w:rFonts w:ascii="Times New Roman" w:hAnsi="Times New Roman" w:cs="Times New Roman"/>
          <w:i/>
          <w:sz w:val="24"/>
          <w:szCs w:val="24"/>
          <w:lang w:val="en-US"/>
        </w:rPr>
        <w:t>Escherichia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coli</w:t>
      </w:r>
      <w:r w:rsidRPr="00F07B50">
        <w:rPr>
          <w:rFonts w:ascii="Times New Roman" w:hAnsi="Times New Roman" w:cs="Times New Roman"/>
          <w:sz w:val="24"/>
          <w:szCs w:val="24"/>
        </w:rPr>
        <w:t xml:space="preserve"> </w:t>
      </w:r>
      <w:r w:rsidRPr="00F07B50">
        <w:rPr>
          <w:rFonts w:ascii="Times New Roman" w:hAnsi="Times New Roman" w:cs="Times New Roman"/>
          <w:sz w:val="24"/>
          <w:szCs w:val="24"/>
          <w:lang w:val="en-US"/>
        </w:rPr>
        <w:t>strain</w:t>
      </w:r>
      <w:r w:rsidRPr="00F07B50">
        <w:rPr>
          <w:rFonts w:ascii="Times New Roman" w:hAnsi="Times New Roman" w:cs="Times New Roman"/>
          <w:sz w:val="24"/>
          <w:szCs w:val="24"/>
        </w:rPr>
        <w:t xml:space="preserve"> </w:t>
      </w:r>
      <w:r w:rsidRPr="00F07B50">
        <w:rPr>
          <w:rFonts w:ascii="Times New Roman" w:hAnsi="Times New Roman" w:cs="Times New Roman"/>
          <w:sz w:val="24"/>
          <w:szCs w:val="24"/>
          <w:lang w:val="en-US"/>
        </w:rPr>
        <w:t>NBRC</w:t>
      </w:r>
      <w:r w:rsidRPr="00F07B50">
        <w:rPr>
          <w:rFonts w:ascii="Times New Roman" w:hAnsi="Times New Roman" w:cs="Times New Roman"/>
          <w:sz w:val="24"/>
          <w:szCs w:val="24"/>
        </w:rPr>
        <w:t xml:space="preserve"> 102203 составила 99,45%.</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-33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035F18">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AGTCGAA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ACCCTGGTA</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D36675">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56A68B8A" wp14:editId="4E442132">
            <wp:extent cx="5943600" cy="1670050"/>
            <wp:effectExtent l="0" t="0" r="0" b="0"/>
            <wp:docPr id="4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cstate="print"/>
                    <a:srcRect/>
                    <a:stretch>
                      <a:fillRect/>
                    </a:stretch>
                  </pic:blipFill>
                  <pic:spPr bwMode="auto">
                    <a:xfrm>
                      <a:off x="0" y="0"/>
                      <a:ext cx="5940425" cy="1669158"/>
                    </a:xfrm>
                    <a:prstGeom prst="rect">
                      <a:avLst/>
                    </a:prstGeom>
                    <a:noFill/>
                    <a:ln w="9525">
                      <a:noFill/>
                      <a:miter lim="800000"/>
                      <a:headEnd/>
                      <a:tailEnd/>
                    </a:ln>
                  </pic:spPr>
                </pic:pic>
              </a:graphicData>
            </a:graphic>
          </wp:inline>
        </w:drawing>
      </w:r>
    </w:p>
    <w:p w:rsidR="00F07B50" w:rsidRPr="00F07B50" w:rsidRDefault="00D36675" w:rsidP="00035F18">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В.34 – Филогенетическое дерево пробы</w:t>
      </w:r>
    </w:p>
    <w:p w:rsidR="00D36675" w:rsidRDefault="00D36675"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со штаммами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sz w:val="24"/>
          <w:szCs w:val="24"/>
        </w:rPr>
        <w:t>составила 99%.</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-35 -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subsp</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035F18">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w:t>
      </w:r>
      <w:r w:rsidRPr="00F07B50">
        <w:rPr>
          <w:rFonts w:ascii="Times New Roman" w:hAnsi="Times New Roman" w:cs="Times New Roman"/>
          <w:sz w:val="24"/>
          <w:szCs w:val="24"/>
        </w:rPr>
        <w:lastRenderedPageBreak/>
        <w:t>GCGTAAAGCGCACGCAGGCGGTCTGTCAAGTCGGATGTGAAATCCCCGGGCTCAACCTGGGAACTGCATTCGAAACTGGCAGGCTTGAGTCTTGTAGAGGGGGGTAGAATTCCAGGTGTAGCGGTGAAATGCGTAGAGATCTGGGAGGAATACCGGTGGGCGAAGGCGGGCCCCCTGGACAAAGACTTGACGCTCAGGGTGGCGAAAGGCGTGGGGGAGCAAACAGGGATTTAGATACCC</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D36675">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26BA62DE" wp14:editId="576FA11C">
            <wp:extent cx="5940425" cy="1574903"/>
            <wp:effectExtent l="0" t="0" r="0" b="0"/>
            <wp:docPr id="4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print"/>
                    <a:srcRect/>
                    <a:stretch>
                      <a:fillRect/>
                    </a:stretch>
                  </pic:blipFill>
                  <pic:spPr bwMode="auto">
                    <a:xfrm>
                      <a:off x="0" y="0"/>
                      <a:ext cx="5940425" cy="1574903"/>
                    </a:xfrm>
                    <a:prstGeom prst="rect">
                      <a:avLst/>
                    </a:prstGeom>
                    <a:noFill/>
                    <a:ln w="9525">
                      <a:noFill/>
                      <a:miter lim="800000"/>
                      <a:headEnd/>
                      <a:tailEnd/>
                    </a:ln>
                  </pic:spPr>
                </pic:pic>
              </a:graphicData>
            </a:graphic>
          </wp:inline>
        </w:drawing>
      </w:r>
    </w:p>
    <w:p w:rsidR="00F07B50" w:rsidRPr="00F07B50" w:rsidRDefault="00D36675" w:rsidP="00035F18">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В.35 – Филогенетическое дерево пробы</w:t>
      </w:r>
    </w:p>
    <w:p w:rsidR="00D36675" w:rsidRDefault="00D36675"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 ближайшим штаммом </w:t>
      </w:r>
      <w:r w:rsidRPr="00F07B50">
        <w:rPr>
          <w:rFonts w:ascii="Times New Roman" w:hAnsi="Times New Roman" w:cs="Times New Roman"/>
          <w:sz w:val="24"/>
          <w:szCs w:val="24"/>
          <w:lang w:val="en-US"/>
        </w:rPr>
        <w:t>NR</w:t>
      </w:r>
      <w:r w:rsidRPr="00F07B50">
        <w:rPr>
          <w:rFonts w:ascii="Times New Roman" w:hAnsi="Times New Roman" w:cs="Times New Roman"/>
          <w:sz w:val="24"/>
          <w:szCs w:val="24"/>
        </w:rPr>
        <w:t xml:space="preserve"> 074799.1:60-790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subsp</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sz w:val="24"/>
          <w:szCs w:val="24"/>
        </w:rPr>
        <w:t xml:space="preserve"> </w:t>
      </w:r>
      <w:r w:rsidRPr="00F07B50">
        <w:rPr>
          <w:rFonts w:ascii="Times New Roman" w:hAnsi="Times New Roman" w:cs="Times New Roman"/>
          <w:sz w:val="24"/>
          <w:szCs w:val="24"/>
          <w:lang w:val="en-US"/>
        </w:rPr>
        <w:t>strain</w:t>
      </w:r>
      <w:r w:rsidRPr="00F07B50">
        <w:rPr>
          <w:rFonts w:ascii="Times New Roman" w:hAnsi="Times New Roman" w:cs="Times New Roman"/>
          <w:sz w:val="24"/>
          <w:szCs w:val="24"/>
        </w:rPr>
        <w:t xml:space="preserve"> </w:t>
      </w:r>
      <w:r w:rsidRPr="00F07B50">
        <w:rPr>
          <w:rFonts w:ascii="Times New Roman" w:hAnsi="Times New Roman" w:cs="Times New Roman"/>
          <w:sz w:val="24"/>
          <w:szCs w:val="24"/>
          <w:lang w:val="en-US"/>
        </w:rPr>
        <w:t>Ty</w:t>
      </w:r>
      <w:r w:rsidRPr="00F07B50">
        <w:rPr>
          <w:rFonts w:ascii="Times New Roman" w:hAnsi="Times New Roman" w:cs="Times New Roman"/>
          <w:sz w:val="24"/>
          <w:szCs w:val="24"/>
        </w:rPr>
        <w:t>2  составила 98,52%.</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-36 -</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subsp</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035F18">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TGCAGTCGAA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ACC</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D36675">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70848D6E" wp14:editId="2832A222">
            <wp:extent cx="5943600" cy="1382232"/>
            <wp:effectExtent l="0" t="0" r="0" b="0"/>
            <wp:docPr id="4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cstate="print"/>
                    <a:srcRect/>
                    <a:stretch>
                      <a:fillRect/>
                    </a:stretch>
                  </pic:blipFill>
                  <pic:spPr bwMode="auto">
                    <a:xfrm>
                      <a:off x="0" y="0"/>
                      <a:ext cx="5940425" cy="1381494"/>
                    </a:xfrm>
                    <a:prstGeom prst="rect">
                      <a:avLst/>
                    </a:prstGeom>
                    <a:noFill/>
                    <a:ln w="9525">
                      <a:noFill/>
                      <a:miter lim="800000"/>
                      <a:headEnd/>
                      <a:tailEnd/>
                    </a:ln>
                  </pic:spPr>
                </pic:pic>
              </a:graphicData>
            </a:graphic>
          </wp:inline>
        </w:drawing>
      </w:r>
    </w:p>
    <w:p w:rsidR="00D36675" w:rsidRDefault="00D36675" w:rsidP="00D36675">
      <w:pPr>
        <w:ind w:firstLine="709"/>
        <w:jc w:val="center"/>
        <w:rPr>
          <w:rFonts w:ascii="Times New Roman" w:hAnsi="Times New Roman" w:cs="Times New Roman"/>
          <w:sz w:val="24"/>
          <w:szCs w:val="24"/>
        </w:rPr>
      </w:pPr>
      <w:r>
        <w:rPr>
          <w:rFonts w:ascii="Times New Roman" w:hAnsi="Times New Roman" w:cs="Times New Roman"/>
          <w:sz w:val="24"/>
          <w:szCs w:val="24"/>
        </w:rPr>
        <w:t>Рисунок В.36 – Филогенетическое дерево пробы</w:t>
      </w: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lastRenderedPageBreak/>
        <w:t xml:space="preserve">Степень гомологии с ближайшим штаммом </w:t>
      </w:r>
      <w:r w:rsidRPr="00F07B50">
        <w:rPr>
          <w:rFonts w:ascii="Times New Roman" w:hAnsi="Times New Roman" w:cs="Times New Roman"/>
          <w:sz w:val="24"/>
          <w:szCs w:val="24"/>
          <w:lang w:val="en-US"/>
        </w:rPr>
        <w:t>NR</w:t>
      </w:r>
      <w:r w:rsidRPr="00F07B50">
        <w:rPr>
          <w:rFonts w:ascii="Times New Roman" w:hAnsi="Times New Roman" w:cs="Times New Roman"/>
          <w:sz w:val="24"/>
          <w:szCs w:val="24"/>
        </w:rPr>
        <w:t xml:space="preserve"> 104709.1:29-769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subsp</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sz w:val="24"/>
          <w:szCs w:val="24"/>
        </w:rPr>
        <w:t xml:space="preserve"> </w:t>
      </w:r>
      <w:r w:rsidRPr="00F07B50">
        <w:rPr>
          <w:rFonts w:ascii="Times New Roman" w:hAnsi="Times New Roman" w:cs="Times New Roman"/>
          <w:sz w:val="24"/>
          <w:szCs w:val="24"/>
          <w:lang w:val="en-US"/>
        </w:rPr>
        <w:t>strain</w:t>
      </w:r>
      <w:r w:rsidRPr="00F07B50">
        <w:rPr>
          <w:rFonts w:ascii="Times New Roman" w:hAnsi="Times New Roman" w:cs="Times New Roman"/>
          <w:sz w:val="24"/>
          <w:szCs w:val="24"/>
        </w:rPr>
        <w:t xml:space="preserve"> </w:t>
      </w:r>
      <w:r w:rsidRPr="00F07B50">
        <w:rPr>
          <w:rFonts w:ascii="Times New Roman" w:hAnsi="Times New Roman" w:cs="Times New Roman"/>
          <w:sz w:val="24"/>
          <w:szCs w:val="24"/>
          <w:lang w:val="en-US"/>
        </w:rPr>
        <w:t>LT</w:t>
      </w:r>
      <w:r w:rsidRPr="00F07B50">
        <w:rPr>
          <w:rFonts w:ascii="Times New Roman" w:hAnsi="Times New Roman" w:cs="Times New Roman"/>
          <w:sz w:val="24"/>
          <w:szCs w:val="24"/>
        </w:rPr>
        <w:t>2 составила 99,87%.</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-37 -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035F18">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GTCGAA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ACCCTGGGTAGT</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D36675">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3982BEDB" wp14:editId="67E09C7E">
            <wp:extent cx="5940425" cy="1732232"/>
            <wp:effectExtent l="0" t="0" r="0" b="0"/>
            <wp:docPr id="4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cstate="print"/>
                    <a:srcRect/>
                    <a:stretch>
                      <a:fillRect/>
                    </a:stretch>
                  </pic:blipFill>
                  <pic:spPr bwMode="auto">
                    <a:xfrm>
                      <a:off x="0" y="0"/>
                      <a:ext cx="5940425" cy="1732232"/>
                    </a:xfrm>
                    <a:prstGeom prst="rect">
                      <a:avLst/>
                    </a:prstGeom>
                    <a:noFill/>
                    <a:ln w="9525">
                      <a:noFill/>
                      <a:miter lim="800000"/>
                      <a:headEnd/>
                      <a:tailEnd/>
                    </a:ln>
                  </pic:spPr>
                </pic:pic>
              </a:graphicData>
            </a:graphic>
          </wp:inline>
        </w:drawing>
      </w:r>
    </w:p>
    <w:p w:rsidR="00F07B50" w:rsidRPr="00F07B50" w:rsidRDefault="00D36675" w:rsidP="00035F18">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В.37 – Филогенетическое дерево пробы</w:t>
      </w:r>
    </w:p>
    <w:p w:rsidR="00D36675" w:rsidRDefault="00D36675"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со штаммами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sz w:val="24"/>
          <w:szCs w:val="24"/>
        </w:rPr>
        <w:t>составила 99%.</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-38 -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035F18">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CGGTAACAGGAAGCAGCTTGCTGCTTT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w:t>
      </w:r>
      <w:r w:rsidRPr="00F07B50">
        <w:rPr>
          <w:rFonts w:ascii="Times New Roman" w:hAnsi="Times New Roman" w:cs="Times New Roman"/>
          <w:sz w:val="24"/>
          <w:szCs w:val="24"/>
        </w:rPr>
        <w:lastRenderedPageBreak/>
        <w:t>GCGTAAAGCGCACGCAGGCGGTCTGTCAAGTCGGATGTGAAATCCCCGGGCTCAACCTGGGAACTGCATTCGAAACTGGCAGGCTTGAGTCTTGTAGAGGGGGGTAGAATTCCAGGTGTAGCGGTGAAATGCGTAGAGATCTGGAGGAATACCGGTGGCGAAGGCGGCCCCCTGGACAAAGACTGACGCTCAGGTGCGAAAGCGTGGGGAGCAAACAGGATTAG</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D36675">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2EE06BCF" wp14:editId="7294BC76">
            <wp:extent cx="5940425" cy="1915349"/>
            <wp:effectExtent l="0" t="0" r="0" b="0"/>
            <wp:docPr id="1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srcRect/>
                    <a:stretch>
                      <a:fillRect/>
                    </a:stretch>
                  </pic:blipFill>
                  <pic:spPr bwMode="auto">
                    <a:xfrm>
                      <a:off x="0" y="0"/>
                      <a:ext cx="5940425" cy="1915349"/>
                    </a:xfrm>
                    <a:prstGeom prst="rect">
                      <a:avLst/>
                    </a:prstGeom>
                    <a:noFill/>
                    <a:ln w="9525">
                      <a:noFill/>
                      <a:miter lim="800000"/>
                      <a:headEnd/>
                      <a:tailEnd/>
                    </a:ln>
                  </pic:spPr>
                </pic:pic>
              </a:graphicData>
            </a:graphic>
          </wp:inline>
        </w:drawing>
      </w:r>
    </w:p>
    <w:p w:rsidR="00D36675" w:rsidRDefault="00D36675" w:rsidP="00035F18">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В.38 – Филогенетическое дерево пробы</w:t>
      </w:r>
    </w:p>
    <w:p w:rsidR="00D36675" w:rsidRDefault="00D36675"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 ближайшими штаммами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sz w:val="24"/>
          <w:szCs w:val="24"/>
        </w:rPr>
        <w:t>составила 100%.</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-39 - </w:t>
      </w:r>
      <w:r w:rsidRPr="00F07B50">
        <w:rPr>
          <w:rFonts w:ascii="Times New Roman" w:hAnsi="Times New Roman" w:cs="Times New Roman"/>
          <w:b/>
          <w:i/>
          <w:sz w:val="24"/>
          <w:szCs w:val="24"/>
          <w:lang w:val="en-US"/>
        </w:rPr>
        <w:t>Shigella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boydii</w:t>
      </w: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035F18">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GTAACAGGAAGCAGCTTGCTGCTTCGCTGACGAGTGGCGGACGGGTGAGTAATGTCTGGGAAACTGCCTGATGGAGGGGGATAACTACTGGAAACGGTAGCTAATACCGCATAACGTCGCAAGACCAAAGAGGGGGACCTTCGGGCCTCTTGCCATCGGATGTGCCCAGATGGGATTAGCTTGTTGGTGGGGTAACGGCTCACCAAGGCGACGATCCCTAGCTGGTCTGAGAGGATGACCAGCCACACTGGAACTGAGACACGGTCCAGACTCCTACGGGAGGCAGCAGTGGGGAATATTGCACAATGGGCGCAAGCCTGATGCAGCCATGCCGCGTGTATGAAGAAGGCCTTCGGGTTGTAAAGTACTTTCAGCGGGGAGGAAGGGAGTAAAGTTAATACCTTTGCTCATTGACGTTACCCGCAGAAGAAGCACCGGCTAACTCCGTGCCAGCAGCCGCGGTAATACGGAGGGTGCAAGCGTTAATCGGAATTACTGGGCGTAAAGCGCACGCAGGCGGTTTGTTAAGTCAGATGTGAAATCCCCGGGCTCAACCTGGGAACTGCATCTGATACTGGCAAGCTTGAGTCTCGTAGAGGGGGGTAGAATTCCAGGTGTAGCGGTGAAATGCGTAGAGATCTGGAGGAATACCGGTGGCGAAGGCGGCCCCCTGGACGAAGACTGACGCTCAGGTGCGAAAGCGTGGGGAGCAAACAGGATTAGATACCC</w:t>
      </w:r>
    </w:p>
    <w:p w:rsidR="00F07B50" w:rsidRPr="00F07B50" w:rsidRDefault="00F07B50" w:rsidP="00F07B50">
      <w:pPr>
        <w:ind w:firstLine="709"/>
        <w:rPr>
          <w:rFonts w:ascii="Times New Roman" w:hAnsi="Times New Roman" w:cs="Times New Roman"/>
          <w:sz w:val="24"/>
          <w:szCs w:val="24"/>
        </w:rPr>
      </w:pPr>
    </w:p>
    <w:p w:rsidR="00F07B50" w:rsidRPr="00F07B50" w:rsidRDefault="00F07B50" w:rsidP="00D36675">
      <w:pPr>
        <w:rPr>
          <w:rFonts w:ascii="Times New Roman" w:hAnsi="Times New Roman" w:cs="Times New Roman"/>
          <w:sz w:val="24"/>
          <w:szCs w:val="24"/>
        </w:rPr>
      </w:pPr>
      <w:r w:rsidRPr="00F07B50">
        <w:rPr>
          <w:rFonts w:ascii="Times New Roman" w:hAnsi="Times New Roman" w:cs="Times New Roman"/>
          <w:noProof/>
          <w:sz w:val="24"/>
          <w:szCs w:val="24"/>
          <w:lang w:eastAsia="ru-RU"/>
        </w:rPr>
        <w:lastRenderedPageBreak/>
        <w:drawing>
          <wp:inline distT="0" distB="0" distL="0" distR="0" wp14:anchorId="4F0EFA05" wp14:editId="0C9A751A">
            <wp:extent cx="5940425" cy="1868441"/>
            <wp:effectExtent l="0" t="0" r="0" b="0"/>
            <wp:docPr id="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srcRect/>
                    <a:stretch>
                      <a:fillRect/>
                    </a:stretch>
                  </pic:blipFill>
                  <pic:spPr bwMode="auto">
                    <a:xfrm>
                      <a:off x="0" y="0"/>
                      <a:ext cx="5940425" cy="1868441"/>
                    </a:xfrm>
                    <a:prstGeom prst="rect">
                      <a:avLst/>
                    </a:prstGeom>
                    <a:noFill/>
                    <a:ln w="9525">
                      <a:noFill/>
                      <a:miter lim="800000"/>
                      <a:headEnd/>
                      <a:tailEnd/>
                    </a:ln>
                  </pic:spPr>
                </pic:pic>
              </a:graphicData>
            </a:graphic>
          </wp:inline>
        </w:drawing>
      </w:r>
    </w:p>
    <w:p w:rsidR="00F07B50" w:rsidRPr="00F07B50" w:rsidRDefault="00D36675" w:rsidP="00035F18">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В.39 – Филогенетическое дерево пробы</w:t>
      </w:r>
    </w:p>
    <w:p w:rsidR="00D36675" w:rsidRDefault="00D36675"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 ближайшим штаммом </w:t>
      </w:r>
      <w:r w:rsidRPr="00F07B50">
        <w:rPr>
          <w:rFonts w:ascii="Times New Roman" w:hAnsi="Times New Roman" w:cs="Times New Roman"/>
          <w:sz w:val="24"/>
          <w:szCs w:val="24"/>
          <w:lang w:val="en-US"/>
        </w:rPr>
        <w:t>NR</w:t>
      </w:r>
      <w:r w:rsidRPr="00F07B50">
        <w:rPr>
          <w:rFonts w:ascii="Times New Roman" w:hAnsi="Times New Roman" w:cs="Times New Roman"/>
          <w:sz w:val="24"/>
          <w:szCs w:val="24"/>
        </w:rPr>
        <w:t xml:space="preserve"> 104901.1:42-770</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Shigella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boydii</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strain</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P</w:t>
      </w:r>
      <w:r w:rsidRPr="00F07B50">
        <w:rPr>
          <w:rFonts w:ascii="Times New Roman" w:hAnsi="Times New Roman" w:cs="Times New Roman"/>
          <w:i/>
          <w:sz w:val="24"/>
          <w:szCs w:val="24"/>
        </w:rPr>
        <w:t xml:space="preserve">288 </w:t>
      </w:r>
      <w:r w:rsidRPr="00F07B50">
        <w:rPr>
          <w:rFonts w:ascii="Times New Roman" w:hAnsi="Times New Roman" w:cs="Times New Roman"/>
          <w:sz w:val="24"/>
          <w:szCs w:val="24"/>
        </w:rPr>
        <w:t>составила 99,59%.</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-40 -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035F18">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TGCAGTCGAA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ACCCTG</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D36675">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1C8B0D69" wp14:editId="1D8E3A02">
            <wp:extent cx="5940425" cy="1998308"/>
            <wp:effectExtent l="0" t="0" r="0" b="0"/>
            <wp:docPr id="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print"/>
                    <a:srcRect/>
                    <a:stretch>
                      <a:fillRect/>
                    </a:stretch>
                  </pic:blipFill>
                  <pic:spPr bwMode="auto">
                    <a:xfrm>
                      <a:off x="0" y="0"/>
                      <a:ext cx="5940425" cy="1998308"/>
                    </a:xfrm>
                    <a:prstGeom prst="rect">
                      <a:avLst/>
                    </a:prstGeom>
                    <a:noFill/>
                    <a:ln w="9525">
                      <a:noFill/>
                      <a:miter lim="800000"/>
                      <a:headEnd/>
                      <a:tailEnd/>
                    </a:ln>
                  </pic:spPr>
                </pic:pic>
              </a:graphicData>
            </a:graphic>
          </wp:inline>
        </w:drawing>
      </w:r>
    </w:p>
    <w:p w:rsidR="00F07B50" w:rsidRPr="00F07B50" w:rsidRDefault="00D36675" w:rsidP="00035F18">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В.40 – Филогенетическое дерево пробы</w:t>
      </w:r>
    </w:p>
    <w:p w:rsidR="00035F18" w:rsidRDefault="00035F18"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lastRenderedPageBreak/>
        <w:t xml:space="preserve">Степень гомологии с ближайшими штаммами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sz w:val="24"/>
          <w:szCs w:val="24"/>
        </w:rPr>
        <w:t>составила 99%.</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-41 -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035F18">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GTCGAA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D36675">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74540F6D" wp14:editId="57E0CB59">
            <wp:extent cx="5940425" cy="2071147"/>
            <wp:effectExtent l="0" t="0" r="0" b="0"/>
            <wp:docPr id="4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srcRect/>
                    <a:stretch>
                      <a:fillRect/>
                    </a:stretch>
                  </pic:blipFill>
                  <pic:spPr bwMode="auto">
                    <a:xfrm>
                      <a:off x="0" y="0"/>
                      <a:ext cx="5940425" cy="2071147"/>
                    </a:xfrm>
                    <a:prstGeom prst="rect">
                      <a:avLst/>
                    </a:prstGeom>
                    <a:noFill/>
                    <a:ln w="9525">
                      <a:noFill/>
                      <a:miter lim="800000"/>
                      <a:headEnd/>
                      <a:tailEnd/>
                    </a:ln>
                  </pic:spPr>
                </pic:pic>
              </a:graphicData>
            </a:graphic>
          </wp:inline>
        </w:drawing>
      </w:r>
    </w:p>
    <w:p w:rsidR="00F07B50" w:rsidRPr="00F07B50" w:rsidRDefault="00D36675" w:rsidP="00035F18">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В.41 – Филогенетическое дерево пробы</w:t>
      </w:r>
    </w:p>
    <w:p w:rsidR="00D36675" w:rsidRDefault="00D36675"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 ближайшими штаммами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sz w:val="24"/>
          <w:szCs w:val="24"/>
        </w:rPr>
        <w:t>составила 99%.</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-42</w:t>
      </w:r>
      <w:r w:rsidRPr="00F07B50">
        <w:rPr>
          <w:rFonts w:ascii="Times New Roman" w:hAnsi="Times New Roman" w:cs="Times New Roman"/>
          <w:sz w:val="24"/>
          <w:szCs w:val="24"/>
        </w:rPr>
        <w:t xml:space="preserve">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035F18">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w:t>
      </w:r>
      <w:r w:rsidRPr="00F07B50">
        <w:rPr>
          <w:rFonts w:ascii="Times New Roman" w:hAnsi="Times New Roman" w:cs="Times New Roman"/>
          <w:sz w:val="24"/>
          <w:szCs w:val="24"/>
        </w:rPr>
        <w:lastRenderedPageBreak/>
        <w:t>GCGTAAAGCGCACGCAGGCGGTCTGTCAAGTCGGATGTGAAATCCCCGGGCTCAACCTGGGAACTGCATTCGAAACTGGCAGGCTTGAGTCTTGTAGAGGGGGGTAGAATTCCAGGTGTAGCGGTGAAATGCGTAGAGATCTGGAGGAATACCGGTGGCGAAGGCGGCCCCCTGGACAAAGACTGACGCTCAGGTGCGAAAGCGTGGGGAGCAAACAGGATTAGATACCC</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D36675">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65E5EDD2" wp14:editId="40E17EFC">
            <wp:extent cx="5940425" cy="1901689"/>
            <wp:effectExtent l="0" t="0" r="0" b="0"/>
            <wp:docPr id="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srcRect/>
                    <a:stretch>
                      <a:fillRect/>
                    </a:stretch>
                  </pic:blipFill>
                  <pic:spPr bwMode="auto">
                    <a:xfrm>
                      <a:off x="0" y="0"/>
                      <a:ext cx="5940425" cy="1901689"/>
                    </a:xfrm>
                    <a:prstGeom prst="rect">
                      <a:avLst/>
                    </a:prstGeom>
                    <a:noFill/>
                    <a:ln w="9525">
                      <a:noFill/>
                      <a:miter lim="800000"/>
                      <a:headEnd/>
                      <a:tailEnd/>
                    </a:ln>
                  </pic:spPr>
                </pic:pic>
              </a:graphicData>
            </a:graphic>
          </wp:inline>
        </w:drawing>
      </w:r>
    </w:p>
    <w:p w:rsidR="00D36675" w:rsidRDefault="00D36675" w:rsidP="00035F18">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В.42 – Филогенетическое дерево пробы</w:t>
      </w:r>
    </w:p>
    <w:p w:rsidR="00D36675" w:rsidRDefault="00D36675"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 ближайшими штаммами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sz w:val="24"/>
          <w:szCs w:val="24"/>
        </w:rPr>
        <w:t>составила 99%.</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-43 -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subsp</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035F18">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GCAAGTCGAACGGTAACAGGAAGCAGCTTGCTGCTTT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ACCCTGGGTAGTCC</w:t>
      </w:r>
    </w:p>
    <w:p w:rsidR="00F07B50" w:rsidRPr="00F07B50" w:rsidRDefault="00F07B50" w:rsidP="00F07B50">
      <w:pPr>
        <w:ind w:firstLine="709"/>
        <w:rPr>
          <w:rFonts w:ascii="Times New Roman" w:hAnsi="Times New Roman" w:cs="Times New Roman"/>
          <w:sz w:val="24"/>
          <w:szCs w:val="24"/>
        </w:rPr>
      </w:pPr>
    </w:p>
    <w:p w:rsidR="00F07B50" w:rsidRPr="00F07B50" w:rsidRDefault="00F07B50" w:rsidP="00D36675">
      <w:pPr>
        <w:rPr>
          <w:rFonts w:ascii="Times New Roman" w:hAnsi="Times New Roman" w:cs="Times New Roman"/>
          <w:sz w:val="24"/>
          <w:szCs w:val="24"/>
        </w:rPr>
      </w:pPr>
      <w:r w:rsidRPr="00F07B50">
        <w:rPr>
          <w:rFonts w:ascii="Times New Roman" w:hAnsi="Times New Roman" w:cs="Times New Roman"/>
          <w:noProof/>
          <w:sz w:val="24"/>
          <w:szCs w:val="24"/>
          <w:lang w:eastAsia="ru-RU"/>
        </w:rPr>
        <w:lastRenderedPageBreak/>
        <w:drawing>
          <wp:inline distT="0" distB="0" distL="0" distR="0" wp14:anchorId="25D16064" wp14:editId="6C6BA3CF">
            <wp:extent cx="5940425" cy="1732232"/>
            <wp:effectExtent l="0" t="0" r="0" b="0"/>
            <wp:docPr id="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srcRect/>
                    <a:stretch>
                      <a:fillRect/>
                    </a:stretch>
                  </pic:blipFill>
                  <pic:spPr bwMode="auto">
                    <a:xfrm>
                      <a:off x="0" y="0"/>
                      <a:ext cx="5940425" cy="1732232"/>
                    </a:xfrm>
                    <a:prstGeom prst="rect">
                      <a:avLst/>
                    </a:prstGeom>
                    <a:noFill/>
                    <a:ln w="9525">
                      <a:noFill/>
                      <a:miter lim="800000"/>
                      <a:headEnd/>
                      <a:tailEnd/>
                    </a:ln>
                  </pic:spPr>
                </pic:pic>
              </a:graphicData>
            </a:graphic>
          </wp:inline>
        </w:drawing>
      </w:r>
    </w:p>
    <w:p w:rsidR="00F07B50" w:rsidRPr="00F07B50" w:rsidRDefault="00D36675" w:rsidP="00035F18">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В.43 – Филогенетическое дерево пробы</w:t>
      </w:r>
    </w:p>
    <w:p w:rsidR="00D36675" w:rsidRDefault="00D36675"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 ближайшими штаммами </w:t>
      </w:r>
      <w:r w:rsidRPr="00F07B50">
        <w:rPr>
          <w:rFonts w:ascii="Times New Roman" w:hAnsi="Times New Roman" w:cs="Times New Roman"/>
          <w:i/>
          <w:sz w:val="24"/>
          <w:szCs w:val="24"/>
          <w:lang w:val="en-US"/>
        </w:rPr>
        <w:t>NR</w:t>
      </w:r>
      <w:r w:rsidRPr="00F07B50">
        <w:rPr>
          <w:rFonts w:ascii="Times New Roman" w:hAnsi="Times New Roman" w:cs="Times New Roman"/>
          <w:i/>
          <w:sz w:val="24"/>
          <w:szCs w:val="24"/>
        </w:rPr>
        <w:t xml:space="preserve"> 074799.1:50-799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subsp</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strain</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Ty</w:t>
      </w:r>
      <w:r w:rsidRPr="00F07B50">
        <w:rPr>
          <w:rFonts w:ascii="Times New Roman" w:hAnsi="Times New Roman" w:cs="Times New Roman"/>
          <w:i/>
          <w:sz w:val="24"/>
          <w:szCs w:val="24"/>
        </w:rPr>
        <w:t xml:space="preserve">2 </w:t>
      </w:r>
      <w:r w:rsidRPr="00F07B50">
        <w:rPr>
          <w:rFonts w:ascii="Times New Roman" w:hAnsi="Times New Roman" w:cs="Times New Roman"/>
          <w:sz w:val="24"/>
          <w:szCs w:val="24"/>
        </w:rPr>
        <w:t>составила 99,87%.</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-44 -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subsp</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035F18">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ATTAGATACCC</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7E36C717" wp14:editId="1680AE80">
            <wp:extent cx="5943600" cy="1631950"/>
            <wp:effectExtent l="0" t="0" r="0" b="0"/>
            <wp:docPr id="5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cstate="print"/>
                    <a:srcRect/>
                    <a:stretch>
                      <a:fillRect/>
                    </a:stretch>
                  </pic:blipFill>
                  <pic:spPr bwMode="auto">
                    <a:xfrm>
                      <a:off x="0" y="0"/>
                      <a:ext cx="5940425" cy="1631078"/>
                    </a:xfrm>
                    <a:prstGeom prst="rect">
                      <a:avLst/>
                    </a:prstGeom>
                    <a:noFill/>
                    <a:ln w="9525">
                      <a:noFill/>
                      <a:miter lim="800000"/>
                      <a:headEnd/>
                      <a:tailEnd/>
                    </a:ln>
                  </pic:spPr>
                </pic:pic>
              </a:graphicData>
            </a:graphic>
          </wp:inline>
        </w:drawing>
      </w:r>
    </w:p>
    <w:p w:rsidR="00F07B50" w:rsidRPr="00F07B50" w:rsidRDefault="00D36675" w:rsidP="00035F18">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В.44 – Филогенетическое дерево пробы</w:t>
      </w:r>
    </w:p>
    <w:p w:rsidR="00D36675" w:rsidRDefault="00D36675"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 ближайшими штаммами </w:t>
      </w:r>
      <w:r w:rsidRPr="00F07B50">
        <w:rPr>
          <w:rFonts w:ascii="Times New Roman" w:hAnsi="Times New Roman" w:cs="Times New Roman"/>
          <w:i/>
          <w:sz w:val="24"/>
          <w:szCs w:val="24"/>
          <w:lang w:val="en-US"/>
        </w:rPr>
        <w:t>NR</w:t>
      </w:r>
      <w:r w:rsidRPr="00F07B50">
        <w:rPr>
          <w:rFonts w:ascii="Times New Roman" w:hAnsi="Times New Roman" w:cs="Times New Roman"/>
          <w:i/>
          <w:sz w:val="24"/>
          <w:szCs w:val="24"/>
        </w:rPr>
        <w:t xml:space="preserve"> 104709.1:40-770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subsp</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strain</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LT</w:t>
      </w:r>
      <w:r w:rsidRPr="00F07B50">
        <w:rPr>
          <w:rFonts w:ascii="Times New Roman" w:hAnsi="Times New Roman" w:cs="Times New Roman"/>
          <w:i/>
          <w:sz w:val="24"/>
          <w:szCs w:val="24"/>
        </w:rPr>
        <w:t xml:space="preserve">2  </w:t>
      </w:r>
      <w:r w:rsidRPr="00F07B50">
        <w:rPr>
          <w:rFonts w:ascii="Times New Roman" w:hAnsi="Times New Roman" w:cs="Times New Roman"/>
          <w:sz w:val="24"/>
          <w:szCs w:val="24"/>
        </w:rPr>
        <w:t>составила 100%.</w:t>
      </w:r>
    </w:p>
    <w:p w:rsidR="00F07B50" w:rsidRPr="00F07B50" w:rsidRDefault="00F07B50" w:rsidP="00035F18">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lastRenderedPageBreak/>
        <w:t>NRK</w:t>
      </w:r>
      <w:r w:rsidRPr="00F07B50">
        <w:rPr>
          <w:rFonts w:ascii="Times New Roman" w:hAnsi="Times New Roman" w:cs="Times New Roman"/>
          <w:b/>
          <w:sz w:val="24"/>
          <w:szCs w:val="24"/>
        </w:rPr>
        <w:t xml:space="preserve">-45 -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subsp</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Pr="00F07B50" w:rsidRDefault="00F07B50" w:rsidP="00035F18">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TACCC</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D36675">
      <w:pPr>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1C0480B6" wp14:editId="73CA8128">
            <wp:extent cx="5940425" cy="1572465"/>
            <wp:effectExtent l="0" t="0" r="0" b="0"/>
            <wp:docPr id="5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cstate="print"/>
                    <a:srcRect/>
                    <a:stretch>
                      <a:fillRect/>
                    </a:stretch>
                  </pic:blipFill>
                  <pic:spPr bwMode="auto">
                    <a:xfrm>
                      <a:off x="0" y="0"/>
                      <a:ext cx="5940425" cy="1572465"/>
                    </a:xfrm>
                    <a:prstGeom prst="rect">
                      <a:avLst/>
                    </a:prstGeom>
                    <a:noFill/>
                    <a:ln w="9525">
                      <a:noFill/>
                      <a:miter lim="800000"/>
                      <a:headEnd/>
                      <a:tailEnd/>
                    </a:ln>
                  </pic:spPr>
                </pic:pic>
              </a:graphicData>
            </a:graphic>
          </wp:inline>
        </w:drawing>
      </w:r>
    </w:p>
    <w:p w:rsidR="00F07B50" w:rsidRPr="00F07B50" w:rsidRDefault="00D36675" w:rsidP="00035F18">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В.45 – Филогенетическое дерево пробы</w:t>
      </w:r>
    </w:p>
    <w:p w:rsidR="00D36675" w:rsidRDefault="00D36675"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 ближайшими штаммами </w:t>
      </w:r>
      <w:r w:rsidRPr="00F07B50">
        <w:rPr>
          <w:rFonts w:ascii="Times New Roman" w:hAnsi="Times New Roman" w:cs="Times New Roman"/>
          <w:i/>
          <w:sz w:val="24"/>
          <w:szCs w:val="24"/>
          <w:lang w:val="en-US"/>
        </w:rPr>
        <w:t>NR</w:t>
      </w:r>
      <w:r w:rsidRPr="00F07B50">
        <w:rPr>
          <w:rFonts w:ascii="Times New Roman" w:hAnsi="Times New Roman" w:cs="Times New Roman"/>
          <w:i/>
          <w:sz w:val="24"/>
          <w:szCs w:val="24"/>
        </w:rPr>
        <w:t xml:space="preserve"> 104709.1:40-770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subsp</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strain</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LT</w:t>
      </w:r>
      <w:r w:rsidRPr="00F07B50">
        <w:rPr>
          <w:rFonts w:ascii="Times New Roman" w:hAnsi="Times New Roman" w:cs="Times New Roman"/>
          <w:i/>
          <w:sz w:val="24"/>
          <w:szCs w:val="24"/>
        </w:rPr>
        <w:t xml:space="preserve">2  </w:t>
      </w:r>
      <w:r w:rsidRPr="00F07B50">
        <w:rPr>
          <w:rFonts w:ascii="Times New Roman" w:hAnsi="Times New Roman" w:cs="Times New Roman"/>
          <w:sz w:val="24"/>
          <w:szCs w:val="24"/>
        </w:rPr>
        <w:t>составила 100%.</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 xml:space="preserve">-46 -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Default="00F07B50" w:rsidP="00035F18">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w:t>
      </w:r>
      <w:r w:rsidRPr="00F07B50">
        <w:rPr>
          <w:rFonts w:ascii="Times New Roman" w:hAnsi="Times New Roman" w:cs="Times New Roman"/>
          <w:sz w:val="24"/>
          <w:szCs w:val="24"/>
        </w:rPr>
        <w:lastRenderedPageBreak/>
        <w:t>CCCCTGGACAAAGACTGACGCTCAGGTGCGAAAGCGTGGGGAGCAAACAGGATTAGA</w:t>
      </w:r>
    </w:p>
    <w:p w:rsidR="00035F18" w:rsidRPr="00F07B50" w:rsidRDefault="00035F18" w:rsidP="00035F18">
      <w:pPr>
        <w:spacing w:after="0" w:line="360" w:lineRule="auto"/>
        <w:ind w:firstLine="709"/>
        <w:rPr>
          <w:rFonts w:ascii="Times New Roman" w:hAnsi="Times New Roman" w:cs="Times New Roman"/>
          <w:sz w:val="24"/>
          <w:szCs w:val="24"/>
        </w:rPr>
      </w:pPr>
    </w:p>
    <w:p w:rsidR="00F07B50" w:rsidRPr="00F07B50" w:rsidRDefault="00F07B50" w:rsidP="00F07B50">
      <w:pPr>
        <w:ind w:firstLine="709"/>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3AC9E0D4" wp14:editId="6DC3043F">
            <wp:extent cx="5943600" cy="1998921"/>
            <wp:effectExtent l="0" t="0" r="0" b="0"/>
            <wp:docPr id="5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cstate="print"/>
                    <a:srcRect/>
                    <a:stretch>
                      <a:fillRect/>
                    </a:stretch>
                  </pic:blipFill>
                  <pic:spPr bwMode="auto">
                    <a:xfrm>
                      <a:off x="0" y="0"/>
                      <a:ext cx="5940425" cy="1997853"/>
                    </a:xfrm>
                    <a:prstGeom prst="rect">
                      <a:avLst/>
                    </a:prstGeom>
                    <a:noFill/>
                    <a:ln w="9525">
                      <a:noFill/>
                      <a:miter lim="800000"/>
                      <a:headEnd/>
                      <a:tailEnd/>
                    </a:ln>
                  </pic:spPr>
                </pic:pic>
              </a:graphicData>
            </a:graphic>
          </wp:inline>
        </w:drawing>
      </w:r>
    </w:p>
    <w:p w:rsidR="00F07B50" w:rsidRPr="00F07B50" w:rsidRDefault="00D36675" w:rsidP="00035F18">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В.46 – Филогенетическое дерево пробы</w:t>
      </w:r>
    </w:p>
    <w:p w:rsidR="00D36675" w:rsidRDefault="00D36675"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 ближайшими штаммами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sz w:val="24"/>
          <w:szCs w:val="24"/>
        </w:rPr>
        <w:t>составила 99%.</w:t>
      </w:r>
    </w:p>
    <w:p w:rsidR="00F07B50" w:rsidRPr="00F07B50" w:rsidRDefault="00F07B50" w:rsidP="00035F18">
      <w:pPr>
        <w:spacing w:after="0" w:line="360" w:lineRule="auto"/>
        <w:ind w:firstLine="709"/>
        <w:rPr>
          <w:rFonts w:ascii="Times New Roman" w:hAnsi="Times New Roman" w:cs="Times New Roman"/>
          <w:sz w:val="24"/>
          <w:szCs w:val="24"/>
        </w:rPr>
      </w:pPr>
    </w:p>
    <w:p w:rsidR="00F07B50" w:rsidRPr="00F07B50" w:rsidRDefault="00F07B50" w:rsidP="00035F18">
      <w:pPr>
        <w:spacing w:after="0" w:line="360" w:lineRule="auto"/>
        <w:ind w:firstLine="709"/>
        <w:rPr>
          <w:rFonts w:ascii="Times New Roman" w:hAnsi="Times New Roman" w:cs="Times New Roman"/>
          <w:b/>
          <w:sz w:val="24"/>
          <w:szCs w:val="24"/>
        </w:rPr>
      </w:pPr>
      <w:r w:rsidRPr="00F07B50">
        <w:rPr>
          <w:rFonts w:ascii="Times New Roman" w:hAnsi="Times New Roman" w:cs="Times New Roman"/>
          <w:b/>
          <w:sz w:val="24"/>
          <w:szCs w:val="24"/>
          <w:lang w:val="en-US"/>
        </w:rPr>
        <w:t>NRK</w:t>
      </w:r>
      <w:r w:rsidRPr="00F07B50">
        <w:rPr>
          <w:rFonts w:ascii="Times New Roman" w:hAnsi="Times New Roman" w:cs="Times New Roman"/>
          <w:b/>
          <w:sz w:val="24"/>
          <w:szCs w:val="24"/>
        </w:rPr>
        <w:t>-47 -</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Salmonella</w:t>
      </w:r>
      <w:r w:rsidRPr="00F07B50">
        <w:rPr>
          <w:rFonts w:ascii="Times New Roman" w:hAnsi="Times New Roman" w:cs="Times New Roman"/>
          <w:b/>
          <w:i/>
          <w:sz w:val="24"/>
          <w:szCs w:val="24"/>
        </w:rPr>
        <w:t xml:space="preserve"> </w:t>
      </w:r>
      <w:r w:rsidRPr="00F07B50">
        <w:rPr>
          <w:rFonts w:ascii="Times New Roman" w:hAnsi="Times New Roman" w:cs="Times New Roman"/>
          <w:b/>
          <w:i/>
          <w:sz w:val="24"/>
          <w:szCs w:val="24"/>
          <w:lang w:val="en-US"/>
        </w:rPr>
        <w:t>enterica</w:t>
      </w: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Последовательность нуклеотидов:</w:t>
      </w:r>
    </w:p>
    <w:p w:rsidR="00F07B50" w:rsidRDefault="00F07B50" w:rsidP="00035F18">
      <w:pPr>
        <w:spacing w:after="0" w:line="240" w:lineRule="auto"/>
        <w:ind w:firstLine="709"/>
        <w:rPr>
          <w:rFonts w:ascii="Times New Roman" w:hAnsi="Times New Roman" w:cs="Times New Roman"/>
          <w:sz w:val="24"/>
          <w:szCs w:val="24"/>
        </w:rPr>
      </w:pPr>
      <w:r w:rsidRPr="00F07B50">
        <w:rPr>
          <w:rFonts w:ascii="Times New Roman" w:hAnsi="Times New Roman" w:cs="Times New Roman"/>
          <w:sz w:val="24"/>
          <w:szCs w:val="24"/>
        </w:rPr>
        <w:t>CGGTAACAGGAAGCAGCTTGCTGCTTCGCTGACGAGTGGCGGACGGGTGAGTAATGTCTGGGAAACTGCCTGATGGAGGGGGATAACTACTGGAAACGGTGGCTAATACCGCATAACGTCGCAAGACCAAAGAGGGGGACCTTCGGGCCTCTTGCCATCAGATGTGCCCAGATGGGATTAGCTTGTTGGTGAGGTAACGGCTCACCAAGGCGACGATCCCTAGCTGGTCTGAGAGGATGACCAGCCACACTGGAACTGAGACACGGTCCAGACTCCTACGGGAGGCAGCAGTGGGGAATATTGCACAATGGGCGCAAGCCTGATGCAGCCATGCCGCGTGTATGAAGAAGGCCTTCGGGTTGTAAAGTACTTTCAGCGGGGAGGAAGGTGTTGTGGTTAATAACCGCAGCAATTGACGTTACCCGCAGAAGAAGCACCGGCTAACTCCGTGCCAGCAGCCGCGGTAATACGGAGGGTGCAAGCGTTAATCGGAATTACTGGGCGTAAAGCGCACGCAGGCGGTCTGTCAAGTCGGATGTGAAATCCCCGGGCTCAACCTGGGAACTGCATTCGAAACTGGCAGGCTTGAGTCTTGTAGAGGGGGGTAGAATTCCAGGTGTAGCGGTGAAATGCGTAGAGATCTGGAGGAATACCGGTGGCGAAGGCGGCCCCCTGGACAAAGACTGACGCTCAGGTGCGAAAGCGTGGGGAGCAAACAGGATTAGA</w:t>
      </w:r>
    </w:p>
    <w:p w:rsidR="00035F18" w:rsidRPr="00F07B50" w:rsidRDefault="00035F18" w:rsidP="00035F18">
      <w:pPr>
        <w:spacing w:after="0" w:line="240" w:lineRule="auto"/>
        <w:ind w:firstLine="709"/>
        <w:rPr>
          <w:rFonts w:ascii="Times New Roman" w:hAnsi="Times New Roman" w:cs="Times New Roman"/>
          <w:sz w:val="24"/>
          <w:szCs w:val="24"/>
        </w:rPr>
      </w:pPr>
    </w:p>
    <w:p w:rsidR="00F07B50" w:rsidRPr="00F07B50" w:rsidRDefault="00F07B50" w:rsidP="00035F18">
      <w:pPr>
        <w:spacing w:after="0" w:line="360" w:lineRule="auto"/>
        <w:rPr>
          <w:rFonts w:ascii="Times New Roman" w:hAnsi="Times New Roman" w:cs="Times New Roman"/>
          <w:sz w:val="24"/>
          <w:szCs w:val="24"/>
        </w:rPr>
      </w:pPr>
      <w:r w:rsidRPr="00F07B50">
        <w:rPr>
          <w:rFonts w:ascii="Times New Roman" w:hAnsi="Times New Roman" w:cs="Times New Roman"/>
          <w:noProof/>
          <w:sz w:val="24"/>
          <w:szCs w:val="24"/>
          <w:lang w:eastAsia="ru-RU"/>
        </w:rPr>
        <w:drawing>
          <wp:inline distT="0" distB="0" distL="0" distR="0" wp14:anchorId="74C9B5C5" wp14:editId="794F33BC">
            <wp:extent cx="5943600" cy="1594884"/>
            <wp:effectExtent l="0" t="0" r="0" b="0"/>
            <wp:docPr id="5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6" cstate="print"/>
                    <a:srcRect/>
                    <a:stretch>
                      <a:fillRect/>
                    </a:stretch>
                  </pic:blipFill>
                  <pic:spPr bwMode="auto">
                    <a:xfrm>
                      <a:off x="0" y="0"/>
                      <a:ext cx="5940425" cy="1594032"/>
                    </a:xfrm>
                    <a:prstGeom prst="rect">
                      <a:avLst/>
                    </a:prstGeom>
                    <a:noFill/>
                    <a:ln w="9525">
                      <a:noFill/>
                      <a:miter lim="800000"/>
                      <a:headEnd/>
                      <a:tailEnd/>
                    </a:ln>
                  </pic:spPr>
                </pic:pic>
              </a:graphicData>
            </a:graphic>
          </wp:inline>
        </w:drawing>
      </w:r>
    </w:p>
    <w:p w:rsidR="00F07B50" w:rsidRPr="00F07B50" w:rsidRDefault="00D36675" w:rsidP="00035F18">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В.47 – Филогенетическое дерево пробы</w:t>
      </w:r>
    </w:p>
    <w:p w:rsidR="00F07B50" w:rsidRPr="00F07B50" w:rsidRDefault="00F07B50" w:rsidP="00035F18">
      <w:pPr>
        <w:spacing w:after="0" w:line="360" w:lineRule="auto"/>
        <w:ind w:firstLine="709"/>
        <w:rPr>
          <w:rFonts w:ascii="Times New Roman" w:hAnsi="Times New Roman" w:cs="Times New Roman"/>
          <w:sz w:val="24"/>
          <w:szCs w:val="24"/>
        </w:rPr>
      </w:pPr>
      <w:r w:rsidRPr="00F07B50">
        <w:rPr>
          <w:rFonts w:ascii="Times New Roman" w:hAnsi="Times New Roman" w:cs="Times New Roman"/>
          <w:sz w:val="24"/>
          <w:szCs w:val="24"/>
        </w:rPr>
        <w:t xml:space="preserve">Степень гомологии с ближайшими штаммами </w:t>
      </w:r>
      <w:r w:rsidRPr="00F07B50">
        <w:rPr>
          <w:rFonts w:ascii="Times New Roman" w:hAnsi="Times New Roman" w:cs="Times New Roman"/>
          <w:i/>
          <w:sz w:val="24"/>
          <w:szCs w:val="24"/>
          <w:lang w:val="en-US"/>
        </w:rPr>
        <w:t>Salmonella</w:t>
      </w:r>
      <w:r w:rsidRPr="00F07B50">
        <w:rPr>
          <w:rFonts w:ascii="Times New Roman" w:hAnsi="Times New Roman" w:cs="Times New Roman"/>
          <w:i/>
          <w:sz w:val="24"/>
          <w:szCs w:val="24"/>
        </w:rPr>
        <w:t xml:space="preserve"> </w:t>
      </w:r>
      <w:r w:rsidRPr="00F07B50">
        <w:rPr>
          <w:rFonts w:ascii="Times New Roman" w:hAnsi="Times New Roman" w:cs="Times New Roman"/>
          <w:i/>
          <w:sz w:val="24"/>
          <w:szCs w:val="24"/>
          <w:lang w:val="en-US"/>
        </w:rPr>
        <w:t>enterica</w:t>
      </w:r>
      <w:r w:rsidRPr="00F07B50">
        <w:rPr>
          <w:rFonts w:ascii="Times New Roman" w:hAnsi="Times New Roman" w:cs="Times New Roman"/>
          <w:i/>
          <w:sz w:val="24"/>
          <w:szCs w:val="24"/>
        </w:rPr>
        <w:t xml:space="preserve"> </w:t>
      </w:r>
      <w:r w:rsidRPr="00F07B50">
        <w:rPr>
          <w:rFonts w:ascii="Times New Roman" w:hAnsi="Times New Roman" w:cs="Times New Roman"/>
          <w:sz w:val="24"/>
          <w:szCs w:val="24"/>
        </w:rPr>
        <w:t>составила 99%.</w:t>
      </w:r>
    </w:p>
    <w:p w:rsidR="00F07B50" w:rsidRDefault="00897952" w:rsidP="00897952">
      <w:pPr>
        <w:spacing w:after="0" w:line="360" w:lineRule="auto"/>
        <w:ind w:firstLine="709"/>
        <w:jc w:val="center"/>
        <w:rPr>
          <w:rFonts w:ascii="Times New Roman" w:hAnsi="Times New Roman" w:cs="Times New Roman"/>
          <w:b/>
          <w:sz w:val="24"/>
          <w:szCs w:val="24"/>
        </w:rPr>
      </w:pPr>
      <w:r w:rsidRPr="00897952">
        <w:rPr>
          <w:rFonts w:ascii="Times New Roman" w:hAnsi="Times New Roman" w:cs="Times New Roman"/>
          <w:b/>
          <w:sz w:val="24"/>
          <w:szCs w:val="24"/>
        </w:rPr>
        <w:lastRenderedPageBreak/>
        <w:t>ПРИЛОЖЕНИЕ Г</w:t>
      </w:r>
    </w:p>
    <w:p w:rsidR="00897952" w:rsidRPr="00897952" w:rsidRDefault="00897952" w:rsidP="00897952">
      <w:pPr>
        <w:spacing w:after="0" w:line="360" w:lineRule="auto"/>
        <w:ind w:firstLine="709"/>
        <w:jc w:val="both"/>
        <w:rPr>
          <w:rFonts w:ascii="Times New Roman" w:hAnsi="Times New Roman" w:cs="Times New Roman"/>
          <w:b/>
          <w:sz w:val="24"/>
          <w:szCs w:val="24"/>
        </w:rPr>
      </w:pPr>
      <w:r w:rsidRPr="00897952">
        <w:rPr>
          <w:rFonts w:ascii="Times New Roman" w:hAnsi="Times New Roman" w:cs="Times New Roman"/>
          <w:b/>
          <w:sz w:val="24"/>
          <w:szCs w:val="24"/>
        </w:rPr>
        <w:t xml:space="preserve">Результаты филогенетического анализа последовательностей гена 16S rRNA штаммов </w:t>
      </w:r>
      <w:r w:rsidRPr="00897952">
        <w:rPr>
          <w:rFonts w:ascii="Times New Roman" w:hAnsi="Times New Roman" w:cs="Times New Roman"/>
          <w:b/>
          <w:i/>
          <w:sz w:val="24"/>
          <w:szCs w:val="24"/>
        </w:rPr>
        <w:t>Staphylococcus aureus</w:t>
      </w:r>
    </w:p>
    <w:p w:rsidR="00897952" w:rsidRDefault="00897952" w:rsidP="00897952">
      <w:pPr>
        <w:spacing w:after="0" w:line="360" w:lineRule="auto"/>
        <w:ind w:firstLine="709"/>
        <w:rPr>
          <w:rFonts w:ascii="Times New Roman" w:hAnsi="Times New Roman" w:cs="Times New Roman"/>
          <w:b/>
          <w:sz w:val="24"/>
          <w:szCs w:val="24"/>
        </w:rPr>
      </w:pPr>
    </w:p>
    <w:p w:rsidR="00897952" w:rsidRPr="00897952" w:rsidRDefault="00897952" w:rsidP="00897952">
      <w:pPr>
        <w:spacing w:after="0" w:line="360" w:lineRule="auto"/>
        <w:ind w:firstLine="709"/>
        <w:rPr>
          <w:rFonts w:ascii="Times New Roman" w:hAnsi="Times New Roman" w:cs="Times New Roman"/>
          <w:b/>
          <w:i/>
          <w:sz w:val="24"/>
          <w:szCs w:val="24"/>
        </w:rPr>
      </w:pPr>
      <w:r w:rsidRPr="00897952">
        <w:rPr>
          <w:rFonts w:ascii="Times New Roman" w:hAnsi="Times New Roman" w:cs="Times New Roman"/>
          <w:b/>
          <w:sz w:val="24"/>
          <w:szCs w:val="24"/>
        </w:rPr>
        <w:t xml:space="preserve">1 – </w:t>
      </w:r>
      <w:r w:rsidRPr="00897952">
        <w:rPr>
          <w:rFonts w:ascii="Times New Roman" w:hAnsi="Times New Roman" w:cs="Times New Roman"/>
          <w:b/>
          <w:i/>
          <w:sz w:val="24"/>
          <w:szCs w:val="24"/>
        </w:rPr>
        <w:t>Staphylococcus aureus</w:t>
      </w:r>
    </w:p>
    <w:p w:rsidR="00897952" w:rsidRPr="00897952" w:rsidRDefault="00897952" w:rsidP="00897952">
      <w:pPr>
        <w:spacing w:after="0" w:line="360" w:lineRule="auto"/>
        <w:ind w:firstLine="709"/>
        <w:rPr>
          <w:rFonts w:ascii="Times New Roman" w:hAnsi="Times New Roman" w:cs="Times New Roman"/>
          <w:sz w:val="24"/>
          <w:szCs w:val="24"/>
        </w:rPr>
      </w:pPr>
      <w:r w:rsidRPr="00897952">
        <w:rPr>
          <w:rFonts w:ascii="Times New Roman" w:hAnsi="Times New Roman" w:cs="Times New Roman"/>
          <w:sz w:val="24"/>
          <w:szCs w:val="24"/>
        </w:rPr>
        <w:t>Последовательность нуклеотидов:</w:t>
      </w:r>
    </w:p>
    <w:p w:rsidR="00897952" w:rsidRPr="00897952" w:rsidRDefault="00897952" w:rsidP="00897952">
      <w:pPr>
        <w:ind w:firstLine="709"/>
        <w:rPr>
          <w:rFonts w:ascii="Times New Roman" w:hAnsi="Times New Roman" w:cs="Times New Roman"/>
          <w:sz w:val="24"/>
          <w:szCs w:val="24"/>
        </w:rPr>
      </w:pPr>
      <w:r w:rsidRPr="00897952">
        <w:rPr>
          <w:rFonts w:ascii="Times New Roman" w:hAnsi="Times New Roman" w:cs="Times New Roman"/>
          <w:sz w:val="24"/>
          <w:szCs w:val="24"/>
        </w:rPr>
        <w:t>GCTTCTCTGATGTTAGCGGCGGACGGGTGAGTAACACGTGGATAACCTACCTATAAGACTGGGATAACTTCGGGAAACCGGAGCTAATACCGGATAATATTTTGAACCGCATGGTTCAAAAGTGAAAGACGGTCTTGCTGTCACTTATAGATGGATCCGCGCTGCATTAGCTAGTTGGTAAGGTAACGGCTTACCAAGGCAACGATGCATAGCCGACCTGAGAGGGTGATCGGCCACACTGGAACTGAGACACGGTCCAGACTCCTACGGGAGGCAGCAGTAGGGAATCTTCCGCAATGGGCGAAAGCCTGACGGAGCAACGCCGCGTGAGTGATGAAGGTCTTCGGATCGTAAAACTCTGTTATTAGGGAAGAACATATGTGTAAGTAACTGTGCACATCTTGACGGTACCTAATCAGAAAGCCACGGCTAACTACGTGCCAGCAGCCGCGGTAATACGTAGGTGGCAAGCGTTATCCGGAATTATTGGGCGTAAAGCGCGCGTAGGCGGTTTTTTAAGTCTGATGTGAAAGCCCACGGCTCAACCGTGGAGGGTCATTGGAAACTGGAAAACTTGAGTGCAGAAGAGGAAAGTGGAATTCCATGTGTAGCGGTGAAATGCGCAGAGATATGGAGGAACACCAGTGGCGAAGGCGACTTTCTGGTCTGTAACTGACGCTGATGTGCGAAAGCGTGGGGATCAAACA</w:t>
      </w:r>
    </w:p>
    <w:p w:rsidR="00897952" w:rsidRPr="00897952" w:rsidRDefault="00897952" w:rsidP="00897952">
      <w:pPr>
        <w:spacing w:after="0"/>
        <w:ind w:firstLine="709"/>
        <w:rPr>
          <w:rFonts w:ascii="Times New Roman" w:hAnsi="Times New Roman" w:cs="Times New Roman"/>
          <w:sz w:val="24"/>
          <w:szCs w:val="24"/>
        </w:rPr>
      </w:pPr>
    </w:p>
    <w:p w:rsidR="00897952" w:rsidRPr="00897952" w:rsidRDefault="00897952" w:rsidP="00897952">
      <w:pPr>
        <w:rPr>
          <w:rFonts w:ascii="Times New Roman" w:hAnsi="Times New Roman" w:cs="Times New Roman"/>
          <w:sz w:val="24"/>
          <w:szCs w:val="24"/>
        </w:rPr>
      </w:pPr>
      <w:r w:rsidRPr="00897952">
        <w:rPr>
          <w:rFonts w:ascii="Times New Roman" w:hAnsi="Times New Roman" w:cs="Times New Roman"/>
          <w:noProof/>
          <w:sz w:val="24"/>
          <w:szCs w:val="24"/>
          <w:lang w:eastAsia="ru-RU"/>
        </w:rPr>
        <w:drawing>
          <wp:inline distT="0" distB="0" distL="0" distR="0" wp14:anchorId="3FF2657E" wp14:editId="512C5F46">
            <wp:extent cx="5986130" cy="2668772"/>
            <wp:effectExtent l="0" t="0" r="0" b="0"/>
            <wp:docPr id="1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srcRect/>
                    <a:stretch>
                      <a:fillRect/>
                    </a:stretch>
                  </pic:blipFill>
                  <pic:spPr bwMode="auto">
                    <a:xfrm>
                      <a:off x="0" y="0"/>
                      <a:ext cx="5995700" cy="2673039"/>
                    </a:xfrm>
                    <a:prstGeom prst="rect">
                      <a:avLst/>
                    </a:prstGeom>
                    <a:noFill/>
                    <a:ln w="9525">
                      <a:noFill/>
                      <a:miter lim="800000"/>
                      <a:headEnd/>
                      <a:tailEnd/>
                    </a:ln>
                  </pic:spPr>
                </pic:pic>
              </a:graphicData>
            </a:graphic>
          </wp:inline>
        </w:drawing>
      </w:r>
    </w:p>
    <w:p w:rsidR="00A3264E" w:rsidRDefault="00A3264E" w:rsidP="00897952">
      <w:pPr>
        <w:spacing w:after="0" w:line="360" w:lineRule="auto"/>
        <w:ind w:firstLine="709"/>
        <w:rPr>
          <w:rFonts w:ascii="Times New Roman" w:hAnsi="Times New Roman" w:cs="Times New Roman"/>
          <w:sz w:val="24"/>
          <w:szCs w:val="24"/>
        </w:rPr>
      </w:pPr>
    </w:p>
    <w:p w:rsidR="00897952" w:rsidRPr="00897952" w:rsidRDefault="00897952" w:rsidP="00897952">
      <w:pPr>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Рисунок Г.1 – филогенетическое дерево </w:t>
      </w:r>
      <w:r w:rsidRPr="00897952">
        <w:rPr>
          <w:rFonts w:ascii="Times New Roman" w:hAnsi="Times New Roman" w:cs="Times New Roman"/>
          <w:i/>
          <w:sz w:val="24"/>
          <w:szCs w:val="24"/>
        </w:rPr>
        <w:t>Staphylococcus aureus</w:t>
      </w:r>
      <w:r w:rsidR="00A3264E">
        <w:rPr>
          <w:rFonts w:ascii="Times New Roman" w:hAnsi="Times New Roman" w:cs="Times New Roman"/>
          <w:i/>
          <w:sz w:val="24"/>
          <w:szCs w:val="24"/>
        </w:rPr>
        <w:t xml:space="preserve"> - 1</w:t>
      </w:r>
    </w:p>
    <w:p w:rsidR="00A3264E" w:rsidRDefault="00A3264E" w:rsidP="00897952">
      <w:pPr>
        <w:spacing w:after="0" w:line="360" w:lineRule="auto"/>
        <w:ind w:firstLine="709"/>
        <w:rPr>
          <w:rFonts w:ascii="Times New Roman" w:hAnsi="Times New Roman" w:cs="Times New Roman"/>
          <w:sz w:val="24"/>
          <w:szCs w:val="24"/>
        </w:rPr>
      </w:pPr>
    </w:p>
    <w:p w:rsidR="00897952" w:rsidRDefault="00897952" w:rsidP="00897952">
      <w:pPr>
        <w:spacing w:after="0" w:line="360" w:lineRule="auto"/>
        <w:ind w:firstLine="709"/>
        <w:rPr>
          <w:rFonts w:ascii="Times New Roman" w:hAnsi="Times New Roman" w:cs="Times New Roman"/>
          <w:sz w:val="24"/>
          <w:szCs w:val="24"/>
        </w:rPr>
      </w:pPr>
      <w:r w:rsidRPr="00897952">
        <w:rPr>
          <w:rFonts w:ascii="Times New Roman" w:hAnsi="Times New Roman" w:cs="Times New Roman"/>
          <w:sz w:val="24"/>
          <w:szCs w:val="24"/>
        </w:rPr>
        <w:t xml:space="preserve">Степень гомологии с ближайшими штаммами </w:t>
      </w:r>
      <w:r w:rsidRPr="00897952">
        <w:rPr>
          <w:rFonts w:ascii="Times New Roman" w:hAnsi="Times New Roman" w:cs="Times New Roman"/>
          <w:i/>
          <w:sz w:val="24"/>
          <w:szCs w:val="24"/>
        </w:rPr>
        <w:t xml:space="preserve">Staphylococcus aureus </w:t>
      </w:r>
      <w:r w:rsidRPr="00897952">
        <w:rPr>
          <w:rFonts w:ascii="Times New Roman" w:hAnsi="Times New Roman" w:cs="Times New Roman"/>
          <w:sz w:val="24"/>
          <w:szCs w:val="24"/>
        </w:rPr>
        <w:t>составила 100,0%.</w:t>
      </w:r>
    </w:p>
    <w:p w:rsidR="00A3264E" w:rsidRPr="00897952" w:rsidRDefault="00A3264E" w:rsidP="00897952">
      <w:pPr>
        <w:spacing w:after="0" w:line="360" w:lineRule="auto"/>
        <w:ind w:firstLine="709"/>
        <w:rPr>
          <w:rFonts w:ascii="Times New Roman" w:hAnsi="Times New Roman" w:cs="Times New Roman"/>
          <w:sz w:val="24"/>
          <w:szCs w:val="24"/>
        </w:rPr>
      </w:pPr>
    </w:p>
    <w:p w:rsidR="00897952" w:rsidRPr="00897952" w:rsidRDefault="00897952" w:rsidP="00897952">
      <w:pPr>
        <w:rPr>
          <w:rFonts w:ascii="Times New Roman" w:hAnsi="Times New Roman" w:cs="Times New Roman"/>
          <w:sz w:val="24"/>
          <w:szCs w:val="24"/>
        </w:rPr>
      </w:pPr>
      <w:r w:rsidRPr="00897952">
        <w:rPr>
          <w:rFonts w:ascii="Times New Roman" w:hAnsi="Times New Roman" w:cs="Times New Roman"/>
          <w:sz w:val="24"/>
          <w:szCs w:val="24"/>
        </w:rPr>
        <w:lastRenderedPageBreak/>
        <w:t xml:space="preserve">Таблица </w:t>
      </w:r>
      <w:r>
        <w:rPr>
          <w:rFonts w:ascii="Times New Roman" w:hAnsi="Times New Roman" w:cs="Times New Roman"/>
          <w:sz w:val="24"/>
          <w:szCs w:val="24"/>
        </w:rPr>
        <w:t>Г.1</w:t>
      </w:r>
      <w:r w:rsidRPr="00897952">
        <w:rPr>
          <w:rFonts w:ascii="Times New Roman" w:hAnsi="Times New Roman" w:cs="Times New Roman"/>
          <w:sz w:val="24"/>
          <w:szCs w:val="24"/>
        </w:rPr>
        <w:t xml:space="preserve"> - Результаты идентификации нуклеотидной последовательности гена 16S rRNA в международной базе данных </w:t>
      </w:r>
      <w:r w:rsidRPr="00897952">
        <w:rPr>
          <w:rFonts w:ascii="Times New Roman" w:hAnsi="Times New Roman" w:cs="Times New Roman"/>
          <w:sz w:val="24"/>
          <w:szCs w:val="24"/>
          <w:lang w:val="en-US"/>
        </w:rPr>
        <w:t>NCBI</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5"/>
        <w:gridCol w:w="983"/>
        <w:gridCol w:w="985"/>
        <w:gridCol w:w="870"/>
        <w:gridCol w:w="1039"/>
        <w:gridCol w:w="993"/>
        <w:gridCol w:w="1665"/>
      </w:tblGrid>
      <w:tr w:rsidR="00897952" w:rsidRPr="00897952" w:rsidTr="00897952">
        <w:tc>
          <w:tcPr>
            <w:tcW w:w="3035" w:type="dxa"/>
            <w:shd w:val="clear" w:color="auto" w:fill="auto"/>
            <w:vAlign w:val="center"/>
          </w:tcPr>
          <w:p w:rsidR="00897952" w:rsidRPr="00897952" w:rsidRDefault="00897952" w:rsidP="00897952">
            <w:pPr>
              <w:spacing w:after="0"/>
              <w:jc w:val="center"/>
              <w:rPr>
                <w:rFonts w:ascii="Times New Roman" w:hAnsi="Times New Roman" w:cs="Times New Roman"/>
                <w:color w:val="0D0D0D" w:themeColor="text1" w:themeTint="F2"/>
                <w:sz w:val="24"/>
                <w:szCs w:val="24"/>
              </w:rPr>
            </w:pPr>
            <w:r w:rsidRPr="00897952">
              <w:rPr>
                <w:rFonts w:ascii="Times New Roman" w:hAnsi="Times New Roman" w:cs="Times New Roman"/>
                <w:bCs/>
                <w:color w:val="0D0D0D" w:themeColor="text1" w:themeTint="F2"/>
                <w:sz w:val="24"/>
                <w:szCs w:val="24"/>
              </w:rPr>
              <w:t>Description</w:t>
            </w:r>
          </w:p>
        </w:tc>
        <w:tc>
          <w:tcPr>
            <w:tcW w:w="983" w:type="dxa"/>
            <w:shd w:val="clear" w:color="auto" w:fill="auto"/>
            <w:vAlign w:val="center"/>
          </w:tcPr>
          <w:p w:rsidR="00897952" w:rsidRPr="00897952" w:rsidRDefault="00503545" w:rsidP="00897952">
            <w:pPr>
              <w:spacing w:after="0"/>
              <w:rPr>
                <w:rFonts w:ascii="Times New Roman" w:hAnsi="Times New Roman" w:cs="Times New Roman"/>
                <w:color w:val="0D0D0D" w:themeColor="text1" w:themeTint="F2"/>
                <w:sz w:val="24"/>
                <w:szCs w:val="24"/>
              </w:rPr>
            </w:pPr>
            <w:hyperlink r:id="rId118" w:tooltip="Sort by max score" w:history="1">
              <w:r w:rsidR="00897952" w:rsidRPr="00897952">
                <w:rPr>
                  <w:rStyle w:val="a4"/>
                  <w:rFonts w:ascii="Times New Roman" w:hAnsi="Times New Roman" w:cs="Times New Roman"/>
                  <w:bCs/>
                  <w:color w:val="0D0D0D" w:themeColor="text1" w:themeTint="F2"/>
                  <w:sz w:val="24"/>
                  <w:szCs w:val="24"/>
                  <w:u w:val="none"/>
                </w:rPr>
                <w:t>Max score</w:t>
              </w:r>
            </w:hyperlink>
          </w:p>
        </w:tc>
        <w:tc>
          <w:tcPr>
            <w:tcW w:w="985" w:type="dxa"/>
            <w:shd w:val="clear" w:color="auto" w:fill="auto"/>
            <w:vAlign w:val="center"/>
          </w:tcPr>
          <w:p w:rsidR="00897952" w:rsidRPr="00897952" w:rsidRDefault="00503545" w:rsidP="00897952">
            <w:pPr>
              <w:spacing w:after="0"/>
              <w:rPr>
                <w:rFonts w:ascii="Times New Roman" w:hAnsi="Times New Roman" w:cs="Times New Roman"/>
                <w:color w:val="0D0D0D" w:themeColor="text1" w:themeTint="F2"/>
                <w:sz w:val="24"/>
                <w:szCs w:val="24"/>
              </w:rPr>
            </w:pPr>
            <w:hyperlink r:id="rId119" w:tooltip="Sort by total score" w:history="1">
              <w:r w:rsidR="00897952" w:rsidRPr="00897952">
                <w:rPr>
                  <w:rStyle w:val="a4"/>
                  <w:rFonts w:ascii="Times New Roman" w:hAnsi="Times New Roman" w:cs="Times New Roman"/>
                  <w:bCs/>
                  <w:color w:val="0D0D0D" w:themeColor="text1" w:themeTint="F2"/>
                  <w:sz w:val="24"/>
                  <w:szCs w:val="24"/>
                  <w:u w:val="none"/>
                </w:rPr>
                <w:t>Total score</w:t>
              </w:r>
            </w:hyperlink>
          </w:p>
        </w:tc>
        <w:tc>
          <w:tcPr>
            <w:tcW w:w="870" w:type="dxa"/>
            <w:shd w:val="clear" w:color="auto" w:fill="auto"/>
            <w:vAlign w:val="center"/>
          </w:tcPr>
          <w:p w:rsidR="00897952" w:rsidRPr="00897952" w:rsidRDefault="00503545" w:rsidP="00897952">
            <w:pPr>
              <w:spacing w:after="0"/>
              <w:rPr>
                <w:rFonts w:ascii="Times New Roman" w:hAnsi="Times New Roman" w:cs="Times New Roman"/>
                <w:color w:val="0D0D0D" w:themeColor="text1" w:themeTint="F2"/>
                <w:sz w:val="24"/>
                <w:szCs w:val="24"/>
              </w:rPr>
            </w:pPr>
            <w:hyperlink r:id="rId120" w:tooltip="Sort by query coverage" w:history="1">
              <w:r w:rsidR="00897952" w:rsidRPr="00897952">
                <w:rPr>
                  <w:rStyle w:val="a4"/>
                  <w:rFonts w:ascii="Times New Roman" w:hAnsi="Times New Roman" w:cs="Times New Roman"/>
                  <w:bCs/>
                  <w:color w:val="0D0D0D" w:themeColor="text1" w:themeTint="F2"/>
                  <w:sz w:val="24"/>
                  <w:szCs w:val="24"/>
                  <w:u w:val="none"/>
                </w:rPr>
                <w:t>Query cover</w:t>
              </w:r>
            </w:hyperlink>
          </w:p>
        </w:tc>
        <w:tc>
          <w:tcPr>
            <w:tcW w:w="1039" w:type="dxa"/>
            <w:shd w:val="clear" w:color="auto" w:fill="auto"/>
            <w:vAlign w:val="center"/>
          </w:tcPr>
          <w:p w:rsidR="00897952" w:rsidRPr="00897952" w:rsidRDefault="00503545" w:rsidP="00897952">
            <w:pPr>
              <w:spacing w:after="0"/>
              <w:rPr>
                <w:rFonts w:ascii="Times New Roman" w:hAnsi="Times New Roman" w:cs="Times New Roman"/>
                <w:color w:val="0D0D0D" w:themeColor="text1" w:themeTint="F2"/>
                <w:sz w:val="24"/>
                <w:szCs w:val="24"/>
              </w:rPr>
            </w:pPr>
            <w:hyperlink r:id="rId121" w:tooltip="Sort by E value" w:history="1">
              <w:r w:rsidR="00897952" w:rsidRPr="00897952">
                <w:rPr>
                  <w:rStyle w:val="a4"/>
                  <w:rFonts w:ascii="Times New Roman" w:hAnsi="Times New Roman" w:cs="Times New Roman"/>
                  <w:bCs/>
                  <w:color w:val="0D0D0D" w:themeColor="text1" w:themeTint="F2"/>
                  <w:sz w:val="24"/>
                  <w:szCs w:val="24"/>
                  <w:u w:val="none"/>
                </w:rPr>
                <w:t>E value</w:t>
              </w:r>
            </w:hyperlink>
          </w:p>
        </w:tc>
        <w:tc>
          <w:tcPr>
            <w:tcW w:w="993" w:type="dxa"/>
            <w:shd w:val="clear" w:color="auto" w:fill="auto"/>
            <w:vAlign w:val="center"/>
          </w:tcPr>
          <w:p w:rsidR="00897952" w:rsidRPr="00897952" w:rsidRDefault="00897952" w:rsidP="00897952">
            <w:pPr>
              <w:spacing w:after="0"/>
              <w:rPr>
                <w:rFonts w:ascii="Times New Roman" w:hAnsi="Times New Roman" w:cs="Times New Roman"/>
                <w:color w:val="0D0D0D" w:themeColor="text1" w:themeTint="F2"/>
                <w:sz w:val="24"/>
                <w:szCs w:val="24"/>
                <w:lang w:val="en-US"/>
              </w:rPr>
            </w:pPr>
            <w:r w:rsidRPr="00897952">
              <w:rPr>
                <w:rFonts w:ascii="Times New Roman" w:hAnsi="Times New Roman" w:cs="Times New Roman"/>
                <w:color w:val="0D0D0D" w:themeColor="text1" w:themeTint="F2"/>
                <w:sz w:val="24"/>
                <w:szCs w:val="24"/>
                <w:lang w:val="en-US"/>
              </w:rPr>
              <w:t>Per.</w:t>
            </w:r>
          </w:p>
          <w:p w:rsidR="00897952" w:rsidRPr="00897952" w:rsidRDefault="00503545" w:rsidP="00897952">
            <w:pPr>
              <w:spacing w:after="0"/>
              <w:rPr>
                <w:rFonts w:ascii="Times New Roman" w:hAnsi="Times New Roman" w:cs="Times New Roman"/>
                <w:color w:val="0D0D0D" w:themeColor="text1" w:themeTint="F2"/>
                <w:sz w:val="24"/>
                <w:szCs w:val="24"/>
                <w:lang w:val="en-US"/>
              </w:rPr>
            </w:pPr>
            <w:hyperlink r:id="rId122" w:tooltip="Sort by ident" w:history="1">
              <w:r w:rsidR="00897952" w:rsidRPr="00897952">
                <w:rPr>
                  <w:rStyle w:val="a4"/>
                  <w:rFonts w:ascii="Times New Roman" w:hAnsi="Times New Roman" w:cs="Times New Roman"/>
                  <w:bCs/>
                  <w:color w:val="0D0D0D" w:themeColor="text1" w:themeTint="F2"/>
                  <w:sz w:val="24"/>
                  <w:szCs w:val="24"/>
                  <w:u w:val="none"/>
                </w:rPr>
                <w:t>Ident</w:t>
              </w:r>
            </w:hyperlink>
            <w:r w:rsidR="00897952" w:rsidRPr="00897952">
              <w:rPr>
                <w:rFonts w:ascii="Times New Roman" w:hAnsi="Times New Roman" w:cs="Times New Roman"/>
                <w:color w:val="0D0D0D" w:themeColor="text1" w:themeTint="F2"/>
                <w:sz w:val="24"/>
                <w:szCs w:val="24"/>
                <w:lang w:val="en-US"/>
              </w:rPr>
              <w:t xml:space="preserve"> </w:t>
            </w:r>
          </w:p>
        </w:tc>
        <w:tc>
          <w:tcPr>
            <w:tcW w:w="1665" w:type="dxa"/>
            <w:shd w:val="clear" w:color="auto" w:fill="auto"/>
            <w:vAlign w:val="center"/>
          </w:tcPr>
          <w:p w:rsidR="00897952" w:rsidRPr="00897952" w:rsidRDefault="00897952" w:rsidP="00897952">
            <w:pPr>
              <w:spacing w:after="0"/>
              <w:rPr>
                <w:rFonts w:ascii="Times New Roman" w:hAnsi="Times New Roman" w:cs="Times New Roman"/>
                <w:color w:val="0D0D0D" w:themeColor="text1" w:themeTint="F2"/>
                <w:sz w:val="24"/>
                <w:szCs w:val="24"/>
              </w:rPr>
            </w:pPr>
            <w:r w:rsidRPr="00897952">
              <w:rPr>
                <w:rFonts w:ascii="Times New Roman" w:hAnsi="Times New Roman" w:cs="Times New Roman"/>
                <w:bCs/>
                <w:color w:val="0D0D0D" w:themeColor="text1" w:themeTint="F2"/>
                <w:sz w:val="24"/>
                <w:szCs w:val="24"/>
              </w:rPr>
              <w:t>Accession</w:t>
            </w:r>
          </w:p>
        </w:tc>
      </w:tr>
      <w:tr w:rsidR="00897952" w:rsidRPr="00897952" w:rsidTr="00897952">
        <w:tc>
          <w:tcPr>
            <w:tcW w:w="3035" w:type="dxa"/>
            <w:shd w:val="clear" w:color="auto" w:fill="auto"/>
            <w:vAlign w:val="center"/>
          </w:tcPr>
          <w:tbl>
            <w:tblPr>
              <w:tblW w:w="0" w:type="auto"/>
              <w:tblCellSpacing w:w="0" w:type="dxa"/>
              <w:tblCellMar>
                <w:left w:w="0" w:type="dxa"/>
                <w:right w:w="0" w:type="dxa"/>
              </w:tblCellMar>
              <w:tblLook w:val="04A0" w:firstRow="1" w:lastRow="0" w:firstColumn="1" w:lastColumn="0" w:noHBand="0" w:noVBand="1"/>
            </w:tblPr>
            <w:tblGrid>
              <w:gridCol w:w="2813"/>
              <w:gridCol w:w="6"/>
            </w:tblGrid>
            <w:tr w:rsidR="00897952" w:rsidRPr="000A3F5E" w:rsidTr="00905564">
              <w:trPr>
                <w:tblCellSpacing w:w="0" w:type="dxa"/>
              </w:trPr>
              <w:tc>
                <w:tcPr>
                  <w:tcW w:w="0" w:type="auto"/>
                  <w:vAlign w:val="center"/>
                  <w:hideMark/>
                </w:tcPr>
                <w:p w:rsidR="00897952" w:rsidRPr="00897952" w:rsidRDefault="00897952" w:rsidP="00897952">
                  <w:pPr>
                    <w:spacing w:after="0"/>
                    <w:rPr>
                      <w:rFonts w:ascii="Times New Roman" w:hAnsi="Times New Roman" w:cs="Times New Roman"/>
                      <w:color w:val="0D0D0D" w:themeColor="text1" w:themeTint="F2"/>
                      <w:sz w:val="24"/>
                      <w:szCs w:val="24"/>
                      <w:lang w:val="en-US"/>
                    </w:rPr>
                  </w:pPr>
                  <w:r w:rsidRPr="00897952">
                    <w:rPr>
                      <w:rFonts w:ascii="Times New Roman" w:hAnsi="Times New Roman" w:cs="Times New Roman"/>
                      <w:color w:val="0D0D0D" w:themeColor="text1" w:themeTint="F2"/>
                      <w:sz w:val="24"/>
                      <w:szCs w:val="24"/>
                      <w:lang w:val="en-US"/>
                    </w:rPr>
                    <w:t>Staphylococcus aureus strain S33 R</w:t>
                  </w:r>
                </w:p>
              </w:tc>
              <w:tc>
                <w:tcPr>
                  <w:tcW w:w="0" w:type="auto"/>
                  <w:vAlign w:val="center"/>
                  <w:hideMark/>
                </w:tcPr>
                <w:p w:rsidR="00897952" w:rsidRPr="00897952" w:rsidRDefault="00897952" w:rsidP="00897952">
                  <w:pPr>
                    <w:spacing w:after="0"/>
                    <w:ind w:firstLine="709"/>
                    <w:rPr>
                      <w:rFonts w:ascii="Times New Roman" w:hAnsi="Times New Roman" w:cs="Times New Roman"/>
                      <w:color w:val="0D0D0D" w:themeColor="text1" w:themeTint="F2"/>
                      <w:sz w:val="24"/>
                      <w:szCs w:val="24"/>
                      <w:lang w:val="en-US"/>
                    </w:rPr>
                  </w:pPr>
                </w:p>
              </w:tc>
            </w:tr>
          </w:tbl>
          <w:p w:rsidR="00897952" w:rsidRPr="00897952" w:rsidRDefault="00897952" w:rsidP="00897952">
            <w:pPr>
              <w:spacing w:after="0"/>
              <w:ind w:firstLine="709"/>
              <w:rPr>
                <w:rFonts w:ascii="Times New Roman" w:hAnsi="Times New Roman" w:cs="Times New Roman"/>
                <w:color w:val="0D0D0D" w:themeColor="text1" w:themeTint="F2"/>
                <w:sz w:val="24"/>
                <w:szCs w:val="24"/>
                <w:lang w:val="en-US"/>
              </w:rPr>
            </w:pPr>
          </w:p>
        </w:tc>
        <w:tc>
          <w:tcPr>
            <w:tcW w:w="983" w:type="dxa"/>
            <w:shd w:val="clear" w:color="auto" w:fill="auto"/>
            <w:vAlign w:val="center"/>
          </w:tcPr>
          <w:p w:rsidR="00897952" w:rsidRPr="00897952" w:rsidRDefault="00897952" w:rsidP="00897952">
            <w:pPr>
              <w:spacing w:after="0"/>
              <w:rPr>
                <w:rFonts w:ascii="Times New Roman" w:hAnsi="Times New Roman" w:cs="Times New Roman"/>
                <w:color w:val="0D0D0D" w:themeColor="text1" w:themeTint="F2"/>
                <w:sz w:val="24"/>
                <w:szCs w:val="24"/>
              </w:rPr>
            </w:pPr>
            <w:r w:rsidRPr="00897952">
              <w:rPr>
                <w:rFonts w:ascii="Times New Roman" w:hAnsi="Times New Roman" w:cs="Times New Roman"/>
                <w:color w:val="0D0D0D" w:themeColor="text1" w:themeTint="F2"/>
                <w:sz w:val="24"/>
                <w:szCs w:val="24"/>
              </w:rPr>
              <w:t>1306</w:t>
            </w:r>
          </w:p>
        </w:tc>
        <w:tc>
          <w:tcPr>
            <w:tcW w:w="985" w:type="dxa"/>
            <w:shd w:val="clear" w:color="auto" w:fill="auto"/>
            <w:vAlign w:val="center"/>
          </w:tcPr>
          <w:p w:rsidR="00897952" w:rsidRPr="00897952" w:rsidRDefault="00897952" w:rsidP="00897952">
            <w:pPr>
              <w:spacing w:after="0"/>
              <w:jc w:val="center"/>
              <w:rPr>
                <w:rFonts w:ascii="Times New Roman" w:hAnsi="Times New Roman" w:cs="Times New Roman"/>
                <w:color w:val="0D0D0D" w:themeColor="text1" w:themeTint="F2"/>
                <w:sz w:val="24"/>
                <w:szCs w:val="24"/>
              </w:rPr>
            </w:pPr>
            <w:r w:rsidRPr="00897952">
              <w:rPr>
                <w:rFonts w:ascii="Times New Roman" w:hAnsi="Times New Roman" w:cs="Times New Roman"/>
                <w:color w:val="0D0D0D" w:themeColor="text1" w:themeTint="F2"/>
                <w:sz w:val="24"/>
                <w:szCs w:val="24"/>
              </w:rPr>
              <w:t>1306</w:t>
            </w:r>
          </w:p>
        </w:tc>
        <w:tc>
          <w:tcPr>
            <w:tcW w:w="870" w:type="dxa"/>
            <w:shd w:val="clear" w:color="auto" w:fill="auto"/>
            <w:vAlign w:val="center"/>
          </w:tcPr>
          <w:p w:rsidR="00897952" w:rsidRPr="00897952" w:rsidRDefault="00897952" w:rsidP="00897952">
            <w:pPr>
              <w:spacing w:after="0"/>
              <w:rPr>
                <w:rFonts w:ascii="Times New Roman" w:hAnsi="Times New Roman" w:cs="Times New Roman"/>
                <w:color w:val="0D0D0D" w:themeColor="text1" w:themeTint="F2"/>
                <w:sz w:val="24"/>
                <w:szCs w:val="24"/>
              </w:rPr>
            </w:pPr>
            <w:r w:rsidRPr="00897952">
              <w:rPr>
                <w:rFonts w:ascii="Times New Roman" w:hAnsi="Times New Roman" w:cs="Times New Roman"/>
                <w:color w:val="0D0D0D" w:themeColor="text1" w:themeTint="F2"/>
                <w:sz w:val="24"/>
                <w:szCs w:val="24"/>
              </w:rPr>
              <w:t>100%</w:t>
            </w:r>
          </w:p>
        </w:tc>
        <w:tc>
          <w:tcPr>
            <w:tcW w:w="1039" w:type="dxa"/>
            <w:shd w:val="clear" w:color="auto" w:fill="auto"/>
            <w:vAlign w:val="center"/>
          </w:tcPr>
          <w:p w:rsidR="00897952" w:rsidRPr="00897952" w:rsidRDefault="00897952" w:rsidP="00897952">
            <w:pPr>
              <w:spacing w:after="0"/>
              <w:jc w:val="center"/>
              <w:rPr>
                <w:rFonts w:ascii="Times New Roman" w:hAnsi="Times New Roman" w:cs="Times New Roman"/>
                <w:color w:val="0D0D0D" w:themeColor="text1" w:themeTint="F2"/>
                <w:sz w:val="24"/>
                <w:szCs w:val="24"/>
              </w:rPr>
            </w:pPr>
            <w:r w:rsidRPr="00897952">
              <w:rPr>
                <w:rFonts w:ascii="Times New Roman" w:hAnsi="Times New Roman" w:cs="Times New Roman"/>
                <w:color w:val="0D0D0D" w:themeColor="text1" w:themeTint="F2"/>
                <w:sz w:val="24"/>
                <w:szCs w:val="24"/>
              </w:rPr>
              <w:t>0.0</w:t>
            </w:r>
          </w:p>
        </w:tc>
        <w:tc>
          <w:tcPr>
            <w:tcW w:w="993" w:type="dxa"/>
            <w:shd w:val="clear" w:color="auto" w:fill="auto"/>
            <w:vAlign w:val="center"/>
          </w:tcPr>
          <w:p w:rsidR="00897952" w:rsidRPr="00897952" w:rsidRDefault="00897952" w:rsidP="00897952">
            <w:pPr>
              <w:spacing w:after="0"/>
              <w:rPr>
                <w:rFonts w:ascii="Times New Roman" w:hAnsi="Times New Roman" w:cs="Times New Roman"/>
                <w:color w:val="0D0D0D" w:themeColor="text1" w:themeTint="F2"/>
                <w:sz w:val="24"/>
                <w:szCs w:val="24"/>
              </w:rPr>
            </w:pPr>
            <w:r w:rsidRPr="00897952">
              <w:rPr>
                <w:rFonts w:ascii="Times New Roman" w:hAnsi="Times New Roman" w:cs="Times New Roman"/>
                <w:color w:val="0D0D0D" w:themeColor="text1" w:themeTint="F2"/>
                <w:sz w:val="24"/>
                <w:szCs w:val="24"/>
              </w:rPr>
              <w:t>100.0%</w:t>
            </w:r>
          </w:p>
        </w:tc>
        <w:tc>
          <w:tcPr>
            <w:tcW w:w="1665" w:type="dxa"/>
            <w:shd w:val="clear" w:color="auto" w:fill="auto"/>
            <w:vAlign w:val="center"/>
          </w:tcPr>
          <w:p w:rsidR="00897952" w:rsidRPr="00897952" w:rsidRDefault="00503545" w:rsidP="00897952">
            <w:pPr>
              <w:spacing w:after="0"/>
              <w:rPr>
                <w:rFonts w:ascii="Times New Roman" w:hAnsi="Times New Roman" w:cs="Times New Roman"/>
                <w:b/>
                <w:bCs/>
                <w:color w:val="0D0D0D" w:themeColor="text1" w:themeTint="F2"/>
                <w:sz w:val="24"/>
                <w:szCs w:val="24"/>
              </w:rPr>
            </w:pPr>
            <w:hyperlink r:id="rId123" w:tgtFrame="lnk08CGX5SY016" w:tooltip="Show report for NR_037007.2" w:history="1">
              <w:r w:rsidR="00897952" w:rsidRPr="00897952">
                <w:rPr>
                  <w:rStyle w:val="a4"/>
                  <w:rFonts w:ascii="Times New Roman" w:hAnsi="Times New Roman" w:cs="Times New Roman"/>
                  <w:color w:val="0D0D0D" w:themeColor="text1" w:themeTint="F2"/>
                  <w:sz w:val="24"/>
                  <w:szCs w:val="24"/>
                </w:rPr>
                <w:t>NR_037007.2</w:t>
              </w:r>
            </w:hyperlink>
          </w:p>
        </w:tc>
      </w:tr>
      <w:tr w:rsidR="00897952" w:rsidRPr="00897952" w:rsidTr="00897952">
        <w:tc>
          <w:tcPr>
            <w:tcW w:w="3035" w:type="dxa"/>
            <w:shd w:val="clear" w:color="auto" w:fill="auto"/>
          </w:tcPr>
          <w:p w:rsidR="00897952" w:rsidRPr="00897952" w:rsidRDefault="00897952" w:rsidP="00897952">
            <w:pPr>
              <w:spacing w:after="0"/>
              <w:rPr>
                <w:rFonts w:ascii="Times New Roman" w:hAnsi="Times New Roman" w:cs="Times New Roman"/>
                <w:color w:val="0D0D0D" w:themeColor="text1" w:themeTint="F2"/>
                <w:sz w:val="24"/>
                <w:szCs w:val="24"/>
                <w:lang w:val="en-US"/>
              </w:rPr>
            </w:pPr>
            <w:r w:rsidRPr="00897952">
              <w:rPr>
                <w:rFonts w:ascii="Times New Roman" w:hAnsi="Times New Roman" w:cs="Times New Roman"/>
                <w:color w:val="0D0D0D" w:themeColor="text1" w:themeTint="F2"/>
                <w:sz w:val="24"/>
                <w:szCs w:val="24"/>
                <w:lang w:val="en-US"/>
              </w:rPr>
              <w:t>Staphylococcus aureus strain NBRC 100910</w:t>
            </w:r>
          </w:p>
        </w:tc>
        <w:tc>
          <w:tcPr>
            <w:tcW w:w="983" w:type="dxa"/>
            <w:shd w:val="clear" w:color="auto" w:fill="auto"/>
            <w:vAlign w:val="center"/>
          </w:tcPr>
          <w:p w:rsidR="00897952" w:rsidRPr="00897952" w:rsidRDefault="00897952" w:rsidP="00897952">
            <w:pPr>
              <w:spacing w:after="0"/>
              <w:rPr>
                <w:rFonts w:ascii="Times New Roman" w:hAnsi="Times New Roman" w:cs="Times New Roman"/>
                <w:color w:val="0D0D0D" w:themeColor="text1" w:themeTint="F2"/>
                <w:sz w:val="24"/>
                <w:szCs w:val="24"/>
              </w:rPr>
            </w:pPr>
            <w:r w:rsidRPr="00897952">
              <w:rPr>
                <w:rFonts w:ascii="Times New Roman" w:hAnsi="Times New Roman" w:cs="Times New Roman"/>
                <w:color w:val="0D0D0D" w:themeColor="text1" w:themeTint="F2"/>
                <w:sz w:val="24"/>
                <w:szCs w:val="24"/>
              </w:rPr>
              <w:t>1306</w:t>
            </w:r>
          </w:p>
        </w:tc>
        <w:tc>
          <w:tcPr>
            <w:tcW w:w="985" w:type="dxa"/>
            <w:shd w:val="clear" w:color="auto" w:fill="auto"/>
            <w:vAlign w:val="center"/>
          </w:tcPr>
          <w:p w:rsidR="00897952" w:rsidRPr="00897952" w:rsidRDefault="00897952" w:rsidP="00897952">
            <w:pPr>
              <w:spacing w:after="0"/>
              <w:jc w:val="center"/>
              <w:rPr>
                <w:rFonts w:ascii="Times New Roman" w:hAnsi="Times New Roman" w:cs="Times New Roman"/>
                <w:color w:val="0D0D0D" w:themeColor="text1" w:themeTint="F2"/>
                <w:sz w:val="24"/>
                <w:szCs w:val="24"/>
              </w:rPr>
            </w:pPr>
            <w:r w:rsidRPr="00897952">
              <w:rPr>
                <w:rFonts w:ascii="Times New Roman" w:hAnsi="Times New Roman" w:cs="Times New Roman"/>
                <w:color w:val="0D0D0D" w:themeColor="text1" w:themeTint="F2"/>
                <w:sz w:val="24"/>
                <w:szCs w:val="24"/>
              </w:rPr>
              <w:t>1306</w:t>
            </w:r>
          </w:p>
        </w:tc>
        <w:tc>
          <w:tcPr>
            <w:tcW w:w="870" w:type="dxa"/>
            <w:shd w:val="clear" w:color="auto" w:fill="auto"/>
            <w:vAlign w:val="center"/>
          </w:tcPr>
          <w:p w:rsidR="00897952" w:rsidRPr="00897952" w:rsidRDefault="00897952" w:rsidP="00897952">
            <w:pPr>
              <w:spacing w:after="0"/>
              <w:rPr>
                <w:rFonts w:ascii="Times New Roman" w:hAnsi="Times New Roman" w:cs="Times New Roman"/>
                <w:color w:val="0D0D0D" w:themeColor="text1" w:themeTint="F2"/>
                <w:sz w:val="24"/>
                <w:szCs w:val="24"/>
              </w:rPr>
            </w:pPr>
            <w:r w:rsidRPr="00897952">
              <w:rPr>
                <w:rFonts w:ascii="Times New Roman" w:hAnsi="Times New Roman" w:cs="Times New Roman"/>
                <w:color w:val="0D0D0D" w:themeColor="text1" w:themeTint="F2"/>
                <w:sz w:val="24"/>
                <w:szCs w:val="24"/>
              </w:rPr>
              <w:t>100%</w:t>
            </w:r>
          </w:p>
        </w:tc>
        <w:tc>
          <w:tcPr>
            <w:tcW w:w="1039" w:type="dxa"/>
            <w:shd w:val="clear" w:color="auto" w:fill="auto"/>
            <w:vAlign w:val="center"/>
          </w:tcPr>
          <w:p w:rsidR="00897952" w:rsidRPr="00897952" w:rsidRDefault="00897952" w:rsidP="00897952">
            <w:pPr>
              <w:spacing w:after="0"/>
              <w:jc w:val="center"/>
              <w:rPr>
                <w:rFonts w:ascii="Times New Roman" w:hAnsi="Times New Roman" w:cs="Times New Roman"/>
                <w:color w:val="0D0D0D" w:themeColor="text1" w:themeTint="F2"/>
                <w:sz w:val="24"/>
                <w:szCs w:val="24"/>
              </w:rPr>
            </w:pPr>
            <w:r w:rsidRPr="00897952">
              <w:rPr>
                <w:rFonts w:ascii="Times New Roman" w:hAnsi="Times New Roman" w:cs="Times New Roman"/>
                <w:color w:val="0D0D0D" w:themeColor="text1" w:themeTint="F2"/>
                <w:sz w:val="24"/>
                <w:szCs w:val="24"/>
              </w:rPr>
              <w:t>0.0</w:t>
            </w:r>
          </w:p>
        </w:tc>
        <w:tc>
          <w:tcPr>
            <w:tcW w:w="993" w:type="dxa"/>
            <w:shd w:val="clear" w:color="auto" w:fill="auto"/>
            <w:vAlign w:val="center"/>
          </w:tcPr>
          <w:p w:rsidR="00897952" w:rsidRPr="00897952" w:rsidRDefault="00897952" w:rsidP="00897952">
            <w:pPr>
              <w:spacing w:after="0"/>
              <w:rPr>
                <w:rFonts w:ascii="Times New Roman" w:hAnsi="Times New Roman" w:cs="Times New Roman"/>
                <w:color w:val="0D0D0D" w:themeColor="text1" w:themeTint="F2"/>
                <w:sz w:val="24"/>
                <w:szCs w:val="24"/>
              </w:rPr>
            </w:pPr>
            <w:r w:rsidRPr="00897952">
              <w:rPr>
                <w:rFonts w:ascii="Times New Roman" w:hAnsi="Times New Roman" w:cs="Times New Roman"/>
                <w:color w:val="0D0D0D" w:themeColor="text1" w:themeTint="F2"/>
                <w:sz w:val="24"/>
                <w:szCs w:val="24"/>
              </w:rPr>
              <w:t>100.0%</w:t>
            </w:r>
          </w:p>
        </w:tc>
        <w:tc>
          <w:tcPr>
            <w:tcW w:w="1665" w:type="dxa"/>
            <w:shd w:val="clear" w:color="auto" w:fill="auto"/>
            <w:vAlign w:val="center"/>
          </w:tcPr>
          <w:p w:rsidR="00897952" w:rsidRPr="00897952" w:rsidRDefault="00503545" w:rsidP="00897952">
            <w:pPr>
              <w:spacing w:after="0"/>
              <w:rPr>
                <w:rFonts w:ascii="Times New Roman" w:hAnsi="Times New Roman" w:cs="Times New Roman"/>
                <w:b/>
                <w:bCs/>
                <w:color w:val="0D0D0D" w:themeColor="text1" w:themeTint="F2"/>
                <w:sz w:val="24"/>
                <w:szCs w:val="24"/>
              </w:rPr>
            </w:pPr>
            <w:hyperlink r:id="rId124" w:tgtFrame="lnk08CGX5SY016" w:tooltip="Show report for NR_113956.1" w:history="1">
              <w:r w:rsidR="00897952" w:rsidRPr="00897952">
                <w:rPr>
                  <w:rStyle w:val="a4"/>
                  <w:rFonts w:ascii="Times New Roman" w:hAnsi="Times New Roman" w:cs="Times New Roman"/>
                  <w:color w:val="0D0D0D" w:themeColor="text1" w:themeTint="F2"/>
                  <w:sz w:val="24"/>
                  <w:szCs w:val="24"/>
                </w:rPr>
                <w:t>NR_113956.1</w:t>
              </w:r>
            </w:hyperlink>
            <w:r w:rsidR="00897952" w:rsidRPr="00897952">
              <w:rPr>
                <w:rFonts w:ascii="Times New Roman" w:hAnsi="Times New Roman" w:cs="Times New Roman"/>
                <w:b/>
                <w:bCs/>
                <w:color w:val="0D0D0D" w:themeColor="text1" w:themeTint="F2"/>
                <w:sz w:val="24"/>
                <w:szCs w:val="24"/>
              </w:rPr>
              <w:t xml:space="preserve"> </w:t>
            </w:r>
          </w:p>
        </w:tc>
      </w:tr>
      <w:tr w:rsidR="00897952" w:rsidRPr="00897952" w:rsidTr="00897952">
        <w:tc>
          <w:tcPr>
            <w:tcW w:w="3035" w:type="dxa"/>
            <w:shd w:val="clear" w:color="auto" w:fill="auto"/>
          </w:tcPr>
          <w:p w:rsidR="00897952" w:rsidRPr="00897952" w:rsidRDefault="00897952" w:rsidP="00897952">
            <w:pPr>
              <w:spacing w:after="0"/>
              <w:rPr>
                <w:rFonts w:ascii="Times New Roman" w:hAnsi="Times New Roman" w:cs="Times New Roman"/>
                <w:color w:val="0D0D0D" w:themeColor="text1" w:themeTint="F2"/>
                <w:sz w:val="24"/>
                <w:szCs w:val="24"/>
                <w:lang w:val="en-US"/>
              </w:rPr>
            </w:pPr>
            <w:r w:rsidRPr="00897952">
              <w:rPr>
                <w:rFonts w:ascii="Times New Roman" w:hAnsi="Times New Roman" w:cs="Times New Roman"/>
                <w:color w:val="0D0D0D" w:themeColor="text1" w:themeTint="F2"/>
                <w:sz w:val="24"/>
                <w:szCs w:val="24"/>
                <w:lang w:val="en-US"/>
              </w:rPr>
              <w:t>Staphylococcus aureus subsp. anaerobius strain MVF-7</w:t>
            </w:r>
          </w:p>
        </w:tc>
        <w:tc>
          <w:tcPr>
            <w:tcW w:w="983" w:type="dxa"/>
            <w:shd w:val="clear" w:color="auto" w:fill="auto"/>
            <w:vAlign w:val="center"/>
          </w:tcPr>
          <w:p w:rsidR="00897952" w:rsidRPr="00897952" w:rsidRDefault="00897952" w:rsidP="00897952">
            <w:pPr>
              <w:spacing w:after="0"/>
              <w:rPr>
                <w:rFonts w:ascii="Times New Roman" w:hAnsi="Times New Roman" w:cs="Times New Roman"/>
                <w:color w:val="0D0D0D" w:themeColor="text1" w:themeTint="F2"/>
                <w:sz w:val="24"/>
                <w:szCs w:val="24"/>
              </w:rPr>
            </w:pPr>
            <w:r w:rsidRPr="00897952">
              <w:rPr>
                <w:rFonts w:ascii="Times New Roman" w:hAnsi="Times New Roman" w:cs="Times New Roman"/>
                <w:color w:val="0D0D0D" w:themeColor="text1" w:themeTint="F2"/>
                <w:sz w:val="24"/>
                <w:szCs w:val="24"/>
              </w:rPr>
              <w:t>1306</w:t>
            </w:r>
          </w:p>
        </w:tc>
        <w:tc>
          <w:tcPr>
            <w:tcW w:w="985" w:type="dxa"/>
            <w:shd w:val="clear" w:color="auto" w:fill="auto"/>
            <w:vAlign w:val="center"/>
          </w:tcPr>
          <w:p w:rsidR="00897952" w:rsidRPr="00897952" w:rsidRDefault="00897952" w:rsidP="00897952">
            <w:pPr>
              <w:spacing w:after="0"/>
              <w:jc w:val="center"/>
              <w:rPr>
                <w:rFonts w:ascii="Times New Roman" w:hAnsi="Times New Roman" w:cs="Times New Roman"/>
                <w:color w:val="0D0D0D" w:themeColor="text1" w:themeTint="F2"/>
                <w:sz w:val="24"/>
                <w:szCs w:val="24"/>
              </w:rPr>
            </w:pPr>
            <w:r w:rsidRPr="00897952">
              <w:rPr>
                <w:rFonts w:ascii="Times New Roman" w:hAnsi="Times New Roman" w:cs="Times New Roman"/>
                <w:color w:val="0D0D0D" w:themeColor="text1" w:themeTint="F2"/>
                <w:sz w:val="24"/>
                <w:szCs w:val="24"/>
              </w:rPr>
              <w:t>1306</w:t>
            </w:r>
          </w:p>
        </w:tc>
        <w:tc>
          <w:tcPr>
            <w:tcW w:w="870" w:type="dxa"/>
            <w:shd w:val="clear" w:color="auto" w:fill="auto"/>
            <w:vAlign w:val="center"/>
          </w:tcPr>
          <w:p w:rsidR="00897952" w:rsidRPr="00897952" w:rsidRDefault="00897952" w:rsidP="00897952">
            <w:pPr>
              <w:spacing w:after="0"/>
              <w:rPr>
                <w:rFonts w:ascii="Times New Roman" w:hAnsi="Times New Roman" w:cs="Times New Roman"/>
                <w:color w:val="0D0D0D" w:themeColor="text1" w:themeTint="F2"/>
                <w:sz w:val="24"/>
                <w:szCs w:val="24"/>
              </w:rPr>
            </w:pPr>
            <w:r w:rsidRPr="00897952">
              <w:rPr>
                <w:rFonts w:ascii="Times New Roman" w:hAnsi="Times New Roman" w:cs="Times New Roman"/>
                <w:color w:val="0D0D0D" w:themeColor="text1" w:themeTint="F2"/>
                <w:sz w:val="24"/>
                <w:szCs w:val="24"/>
              </w:rPr>
              <w:t>100%</w:t>
            </w:r>
          </w:p>
        </w:tc>
        <w:tc>
          <w:tcPr>
            <w:tcW w:w="1039" w:type="dxa"/>
            <w:shd w:val="clear" w:color="auto" w:fill="auto"/>
            <w:vAlign w:val="center"/>
          </w:tcPr>
          <w:p w:rsidR="00897952" w:rsidRPr="00897952" w:rsidRDefault="00897952" w:rsidP="00897952">
            <w:pPr>
              <w:spacing w:after="0"/>
              <w:jc w:val="center"/>
              <w:rPr>
                <w:rFonts w:ascii="Times New Roman" w:hAnsi="Times New Roman" w:cs="Times New Roman"/>
                <w:color w:val="0D0D0D" w:themeColor="text1" w:themeTint="F2"/>
                <w:sz w:val="24"/>
                <w:szCs w:val="24"/>
              </w:rPr>
            </w:pPr>
            <w:r w:rsidRPr="00897952">
              <w:rPr>
                <w:rFonts w:ascii="Times New Roman" w:hAnsi="Times New Roman" w:cs="Times New Roman"/>
                <w:color w:val="0D0D0D" w:themeColor="text1" w:themeTint="F2"/>
                <w:sz w:val="24"/>
                <w:szCs w:val="24"/>
              </w:rPr>
              <w:t>0.0</w:t>
            </w:r>
          </w:p>
        </w:tc>
        <w:tc>
          <w:tcPr>
            <w:tcW w:w="993" w:type="dxa"/>
            <w:shd w:val="clear" w:color="auto" w:fill="auto"/>
            <w:vAlign w:val="center"/>
          </w:tcPr>
          <w:p w:rsidR="00897952" w:rsidRPr="00897952" w:rsidRDefault="00897952" w:rsidP="00897952">
            <w:pPr>
              <w:spacing w:after="0"/>
              <w:rPr>
                <w:rFonts w:ascii="Times New Roman" w:hAnsi="Times New Roman" w:cs="Times New Roman"/>
                <w:color w:val="0D0D0D" w:themeColor="text1" w:themeTint="F2"/>
                <w:sz w:val="24"/>
                <w:szCs w:val="24"/>
              </w:rPr>
            </w:pPr>
            <w:r w:rsidRPr="00897952">
              <w:rPr>
                <w:rFonts w:ascii="Times New Roman" w:hAnsi="Times New Roman" w:cs="Times New Roman"/>
                <w:color w:val="0D0D0D" w:themeColor="text1" w:themeTint="F2"/>
                <w:sz w:val="24"/>
                <w:szCs w:val="24"/>
              </w:rPr>
              <w:t>100.0%</w:t>
            </w:r>
          </w:p>
        </w:tc>
        <w:tc>
          <w:tcPr>
            <w:tcW w:w="1665" w:type="dxa"/>
            <w:shd w:val="clear" w:color="auto" w:fill="auto"/>
          </w:tcPr>
          <w:p w:rsidR="00897952" w:rsidRPr="00897952" w:rsidRDefault="00503545" w:rsidP="00897952">
            <w:pPr>
              <w:spacing w:after="0"/>
              <w:rPr>
                <w:rFonts w:ascii="Times New Roman" w:hAnsi="Times New Roman" w:cs="Times New Roman"/>
                <w:color w:val="0D0D0D" w:themeColor="text1" w:themeTint="F2"/>
                <w:sz w:val="24"/>
                <w:szCs w:val="24"/>
              </w:rPr>
            </w:pPr>
            <w:hyperlink r:id="rId125" w:tgtFrame="lnk08CGX5SY016" w:tooltip="Show report for NR_036828.1" w:history="1">
              <w:r w:rsidR="00897952" w:rsidRPr="00897952">
                <w:rPr>
                  <w:rStyle w:val="a4"/>
                  <w:rFonts w:ascii="Times New Roman" w:hAnsi="Times New Roman" w:cs="Times New Roman"/>
                  <w:color w:val="0D0D0D" w:themeColor="text1" w:themeTint="F2"/>
                  <w:sz w:val="24"/>
                  <w:szCs w:val="24"/>
                </w:rPr>
                <w:t>NR_036828.1</w:t>
              </w:r>
            </w:hyperlink>
            <w:r w:rsidR="00897952" w:rsidRPr="00897952">
              <w:rPr>
                <w:rFonts w:ascii="Times New Roman" w:hAnsi="Times New Roman" w:cs="Times New Roman"/>
                <w:color w:val="0D0D0D" w:themeColor="text1" w:themeTint="F2"/>
                <w:sz w:val="24"/>
                <w:szCs w:val="24"/>
              </w:rPr>
              <w:t xml:space="preserve"> </w:t>
            </w:r>
          </w:p>
        </w:tc>
      </w:tr>
      <w:tr w:rsidR="00897952" w:rsidRPr="00897952" w:rsidTr="00897952">
        <w:tc>
          <w:tcPr>
            <w:tcW w:w="3035" w:type="dxa"/>
            <w:shd w:val="clear" w:color="auto" w:fill="auto"/>
          </w:tcPr>
          <w:p w:rsidR="00897952" w:rsidRPr="00897952" w:rsidRDefault="00897952" w:rsidP="00897952">
            <w:pPr>
              <w:spacing w:after="0"/>
              <w:rPr>
                <w:rFonts w:ascii="Times New Roman" w:hAnsi="Times New Roman" w:cs="Times New Roman"/>
                <w:color w:val="0D0D0D" w:themeColor="text1" w:themeTint="F2"/>
                <w:sz w:val="24"/>
                <w:szCs w:val="24"/>
                <w:lang w:val="en-US"/>
              </w:rPr>
            </w:pPr>
            <w:r w:rsidRPr="00897952">
              <w:rPr>
                <w:rFonts w:ascii="Times New Roman" w:hAnsi="Times New Roman" w:cs="Times New Roman"/>
                <w:color w:val="0D0D0D" w:themeColor="text1" w:themeTint="F2"/>
                <w:sz w:val="24"/>
                <w:szCs w:val="24"/>
                <w:lang w:val="en-US"/>
              </w:rPr>
              <w:t>Staphylococcus aureus strain ATCC 12600</w:t>
            </w:r>
          </w:p>
        </w:tc>
        <w:tc>
          <w:tcPr>
            <w:tcW w:w="983" w:type="dxa"/>
            <w:shd w:val="clear" w:color="auto" w:fill="auto"/>
            <w:vAlign w:val="center"/>
          </w:tcPr>
          <w:p w:rsidR="00897952" w:rsidRPr="00897952" w:rsidRDefault="00897952" w:rsidP="00897952">
            <w:pPr>
              <w:spacing w:after="0"/>
              <w:rPr>
                <w:rFonts w:ascii="Times New Roman" w:hAnsi="Times New Roman" w:cs="Times New Roman"/>
                <w:color w:val="0D0D0D" w:themeColor="text1" w:themeTint="F2"/>
                <w:sz w:val="24"/>
                <w:szCs w:val="24"/>
              </w:rPr>
            </w:pPr>
            <w:r w:rsidRPr="00897952">
              <w:rPr>
                <w:rFonts w:ascii="Times New Roman" w:hAnsi="Times New Roman" w:cs="Times New Roman"/>
                <w:color w:val="0D0D0D" w:themeColor="text1" w:themeTint="F2"/>
                <w:sz w:val="24"/>
                <w:szCs w:val="24"/>
              </w:rPr>
              <w:t>1306</w:t>
            </w:r>
          </w:p>
        </w:tc>
        <w:tc>
          <w:tcPr>
            <w:tcW w:w="985" w:type="dxa"/>
            <w:shd w:val="clear" w:color="auto" w:fill="auto"/>
            <w:vAlign w:val="center"/>
          </w:tcPr>
          <w:p w:rsidR="00897952" w:rsidRPr="00897952" w:rsidRDefault="00897952" w:rsidP="00897952">
            <w:pPr>
              <w:spacing w:after="0"/>
              <w:jc w:val="center"/>
              <w:rPr>
                <w:rFonts w:ascii="Times New Roman" w:hAnsi="Times New Roman" w:cs="Times New Roman"/>
                <w:color w:val="0D0D0D" w:themeColor="text1" w:themeTint="F2"/>
                <w:sz w:val="24"/>
                <w:szCs w:val="24"/>
              </w:rPr>
            </w:pPr>
            <w:r w:rsidRPr="00897952">
              <w:rPr>
                <w:rFonts w:ascii="Times New Roman" w:hAnsi="Times New Roman" w:cs="Times New Roman"/>
                <w:color w:val="0D0D0D" w:themeColor="text1" w:themeTint="F2"/>
                <w:sz w:val="24"/>
                <w:szCs w:val="24"/>
              </w:rPr>
              <w:t>1306</w:t>
            </w:r>
          </w:p>
        </w:tc>
        <w:tc>
          <w:tcPr>
            <w:tcW w:w="870" w:type="dxa"/>
            <w:shd w:val="clear" w:color="auto" w:fill="auto"/>
            <w:vAlign w:val="center"/>
          </w:tcPr>
          <w:p w:rsidR="00897952" w:rsidRPr="00897952" w:rsidRDefault="00897952" w:rsidP="00897952">
            <w:pPr>
              <w:spacing w:after="0"/>
              <w:rPr>
                <w:rFonts w:ascii="Times New Roman" w:hAnsi="Times New Roman" w:cs="Times New Roman"/>
                <w:color w:val="0D0D0D" w:themeColor="text1" w:themeTint="F2"/>
                <w:sz w:val="24"/>
                <w:szCs w:val="24"/>
              </w:rPr>
            </w:pPr>
            <w:r w:rsidRPr="00897952">
              <w:rPr>
                <w:rFonts w:ascii="Times New Roman" w:hAnsi="Times New Roman" w:cs="Times New Roman"/>
                <w:color w:val="0D0D0D" w:themeColor="text1" w:themeTint="F2"/>
                <w:sz w:val="24"/>
                <w:szCs w:val="24"/>
              </w:rPr>
              <w:t>100%</w:t>
            </w:r>
          </w:p>
        </w:tc>
        <w:tc>
          <w:tcPr>
            <w:tcW w:w="1039" w:type="dxa"/>
            <w:shd w:val="clear" w:color="auto" w:fill="auto"/>
            <w:vAlign w:val="center"/>
          </w:tcPr>
          <w:p w:rsidR="00897952" w:rsidRPr="00897952" w:rsidRDefault="00897952" w:rsidP="00897952">
            <w:pPr>
              <w:spacing w:after="0"/>
              <w:jc w:val="center"/>
              <w:rPr>
                <w:rFonts w:ascii="Times New Roman" w:hAnsi="Times New Roman" w:cs="Times New Roman"/>
                <w:color w:val="0D0D0D" w:themeColor="text1" w:themeTint="F2"/>
                <w:sz w:val="24"/>
                <w:szCs w:val="24"/>
              </w:rPr>
            </w:pPr>
            <w:r w:rsidRPr="00897952">
              <w:rPr>
                <w:rFonts w:ascii="Times New Roman" w:hAnsi="Times New Roman" w:cs="Times New Roman"/>
                <w:color w:val="0D0D0D" w:themeColor="text1" w:themeTint="F2"/>
                <w:sz w:val="24"/>
                <w:szCs w:val="24"/>
              </w:rPr>
              <w:t>0.0</w:t>
            </w:r>
          </w:p>
        </w:tc>
        <w:tc>
          <w:tcPr>
            <w:tcW w:w="993" w:type="dxa"/>
            <w:shd w:val="clear" w:color="auto" w:fill="auto"/>
            <w:vAlign w:val="center"/>
          </w:tcPr>
          <w:p w:rsidR="00897952" w:rsidRPr="00897952" w:rsidRDefault="00897952" w:rsidP="00897952">
            <w:pPr>
              <w:spacing w:after="0"/>
              <w:rPr>
                <w:rFonts w:ascii="Times New Roman" w:hAnsi="Times New Roman" w:cs="Times New Roman"/>
                <w:color w:val="0D0D0D" w:themeColor="text1" w:themeTint="F2"/>
                <w:sz w:val="24"/>
                <w:szCs w:val="24"/>
              </w:rPr>
            </w:pPr>
            <w:r w:rsidRPr="00897952">
              <w:rPr>
                <w:rFonts w:ascii="Times New Roman" w:hAnsi="Times New Roman" w:cs="Times New Roman"/>
                <w:color w:val="0D0D0D" w:themeColor="text1" w:themeTint="F2"/>
                <w:sz w:val="24"/>
                <w:szCs w:val="24"/>
              </w:rPr>
              <w:t>100.0%</w:t>
            </w:r>
          </w:p>
        </w:tc>
        <w:tc>
          <w:tcPr>
            <w:tcW w:w="1665" w:type="dxa"/>
            <w:shd w:val="clear" w:color="auto" w:fill="auto"/>
          </w:tcPr>
          <w:p w:rsidR="00897952" w:rsidRPr="00897952" w:rsidRDefault="00503545" w:rsidP="00897952">
            <w:pPr>
              <w:spacing w:after="0"/>
              <w:rPr>
                <w:rFonts w:ascii="Times New Roman" w:hAnsi="Times New Roman" w:cs="Times New Roman"/>
                <w:color w:val="0D0D0D" w:themeColor="text1" w:themeTint="F2"/>
                <w:sz w:val="24"/>
                <w:szCs w:val="24"/>
              </w:rPr>
            </w:pPr>
            <w:hyperlink r:id="rId126" w:tgtFrame="lnk08CGX5SY016" w:tooltip="Show report for NR_115606.1" w:history="1">
              <w:r w:rsidR="00897952" w:rsidRPr="00897952">
                <w:rPr>
                  <w:rStyle w:val="a4"/>
                  <w:rFonts w:ascii="Times New Roman" w:hAnsi="Times New Roman" w:cs="Times New Roman"/>
                  <w:color w:val="0D0D0D" w:themeColor="text1" w:themeTint="F2"/>
                  <w:sz w:val="24"/>
                  <w:szCs w:val="24"/>
                </w:rPr>
                <w:t>NR_115606.1</w:t>
              </w:r>
            </w:hyperlink>
            <w:r w:rsidR="00897952" w:rsidRPr="00897952">
              <w:rPr>
                <w:rFonts w:ascii="Times New Roman" w:hAnsi="Times New Roman" w:cs="Times New Roman"/>
                <w:color w:val="0D0D0D" w:themeColor="text1" w:themeTint="F2"/>
                <w:sz w:val="24"/>
                <w:szCs w:val="24"/>
              </w:rPr>
              <w:t xml:space="preserve"> </w:t>
            </w:r>
          </w:p>
        </w:tc>
      </w:tr>
    </w:tbl>
    <w:p w:rsidR="00897952" w:rsidRPr="00897952" w:rsidRDefault="00897952" w:rsidP="00897952">
      <w:pPr>
        <w:ind w:firstLine="709"/>
        <w:rPr>
          <w:rFonts w:ascii="Times New Roman" w:hAnsi="Times New Roman" w:cs="Times New Roman"/>
          <w:sz w:val="24"/>
          <w:szCs w:val="24"/>
        </w:rPr>
      </w:pPr>
    </w:p>
    <w:p w:rsidR="00222862" w:rsidRDefault="00222862" w:rsidP="00F07B50">
      <w:pPr>
        <w:ind w:firstLine="709"/>
        <w:rPr>
          <w:rFonts w:ascii="Times New Roman" w:hAnsi="Times New Roman" w:cs="Times New Roman"/>
          <w:sz w:val="24"/>
          <w:szCs w:val="24"/>
        </w:rPr>
      </w:pPr>
    </w:p>
    <w:p w:rsidR="00A3264E" w:rsidRDefault="00A3264E" w:rsidP="00F07B50">
      <w:pPr>
        <w:ind w:firstLine="709"/>
        <w:rPr>
          <w:rFonts w:ascii="Times New Roman" w:hAnsi="Times New Roman" w:cs="Times New Roman"/>
          <w:sz w:val="24"/>
          <w:szCs w:val="24"/>
        </w:rPr>
      </w:pPr>
    </w:p>
    <w:p w:rsidR="00A3264E" w:rsidRDefault="00A3264E" w:rsidP="00F07B50">
      <w:pPr>
        <w:ind w:firstLine="709"/>
        <w:rPr>
          <w:rFonts w:ascii="Times New Roman" w:hAnsi="Times New Roman" w:cs="Times New Roman"/>
          <w:sz w:val="24"/>
          <w:szCs w:val="24"/>
        </w:rPr>
      </w:pPr>
    </w:p>
    <w:p w:rsidR="00A3264E" w:rsidRDefault="00A3264E" w:rsidP="00F07B50">
      <w:pPr>
        <w:ind w:firstLine="709"/>
        <w:rPr>
          <w:rFonts w:ascii="Times New Roman" w:hAnsi="Times New Roman" w:cs="Times New Roman"/>
          <w:sz w:val="24"/>
          <w:szCs w:val="24"/>
        </w:rPr>
      </w:pPr>
    </w:p>
    <w:p w:rsidR="00A3264E" w:rsidRDefault="00A3264E" w:rsidP="00F07B50">
      <w:pPr>
        <w:ind w:firstLine="709"/>
        <w:rPr>
          <w:rFonts w:ascii="Times New Roman" w:hAnsi="Times New Roman" w:cs="Times New Roman"/>
          <w:sz w:val="24"/>
          <w:szCs w:val="24"/>
        </w:rPr>
      </w:pPr>
    </w:p>
    <w:p w:rsidR="00A3264E" w:rsidRDefault="00A3264E" w:rsidP="00F07B50">
      <w:pPr>
        <w:ind w:firstLine="709"/>
        <w:rPr>
          <w:rFonts w:ascii="Times New Roman" w:hAnsi="Times New Roman" w:cs="Times New Roman"/>
          <w:sz w:val="24"/>
          <w:szCs w:val="24"/>
        </w:rPr>
      </w:pPr>
    </w:p>
    <w:p w:rsidR="00A3264E" w:rsidRDefault="00A3264E" w:rsidP="00F07B50">
      <w:pPr>
        <w:ind w:firstLine="709"/>
        <w:rPr>
          <w:rFonts w:ascii="Times New Roman" w:hAnsi="Times New Roman" w:cs="Times New Roman"/>
          <w:sz w:val="24"/>
          <w:szCs w:val="24"/>
        </w:rPr>
      </w:pPr>
    </w:p>
    <w:p w:rsidR="00A3264E" w:rsidRDefault="00A3264E" w:rsidP="00F07B50">
      <w:pPr>
        <w:ind w:firstLine="709"/>
        <w:rPr>
          <w:rFonts w:ascii="Times New Roman" w:hAnsi="Times New Roman" w:cs="Times New Roman"/>
          <w:sz w:val="24"/>
          <w:szCs w:val="24"/>
        </w:rPr>
      </w:pPr>
    </w:p>
    <w:p w:rsidR="00A3264E" w:rsidRDefault="00A3264E" w:rsidP="00F07B50">
      <w:pPr>
        <w:ind w:firstLine="709"/>
        <w:rPr>
          <w:rFonts w:ascii="Times New Roman" w:hAnsi="Times New Roman" w:cs="Times New Roman"/>
          <w:sz w:val="24"/>
          <w:szCs w:val="24"/>
        </w:rPr>
      </w:pPr>
    </w:p>
    <w:p w:rsidR="00A3264E" w:rsidRDefault="00A3264E" w:rsidP="00F07B50">
      <w:pPr>
        <w:ind w:firstLine="709"/>
        <w:rPr>
          <w:rFonts w:ascii="Times New Roman" w:hAnsi="Times New Roman" w:cs="Times New Roman"/>
          <w:sz w:val="24"/>
          <w:szCs w:val="24"/>
        </w:rPr>
      </w:pPr>
    </w:p>
    <w:p w:rsidR="00A3264E" w:rsidRDefault="00A3264E" w:rsidP="00F07B50">
      <w:pPr>
        <w:ind w:firstLine="709"/>
        <w:rPr>
          <w:rFonts w:ascii="Times New Roman" w:hAnsi="Times New Roman" w:cs="Times New Roman"/>
          <w:sz w:val="24"/>
          <w:szCs w:val="24"/>
        </w:rPr>
      </w:pPr>
    </w:p>
    <w:p w:rsidR="00A3264E" w:rsidRDefault="00A3264E" w:rsidP="00F07B50">
      <w:pPr>
        <w:ind w:firstLine="709"/>
        <w:rPr>
          <w:rFonts w:ascii="Times New Roman" w:hAnsi="Times New Roman" w:cs="Times New Roman"/>
          <w:sz w:val="24"/>
          <w:szCs w:val="24"/>
        </w:rPr>
      </w:pPr>
    </w:p>
    <w:p w:rsidR="00A3264E" w:rsidRDefault="00A3264E" w:rsidP="00F07B50">
      <w:pPr>
        <w:ind w:firstLine="709"/>
        <w:rPr>
          <w:rFonts w:ascii="Times New Roman" w:hAnsi="Times New Roman" w:cs="Times New Roman"/>
          <w:sz w:val="24"/>
          <w:szCs w:val="24"/>
        </w:rPr>
      </w:pPr>
    </w:p>
    <w:p w:rsidR="00A3264E" w:rsidRDefault="00A3264E" w:rsidP="00F07B50">
      <w:pPr>
        <w:ind w:firstLine="709"/>
        <w:rPr>
          <w:rFonts w:ascii="Times New Roman" w:hAnsi="Times New Roman" w:cs="Times New Roman"/>
          <w:sz w:val="24"/>
          <w:szCs w:val="24"/>
        </w:rPr>
      </w:pPr>
    </w:p>
    <w:p w:rsidR="00A3264E" w:rsidRDefault="00A3264E" w:rsidP="00F07B50">
      <w:pPr>
        <w:ind w:firstLine="709"/>
        <w:rPr>
          <w:rFonts w:ascii="Times New Roman" w:hAnsi="Times New Roman" w:cs="Times New Roman"/>
          <w:sz w:val="24"/>
          <w:szCs w:val="24"/>
        </w:rPr>
      </w:pPr>
    </w:p>
    <w:p w:rsidR="00A3264E" w:rsidRDefault="00A3264E" w:rsidP="00F07B50">
      <w:pPr>
        <w:ind w:firstLine="709"/>
        <w:rPr>
          <w:rFonts w:ascii="Times New Roman" w:hAnsi="Times New Roman" w:cs="Times New Roman"/>
          <w:sz w:val="24"/>
          <w:szCs w:val="24"/>
        </w:rPr>
      </w:pPr>
    </w:p>
    <w:p w:rsidR="00A3264E" w:rsidRDefault="00A3264E" w:rsidP="00F07B50">
      <w:pPr>
        <w:ind w:firstLine="709"/>
        <w:rPr>
          <w:rFonts w:ascii="Times New Roman" w:hAnsi="Times New Roman" w:cs="Times New Roman"/>
          <w:sz w:val="24"/>
          <w:szCs w:val="24"/>
        </w:rPr>
      </w:pPr>
    </w:p>
    <w:p w:rsidR="00A3264E" w:rsidRDefault="00A3264E" w:rsidP="00F07B50">
      <w:pPr>
        <w:ind w:firstLine="709"/>
        <w:rPr>
          <w:rFonts w:ascii="Times New Roman" w:hAnsi="Times New Roman" w:cs="Times New Roman"/>
          <w:sz w:val="24"/>
          <w:szCs w:val="24"/>
        </w:rPr>
      </w:pPr>
    </w:p>
    <w:p w:rsidR="00A3264E" w:rsidRDefault="00A3264E" w:rsidP="00A3264E">
      <w:pPr>
        <w:ind w:firstLine="709"/>
        <w:jc w:val="center"/>
        <w:rPr>
          <w:rFonts w:ascii="Times New Roman" w:hAnsi="Times New Roman" w:cs="Times New Roman"/>
          <w:b/>
          <w:sz w:val="24"/>
          <w:szCs w:val="24"/>
        </w:rPr>
      </w:pPr>
      <w:r w:rsidRPr="00A3264E">
        <w:rPr>
          <w:rFonts w:ascii="Times New Roman" w:hAnsi="Times New Roman" w:cs="Times New Roman"/>
          <w:b/>
          <w:sz w:val="24"/>
          <w:szCs w:val="24"/>
        </w:rPr>
        <w:lastRenderedPageBreak/>
        <w:t>ПРИЛОЖЕНИЕ Д</w:t>
      </w:r>
    </w:p>
    <w:p w:rsidR="00A3264E" w:rsidRDefault="00A3264E" w:rsidP="00A3264E">
      <w:pPr>
        <w:ind w:firstLine="709"/>
        <w:jc w:val="center"/>
        <w:rPr>
          <w:rFonts w:ascii="Times New Roman" w:hAnsi="Times New Roman" w:cs="Times New Roman"/>
          <w:b/>
          <w:sz w:val="24"/>
          <w:szCs w:val="24"/>
        </w:rPr>
      </w:pPr>
      <w:r>
        <w:rPr>
          <w:rFonts w:ascii="Times New Roman" w:hAnsi="Times New Roman" w:cs="Times New Roman"/>
          <w:b/>
          <w:sz w:val="24"/>
          <w:szCs w:val="24"/>
        </w:rPr>
        <w:t xml:space="preserve">Календарный план работ по договору № 112 от </w:t>
      </w:r>
      <w:r w:rsidRPr="00A3264E">
        <w:rPr>
          <w:rFonts w:ascii="Times New Roman" w:eastAsia="Times New Roman" w:hAnsi="Times New Roman" w:cs="Times New Roman"/>
          <w:b/>
          <w:color w:val="0D0D0D"/>
          <w:sz w:val="24"/>
          <w:szCs w:val="24"/>
          <w:lang w:eastAsia="ru-RU"/>
        </w:rPr>
        <w:t>05 марта 2018 г.</w:t>
      </w:r>
    </w:p>
    <w:p w:rsidR="003E2353" w:rsidRDefault="003E2353" w:rsidP="003E2353">
      <w:pPr>
        <w:framePr w:wrap="none" w:vAnchor="page" w:hAnchor="page" w:x="750" w:y="425"/>
        <w:rPr>
          <w:sz w:val="0"/>
          <w:szCs w:val="0"/>
        </w:rPr>
      </w:pPr>
    </w:p>
    <w:p w:rsidR="00A3264E" w:rsidRDefault="003E2353" w:rsidP="00A3264E">
      <w:pPr>
        <w:jc w:val="center"/>
        <w:rPr>
          <w:rFonts w:ascii="Times New Roman" w:hAnsi="Times New Roman" w:cs="Times New Roman"/>
          <w:b/>
          <w:sz w:val="24"/>
          <w:szCs w:val="24"/>
        </w:rPr>
      </w:pPr>
      <w:r>
        <w:rPr>
          <w:noProof/>
          <w:lang w:eastAsia="ru-RU"/>
        </w:rPr>
        <w:drawing>
          <wp:inline distT="0" distB="0" distL="0" distR="0" wp14:anchorId="5DA193D8" wp14:editId="1AB1A294">
            <wp:extent cx="5401977" cy="8293396"/>
            <wp:effectExtent l="0" t="0" r="8255" b="0"/>
            <wp:docPr id="138" name="Рисунок 138" descr="D:\Документы\Анара М\АБР НИР 2018 - 2019 - 2020\заключительный отчет АБР 2018-2020 год\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Документы\Анара М\АБР НИР 2018 - 2019 - 2020\заключительный отчет АБР 2018-2020 год\media\image1.jpe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01977" cy="8293396"/>
                    </a:xfrm>
                    <a:prstGeom prst="rect">
                      <a:avLst/>
                    </a:prstGeom>
                    <a:noFill/>
                    <a:ln>
                      <a:noFill/>
                    </a:ln>
                  </pic:spPr>
                </pic:pic>
              </a:graphicData>
            </a:graphic>
          </wp:inline>
        </w:drawing>
      </w:r>
    </w:p>
    <w:p w:rsidR="00A3264E" w:rsidRDefault="003E2353" w:rsidP="00A3264E">
      <w:pPr>
        <w:jc w:val="center"/>
        <w:rPr>
          <w:rFonts w:ascii="Times New Roman" w:hAnsi="Times New Roman" w:cs="Times New Roman"/>
          <w:b/>
          <w:sz w:val="24"/>
          <w:szCs w:val="24"/>
          <w:lang w:val="en-US"/>
        </w:rPr>
      </w:pPr>
      <w:r>
        <w:rPr>
          <w:rFonts w:ascii="Times New Roman" w:hAnsi="Times New Roman" w:cs="Times New Roman"/>
          <w:b/>
          <w:noProof/>
          <w:sz w:val="24"/>
          <w:szCs w:val="24"/>
          <w:lang w:eastAsia="ru-RU"/>
        </w:rPr>
        <w:lastRenderedPageBreak/>
        <w:drawing>
          <wp:inline distT="0" distB="0" distL="0" distR="0" wp14:anchorId="2D4E3F1C">
            <wp:extent cx="5825868" cy="8357190"/>
            <wp:effectExtent l="0" t="0" r="3810" b="635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826795" cy="8358519"/>
                    </a:xfrm>
                    <a:prstGeom prst="rect">
                      <a:avLst/>
                    </a:prstGeom>
                    <a:noFill/>
                  </pic:spPr>
                </pic:pic>
              </a:graphicData>
            </a:graphic>
          </wp:inline>
        </w:drawing>
      </w:r>
    </w:p>
    <w:p w:rsidR="003E2353" w:rsidRDefault="003E2353" w:rsidP="00A3264E">
      <w:pPr>
        <w:jc w:val="center"/>
        <w:rPr>
          <w:rFonts w:ascii="Times New Roman" w:hAnsi="Times New Roman" w:cs="Times New Roman"/>
          <w:b/>
          <w:sz w:val="24"/>
          <w:szCs w:val="24"/>
          <w:lang w:val="en-US"/>
        </w:rPr>
      </w:pPr>
    </w:p>
    <w:p w:rsidR="003E2353" w:rsidRDefault="003E2353" w:rsidP="00A3264E">
      <w:pPr>
        <w:jc w:val="center"/>
        <w:rPr>
          <w:rFonts w:ascii="Times New Roman" w:hAnsi="Times New Roman" w:cs="Times New Roman"/>
          <w:b/>
          <w:sz w:val="24"/>
          <w:szCs w:val="24"/>
          <w:lang w:val="en-US"/>
        </w:rPr>
      </w:pPr>
    </w:p>
    <w:p w:rsidR="003E2353" w:rsidRPr="003E2353" w:rsidRDefault="003E2353" w:rsidP="00A3264E">
      <w:pPr>
        <w:jc w:val="center"/>
        <w:rPr>
          <w:rFonts w:ascii="Times New Roman" w:hAnsi="Times New Roman" w:cs="Times New Roman"/>
          <w:b/>
          <w:sz w:val="24"/>
          <w:szCs w:val="24"/>
          <w:lang w:val="en-US"/>
        </w:rPr>
      </w:pPr>
      <w:r>
        <w:rPr>
          <w:rFonts w:ascii="Times New Roman" w:hAnsi="Times New Roman" w:cs="Times New Roman"/>
          <w:b/>
          <w:noProof/>
          <w:sz w:val="24"/>
          <w:szCs w:val="24"/>
          <w:lang w:eastAsia="ru-RU"/>
        </w:rPr>
        <w:lastRenderedPageBreak/>
        <w:drawing>
          <wp:inline distT="0" distB="0" distL="0" distR="0" wp14:anchorId="5A72FA20">
            <wp:extent cx="5720317" cy="8018762"/>
            <wp:effectExtent l="0" t="0" r="0" b="190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27418" cy="8028716"/>
                    </a:xfrm>
                    <a:prstGeom prst="rect">
                      <a:avLst/>
                    </a:prstGeom>
                    <a:noFill/>
                  </pic:spPr>
                </pic:pic>
              </a:graphicData>
            </a:graphic>
          </wp:inline>
        </w:drawing>
      </w:r>
    </w:p>
    <w:p w:rsidR="00A3264E" w:rsidRDefault="00A3264E" w:rsidP="00A3264E">
      <w:pPr>
        <w:jc w:val="center"/>
        <w:rPr>
          <w:rFonts w:ascii="Times New Roman" w:hAnsi="Times New Roman" w:cs="Times New Roman"/>
          <w:b/>
          <w:sz w:val="24"/>
          <w:szCs w:val="24"/>
          <w:lang w:val="en-US"/>
        </w:rPr>
      </w:pPr>
    </w:p>
    <w:p w:rsidR="003E2353" w:rsidRDefault="003E2353" w:rsidP="00A3264E">
      <w:pPr>
        <w:jc w:val="center"/>
        <w:rPr>
          <w:rFonts w:ascii="Times New Roman" w:hAnsi="Times New Roman" w:cs="Times New Roman"/>
          <w:b/>
          <w:sz w:val="24"/>
          <w:szCs w:val="24"/>
          <w:lang w:val="en-US"/>
        </w:rPr>
      </w:pPr>
    </w:p>
    <w:p w:rsidR="003E2353" w:rsidRDefault="003E2353" w:rsidP="00A3264E">
      <w:pPr>
        <w:jc w:val="center"/>
        <w:rPr>
          <w:rFonts w:ascii="Times New Roman" w:hAnsi="Times New Roman" w:cs="Times New Roman"/>
          <w:b/>
          <w:sz w:val="24"/>
          <w:szCs w:val="24"/>
          <w:lang w:val="en-US"/>
        </w:rPr>
      </w:pPr>
    </w:p>
    <w:p w:rsidR="003E2353" w:rsidRDefault="003E2353" w:rsidP="003E2353">
      <w:pPr>
        <w:framePr w:wrap="none" w:vAnchor="page" w:hAnchor="page" w:x="272" w:y="517"/>
        <w:rPr>
          <w:sz w:val="0"/>
          <w:szCs w:val="0"/>
        </w:rPr>
      </w:pPr>
    </w:p>
    <w:p w:rsidR="003E2353" w:rsidRPr="003E2353" w:rsidRDefault="003E2353" w:rsidP="00A3264E">
      <w:pPr>
        <w:jc w:val="center"/>
        <w:rPr>
          <w:rFonts w:ascii="Times New Roman" w:hAnsi="Times New Roman" w:cs="Times New Roman"/>
          <w:b/>
          <w:sz w:val="24"/>
          <w:szCs w:val="24"/>
          <w:lang w:val="en-US"/>
        </w:rPr>
      </w:pPr>
      <w:r>
        <w:rPr>
          <w:noProof/>
          <w:lang w:eastAsia="ru-RU"/>
        </w:rPr>
        <w:lastRenderedPageBreak/>
        <w:drawing>
          <wp:inline distT="0" distB="0" distL="0" distR="0" wp14:anchorId="067DC7E1" wp14:editId="2269C667">
            <wp:extent cx="5892962" cy="8213190"/>
            <wp:effectExtent l="0" t="0" r="0" b="0"/>
            <wp:docPr id="141" name="Рисунок 141" descr="D:\Документы\Анара М\АБР НИР 2018 - 2019 - 2020\заключительный отчет АБР 2018-2020 год\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Документы\Анара М\АБР НИР 2018 - 2019 - 2020\заключительный отчет АБР 2018-2020 год\media\image4.jpe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96868" cy="8218634"/>
                    </a:xfrm>
                    <a:prstGeom prst="rect">
                      <a:avLst/>
                    </a:prstGeom>
                    <a:noFill/>
                    <a:ln>
                      <a:noFill/>
                    </a:ln>
                  </pic:spPr>
                </pic:pic>
              </a:graphicData>
            </a:graphic>
          </wp:inline>
        </w:drawing>
      </w:r>
    </w:p>
    <w:p w:rsidR="00A3264E" w:rsidRDefault="00A3264E" w:rsidP="00A3264E">
      <w:pPr>
        <w:jc w:val="center"/>
        <w:rPr>
          <w:rFonts w:ascii="Times New Roman" w:hAnsi="Times New Roman" w:cs="Times New Roman"/>
          <w:b/>
          <w:sz w:val="24"/>
          <w:szCs w:val="24"/>
        </w:rPr>
      </w:pPr>
    </w:p>
    <w:p w:rsidR="00A3264E" w:rsidRDefault="00A3264E" w:rsidP="00A3264E">
      <w:pPr>
        <w:jc w:val="center"/>
        <w:rPr>
          <w:rFonts w:ascii="Times New Roman" w:hAnsi="Times New Roman" w:cs="Times New Roman"/>
          <w:b/>
          <w:sz w:val="24"/>
          <w:szCs w:val="24"/>
          <w:lang w:val="en-US"/>
        </w:rPr>
      </w:pPr>
    </w:p>
    <w:p w:rsidR="003E2353" w:rsidRPr="003E2353" w:rsidRDefault="003E2353" w:rsidP="00A3264E">
      <w:pPr>
        <w:jc w:val="center"/>
        <w:rPr>
          <w:rFonts w:ascii="Times New Roman" w:hAnsi="Times New Roman" w:cs="Times New Roman"/>
          <w:b/>
          <w:sz w:val="24"/>
          <w:szCs w:val="24"/>
          <w:lang w:val="en-US"/>
        </w:rPr>
      </w:pPr>
      <w:r>
        <w:rPr>
          <w:rFonts w:ascii="Times New Roman" w:hAnsi="Times New Roman" w:cs="Times New Roman"/>
          <w:b/>
          <w:noProof/>
          <w:sz w:val="24"/>
          <w:szCs w:val="24"/>
          <w:lang w:eastAsia="ru-RU"/>
        </w:rPr>
        <w:lastRenderedPageBreak/>
        <w:drawing>
          <wp:inline distT="0" distB="0" distL="0" distR="0" wp14:anchorId="1A7B56E6">
            <wp:extent cx="5895585" cy="8176437"/>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897818" cy="8179533"/>
                    </a:xfrm>
                    <a:prstGeom prst="rect">
                      <a:avLst/>
                    </a:prstGeom>
                    <a:noFill/>
                  </pic:spPr>
                </pic:pic>
              </a:graphicData>
            </a:graphic>
          </wp:inline>
        </w:drawing>
      </w:r>
    </w:p>
    <w:p w:rsidR="00A3264E" w:rsidRDefault="00A3264E" w:rsidP="00A3264E">
      <w:pPr>
        <w:jc w:val="center"/>
        <w:rPr>
          <w:rFonts w:ascii="Times New Roman" w:hAnsi="Times New Roman" w:cs="Times New Roman"/>
          <w:b/>
          <w:sz w:val="24"/>
          <w:szCs w:val="24"/>
          <w:lang w:val="en-US"/>
        </w:rPr>
      </w:pPr>
    </w:p>
    <w:p w:rsidR="003E2353" w:rsidRDefault="003E2353" w:rsidP="00A3264E">
      <w:pPr>
        <w:jc w:val="center"/>
        <w:rPr>
          <w:rFonts w:ascii="Times New Roman" w:hAnsi="Times New Roman" w:cs="Times New Roman"/>
          <w:b/>
          <w:sz w:val="24"/>
          <w:szCs w:val="24"/>
          <w:lang w:val="en-US"/>
        </w:rPr>
      </w:pPr>
    </w:p>
    <w:p w:rsidR="003E2353" w:rsidRDefault="003E2353" w:rsidP="00A3264E">
      <w:pPr>
        <w:jc w:val="center"/>
        <w:rPr>
          <w:rFonts w:ascii="Times New Roman" w:hAnsi="Times New Roman" w:cs="Times New Roman"/>
          <w:b/>
          <w:sz w:val="24"/>
          <w:szCs w:val="24"/>
          <w:lang w:val="en-US"/>
        </w:rPr>
      </w:pPr>
    </w:p>
    <w:p w:rsidR="00CE2544" w:rsidRPr="007B4A9E" w:rsidRDefault="00CE2544" w:rsidP="007B4A9E">
      <w:pPr>
        <w:spacing w:after="0" w:line="360" w:lineRule="auto"/>
        <w:jc w:val="center"/>
        <w:rPr>
          <w:rFonts w:ascii="Times New Roman" w:eastAsia="Calibri" w:hAnsi="Times New Roman" w:cs="Times New Roman"/>
          <w:b/>
          <w:sz w:val="24"/>
          <w:szCs w:val="24"/>
        </w:rPr>
      </w:pPr>
      <w:r w:rsidRPr="007B4A9E">
        <w:rPr>
          <w:rFonts w:ascii="Times New Roman" w:eastAsia="Calibri" w:hAnsi="Times New Roman" w:cs="Times New Roman"/>
          <w:b/>
          <w:sz w:val="24"/>
          <w:szCs w:val="24"/>
        </w:rPr>
        <w:lastRenderedPageBreak/>
        <w:t>ПРИЛОЖЕНИЕ Е</w:t>
      </w:r>
    </w:p>
    <w:p w:rsidR="00CE2544" w:rsidRPr="00CE2544" w:rsidRDefault="00CE2544" w:rsidP="007B4A9E">
      <w:pPr>
        <w:spacing w:after="0" w:line="360" w:lineRule="auto"/>
        <w:jc w:val="center"/>
        <w:rPr>
          <w:rFonts w:ascii="Times New Roman" w:eastAsia="Calibri" w:hAnsi="Times New Roman" w:cs="Times New Roman"/>
          <w:b/>
          <w:sz w:val="24"/>
          <w:szCs w:val="24"/>
        </w:rPr>
      </w:pPr>
      <w:r w:rsidRPr="00CE2544">
        <w:rPr>
          <w:rFonts w:ascii="Times New Roman" w:eastAsia="Calibri" w:hAnsi="Times New Roman" w:cs="Times New Roman"/>
          <w:b/>
          <w:sz w:val="24"/>
          <w:szCs w:val="24"/>
        </w:rPr>
        <w:t xml:space="preserve">Список научных и методических работ </w:t>
      </w:r>
      <w:r w:rsidRPr="007B4A9E">
        <w:rPr>
          <w:rFonts w:ascii="Times New Roman" w:eastAsia="Calibri" w:hAnsi="Times New Roman" w:cs="Times New Roman"/>
          <w:b/>
          <w:sz w:val="24"/>
          <w:szCs w:val="24"/>
        </w:rPr>
        <w:t>за 2018-2020 годы</w:t>
      </w:r>
    </w:p>
    <w:p w:rsidR="00A3264E" w:rsidRPr="007B4A9E" w:rsidRDefault="00A3264E" w:rsidP="007B4A9E">
      <w:pPr>
        <w:spacing w:after="0" w:line="360" w:lineRule="auto"/>
        <w:jc w:val="center"/>
        <w:rPr>
          <w:rFonts w:ascii="Times New Roman" w:hAnsi="Times New Roman" w:cs="Times New Roman"/>
          <w:b/>
          <w:sz w:val="24"/>
          <w:szCs w:val="24"/>
        </w:rPr>
      </w:pPr>
    </w:p>
    <w:p w:rsidR="007B4A9E" w:rsidRPr="007B4A9E" w:rsidRDefault="007B4A9E" w:rsidP="007B4A9E">
      <w:pPr>
        <w:tabs>
          <w:tab w:val="left" w:pos="709"/>
        </w:tabs>
        <w:spacing w:after="0" w:line="360" w:lineRule="auto"/>
        <w:ind w:firstLine="709"/>
        <w:jc w:val="both"/>
        <w:rPr>
          <w:rFonts w:ascii="Times New Roman" w:hAnsi="Times New Roman" w:cs="Times New Roman"/>
          <w:sz w:val="24"/>
          <w:szCs w:val="24"/>
        </w:rPr>
      </w:pPr>
      <w:r w:rsidRPr="007B4A9E">
        <w:rPr>
          <w:rFonts w:ascii="Times New Roman" w:hAnsi="Times New Roman" w:cs="Times New Roman"/>
          <w:sz w:val="24"/>
          <w:szCs w:val="24"/>
        </w:rPr>
        <w:t xml:space="preserve">Список опубликованных работ за </w:t>
      </w:r>
      <w:r w:rsidRPr="006F1931">
        <w:rPr>
          <w:rFonts w:ascii="Times New Roman" w:hAnsi="Times New Roman" w:cs="Times New Roman"/>
          <w:b/>
          <w:sz w:val="24"/>
          <w:szCs w:val="24"/>
        </w:rPr>
        <w:t>2018</w:t>
      </w:r>
      <w:r w:rsidRPr="007B4A9E">
        <w:rPr>
          <w:rFonts w:ascii="Times New Roman" w:hAnsi="Times New Roman" w:cs="Times New Roman"/>
          <w:sz w:val="24"/>
          <w:szCs w:val="24"/>
        </w:rPr>
        <w:t xml:space="preserve"> год</w:t>
      </w:r>
    </w:p>
    <w:p w:rsidR="007B4A9E" w:rsidRDefault="007B4A9E" w:rsidP="007B4A9E">
      <w:pPr>
        <w:tabs>
          <w:tab w:val="left" w:pos="709"/>
        </w:tabs>
        <w:spacing w:after="0" w:line="360" w:lineRule="auto"/>
        <w:ind w:firstLine="709"/>
        <w:jc w:val="both"/>
        <w:rPr>
          <w:rFonts w:ascii="Times New Roman" w:hAnsi="Times New Roman" w:cs="Times New Roman"/>
          <w:sz w:val="24"/>
          <w:szCs w:val="24"/>
        </w:rPr>
      </w:pPr>
      <w:r w:rsidRPr="007B4A9E">
        <w:rPr>
          <w:rFonts w:ascii="Times New Roman" w:hAnsi="Times New Roman" w:cs="Times New Roman"/>
          <w:sz w:val="24"/>
          <w:szCs w:val="24"/>
        </w:rPr>
        <w:t xml:space="preserve">Статьи, опубликованные в изданиях, </w:t>
      </w:r>
      <w:r w:rsidR="00C87DC7">
        <w:rPr>
          <w:rFonts w:ascii="Times New Roman" w:hAnsi="Times New Roman" w:cs="Times New Roman"/>
          <w:sz w:val="24"/>
          <w:szCs w:val="24"/>
        </w:rPr>
        <w:t>рекомендованных</w:t>
      </w:r>
      <w:r w:rsidRPr="007B4A9E">
        <w:rPr>
          <w:rFonts w:ascii="Times New Roman" w:hAnsi="Times New Roman" w:cs="Times New Roman"/>
          <w:sz w:val="24"/>
          <w:szCs w:val="24"/>
        </w:rPr>
        <w:t xml:space="preserve"> </w:t>
      </w:r>
      <w:r w:rsidR="00C87DC7">
        <w:rPr>
          <w:rFonts w:ascii="Times New Roman" w:hAnsi="Times New Roman" w:cs="Times New Roman"/>
          <w:sz w:val="24"/>
          <w:szCs w:val="24"/>
        </w:rPr>
        <w:t>КОКСОН</w:t>
      </w:r>
      <w:r w:rsidRPr="007B4A9E">
        <w:rPr>
          <w:rFonts w:ascii="Times New Roman" w:hAnsi="Times New Roman" w:cs="Times New Roman"/>
          <w:sz w:val="24"/>
          <w:szCs w:val="24"/>
        </w:rPr>
        <w:t xml:space="preserve"> МОН РК:</w:t>
      </w:r>
    </w:p>
    <w:p w:rsidR="007B4A9E" w:rsidRPr="007B4A9E" w:rsidRDefault="007B4A9E" w:rsidP="007B4A9E">
      <w:pPr>
        <w:tabs>
          <w:tab w:val="left" w:pos="709"/>
        </w:tabs>
        <w:spacing w:after="0" w:line="360" w:lineRule="auto"/>
        <w:ind w:firstLine="709"/>
        <w:jc w:val="both"/>
        <w:rPr>
          <w:rFonts w:ascii="Times New Roman" w:hAnsi="Times New Roman" w:cs="Times New Roman"/>
          <w:sz w:val="24"/>
          <w:szCs w:val="24"/>
        </w:rPr>
      </w:pPr>
      <w:r w:rsidRPr="007B4A9E">
        <w:rPr>
          <w:rFonts w:ascii="Times New Roman" w:hAnsi="Times New Roman" w:cs="Times New Roman"/>
          <w:sz w:val="24"/>
          <w:szCs w:val="24"/>
        </w:rPr>
        <w:t>Рыщанова Р.М.</w:t>
      </w:r>
      <w:r>
        <w:rPr>
          <w:rFonts w:ascii="Times New Roman" w:hAnsi="Times New Roman" w:cs="Times New Roman"/>
          <w:sz w:val="24"/>
          <w:szCs w:val="24"/>
        </w:rPr>
        <w:t xml:space="preserve">, </w:t>
      </w:r>
      <w:r w:rsidRPr="007B4A9E">
        <w:rPr>
          <w:rFonts w:ascii="Times New Roman" w:hAnsi="Times New Roman" w:cs="Times New Roman"/>
          <w:sz w:val="24"/>
          <w:szCs w:val="24"/>
        </w:rPr>
        <w:t>Чужебаева Г.Д.</w:t>
      </w:r>
      <w:r>
        <w:rPr>
          <w:rFonts w:ascii="Times New Roman" w:hAnsi="Times New Roman" w:cs="Times New Roman"/>
          <w:sz w:val="24"/>
          <w:szCs w:val="24"/>
        </w:rPr>
        <w:t xml:space="preserve">, </w:t>
      </w:r>
      <w:r w:rsidRPr="007B4A9E">
        <w:rPr>
          <w:rFonts w:ascii="Times New Roman" w:hAnsi="Times New Roman" w:cs="Times New Roman"/>
          <w:sz w:val="24"/>
          <w:szCs w:val="24"/>
        </w:rPr>
        <w:t>Мендыбаева А.М.</w:t>
      </w:r>
      <w:r>
        <w:rPr>
          <w:rFonts w:ascii="Times New Roman" w:hAnsi="Times New Roman" w:cs="Times New Roman"/>
          <w:sz w:val="24"/>
          <w:szCs w:val="24"/>
        </w:rPr>
        <w:t xml:space="preserve"> </w:t>
      </w:r>
      <w:r w:rsidRPr="007B4A9E">
        <w:rPr>
          <w:rFonts w:ascii="Times New Roman" w:hAnsi="Times New Roman" w:cs="Times New Roman"/>
          <w:sz w:val="24"/>
          <w:szCs w:val="24"/>
        </w:rPr>
        <w:t>Выделение и идентификация штаммов Salmonella spp.и Staphylococcus spp. с определением профиля резистентности к антибиотикам</w:t>
      </w:r>
      <w:r>
        <w:rPr>
          <w:rFonts w:ascii="Times New Roman" w:hAnsi="Times New Roman" w:cs="Times New Roman"/>
          <w:sz w:val="24"/>
          <w:szCs w:val="24"/>
        </w:rPr>
        <w:t xml:space="preserve"> // </w:t>
      </w:r>
      <w:r w:rsidRPr="007B4A9E">
        <w:rPr>
          <w:rFonts w:ascii="Times New Roman" w:hAnsi="Times New Roman" w:cs="Times New Roman"/>
          <w:sz w:val="24"/>
          <w:szCs w:val="24"/>
        </w:rPr>
        <w:t>3i: Intellect, Idea, Innovation – интеллект, идея, инновация</w:t>
      </w:r>
      <w:r w:rsidR="00C87DC7">
        <w:rPr>
          <w:rFonts w:ascii="Times New Roman" w:hAnsi="Times New Roman" w:cs="Times New Roman"/>
          <w:sz w:val="24"/>
          <w:szCs w:val="24"/>
        </w:rPr>
        <w:t>. -</w:t>
      </w:r>
      <w:r w:rsidRPr="007B4A9E">
        <w:rPr>
          <w:rFonts w:ascii="Times New Roman" w:hAnsi="Times New Roman" w:cs="Times New Roman"/>
          <w:sz w:val="24"/>
          <w:szCs w:val="24"/>
        </w:rPr>
        <w:t xml:space="preserve"> 2018</w:t>
      </w:r>
      <w:r w:rsidR="00C87DC7">
        <w:rPr>
          <w:rFonts w:ascii="Times New Roman" w:hAnsi="Times New Roman" w:cs="Times New Roman"/>
          <w:sz w:val="24"/>
          <w:szCs w:val="24"/>
        </w:rPr>
        <w:t>.</w:t>
      </w:r>
      <w:r w:rsidR="00C87DC7" w:rsidRPr="00C87DC7">
        <w:rPr>
          <w:rFonts w:ascii="Times New Roman" w:hAnsi="Times New Roman" w:cs="Times New Roman"/>
          <w:sz w:val="24"/>
          <w:szCs w:val="24"/>
        </w:rPr>
        <w:t xml:space="preserve"> </w:t>
      </w:r>
      <w:r w:rsidR="00C87DC7">
        <w:rPr>
          <w:rFonts w:ascii="Times New Roman" w:hAnsi="Times New Roman" w:cs="Times New Roman"/>
          <w:sz w:val="24"/>
          <w:szCs w:val="24"/>
        </w:rPr>
        <w:t>- № 3.</w:t>
      </w:r>
      <w:r w:rsidRPr="007B4A9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7B4A9E">
        <w:rPr>
          <w:rFonts w:ascii="Times New Roman" w:hAnsi="Times New Roman" w:cs="Times New Roman"/>
          <w:sz w:val="24"/>
          <w:szCs w:val="24"/>
        </w:rPr>
        <w:t>С.19-29</w:t>
      </w:r>
      <w:r w:rsidR="00C87DC7">
        <w:rPr>
          <w:rFonts w:ascii="Times New Roman" w:hAnsi="Times New Roman" w:cs="Times New Roman"/>
          <w:sz w:val="24"/>
          <w:szCs w:val="24"/>
        </w:rPr>
        <w:t>.</w:t>
      </w:r>
    </w:p>
    <w:p w:rsidR="007B4A9E" w:rsidRDefault="007B4A9E" w:rsidP="007B4A9E">
      <w:pPr>
        <w:tabs>
          <w:tab w:val="left" w:pos="709"/>
        </w:tabs>
        <w:spacing w:after="0" w:line="360" w:lineRule="auto"/>
        <w:ind w:firstLine="709"/>
        <w:jc w:val="both"/>
        <w:rPr>
          <w:rFonts w:ascii="Times New Roman" w:hAnsi="Times New Roman" w:cs="Times New Roman"/>
          <w:sz w:val="24"/>
          <w:szCs w:val="24"/>
        </w:rPr>
      </w:pPr>
      <w:r w:rsidRPr="007B4A9E">
        <w:rPr>
          <w:rFonts w:ascii="Times New Roman" w:hAnsi="Times New Roman" w:cs="Times New Roman"/>
          <w:sz w:val="24"/>
          <w:szCs w:val="24"/>
        </w:rPr>
        <w:t xml:space="preserve">Материалы конференций и тезисы, опубликованные за рубежом: </w:t>
      </w:r>
    </w:p>
    <w:p w:rsidR="00C87DC7" w:rsidRDefault="00C87DC7" w:rsidP="00C87DC7">
      <w:pPr>
        <w:tabs>
          <w:tab w:val="left" w:pos="709"/>
        </w:tabs>
        <w:spacing w:after="0" w:line="360" w:lineRule="auto"/>
        <w:ind w:firstLine="709"/>
        <w:jc w:val="both"/>
        <w:rPr>
          <w:rFonts w:ascii="Times New Roman" w:eastAsia="Times New Roman" w:hAnsi="Times New Roman" w:cs="Times New Roman"/>
          <w:sz w:val="24"/>
          <w:szCs w:val="24"/>
        </w:rPr>
      </w:pPr>
      <w:r w:rsidRPr="00C87DC7">
        <w:rPr>
          <w:rFonts w:ascii="Times New Roman" w:hAnsi="Times New Roman" w:cs="Times New Roman"/>
          <w:sz w:val="24"/>
          <w:szCs w:val="24"/>
        </w:rPr>
        <w:t>Мендыбаева А.М.,</w:t>
      </w:r>
      <w:r>
        <w:rPr>
          <w:rFonts w:ascii="Times New Roman" w:hAnsi="Times New Roman" w:cs="Times New Roman"/>
          <w:sz w:val="24"/>
          <w:szCs w:val="24"/>
        </w:rPr>
        <w:t xml:space="preserve"> </w:t>
      </w:r>
      <w:r w:rsidRPr="00C87DC7">
        <w:rPr>
          <w:rFonts w:ascii="Times New Roman" w:hAnsi="Times New Roman" w:cs="Times New Roman"/>
          <w:sz w:val="24"/>
          <w:szCs w:val="24"/>
        </w:rPr>
        <w:t>Алиева Г.К.,</w:t>
      </w:r>
      <w:r>
        <w:rPr>
          <w:rFonts w:ascii="Times New Roman" w:hAnsi="Times New Roman" w:cs="Times New Roman"/>
          <w:sz w:val="24"/>
          <w:szCs w:val="24"/>
        </w:rPr>
        <w:t xml:space="preserve"> </w:t>
      </w:r>
      <w:r w:rsidRPr="00C87DC7">
        <w:rPr>
          <w:rFonts w:ascii="Times New Roman" w:hAnsi="Times New Roman" w:cs="Times New Roman"/>
          <w:sz w:val="24"/>
          <w:szCs w:val="24"/>
        </w:rPr>
        <w:t>Милушкина Е.И.</w:t>
      </w:r>
      <w:r>
        <w:rPr>
          <w:rFonts w:ascii="Times New Roman" w:hAnsi="Times New Roman" w:cs="Times New Roman"/>
          <w:sz w:val="24"/>
          <w:szCs w:val="24"/>
        </w:rPr>
        <w:t xml:space="preserve"> </w:t>
      </w:r>
      <w:r>
        <w:rPr>
          <w:rFonts w:ascii="Times New Roman" w:eastAsia="Times New Roman" w:hAnsi="Times New Roman" w:cs="Times New Roman"/>
          <w:sz w:val="24"/>
          <w:szCs w:val="24"/>
        </w:rPr>
        <w:t>В</w:t>
      </w:r>
      <w:r w:rsidRPr="0006464B">
        <w:rPr>
          <w:rFonts w:ascii="Times New Roman" w:eastAsia="Times New Roman" w:hAnsi="Times New Roman" w:cs="Times New Roman"/>
          <w:sz w:val="24"/>
          <w:szCs w:val="24"/>
        </w:rPr>
        <w:t>идовой спектр и антибиотико</w:t>
      </w:r>
      <w:r>
        <w:rPr>
          <w:rFonts w:ascii="Times New Roman" w:eastAsia="Times New Roman" w:hAnsi="Times New Roman" w:cs="Times New Roman"/>
          <w:sz w:val="24"/>
          <w:szCs w:val="24"/>
          <w:lang w:val="kk-KZ"/>
        </w:rPr>
        <w:t xml:space="preserve"> </w:t>
      </w:r>
      <w:r w:rsidRPr="0006464B">
        <w:rPr>
          <w:rFonts w:ascii="Times New Roman" w:eastAsia="Times New Roman" w:hAnsi="Times New Roman" w:cs="Times New Roman"/>
          <w:sz w:val="24"/>
          <w:szCs w:val="24"/>
        </w:rPr>
        <w:t>чувствительность</w:t>
      </w:r>
      <w:r>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rPr>
        <w:t>стафилококков, вы</w:t>
      </w:r>
      <w:r w:rsidRPr="0006464B">
        <w:rPr>
          <w:rFonts w:ascii="Times New Roman" w:eastAsia="Times New Roman" w:hAnsi="Times New Roman" w:cs="Times New Roman"/>
          <w:sz w:val="24"/>
          <w:szCs w:val="24"/>
        </w:rPr>
        <w:t>деленных из продуктов животного</w:t>
      </w:r>
      <w:r>
        <w:rPr>
          <w:rFonts w:ascii="Times New Roman" w:eastAsia="Times New Roman" w:hAnsi="Times New Roman" w:cs="Times New Roman"/>
          <w:sz w:val="24"/>
          <w:szCs w:val="24"/>
          <w:lang w:val="kk-KZ"/>
        </w:rPr>
        <w:t xml:space="preserve"> </w:t>
      </w:r>
      <w:r w:rsidRPr="0006464B">
        <w:rPr>
          <w:rFonts w:ascii="Times New Roman" w:eastAsia="Times New Roman" w:hAnsi="Times New Roman" w:cs="Times New Roman"/>
          <w:sz w:val="24"/>
          <w:szCs w:val="24"/>
        </w:rPr>
        <w:t>происхождения, сельскохозяйственных животных</w:t>
      </w:r>
      <w:r>
        <w:rPr>
          <w:rFonts w:ascii="Times New Roman" w:eastAsia="Times New Roman" w:hAnsi="Times New Roman" w:cs="Times New Roman"/>
          <w:sz w:val="24"/>
          <w:szCs w:val="24"/>
        </w:rPr>
        <w:t xml:space="preserve"> и птиц К</w:t>
      </w:r>
      <w:r w:rsidRPr="0006464B">
        <w:rPr>
          <w:rFonts w:ascii="Times New Roman" w:eastAsia="Times New Roman" w:hAnsi="Times New Roman" w:cs="Times New Roman"/>
          <w:sz w:val="24"/>
          <w:szCs w:val="24"/>
        </w:rPr>
        <w:t>останайской области</w:t>
      </w:r>
      <w:r>
        <w:rPr>
          <w:rFonts w:ascii="Times New Roman" w:eastAsia="Times New Roman" w:hAnsi="Times New Roman" w:cs="Times New Roman"/>
          <w:sz w:val="24"/>
          <w:szCs w:val="24"/>
        </w:rPr>
        <w:t xml:space="preserve"> // Материалы </w:t>
      </w:r>
      <w:r w:rsidRPr="00C87DC7">
        <w:rPr>
          <w:rFonts w:ascii="Times New Roman" w:eastAsia="Times New Roman" w:hAnsi="Times New Roman" w:cs="Times New Roman"/>
          <w:sz w:val="24"/>
          <w:szCs w:val="24"/>
        </w:rPr>
        <w:t>международной научно-практической конференции: Наука и научный потенциал - основа устойчивого развития общества / 11 октября 2018 г, г. Магнитогорск</w:t>
      </w:r>
      <w:proofErr w:type="gramStart"/>
      <w:r w:rsidRPr="00C87DC7">
        <w:rPr>
          <w:rFonts w:ascii="Times New Roman" w:eastAsia="Times New Roman" w:hAnsi="Times New Roman" w:cs="Times New Roman"/>
          <w:sz w:val="24"/>
          <w:szCs w:val="24"/>
        </w:rPr>
        <w:t>.</w:t>
      </w:r>
      <w:proofErr w:type="gramEnd"/>
      <w:r w:rsidRPr="00C87DC7">
        <w:rPr>
          <w:rFonts w:ascii="Times New Roman" w:eastAsia="Times New Roman" w:hAnsi="Times New Roman" w:cs="Times New Roman"/>
          <w:sz w:val="24"/>
          <w:szCs w:val="24"/>
        </w:rPr>
        <w:t xml:space="preserve"> / </w:t>
      </w:r>
      <w:proofErr w:type="gramStart"/>
      <w:r w:rsidRPr="00C87DC7">
        <w:rPr>
          <w:rFonts w:ascii="Times New Roman" w:eastAsia="Times New Roman" w:hAnsi="Times New Roman" w:cs="Times New Roman"/>
          <w:sz w:val="24"/>
          <w:szCs w:val="24"/>
        </w:rPr>
        <w:t>в</w:t>
      </w:r>
      <w:proofErr w:type="gramEnd"/>
      <w:r w:rsidRPr="00C87DC7">
        <w:rPr>
          <w:rFonts w:ascii="Times New Roman" w:eastAsia="Times New Roman" w:hAnsi="Times New Roman" w:cs="Times New Roman"/>
          <w:sz w:val="24"/>
          <w:szCs w:val="24"/>
        </w:rPr>
        <w:t xml:space="preserve"> 2 ч. Ч. 2- Уфа: ОМЕГА САЙНС, 2018. –</w:t>
      </w:r>
      <w:r>
        <w:rPr>
          <w:rFonts w:ascii="Times New Roman" w:eastAsia="Times New Roman" w:hAnsi="Times New Roman" w:cs="Times New Roman"/>
          <w:sz w:val="24"/>
          <w:szCs w:val="24"/>
        </w:rPr>
        <w:t xml:space="preserve"> </w:t>
      </w:r>
      <w:r w:rsidRPr="00C87DC7">
        <w:rPr>
          <w:rFonts w:ascii="Times New Roman" w:eastAsia="Times New Roman" w:hAnsi="Times New Roman" w:cs="Times New Roman"/>
          <w:sz w:val="24"/>
          <w:szCs w:val="24"/>
        </w:rPr>
        <w:t>С.114-119</w:t>
      </w:r>
      <w:r>
        <w:rPr>
          <w:rFonts w:ascii="Times New Roman" w:eastAsia="Times New Roman" w:hAnsi="Times New Roman" w:cs="Times New Roman"/>
          <w:sz w:val="24"/>
          <w:szCs w:val="24"/>
        </w:rPr>
        <w:t>.</w:t>
      </w:r>
    </w:p>
    <w:p w:rsidR="00C87DC7" w:rsidRDefault="00C87DC7" w:rsidP="00C87DC7">
      <w:pPr>
        <w:tabs>
          <w:tab w:val="left" w:pos="709"/>
        </w:tabs>
        <w:spacing w:after="0" w:line="360" w:lineRule="auto"/>
        <w:ind w:firstLine="709"/>
        <w:jc w:val="both"/>
        <w:rPr>
          <w:rFonts w:ascii="Times New Roman" w:hAnsi="Times New Roman" w:cs="Times New Roman"/>
          <w:sz w:val="24"/>
          <w:szCs w:val="24"/>
        </w:rPr>
      </w:pPr>
      <w:r w:rsidRPr="007B4A9E">
        <w:rPr>
          <w:rFonts w:ascii="Times New Roman" w:hAnsi="Times New Roman" w:cs="Times New Roman"/>
          <w:sz w:val="24"/>
          <w:szCs w:val="24"/>
        </w:rPr>
        <w:t xml:space="preserve">Список опубликованных работ за </w:t>
      </w:r>
      <w:r w:rsidRPr="006F1931">
        <w:rPr>
          <w:rFonts w:ascii="Times New Roman" w:hAnsi="Times New Roman" w:cs="Times New Roman"/>
          <w:b/>
          <w:sz w:val="24"/>
          <w:szCs w:val="24"/>
        </w:rPr>
        <w:t>2019</w:t>
      </w:r>
      <w:r w:rsidRPr="007B4A9E">
        <w:rPr>
          <w:rFonts w:ascii="Times New Roman" w:hAnsi="Times New Roman" w:cs="Times New Roman"/>
          <w:sz w:val="24"/>
          <w:szCs w:val="24"/>
        </w:rPr>
        <w:t xml:space="preserve"> год</w:t>
      </w:r>
    </w:p>
    <w:p w:rsidR="00C87DC7" w:rsidRDefault="00C87DC7" w:rsidP="00C87DC7">
      <w:pPr>
        <w:tabs>
          <w:tab w:val="left" w:pos="709"/>
        </w:tabs>
        <w:spacing w:after="0" w:line="360" w:lineRule="auto"/>
        <w:ind w:firstLine="709"/>
        <w:jc w:val="both"/>
        <w:rPr>
          <w:rFonts w:ascii="Times New Roman" w:hAnsi="Times New Roman" w:cs="Times New Roman"/>
          <w:sz w:val="24"/>
          <w:szCs w:val="24"/>
        </w:rPr>
      </w:pPr>
      <w:r w:rsidRPr="007B4A9E">
        <w:rPr>
          <w:rFonts w:ascii="Times New Roman" w:hAnsi="Times New Roman" w:cs="Times New Roman"/>
          <w:sz w:val="24"/>
          <w:szCs w:val="24"/>
        </w:rPr>
        <w:t xml:space="preserve">Статьи, опубликованные в изданиях, </w:t>
      </w:r>
      <w:r>
        <w:rPr>
          <w:rFonts w:ascii="Times New Roman" w:hAnsi="Times New Roman" w:cs="Times New Roman"/>
          <w:sz w:val="24"/>
          <w:szCs w:val="24"/>
        </w:rPr>
        <w:t>рекомендованных</w:t>
      </w:r>
      <w:r w:rsidRPr="007B4A9E">
        <w:rPr>
          <w:rFonts w:ascii="Times New Roman" w:hAnsi="Times New Roman" w:cs="Times New Roman"/>
          <w:sz w:val="24"/>
          <w:szCs w:val="24"/>
        </w:rPr>
        <w:t xml:space="preserve"> </w:t>
      </w:r>
      <w:r>
        <w:rPr>
          <w:rFonts w:ascii="Times New Roman" w:hAnsi="Times New Roman" w:cs="Times New Roman"/>
          <w:sz w:val="24"/>
          <w:szCs w:val="24"/>
        </w:rPr>
        <w:t>КОКСОН</w:t>
      </w:r>
      <w:r w:rsidRPr="007B4A9E">
        <w:rPr>
          <w:rFonts w:ascii="Times New Roman" w:hAnsi="Times New Roman" w:cs="Times New Roman"/>
          <w:sz w:val="24"/>
          <w:szCs w:val="24"/>
        </w:rPr>
        <w:t xml:space="preserve"> МОН РК:</w:t>
      </w:r>
    </w:p>
    <w:p w:rsidR="00C87DC7" w:rsidRDefault="00C87DC7" w:rsidP="00C87DC7">
      <w:pPr>
        <w:tabs>
          <w:tab w:val="left" w:pos="709"/>
        </w:tabs>
        <w:spacing w:after="0" w:line="360" w:lineRule="auto"/>
        <w:ind w:firstLine="709"/>
        <w:jc w:val="both"/>
        <w:rPr>
          <w:rFonts w:ascii="Times New Roman" w:eastAsia="Times New Roman" w:hAnsi="Times New Roman" w:cs="Times New Roman"/>
          <w:color w:val="0D0D0D" w:themeColor="text1" w:themeTint="F2"/>
          <w:sz w:val="24"/>
          <w:szCs w:val="24"/>
        </w:rPr>
      </w:pPr>
      <w:r w:rsidRPr="00C87DC7">
        <w:rPr>
          <w:rFonts w:ascii="Times New Roman" w:eastAsia="Times New Roman" w:hAnsi="Times New Roman" w:cs="Times New Roman"/>
          <w:sz w:val="24"/>
          <w:szCs w:val="24"/>
        </w:rPr>
        <w:t>Рыщанова Р.М.,</w:t>
      </w:r>
      <w:r>
        <w:rPr>
          <w:rFonts w:ascii="Times New Roman" w:eastAsia="Times New Roman" w:hAnsi="Times New Roman" w:cs="Times New Roman"/>
          <w:sz w:val="24"/>
          <w:szCs w:val="24"/>
        </w:rPr>
        <w:t xml:space="preserve"> </w:t>
      </w:r>
      <w:r w:rsidRPr="00C87DC7">
        <w:rPr>
          <w:rFonts w:ascii="Times New Roman" w:eastAsia="Times New Roman" w:hAnsi="Times New Roman" w:cs="Times New Roman"/>
          <w:sz w:val="24"/>
          <w:szCs w:val="24"/>
        </w:rPr>
        <w:t>Чужебаева Г.Д.,</w:t>
      </w:r>
      <w:r>
        <w:rPr>
          <w:rFonts w:ascii="Times New Roman" w:eastAsia="Times New Roman" w:hAnsi="Times New Roman" w:cs="Times New Roman"/>
          <w:sz w:val="24"/>
          <w:szCs w:val="24"/>
        </w:rPr>
        <w:t xml:space="preserve"> </w:t>
      </w:r>
      <w:r w:rsidRPr="00C87DC7">
        <w:rPr>
          <w:rFonts w:ascii="Times New Roman" w:eastAsia="Times New Roman" w:hAnsi="Times New Roman" w:cs="Times New Roman"/>
          <w:sz w:val="24"/>
          <w:szCs w:val="24"/>
        </w:rPr>
        <w:t>Байменов Б.М.,</w:t>
      </w:r>
      <w:r>
        <w:rPr>
          <w:rFonts w:ascii="Times New Roman" w:eastAsia="Times New Roman" w:hAnsi="Times New Roman" w:cs="Times New Roman"/>
          <w:sz w:val="24"/>
          <w:szCs w:val="24"/>
        </w:rPr>
        <w:t xml:space="preserve"> </w:t>
      </w:r>
      <w:r w:rsidRPr="00C87DC7">
        <w:rPr>
          <w:rFonts w:ascii="Times New Roman" w:eastAsia="Times New Roman" w:hAnsi="Times New Roman" w:cs="Times New Roman"/>
          <w:sz w:val="24"/>
          <w:szCs w:val="24"/>
        </w:rPr>
        <w:t>Алиева Г.К.</w:t>
      </w:r>
      <w:r>
        <w:rPr>
          <w:rFonts w:ascii="Times New Roman" w:eastAsia="Times New Roman" w:hAnsi="Times New Roman" w:cs="Times New Roman"/>
          <w:sz w:val="24"/>
          <w:szCs w:val="24"/>
        </w:rPr>
        <w:t xml:space="preserve"> </w:t>
      </w:r>
      <w:r w:rsidRPr="00940C73">
        <w:rPr>
          <w:rFonts w:ascii="Times New Roman" w:eastAsia="Times New Roman" w:hAnsi="Times New Roman" w:cs="Times New Roman"/>
          <w:color w:val="0D0D0D" w:themeColor="text1" w:themeTint="F2"/>
          <w:sz w:val="24"/>
          <w:szCs w:val="24"/>
        </w:rPr>
        <w:t>Биологические особенности штаммов стафилококков, выделенных из различных биотопов</w:t>
      </w:r>
      <w:r>
        <w:rPr>
          <w:rFonts w:ascii="Times New Roman" w:eastAsia="Times New Roman" w:hAnsi="Times New Roman" w:cs="Times New Roman"/>
          <w:color w:val="0D0D0D" w:themeColor="text1" w:themeTint="F2"/>
          <w:sz w:val="24"/>
          <w:szCs w:val="24"/>
        </w:rPr>
        <w:t xml:space="preserve"> // </w:t>
      </w:r>
      <w:r w:rsidRPr="00C87DC7">
        <w:rPr>
          <w:rFonts w:ascii="Times New Roman" w:eastAsia="Times New Roman" w:hAnsi="Times New Roman" w:cs="Times New Roman"/>
          <w:color w:val="0D0D0D" w:themeColor="text1" w:themeTint="F2"/>
          <w:sz w:val="24"/>
          <w:szCs w:val="24"/>
        </w:rPr>
        <w:t>3</w:t>
      </w:r>
      <w:r w:rsidRPr="00940C73">
        <w:rPr>
          <w:rFonts w:ascii="Times New Roman" w:eastAsia="Times New Roman" w:hAnsi="Times New Roman" w:cs="Times New Roman"/>
          <w:color w:val="0D0D0D" w:themeColor="text1" w:themeTint="F2"/>
          <w:sz w:val="24"/>
          <w:szCs w:val="24"/>
          <w:lang w:val="en-US"/>
        </w:rPr>
        <w:t>i</w:t>
      </w:r>
      <w:r w:rsidRPr="00C87DC7">
        <w:rPr>
          <w:rFonts w:ascii="Times New Roman" w:eastAsia="Times New Roman" w:hAnsi="Times New Roman" w:cs="Times New Roman"/>
          <w:color w:val="0D0D0D" w:themeColor="text1" w:themeTint="F2"/>
          <w:sz w:val="24"/>
          <w:szCs w:val="24"/>
        </w:rPr>
        <w:t xml:space="preserve">: </w:t>
      </w:r>
      <w:r w:rsidRPr="00940C73">
        <w:rPr>
          <w:rFonts w:ascii="Times New Roman" w:eastAsia="Times New Roman" w:hAnsi="Times New Roman" w:cs="Times New Roman"/>
          <w:color w:val="0D0D0D" w:themeColor="text1" w:themeTint="F2"/>
          <w:sz w:val="24"/>
          <w:szCs w:val="24"/>
          <w:lang w:val="en-US"/>
        </w:rPr>
        <w:t>intellect</w:t>
      </w:r>
      <w:r w:rsidRPr="00C87DC7">
        <w:rPr>
          <w:rFonts w:ascii="Times New Roman" w:eastAsia="Times New Roman" w:hAnsi="Times New Roman" w:cs="Times New Roman"/>
          <w:color w:val="0D0D0D" w:themeColor="text1" w:themeTint="F2"/>
          <w:sz w:val="24"/>
          <w:szCs w:val="24"/>
        </w:rPr>
        <w:t xml:space="preserve">, </w:t>
      </w:r>
      <w:r w:rsidRPr="00940C73">
        <w:rPr>
          <w:rFonts w:ascii="Times New Roman" w:eastAsia="Times New Roman" w:hAnsi="Times New Roman" w:cs="Times New Roman"/>
          <w:color w:val="0D0D0D" w:themeColor="text1" w:themeTint="F2"/>
          <w:sz w:val="24"/>
          <w:szCs w:val="24"/>
          <w:lang w:val="en-US"/>
        </w:rPr>
        <w:t>idea</w:t>
      </w:r>
      <w:r w:rsidRPr="00C87DC7">
        <w:rPr>
          <w:rFonts w:ascii="Times New Roman" w:eastAsia="Times New Roman" w:hAnsi="Times New Roman" w:cs="Times New Roman"/>
          <w:color w:val="0D0D0D" w:themeColor="text1" w:themeTint="F2"/>
          <w:sz w:val="24"/>
          <w:szCs w:val="24"/>
        </w:rPr>
        <w:t xml:space="preserve">, </w:t>
      </w:r>
      <w:r w:rsidRPr="00940C73">
        <w:rPr>
          <w:rFonts w:ascii="Times New Roman" w:eastAsia="Times New Roman" w:hAnsi="Times New Roman" w:cs="Times New Roman"/>
          <w:color w:val="0D0D0D" w:themeColor="text1" w:themeTint="F2"/>
          <w:sz w:val="24"/>
          <w:szCs w:val="24"/>
          <w:lang w:val="en-US"/>
        </w:rPr>
        <w:t>innovation</w:t>
      </w:r>
      <w:r w:rsidRPr="00C87DC7">
        <w:rPr>
          <w:rFonts w:ascii="Times New Roman" w:eastAsia="Times New Roman" w:hAnsi="Times New Roman" w:cs="Times New Roman"/>
          <w:color w:val="0D0D0D" w:themeColor="text1" w:themeTint="F2"/>
          <w:sz w:val="24"/>
          <w:szCs w:val="24"/>
        </w:rPr>
        <w:t>.</w:t>
      </w:r>
      <w:r>
        <w:rPr>
          <w:rFonts w:ascii="Times New Roman" w:eastAsia="Times New Roman" w:hAnsi="Times New Roman" w:cs="Times New Roman"/>
          <w:color w:val="0D0D0D" w:themeColor="text1" w:themeTint="F2"/>
          <w:sz w:val="24"/>
          <w:szCs w:val="24"/>
        </w:rPr>
        <w:t xml:space="preserve"> -2019. - </w:t>
      </w:r>
      <w:r w:rsidRPr="00C87DC7">
        <w:rPr>
          <w:rFonts w:ascii="Times New Roman" w:eastAsia="Times New Roman" w:hAnsi="Times New Roman" w:cs="Times New Roman"/>
          <w:color w:val="0D0D0D" w:themeColor="text1" w:themeTint="F2"/>
          <w:sz w:val="24"/>
          <w:szCs w:val="24"/>
        </w:rPr>
        <w:t xml:space="preserve">№ 3. </w:t>
      </w:r>
      <w:r>
        <w:rPr>
          <w:rFonts w:ascii="Times New Roman" w:hAnsi="Times New Roman" w:cs="Times New Roman"/>
          <w:sz w:val="24"/>
          <w:szCs w:val="24"/>
        </w:rPr>
        <w:t xml:space="preserve">- </w:t>
      </w:r>
      <w:r w:rsidRPr="00940C73">
        <w:rPr>
          <w:rFonts w:ascii="Times New Roman" w:eastAsia="Times New Roman" w:hAnsi="Times New Roman" w:cs="Times New Roman"/>
          <w:color w:val="0D0D0D" w:themeColor="text1" w:themeTint="F2"/>
          <w:sz w:val="24"/>
          <w:szCs w:val="24"/>
        </w:rPr>
        <w:t>С</w:t>
      </w:r>
      <w:r w:rsidRPr="00E832AC">
        <w:rPr>
          <w:rFonts w:ascii="Times New Roman" w:eastAsia="Times New Roman" w:hAnsi="Times New Roman" w:cs="Times New Roman"/>
          <w:color w:val="0D0D0D" w:themeColor="text1" w:themeTint="F2"/>
          <w:sz w:val="24"/>
          <w:szCs w:val="24"/>
        </w:rPr>
        <w:t>.19-26</w:t>
      </w:r>
      <w:r>
        <w:rPr>
          <w:rFonts w:ascii="Times New Roman" w:eastAsia="Times New Roman" w:hAnsi="Times New Roman" w:cs="Times New Roman"/>
          <w:color w:val="0D0D0D" w:themeColor="text1" w:themeTint="F2"/>
          <w:sz w:val="24"/>
          <w:szCs w:val="24"/>
        </w:rPr>
        <w:t>.</w:t>
      </w:r>
    </w:p>
    <w:p w:rsidR="00C87DC7" w:rsidRDefault="00C87DC7" w:rsidP="00C87DC7">
      <w:pPr>
        <w:tabs>
          <w:tab w:val="left" w:pos="709"/>
        </w:tabs>
        <w:spacing w:after="0" w:line="360" w:lineRule="auto"/>
        <w:ind w:firstLine="709"/>
        <w:jc w:val="both"/>
        <w:rPr>
          <w:rFonts w:ascii="Times New Roman" w:hAnsi="Times New Roman" w:cs="Times New Roman"/>
          <w:sz w:val="24"/>
          <w:szCs w:val="24"/>
        </w:rPr>
      </w:pPr>
      <w:r w:rsidRPr="007B4A9E">
        <w:rPr>
          <w:rFonts w:ascii="Times New Roman" w:hAnsi="Times New Roman" w:cs="Times New Roman"/>
          <w:sz w:val="24"/>
          <w:szCs w:val="24"/>
        </w:rPr>
        <w:t>Материалы конференций и тезисы, опубликованные</w:t>
      </w:r>
      <w:r>
        <w:rPr>
          <w:rFonts w:ascii="Times New Roman" w:hAnsi="Times New Roman" w:cs="Times New Roman"/>
          <w:sz w:val="24"/>
          <w:szCs w:val="24"/>
        </w:rPr>
        <w:t xml:space="preserve"> в РК:</w:t>
      </w:r>
    </w:p>
    <w:p w:rsidR="00C87DC7" w:rsidRDefault="00C87DC7" w:rsidP="00C87DC7">
      <w:pPr>
        <w:tabs>
          <w:tab w:val="left" w:pos="709"/>
        </w:tabs>
        <w:spacing w:after="0" w:line="360" w:lineRule="auto"/>
        <w:ind w:firstLine="709"/>
        <w:jc w:val="both"/>
        <w:rPr>
          <w:rFonts w:ascii="Times New Roman" w:hAnsi="Times New Roman" w:cs="Times New Roman"/>
          <w:sz w:val="24"/>
          <w:szCs w:val="24"/>
        </w:rPr>
      </w:pPr>
      <w:r w:rsidRPr="00C87DC7">
        <w:rPr>
          <w:rFonts w:ascii="Times New Roman" w:eastAsia="Times New Roman" w:hAnsi="Times New Roman" w:cs="Times New Roman"/>
          <w:sz w:val="24"/>
          <w:szCs w:val="24"/>
        </w:rPr>
        <w:t>Мендыбаева А.М.,</w:t>
      </w:r>
      <w:r>
        <w:rPr>
          <w:rFonts w:ascii="Times New Roman" w:eastAsia="Times New Roman" w:hAnsi="Times New Roman" w:cs="Times New Roman"/>
          <w:sz w:val="24"/>
          <w:szCs w:val="24"/>
        </w:rPr>
        <w:t xml:space="preserve"> </w:t>
      </w:r>
      <w:r w:rsidRPr="00C87DC7">
        <w:rPr>
          <w:rFonts w:ascii="Times New Roman" w:eastAsia="Times New Roman" w:hAnsi="Times New Roman" w:cs="Times New Roman"/>
          <w:sz w:val="24"/>
          <w:szCs w:val="24"/>
        </w:rPr>
        <w:t>Рыщанова Р.М.,</w:t>
      </w:r>
      <w:r>
        <w:rPr>
          <w:rFonts w:ascii="Times New Roman" w:eastAsia="Times New Roman" w:hAnsi="Times New Roman" w:cs="Times New Roman"/>
          <w:sz w:val="24"/>
          <w:szCs w:val="24"/>
        </w:rPr>
        <w:t xml:space="preserve"> </w:t>
      </w:r>
      <w:r w:rsidRPr="00C87DC7">
        <w:rPr>
          <w:rFonts w:ascii="Times New Roman" w:eastAsia="Times New Roman" w:hAnsi="Times New Roman" w:cs="Times New Roman"/>
          <w:sz w:val="24"/>
          <w:szCs w:val="24"/>
        </w:rPr>
        <w:t>Чужебаева Г.Д.,</w:t>
      </w:r>
      <w:r>
        <w:rPr>
          <w:rFonts w:ascii="Times New Roman" w:eastAsia="Times New Roman" w:hAnsi="Times New Roman" w:cs="Times New Roman"/>
          <w:sz w:val="24"/>
          <w:szCs w:val="24"/>
        </w:rPr>
        <w:t xml:space="preserve"> </w:t>
      </w:r>
      <w:r w:rsidRPr="00C87DC7">
        <w:rPr>
          <w:rFonts w:ascii="Times New Roman" w:eastAsia="Times New Roman" w:hAnsi="Times New Roman" w:cs="Times New Roman"/>
          <w:sz w:val="24"/>
          <w:szCs w:val="24"/>
        </w:rPr>
        <w:t>Баисеев Г.А.</w:t>
      </w:r>
      <w:r>
        <w:rPr>
          <w:rFonts w:ascii="Times New Roman" w:eastAsia="Times New Roman" w:hAnsi="Times New Roman" w:cs="Times New Roman"/>
          <w:sz w:val="24"/>
          <w:szCs w:val="24"/>
        </w:rPr>
        <w:t xml:space="preserve"> </w:t>
      </w:r>
      <w:r w:rsidRPr="002638FD">
        <w:rPr>
          <w:rFonts w:ascii="Times New Roman" w:hAnsi="Times New Roman" w:cs="Times New Roman"/>
          <w:sz w:val="24"/>
          <w:szCs w:val="24"/>
        </w:rPr>
        <w:t>Антибиотикорезис</w:t>
      </w:r>
      <w:r>
        <w:rPr>
          <w:rFonts w:ascii="Times New Roman" w:hAnsi="Times New Roman" w:cs="Times New Roman"/>
          <w:sz w:val="24"/>
          <w:szCs w:val="24"/>
        </w:rPr>
        <w:t>-</w:t>
      </w:r>
      <w:r w:rsidRPr="002638FD">
        <w:rPr>
          <w:rFonts w:ascii="Times New Roman" w:hAnsi="Times New Roman" w:cs="Times New Roman"/>
          <w:sz w:val="24"/>
          <w:szCs w:val="24"/>
        </w:rPr>
        <w:t>тентность серотипов сальмонелл, доминирующих на территории Костанайской области</w:t>
      </w:r>
      <w:r>
        <w:rPr>
          <w:rFonts w:ascii="Times New Roman" w:hAnsi="Times New Roman" w:cs="Times New Roman"/>
          <w:sz w:val="24"/>
          <w:szCs w:val="24"/>
        </w:rPr>
        <w:t xml:space="preserve"> // Материалы </w:t>
      </w:r>
      <w:r w:rsidRPr="00C87DC7">
        <w:rPr>
          <w:rFonts w:ascii="Times New Roman" w:hAnsi="Times New Roman" w:cs="Times New Roman"/>
          <w:sz w:val="24"/>
          <w:szCs w:val="24"/>
        </w:rPr>
        <w:t>международной научно-практической конференции «Байтурсыновские чтения – 2019» 26 апреля 2019 г. – Костанай: Костанайский государственный университет имени А.Байтурсынова, 2019. – С. 183-186.</w:t>
      </w:r>
    </w:p>
    <w:p w:rsidR="00C87DC7" w:rsidRDefault="00C87DC7" w:rsidP="00C87DC7">
      <w:pPr>
        <w:tabs>
          <w:tab w:val="left" w:pos="709"/>
        </w:tabs>
        <w:spacing w:after="0" w:line="360" w:lineRule="auto"/>
        <w:ind w:firstLine="709"/>
        <w:jc w:val="both"/>
        <w:rPr>
          <w:rFonts w:ascii="Times New Roman" w:hAnsi="Times New Roman" w:cs="Times New Roman"/>
          <w:sz w:val="24"/>
          <w:szCs w:val="24"/>
        </w:rPr>
      </w:pPr>
      <w:r w:rsidRPr="00C87DC7">
        <w:rPr>
          <w:rFonts w:ascii="Times New Roman" w:hAnsi="Times New Roman" w:cs="Times New Roman"/>
          <w:sz w:val="24"/>
          <w:szCs w:val="24"/>
        </w:rPr>
        <w:t>Алиева Г.К.,</w:t>
      </w:r>
      <w:r>
        <w:rPr>
          <w:rFonts w:ascii="Times New Roman" w:hAnsi="Times New Roman" w:cs="Times New Roman"/>
          <w:sz w:val="24"/>
          <w:szCs w:val="24"/>
        </w:rPr>
        <w:t xml:space="preserve"> </w:t>
      </w:r>
      <w:r w:rsidRPr="00C87DC7">
        <w:rPr>
          <w:rFonts w:ascii="Times New Roman" w:hAnsi="Times New Roman" w:cs="Times New Roman"/>
          <w:sz w:val="24"/>
          <w:szCs w:val="24"/>
        </w:rPr>
        <w:t>Байменов Б.М.,</w:t>
      </w:r>
      <w:r>
        <w:rPr>
          <w:rFonts w:ascii="Times New Roman" w:hAnsi="Times New Roman" w:cs="Times New Roman"/>
          <w:sz w:val="24"/>
          <w:szCs w:val="24"/>
        </w:rPr>
        <w:t xml:space="preserve"> </w:t>
      </w:r>
      <w:r w:rsidRPr="00C87DC7">
        <w:rPr>
          <w:rFonts w:ascii="Times New Roman" w:hAnsi="Times New Roman" w:cs="Times New Roman"/>
          <w:sz w:val="24"/>
          <w:szCs w:val="24"/>
        </w:rPr>
        <w:t>Алешина Ю.Е.,</w:t>
      </w:r>
      <w:r>
        <w:rPr>
          <w:rFonts w:ascii="Times New Roman" w:hAnsi="Times New Roman" w:cs="Times New Roman"/>
          <w:sz w:val="24"/>
          <w:szCs w:val="24"/>
        </w:rPr>
        <w:t xml:space="preserve"> </w:t>
      </w:r>
      <w:r w:rsidRPr="00C87DC7">
        <w:rPr>
          <w:rFonts w:ascii="Times New Roman" w:hAnsi="Times New Roman" w:cs="Times New Roman"/>
          <w:sz w:val="24"/>
          <w:szCs w:val="24"/>
        </w:rPr>
        <w:t>Рыщанова Р.М.</w:t>
      </w:r>
      <w:r>
        <w:rPr>
          <w:rFonts w:ascii="Times New Roman" w:hAnsi="Times New Roman" w:cs="Times New Roman"/>
          <w:sz w:val="24"/>
          <w:szCs w:val="24"/>
        </w:rPr>
        <w:t xml:space="preserve"> </w:t>
      </w:r>
      <w:r w:rsidRPr="00C87DC7">
        <w:rPr>
          <w:rFonts w:ascii="Times New Roman" w:hAnsi="Times New Roman" w:cs="Times New Roman"/>
          <w:sz w:val="24"/>
          <w:szCs w:val="24"/>
        </w:rPr>
        <w:t>Выделение и идентификация Staphylococcus aureus из</w:t>
      </w:r>
      <w:r>
        <w:rPr>
          <w:rFonts w:ascii="Times New Roman" w:hAnsi="Times New Roman" w:cs="Times New Roman"/>
          <w:sz w:val="24"/>
          <w:szCs w:val="24"/>
        </w:rPr>
        <w:t xml:space="preserve"> </w:t>
      </w:r>
      <w:r w:rsidRPr="00C87DC7">
        <w:rPr>
          <w:rFonts w:ascii="Times New Roman" w:hAnsi="Times New Roman" w:cs="Times New Roman"/>
          <w:sz w:val="24"/>
          <w:szCs w:val="24"/>
        </w:rPr>
        <w:t>молока коров и определение их чувствительности/резистентности</w:t>
      </w:r>
      <w:r>
        <w:rPr>
          <w:rFonts w:ascii="Times New Roman" w:hAnsi="Times New Roman" w:cs="Times New Roman"/>
          <w:sz w:val="24"/>
          <w:szCs w:val="24"/>
        </w:rPr>
        <w:t xml:space="preserve"> </w:t>
      </w:r>
      <w:r w:rsidRPr="00C87DC7">
        <w:rPr>
          <w:rFonts w:ascii="Times New Roman" w:hAnsi="Times New Roman" w:cs="Times New Roman"/>
          <w:sz w:val="24"/>
          <w:szCs w:val="24"/>
        </w:rPr>
        <w:t>к антибиотикам</w:t>
      </w:r>
      <w:r>
        <w:rPr>
          <w:rFonts w:ascii="Times New Roman" w:hAnsi="Times New Roman" w:cs="Times New Roman"/>
          <w:sz w:val="24"/>
          <w:szCs w:val="24"/>
        </w:rPr>
        <w:t xml:space="preserve"> // Материалы </w:t>
      </w:r>
      <w:r w:rsidRPr="00C87DC7">
        <w:rPr>
          <w:rFonts w:ascii="Times New Roman" w:hAnsi="Times New Roman" w:cs="Times New Roman"/>
          <w:sz w:val="24"/>
          <w:szCs w:val="24"/>
        </w:rPr>
        <w:t>международной научно-практической конференции «Байтурсыновские чтения – 2019» 26 апреля 2019 г. – Костанай: Костанайский государственный университет имени А.Байтурсынова, 2019. – С. 144-147.</w:t>
      </w:r>
    </w:p>
    <w:p w:rsidR="00060EC4" w:rsidRDefault="00060EC4" w:rsidP="00C87DC7">
      <w:pPr>
        <w:tabs>
          <w:tab w:val="left" w:pos="709"/>
        </w:tabs>
        <w:spacing w:after="0" w:line="360" w:lineRule="auto"/>
        <w:ind w:firstLine="709"/>
        <w:jc w:val="both"/>
        <w:rPr>
          <w:rFonts w:ascii="Times New Roman" w:hAnsi="Times New Roman" w:cs="Times New Roman"/>
          <w:sz w:val="24"/>
          <w:szCs w:val="24"/>
        </w:rPr>
      </w:pPr>
      <w:r w:rsidRPr="00060EC4">
        <w:rPr>
          <w:rFonts w:ascii="Times New Roman" w:hAnsi="Times New Roman" w:cs="Times New Roman"/>
          <w:sz w:val="24"/>
          <w:szCs w:val="24"/>
        </w:rPr>
        <w:t>Практическ</w:t>
      </w:r>
      <w:r w:rsidR="00895D44">
        <w:rPr>
          <w:rFonts w:ascii="Times New Roman" w:hAnsi="Times New Roman" w:cs="Times New Roman"/>
          <w:sz w:val="24"/>
          <w:szCs w:val="24"/>
        </w:rPr>
        <w:t>ая</w:t>
      </w:r>
      <w:r w:rsidRPr="00060EC4">
        <w:rPr>
          <w:rFonts w:ascii="Times New Roman" w:hAnsi="Times New Roman" w:cs="Times New Roman"/>
          <w:sz w:val="24"/>
          <w:szCs w:val="24"/>
        </w:rPr>
        <w:t xml:space="preserve"> рекомендаци</w:t>
      </w:r>
      <w:r w:rsidR="00895D44">
        <w:rPr>
          <w:rFonts w:ascii="Times New Roman" w:hAnsi="Times New Roman" w:cs="Times New Roman"/>
          <w:sz w:val="24"/>
          <w:szCs w:val="24"/>
        </w:rPr>
        <w:t>я и</w:t>
      </w:r>
      <w:r w:rsidRPr="00060EC4">
        <w:rPr>
          <w:rFonts w:ascii="Times New Roman" w:hAnsi="Times New Roman" w:cs="Times New Roman"/>
          <w:sz w:val="24"/>
          <w:szCs w:val="24"/>
        </w:rPr>
        <w:t xml:space="preserve"> учебн</w:t>
      </w:r>
      <w:r w:rsidR="00895D44">
        <w:rPr>
          <w:rFonts w:ascii="Times New Roman" w:hAnsi="Times New Roman" w:cs="Times New Roman"/>
          <w:sz w:val="24"/>
          <w:szCs w:val="24"/>
        </w:rPr>
        <w:t>ое</w:t>
      </w:r>
      <w:r w:rsidRPr="00060EC4">
        <w:rPr>
          <w:rFonts w:ascii="Times New Roman" w:hAnsi="Times New Roman" w:cs="Times New Roman"/>
          <w:sz w:val="24"/>
          <w:szCs w:val="24"/>
        </w:rPr>
        <w:t xml:space="preserve"> пособи</w:t>
      </w:r>
      <w:r w:rsidR="00895D44">
        <w:rPr>
          <w:rFonts w:ascii="Times New Roman" w:hAnsi="Times New Roman" w:cs="Times New Roman"/>
          <w:sz w:val="24"/>
          <w:szCs w:val="24"/>
        </w:rPr>
        <w:t>е</w:t>
      </w:r>
      <w:r>
        <w:rPr>
          <w:rFonts w:ascii="Times New Roman" w:hAnsi="Times New Roman" w:cs="Times New Roman"/>
          <w:sz w:val="24"/>
          <w:szCs w:val="24"/>
        </w:rPr>
        <w:t xml:space="preserve">, </w:t>
      </w:r>
      <w:proofErr w:type="gramStart"/>
      <w:r w:rsidRPr="00060EC4">
        <w:rPr>
          <w:rFonts w:ascii="Times New Roman" w:hAnsi="Times New Roman" w:cs="Times New Roman"/>
          <w:sz w:val="24"/>
          <w:szCs w:val="24"/>
        </w:rPr>
        <w:t>опубликованные</w:t>
      </w:r>
      <w:proofErr w:type="gramEnd"/>
      <w:r w:rsidRPr="00060EC4">
        <w:rPr>
          <w:rFonts w:ascii="Times New Roman" w:hAnsi="Times New Roman" w:cs="Times New Roman"/>
          <w:sz w:val="24"/>
          <w:szCs w:val="24"/>
        </w:rPr>
        <w:t xml:space="preserve"> в РК:</w:t>
      </w:r>
    </w:p>
    <w:p w:rsidR="00060EC4" w:rsidRDefault="00060EC4" w:rsidP="00060EC4">
      <w:pPr>
        <w:tabs>
          <w:tab w:val="left" w:pos="709"/>
        </w:tabs>
        <w:spacing w:after="0" w:line="360" w:lineRule="auto"/>
        <w:ind w:firstLine="709"/>
        <w:jc w:val="both"/>
        <w:rPr>
          <w:rFonts w:ascii="Times New Roman" w:eastAsia="Times New Roman" w:hAnsi="Times New Roman" w:cs="Times New Roman"/>
          <w:color w:val="0D0D0D" w:themeColor="text1" w:themeTint="F2"/>
          <w:sz w:val="24"/>
          <w:szCs w:val="24"/>
        </w:rPr>
      </w:pPr>
      <w:r>
        <w:rPr>
          <w:rFonts w:ascii="Times New Roman" w:eastAsia="Times New Roman" w:hAnsi="Times New Roman" w:cs="Times New Roman"/>
          <w:color w:val="0D0D0D" w:themeColor="text1" w:themeTint="F2"/>
          <w:sz w:val="24"/>
          <w:szCs w:val="24"/>
        </w:rPr>
        <w:lastRenderedPageBreak/>
        <w:t>Лабораторная диагностика и идентификация возбудителей стафилококкозов, сальмонеллезов и эшерихиозов</w:t>
      </w:r>
      <w:r w:rsidR="005B5BC5">
        <w:rPr>
          <w:rFonts w:ascii="Times New Roman" w:eastAsia="Times New Roman" w:hAnsi="Times New Roman" w:cs="Times New Roman"/>
          <w:color w:val="0D0D0D" w:themeColor="text1" w:themeTint="F2"/>
          <w:sz w:val="24"/>
          <w:szCs w:val="24"/>
        </w:rPr>
        <w:t>: практическая рекомендация /</w:t>
      </w:r>
      <w:r w:rsidR="001916D8">
        <w:rPr>
          <w:rFonts w:ascii="Times New Roman" w:eastAsia="Times New Roman" w:hAnsi="Times New Roman" w:cs="Times New Roman"/>
          <w:color w:val="0D0D0D" w:themeColor="text1" w:themeTint="F2"/>
          <w:sz w:val="24"/>
          <w:szCs w:val="24"/>
        </w:rPr>
        <w:t xml:space="preserve"> </w:t>
      </w:r>
      <w:r w:rsidR="005B5BC5" w:rsidRPr="00060EC4">
        <w:rPr>
          <w:rFonts w:ascii="Times New Roman" w:hAnsi="Times New Roman" w:cs="Times New Roman"/>
          <w:sz w:val="24"/>
          <w:szCs w:val="24"/>
        </w:rPr>
        <w:t>Г.К.</w:t>
      </w:r>
      <w:r w:rsidR="005B5BC5">
        <w:rPr>
          <w:rFonts w:ascii="Times New Roman" w:hAnsi="Times New Roman" w:cs="Times New Roman"/>
          <w:sz w:val="24"/>
          <w:szCs w:val="24"/>
        </w:rPr>
        <w:t xml:space="preserve"> </w:t>
      </w:r>
      <w:r w:rsidR="005B5BC5" w:rsidRPr="00060EC4">
        <w:rPr>
          <w:rFonts w:ascii="Times New Roman" w:hAnsi="Times New Roman" w:cs="Times New Roman"/>
          <w:sz w:val="24"/>
          <w:szCs w:val="24"/>
        </w:rPr>
        <w:t>Алиева,</w:t>
      </w:r>
      <w:r w:rsidR="005B5BC5">
        <w:rPr>
          <w:rFonts w:ascii="Times New Roman" w:hAnsi="Times New Roman" w:cs="Times New Roman"/>
          <w:sz w:val="24"/>
          <w:szCs w:val="24"/>
        </w:rPr>
        <w:t xml:space="preserve"> </w:t>
      </w:r>
      <w:r w:rsidR="005B5BC5" w:rsidRPr="00060EC4">
        <w:rPr>
          <w:rFonts w:ascii="Times New Roman" w:hAnsi="Times New Roman" w:cs="Times New Roman"/>
          <w:sz w:val="24"/>
          <w:szCs w:val="24"/>
        </w:rPr>
        <w:t>Ю.Е.</w:t>
      </w:r>
      <w:r w:rsidR="005B5BC5">
        <w:rPr>
          <w:rFonts w:ascii="Times New Roman" w:hAnsi="Times New Roman" w:cs="Times New Roman"/>
          <w:sz w:val="24"/>
          <w:szCs w:val="24"/>
        </w:rPr>
        <w:t xml:space="preserve"> </w:t>
      </w:r>
      <w:r w:rsidR="005B5BC5" w:rsidRPr="00060EC4">
        <w:rPr>
          <w:rFonts w:ascii="Times New Roman" w:hAnsi="Times New Roman" w:cs="Times New Roman"/>
          <w:sz w:val="24"/>
          <w:szCs w:val="24"/>
        </w:rPr>
        <w:t>Алешина,</w:t>
      </w:r>
      <w:r w:rsidR="005B5BC5">
        <w:rPr>
          <w:rFonts w:ascii="Times New Roman" w:hAnsi="Times New Roman" w:cs="Times New Roman"/>
          <w:sz w:val="24"/>
          <w:szCs w:val="24"/>
        </w:rPr>
        <w:t xml:space="preserve"> </w:t>
      </w:r>
      <w:r w:rsidR="005B5BC5" w:rsidRPr="00060EC4">
        <w:rPr>
          <w:rFonts w:ascii="Times New Roman" w:hAnsi="Times New Roman" w:cs="Times New Roman"/>
          <w:sz w:val="24"/>
          <w:szCs w:val="24"/>
        </w:rPr>
        <w:t>Г.Д.</w:t>
      </w:r>
      <w:r w:rsidR="005B5BC5">
        <w:rPr>
          <w:rFonts w:ascii="Times New Roman" w:hAnsi="Times New Roman" w:cs="Times New Roman"/>
          <w:sz w:val="24"/>
          <w:szCs w:val="24"/>
        </w:rPr>
        <w:t xml:space="preserve"> </w:t>
      </w:r>
      <w:r w:rsidR="005B5BC5" w:rsidRPr="00060EC4">
        <w:rPr>
          <w:rFonts w:ascii="Times New Roman" w:hAnsi="Times New Roman" w:cs="Times New Roman"/>
          <w:sz w:val="24"/>
          <w:szCs w:val="24"/>
        </w:rPr>
        <w:t>Чужебаева,</w:t>
      </w:r>
      <w:r w:rsidR="005B5BC5">
        <w:rPr>
          <w:rFonts w:ascii="Times New Roman" w:hAnsi="Times New Roman" w:cs="Times New Roman"/>
          <w:sz w:val="24"/>
          <w:szCs w:val="24"/>
        </w:rPr>
        <w:t xml:space="preserve"> </w:t>
      </w:r>
      <w:r w:rsidR="005B5BC5" w:rsidRPr="00060EC4">
        <w:rPr>
          <w:rFonts w:ascii="Times New Roman" w:hAnsi="Times New Roman" w:cs="Times New Roman"/>
          <w:sz w:val="24"/>
          <w:szCs w:val="24"/>
        </w:rPr>
        <w:t>Р.М.</w:t>
      </w:r>
      <w:r w:rsidR="005B5BC5">
        <w:rPr>
          <w:rFonts w:ascii="Times New Roman" w:hAnsi="Times New Roman" w:cs="Times New Roman"/>
          <w:sz w:val="24"/>
          <w:szCs w:val="24"/>
        </w:rPr>
        <w:t xml:space="preserve"> </w:t>
      </w:r>
      <w:r w:rsidR="005B5BC5" w:rsidRPr="00060EC4">
        <w:rPr>
          <w:rFonts w:ascii="Times New Roman" w:hAnsi="Times New Roman" w:cs="Times New Roman"/>
          <w:sz w:val="24"/>
          <w:szCs w:val="24"/>
        </w:rPr>
        <w:t>Рыщанова,</w:t>
      </w:r>
      <w:r w:rsidR="005B5BC5">
        <w:rPr>
          <w:rFonts w:ascii="Times New Roman" w:hAnsi="Times New Roman" w:cs="Times New Roman"/>
          <w:sz w:val="24"/>
          <w:szCs w:val="24"/>
        </w:rPr>
        <w:t xml:space="preserve"> </w:t>
      </w:r>
      <w:r w:rsidR="005B5BC5" w:rsidRPr="00060EC4">
        <w:rPr>
          <w:rFonts w:ascii="Times New Roman" w:hAnsi="Times New Roman" w:cs="Times New Roman"/>
          <w:sz w:val="24"/>
          <w:szCs w:val="24"/>
        </w:rPr>
        <w:t>А.М.</w:t>
      </w:r>
      <w:r w:rsidR="005B5BC5">
        <w:rPr>
          <w:rFonts w:ascii="Times New Roman" w:hAnsi="Times New Roman" w:cs="Times New Roman"/>
          <w:sz w:val="24"/>
          <w:szCs w:val="24"/>
        </w:rPr>
        <w:t xml:space="preserve"> </w:t>
      </w:r>
      <w:r w:rsidR="005B5BC5" w:rsidRPr="00060EC4">
        <w:rPr>
          <w:rFonts w:ascii="Times New Roman" w:hAnsi="Times New Roman" w:cs="Times New Roman"/>
          <w:sz w:val="24"/>
          <w:szCs w:val="24"/>
        </w:rPr>
        <w:t>Мендыбаева</w:t>
      </w:r>
      <w:r w:rsidR="005B5BC5">
        <w:rPr>
          <w:rFonts w:ascii="Times New Roman" w:hAnsi="Times New Roman" w:cs="Times New Roman"/>
          <w:sz w:val="24"/>
          <w:szCs w:val="24"/>
        </w:rPr>
        <w:t xml:space="preserve">; </w:t>
      </w:r>
      <w:r w:rsidR="001916D8">
        <w:rPr>
          <w:rFonts w:ascii="Times New Roman" w:eastAsia="Times New Roman" w:hAnsi="Times New Roman" w:cs="Times New Roman"/>
          <w:color w:val="0D0D0D" w:themeColor="text1" w:themeTint="F2"/>
          <w:sz w:val="24"/>
          <w:szCs w:val="24"/>
        </w:rPr>
        <w:t xml:space="preserve">Костанайский государственный университет им.А.Байтурсынова, </w:t>
      </w:r>
      <w:r w:rsidR="005B5BC5">
        <w:rPr>
          <w:rFonts w:ascii="Times New Roman" w:eastAsia="Times New Roman" w:hAnsi="Times New Roman" w:cs="Times New Roman"/>
          <w:color w:val="0D0D0D" w:themeColor="text1" w:themeTint="F2"/>
          <w:sz w:val="24"/>
          <w:szCs w:val="24"/>
        </w:rPr>
        <w:t xml:space="preserve">– Костанай: </w:t>
      </w:r>
      <w:r w:rsidR="001916D8">
        <w:rPr>
          <w:rFonts w:ascii="Times New Roman" w:eastAsia="Times New Roman" w:hAnsi="Times New Roman" w:cs="Times New Roman"/>
          <w:color w:val="0D0D0D" w:themeColor="text1" w:themeTint="F2"/>
          <w:sz w:val="24"/>
          <w:szCs w:val="24"/>
        </w:rPr>
        <w:t>2019. – 53 с.</w:t>
      </w:r>
    </w:p>
    <w:p w:rsidR="001916D8" w:rsidRDefault="005B5BC5" w:rsidP="001916D8">
      <w:pPr>
        <w:tabs>
          <w:tab w:val="left" w:pos="709"/>
        </w:tabs>
        <w:spacing w:after="0" w:line="360" w:lineRule="auto"/>
        <w:ind w:firstLine="709"/>
        <w:jc w:val="both"/>
        <w:rPr>
          <w:rFonts w:ascii="Times New Roman" w:eastAsia="Times New Roman" w:hAnsi="Times New Roman" w:cs="Times New Roman"/>
          <w:color w:val="0D0D0D" w:themeColor="text1" w:themeTint="F2"/>
          <w:sz w:val="24"/>
          <w:szCs w:val="24"/>
        </w:rPr>
      </w:pPr>
      <w:r>
        <w:rPr>
          <w:rFonts w:ascii="Times New Roman" w:eastAsia="Times New Roman" w:hAnsi="Times New Roman" w:cs="Times New Roman"/>
          <w:color w:val="0D0D0D" w:themeColor="text1" w:themeTint="F2"/>
          <w:sz w:val="24"/>
          <w:szCs w:val="24"/>
        </w:rPr>
        <w:t>Диагностика возбудителей энтеропатогенных зооантропонозных заболеваний. Учебное пособие /</w:t>
      </w:r>
      <w:r w:rsidRPr="001916D8">
        <w:rPr>
          <w:rFonts w:ascii="Times New Roman" w:hAnsi="Times New Roman" w:cs="Times New Roman"/>
          <w:sz w:val="24"/>
          <w:szCs w:val="24"/>
        </w:rPr>
        <w:t xml:space="preserve"> А.М.</w:t>
      </w:r>
      <w:r>
        <w:rPr>
          <w:rFonts w:ascii="Times New Roman" w:hAnsi="Times New Roman" w:cs="Times New Roman"/>
          <w:sz w:val="24"/>
          <w:szCs w:val="24"/>
        </w:rPr>
        <w:t xml:space="preserve"> </w:t>
      </w:r>
      <w:r w:rsidR="001916D8" w:rsidRPr="001916D8">
        <w:rPr>
          <w:rFonts w:ascii="Times New Roman" w:hAnsi="Times New Roman" w:cs="Times New Roman"/>
          <w:sz w:val="24"/>
          <w:szCs w:val="24"/>
        </w:rPr>
        <w:t xml:space="preserve">Мендыбаева, </w:t>
      </w:r>
      <w:r w:rsidRPr="001916D8">
        <w:rPr>
          <w:rFonts w:ascii="Times New Roman" w:hAnsi="Times New Roman" w:cs="Times New Roman"/>
          <w:sz w:val="24"/>
          <w:szCs w:val="24"/>
        </w:rPr>
        <w:t>Г.К.</w:t>
      </w:r>
      <w:r>
        <w:rPr>
          <w:rFonts w:ascii="Times New Roman" w:hAnsi="Times New Roman" w:cs="Times New Roman"/>
          <w:sz w:val="24"/>
          <w:szCs w:val="24"/>
        </w:rPr>
        <w:t xml:space="preserve"> </w:t>
      </w:r>
      <w:r w:rsidR="001916D8" w:rsidRPr="001916D8">
        <w:rPr>
          <w:rFonts w:ascii="Times New Roman" w:hAnsi="Times New Roman" w:cs="Times New Roman"/>
          <w:sz w:val="24"/>
          <w:szCs w:val="24"/>
        </w:rPr>
        <w:t>Алиева,</w:t>
      </w:r>
      <w:r w:rsidR="001916D8">
        <w:rPr>
          <w:rFonts w:ascii="Times New Roman" w:hAnsi="Times New Roman" w:cs="Times New Roman"/>
          <w:sz w:val="24"/>
          <w:szCs w:val="24"/>
        </w:rPr>
        <w:t xml:space="preserve"> </w:t>
      </w:r>
      <w:r w:rsidRPr="001916D8">
        <w:rPr>
          <w:rFonts w:ascii="Times New Roman" w:hAnsi="Times New Roman" w:cs="Times New Roman"/>
          <w:sz w:val="24"/>
          <w:szCs w:val="24"/>
        </w:rPr>
        <w:t>Ю.Е.</w:t>
      </w:r>
      <w:r>
        <w:rPr>
          <w:rFonts w:ascii="Times New Roman" w:hAnsi="Times New Roman" w:cs="Times New Roman"/>
          <w:sz w:val="24"/>
          <w:szCs w:val="24"/>
        </w:rPr>
        <w:t xml:space="preserve"> </w:t>
      </w:r>
      <w:r w:rsidR="001916D8" w:rsidRPr="001916D8">
        <w:rPr>
          <w:rFonts w:ascii="Times New Roman" w:hAnsi="Times New Roman" w:cs="Times New Roman"/>
          <w:sz w:val="24"/>
          <w:szCs w:val="24"/>
        </w:rPr>
        <w:t>Алешина,</w:t>
      </w:r>
      <w:r w:rsidR="001916D8">
        <w:rPr>
          <w:rFonts w:ascii="Times New Roman" w:hAnsi="Times New Roman" w:cs="Times New Roman"/>
          <w:sz w:val="24"/>
          <w:szCs w:val="24"/>
        </w:rPr>
        <w:t xml:space="preserve"> </w:t>
      </w:r>
      <w:r w:rsidRPr="001916D8">
        <w:rPr>
          <w:rFonts w:ascii="Times New Roman" w:hAnsi="Times New Roman" w:cs="Times New Roman"/>
          <w:sz w:val="24"/>
          <w:szCs w:val="24"/>
        </w:rPr>
        <w:t>Б.М.</w:t>
      </w:r>
      <w:r>
        <w:rPr>
          <w:rFonts w:ascii="Times New Roman" w:hAnsi="Times New Roman" w:cs="Times New Roman"/>
          <w:sz w:val="24"/>
          <w:szCs w:val="24"/>
        </w:rPr>
        <w:t xml:space="preserve"> </w:t>
      </w:r>
      <w:r w:rsidR="001916D8" w:rsidRPr="001916D8">
        <w:rPr>
          <w:rFonts w:ascii="Times New Roman" w:hAnsi="Times New Roman" w:cs="Times New Roman"/>
          <w:sz w:val="24"/>
          <w:szCs w:val="24"/>
        </w:rPr>
        <w:t>Байменов,</w:t>
      </w:r>
      <w:r w:rsidR="001916D8">
        <w:rPr>
          <w:rFonts w:ascii="Times New Roman" w:hAnsi="Times New Roman" w:cs="Times New Roman"/>
          <w:sz w:val="24"/>
          <w:szCs w:val="24"/>
        </w:rPr>
        <w:t xml:space="preserve"> </w:t>
      </w:r>
      <w:r w:rsidRPr="001916D8">
        <w:rPr>
          <w:rFonts w:ascii="Times New Roman" w:hAnsi="Times New Roman" w:cs="Times New Roman"/>
          <w:sz w:val="24"/>
          <w:szCs w:val="24"/>
        </w:rPr>
        <w:t>Г.Д.</w:t>
      </w:r>
      <w:r>
        <w:rPr>
          <w:rFonts w:ascii="Times New Roman" w:hAnsi="Times New Roman" w:cs="Times New Roman"/>
          <w:sz w:val="24"/>
          <w:szCs w:val="24"/>
        </w:rPr>
        <w:t xml:space="preserve"> </w:t>
      </w:r>
      <w:r w:rsidR="001916D8" w:rsidRPr="001916D8">
        <w:rPr>
          <w:rFonts w:ascii="Times New Roman" w:hAnsi="Times New Roman" w:cs="Times New Roman"/>
          <w:sz w:val="24"/>
          <w:szCs w:val="24"/>
        </w:rPr>
        <w:t>Чужебаева,</w:t>
      </w:r>
      <w:r w:rsidR="001916D8">
        <w:rPr>
          <w:rFonts w:ascii="Times New Roman" w:hAnsi="Times New Roman" w:cs="Times New Roman"/>
          <w:sz w:val="24"/>
          <w:szCs w:val="24"/>
        </w:rPr>
        <w:t xml:space="preserve"> </w:t>
      </w:r>
      <w:r w:rsidRPr="001916D8">
        <w:rPr>
          <w:rFonts w:ascii="Times New Roman" w:hAnsi="Times New Roman" w:cs="Times New Roman"/>
          <w:sz w:val="24"/>
          <w:szCs w:val="24"/>
        </w:rPr>
        <w:t>Р.М.</w:t>
      </w:r>
      <w:r>
        <w:rPr>
          <w:rFonts w:ascii="Times New Roman" w:hAnsi="Times New Roman" w:cs="Times New Roman"/>
          <w:sz w:val="24"/>
          <w:szCs w:val="24"/>
        </w:rPr>
        <w:t xml:space="preserve"> </w:t>
      </w:r>
      <w:r w:rsidR="001916D8" w:rsidRPr="001916D8">
        <w:rPr>
          <w:rFonts w:ascii="Times New Roman" w:hAnsi="Times New Roman" w:cs="Times New Roman"/>
          <w:sz w:val="24"/>
          <w:szCs w:val="24"/>
        </w:rPr>
        <w:t xml:space="preserve">Рыщанова </w:t>
      </w:r>
      <w:r>
        <w:rPr>
          <w:rFonts w:ascii="Times New Roman" w:hAnsi="Times New Roman" w:cs="Times New Roman"/>
          <w:sz w:val="24"/>
          <w:szCs w:val="24"/>
        </w:rPr>
        <w:t xml:space="preserve">– Костанай: </w:t>
      </w:r>
      <w:r>
        <w:rPr>
          <w:rFonts w:ascii="Times New Roman" w:eastAsia="Times New Roman" w:hAnsi="Times New Roman" w:cs="Times New Roman"/>
          <w:color w:val="0D0D0D" w:themeColor="text1" w:themeTint="F2"/>
          <w:sz w:val="24"/>
          <w:szCs w:val="24"/>
        </w:rPr>
        <w:t>Костанайский государственный университет им.А.Байтурсынова, 2019. – 114 с.</w:t>
      </w:r>
    </w:p>
    <w:p w:rsidR="005B5BC5" w:rsidRDefault="005B5BC5" w:rsidP="005B5BC5">
      <w:pPr>
        <w:tabs>
          <w:tab w:val="left" w:pos="709"/>
        </w:tabs>
        <w:spacing w:after="0" w:line="360" w:lineRule="auto"/>
        <w:ind w:firstLine="709"/>
        <w:jc w:val="both"/>
        <w:rPr>
          <w:rFonts w:ascii="Times New Roman" w:hAnsi="Times New Roman" w:cs="Times New Roman"/>
          <w:sz w:val="24"/>
          <w:szCs w:val="24"/>
        </w:rPr>
      </w:pPr>
      <w:r w:rsidRPr="007B4A9E">
        <w:rPr>
          <w:rFonts w:ascii="Times New Roman" w:hAnsi="Times New Roman" w:cs="Times New Roman"/>
          <w:sz w:val="24"/>
          <w:szCs w:val="24"/>
        </w:rPr>
        <w:t xml:space="preserve">Список опубликованных работ за </w:t>
      </w:r>
      <w:r w:rsidRPr="006F1931">
        <w:rPr>
          <w:rFonts w:ascii="Times New Roman" w:hAnsi="Times New Roman" w:cs="Times New Roman"/>
          <w:b/>
          <w:sz w:val="24"/>
          <w:szCs w:val="24"/>
        </w:rPr>
        <w:t>2020</w:t>
      </w:r>
      <w:r w:rsidRPr="007B4A9E">
        <w:rPr>
          <w:rFonts w:ascii="Times New Roman" w:hAnsi="Times New Roman" w:cs="Times New Roman"/>
          <w:sz w:val="24"/>
          <w:szCs w:val="24"/>
        </w:rPr>
        <w:t xml:space="preserve"> год</w:t>
      </w:r>
    </w:p>
    <w:p w:rsidR="005B5BC5" w:rsidRDefault="005B5BC5" w:rsidP="005B5BC5">
      <w:pPr>
        <w:tabs>
          <w:tab w:val="left" w:pos="709"/>
        </w:tabs>
        <w:spacing w:after="0" w:line="360" w:lineRule="auto"/>
        <w:ind w:firstLine="709"/>
        <w:jc w:val="both"/>
        <w:rPr>
          <w:rFonts w:ascii="Times New Roman" w:hAnsi="Times New Roman" w:cs="Times New Roman"/>
          <w:sz w:val="24"/>
          <w:szCs w:val="24"/>
        </w:rPr>
      </w:pPr>
      <w:r w:rsidRPr="007B4A9E">
        <w:rPr>
          <w:rFonts w:ascii="Times New Roman" w:hAnsi="Times New Roman" w:cs="Times New Roman"/>
          <w:sz w:val="24"/>
          <w:szCs w:val="24"/>
        </w:rPr>
        <w:t xml:space="preserve">Статьи, опубликованные в изданиях, </w:t>
      </w:r>
      <w:r>
        <w:rPr>
          <w:rFonts w:ascii="Times New Roman" w:hAnsi="Times New Roman" w:cs="Times New Roman"/>
          <w:sz w:val="24"/>
          <w:szCs w:val="24"/>
        </w:rPr>
        <w:t>рекомендованных</w:t>
      </w:r>
      <w:r w:rsidRPr="007B4A9E">
        <w:rPr>
          <w:rFonts w:ascii="Times New Roman" w:hAnsi="Times New Roman" w:cs="Times New Roman"/>
          <w:sz w:val="24"/>
          <w:szCs w:val="24"/>
        </w:rPr>
        <w:t xml:space="preserve"> </w:t>
      </w:r>
      <w:r>
        <w:rPr>
          <w:rFonts w:ascii="Times New Roman" w:hAnsi="Times New Roman" w:cs="Times New Roman"/>
          <w:sz w:val="24"/>
          <w:szCs w:val="24"/>
        </w:rPr>
        <w:t>КОКСОН</w:t>
      </w:r>
      <w:r w:rsidRPr="007B4A9E">
        <w:rPr>
          <w:rFonts w:ascii="Times New Roman" w:hAnsi="Times New Roman" w:cs="Times New Roman"/>
          <w:sz w:val="24"/>
          <w:szCs w:val="24"/>
        </w:rPr>
        <w:t xml:space="preserve"> МОН РК:</w:t>
      </w:r>
    </w:p>
    <w:p w:rsidR="005B5BC5" w:rsidRDefault="00514262" w:rsidP="005B5BC5">
      <w:pPr>
        <w:tabs>
          <w:tab w:val="left" w:pos="709"/>
        </w:tabs>
        <w:spacing w:after="0" w:line="360" w:lineRule="auto"/>
        <w:ind w:firstLine="709"/>
        <w:jc w:val="both"/>
        <w:rPr>
          <w:rFonts w:ascii="Times New Roman" w:hAnsi="Times New Roman" w:cs="Times New Roman"/>
          <w:sz w:val="24"/>
          <w:szCs w:val="24"/>
          <w:lang w:val="kk-KZ"/>
        </w:rPr>
      </w:pPr>
      <w:r w:rsidRPr="00ED7EEB">
        <w:rPr>
          <w:rFonts w:ascii="Times New Roman" w:hAnsi="Times New Roman" w:cs="Times New Roman"/>
          <w:sz w:val="24"/>
          <w:szCs w:val="24"/>
          <w:lang w:val="kk-KZ"/>
        </w:rPr>
        <w:t xml:space="preserve">Chuzhebaeva G.D., Baymenov B.M., Aliyeva G.K., </w:t>
      </w:r>
      <w:r>
        <w:rPr>
          <w:rFonts w:ascii="Times New Roman" w:hAnsi="Times New Roman" w:cs="Times New Roman"/>
          <w:sz w:val="24"/>
          <w:szCs w:val="24"/>
          <w:lang w:val="kk-KZ"/>
        </w:rPr>
        <w:t xml:space="preserve">Aleshina Yu.E. </w:t>
      </w:r>
      <w:r w:rsidRPr="00514262">
        <w:rPr>
          <w:rFonts w:ascii="Times New Roman" w:hAnsi="Times New Roman" w:cs="Times New Roman"/>
          <w:sz w:val="24"/>
          <w:szCs w:val="24"/>
          <w:lang w:val="kk-KZ"/>
        </w:rPr>
        <w:t>Study of phenotypic characteristics of staphylococcal strains isolated from various biotopes</w:t>
      </w:r>
      <w:r>
        <w:rPr>
          <w:rFonts w:ascii="Times New Roman" w:hAnsi="Times New Roman" w:cs="Times New Roman"/>
          <w:sz w:val="24"/>
          <w:szCs w:val="24"/>
          <w:lang w:val="kk-KZ"/>
        </w:rPr>
        <w:t xml:space="preserve"> // </w:t>
      </w:r>
      <w:r w:rsidRPr="00ED7EEB">
        <w:rPr>
          <w:rFonts w:ascii="Times New Roman" w:hAnsi="Times New Roman" w:cs="Times New Roman"/>
          <w:sz w:val="24"/>
          <w:szCs w:val="24"/>
          <w:lang w:val="kk-KZ"/>
        </w:rPr>
        <w:t>Ғылым және білім</w:t>
      </w:r>
      <w:r>
        <w:rPr>
          <w:rFonts w:ascii="Times New Roman" w:hAnsi="Times New Roman" w:cs="Times New Roman"/>
          <w:sz w:val="24"/>
          <w:szCs w:val="24"/>
          <w:lang w:val="kk-KZ"/>
        </w:rPr>
        <w:t>. -2020. -</w:t>
      </w:r>
      <w:r w:rsidRPr="00ED7EEB">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1-1 (58). - </w:t>
      </w:r>
      <w:r w:rsidRPr="00ED7EEB">
        <w:rPr>
          <w:rFonts w:ascii="Times New Roman" w:hAnsi="Times New Roman" w:cs="Times New Roman"/>
          <w:sz w:val="24"/>
          <w:szCs w:val="24"/>
          <w:lang w:val="kk-KZ"/>
        </w:rPr>
        <w:t>С.120-125.</w:t>
      </w:r>
      <w:r w:rsidRPr="00514262">
        <w:rPr>
          <w:rFonts w:ascii="Times New Roman" w:hAnsi="Times New Roman" w:cs="Times New Roman"/>
          <w:sz w:val="24"/>
          <w:szCs w:val="24"/>
          <w:lang w:val="en-US"/>
        </w:rPr>
        <w:t xml:space="preserve"> </w:t>
      </w:r>
      <w:r w:rsidRPr="00ED7EEB">
        <w:rPr>
          <w:rFonts w:ascii="Times New Roman" w:hAnsi="Times New Roman" w:cs="Times New Roman"/>
          <w:sz w:val="24"/>
          <w:szCs w:val="24"/>
          <w:lang w:val="kk-KZ"/>
        </w:rPr>
        <w:t>ISSN – 2305-9397.</w:t>
      </w:r>
    </w:p>
    <w:p w:rsidR="00514262" w:rsidRPr="00AC139D" w:rsidRDefault="00514262" w:rsidP="00514262">
      <w:pPr>
        <w:tabs>
          <w:tab w:val="left" w:pos="709"/>
        </w:tabs>
        <w:spacing w:after="0" w:line="360" w:lineRule="auto"/>
        <w:ind w:firstLine="709"/>
        <w:jc w:val="both"/>
        <w:rPr>
          <w:rFonts w:ascii="Times New Roman" w:hAnsi="Times New Roman" w:cs="Times New Roman"/>
          <w:sz w:val="24"/>
          <w:szCs w:val="24"/>
          <w:lang w:val="en-US"/>
        </w:rPr>
      </w:pPr>
      <w:r w:rsidRPr="007B4A9E">
        <w:rPr>
          <w:rFonts w:ascii="Times New Roman" w:hAnsi="Times New Roman" w:cs="Times New Roman"/>
          <w:sz w:val="24"/>
          <w:szCs w:val="24"/>
        </w:rPr>
        <w:t>Материалы</w:t>
      </w:r>
      <w:r w:rsidRPr="00AC139D">
        <w:rPr>
          <w:rFonts w:ascii="Times New Roman" w:hAnsi="Times New Roman" w:cs="Times New Roman"/>
          <w:sz w:val="24"/>
          <w:szCs w:val="24"/>
          <w:lang w:val="en-US"/>
        </w:rPr>
        <w:t xml:space="preserve"> </w:t>
      </w:r>
      <w:r w:rsidRPr="007B4A9E">
        <w:rPr>
          <w:rFonts w:ascii="Times New Roman" w:hAnsi="Times New Roman" w:cs="Times New Roman"/>
          <w:sz w:val="24"/>
          <w:szCs w:val="24"/>
        </w:rPr>
        <w:t>конференций</w:t>
      </w:r>
      <w:r w:rsidRPr="00AC139D">
        <w:rPr>
          <w:rFonts w:ascii="Times New Roman" w:hAnsi="Times New Roman" w:cs="Times New Roman"/>
          <w:sz w:val="24"/>
          <w:szCs w:val="24"/>
          <w:lang w:val="en-US"/>
        </w:rPr>
        <w:t xml:space="preserve"> </w:t>
      </w:r>
      <w:r w:rsidRPr="007B4A9E">
        <w:rPr>
          <w:rFonts w:ascii="Times New Roman" w:hAnsi="Times New Roman" w:cs="Times New Roman"/>
          <w:sz w:val="24"/>
          <w:szCs w:val="24"/>
        </w:rPr>
        <w:t>и</w:t>
      </w:r>
      <w:r w:rsidRPr="00AC139D">
        <w:rPr>
          <w:rFonts w:ascii="Times New Roman" w:hAnsi="Times New Roman" w:cs="Times New Roman"/>
          <w:sz w:val="24"/>
          <w:szCs w:val="24"/>
          <w:lang w:val="en-US"/>
        </w:rPr>
        <w:t xml:space="preserve"> </w:t>
      </w:r>
      <w:r w:rsidRPr="007B4A9E">
        <w:rPr>
          <w:rFonts w:ascii="Times New Roman" w:hAnsi="Times New Roman" w:cs="Times New Roman"/>
          <w:sz w:val="24"/>
          <w:szCs w:val="24"/>
        </w:rPr>
        <w:t>тезисы</w:t>
      </w:r>
      <w:r w:rsidRPr="00AC139D">
        <w:rPr>
          <w:rFonts w:ascii="Times New Roman" w:hAnsi="Times New Roman" w:cs="Times New Roman"/>
          <w:sz w:val="24"/>
          <w:szCs w:val="24"/>
          <w:lang w:val="en-US"/>
        </w:rPr>
        <w:t xml:space="preserve">, </w:t>
      </w:r>
      <w:r w:rsidRPr="007B4A9E">
        <w:rPr>
          <w:rFonts w:ascii="Times New Roman" w:hAnsi="Times New Roman" w:cs="Times New Roman"/>
          <w:sz w:val="24"/>
          <w:szCs w:val="24"/>
        </w:rPr>
        <w:t>опубликованные</w:t>
      </w:r>
      <w:r w:rsidRPr="00AC139D">
        <w:rPr>
          <w:rFonts w:ascii="Times New Roman" w:hAnsi="Times New Roman" w:cs="Times New Roman"/>
          <w:sz w:val="24"/>
          <w:szCs w:val="24"/>
          <w:lang w:val="en-US"/>
        </w:rPr>
        <w:t xml:space="preserve"> </w:t>
      </w:r>
      <w:r>
        <w:rPr>
          <w:rFonts w:ascii="Times New Roman" w:hAnsi="Times New Roman" w:cs="Times New Roman"/>
          <w:sz w:val="24"/>
          <w:szCs w:val="24"/>
        </w:rPr>
        <w:t>в</w:t>
      </w:r>
      <w:r w:rsidRPr="00AC139D">
        <w:rPr>
          <w:rFonts w:ascii="Times New Roman" w:hAnsi="Times New Roman" w:cs="Times New Roman"/>
          <w:sz w:val="24"/>
          <w:szCs w:val="24"/>
          <w:lang w:val="en-US"/>
        </w:rPr>
        <w:t xml:space="preserve"> </w:t>
      </w:r>
      <w:r>
        <w:rPr>
          <w:rFonts w:ascii="Times New Roman" w:hAnsi="Times New Roman" w:cs="Times New Roman"/>
          <w:sz w:val="24"/>
          <w:szCs w:val="24"/>
        </w:rPr>
        <w:t>РК</w:t>
      </w:r>
      <w:r w:rsidRPr="00AC139D">
        <w:rPr>
          <w:rFonts w:ascii="Times New Roman" w:hAnsi="Times New Roman" w:cs="Times New Roman"/>
          <w:sz w:val="24"/>
          <w:szCs w:val="24"/>
          <w:lang w:val="en-US"/>
        </w:rPr>
        <w:t>:</w:t>
      </w:r>
    </w:p>
    <w:p w:rsidR="00514262" w:rsidRDefault="00514262" w:rsidP="00514262">
      <w:pPr>
        <w:tabs>
          <w:tab w:val="left" w:pos="709"/>
        </w:tabs>
        <w:spacing w:after="0" w:line="360" w:lineRule="auto"/>
        <w:ind w:firstLine="709"/>
        <w:jc w:val="both"/>
        <w:rPr>
          <w:rFonts w:ascii="Times New Roman" w:eastAsia="Times New Roman" w:hAnsi="Times New Roman" w:cs="Times New Roman"/>
          <w:color w:val="0D0D0D" w:themeColor="text1" w:themeTint="F2"/>
          <w:sz w:val="24"/>
          <w:szCs w:val="24"/>
        </w:rPr>
      </w:pPr>
      <w:r w:rsidRPr="00514262">
        <w:rPr>
          <w:rFonts w:ascii="Times New Roman" w:hAnsi="Times New Roman" w:cs="Times New Roman"/>
          <w:sz w:val="24"/>
          <w:szCs w:val="24"/>
        </w:rPr>
        <w:t>Алиева</w:t>
      </w:r>
      <w:r w:rsidRPr="00AC139D">
        <w:rPr>
          <w:rFonts w:ascii="Times New Roman" w:hAnsi="Times New Roman" w:cs="Times New Roman"/>
          <w:sz w:val="24"/>
          <w:szCs w:val="24"/>
          <w:lang w:val="en-US"/>
        </w:rPr>
        <w:t xml:space="preserve"> </w:t>
      </w:r>
      <w:r w:rsidRPr="00514262">
        <w:rPr>
          <w:rFonts w:ascii="Times New Roman" w:hAnsi="Times New Roman" w:cs="Times New Roman"/>
          <w:sz w:val="24"/>
          <w:szCs w:val="24"/>
        </w:rPr>
        <w:t>Г</w:t>
      </w:r>
      <w:r w:rsidRPr="00AC139D">
        <w:rPr>
          <w:rFonts w:ascii="Times New Roman" w:hAnsi="Times New Roman" w:cs="Times New Roman"/>
          <w:sz w:val="24"/>
          <w:szCs w:val="24"/>
          <w:lang w:val="en-US"/>
        </w:rPr>
        <w:t>.</w:t>
      </w:r>
      <w:r w:rsidRPr="00514262">
        <w:rPr>
          <w:rFonts w:ascii="Times New Roman" w:hAnsi="Times New Roman" w:cs="Times New Roman"/>
          <w:sz w:val="24"/>
          <w:szCs w:val="24"/>
        </w:rPr>
        <w:t>К</w:t>
      </w:r>
      <w:r w:rsidRPr="00AC139D">
        <w:rPr>
          <w:rFonts w:ascii="Times New Roman" w:hAnsi="Times New Roman" w:cs="Times New Roman"/>
          <w:sz w:val="24"/>
          <w:szCs w:val="24"/>
          <w:lang w:val="en-US"/>
        </w:rPr>
        <w:t xml:space="preserve">., </w:t>
      </w:r>
      <w:r w:rsidRPr="00514262">
        <w:rPr>
          <w:rFonts w:ascii="Times New Roman" w:hAnsi="Times New Roman" w:cs="Times New Roman"/>
          <w:sz w:val="24"/>
          <w:szCs w:val="24"/>
        </w:rPr>
        <w:t>Чужебаева</w:t>
      </w:r>
      <w:r w:rsidRPr="00AC139D">
        <w:rPr>
          <w:rFonts w:ascii="Times New Roman" w:hAnsi="Times New Roman" w:cs="Times New Roman"/>
          <w:sz w:val="24"/>
          <w:szCs w:val="24"/>
          <w:lang w:val="en-US"/>
        </w:rPr>
        <w:t xml:space="preserve"> </w:t>
      </w:r>
      <w:r w:rsidRPr="00514262">
        <w:rPr>
          <w:rFonts w:ascii="Times New Roman" w:hAnsi="Times New Roman" w:cs="Times New Roman"/>
          <w:sz w:val="24"/>
          <w:szCs w:val="24"/>
        </w:rPr>
        <w:t>Г</w:t>
      </w:r>
      <w:r w:rsidRPr="00AC139D">
        <w:rPr>
          <w:rFonts w:ascii="Times New Roman" w:hAnsi="Times New Roman" w:cs="Times New Roman"/>
          <w:sz w:val="24"/>
          <w:szCs w:val="24"/>
          <w:lang w:val="en-US"/>
        </w:rPr>
        <w:t>.</w:t>
      </w:r>
      <w:r w:rsidRPr="00514262">
        <w:rPr>
          <w:rFonts w:ascii="Times New Roman" w:hAnsi="Times New Roman" w:cs="Times New Roman"/>
          <w:sz w:val="24"/>
          <w:szCs w:val="24"/>
        </w:rPr>
        <w:t>Д</w:t>
      </w:r>
      <w:r w:rsidRPr="00AC139D">
        <w:rPr>
          <w:rFonts w:ascii="Times New Roman" w:hAnsi="Times New Roman" w:cs="Times New Roman"/>
          <w:sz w:val="24"/>
          <w:szCs w:val="24"/>
          <w:lang w:val="en-US"/>
        </w:rPr>
        <w:t xml:space="preserve">., </w:t>
      </w:r>
      <w:r w:rsidRPr="00514262">
        <w:rPr>
          <w:rFonts w:ascii="Times New Roman" w:hAnsi="Times New Roman" w:cs="Times New Roman"/>
          <w:sz w:val="24"/>
          <w:szCs w:val="24"/>
        </w:rPr>
        <w:t>Токтарова</w:t>
      </w:r>
      <w:r w:rsidRPr="00AC139D">
        <w:rPr>
          <w:rFonts w:ascii="Times New Roman" w:hAnsi="Times New Roman" w:cs="Times New Roman"/>
          <w:sz w:val="24"/>
          <w:szCs w:val="24"/>
          <w:lang w:val="en-US"/>
        </w:rPr>
        <w:t xml:space="preserve"> </w:t>
      </w:r>
      <w:r w:rsidRPr="00514262">
        <w:rPr>
          <w:rFonts w:ascii="Times New Roman" w:hAnsi="Times New Roman" w:cs="Times New Roman"/>
          <w:sz w:val="24"/>
          <w:szCs w:val="24"/>
        </w:rPr>
        <w:t>Б</w:t>
      </w:r>
      <w:r w:rsidRPr="00AC139D">
        <w:rPr>
          <w:rFonts w:ascii="Times New Roman" w:hAnsi="Times New Roman" w:cs="Times New Roman"/>
          <w:sz w:val="24"/>
          <w:szCs w:val="24"/>
          <w:lang w:val="en-US"/>
        </w:rPr>
        <w:t>.</w:t>
      </w:r>
      <w:r w:rsidRPr="00514262">
        <w:rPr>
          <w:rFonts w:ascii="Times New Roman" w:hAnsi="Times New Roman" w:cs="Times New Roman"/>
          <w:sz w:val="24"/>
          <w:szCs w:val="24"/>
        </w:rPr>
        <w:t>А</w:t>
      </w:r>
      <w:r w:rsidRPr="00AC139D">
        <w:rPr>
          <w:rFonts w:ascii="Times New Roman" w:hAnsi="Times New Roman" w:cs="Times New Roman"/>
          <w:sz w:val="24"/>
          <w:szCs w:val="24"/>
          <w:lang w:val="en-US"/>
        </w:rPr>
        <w:t xml:space="preserve">. </w:t>
      </w:r>
      <w:r w:rsidRPr="00AC139D">
        <w:rPr>
          <w:rFonts w:ascii="Times New Roman" w:eastAsia="Times New Roman" w:hAnsi="Times New Roman" w:cs="Times New Roman"/>
          <w:color w:val="0D0D0D" w:themeColor="text1" w:themeTint="F2"/>
          <w:sz w:val="24"/>
          <w:szCs w:val="24"/>
          <w:lang w:val="en-US"/>
        </w:rPr>
        <w:t xml:space="preserve">Staphylacoccus aureus </w:t>
      </w:r>
      <w:r w:rsidRPr="00ED7EEB">
        <w:rPr>
          <w:rFonts w:ascii="Times New Roman" w:eastAsia="Times New Roman" w:hAnsi="Times New Roman" w:cs="Times New Roman"/>
          <w:color w:val="0D0D0D" w:themeColor="text1" w:themeTint="F2"/>
          <w:sz w:val="24"/>
          <w:szCs w:val="24"/>
        </w:rPr>
        <w:t>энтеропатогенді</w:t>
      </w:r>
      <w:r w:rsidRPr="00AC139D">
        <w:rPr>
          <w:rFonts w:ascii="Times New Roman" w:eastAsia="Times New Roman" w:hAnsi="Times New Roman" w:cs="Times New Roman"/>
          <w:color w:val="0D0D0D" w:themeColor="text1" w:themeTint="F2"/>
          <w:sz w:val="24"/>
          <w:szCs w:val="24"/>
          <w:lang w:val="en-US"/>
        </w:rPr>
        <w:t xml:space="preserve"> </w:t>
      </w:r>
      <w:r w:rsidRPr="00ED7EEB">
        <w:rPr>
          <w:rFonts w:ascii="Times New Roman" w:eastAsia="Times New Roman" w:hAnsi="Times New Roman" w:cs="Times New Roman"/>
          <w:color w:val="0D0D0D" w:themeColor="text1" w:themeTint="F2"/>
          <w:sz w:val="24"/>
          <w:szCs w:val="24"/>
        </w:rPr>
        <w:t>бактерияларының</w:t>
      </w:r>
      <w:r w:rsidRPr="00AC139D">
        <w:rPr>
          <w:rFonts w:ascii="Times New Roman" w:eastAsia="Times New Roman" w:hAnsi="Times New Roman" w:cs="Times New Roman"/>
          <w:color w:val="0D0D0D" w:themeColor="text1" w:themeTint="F2"/>
          <w:sz w:val="24"/>
          <w:szCs w:val="24"/>
          <w:lang w:val="en-US"/>
        </w:rPr>
        <w:t xml:space="preserve"> </w:t>
      </w:r>
      <w:r w:rsidRPr="00ED7EEB">
        <w:rPr>
          <w:rFonts w:ascii="Times New Roman" w:eastAsia="Times New Roman" w:hAnsi="Times New Roman" w:cs="Times New Roman"/>
          <w:color w:val="0D0D0D" w:themeColor="text1" w:themeTint="F2"/>
          <w:sz w:val="24"/>
          <w:szCs w:val="24"/>
        </w:rPr>
        <w:t>антибиотикорезистентті</w:t>
      </w:r>
      <w:r w:rsidRPr="00AC139D">
        <w:rPr>
          <w:rFonts w:ascii="Times New Roman" w:eastAsia="Times New Roman" w:hAnsi="Times New Roman" w:cs="Times New Roman"/>
          <w:color w:val="0D0D0D" w:themeColor="text1" w:themeTint="F2"/>
          <w:sz w:val="24"/>
          <w:szCs w:val="24"/>
          <w:lang w:val="en-US"/>
        </w:rPr>
        <w:t xml:space="preserve"> </w:t>
      </w:r>
      <w:r w:rsidRPr="00ED7EEB">
        <w:rPr>
          <w:rFonts w:ascii="Times New Roman" w:eastAsia="Times New Roman" w:hAnsi="Times New Roman" w:cs="Times New Roman"/>
          <w:color w:val="0D0D0D" w:themeColor="text1" w:themeTint="F2"/>
          <w:sz w:val="24"/>
          <w:szCs w:val="24"/>
        </w:rPr>
        <w:t>штаммда</w:t>
      </w:r>
      <w:r>
        <w:rPr>
          <w:rFonts w:ascii="Times New Roman" w:eastAsia="Times New Roman" w:hAnsi="Times New Roman" w:cs="Times New Roman"/>
          <w:color w:val="0D0D0D" w:themeColor="text1" w:themeTint="F2"/>
          <w:sz w:val="24"/>
          <w:szCs w:val="24"/>
        </w:rPr>
        <w:t>рының</w:t>
      </w:r>
      <w:r w:rsidRPr="00AC139D">
        <w:rPr>
          <w:rFonts w:ascii="Times New Roman" w:eastAsia="Times New Roman" w:hAnsi="Times New Roman" w:cs="Times New Roman"/>
          <w:color w:val="0D0D0D" w:themeColor="text1" w:themeTint="F2"/>
          <w:sz w:val="24"/>
          <w:szCs w:val="24"/>
          <w:lang w:val="en-US"/>
        </w:rPr>
        <w:t xml:space="preserve"> </w:t>
      </w:r>
      <w:r>
        <w:rPr>
          <w:rFonts w:ascii="Times New Roman" w:eastAsia="Times New Roman" w:hAnsi="Times New Roman" w:cs="Times New Roman"/>
          <w:color w:val="0D0D0D" w:themeColor="text1" w:themeTint="F2"/>
          <w:sz w:val="24"/>
          <w:szCs w:val="24"/>
        </w:rPr>
        <w:t>генетикалық</w:t>
      </w:r>
      <w:r w:rsidRPr="00AC139D">
        <w:rPr>
          <w:rFonts w:ascii="Times New Roman" w:eastAsia="Times New Roman" w:hAnsi="Times New Roman" w:cs="Times New Roman"/>
          <w:color w:val="0D0D0D" w:themeColor="text1" w:themeTint="F2"/>
          <w:sz w:val="24"/>
          <w:szCs w:val="24"/>
          <w:lang w:val="en-US"/>
        </w:rPr>
        <w:t xml:space="preserve"> </w:t>
      </w:r>
      <w:r>
        <w:rPr>
          <w:rFonts w:ascii="Times New Roman" w:eastAsia="Times New Roman" w:hAnsi="Times New Roman" w:cs="Times New Roman"/>
          <w:color w:val="0D0D0D" w:themeColor="text1" w:themeTint="F2"/>
          <w:sz w:val="24"/>
          <w:szCs w:val="24"/>
        </w:rPr>
        <w:t>беи</w:t>
      </w:r>
      <w:r w:rsidRPr="00AC139D">
        <w:rPr>
          <w:rFonts w:ascii="Times New Roman" w:eastAsia="Times New Roman" w:hAnsi="Times New Roman" w:cs="Times New Roman"/>
          <w:color w:val="0D0D0D" w:themeColor="text1" w:themeTint="F2"/>
          <w:sz w:val="24"/>
          <w:szCs w:val="24"/>
          <w:lang w:val="en-US"/>
        </w:rPr>
        <w:t>̆</w:t>
      </w:r>
      <w:r>
        <w:rPr>
          <w:rFonts w:ascii="Times New Roman" w:eastAsia="Times New Roman" w:hAnsi="Times New Roman" w:cs="Times New Roman"/>
          <w:color w:val="0D0D0D" w:themeColor="text1" w:themeTint="F2"/>
          <w:sz w:val="24"/>
          <w:szCs w:val="24"/>
        </w:rPr>
        <w:t>інің</w:t>
      </w:r>
      <w:r w:rsidRPr="00AC139D">
        <w:rPr>
          <w:rFonts w:ascii="Times New Roman" w:eastAsia="Times New Roman" w:hAnsi="Times New Roman" w:cs="Times New Roman"/>
          <w:color w:val="0D0D0D" w:themeColor="text1" w:themeTint="F2"/>
          <w:sz w:val="24"/>
          <w:szCs w:val="24"/>
          <w:lang w:val="en-US"/>
        </w:rPr>
        <w:t xml:space="preserve"> </w:t>
      </w:r>
      <w:r>
        <w:rPr>
          <w:rFonts w:ascii="Times New Roman" w:eastAsia="Times New Roman" w:hAnsi="Times New Roman" w:cs="Times New Roman"/>
          <w:color w:val="0D0D0D" w:themeColor="text1" w:themeTint="F2"/>
          <w:sz w:val="24"/>
          <w:szCs w:val="24"/>
        </w:rPr>
        <w:t>анық</w:t>
      </w:r>
      <w:r w:rsidRPr="00ED7EEB">
        <w:rPr>
          <w:rFonts w:ascii="Times New Roman" w:eastAsia="Times New Roman" w:hAnsi="Times New Roman" w:cs="Times New Roman"/>
          <w:color w:val="0D0D0D" w:themeColor="text1" w:themeTint="F2"/>
          <w:sz w:val="24"/>
          <w:szCs w:val="24"/>
        </w:rPr>
        <w:t>тау</w:t>
      </w:r>
      <w:r w:rsidRPr="00AC139D">
        <w:rPr>
          <w:rFonts w:ascii="Times New Roman" w:eastAsia="Times New Roman" w:hAnsi="Times New Roman" w:cs="Times New Roman"/>
          <w:color w:val="0D0D0D" w:themeColor="text1" w:themeTint="F2"/>
          <w:sz w:val="24"/>
          <w:szCs w:val="24"/>
          <w:lang w:val="en-US"/>
        </w:rPr>
        <w:t xml:space="preserve"> // </w:t>
      </w:r>
      <w:r w:rsidRPr="00ED7EEB">
        <w:rPr>
          <w:rFonts w:ascii="Times New Roman" w:eastAsia="Times New Roman" w:hAnsi="Times New Roman" w:cs="Times New Roman"/>
          <w:color w:val="0D0D0D" w:themeColor="text1" w:themeTint="F2"/>
          <w:sz w:val="24"/>
          <w:szCs w:val="24"/>
        </w:rPr>
        <w:t>материалы</w:t>
      </w:r>
      <w:r w:rsidRPr="00AC139D">
        <w:rPr>
          <w:rFonts w:ascii="Times New Roman" w:eastAsia="Times New Roman" w:hAnsi="Times New Roman" w:cs="Times New Roman"/>
          <w:color w:val="0D0D0D" w:themeColor="text1" w:themeTint="F2"/>
          <w:sz w:val="24"/>
          <w:szCs w:val="24"/>
          <w:lang w:val="en-US"/>
        </w:rPr>
        <w:t xml:space="preserve"> </w:t>
      </w:r>
      <w:r w:rsidRPr="00ED7EEB">
        <w:rPr>
          <w:rFonts w:ascii="Times New Roman" w:eastAsia="Times New Roman" w:hAnsi="Times New Roman" w:cs="Times New Roman"/>
          <w:color w:val="0D0D0D" w:themeColor="text1" w:themeTint="F2"/>
          <w:sz w:val="24"/>
          <w:szCs w:val="24"/>
          <w:lang w:val="en-US"/>
        </w:rPr>
        <w:t>VI</w:t>
      </w:r>
      <w:r w:rsidRPr="00AC139D">
        <w:rPr>
          <w:rFonts w:ascii="Times New Roman" w:eastAsia="Times New Roman" w:hAnsi="Times New Roman" w:cs="Times New Roman"/>
          <w:color w:val="0D0D0D" w:themeColor="text1" w:themeTint="F2"/>
          <w:sz w:val="24"/>
          <w:szCs w:val="24"/>
          <w:lang w:val="en-US"/>
        </w:rPr>
        <w:t xml:space="preserve"> </w:t>
      </w:r>
      <w:r w:rsidRPr="00ED7EEB">
        <w:rPr>
          <w:rFonts w:ascii="Times New Roman" w:eastAsia="Times New Roman" w:hAnsi="Times New Roman" w:cs="Times New Roman"/>
          <w:color w:val="0D0D0D" w:themeColor="text1" w:themeTint="F2"/>
          <w:sz w:val="24"/>
          <w:szCs w:val="24"/>
        </w:rPr>
        <w:t>Международнои</w:t>
      </w:r>
      <w:r w:rsidRPr="00AC139D">
        <w:rPr>
          <w:rFonts w:ascii="Times New Roman" w:eastAsia="Times New Roman" w:hAnsi="Times New Roman" w:cs="Times New Roman"/>
          <w:color w:val="0D0D0D" w:themeColor="text1" w:themeTint="F2"/>
          <w:sz w:val="24"/>
          <w:szCs w:val="24"/>
          <w:lang w:val="en-US"/>
        </w:rPr>
        <w:t xml:space="preserve">̆ </w:t>
      </w:r>
      <w:r w:rsidRPr="00ED7EEB">
        <w:rPr>
          <w:rFonts w:ascii="Times New Roman" w:eastAsia="Times New Roman" w:hAnsi="Times New Roman" w:cs="Times New Roman"/>
          <w:color w:val="0D0D0D" w:themeColor="text1" w:themeTint="F2"/>
          <w:sz w:val="24"/>
          <w:szCs w:val="24"/>
        </w:rPr>
        <w:t>науч</w:t>
      </w:r>
      <w:r w:rsidRPr="00AC139D">
        <w:rPr>
          <w:rFonts w:ascii="Times New Roman" w:eastAsia="Times New Roman" w:hAnsi="Times New Roman" w:cs="Times New Roman"/>
          <w:color w:val="0D0D0D" w:themeColor="text1" w:themeTint="F2"/>
          <w:sz w:val="24"/>
          <w:szCs w:val="24"/>
          <w:lang w:val="en-US"/>
        </w:rPr>
        <w:t>-</w:t>
      </w:r>
      <w:r w:rsidRPr="00ED7EEB">
        <w:rPr>
          <w:rFonts w:ascii="Times New Roman" w:eastAsia="Times New Roman" w:hAnsi="Times New Roman" w:cs="Times New Roman"/>
          <w:color w:val="0D0D0D" w:themeColor="text1" w:themeTint="F2"/>
          <w:sz w:val="24"/>
          <w:szCs w:val="24"/>
        </w:rPr>
        <w:t>прак</w:t>
      </w:r>
      <w:r w:rsidRPr="00AC139D">
        <w:rPr>
          <w:rFonts w:ascii="Times New Roman" w:eastAsia="Times New Roman" w:hAnsi="Times New Roman" w:cs="Times New Roman"/>
          <w:color w:val="0D0D0D" w:themeColor="text1" w:themeTint="F2"/>
          <w:sz w:val="24"/>
          <w:szCs w:val="24"/>
          <w:lang w:val="en-US"/>
        </w:rPr>
        <w:t xml:space="preserve">. </w:t>
      </w:r>
      <w:r w:rsidRPr="00ED7EEB">
        <w:rPr>
          <w:rFonts w:ascii="Times New Roman" w:eastAsia="Times New Roman" w:hAnsi="Times New Roman" w:cs="Times New Roman"/>
          <w:color w:val="0D0D0D" w:themeColor="text1" w:themeTint="F2"/>
          <w:sz w:val="24"/>
          <w:szCs w:val="24"/>
        </w:rPr>
        <w:t>конф</w:t>
      </w:r>
      <w:r w:rsidRPr="00AC139D">
        <w:rPr>
          <w:rFonts w:ascii="Times New Roman" w:eastAsia="Times New Roman" w:hAnsi="Times New Roman" w:cs="Times New Roman"/>
          <w:color w:val="0D0D0D" w:themeColor="text1" w:themeTint="F2"/>
          <w:sz w:val="24"/>
          <w:szCs w:val="24"/>
          <w:lang w:val="en-US"/>
        </w:rPr>
        <w:t xml:space="preserve">. </w:t>
      </w:r>
      <w:r w:rsidRPr="00514262">
        <w:rPr>
          <w:rFonts w:ascii="Times New Roman" w:eastAsia="Times New Roman" w:hAnsi="Times New Roman" w:cs="Times New Roman"/>
          <w:color w:val="0D0D0D" w:themeColor="text1" w:themeTint="F2"/>
          <w:sz w:val="24"/>
          <w:szCs w:val="24"/>
          <w:lang w:val="en-US"/>
        </w:rPr>
        <w:t>«</w:t>
      </w:r>
      <w:r w:rsidRPr="00ED7EEB">
        <w:rPr>
          <w:rFonts w:ascii="Times New Roman" w:eastAsia="Times New Roman" w:hAnsi="Times New Roman" w:cs="Times New Roman"/>
          <w:color w:val="0D0D0D" w:themeColor="text1" w:themeTint="F2"/>
          <w:sz w:val="24"/>
          <w:szCs w:val="24"/>
          <w:lang w:val="en-US"/>
        </w:rPr>
        <w:t>SCIENCE</w:t>
      </w:r>
      <w:r w:rsidRPr="00514262">
        <w:rPr>
          <w:rFonts w:ascii="Times New Roman" w:eastAsia="Times New Roman" w:hAnsi="Times New Roman" w:cs="Times New Roman"/>
          <w:color w:val="0D0D0D" w:themeColor="text1" w:themeTint="F2"/>
          <w:sz w:val="24"/>
          <w:szCs w:val="24"/>
          <w:lang w:val="en-US"/>
        </w:rPr>
        <w:t xml:space="preserve"> </w:t>
      </w:r>
      <w:r w:rsidRPr="00ED7EEB">
        <w:rPr>
          <w:rFonts w:ascii="Times New Roman" w:eastAsia="Times New Roman" w:hAnsi="Times New Roman" w:cs="Times New Roman"/>
          <w:color w:val="0D0D0D" w:themeColor="text1" w:themeTint="F2"/>
          <w:sz w:val="24"/>
          <w:szCs w:val="24"/>
          <w:lang w:val="en-US"/>
        </w:rPr>
        <w:t>AND</w:t>
      </w:r>
      <w:r w:rsidRPr="00514262">
        <w:rPr>
          <w:rFonts w:ascii="Times New Roman" w:eastAsia="Times New Roman" w:hAnsi="Times New Roman" w:cs="Times New Roman"/>
          <w:color w:val="0D0D0D" w:themeColor="text1" w:themeTint="F2"/>
          <w:sz w:val="24"/>
          <w:szCs w:val="24"/>
          <w:lang w:val="en-US"/>
        </w:rPr>
        <w:t xml:space="preserve"> </w:t>
      </w:r>
      <w:r w:rsidRPr="00ED7EEB">
        <w:rPr>
          <w:rFonts w:ascii="Times New Roman" w:eastAsia="Times New Roman" w:hAnsi="Times New Roman" w:cs="Times New Roman"/>
          <w:color w:val="0D0D0D" w:themeColor="text1" w:themeTint="F2"/>
          <w:sz w:val="24"/>
          <w:szCs w:val="24"/>
          <w:lang w:val="en-US"/>
        </w:rPr>
        <w:t>EDUCATION</w:t>
      </w:r>
      <w:r w:rsidRPr="00514262">
        <w:rPr>
          <w:rFonts w:ascii="Times New Roman" w:eastAsia="Times New Roman" w:hAnsi="Times New Roman" w:cs="Times New Roman"/>
          <w:color w:val="0D0D0D" w:themeColor="text1" w:themeTint="F2"/>
          <w:sz w:val="24"/>
          <w:szCs w:val="24"/>
          <w:lang w:val="en-US"/>
        </w:rPr>
        <w:t xml:space="preserve"> </w:t>
      </w:r>
      <w:r w:rsidRPr="00ED7EEB">
        <w:rPr>
          <w:rFonts w:ascii="Times New Roman" w:eastAsia="Times New Roman" w:hAnsi="Times New Roman" w:cs="Times New Roman"/>
          <w:color w:val="0D0D0D" w:themeColor="text1" w:themeTint="F2"/>
          <w:sz w:val="24"/>
          <w:szCs w:val="24"/>
          <w:lang w:val="en-US"/>
        </w:rPr>
        <w:t>IN</w:t>
      </w:r>
      <w:r w:rsidRPr="00514262">
        <w:rPr>
          <w:rFonts w:ascii="Times New Roman" w:eastAsia="Times New Roman" w:hAnsi="Times New Roman" w:cs="Times New Roman"/>
          <w:color w:val="0D0D0D" w:themeColor="text1" w:themeTint="F2"/>
          <w:sz w:val="24"/>
          <w:szCs w:val="24"/>
          <w:lang w:val="en-US"/>
        </w:rPr>
        <w:t xml:space="preserve"> </w:t>
      </w:r>
      <w:r w:rsidRPr="00ED7EEB">
        <w:rPr>
          <w:rFonts w:ascii="Times New Roman" w:eastAsia="Times New Roman" w:hAnsi="Times New Roman" w:cs="Times New Roman"/>
          <w:color w:val="0D0D0D" w:themeColor="text1" w:themeTint="F2"/>
          <w:sz w:val="24"/>
          <w:szCs w:val="24"/>
          <w:lang w:val="en-US"/>
        </w:rPr>
        <w:t>THE</w:t>
      </w:r>
      <w:r w:rsidRPr="00514262">
        <w:rPr>
          <w:rFonts w:ascii="Times New Roman" w:eastAsia="Times New Roman" w:hAnsi="Times New Roman" w:cs="Times New Roman"/>
          <w:color w:val="0D0D0D" w:themeColor="text1" w:themeTint="F2"/>
          <w:sz w:val="24"/>
          <w:szCs w:val="24"/>
          <w:lang w:val="en-US"/>
        </w:rPr>
        <w:t xml:space="preserve"> </w:t>
      </w:r>
      <w:r w:rsidRPr="00ED7EEB">
        <w:rPr>
          <w:rFonts w:ascii="Times New Roman" w:eastAsia="Times New Roman" w:hAnsi="Times New Roman" w:cs="Times New Roman"/>
          <w:color w:val="0D0D0D" w:themeColor="text1" w:themeTint="F2"/>
          <w:sz w:val="24"/>
          <w:szCs w:val="24"/>
          <w:lang w:val="en-US"/>
        </w:rPr>
        <w:t>MODERN</w:t>
      </w:r>
      <w:r w:rsidRPr="00514262">
        <w:rPr>
          <w:rFonts w:ascii="Times New Roman" w:eastAsia="Times New Roman" w:hAnsi="Times New Roman" w:cs="Times New Roman"/>
          <w:color w:val="0D0D0D" w:themeColor="text1" w:themeTint="F2"/>
          <w:sz w:val="24"/>
          <w:szCs w:val="24"/>
          <w:lang w:val="en-US"/>
        </w:rPr>
        <w:t xml:space="preserve"> </w:t>
      </w:r>
      <w:r w:rsidRPr="00ED7EEB">
        <w:rPr>
          <w:rFonts w:ascii="Times New Roman" w:eastAsia="Times New Roman" w:hAnsi="Times New Roman" w:cs="Times New Roman"/>
          <w:color w:val="0D0D0D" w:themeColor="text1" w:themeTint="F2"/>
          <w:sz w:val="24"/>
          <w:szCs w:val="24"/>
          <w:lang w:val="en-US"/>
        </w:rPr>
        <w:t>WORLD</w:t>
      </w:r>
      <w:r w:rsidRPr="00514262">
        <w:rPr>
          <w:rFonts w:ascii="Times New Roman" w:eastAsia="Times New Roman" w:hAnsi="Times New Roman" w:cs="Times New Roman"/>
          <w:color w:val="0D0D0D" w:themeColor="text1" w:themeTint="F2"/>
          <w:sz w:val="24"/>
          <w:szCs w:val="24"/>
          <w:lang w:val="en-US"/>
        </w:rPr>
        <w:t xml:space="preserve">: </w:t>
      </w:r>
      <w:r w:rsidRPr="00ED7EEB">
        <w:rPr>
          <w:rFonts w:ascii="Times New Roman" w:eastAsia="Times New Roman" w:hAnsi="Times New Roman" w:cs="Times New Roman"/>
          <w:color w:val="0D0D0D" w:themeColor="text1" w:themeTint="F2"/>
          <w:sz w:val="24"/>
          <w:szCs w:val="24"/>
          <w:lang w:val="en-US"/>
        </w:rPr>
        <w:t>CHALLENGES</w:t>
      </w:r>
      <w:r w:rsidRPr="00514262">
        <w:rPr>
          <w:rFonts w:ascii="Times New Roman" w:eastAsia="Times New Roman" w:hAnsi="Times New Roman" w:cs="Times New Roman"/>
          <w:color w:val="0D0D0D" w:themeColor="text1" w:themeTint="F2"/>
          <w:sz w:val="24"/>
          <w:szCs w:val="24"/>
          <w:lang w:val="en-US"/>
        </w:rPr>
        <w:t xml:space="preserve"> </w:t>
      </w:r>
      <w:r w:rsidRPr="00ED7EEB">
        <w:rPr>
          <w:rFonts w:ascii="Times New Roman" w:eastAsia="Times New Roman" w:hAnsi="Times New Roman" w:cs="Times New Roman"/>
          <w:color w:val="0D0D0D" w:themeColor="text1" w:themeTint="F2"/>
          <w:sz w:val="24"/>
          <w:szCs w:val="24"/>
          <w:lang w:val="en-US"/>
        </w:rPr>
        <w:t>OF</w:t>
      </w:r>
      <w:r w:rsidRPr="00514262">
        <w:rPr>
          <w:rFonts w:ascii="Times New Roman" w:eastAsia="Times New Roman" w:hAnsi="Times New Roman" w:cs="Times New Roman"/>
          <w:color w:val="0D0D0D" w:themeColor="text1" w:themeTint="F2"/>
          <w:sz w:val="24"/>
          <w:szCs w:val="24"/>
          <w:lang w:val="en-US"/>
        </w:rPr>
        <w:t xml:space="preserve"> </w:t>
      </w:r>
      <w:r w:rsidRPr="00ED7EEB">
        <w:rPr>
          <w:rFonts w:ascii="Times New Roman" w:eastAsia="Times New Roman" w:hAnsi="Times New Roman" w:cs="Times New Roman"/>
          <w:color w:val="0D0D0D" w:themeColor="text1" w:themeTint="F2"/>
          <w:sz w:val="24"/>
          <w:szCs w:val="24"/>
          <w:lang w:val="en-US"/>
        </w:rPr>
        <w:t>THE</w:t>
      </w:r>
      <w:r w:rsidRPr="00514262">
        <w:rPr>
          <w:rFonts w:ascii="Times New Roman" w:eastAsia="Times New Roman" w:hAnsi="Times New Roman" w:cs="Times New Roman"/>
          <w:color w:val="0D0D0D" w:themeColor="text1" w:themeTint="F2"/>
          <w:sz w:val="24"/>
          <w:szCs w:val="24"/>
          <w:lang w:val="en-US"/>
        </w:rPr>
        <w:t xml:space="preserve"> </w:t>
      </w:r>
      <w:r w:rsidRPr="00ED7EEB">
        <w:rPr>
          <w:rFonts w:ascii="Times New Roman" w:eastAsia="Times New Roman" w:hAnsi="Times New Roman" w:cs="Times New Roman"/>
          <w:color w:val="0D0D0D" w:themeColor="text1" w:themeTint="F2"/>
          <w:sz w:val="24"/>
          <w:szCs w:val="24"/>
          <w:lang w:val="en-US"/>
        </w:rPr>
        <w:t>XXI</w:t>
      </w:r>
      <w:r w:rsidRPr="00514262">
        <w:rPr>
          <w:rFonts w:ascii="Times New Roman" w:eastAsia="Times New Roman" w:hAnsi="Times New Roman" w:cs="Times New Roman"/>
          <w:color w:val="0D0D0D" w:themeColor="text1" w:themeTint="F2"/>
          <w:sz w:val="24"/>
          <w:szCs w:val="24"/>
          <w:lang w:val="en-US"/>
        </w:rPr>
        <w:t xml:space="preserve"> </w:t>
      </w:r>
      <w:r w:rsidRPr="00ED7EEB">
        <w:rPr>
          <w:rFonts w:ascii="Times New Roman" w:eastAsia="Times New Roman" w:hAnsi="Times New Roman" w:cs="Times New Roman"/>
          <w:color w:val="0D0D0D" w:themeColor="text1" w:themeTint="F2"/>
          <w:sz w:val="24"/>
          <w:szCs w:val="24"/>
          <w:lang w:val="en-US"/>
        </w:rPr>
        <w:t>CENTURY</w:t>
      </w:r>
      <w:r w:rsidRPr="00514262">
        <w:rPr>
          <w:rFonts w:ascii="Times New Roman" w:eastAsia="Times New Roman" w:hAnsi="Times New Roman" w:cs="Times New Roman"/>
          <w:color w:val="0D0D0D" w:themeColor="text1" w:themeTint="F2"/>
          <w:sz w:val="24"/>
          <w:szCs w:val="24"/>
          <w:lang w:val="en-US"/>
        </w:rPr>
        <w:t>» (</w:t>
      </w:r>
      <w:r w:rsidRPr="00ED7EEB">
        <w:rPr>
          <w:rFonts w:ascii="Times New Roman" w:eastAsia="Times New Roman" w:hAnsi="Times New Roman" w:cs="Times New Roman"/>
          <w:color w:val="0D0D0D" w:themeColor="text1" w:themeTint="F2"/>
          <w:sz w:val="24"/>
          <w:szCs w:val="24"/>
        </w:rPr>
        <w:t>СЕЛЬСКОХОЗЯИ</w:t>
      </w:r>
      <w:r w:rsidRPr="00514262">
        <w:rPr>
          <w:rFonts w:ascii="Times New Roman" w:eastAsia="Times New Roman" w:hAnsi="Times New Roman" w:cs="Times New Roman"/>
          <w:color w:val="0D0D0D" w:themeColor="text1" w:themeTint="F2"/>
          <w:sz w:val="24"/>
          <w:szCs w:val="24"/>
          <w:lang w:val="en-US"/>
        </w:rPr>
        <w:t>̆</w:t>
      </w:r>
      <w:r w:rsidRPr="00ED7EEB">
        <w:rPr>
          <w:rFonts w:ascii="Times New Roman" w:eastAsia="Times New Roman" w:hAnsi="Times New Roman" w:cs="Times New Roman"/>
          <w:color w:val="0D0D0D" w:themeColor="text1" w:themeTint="F2"/>
          <w:sz w:val="24"/>
          <w:szCs w:val="24"/>
        </w:rPr>
        <w:t>СТВЕННЫЕ</w:t>
      </w:r>
      <w:r w:rsidRPr="00514262">
        <w:rPr>
          <w:rFonts w:ascii="Times New Roman" w:eastAsia="Times New Roman" w:hAnsi="Times New Roman" w:cs="Times New Roman"/>
          <w:color w:val="0D0D0D" w:themeColor="text1" w:themeTint="F2"/>
          <w:sz w:val="24"/>
          <w:szCs w:val="24"/>
          <w:lang w:val="en-US"/>
        </w:rPr>
        <w:t xml:space="preserve"> </w:t>
      </w:r>
      <w:r w:rsidRPr="00ED7EEB">
        <w:rPr>
          <w:rFonts w:ascii="Times New Roman" w:eastAsia="Times New Roman" w:hAnsi="Times New Roman" w:cs="Times New Roman"/>
          <w:color w:val="0D0D0D" w:themeColor="text1" w:themeTint="F2"/>
          <w:sz w:val="24"/>
          <w:szCs w:val="24"/>
        </w:rPr>
        <w:t>НАУКИ</w:t>
      </w:r>
      <w:r w:rsidRPr="00514262">
        <w:rPr>
          <w:rFonts w:ascii="Times New Roman" w:eastAsia="Times New Roman" w:hAnsi="Times New Roman" w:cs="Times New Roman"/>
          <w:color w:val="0D0D0D" w:themeColor="text1" w:themeTint="F2"/>
          <w:sz w:val="24"/>
          <w:szCs w:val="24"/>
          <w:lang w:val="en-US"/>
        </w:rPr>
        <w:t>)</w:t>
      </w:r>
      <w:proofErr w:type="gramStart"/>
      <w:r w:rsidRPr="00514262">
        <w:rPr>
          <w:rFonts w:ascii="Times New Roman" w:eastAsia="Times New Roman" w:hAnsi="Times New Roman" w:cs="Times New Roman"/>
          <w:color w:val="0D0D0D" w:themeColor="text1" w:themeTint="F2"/>
          <w:sz w:val="24"/>
          <w:szCs w:val="24"/>
          <w:lang w:val="en-US"/>
        </w:rPr>
        <w:t>.–</w:t>
      </w:r>
      <w:proofErr w:type="gramEnd"/>
      <w:r w:rsidRPr="00514262">
        <w:rPr>
          <w:rFonts w:ascii="Times New Roman" w:eastAsia="Times New Roman" w:hAnsi="Times New Roman" w:cs="Times New Roman"/>
          <w:color w:val="0D0D0D" w:themeColor="text1" w:themeTint="F2"/>
          <w:sz w:val="24"/>
          <w:szCs w:val="24"/>
          <w:lang w:val="en-US"/>
        </w:rPr>
        <w:t xml:space="preserve"> </w:t>
      </w:r>
      <w:r w:rsidRPr="00ED7EEB">
        <w:rPr>
          <w:rFonts w:ascii="Times New Roman" w:eastAsia="Times New Roman" w:hAnsi="Times New Roman" w:cs="Times New Roman"/>
          <w:color w:val="0D0D0D" w:themeColor="text1" w:themeTint="F2"/>
          <w:sz w:val="24"/>
          <w:szCs w:val="24"/>
        </w:rPr>
        <w:t>Нур</w:t>
      </w:r>
      <w:r w:rsidRPr="004D767D">
        <w:rPr>
          <w:rFonts w:ascii="Times New Roman" w:eastAsia="Times New Roman" w:hAnsi="Times New Roman" w:cs="Times New Roman"/>
          <w:color w:val="0D0D0D" w:themeColor="text1" w:themeTint="F2"/>
          <w:sz w:val="24"/>
          <w:szCs w:val="24"/>
        </w:rPr>
        <w:t>-</w:t>
      </w:r>
      <w:r w:rsidRPr="00ED7EEB">
        <w:rPr>
          <w:rFonts w:ascii="Times New Roman" w:eastAsia="Times New Roman" w:hAnsi="Times New Roman" w:cs="Times New Roman"/>
          <w:color w:val="0D0D0D" w:themeColor="text1" w:themeTint="F2"/>
          <w:sz w:val="24"/>
          <w:szCs w:val="24"/>
        </w:rPr>
        <w:t>Султан</w:t>
      </w:r>
      <w:r w:rsidRPr="004D767D">
        <w:rPr>
          <w:rFonts w:ascii="Times New Roman" w:eastAsia="Times New Roman" w:hAnsi="Times New Roman" w:cs="Times New Roman"/>
          <w:color w:val="0D0D0D" w:themeColor="text1" w:themeTint="F2"/>
          <w:sz w:val="24"/>
          <w:szCs w:val="24"/>
        </w:rPr>
        <w:t>, 2020</w:t>
      </w:r>
      <w:r>
        <w:rPr>
          <w:rFonts w:ascii="Times New Roman" w:eastAsia="Times New Roman" w:hAnsi="Times New Roman" w:cs="Times New Roman"/>
          <w:color w:val="0D0D0D" w:themeColor="text1" w:themeTint="F2"/>
          <w:sz w:val="24"/>
          <w:szCs w:val="24"/>
        </w:rPr>
        <w:t>.</w:t>
      </w:r>
      <w:r w:rsidRPr="004D767D">
        <w:rPr>
          <w:rFonts w:ascii="Times New Roman" w:eastAsia="Times New Roman" w:hAnsi="Times New Roman" w:cs="Times New Roman"/>
          <w:color w:val="0D0D0D" w:themeColor="text1" w:themeTint="F2"/>
          <w:sz w:val="24"/>
          <w:szCs w:val="24"/>
        </w:rPr>
        <w:t xml:space="preserve"> – </w:t>
      </w:r>
      <w:r w:rsidRPr="00ED7EEB">
        <w:rPr>
          <w:rFonts w:ascii="Times New Roman" w:eastAsia="Times New Roman" w:hAnsi="Times New Roman" w:cs="Times New Roman"/>
          <w:color w:val="0D0D0D" w:themeColor="text1" w:themeTint="F2"/>
          <w:sz w:val="24"/>
          <w:szCs w:val="24"/>
        </w:rPr>
        <w:t>С</w:t>
      </w:r>
      <w:r w:rsidRPr="004D767D">
        <w:rPr>
          <w:rFonts w:ascii="Times New Roman" w:eastAsia="Times New Roman" w:hAnsi="Times New Roman" w:cs="Times New Roman"/>
          <w:color w:val="0D0D0D" w:themeColor="text1" w:themeTint="F2"/>
          <w:sz w:val="24"/>
          <w:szCs w:val="24"/>
        </w:rPr>
        <w:t>. 21-26.</w:t>
      </w:r>
    </w:p>
    <w:p w:rsidR="00514262" w:rsidRDefault="00514262" w:rsidP="00514262">
      <w:pPr>
        <w:tabs>
          <w:tab w:val="left" w:pos="709"/>
        </w:tabs>
        <w:spacing w:after="0" w:line="360" w:lineRule="auto"/>
        <w:ind w:firstLine="709"/>
        <w:jc w:val="both"/>
        <w:rPr>
          <w:rFonts w:ascii="Times New Roman" w:eastAsia="Times New Roman" w:hAnsi="Times New Roman" w:cs="Times New Roman"/>
          <w:color w:val="0D0D0D" w:themeColor="text1" w:themeTint="F2"/>
          <w:sz w:val="24"/>
          <w:szCs w:val="24"/>
        </w:rPr>
      </w:pPr>
      <w:r>
        <w:rPr>
          <w:rFonts w:ascii="Times New Roman" w:eastAsia="Times New Roman" w:hAnsi="Times New Roman" w:cs="Times New Roman"/>
          <w:color w:val="0D0D0D" w:themeColor="text1" w:themeTint="F2"/>
          <w:sz w:val="24"/>
          <w:szCs w:val="24"/>
        </w:rPr>
        <w:t xml:space="preserve">Статьи, опубликованные </w:t>
      </w:r>
      <w:r w:rsidRPr="00514262">
        <w:rPr>
          <w:rFonts w:ascii="Times New Roman" w:eastAsia="Times New Roman" w:hAnsi="Times New Roman" w:cs="Times New Roman"/>
          <w:color w:val="0D0D0D" w:themeColor="text1" w:themeTint="F2"/>
          <w:sz w:val="24"/>
          <w:szCs w:val="24"/>
        </w:rPr>
        <w:t>в рецензируемых зарубежных научных изданиях, индексируемых в базе данных Scopus</w:t>
      </w:r>
      <w:r>
        <w:rPr>
          <w:rFonts w:ascii="Times New Roman" w:eastAsia="Times New Roman" w:hAnsi="Times New Roman" w:cs="Times New Roman"/>
          <w:color w:val="0D0D0D" w:themeColor="text1" w:themeTint="F2"/>
          <w:sz w:val="24"/>
          <w:szCs w:val="24"/>
        </w:rPr>
        <w:t>:</w:t>
      </w:r>
    </w:p>
    <w:p w:rsidR="00514262" w:rsidRPr="00F00054" w:rsidRDefault="00514262" w:rsidP="00895D44">
      <w:pPr>
        <w:tabs>
          <w:tab w:val="left" w:pos="709"/>
        </w:tabs>
        <w:spacing w:after="0" w:line="360" w:lineRule="auto"/>
        <w:ind w:firstLine="709"/>
        <w:jc w:val="both"/>
        <w:rPr>
          <w:rFonts w:ascii="Times New Roman" w:eastAsia="Times New Roman" w:hAnsi="Times New Roman" w:cs="Times New Roman"/>
          <w:color w:val="0D0D0D" w:themeColor="text1" w:themeTint="F2"/>
          <w:sz w:val="24"/>
          <w:szCs w:val="24"/>
          <w:lang w:val="en-US"/>
        </w:rPr>
      </w:pPr>
      <w:r w:rsidRPr="00514262">
        <w:rPr>
          <w:rFonts w:ascii="Times New Roman" w:eastAsia="Times New Roman" w:hAnsi="Times New Roman" w:cs="Times New Roman"/>
          <w:color w:val="0D0D0D" w:themeColor="text1" w:themeTint="F2"/>
          <w:sz w:val="24"/>
          <w:szCs w:val="24"/>
          <w:lang w:val="en-US"/>
        </w:rPr>
        <w:t>Bartkiene E., Ruzauskas M., Bartkevics V.</w:t>
      </w:r>
      <w:r w:rsidR="00895D44">
        <w:rPr>
          <w:rFonts w:ascii="Times New Roman" w:eastAsia="Times New Roman" w:hAnsi="Times New Roman" w:cs="Times New Roman"/>
          <w:color w:val="0D0D0D" w:themeColor="text1" w:themeTint="F2"/>
          <w:sz w:val="24"/>
          <w:szCs w:val="24"/>
          <w:lang w:val="en-US"/>
        </w:rPr>
        <w:t>, Pugajeva I., Zavistanaviciute</w:t>
      </w:r>
      <w:r w:rsidR="00895D44" w:rsidRPr="00895D44">
        <w:rPr>
          <w:rFonts w:ascii="Times New Roman" w:eastAsia="Times New Roman" w:hAnsi="Times New Roman" w:cs="Times New Roman"/>
          <w:color w:val="0D0D0D" w:themeColor="text1" w:themeTint="F2"/>
          <w:sz w:val="24"/>
          <w:szCs w:val="24"/>
          <w:lang w:val="en-US"/>
        </w:rPr>
        <w:t xml:space="preserve"> </w:t>
      </w:r>
      <w:r w:rsidRPr="00514262">
        <w:rPr>
          <w:rFonts w:ascii="Times New Roman" w:eastAsia="Times New Roman" w:hAnsi="Times New Roman" w:cs="Times New Roman"/>
          <w:color w:val="0D0D0D" w:themeColor="text1" w:themeTint="F2"/>
          <w:sz w:val="24"/>
          <w:szCs w:val="24"/>
          <w:lang w:val="en-US"/>
        </w:rPr>
        <w:t>P., Starkute V., Zokaityte E., Lele V., Dauksiene A., Grashorn M.</w:t>
      </w:r>
      <w:r>
        <w:rPr>
          <w:rFonts w:ascii="Times New Roman" w:eastAsia="Times New Roman" w:hAnsi="Times New Roman" w:cs="Times New Roman"/>
          <w:color w:val="0D0D0D" w:themeColor="text1" w:themeTint="F2"/>
          <w:sz w:val="24"/>
          <w:szCs w:val="24"/>
          <w:lang w:val="en-US"/>
        </w:rPr>
        <w:t>, Hoelzle L.E., Mendybayeva A.,</w:t>
      </w:r>
      <w:r w:rsidRPr="00514262">
        <w:rPr>
          <w:rFonts w:ascii="Times New Roman" w:eastAsia="Times New Roman" w:hAnsi="Times New Roman" w:cs="Times New Roman"/>
          <w:color w:val="0D0D0D" w:themeColor="text1" w:themeTint="F2"/>
          <w:sz w:val="24"/>
          <w:szCs w:val="24"/>
          <w:lang w:val="en-US"/>
        </w:rPr>
        <w:t xml:space="preserve"> Ryshyanova R. &amp; Gruzauskas R., Study of the antibiotic residues in poultry meat in some of the EU countries and selection of the best compositions of lactic acid bacteria and essential oils against Salmonella enterica, Poultry Science (2020),</w:t>
      </w:r>
      <w:r w:rsidR="007F2665">
        <w:rPr>
          <w:rFonts w:ascii="Times New Roman" w:eastAsia="Times New Roman" w:hAnsi="Times New Roman" w:cs="Times New Roman"/>
          <w:color w:val="0D0D0D" w:themeColor="text1" w:themeTint="F2"/>
          <w:sz w:val="24"/>
          <w:szCs w:val="24"/>
          <w:lang w:val="en-US"/>
        </w:rPr>
        <w:t xml:space="preserve"> </w:t>
      </w:r>
      <w:r w:rsidR="007F2665" w:rsidRPr="00F00054">
        <w:rPr>
          <w:rFonts w:ascii="Times New Roman" w:eastAsia="Times New Roman" w:hAnsi="Times New Roman" w:cs="Times New Roman"/>
          <w:color w:val="0D0D0D" w:themeColor="text1" w:themeTint="F2"/>
          <w:sz w:val="24"/>
          <w:szCs w:val="24"/>
          <w:lang w:val="en-US"/>
        </w:rPr>
        <w:t>99:4065–4076,</w:t>
      </w:r>
      <w:r w:rsidRPr="00F00054">
        <w:rPr>
          <w:rFonts w:ascii="Times New Roman" w:eastAsia="Times New Roman" w:hAnsi="Times New Roman" w:cs="Times New Roman"/>
          <w:color w:val="0D0D0D" w:themeColor="text1" w:themeTint="F2"/>
          <w:sz w:val="24"/>
          <w:szCs w:val="24"/>
          <w:lang w:val="en-US"/>
        </w:rPr>
        <w:t xml:space="preserve"> doi: </w:t>
      </w:r>
      <w:hyperlink r:id="rId132" w:history="1">
        <w:r w:rsidRPr="00F00054">
          <w:rPr>
            <w:rStyle w:val="a4"/>
            <w:rFonts w:ascii="Times New Roman" w:eastAsia="Times New Roman" w:hAnsi="Times New Roman" w:cs="Times New Roman"/>
            <w:sz w:val="24"/>
            <w:szCs w:val="24"/>
            <w:lang w:val="en-US"/>
          </w:rPr>
          <w:t>https://doi.org/10.1016/j.psj.2020.05.002</w:t>
        </w:r>
      </w:hyperlink>
      <w:r w:rsidRPr="00F00054">
        <w:rPr>
          <w:rFonts w:ascii="Times New Roman" w:eastAsia="Times New Roman" w:hAnsi="Times New Roman" w:cs="Times New Roman"/>
          <w:color w:val="0D0D0D" w:themeColor="text1" w:themeTint="F2"/>
          <w:sz w:val="24"/>
          <w:szCs w:val="24"/>
          <w:lang w:val="en-US"/>
        </w:rPr>
        <w:t xml:space="preserve">. </w:t>
      </w:r>
      <w:r w:rsidRPr="00F00054">
        <w:rPr>
          <w:rFonts w:ascii="Times New Roman" w:eastAsia="Times New Roman" w:hAnsi="Times New Roman" w:cs="Times New Roman"/>
          <w:color w:val="0D0D0D" w:themeColor="text1" w:themeTint="F2"/>
          <w:sz w:val="24"/>
          <w:szCs w:val="24"/>
        </w:rPr>
        <w:t>Процентиль</w:t>
      </w:r>
      <w:r w:rsidRPr="00F00054">
        <w:rPr>
          <w:rFonts w:ascii="Times New Roman" w:eastAsia="Times New Roman" w:hAnsi="Times New Roman" w:cs="Times New Roman"/>
          <w:color w:val="0D0D0D" w:themeColor="text1" w:themeTint="F2"/>
          <w:sz w:val="24"/>
          <w:szCs w:val="24"/>
          <w:lang w:val="en-US"/>
        </w:rPr>
        <w:t>: 83%</w:t>
      </w:r>
      <w:r w:rsidR="00895D44" w:rsidRPr="00F00054">
        <w:rPr>
          <w:rFonts w:ascii="Times New Roman" w:eastAsia="Times New Roman" w:hAnsi="Times New Roman" w:cs="Times New Roman"/>
          <w:color w:val="0D0D0D" w:themeColor="text1" w:themeTint="F2"/>
          <w:sz w:val="24"/>
          <w:szCs w:val="24"/>
          <w:lang w:val="en-US"/>
        </w:rPr>
        <w:t>.</w:t>
      </w:r>
    </w:p>
    <w:p w:rsidR="007F2665" w:rsidRPr="009125C5" w:rsidRDefault="00F607E8" w:rsidP="00895D44">
      <w:pPr>
        <w:tabs>
          <w:tab w:val="left" w:pos="709"/>
        </w:tabs>
        <w:spacing w:after="0" w:line="360" w:lineRule="auto"/>
        <w:ind w:firstLine="709"/>
        <w:jc w:val="both"/>
        <w:rPr>
          <w:rFonts w:ascii="Times New Roman" w:eastAsia="Times New Roman" w:hAnsi="Times New Roman" w:cs="Times New Roman"/>
          <w:color w:val="0D0D0D" w:themeColor="text1" w:themeTint="F2"/>
          <w:sz w:val="24"/>
          <w:szCs w:val="24"/>
          <w:lang w:val="en-US"/>
        </w:rPr>
      </w:pPr>
      <w:r w:rsidRPr="00F00054">
        <w:rPr>
          <w:rFonts w:ascii="Times New Roman" w:eastAsia="Times New Roman" w:hAnsi="Times New Roman" w:cs="Times New Roman"/>
          <w:color w:val="0D0D0D" w:themeColor="text1" w:themeTint="F2"/>
          <w:sz w:val="24"/>
          <w:szCs w:val="24"/>
          <w:lang w:val="en-US"/>
        </w:rPr>
        <w:t xml:space="preserve">Chuzhebaeva G., Baimenov B., Alieava G., </w:t>
      </w:r>
      <w:r w:rsidR="007F2665" w:rsidRPr="00F00054">
        <w:rPr>
          <w:rFonts w:ascii="Times New Roman" w:eastAsia="Times New Roman" w:hAnsi="Times New Roman" w:cs="Times New Roman"/>
          <w:color w:val="0D0D0D" w:themeColor="text1" w:themeTint="F2"/>
          <w:sz w:val="24"/>
          <w:szCs w:val="24"/>
          <w:lang w:val="en-US"/>
        </w:rPr>
        <w:t xml:space="preserve">Šiugždinienė R., Mendybayeva A., Rychshanova R. Study of the antibacterial sensitivity of Staphylococcus aureus isolated from dairy cattle, Eco. </w:t>
      </w:r>
      <w:proofErr w:type="gramStart"/>
      <w:r w:rsidR="007F2665" w:rsidRPr="00F00054">
        <w:rPr>
          <w:rFonts w:ascii="Times New Roman" w:eastAsia="Times New Roman" w:hAnsi="Times New Roman" w:cs="Times New Roman"/>
          <w:color w:val="0D0D0D" w:themeColor="text1" w:themeTint="F2"/>
          <w:sz w:val="24"/>
          <w:szCs w:val="24"/>
          <w:lang w:val="en-US"/>
        </w:rPr>
        <w:t>Env.</w:t>
      </w:r>
      <w:proofErr w:type="gramEnd"/>
      <w:r w:rsidR="007F2665" w:rsidRPr="00F00054">
        <w:rPr>
          <w:rFonts w:ascii="Times New Roman" w:eastAsia="Times New Roman" w:hAnsi="Times New Roman" w:cs="Times New Roman"/>
          <w:color w:val="0D0D0D" w:themeColor="text1" w:themeTint="F2"/>
          <w:sz w:val="24"/>
          <w:szCs w:val="24"/>
          <w:lang w:val="en-US"/>
        </w:rPr>
        <w:t xml:space="preserve"> </w:t>
      </w:r>
      <w:r w:rsidR="007F2665" w:rsidRPr="009125C5">
        <w:rPr>
          <w:rFonts w:ascii="Times New Roman" w:eastAsia="Times New Roman" w:hAnsi="Times New Roman" w:cs="Times New Roman"/>
          <w:color w:val="0D0D0D" w:themeColor="text1" w:themeTint="F2"/>
          <w:sz w:val="24"/>
          <w:szCs w:val="24"/>
          <w:lang w:val="en-US"/>
        </w:rPr>
        <w:t xml:space="preserve">&amp; </w:t>
      </w:r>
      <w:r w:rsidR="007F2665" w:rsidRPr="00F00054">
        <w:rPr>
          <w:rFonts w:ascii="Times New Roman" w:eastAsia="Times New Roman" w:hAnsi="Times New Roman" w:cs="Times New Roman"/>
          <w:color w:val="0D0D0D" w:themeColor="text1" w:themeTint="F2"/>
          <w:sz w:val="24"/>
          <w:szCs w:val="24"/>
          <w:lang w:val="en-US"/>
        </w:rPr>
        <w:t>Cons</w:t>
      </w:r>
      <w:r w:rsidR="007F2665" w:rsidRPr="009125C5">
        <w:rPr>
          <w:rFonts w:ascii="Times New Roman" w:eastAsia="Times New Roman" w:hAnsi="Times New Roman" w:cs="Times New Roman"/>
          <w:color w:val="0D0D0D" w:themeColor="text1" w:themeTint="F2"/>
          <w:sz w:val="24"/>
          <w:szCs w:val="24"/>
          <w:lang w:val="en-US"/>
        </w:rPr>
        <w:t xml:space="preserve">. 26(4): 2020; </w:t>
      </w:r>
      <w:r w:rsidR="007F2665" w:rsidRPr="00F00054">
        <w:rPr>
          <w:rFonts w:ascii="Times New Roman" w:eastAsia="Times New Roman" w:hAnsi="Times New Roman" w:cs="Times New Roman"/>
          <w:color w:val="0D0D0D" w:themeColor="text1" w:themeTint="F2"/>
          <w:sz w:val="24"/>
          <w:szCs w:val="24"/>
          <w:lang w:val="en-US"/>
        </w:rPr>
        <w:t>pp</w:t>
      </w:r>
      <w:proofErr w:type="gramStart"/>
      <w:r w:rsidR="007F2665" w:rsidRPr="009125C5">
        <w:rPr>
          <w:rFonts w:ascii="Times New Roman" w:eastAsia="Times New Roman" w:hAnsi="Times New Roman" w:cs="Times New Roman"/>
          <w:color w:val="0D0D0D" w:themeColor="text1" w:themeTint="F2"/>
          <w:sz w:val="24"/>
          <w:szCs w:val="24"/>
          <w:lang w:val="en-US"/>
        </w:rPr>
        <w:t>.(</w:t>
      </w:r>
      <w:proofErr w:type="gramEnd"/>
      <w:r w:rsidR="007F2665" w:rsidRPr="009125C5">
        <w:rPr>
          <w:rFonts w:ascii="Times New Roman" w:eastAsia="Times New Roman" w:hAnsi="Times New Roman" w:cs="Times New Roman"/>
          <w:color w:val="0D0D0D" w:themeColor="text1" w:themeTint="F2"/>
          <w:sz w:val="24"/>
          <w:szCs w:val="24"/>
          <w:lang w:val="en-US"/>
        </w:rPr>
        <w:t xml:space="preserve">452-456) </w:t>
      </w:r>
      <w:r w:rsidR="007F2665" w:rsidRPr="00F00054">
        <w:rPr>
          <w:rFonts w:ascii="Times New Roman" w:eastAsia="Times New Roman" w:hAnsi="Times New Roman" w:cs="Times New Roman"/>
          <w:color w:val="0D0D0D" w:themeColor="text1" w:themeTint="F2"/>
          <w:sz w:val="24"/>
          <w:szCs w:val="24"/>
          <w:lang w:val="en-US"/>
        </w:rPr>
        <w:t>ISSN</w:t>
      </w:r>
      <w:r w:rsidR="007F2665" w:rsidRPr="009125C5">
        <w:rPr>
          <w:rFonts w:ascii="Times New Roman" w:eastAsia="Times New Roman" w:hAnsi="Times New Roman" w:cs="Times New Roman"/>
          <w:color w:val="0D0D0D" w:themeColor="text1" w:themeTint="F2"/>
          <w:sz w:val="24"/>
          <w:szCs w:val="24"/>
          <w:lang w:val="en-US"/>
        </w:rPr>
        <w:t xml:space="preserve"> 0971-765</w:t>
      </w:r>
      <w:r w:rsidR="007F2665" w:rsidRPr="00F00054">
        <w:rPr>
          <w:rFonts w:ascii="Times New Roman" w:eastAsia="Times New Roman" w:hAnsi="Times New Roman" w:cs="Times New Roman"/>
          <w:color w:val="0D0D0D" w:themeColor="text1" w:themeTint="F2"/>
          <w:sz w:val="24"/>
          <w:szCs w:val="24"/>
          <w:lang w:val="en-US"/>
        </w:rPr>
        <w:t>X</w:t>
      </w:r>
      <w:r w:rsidR="00AF6781" w:rsidRPr="009125C5">
        <w:rPr>
          <w:rFonts w:ascii="Times New Roman" w:eastAsia="Times New Roman" w:hAnsi="Times New Roman" w:cs="Times New Roman"/>
          <w:color w:val="0D0D0D" w:themeColor="text1" w:themeTint="F2"/>
          <w:sz w:val="24"/>
          <w:szCs w:val="24"/>
          <w:lang w:val="en-US"/>
        </w:rPr>
        <w:t xml:space="preserve">. </w:t>
      </w:r>
      <w:r w:rsidR="00AF6781" w:rsidRPr="00F00054">
        <w:rPr>
          <w:rFonts w:ascii="Times New Roman" w:eastAsia="Times New Roman" w:hAnsi="Times New Roman" w:cs="Times New Roman"/>
          <w:color w:val="0D0D0D" w:themeColor="text1" w:themeTint="F2"/>
          <w:sz w:val="24"/>
          <w:szCs w:val="24"/>
        </w:rPr>
        <w:t>Процентиль</w:t>
      </w:r>
      <w:r w:rsidR="00AF6781" w:rsidRPr="009125C5">
        <w:rPr>
          <w:rFonts w:ascii="Times New Roman" w:eastAsia="Times New Roman" w:hAnsi="Times New Roman" w:cs="Times New Roman"/>
          <w:color w:val="0D0D0D" w:themeColor="text1" w:themeTint="F2"/>
          <w:sz w:val="24"/>
          <w:szCs w:val="24"/>
          <w:lang w:val="en-US"/>
        </w:rPr>
        <w:t xml:space="preserve"> </w:t>
      </w:r>
      <w:r w:rsidR="00304CC0" w:rsidRPr="009125C5">
        <w:rPr>
          <w:rFonts w:ascii="Times New Roman" w:eastAsia="Times New Roman" w:hAnsi="Times New Roman" w:cs="Times New Roman"/>
          <w:color w:val="0D0D0D" w:themeColor="text1" w:themeTint="F2"/>
          <w:sz w:val="24"/>
          <w:szCs w:val="24"/>
          <w:lang w:val="en-US"/>
        </w:rPr>
        <w:t>15%.</w:t>
      </w:r>
    </w:p>
    <w:p w:rsidR="00895D44" w:rsidRPr="00895D44" w:rsidRDefault="006A1C4C" w:rsidP="00895D44">
      <w:pPr>
        <w:tabs>
          <w:tab w:val="left" w:pos="709"/>
        </w:tabs>
        <w:spacing w:after="0" w:line="360" w:lineRule="auto"/>
        <w:ind w:firstLine="709"/>
        <w:jc w:val="both"/>
        <w:rPr>
          <w:rFonts w:ascii="Times New Roman" w:eastAsia="Times New Roman" w:hAnsi="Times New Roman" w:cs="Times New Roman"/>
          <w:color w:val="0D0D0D" w:themeColor="text1" w:themeTint="F2"/>
          <w:sz w:val="24"/>
          <w:szCs w:val="24"/>
        </w:rPr>
      </w:pPr>
      <w:r w:rsidRPr="006A1C4C">
        <w:rPr>
          <w:rFonts w:ascii="Times New Roman" w:eastAsia="Times New Roman" w:hAnsi="Times New Roman" w:cs="Times New Roman"/>
          <w:color w:val="0D0D0D" w:themeColor="text1" w:themeTint="F2"/>
          <w:sz w:val="24"/>
          <w:szCs w:val="24"/>
          <w:lang w:val="en-US"/>
        </w:rPr>
        <w:t xml:space="preserve">Ryshyanova R., Ruzauskas M., Chuzhebayeva G., Mockeliunas R., Mamiyev N., Virgailis M., Shevchenko P., Siugzdiniene R., Anskiene L., Mendybayeva A. Differences in antimicrobial resistance of Salmonella spp. isolated from humans, animals and food products in Kazakhstan // J HELLENIC VET MED SOC Percentile: 20%. </w:t>
      </w:r>
      <w:r w:rsidRPr="006A1C4C">
        <w:rPr>
          <w:rFonts w:ascii="Times New Roman" w:eastAsia="Times New Roman" w:hAnsi="Times New Roman" w:cs="Times New Roman"/>
          <w:color w:val="0D0D0D" w:themeColor="text1" w:themeTint="F2"/>
          <w:sz w:val="24"/>
          <w:szCs w:val="24"/>
        </w:rPr>
        <w:t>(English)</w:t>
      </w:r>
      <w:r w:rsidR="00895D44">
        <w:rPr>
          <w:rFonts w:ascii="Times New Roman" w:eastAsia="Times New Roman" w:hAnsi="Times New Roman" w:cs="Times New Roman"/>
          <w:color w:val="0D0D0D" w:themeColor="text1" w:themeTint="F2"/>
          <w:sz w:val="24"/>
          <w:szCs w:val="24"/>
        </w:rPr>
        <w:t xml:space="preserve"> </w:t>
      </w:r>
    </w:p>
    <w:p w:rsidR="00895D44" w:rsidRDefault="00895D44" w:rsidP="00514262">
      <w:pPr>
        <w:tabs>
          <w:tab w:val="left" w:pos="709"/>
        </w:tabs>
        <w:spacing w:after="0" w:line="360" w:lineRule="auto"/>
        <w:ind w:firstLine="709"/>
        <w:jc w:val="both"/>
        <w:rPr>
          <w:rFonts w:ascii="Times New Roman" w:eastAsia="Times New Roman" w:hAnsi="Times New Roman" w:cs="Times New Roman"/>
          <w:color w:val="0D0D0D" w:themeColor="text1" w:themeTint="F2"/>
          <w:sz w:val="24"/>
          <w:szCs w:val="24"/>
        </w:rPr>
      </w:pPr>
      <w:r w:rsidRPr="00895D44">
        <w:rPr>
          <w:rFonts w:ascii="Times New Roman" w:eastAsia="Times New Roman" w:hAnsi="Times New Roman" w:cs="Times New Roman"/>
          <w:color w:val="0D0D0D" w:themeColor="text1" w:themeTint="F2"/>
          <w:sz w:val="24"/>
          <w:szCs w:val="24"/>
        </w:rPr>
        <w:t>Патенты на полезную модель</w:t>
      </w:r>
      <w:r>
        <w:rPr>
          <w:rFonts w:ascii="Times New Roman" w:eastAsia="Times New Roman" w:hAnsi="Times New Roman" w:cs="Times New Roman"/>
          <w:color w:val="0D0D0D" w:themeColor="text1" w:themeTint="F2"/>
          <w:sz w:val="24"/>
          <w:szCs w:val="24"/>
        </w:rPr>
        <w:t xml:space="preserve"> НИИС РК:</w:t>
      </w:r>
    </w:p>
    <w:p w:rsidR="00895D44" w:rsidRPr="00895D44" w:rsidRDefault="00895D44" w:rsidP="00895D44">
      <w:pPr>
        <w:tabs>
          <w:tab w:val="left" w:pos="709"/>
        </w:tabs>
        <w:spacing w:after="0" w:line="360" w:lineRule="auto"/>
        <w:ind w:firstLine="709"/>
        <w:jc w:val="both"/>
        <w:rPr>
          <w:rFonts w:ascii="Times New Roman" w:eastAsia="Times New Roman" w:hAnsi="Times New Roman" w:cs="Times New Roman"/>
          <w:color w:val="0D0D0D" w:themeColor="text1" w:themeTint="F2"/>
          <w:sz w:val="24"/>
          <w:szCs w:val="24"/>
        </w:rPr>
      </w:pPr>
      <w:proofErr w:type="gramStart"/>
      <w:r w:rsidRPr="00895D44">
        <w:rPr>
          <w:rFonts w:ascii="Times New Roman" w:eastAsia="Times New Roman" w:hAnsi="Times New Roman" w:cs="Times New Roman"/>
          <w:color w:val="0D0D0D" w:themeColor="text1" w:themeTint="F2"/>
          <w:sz w:val="24"/>
          <w:szCs w:val="24"/>
        </w:rPr>
        <w:lastRenderedPageBreak/>
        <w:t>Мендыбаева А.М., Рыщанова Р.М., Чужебаева Г.Д., Ружаускас М., Байменов Б.М., Шевченко П.В., Бермухаметов Ж.Ж., Алиева Г.К., Алешина Ю.Е. Набор праймеров и флуоресцентных зондов для определения резистентности микроорганизмов вида Salmonella enterica к антимикробным препаратам методом полимеразной цепной реакции в режиме реального времени // Патент на полезную модель № 4832 от 30.03.2020</w:t>
      </w:r>
      <w:r>
        <w:rPr>
          <w:rFonts w:ascii="Times New Roman" w:eastAsia="Times New Roman" w:hAnsi="Times New Roman" w:cs="Times New Roman"/>
          <w:color w:val="0D0D0D" w:themeColor="text1" w:themeTint="F2"/>
          <w:sz w:val="24"/>
          <w:szCs w:val="24"/>
        </w:rPr>
        <w:t xml:space="preserve"> </w:t>
      </w:r>
      <w:r w:rsidRPr="00895D44">
        <w:rPr>
          <w:rFonts w:ascii="Times New Roman" w:eastAsia="Times New Roman" w:hAnsi="Times New Roman" w:cs="Times New Roman"/>
          <w:color w:val="0D0D0D" w:themeColor="text1" w:themeTint="F2"/>
          <w:sz w:val="24"/>
          <w:szCs w:val="24"/>
        </w:rPr>
        <w:t>г.</w:t>
      </w:r>
      <w:proofErr w:type="gramEnd"/>
    </w:p>
    <w:p w:rsidR="00895D44" w:rsidRDefault="00895D44" w:rsidP="00895D44">
      <w:pPr>
        <w:tabs>
          <w:tab w:val="left" w:pos="709"/>
        </w:tabs>
        <w:spacing w:after="0" w:line="360" w:lineRule="auto"/>
        <w:ind w:firstLine="709"/>
        <w:jc w:val="both"/>
        <w:rPr>
          <w:rFonts w:ascii="Times New Roman" w:eastAsia="Times New Roman" w:hAnsi="Times New Roman" w:cs="Times New Roman"/>
          <w:color w:val="0D0D0D" w:themeColor="text1" w:themeTint="F2"/>
          <w:sz w:val="24"/>
          <w:szCs w:val="24"/>
        </w:rPr>
      </w:pPr>
      <w:proofErr w:type="gramStart"/>
      <w:r w:rsidRPr="00895D44">
        <w:rPr>
          <w:rFonts w:ascii="Times New Roman" w:eastAsia="Times New Roman" w:hAnsi="Times New Roman" w:cs="Times New Roman"/>
          <w:color w:val="0D0D0D" w:themeColor="text1" w:themeTint="F2"/>
          <w:sz w:val="24"/>
          <w:szCs w:val="24"/>
        </w:rPr>
        <w:t>Байменов Б.М., Алиева Г.К., Мендыбаева А.М., Рыщанова Р.М., Чужебаева Г.Д., Шюкждинене Р., Шевченко П.В., Бермухаметов Ж.Ж., Алешина Ю.Е. Видоспецифическая нуклеотидная последовательность праймеров и флуоресцентных зондов для определения антибиотикорезистентности Staphylococcus aureus методом полимеразной цепной реакции в режиме реального времени // Патент на полезную модель № 4833 от 30.03.2020</w:t>
      </w:r>
      <w:r>
        <w:rPr>
          <w:rFonts w:ascii="Times New Roman" w:eastAsia="Times New Roman" w:hAnsi="Times New Roman" w:cs="Times New Roman"/>
          <w:color w:val="0D0D0D" w:themeColor="text1" w:themeTint="F2"/>
          <w:sz w:val="24"/>
          <w:szCs w:val="24"/>
        </w:rPr>
        <w:t xml:space="preserve"> </w:t>
      </w:r>
      <w:r w:rsidRPr="00895D44">
        <w:rPr>
          <w:rFonts w:ascii="Times New Roman" w:eastAsia="Times New Roman" w:hAnsi="Times New Roman" w:cs="Times New Roman"/>
          <w:color w:val="0D0D0D" w:themeColor="text1" w:themeTint="F2"/>
          <w:sz w:val="24"/>
          <w:szCs w:val="24"/>
        </w:rPr>
        <w:t>г</w:t>
      </w:r>
      <w:r>
        <w:rPr>
          <w:rFonts w:ascii="Times New Roman" w:eastAsia="Times New Roman" w:hAnsi="Times New Roman" w:cs="Times New Roman"/>
          <w:color w:val="0D0D0D" w:themeColor="text1" w:themeTint="F2"/>
          <w:sz w:val="24"/>
          <w:szCs w:val="24"/>
        </w:rPr>
        <w:t>.</w:t>
      </w:r>
      <w:proofErr w:type="gramEnd"/>
    </w:p>
    <w:p w:rsidR="00895D44" w:rsidRDefault="00895D44" w:rsidP="00895D44">
      <w:pPr>
        <w:tabs>
          <w:tab w:val="left" w:pos="709"/>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Монография и</w:t>
      </w:r>
      <w:r w:rsidRPr="00060EC4">
        <w:rPr>
          <w:rFonts w:ascii="Times New Roman" w:hAnsi="Times New Roman" w:cs="Times New Roman"/>
          <w:sz w:val="24"/>
          <w:szCs w:val="24"/>
        </w:rPr>
        <w:t xml:space="preserve"> </w:t>
      </w:r>
      <w:r>
        <w:rPr>
          <w:rFonts w:ascii="Times New Roman" w:hAnsi="Times New Roman" w:cs="Times New Roman"/>
          <w:sz w:val="24"/>
          <w:szCs w:val="24"/>
        </w:rPr>
        <w:t>методическое</w:t>
      </w:r>
      <w:r w:rsidRPr="00060EC4">
        <w:rPr>
          <w:rFonts w:ascii="Times New Roman" w:hAnsi="Times New Roman" w:cs="Times New Roman"/>
          <w:sz w:val="24"/>
          <w:szCs w:val="24"/>
        </w:rPr>
        <w:t xml:space="preserve"> пособи</w:t>
      </w:r>
      <w:r>
        <w:rPr>
          <w:rFonts w:ascii="Times New Roman" w:hAnsi="Times New Roman" w:cs="Times New Roman"/>
          <w:sz w:val="24"/>
          <w:szCs w:val="24"/>
        </w:rPr>
        <w:t xml:space="preserve">е, </w:t>
      </w:r>
      <w:proofErr w:type="gramStart"/>
      <w:r w:rsidRPr="00060EC4">
        <w:rPr>
          <w:rFonts w:ascii="Times New Roman" w:hAnsi="Times New Roman" w:cs="Times New Roman"/>
          <w:sz w:val="24"/>
          <w:szCs w:val="24"/>
        </w:rPr>
        <w:t>опубликованные</w:t>
      </w:r>
      <w:proofErr w:type="gramEnd"/>
      <w:r w:rsidRPr="00060EC4">
        <w:rPr>
          <w:rFonts w:ascii="Times New Roman" w:hAnsi="Times New Roman" w:cs="Times New Roman"/>
          <w:sz w:val="24"/>
          <w:szCs w:val="24"/>
        </w:rPr>
        <w:t xml:space="preserve"> в РК:</w:t>
      </w:r>
    </w:p>
    <w:p w:rsidR="009125C5" w:rsidRPr="009242FF" w:rsidRDefault="009125C5" w:rsidP="009125C5">
      <w:pPr>
        <w:tabs>
          <w:tab w:val="left" w:pos="709"/>
        </w:tabs>
        <w:spacing w:after="0" w:line="360" w:lineRule="auto"/>
        <w:ind w:firstLine="709"/>
        <w:jc w:val="both"/>
        <w:rPr>
          <w:rFonts w:ascii="Times New Roman" w:eastAsia="Times New Roman" w:hAnsi="Times New Roman" w:cs="Times New Roman"/>
          <w:color w:val="0D0D0D" w:themeColor="text1" w:themeTint="F2"/>
          <w:sz w:val="24"/>
          <w:szCs w:val="24"/>
          <w:lang w:val="kk-KZ"/>
        </w:rPr>
      </w:pPr>
      <w:r w:rsidRPr="009242FF">
        <w:rPr>
          <w:rFonts w:ascii="Times New Roman" w:eastAsia="Times New Roman" w:hAnsi="Times New Roman" w:cs="Times New Roman"/>
          <w:color w:val="0D0D0D" w:themeColor="text1" w:themeTint="F2"/>
          <w:sz w:val="24"/>
          <w:szCs w:val="24"/>
          <w:lang w:val="kk-KZ"/>
        </w:rPr>
        <w:t>Антибиотикорезистентность возбудителей энтеропатогенных зооантропонозных заболеваний северного региона Казахстана: монография  / Р.М. Рыщанова, Г.Д. Чужебаева, А.М. Мендыбаева, Г.К. Алиева, Б.М. Байменов, Ю.Е. Алешина, – Костанай: КРУ им.А.Байтурсынова, 2020. – 158 с.: ил.</w:t>
      </w:r>
    </w:p>
    <w:p w:rsidR="00895D44" w:rsidRDefault="004D767D" w:rsidP="004D767D">
      <w:pPr>
        <w:tabs>
          <w:tab w:val="left" w:pos="709"/>
        </w:tabs>
        <w:spacing w:after="0" w:line="360" w:lineRule="auto"/>
        <w:ind w:firstLine="709"/>
        <w:jc w:val="both"/>
        <w:rPr>
          <w:rFonts w:ascii="Times New Roman" w:eastAsia="Times New Roman" w:hAnsi="Times New Roman" w:cs="Times New Roman"/>
          <w:color w:val="0D0D0D" w:themeColor="text1" w:themeTint="F2"/>
          <w:sz w:val="24"/>
          <w:szCs w:val="24"/>
          <w:lang w:val="kk-KZ"/>
        </w:rPr>
      </w:pPr>
      <w:r w:rsidRPr="004D767D">
        <w:rPr>
          <w:rFonts w:ascii="Times New Roman" w:eastAsia="Times New Roman" w:hAnsi="Times New Roman" w:cs="Times New Roman"/>
          <w:color w:val="0D0D0D" w:themeColor="text1" w:themeTint="F2"/>
          <w:sz w:val="24"/>
          <w:szCs w:val="24"/>
          <w:lang w:val="kk-KZ"/>
        </w:rPr>
        <w:t>Определение чувствительности микроорганизмов к антибактериальным препаратам</w:t>
      </w:r>
      <w:r>
        <w:rPr>
          <w:rFonts w:ascii="Times New Roman" w:eastAsia="Times New Roman" w:hAnsi="Times New Roman" w:cs="Times New Roman"/>
          <w:color w:val="0D0D0D" w:themeColor="text1" w:themeTint="F2"/>
          <w:sz w:val="24"/>
          <w:szCs w:val="24"/>
          <w:lang w:val="kk-KZ"/>
        </w:rPr>
        <w:t xml:space="preserve">: методическое пособие / </w:t>
      </w:r>
      <w:r w:rsidRPr="004D767D">
        <w:rPr>
          <w:rFonts w:ascii="Times New Roman" w:eastAsia="Times New Roman" w:hAnsi="Times New Roman" w:cs="Times New Roman"/>
          <w:color w:val="0D0D0D" w:themeColor="text1" w:themeTint="F2"/>
          <w:sz w:val="24"/>
          <w:szCs w:val="24"/>
          <w:lang w:val="kk-KZ"/>
        </w:rPr>
        <w:t>Р.М.</w:t>
      </w:r>
      <w:r>
        <w:rPr>
          <w:rFonts w:ascii="Times New Roman" w:eastAsia="Times New Roman" w:hAnsi="Times New Roman" w:cs="Times New Roman"/>
          <w:color w:val="0D0D0D" w:themeColor="text1" w:themeTint="F2"/>
          <w:sz w:val="24"/>
          <w:szCs w:val="24"/>
          <w:lang w:val="kk-KZ"/>
        </w:rPr>
        <w:t xml:space="preserve"> </w:t>
      </w:r>
      <w:r w:rsidRPr="004D767D">
        <w:rPr>
          <w:rFonts w:ascii="Times New Roman" w:eastAsia="Times New Roman" w:hAnsi="Times New Roman" w:cs="Times New Roman"/>
          <w:color w:val="0D0D0D" w:themeColor="text1" w:themeTint="F2"/>
          <w:sz w:val="24"/>
          <w:szCs w:val="24"/>
          <w:lang w:val="kk-KZ"/>
        </w:rPr>
        <w:t>Рыщанова, Г.Д.</w:t>
      </w:r>
      <w:r>
        <w:rPr>
          <w:rFonts w:ascii="Times New Roman" w:eastAsia="Times New Roman" w:hAnsi="Times New Roman" w:cs="Times New Roman"/>
          <w:color w:val="0D0D0D" w:themeColor="text1" w:themeTint="F2"/>
          <w:sz w:val="24"/>
          <w:szCs w:val="24"/>
          <w:lang w:val="kk-KZ"/>
        </w:rPr>
        <w:t xml:space="preserve"> </w:t>
      </w:r>
      <w:r w:rsidRPr="004D767D">
        <w:rPr>
          <w:rFonts w:ascii="Times New Roman" w:eastAsia="Times New Roman" w:hAnsi="Times New Roman" w:cs="Times New Roman"/>
          <w:color w:val="0D0D0D" w:themeColor="text1" w:themeTint="F2"/>
          <w:sz w:val="24"/>
          <w:szCs w:val="24"/>
          <w:lang w:val="kk-KZ"/>
        </w:rPr>
        <w:t>Чужебаева,</w:t>
      </w:r>
      <w:r>
        <w:rPr>
          <w:rFonts w:ascii="Times New Roman" w:eastAsia="Times New Roman" w:hAnsi="Times New Roman" w:cs="Times New Roman"/>
          <w:color w:val="0D0D0D" w:themeColor="text1" w:themeTint="F2"/>
          <w:sz w:val="24"/>
          <w:szCs w:val="24"/>
          <w:lang w:val="kk-KZ"/>
        </w:rPr>
        <w:t xml:space="preserve"> </w:t>
      </w:r>
      <w:r w:rsidRPr="004D767D">
        <w:rPr>
          <w:rFonts w:ascii="Times New Roman" w:eastAsia="Times New Roman" w:hAnsi="Times New Roman" w:cs="Times New Roman"/>
          <w:color w:val="0D0D0D" w:themeColor="text1" w:themeTint="F2"/>
          <w:sz w:val="24"/>
          <w:szCs w:val="24"/>
          <w:lang w:val="kk-KZ"/>
        </w:rPr>
        <w:t>А.М.</w:t>
      </w:r>
      <w:r>
        <w:rPr>
          <w:rFonts w:ascii="Times New Roman" w:eastAsia="Times New Roman" w:hAnsi="Times New Roman" w:cs="Times New Roman"/>
          <w:color w:val="0D0D0D" w:themeColor="text1" w:themeTint="F2"/>
          <w:sz w:val="24"/>
          <w:szCs w:val="24"/>
          <w:lang w:val="kk-KZ"/>
        </w:rPr>
        <w:t xml:space="preserve"> </w:t>
      </w:r>
      <w:r w:rsidRPr="004D767D">
        <w:rPr>
          <w:rFonts w:ascii="Times New Roman" w:eastAsia="Times New Roman" w:hAnsi="Times New Roman" w:cs="Times New Roman"/>
          <w:color w:val="0D0D0D" w:themeColor="text1" w:themeTint="F2"/>
          <w:sz w:val="24"/>
          <w:szCs w:val="24"/>
          <w:lang w:val="kk-KZ"/>
        </w:rPr>
        <w:t>Мендыбаева,  Г.К.</w:t>
      </w:r>
      <w:r>
        <w:rPr>
          <w:rFonts w:ascii="Times New Roman" w:eastAsia="Times New Roman" w:hAnsi="Times New Roman" w:cs="Times New Roman"/>
          <w:color w:val="0D0D0D" w:themeColor="text1" w:themeTint="F2"/>
          <w:sz w:val="24"/>
          <w:szCs w:val="24"/>
          <w:lang w:val="kk-KZ"/>
        </w:rPr>
        <w:t xml:space="preserve"> </w:t>
      </w:r>
      <w:r w:rsidRPr="004D767D">
        <w:rPr>
          <w:rFonts w:ascii="Times New Roman" w:eastAsia="Times New Roman" w:hAnsi="Times New Roman" w:cs="Times New Roman"/>
          <w:color w:val="0D0D0D" w:themeColor="text1" w:themeTint="F2"/>
          <w:sz w:val="24"/>
          <w:szCs w:val="24"/>
          <w:lang w:val="kk-KZ"/>
        </w:rPr>
        <w:t>Алиева, Ю.Е.</w:t>
      </w:r>
      <w:r>
        <w:rPr>
          <w:rFonts w:ascii="Times New Roman" w:eastAsia="Times New Roman" w:hAnsi="Times New Roman" w:cs="Times New Roman"/>
          <w:color w:val="0D0D0D" w:themeColor="text1" w:themeTint="F2"/>
          <w:sz w:val="24"/>
          <w:szCs w:val="24"/>
          <w:lang w:val="kk-KZ"/>
        </w:rPr>
        <w:t xml:space="preserve"> Алешина</w:t>
      </w:r>
      <w:r w:rsidR="009125C5">
        <w:rPr>
          <w:rFonts w:ascii="Times New Roman" w:eastAsia="Times New Roman" w:hAnsi="Times New Roman" w:cs="Times New Roman"/>
          <w:color w:val="0D0D0D" w:themeColor="text1" w:themeTint="F2"/>
          <w:sz w:val="24"/>
          <w:szCs w:val="24"/>
          <w:lang w:val="kk-KZ"/>
        </w:rPr>
        <w:t>,</w:t>
      </w:r>
      <w:r w:rsidR="009125C5" w:rsidRPr="009125C5">
        <w:rPr>
          <w:rFonts w:ascii="Times New Roman" w:eastAsia="Times New Roman" w:hAnsi="Times New Roman" w:cs="Times New Roman"/>
          <w:color w:val="0D0D0D" w:themeColor="text1" w:themeTint="F2"/>
          <w:sz w:val="24"/>
          <w:szCs w:val="24"/>
          <w:lang w:val="kk-KZ"/>
        </w:rPr>
        <w:t xml:space="preserve"> </w:t>
      </w:r>
      <w:r w:rsidR="009125C5">
        <w:rPr>
          <w:rFonts w:ascii="Times New Roman" w:eastAsia="Times New Roman" w:hAnsi="Times New Roman" w:cs="Times New Roman"/>
          <w:color w:val="0D0D0D" w:themeColor="text1" w:themeTint="F2"/>
          <w:sz w:val="24"/>
          <w:szCs w:val="24"/>
          <w:lang w:val="kk-KZ"/>
        </w:rPr>
        <w:t>М.Ружаускас, Р.Шюгждиниене</w:t>
      </w:r>
      <w:r w:rsidR="009125C5" w:rsidRPr="009242FF">
        <w:rPr>
          <w:rFonts w:ascii="Times New Roman" w:eastAsia="Times New Roman" w:hAnsi="Times New Roman" w:cs="Times New Roman"/>
          <w:color w:val="0D0D0D" w:themeColor="text1" w:themeTint="F2"/>
          <w:sz w:val="24"/>
          <w:szCs w:val="24"/>
          <w:lang w:val="kk-KZ"/>
        </w:rPr>
        <w:t>.</w:t>
      </w:r>
      <w:r>
        <w:rPr>
          <w:rFonts w:ascii="Times New Roman" w:eastAsia="Times New Roman" w:hAnsi="Times New Roman" w:cs="Times New Roman"/>
          <w:color w:val="0D0D0D" w:themeColor="text1" w:themeTint="F2"/>
          <w:sz w:val="24"/>
          <w:szCs w:val="24"/>
          <w:lang w:val="kk-KZ"/>
        </w:rPr>
        <w:t xml:space="preserve"> – Костанай: Костанайский решиональный университет им.А.Байтурсынова, 2020. – 97 с.</w:t>
      </w:r>
    </w:p>
    <w:p w:rsidR="00514262" w:rsidRPr="009242FF" w:rsidRDefault="00514262" w:rsidP="00514262">
      <w:pPr>
        <w:tabs>
          <w:tab w:val="left" w:pos="709"/>
        </w:tabs>
        <w:spacing w:after="0" w:line="360" w:lineRule="auto"/>
        <w:ind w:firstLine="709"/>
        <w:jc w:val="both"/>
        <w:rPr>
          <w:rFonts w:ascii="Times New Roman" w:hAnsi="Times New Roman" w:cs="Times New Roman"/>
          <w:sz w:val="24"/>
          <w:szCs w:val="24"/>
          <w:lang w:val="kk-KZ"/>
        </w:rPr>
      </w:pPr>
    </w:p>
    <w:p w:rsidR="005B5BC5" w:rsidRPr="009242FF" w:rsidRDefault="005B5BC5" w:rsidP="001916D8">
      <w:pPr>
        <w:tabs>
          <w:tab w:val="left" w:pos="709"/>
        </w:tabs>
        <w:spacing w:after="0" w:line="360" w:lineRule="auto"/>
        <w:ind w:firstLine="709"/>
        <w:jc w:val="both"/>
        <w:rPr>
          <w:rFonts w:ascii="Times New Roman" w:hAnsi="Times New Roman" w:cs="Times New Roman"/>
          <w:sz w:val="24"/>
          <w:szCs w:val="24"/>
          <w:lang w:val="kk-KZ"/>
        </w:rPr>
      </w:pPr>
    </w:p>
    <w:p w:rsidR="006F1931" w:rsidRPr="009242FF" w:rsidRDefault="006F1931" w:rsidP="001916D8">
      <w:pPr>
        <w:tabs>
          <w:tab w:val="left" w:pos="709"/>
        </w:tabs>
        <w:spacing w:after="0" w:line="360" w:lineRule="auto"/>
        <w:ind w:firstLine="709"/>
        <w:jc w:val="both"/>
        <w:rPr>
          <w:rFonts w:ascii="Times New Roman" w:hAnsi="Times New Roman" w:cs="Times New Roman"/>
          <w:sz w:val="24"/>
          <w:szCs w:val="24"/>
          <w:lang w:val="kk-KZ"/>
        </w:rPr>
      </w:pPr>
    </w:p>
    <w:p w:rsidR="006F1931" w:rsidRPr="009242FF" w:rsidRDefault="006F1931" w:rsidP="001916D8">
      <w:pPr>
        <w:tabs>
          <w:tab w:val="left" w:pos="709"/>
        </w:tabs>
        <w:spacing w:after="0" w:line="360" w:lineRule="auto"/>
        <w:ind w:firstLine="709"/>
        <w:jc w:val="both"/>
        <w:rPr>
          <w:rFonts w:ascii="Times New Roman" w:hAnsi="Times New Roman" w:cs="Times New Roman"/>
          <w:sz w:val="24"/>
          <w:szCs w:val="24"/>
          <w:lang w:val="kk-KZ"/>
        </w:rPr>
      </w:pPr>
    </w:p>
    <w:p w:rsidR="006F1931" w:rsidRPr="009242FF" w:rsidRDefault="006F1931" w:rsidP="001916D8">
      <w:pPr>
        <w:tabs>
          <w:tab w:val="left" w:pos="709"/>
        </w:tabs>
        <w:spacing w:after="0" w:line="360" w:lineRule="auto"/>
        <w:ind w:firstLine="709"/>
        <w:jc w:val="both"/>
        <w:rPr>
          <w:rFonts w:ascii="Times New Roman" w:hAnsi="Times New Roman" w:cs="Times New Roman"/>
          <w:sz w:val="24"/>
          <w:szCs w:val="24"/>
          <w:lang w:val="kk-KZ"/>
        </w:rPr>
      </w:pPr>
    </w:p>
    <w:p w:rsidR="006F1931" w:rsidRPr="009242FF" w:rsidRDefault="006F1931" w:rsidP="001916D8">
      <w:pPr>
        <w:tabs>
          <w:tab w:val="left" w:pos="709"/>
        </w:tabs>
        <w:spacing w:after="0" w:line="360" w:lineRule="auto"/>
        <w:ind w:firstLine="709"/>
        <w:jc w:val="both"/>
        <w:rPr>
          <w:rFonts w:ascii="Times New Roman" w:hAnsi="Times New Roman" w:cs="Times New Roman"/>
          <w:sz w:val="24"/>
          <w:szCs w:val="24"/>
          <w:lang w:val="kk-KZ"/>
        </w:rPr>
      </w:pPr>
    </w:p>
    <w:p w:rsidR="006F1931" w:rsidRPr="009242FF" w:rsidRDefault="006F1931" w:rsidP="001916D8">
      <w:pPr>
        <w:tabs>
          <w:tab w:val="left" w:pos="709"/>
        </w:tabs>
        <w:spacing w:after="0" w:line="360" w:lineRule="auto"/>
        <w:ind w:firstLine="709"/>
        <w:jc w:val="both"/>
        <w:rPr>
          <w:rFonts w:ascii="Times New Roman" w:hAnsi="Times New Roman" w:cs="Times New Roman"/>
          <w:sz w:val="24"/>
          <w:szCs w:val="24"/>
          <w:lang w:val="kk-KZ"/>
        </w:rPr>
      </w:pPr>
    </w:p>
    <w:p w:rsidR="006F1931" w:rsidRPr="009242FF" w:rsidRDefault="006F1931" w:rsidP="001916D8">
      <w:pPr>
        <w:tabs>
          <w:tab w:val="left" w:pos="709"/>
        </w:tabs>
        <w:spacing w:after="0" w:line="360" w:lineRule="auto"/>
        <w:ind w:firstLine="709"/>
        <w:jc w:val="both"/>
        <w:rPr>
          <w:rFonts w:ascii="Times New Roman" w:hAnsi="Times New Roman" w:cs="Times New Roman"/>
          <w:sz w:val="24"/>
          <w:szCs w:val="24"/>
          <w:lang w:val="kk-KZ"/>
        </w:rPr>
      </w:pPr>
    </w:p>
    <w:p w:rsidR="006F1931" w:rsidRPr="009242FF" w:rsidRDefault="006F1931" w:rsidP="001916D8">
      <w:pPr>
        <w:tabs>
          <w:tab w:val="left" w:pos="709"/>
        </w:tabs>
        <w:spacing w:after="0" w:line="360" w:lineRule="auto"/>
        <w:ind w:firstLine="709"/>
        <w:jc w:val="both"/>
        <w:rPr>
          <w:rFonts w:ascii="Times New Roman" w:hAnsi="Times New Roman" w:cs="Times New Roman"/>
          <w:sz w:val="24"/>
          <w:szCs w:val="24"/>
          <w:lang w:val="kk-KZ"/>
        </w:rPr>
      </w:pPr>
    </w:p>
    <w:p w:rsidR="006F1931" w:rsidRPr="009242FF" w:rsidRDefault="006F1931" w:rsidP="001916D8">
      <w:pPr>
        <w:tabs>
          <w:tab w:val="left" w:pos="709"/>
        </w:tabs>
        <w:spacing w:after="0" w:line="360" w:lineRule="auto"/>
        <w:ind w:firstLine="709"/>
        <w:jc w:val="both"/>
        <w:rPr>
          <w:rFonts w:ascii="Times New Roman" w:hAnsi="Times New Roman" w:cs="Times New Roman"/>
          <w:sz w:val="24"/>
          <w:szCs w:val="24"/>
          <w:lang w:val="kk-KZ"/>
        </w:rPr>
      </w:pPr>
    </w:p>
    <w:p w:rsidR="006F1931" w:rsidRPr="009242FF" w:rsidRDefault="006F1931" w:rsidP="001916D8">
      <w:pPr>
        <w:tabs>
          <w:tab w:val="left" w:pos="709"/>
        </w:tabs>
        <w:spacing w:after="0" w:line="360" w:lineRule="auto"/>
        <w:ind w:firstLine="709"/>
        <w:jc w:val="both"/>
        <w:rPr>
          <w:rFonts w:ascii="Times New Roman" w:hAnsi="Times New Roman" w:cs="Times New Roman"/>
          <w:sz w:val="24"/>
          <w:szCs w:val="24"/>
          <w:lang w:val="kk-KZ"/>
        </w:rPr>
      </w:pPr>
    </w:p>
    <w:p w:rsidR="006F1931" w:rsidRPr="009242FF" w:rsidRDefault="006F1931" w:rsidP="001916D8">
      <w:pPr>
        <w:tabs>
          <w:tab w:val="left" w:pos="709"/>
        </w:tabs>
        <w:spacing w:after="0" w:line="360" w:lineRule="auto"/>
        <w:ind w:firstLine="709"/>
        <w:jc w:val="both"/>
        <w:rPr>
          <w:rFonts w:ascii="Times New Roman" w:hAnsi="Times New Roman" w:cs="Times New Roman"/>
          <w:sz w:val="24"/>
          <w:szCs w:val="24"/>
          <w:lang w:val="kk-KZ"/>
        </w:rPr>
      </w:pPr>
    </w:p>
    <w:p w:rsidR="006F1931" w:rsidRPr="009242FF" w:rsidRDefault="006F1931" w:rsidP="001916D8">
      <w:pPr>
        <w:tabs>
          <w:tab w:val="left" w:pos="709"/>
        </w:tabs>
        <w:spacing w:after="0" w:line="360" w:lineRule="auto"/>
        <w:ind w:firstLine="709"/>
        <w:jc w:val="both"/>
        <w:rPr>
          <w:rFonts w:ascii="Times New Roman" w:hAnsi="Times New Roman" w:cs="Times New Roman"/>
          <w:sz w:val="24"/>
          <w:szCs w:val="24"/>
          <w:lang w:val="kk-KZ"/>
        </w:rPr>
      </w:pPr>
    </w:p>
    <w:p w:rsidR="006F1931" w:rsidRPr="009242FF" w:rsidRDefault="006F1931" w:rsidP="001916D8">
      <w:pPr>
        <w:tabs>
          <w:tab w:val="left" w:pos="709"/>
        </w:tabs>
        <w:spacing w:after="0" w:line="360" w:lineRule="auto"/>
        <w:ind w:firstLine="709"/>
        <w:jc w:val="both"/>
        <w:rPr>
          <w:rFonts w:ascii="Times New Roman" w:hAnsi="Times New Roman" w:cs="Times New Roman"/>
          <w:sz w:val="24"/>
          <w:szCs w:val="24"/>
          <w:lang w:val="kk-KZ"/>
        </w:rPr>
      </w:pPr>
    </w:p>
    <w:p w:rsidR="006F1931" w:rsidRPr="009242FF" w:rsidRDefault="006F1931" w:rsidP="001916D8">
      <w:pPr>
        <w:tabs>
          <w:tab w:val="left" w:pos="709"/>
        </w:tabs>
        <w:spacing w:after="0" w:line="360" w:lineRule="auto"/>
        <w:ind w:firstLine="709"/>
        <w:jc w:val="both"/>
        <w:rPr>
          <w:rFonts w:ascii="Times New Roman" w:hAnsi="Times New Roman" w:cs="Times New Roman"/>
          <w:sz w:val="24"/>
          <w:szCs w:val="24"/>
          <w:lang w:val="kk-KZ"/>
        </w:rPr>
      </w:pPr>
    </w:p>
    <w:p w:rsidR="006F1931" w:rsidRPr="009242FF" w:rsidRDefault="006F1931" w:rsidP="001916D8">
      <w:pPr>
        <w:tabs>
          <w:tab w:val="left" w:pos="709"/>
        </w:tabs>
        <w:spacing w:after="0" w:line="360" w:lineRule="auto"/>
        <w:ind w:firstLine="709"/>
        <w:jc w:val="both"/>
        <w:rPr>
          <w:rFonts w:ascii="Times New Roman" w:hAnsi="Times New Roman" w:cs="Times New Roman"/>
          <w:sz w:val="24"/>
          <w:szCs w:val="24"/>
          <w:lang w:val="kk-KZ"/>
        </w:rPr>
      </w:pPr>
    </w:p>
    <w:p w:rsidR="006F1931" w:rsidRDefault="00D67CD5" w:rsidP="00D67CD5">
      <w:pPr>
        <w:tabs>
          <w:tab w:val="left" w:pos="709"/>
        </w:tabs>
        <w:spacing w:after="0" w:line="360" w:lineRule="auto"/>
        <w:ind w:firstLine="709"/>
        <w:jc w:val="center"/>
        <w:rPr>
          <w:rFonts w:ascii="Times New Roman" w:hAnsi="Times New Roman" w:cs="Times New Roman"/>
          <w:b/>
          <w:sz w:val="24"/>
          <w:szCs w:val="24"/>
        </w:rPr>
      </w:pPr>
      <w:r w:rsidRPr="00D67CD5">
        <w:rPr>
          <w:rFonts w:ascii="Times New Roman" w:hAnsi="Times New Roman" w:cs="Times New Roman"/>
          <w:b/>
          <w:sz w:val="24"/>
          <w:szCs w:val="24"/>
        </w:rPr>
        <w:lastRenderedPageBreak/>
        <w:t>ПРИЛОЖЕНИЕ</w:t>
      </w:r>
      <w:r>
        <w:rPr>
          <w:rFonts w:ascii="Times New Roman" w:hAnsi="Times New Roman" w:cs="Times New Roman"/>
          <w:sz w:val="24"/>
          <w:szCs w:val="24"/>
        </w:rPr>
        <w:t xml:space="preserve"> </w:t>
      </w:r>
      <w:r w:rsidRPr="00D67CD5">
        <w:rPr>
          <w:rFonts w:ascii="Times New Roman" w:hAnsi="Times New Roman" w:cs="Times New Roman"/>
          <w:b/>
          <w:sz w:val="24"/>
          <w:szCs w:val="24"/>
        </w:rPr>
        <w:t>Ж</w:t>
      </w:r>
    </w:p>
    <w:p w:rsidR="00D67CD5" w:rsidRDefault="00D67CD5" w:rsidP="00D67CD5">
      <w:pPr>
        <w:tabs>
          <w:tab w:val="left" w:pos="709"/>
        </w:tabs>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Патенты на полезную модель НИИС РК</w:t>
      </w:r>
    </w:p>
    <w:p w:rsidR="00D67CD5" w:rsidRDefault="00D67CD5" w:rsidP="00D67CD5">
      <w:pPr>
        <w:tabs>
          <w:tab w:val="left" w:pos="709"/>
        </w:tabs>
        <w:spacing w:after="0" w:line="360" w:lineRule="auto"/>
        <w:jc w:val="center"/>
        <w:rPr>
          <w:rFonts w:ascii="Times New Roman" w:hAnsi="Times New Roman" w:cs="Times New Roman"/>
          <w:sz w:val="24"/>
          <w:szCs w:val="24"/>
        </w:rPr>
      </w:pPr>
      <w:r>
        <w:rPr>
          <w:noProof/>
          <w:lang w:eastAsia="ru-RU"/>
        </w:rPr>
        <w:drawing>
          <wp:inline distT="0" distB="0" distL="0" distR="0">
            <wp:extent cx="5936917" cy="8458200"/>
            <wp:effectExtent l="0" t="0" r="6985" b="0"/>
            <wp:docPr id="58" name="Рисунок 58" descr="C:\Users\Anara\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ra\AppData\Local\Temp\FineReader11\media\image1.jpe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5254" cy="8470078"/>
                    </a:xfrm>
                    <a:prstGeom prst="rect">
                      <a:avLst/>
                    </a:prstGeom>
                    <a:noFill/>
                  </pic:spPr>
                </pic:pic>
              </a:graphicData>
            </a:graphic>
          </wp:inline>
        </w:drawing>
      </w:r>
    </w:p>
    <w:p w:rsidR="00D67CD5" w:rsidRDefault="00D67CD5" w:rsidP="00D67CD5">
      <w:pPr>
        <w:tabs>
          <w:tab w:val="left" w:pos="709"/>
        </w:tabs>
        <w:spacing w:after="0" w:line="360" w:lineRule="auto"/>
        <w:jc w:val="center"/>
        <w:rPr>
          <w:rFonts w:ascii="Times New Roman" w:hAnsi="Times New Roman" w:cs="Times New Roman"/>
          <w:sz w:val="24"/>
          <w:szCs w:val="24"/>
        </w:rPr>
      </w:pPr>
      <w:r>
        <w:rPr>
          <w:noProof/>
          <w:lang w:eastAsia="ru-RU"/>
        </w:rPr>
        <w:lastRenderedPageBreak/>
        <w:drawing>
          <wp:inline distT="0" distB="0" distL="0" distR="0">
            <wp:extent cx="5927219" cy="8479972"/>
            <wp:effectExtent l="0" t="0" r="0" b="0"/>
            <wp:docPr id="59" name="Рисунок 59" descr="C:\Users\Anara\AppData\Local\Temp\FineReader11\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ara\AppData\Local\Temp\FineReader11\media\image2.jpe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31861" cy="8486613"/>
                    </a:xfrm>
                    <a:prstGeom prst="rect">
                      <a:avLst/>
                    </a:prstGeom>
                    <a:noFill/>
                  </pic:spPr>
                </pic:pic>
              </a:graphicData>
            </a:graphic>
          </wp:inline>
        </w:drawing>
      </w:r>
    </w:p>
    <w:p w:rsidR="00D67CD5" w:rsidRDefault="00D67CD5" w:rsidP="00D67CD5">
      <w:pPr>
        <w:tabs>
          <w:tab w:val="left" w:pos="709"/>
        </w:tabs>
        <w:spacing w:after="0" w:line="360" w:lineRule="auto"/>
        <w:jc w:val="center"/>
        <w:rPr>
          <w:rFonts w:ascii="Times New Roman" w:hAnsi="Times New Roman" w:cs="Times New Roman"/>
          <w:sz w:val="24"/>
          <w:szCs w:val="24"/>
        </w:rPr>
      </w:pPr>
    </w:p>
    <w:p w:rsidR="00D67CD5" w:rsidRDefault="00D67CD5" w:rsidP="00D67CD5">
      <w:pPr>
        <w:tabs>
          <w:tab w:val="left" w:pos="709"/>
        </w:tabs>
        <w:spacing w:after="0" w:line="360" w:lineRule="auto"/>
        <w:jc w:val="center"/>
        <w:rPr>
          <w:rFonts w:ascii="Times New Roman" w:hAnsi="Times New Roman" w:cs="Times New Roman"/>
          <w:sz w:val="24"/>
          <w:szCs w:val="24"/>
        </w:rPr>
      </w:pPr>
    </w:p>
    <w:p w:rsidR="00D67CD5" w:rsidRDefault="00D67CD5" w:rsidP="00D67CD5">
      <w:pPr>
        <w:tabs>
          <w:tab w:val="left" w:pos="709"/>
        </w:tabs>
        <w:spacing w:after="0" w:line="360" w:lineRule="auto"/>
        <w:jc w:val="center"/>
        <w:rPr>
          <w:rFonts w:ascii="Times New Roman" w:hAnsi="Times New Roman" w:cs="Times New Roman"/>
          <w:b/>
          <w:sz w:val="24"/>
          <w:szCs w:val="24"/>
        </w:rPr>
      </w:pPr>
      <w:r w:rsidRPr="00D67CD5">
        <w:rPr>
          <w:rFonts w:ascii="Times New Roman" w:hAnsi="Times New Roman" w:cs="Times New Roman"/>
          <w:b/>
          <w:sz w:val="24"/>
          <w:szCs w:val="24"/>
        </w:rPr>
        <w:lastRenderedPageBreak/>
        <w:t>ПРИЛОЖЕНИЕ И</w:t>
      </w:r>
    </w:p>
    <w:p w:rsidR="00D01958" w:rsidRDefault="00D01958"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Отчет о п</w:t>
      </w:r>
      <w:r w:rsidR="00D67CD5">
        <w:rPr>
          <w:rFonts w:ascii="Times New Roman" w:hAnsi="Times New Roman" w:cs="Times New Roman"/>
          <w:sz w:val="24"/>
          <w:szCs w:val="24"/>
        </w:rPr>
        <w:t>атентн</w:t>
      </w:r>
      <w:r>
        <w:rPr>
          <w:rFonts w:ascii="Times New Roman" w:hAnsi="Times New Roman" w:cs="Times New Roman"/>
          <w:sz w:val="24"/>
          <w:szCs w:val="24"/>
        </w:rPr>
        <w:t>ых</w:t>
      </w:r>
      <w:r w:rsidR="00D67CD5">
        <w:rPr>
          <w:rFonts w:ascii="Times New Roman" w:hAnsi="Times New Roman" w:cs="Times New Roman"/>
          <w:sz w:val="24"/>
          <w:szCs w:val="24"/>
        </w:rPr>
        <w:t xml:space="preserve"> </w:t>
      </w:r>
      <w:r>
        <w:rPr>
          <w:rFonts w:ascii="Times New Roman" w:hAnsi="Times New Roman" w:cs="Times New Roman"/>
          <w:sz w:val="24"/>
          <w:szCs w:val="24"/>
        </w:rPr>
        <w:t>исследованиях</w:t>
      </w:r>
    </w:p>
    <w:p w:rsidR="00D01958" w:rsidRDefault="00084412"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F9E1DCE">
            <wp:extent cx="5464523" cy="7889358"/>
            <wp:effectExtent l="0" t="0" r="317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63658" cy="7888109"/>
                    </a:xfrm>
                    <a:prstGeom prst="rect">
                      <a:avLst/>
                    </a:prstGeom>
                    <a:noFill/>
                  </pic:spPr>
                </pic:pic>
              </a:graphicData>
            </a:graphic>
          </wp:inline>
        </w:drawing>
      </w:r>
    </w:p>
    <w:p w:rsidR="00D01958" w:rsidRDefault="00D01958" w:rsidP="00D67CD5">
      <w:pPr>
        <w:tabs>
          <w:tab w:val="left" w:pos="709"/>
        </w:tabs>
        <w:spacing w:after="0" w:line="360" w:lineRule="auto"/>
        <w:jc w:val="center"/>
        <w:rPr>
          <w:rFonts w:ascii="Times New Roman" w:hAnsi="Times New Roman" w:cs="Times New Roman"/>
          <w:sz w:val="24"/>
          <w:szCs w:val="24"/>
        </w:rPr>
      </w:pPr>
    </w:p>
    <w:p w:rsidR="00D01958" w:rsidRDefault="00D01958" w:rsidP="00D67CD5">
      <w:pPr>
        <w:tabs>
          <w:tab w:val="left" w:pos="709"/>
        </w:tabs>
        <w:spacing w:after="0" w:line="360" w:lineRule="auto"/>
        <w:jc w:val="center"/>
        <w:rPr>
          <w:rFonts w:ascii="Times New Roman" w:hAnsi="Times New Roman" w:cs="Times New Roman"/>
          <w:sz w:val="24"/>
          <w:szCs w:val="24"/>
        </w:rPr>
      </w:pPr>
    </w:p>
    <w:p w:rsidR="00084412" w:rsidRDefault="00084412" w:rsidP="00084412">
      <w:pPr>
        <w:framePr w:wrap="none" w:vAnchor="page" w:hAnchor="page" w:x="735" w:y="980"/>
        <w:rPr>
          <w:sz w:val="0"/>
          <w:szCs w:val="0"/>
        </w:rPr>
      </w:pPr>
    </w:p>
    <w:p w:rsidR="00D01958" w:rsidRDefault="00084412" w:rsidP="00D67CD5">
      <w:pPr>
        <w:tabs>
          <w:tab w:val="left" w:pos="709"/>
        </w:tabs>
        <w:spacing w:after="0" w:line="360" w:lineRule="auto"/>
        <w:jc w:val="center"/>
        <w:rPr>
          <w:rFonts w:ascii="Times New Roman" w:hAnsi="Times New Roman" w:cs="Times New Roman"/>
          <w:sz w:val="24"/>
          <w:szCs w:val="24"/>
          <w:lang w:val="en-US"/>
        </w:rPr>
      </w:pPr>
      <w:r>
        <w:rPr>
          <w:noProof/>
          <w:lang w:eastAsia="ru-RU"/>
        </w:rPr>
        <w:lastRenderedPageBreak/>
        <w:drawing>
          <wp:inline distT="0" distB="0" distL="0" distR="0" wp14:anchorId="29310AE9" wp14:editId="597C4D9B">
            <wp:extent cx="5835791" cy="8314661"/>
            <wp:effectExtent l="0" t="0" r="0" b="0"/>
            <wp:docPr id="85" name="Рисунок 85" descr="D:\Документы\Анара М\АБР НИР 2018 - 2019 - 2020\заключительный отчет АБР 2018-2020 год\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окументы\Анара М\АБР НИР 2018 - 2019 - 2020\заключительный отчет АБР 2018-2020 год\media\image2.jpe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835955" cy="8314894"/>
                    </a:xfrm>
                    <a:prstGeom prst="rect">
                      <a:avLst/>
                    </a:prstGeom>
                    <a:noFill/>
                    <a:ln>
                      <a:noFill/>
                    </a:ln>
                  </pic:spPr>
                </pic:pic>
              </a:graphicData>
            </a:graphic>
          </wp:inline>
        </w:drawing>
      </w:r>
    </w:p>
    <w:p w:rsidR="00084412" w:rsidRDefault="00084412" w:rsidP="00D67CD5">
      <w:pPr>
        <w:tabs>
          <w:tab w:val="left" w:pos="709"/>
        </w:tabs>
        <w:spacing w:after="0" w:line="360" w:lineRule="auto"/>
        <w:jc w:val="center"/>
        <w:rPr>
          <w:rFonts w:ascii="Times New Roman" w:hAnsi="Times New Roman" w:cs="Times New Roman"/>
          <w:sz w:val="24"/>
          <w:szCs w:val="24"/>
          <w:lang w:val="en-US"/>
        </w:rPr>
      </w:pPr>
    </w:p>
    <w:p w:rsidR="00084412" w:rsidRDefault="00084412" w:rsidP="00D67CD5">
      <w:pPr>
        <w:tabs>
          <w:tab w:val="left" w:pos="709"/>
        </w:tabs>
        <w:spacing w:after="0" w:line="360" w:lineRule="auto"/>
        <w:jc w:val="center"/>
        <w:rPr>
          <w:rFonts w:ascii="Times New Roman" w:hAnsi="Times New Roman" w:cs="Times New Roman"/>
          <w:sz w:val="24"/>
          <w:szCs w:val="24"/>
          <w:lang w:val="en-US"/>
        </w:rPr>
      </w:pPr>
    </w:p>
    <w:p w:rsidR="00084412" w:rsidRDefault="00084412" w:rsidP="00D67CD5">
      <w:pPr>
        <w:tabs>
          <w:tab w:val="left" w:pos="709"/>
        </w:tabs>
        <w:spacing w:after="0" w:line="360" w:lineRule="auto"/>
        <w:jc w:val="center"/>
        <w:rPr>
          <w:rFonts w:ascii="Times New Roman" w:hAnsi="Times New Roman" w:cs="Times New Roman"/>
          <w:sz w:val="24"/>
          <w:szCs w:val="24"/>
          <w:lang w:val="en-US"/>
        </w:rPr>
      </w:pPr>
    </w:p>
    <w:p w:rsidR="00084412" w:rsidRPr="00084412" w:rsidRDefault="00084412" w:rsidP="00D67CD5">
      <w:pPr>
        <w:tabs>
          <w:tab w:val="left" w:pos="709"/>
        </w:tabs>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14:anchorId="7AB96134">
            <wp:extent cx="5887268" cy="8782493"/>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889214" cy="8785396"/>
                    </a:xfrm>
                    <a:prstGeom prst="rect">
                      <a:avLst/>
                    </a:prstGeom>
                    <a:noFill/>
                  </pic:spPr>
                </pic:pic>
              </a:graphicData>
            </a:graphic>
          </wp:inline>
        </w:drawing>
      </w:r>
    </w:p>
    <w:p w:rsidR="00D01958" w:rsidRDefault="00D01958" w:rsidP="00D67CD5">
      <w:pPr>
        <w:tabs>
          <w:tab w:val="left" w:pos="709"/>
        </w:tabs>
        <w:spacing w:after="0" w:line="360" w:lineRule="auto"/>
        <w:jc w:val="center"/>
        <w:rPr>
          <w:rFonts w:ascii="Times New Roman" w:hAnsi="Times New Roman" w:cs="Times New Roman"/>
          <w:sz w:val="24"/>
          <w:szCs w:val="24"/>
          <w:lang w:val="en-US"/>
        </w:rPr>
      </w:pPr>
    </w:p>
    <w:p w:rsidR="00084412" w:rsidRDefault="00084412" w:rsidP="00D67CD5">
      <w:pPr>
        <w:tabs>
          <w:tab w:val="left" w:pos="709"/>
        </w:tabs>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14:anchorId="141783B9">
            <wp:extent cx="5544537" cy="8015611"/>
            <wp:effectExtent l="0" t="0" r="0" b="444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544189" cy="8015108"/>
                    </a:xfrm>
                    <a:prstGeom prst="rect">
                      <a:avLst/>
                    </a:prstGeom>
                    <a:noFill/>
                  </pic:spPr>
                </pic:pic>
              </a:graphicData>
            </a:graphic>
          </wp:inline>
        </w:drawing>
      </w:r>
    </w:p>
    <w:p w:rsidR="00084412" w:rsidRPr="00084412" w:rsidRDefault="00084412" w:rsidP="00D67CD5">
      <w:pPr>
        <w:tabs>
          <w:tab w:val="left" w:pos="709"/>
        </w:tabs>
        <w:spacing w:after="0" w:line="360" w:lineRule="auto"/>
        <w:jc w:val="center"/>
        <w:rPr>
          <w:rFonts w:ascii="Times New Roman" w:hAnsi="Times New Roman" w:cs="Times New Roman"/>
          <w:sz w:val="24"/>
          <w:szCs w:val="24"/>
          <w:lang w:val="en-US"/>
        </w:rPr>
      </w:pPr>
    </w:p>
    <w:p w:rsidR="00D01958" w:rsidRDefault="00D01958" w:rsidP="00D67CD5">
      <w:pPr>
        <w:tabs>
          <w:tab w:val="left" w:pos="709"/>
        </w:tabs>
        <w:spacing w:after="0" w:line="360" w:lineRule="auto"/>
        <w:jc w:val="center"/>
        <w:rPr>
          <w:rFonts w:ascii="Times New Roman" w:hAnsi="Times New Roman" w:cs="Times New Roman"/>
          <w:sz w:val="24"/>
          <w:szCs w:val="24"/>
          <w:lang w:val="en-US"/>
        </w:rPr>
      </w:pPr>
    </w:p>
    <w:p w:rsidR="00084412" w:rsidRDefault="00084412" w:rsidP="00D67CD5">
      <w:pPr>
        <w:tabs>
          <w:tab w:val="left" w:pos="709"/>
        </w:tabs>
        <w:spacing w:after="0" w:line="360" w:lineRule="auto"/>
        <w:jc w:val="center"/>
        <w:rPr>
          <w:rFonts w:ascii="Times New Roman" w:hAnsi="Times New Roman" w:cs="Times New Roman"/>
          <w:sz w:val="24"/>
          <w:szCs w:val="24"/>
          <w:lang w:val="en-US"/>
        </w:rPr>
      </w:pPr>
    </w:p>
    <w:p w:rsidR="00084412" w:rsidRDefault="00084412" w:rsidP="00D67CD5">
      <w:pPr>
        <w:tabs>
          <w:tab w:val="left" w:pos="709"/>
        </w:tabs>
        <w:spacing w:after="0" w:line="360" w:lineRule="auto"/>
        <w:jc w:val="center"/>
        <w:rPr>
          <w:rFonts w:ascii="Times New Roman" w:hAnsi="Times New Roman" w:cs="Times New Roman"/>
          <w:sz w:val="24"/>
          <w:szCs w:val="24"/>
          <w:lang w:val="en-US"/>
        </w:rPr>
      </w:pPr>
    </w:p>
    <w:p w:rsidR="00084412" w:rsidRDefault="00084412" w:rsidP="00084412">
      <w:pPr>
        <w:framePr w:wrap="none" w:vAnchor="page" w:hAnchor="page" w:x="658" w:y="1009"/>
        <w:rPr>
          <w:sz w:val="0"/>
          <w:szCs w:val="0"/>
        </w:rPr>
      </w:pPr>
    </w:p>
    <w:p w:rsidR="00084412" w:rsidRPr="00084412" w:rsidRDefault="00084412" w:rsidP="00D67CD5">
      <w:pPr>
        <w:tabs>
          <w:tab w:val="left" w:pos="709"/>
        </w:tabs>
        <w:spacing w:after="0" w:line="360" w:lineRule="auto"/>
        <w:jc w:val="center"/>
        <w:rPr>
          <w:rFonts w:ascii="Times New Roman" w:hAnsi="Times New Roman" w:cs="Times New Roman"/>
          <w:sz w:val="24"/>
          <w:szCs w:val="24"/>
          <w:lang w:val="en-US"/>
        </w:rPr>
      </w:pPr>
      <w:r>
        <w:rPr>
          <w:noProof/>
          <w:lang w:eastAsia="ru-RU"/>
        </w:rPr>
        <w:lastRenderedPageBreak/>
        <w:drawing>
          <wp:inline distT="0" distB="0" distL="0" distR="0" wp14:anchorId="318659A2" wp14:editId="0A296BE2">
            <wp:extent cx="5969712" cy="8346558"/>
            <wp:effectExtent l="0" t="0" r="0" b="0"/>
            <wp:docPr id="122" name="Рисунок 122" descr="D:\Документы\Анара М\АБР НИР 2018 - 2019 - 2020\заключительный отчет АБР 2018-2020 год\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Документы\Анара М\АБР НИР 2018 - 2019 - 2020\заключительный отчет АБР 2018-2020 год\media\image5.jpe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69712" cy="8346558"/>
                    </a:xfrm>
                    <a:prstGeom prst="rect">
                      <a:avLst/>
                    </a:prstGeom>
                    <a:noFill/>
                    <a:ln>
                      <a:noFill/>
                    </a:ln>
                  </pic:spPr>
                </pic:pic>
              </a:graphicData>
            </a:graphic>
          </wp:inline>
        </w:drawing>
      </w:r>
    </w:p>
    <w:p w:rsidR="00D01958" w:rsidRDefault="00D01958" w:rsidP="00D67CD5">
      <w:pPr>
        <w:tabs>
          <w:tab w:val="left" w:pos="709"/>
        </w:tabs>
        <w:spacing w:after="0" w:line="360" w:lineRule="auto"/>
        <w:jc w:val="center"/>
        <w:rPr>
          <w:rFonts w:ascii="Times New Roman" w:hAnsi="Times New Roman" w:cs="Times New Roman"/>
          <w:sz w:val="24"/>
          <w:szCs w:val="24"/>
        </w:rPr>
      </w:pPr>
    </w:p>
    <w:p w:rsidR="00D01958" w:rsidRDefault="00D01958" w:rsidP="00D67CD5">
      <w:pPr>
        <w:tabs>
          <w:tab w:val="left" w:pos="709"/>
        </w:tabs>
        <w:spacing w:after="0" w:line="360" w:lineRule="auto"/>
        <w:jc w:val="center"/>
        <w:rPr>
          <w:rFonts w:ascii="Times New Roman" w:hAnsi="Times New Roman" w:cs="Times New Roman"/>
          <w:sz w:val="24"/>
          <w:szCs w:val="24"/>
          <w:lang w:val="en-US"/>
        </w:rPr>
      </w:pPr>
    </w:p>
    <w:p w:rsidR="00084412" w:rsidRDefault="00084412" w:rsidP="00D67CD5">
      <w:pPr>
        <w:tabs>
          <w:tab w:val="left" w:pos="709"/>
        </w:tabs>
        <w:spacing w:after="0" w:line="360" w:lineRule="auto"/>
        <w:jc w:val="center"/>
        <w:rPr>
          <w:rFonts w:ascii="Times New Roman" w:hAnsi="Times New Roman" w:cs="Times New Roman"/>
          <w:sz w:val="24"/>
          <w:szCs w:val="24"/>
          <w:lang w:val="en-US"/>
        </w:rPr>
      </w:pPr>
    </w:p>
    <w:p w:rsidR="00084412" w:rsidRPr="00084412" w:rsidRDefault="00084412" w:rsidP="00D67CD5">
      <w:pPr>
        <w:tabs>
          <w:tab w:val="left" w:pos="709"/>
        </w:tabs>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14:anchorId="530F67CC">
            <wp:extent cx="5762929" cy="8357190"/>
            <wp:effectExtent l="0" t="0" r="0" b="635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64165" cy="8358983"/>
                    </a:xfrm>
                    <a:prstGeom prst="rect">
                      <a:avLst/>
                    </a:prstGeom>
                    <a:noFill/>
                  </pic:spPr>
                </pic:pic>
              </a:graphicData>
            </a:graphic>
          </wp:inline>
        </w:drawing>
      </w:r>
    </w:p>
    <w:p w:rsidR="00D01958" w:rsidRDefault="00D01958" w:rsidP="00D67CD5">
      <w:pPr>
        <w:tabs>
          <w:tab w:val="left" w:pos="709"/>
        </w:tabs>
        <w:spacing w:after="0" w:line="360" w:lineRule="auto"/>
        <w:jc w:val="center"/>
        <w:rPr>
          <w:rFonts w:ascii="Times New Roman" w:hAnsi="Times New Roman" w:cs="Times New Roman"/>
          <w:sz w:val="24"/>
          <w:szCs w:val="24"/>
        </w:rPr>
      </w:pPr>
    </w:p>
    <w:p w:rsidR="00D01958" w:rsidRDefault="00D01958" w:rsidP="00D67CD5">
      <w:pPr>
        <w:tabs>
          <w:tab w:val="left" w:pos="709"/>
        </w:tabs>
        <w:spacing w:after="0" w:line="360" w:lineRule="auto"/>
        <w:jc w:val="center"/>
        <w:rPr>
          <w:rFonts w:ascii="Times New Roman" w:hAnsi="Times New Roman" w:cs="Times New Roman"/>
          <w:sz w:val="24"/>
          <w:szCs w:val="24"/>
          <w:lang w:val="en-US"/>
        </w:rPr>
      </w:pPr>
    </w:p>
    <w:p w:rsidR="00084412" w:rsidRDefault="00084412" w:rsidP="00D67CD5">
      <w:pPr>
        <w:tabs>
          <w:tab w:val="left" w:pos="709"/>
        </w:tabs>
        <w:spacing w:after="0" w:line="360" w:lineRule="auto"/>
        <w:jc w:val="center"/>
        <w:rPr>
          <w:rFonts w:ascii="Times New Roman" w:hAnsi="Times New Roman" w:cs="Times New Roman"/>
          <w:sz w:val="24"/>
          <w:szCs w:val="24"/>
          <w:lang w:val="en-US"/>
        </w:rPr>
      </w:pPr>
    </w:p>
    <w:p w:rsidR="00084412" w:rsidRPr="00084412" w:rsidRDefault="00084412" w:rsidP="00D67CD5">
      <w:pPr>
        <w:tabs>
          <w:tab w:val="left" w:pos="709"/>
        </w:tabs>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14:anchorId="27BC6FA4">
            <wp:extent cx="5487305" cy="781095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90766" cy="7815876"/>
                    </a:xfrm>
                    <a:prstGeom prst="rect">
                      <a:avLst/>
                    </a:prstGeom>
                    <a:noFill/>
                  </pic:spPr>
                </pic:pic>
              </a:graphicData>
            </a:graphic>
          </wp:inline>
        </w:drawing>
      </w:r>
    </w:p>
    <w:p w:rsidR="00D01958" w:rsidRDefault="00D01958" w:rsidP="00D67CD5">
      <w:pPr>
        <w:tabs>
          <w:tab w:val="left" w:pos="709"/>
        </w:tabs>
        <w:spacing w:after="0" w:line="360" w:lineRule="auto"/>
        <w:jc w:val="center"/>
        <w:rPr>
          <w:rFonts w:ascii="Times New Roman" w:hAnsi="Times New Roman" w:cs="Times New Roman"/>
          <w:sz w:val="24"/>
          <w:szCs w:val="24"/>
        </w:rPr>
      </w:pPr>
    </w:p>
    <w:p w:rsidR="00D01958" w:rsidRDefault="00D01958" w:rsidP="00D67CD5">
      <w:pPr>
        <w:tabs>
          <w:tab w:val="left" w:pos="709"/>
        </w:tabs>
        <w:spacing w:after="0" w:line="360" w:lineRule="auto"/>
        <w:jc w:val="center"/>
        <w:rPr>
          <w:rFonts w:ascii="Times New Roman" w:hAnsi="Times New Roman" w:cs="Times New Roman"/>
          <w:sz w:val="24"/>
          <w:szCs w:val="24"/>
          <w:lang w:val="en-US"/>
        </w:rPr>
      </w:pPr>
    </w:p>
    <w:p w:rsidR="00084412" w:rsidRDefault="00084412" w:rsidP="00D67CD5">
      <w:pPr>
        <w:tabs>
          <w:tab w:val="left" w:pos="709"/>
        </w:tabs>
        <w:spacing w:after="0" w:line="360" w:lineRule="auto"/>
        <w:jc w:val="center"/>
        <w:rPr>
          <w:rFonts w:ascii="Times New Roman" w:hAnsi="Times New Roman" w:cs="Times New Roman"/>
          <w:sz w:val="24"/>
          <w:szCs w:val="24"/>
          <w:lang w:val="en-US"/>
        </w:rPr>
      </w:pPr>
    </w:p>
    <w:p w:rsidR="00084412" w:rsidRDefault="00084412" w:rsidP="00D67CD5">
      <w:pPr>
        <w:tabs>
          <w:tab w:val="left" w:pos="709"/>
        </w:tabs>
        <w:spacing w:after="0" w:line="360" w:lineRule="auto"/>
        <w:jc w:val="center"/>
        <w:rPr>
          <w:rFonts w:ascii="Times New Roman" w:hAnsi="Times New Roman" w:cs="Times New Roman"/>
          <w:sz w:val="24"/>
          <w:szCs w:val="24"/>
          <w:lang w:val="en-US"/>
        </w:rPr>
      </w:pPr>
    </w:p>
    <w:p w:rsidR="00084412" w:rsidRDefault="00084412" w:rsidP="00D67CD5">
      <w:pPr>
        <w:tabs>
          <w:tab w:val="left" w:pos="709"/>
        </w:tabs>
        <w:spacing w:after="0" w:line="360" w:lineRule="auto"/>
        <w:jc w:val="center"/>
        <w:rPr>
          <w:rFonts w:ascii="Times New Roman" w:hAnsi="Times New Roman" w:cs="Times New Roman"/>
          <w:sz w:val="24"/>
          <w:szCs w:val="24"/>
          <w:lang w:val="en-US"/>
        </w:rPr>
      </w:pPr>
    </w:p>
    <w:p w:rsidR="00084412" w:rsidRPr="00084412" w:rsidRDefault="00084412" w:rsidP="00D67CD5">
      <w:pPr>
        <w:tabs>
          <w:tab w:val="left" w:pos="709"/>
        </w:tabs>
        <w:spacing w:after="0" w:line="360" w:lineRule="auto"/>
        <w:jc w:val="center"/>
        <w:rPr>
          <w:rFonts w:ascii="Times New Roman" w:hAnsi="Times New Roman" w:cs="Times New Roman"/>
          <w:sz w:val="24"/>
          <w:szCs w:val="24"/>
          <w:lang w:val="en-US"/>
        </w:rPr>
      </w:pPr>
    </w:p>
    <w:p w:rsidR="00D01958" w:rsidRDefault="00084412"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7B8A12E">
            <wp:extent cx="5784111" cy="8057542"/>
            <wp:effectExtent l="0" t="0" r="7620" b="63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87849" cy="8062750"/>
                    </a:xfrm>
                    <a:prstGeom prst="rect">
                      <a:avLst/>
                    </a:prstGeom>
                    <a:noFill/>
                  </pic:spPr>
                </pic:pic>
              </a:graphicData>
            </a:graphic>
          </wp:inline>
        </w:drawing>
      </w:r>
    </w:p>
    <w:p w:rsidR="00D01958" w:rsidRDefault="00D01958" w:rsidP="00D67CD5">
      <w:pPr>
        <w:tabs>
          <w:tab w:val="left" w:pos="709"/>
        </w:tabs>
        <w:spacing w:after="0" w:line="360" w:lineRule="auto"/>
        <w:jc w:val="center"/>
        <w:rPr>
          <w:rFonts w:ascii="Times New Roman" w:hAnsi="Times New Roman" w:cs="Times New Roman"/>
          <w:sz w:val="24"/>
          <w:szCs w:val="24"/>
        </w:rPr>
      </w:pPr>
    </w:p>
    <w:p w:rsidR="00D01958" w:rsidRDefault="00D01958" w:rsidP="00D67CD5">
      <w:pPr>
        <w:tabs>
          <w:tab w:val="left" w:pos="709"/>
        </w:tabs>
        <w:spacing w:after="0" w:line="360" w:lineRule="auto"/>
        <w:jc w:val="center"/>
        <w:rPr>
          <w:rFonts w:ascii="Times New Roman" w:hAnsi="Times New Roman" w:cs="Times New Roman"/>
          <w:sz w:val="24"/>
          <w:szCs w:val="24"/>
        </w:rPr>
      </w:pPr>
    </w:p>
    <w:p w:rsidR="00D01958" w:rsidRDefault="00D01958" w:rsidP="00D67CD5">
      <w:pPr>
        <w:tabs>
          <w:tab w:val="left" w:pos="709"/>
        </w:tabs>
        <w:spacing w:after="0" w:line="360" w:lineRule="auto"/>
        <w:jc w:val="center"/>
        <w:rPr>
          <w:rFonts w:ascii="Times New Roman" w:hAnsi="Times New Roman" w:cs="Times New Roman"/>
          <w:sz w:val="24"/>
          <w:szCs w:val="24"/>
        </w:rPr>
      </w:pPr>
    </w:p>
    <w:p w:rsidR="00D01958" w:rsidRDefault="00084412"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7357F94E">
            <wp:extent cx="5391665" cy="7857461"/>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391698" cy="7857508"/>
                    </a:xfrm>
                    <a:prstGeom prst="rect">
                      <a:avLst/>
                    </a:prstGeom>
                    <a:noFill/>
                  </pic:spPr>
                </pic:pic>
              </a:graphicData>
            </a:graphic>
          </wp:inline>
        </w:drawing>
      </w:r>
    </w:p>
    <w:p w:rsidR="00D01958" w:rsidRDefault="00D01958" w:rsidP="00D67CD5">
      <w:pPr>
        <w:tabs>
          <w:tab w:val="left" w:pos="709"/>
        </w:tabs>
        <w:spacing w:after="0" w:line="360" w:lineRule="auto"/>
        <w:jc w:val="center"/>
        <w:rPr>
          <w:rFonts w:ascii="Times New Roman" w:hAnsi="Times New Roman" w:cs="Times New Roman"/>
          <w:sz w:val="24"/>
          <w:szCs w:val="24"/>
        </w:rPr>
      </w:pPr>
    </w:p>
    <w:p w:rsidR="00D01958" w:rsidRDefault="00D01958" w:rsidP="00D67CD5">
      <w:pPr>
        <w:tabs>
          <w:tab w:val="left" w:pos="709"/>
        </w:tabs>
        <w:spacing w:after="0" w:line="360" w:lineRule="auto"/>
        <w:jc w:val="center"/>
        <w:rPr>
          <w:rFonts w:ascii="Times New Roman" w:hAnsi="Times New Roman" w:cs="Times New Roman"/>
          <w:sz w:val="24"/>
          <w:szCs w:val="24"/>
          <w:lang w:val="en-US"/>
        </w:rPr>
      </w:pPr>
    </w:p>
    <w:p w:rsidR="00084412" w:rsidRDefault="00084412" w:rsidP="00D67CD5">
      <w:pPr>
        <w:tabs>
          <w:tab w:val="left" w:pos="709"/>
        </w:tabs>
        <w:spacing w:after="0" w:line="360" w:lineRule="auto"/>
        <w:jc w:val="center"/>
        <w:rPr>
          <w:rFonts w:ascii="Times New Roman" w:hAnsi="Times New Roman" w:cs="Times New Roman"/>
          <w:sz w:val="24"/>
          <w:szCs w:val="24"/>
          <w:lang w:val="en-US"/>
        </w:rPr>
      </w:pPr>
    </w:p>
    <w:p w:rsidR="00084412" w:rsidRDefault="00084412" w:rsidP="00D67CD5">
      <w:pPr>
        <w:tabs>
          <w:tab w:val="left" w:pos="709"/>
        </w:tabs>
        <w:spacing w:after="0" w:line="360" w:lineRule="auto"/>
        <w:jc w:val="center"/>
        <w:rPr>
          <w:rFonts w:ascii="Times New Roman" w:hAnsi="Times New Roman" w:cs="Times New Roman"/>
          <w:sz w:val="24"/>
          <w:szCs w:val="24"/>
          <w:lang w:val="en-US"/>
        </w:rPr>
      </w:pPr>
    </w:p>
    <w:p w:rsidR="00084412" w:rsidRDefault="00084412" w:rsidP="00D67CD5">
      <w:pPr>
        <w:tabs>
          <w:tab w:val="left" w:pos="709"/>
        </w:tabs>
        <w:spacing w:after="0" w:line="360" w:lineRule="auto"/>
        <w:jc w:val="center"/>
        <w:rPr>
          <w:rFonts w:ascii="Times New Roman" w:hAnsi="Times New Roman" w:cs="Times New Roman"/>
          <w:sz w:val="24"/>
          <w:szCs w:val="24"/>
          <w:lang w:val="en-US"/>
        </w:rPr>
      </w:pPr>
    </w:p>
    <w:p w:rsidR="00084412" w:rsidRDefault="00084412" w:rsidP="00084412">
      <w:pPr>
        <w:framePr w:wrap="none" w:vAnchor="page" w:hAnchor="page" w:x="1054" w:y="6580"/>
        <w:rPr>
          <w:sz w:val="0"/>
          <w:szCs w:val="0"/>
        </w:rPr>
      </w:pPr>
    </w:p>
    <w:p w:rsidR="00084412" w:rsidRDefault="00084412" w:rsidP="00D67CD5">
      <w:pPr>
        <w:tabs>
          <w:tab w:val="left" w:pos="709"/>
        </w:tabs>
        <w:spacing w:after="0" w:line="360" w:lineRule="auto"/>
        <w:jc w:val="center"/>
        <w:rPr>
          <w:rFonts w:ascii="Times New Roman" w:hAnsi="Times New Roman" w:cs="Times New Roman"/>
          <w:sz w:val="24"/>
          <w:szCs w:val="24"/>
          <w:lang w:val="en-US"/>
        </w:rPr>
      </w:pPr>
      <w:r>
        <w:rPr>
          <w:noProof/>
          <w:lang w:eastAsia="ru-RU"/>
        </w:rPr>
        <w:lastRenderedPageBreak/>
        <w:drawing>
          <wp:inline distT="0" distB="0" distL="0" distR="0" wp14:anchorId="3C6E3D54" wp14:editId="6C33918F">
            <wp:extent cx="8080490" cy="5839779"/>
            <wp:effectExtent l="0" t="3492" r="0" b="0"/>
            <wp:docPr id="128" name="Рисунок 128" descr="D:\Документы\Анара М\АБР НИР 2018 - 2019 - 2020\заключительный отчет АБР 2018-2020 год\media\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Документы\Анара М\АБР НИР 2018 - 2019 - 2020\заключительный отчет АБР 2018-2020 год\media\image10.jpe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rot="16200000">
                      <a:off x="0" y="0"/>
                      <a:ext cx="8097116" cy="5851795"/>
                    </a:xfrm>
                    <a:prstGeom prst="rect">
                      <a:avLst/>
                    </a:prstGeom>
                    <a:noFill/>
                    <a:ln>
                      <a:noFill/>
                    </a:ln>
                  </pic:spPr>
                </pic:pic>
              </a:graphicData>
            </a:graphic>
          </wp:inline>
        </w:drawing>
      </w:r>
    </w:p>
    <w:p w:rsidR="00084412" w:rsidRDefault="00084412" w:rsidP="00D67CD5">
      <w:pPr>
        <w:tabs>
          <w:tab w:val="left" w:pos="709"/>
        </w:tabs>
        <w:spacing w:after="0" w:line="360" w:lineRule="auto"/>
        <w:jc w:val="center"/>
        <w:rPr>
          <w:rFonts w:ascii="Times New Roman" w:hAnsi="Times New Roman" w:cs="Times New Roman"/>
          <w:sz w:val="24"/>
          <w:szCs w:val="24"/>
          <w:lang w:val="en-US"/>
        </w:rPr>
      </w:pPr>
    </w:p>
    <w:p w:rsidR="00084412" w:rsidRDefault="00084412" w:rsidP="00D67CD5">
      <w:pPr>
        <w:tabs>
          <w:tab w:val="left" w:pos="709"/>
        </w:tabs>
        <w:spacing w:after="0" w:line="360" w:lineRule="auto"/>
        <w:jc w:val="center"/>
        <w:rPr>
          <w:rFonts w:ascii="Times New Roman" w:hAnsi="Times New Roman" w:cs="Times New Roman"/>
          <w:sz w:val="24"/>
          <w:szCs w:val="24"/>
          <w:lang w:val="en-US"/>
        </w:rPr>
      </w:pPr>
    </w:p>
    <w:p w:rsidR="00084412" w:rsidRDefault="00084412" w:rsidP="00D67CD5">
      <w:pPr>
        <w:tabs>
          <w:tab w:val="left" w:pos="709"/>
        </w:tabs>
        <w:spacing w:after="0" w:line="360" w:lineRule="auto"/>
        <w:jc w:val="center"/>
        <w:rPr>
          <w:rFonts w:ascii="Times New Roman" w:hAnsi="Times New Roman" w:cs="Times New Roman"/>
          <w:sz w:val="24"/>
          <w:szCs w:val="24"/>
          <w:lang w:val="en-US"/>
        </w:rPr>
      </w:pPr>
    </w:p>
    <w:p w:rsidR="00084412" w:rsidRDefault="00084412" w:rsidP="00D67CD5">
      <w:pPr>
        <w:tabs>
          <w:tab w:val="left" w:pos="709"/>
        </w:tabs>
        <w:spacing w:after="0" w:line="360" w:lineRule="auto"/>
        <w:jc w:val="center"/>
        <w:rPr>
          <w:rFonts w:ascii="Times New Roman" w:hAnsi="Times New Roman" w:cs="Times New Roman"/>
          <w:sz w:val="24"/>
          <w:szCs w:val="24"/>
          <w:lang w:val="en-US"/>
        </w:rPr>
      </w:pPr>
    </w:p>
    <w:p w:rsidR="00084412" w:rsidRDefault="001F4982" w:rsidP="00D67CD5">
      <w:pPr>
        <w:tabs>
          <w:tab w:val="left" w:pos="709"/>
        </w:tabs>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14:anchorId="61E06F26" wp14:editId="7A14E815">
            <wp:extent cx="5684124" cy="7992533"/>
            <wp:effectExtent l="0" t="0" r="0" b="8890"/>
            <wp:docPr id="130" name="Рисунок 130" descr="F:\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11.tif"/>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683541" cy="7991713"/>
                    </a:xfrm>
                    <a:prstGeom prst="rect">
                      <a:avLst/>
                    </a:prstGeom>
                    <a:noFill/>
                    <a:ln>
                      <a:noFill/>
                    </a:ln>
                  </pic:spPr>
                </pic:pic>
              </a:graphicData>
            </a:graphic>
          </wp:inline>
        </w:drawing>
      </w: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r>
        <w:rPr>
          <w:rFonts w:ascii="Times New Roman" w:hAnsi="Times New Roman" w:cs="Times New Roman"/>
          <w:b/>
          <w:noProof/>
          <w:sz w:val="24"/>
          <w:szCs w:val="24"/>
          <w:lang w:eastAsia="ru-RU"/>
        </w:rPr>
        <w:lastRenderedPageBreak/>
        <w:drawing>
          <wp:inline distT="0" distB="0" distL="0" distR="0" wp14:anchorId="133C76E7" wp14:editId="11AA2DF9">
            <wp:extent cx="5940425" cy="8476551"/>
            <wp:effectExtent l="0" t="0" r="3175" b="127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0425" cy="8476551"/>
                    </a:xfrm>
                    <a:prstGeom prst="rect">
                      <a:avLst/>
                    </a:prstGeom>
                    <a:noFill/>
                  </pic:spPr>
                </pic:pic>
              </a:graphicData>
            </a:graphic>
          </wp:inline>
        </w:drawing>
      </w: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r>
        <w:rPr>
          <w:noProof/>
          <w:lang w:eastAsia="ru-RU"/>
        </w:rPr>
        <w:drawing>
          <wp:inline distT="0" distB="0" distL="0" distR="0" wp14:anchorId="311C1CB9" wp14:editId="1E86A739">
            <wp:extent cx="7881176" cy="5745958"/>
            <wp:effectExtent l="953" t="0" r="6667" b="6668"/>
            <wp:docPr id="131" name="Рисунок 131" descr="D:\Документы\Анара М\АБР НИР 2018 - 2019 - 2020\заключительный отчет АБР 2018-2020 год\media\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Анара М\АБР НИР 2018 - 2019 - 2020\заключительный отчет АБР 2018-2020 год\media\image12.jpe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rot="16200000">
                      <a:off x="0" y="0"/>
                      <a:ext cx="7891082" cy="5753180"/>
                    </a:xfrm>
                    <a:prstGeom prst="rect">
                      <a:avLst/>
                    </a:prstGeom>
                    <a:noFill/>
                    <a:ln>
                      <a:noFill/>
                    </a:ln>
                  </pic:spPr>
                </pic:pic>
              </a:graphicData>
            </a:graphic>
          </wp:inline>
        </w:drawing>
      </w: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r>
        <w:rPr>
          <w:noProof/>
          <w:lang w:eastAsia="ru-RU"/>
        </w:rPr>
        <w:lastRenderedPageBreak/>
        <w:drawing>
          <wp:inline distT="0" distB="0" distL="0" distR="0" wp14:anchorId="2228B65B" wp14:editId="0EE89428">
            <wp:extent cx="7633127" cy="5660238"/>
            <wp:effectExtent l="0" t="4128" r="2223" b="2222"/>
            <wp:docPr id="132" name="Рисунок 132" descr="D:\Документы\Анара М\АБР НИР 2018 - 2019 - 2020\заключительный отчет АБР 2018-2020 год\media\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ы\Анара М\АБР НИР 2018 - 2019 - 2020\заключительный отчет АБР 2018-2020 год\media\image13.jpe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rot="16200000">
                      <a:off x="0" y="0"/>
                      <a:ext cx="7638607" cy="5664301"/>
                    </a:xfrm>
                    <a:prstGeom prst="rect">
                      <a:avLst/>
                    </a:prstGeom>
                    <a:noFill/>
                    <a:ln>
                      <a:noFill/>
                    </a:ln>
                  </pic:spPr>
                </pic:pic>
              </a:graphicData>
            </a:graphic>
          </wp:inline>
        </w:drawing>
      </w: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r>
        <w:rPr>
          <w:noProof/>
          <w:lang w:eastAsia="ru-RU"/>
        </w:rPr>
        <w:lastRenderedPageBreak/>
        <w:drawing>
          <wp:inline distT="0" distB="0" distL="0" distR="0" wp14:anchorId="2479BFD8" wp14:editId="6DC19742">
            <wp:extent cx="8066109" cy="5859993"/>
            <wp:effectExtent l="0" t="1905" r="0" b="0"/>
            <wp:docPr id="133" name="Рисунок 133" descr="D:\Документы\Анара М\АБР НИР 2018 - 2019 - 2020\заключительный отчет АБР 2018-2020 год\media\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ументы\Анара М\АБР НИР 2018 - 2019 - 2020\заключительный отчет АБР 2018-2020 год\media\image14.jpe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rot="16200000">
                      <a:off x="0" y="0"/>
                      <a:ext cx="8087255" cy="5875355"/>
                    </a:xfrm>
                    <a:prstGeom prst="rect">
                      <a:avLst/>
                    </a:prstGeom>
                    <a:noFill/>
                    <a:ln>
                      <a:noFill/>
                    </a:ln>
                  </pic:spPr>
                </pic:pic>
              </a:graphicData>
            </a:graphic>
          </wp:inline>
        </w:drawing>
      </w: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r>
        <w:rPr>
          <w:noProof/>
          <w:lang w:eastAsia="ru-RU"/>
        </w:rPr>
        <w:lastRenderedPageBreak/>
        <w:drawing>
          <wp:inline distT="0" distB="0" distL="0" distR="0" wp14:anchorId="404F1132" wp14:editId="34537545">
            <wp:extent cx="5790154" cy="8193974"/>
            <wp:effectExtent l="0" t="0" r="1270" b="0"/>
            <wp:docPr id="134" name="Рисунок 134" descr="D:\Документы\Анара М\АБР НИР 2018 - 2019 - 2020\заключительный отчет АБР 2018-2020 год\media\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окументы\Анара М\АБР НИР 2018 - 2019 - 2020\заключительный отчет АБР 2018-2020 год\media\image15.jpe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91590" cy="8196007"/>
                    </a:xfrm>
                    <a:prstGeom prst="rect">
                      <a:avLst/>
                    </a:prstGeom>
                    <a:noFill/>
                    <a:ln>
                      <a:noFill/>
                    </a:ln>
                  </pic:spPr>
                </pic:pic>
              </a:graphicData>
            </a:graphic>
          </wp:inline>
        </w:drawing>
      </w: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r>
        <w:rPr>
          <w:noProof/>
          <w:lang w:eastAsia="ru-RU"/>
        </w:rPr>
        <w:lastRenderedPageBreak/>
        <w:drawing>
          <wp:inline distT="0" distB="0" distL="0" distR="0" wp14:anchorId="12F0D20B" wp14:editId="3BB6AB7D">
            <wp:extent cx="5864474" cy="8346558"/>
            <wp:effectExtent l="0" t="0" r="3175" b="0"/>
            <wp:docPr id="135" name="Рисунок 135" descr="D:\Документы\Анара М\АБР НИР 2018 - 2019 - 2020\заключительный отчет АБР 2018-2020 год\media\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окументы\Анара М\АБР НИР 2018 - 2019 - 2020\заключительный отчет АБР 2018-2020 год\media\image16.jpe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870802" cy="8355564"/>
                    </a:xfrm>
                    <a:prstGeom prst="rect">
                      <a:avLst/>
                    </a:prstGeom>
                    <a:noFill/>
                    <a:ln>
                      <a:noFill/>
                    </a:ln>
                  </pic:spPr>
                </pic:pic>
              </a:graphicData>
            </a:graphic>
          </wp:inline>
        </w:drawing>
      </w: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r>
        <w:rPr>
          <w:noProof/>
          <w:lang w:eastAsia="ru-RU"/>
        </w:rPr>
        <w:lastRenderedPageBreak/>
        <w:drawing>
          <wp:inline distT="0" distB="0" distL="0" distR="0" wp14:anchorId="7A157AA8" wp14:editId="250F780B">
            <wp:extent cx="5616978" cy="8395854"/>
            <wp:effectExtent l="0" t="0" r="3175" b="5715"/>
            <wp:docPr id="136" name="Рисунок 136" descr="D:\Документы\Анара М\АБР НИР 2018 - 2019 - 2020\заключительный отчет АБР 2018-2020 год\media\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окументы\Анара М\АБР НИР 2018 - 2019 - 2020\заключительный отчет АБР 2018-2020 год\media\image17.jpe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16836" cy="8395642"/>
                    </a:xfrm>
                    <a:prstGeom prst="rect">
                      <a:avLst/>
                    </a:prstGeom>
                    <a:noFill/>
                    <a:ln>
                      <a:noFill/>
                    </a:ln>
                  </pic:spPr>
                </pic:pic>
              </a:graphicData>
            </a:graphic>
          </wp:inline>
        </w:drawing>
      </w: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1F4982" w:rsidRDefault="001F4982" w:rsidP="00D67CD5">
      <w:pPr>
        <w:tabs>
          <w:tab w:val="left" w:pos="709"/>
        </w:tabs>
        <w:spacing w:after="0" w:line="360" w:lineRule="auto"/>
        <w:jc w:val="center"/>
        <w:rPr>
          <w:rFonts w:ascii="Times New Roman" w:hAnsi="Times New Roman" w:cs="Times New Roman"/>
          <w:sz w:val="24"/>
          <w:szCs w:val="24"/>
          <w:lang w:val="en-US"/>
        </w:rPr>
      </w:pPr>
    </w:p>
    <w:p w:rsidR="00D01958" w:rsidRPr="00D01958" w:rsidRDefault="00D01958" w:rsidP="00D67CD5">
      <w:pPr>
        <w:tabs>
          <w:tab w:val="left" w:pos="709"/>
        </w:tabs>
        <w:spacing w:after="0" w:line="360" w:lineRule="auto"/>
        <w:jc w:val="center"/>
        <w:rPr>
          <w:rFonts w:ascii="Times New Roman" w:hAnsi="Times New Roman" w:cs="Times New Roman"/>
          <w:b/>
          <w:sz w:val="24"/>
          <w:szCs w:val="24"/>
        </w:rPr>
      </w:pPr>
      <w:r w:rsidRPr="00D01958">
        <w:rPr>
          <w:rFonts w:ascii="Times New Roman" w:hAnsi="Times New Roman" w:cs="Times New Roman"/>
          <w:b/>
          <w:sz w:val="24"/>
          <w:szCs w:val="24"/>
        </w:rPr>
        <w:lastRenderedPageBreak/>
        <w:t xml:space="preserve">ПРИЛОЖЕНИЕ </w:t>
      </w:r>
      <w:proofErr w:type="gramStart"/>
      <w:r w:rsidRPr="00D01958">
        <w:rPr>
          <w:rFonts w:ascii="Times New Roman" w:hAnsi="Times New Roman" w:cs="Times New Roman"/>
          <w:b/>
          <w:sz w:val="24"/>
          <w:szCs w:val="24"/>
        </w:rPr>
        <w:t>К</w:t>
      </w:r>
      <w:proofErr w:type="gramEnd"/>
    </w:p>
    <w:p w:rsidR="00D01958" w:rsidRDefault="00D01958"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Учебное пособие</w:t>
      </w:r>
    </w:p>
    <w:p w:rsidR="00D01958" w:rsidRDefault="00D01958"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8C5FD5A" wp14:editId="3E954E38">
            <wp:extent cx="4815840" cy="8047249"/>
            <wp:effectExtent l="19050" t="0" r="3810" b="0"/>
            <wp:docPr id="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cstate="print"/>
                    <a:srcRect/>
                    <a:stretch>
                      <a:fillRect/>
                    </a:stretch>
                  </pic:blipFill>
                  <pic:spPr bwMode="auto">
                    <a:xfrm>
                      <a:off x="0" y="0"/>
                      <a:ext cx="4832577" cy="8075216"/>
                    </a:xfrm>
                    <a:prstGeom prst="rect">
                      <a:avLst/>
                    </a:prstGeom>
                    <a:noFill/>
                    <a:ln w="9525">
                      <a:noFill/>
                      <a:miter lim="800000"/>
                      <a:headEnd/>
                      <a:tailEnd/>
                    </a:ln>
                  </pic:spPr>
                </pic:pic>
              </a:graphicData>
            </a:graphic>
          </wp:inline>
        </w:drawing>
      </w:r>
    </w:p>
    <w:p w:rsidR="00D01958" w:rsidRDefault="00D01958" w:rsidP="00D67CD5">
      <w:pPr>
        <w:tabs>
          <w:tab w:val="left" w:pos="709"/>
        </w:tabs>
        <w:spacing w:after="0" w:line="360" w:lineRule="auto"/>
        <w:jc w:val="center"/>
        <w:rPr>
          <w:rFonts w:ascii="Times New Roman" w:hAnsi="Times New Roman" w:cs="Times New Roman"/>
          <w:sz w:val="24"/>
          <w:szCs w:val="24"/>
        </w:rPr>
      </w:pPr>
    </w:p>
    <w:p w:rsidR="00D01958" w:rsidRDefault="00D01958" w:rsidP="00D67CD5">
      <w:pPr>
        <w:tabs>
          <w:tab w:val="left" w:pos="709"/>
        </w:tabs>
        <w:spacing w:after="0" w:line="360" w:lineRule="auto"/>
        <w:jc w:val="center"/>
        <w:rPr>
          <w:rFonts w:ascii="Times New Roman" w:hAnsi="Times New Roman" w:cs="Times New Roman"/>
          <w:sz w:val="24"/>
          <w:szCs w:val="24"/>
        </w:rPr>
      </w:pPr>
    </w:p>
    <w:p w:rsidR="00D01958" w:rsidRDefault="00D01958"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7912E904" wp14:editId="65823C5E">
            <wp:extent cx="5463540" cy="8569826"/>
            <wp:effectExtent l="19050" t="0" r="3810" b="0"/>
            <wp:docPr id="7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cstate="print"/>
                    <a:srcRect/>
                    <a:stretch>
                      <a:fillRect/>
                    </a:stretch>
                  </pic:blipFill>
                  <pic:spPr bwMode="auto">
                    <a:xfrm>
                      <a:off x="0" y="0"/>
                      <a:ext cx="5474901" cy="8587646"/>
                    </a:xfrm>
                    <a:prstGeom prst="rect">
                      <a:avLst/>
                    </a:prstGeom>
                    <a:noFill/>
                    <a:ln w="9525">
                      <a:noFill/>
                      <a:miter lim="800000"/>
                      <a:headEnd/>
                      <a:tailEnd/>
                    </a:ln>
                  </pic:spPr>
                </pic:pic>
              </a:graphicData>
            </a:graphic>
          </wp:inline>
        </w:drawing>
      </w:r>
    </w:p>
    <w:p w:rsidR="00D01958" w:rsidRDefault="00D01958" w:rsidP="00D67CD5">
      <w:pPr>
        <w:tabs>
          <w:tab w:val="left" w:pos="709"/>
        </w:tabs>
        <w:spacing w:after="0" w:line="360" w:lineRule="auto"/>
        <w:jc w:val="center"/>
        <w:rPr>
          <w:rFonts w:ascii="Times New Roman" w:hAnsi="Times New Roman" w:cs="Times New Roman"/>
          <w:sz w:val="24"/>
          <w:szCs w:val="24"/>
        </w:rPr>
      </w:pPr>
    </w:p>
    <w:p w:rsidR="00D01958" w:rsidRDefault="00D01958" w:rsidP="00D67CD5">
      <w:pPr>
        <w:tabs>
          <w:tab w:val="left" w:pos="709"/>
        </w:tabs>
        <w:spacing w:after="0" w:line="360" w:lineRule="auto"/>
        <w:jc w:val="center"/>
        <w:rPr>
          <w:rFonts w:ascii="Times New Roman" w:hAnsi="Times New Roman" w:cs="Times New Roman"/>
          <w:sz w:val="24"/>
          <w:szCs w:val="24"/>
        </w:rPr>
      </w:pPr>
    </w:p>
    <w:p w:rsidR="00D01958" w:rsidRDefault="00D01958" w:rsidP="00D67CD5">
      <w:pPr>
        <w:tabs>
          <w:tab w:val="left" w:pos="709"/>
        </w:tabs>
        <w:spacing w:after="0" w:line="360" w:lineRule="auto"/>
        <w:jc w:val="center"/>
        <w:rPr>
          <w:rFonts w:ascii="Times New Roman" w:hAnsi="Times New Roman" w:cs="Times New Roman"/>
          <w:b/>
          <w:sz w:val="24"/>
          <w:szCs w:val="24"/>
        </w:rPr>
      </w:pPr>
      <w:r>
        <w:rPr>
          <w:rFonts w:ascii="Times New Roman" w:hAnsi="Times New Roman" w:cs="Times New Roman"/>
          <w:noProof/>
          <w:sz w:val="24"/>
          <w:szCs w:val="24"/>
          <w:lang w:eastAsia="ru-RU"/>
        </w:rPr>
        <w:lastRenderedPageBreak/>
        <w:drawing>
          <wp:inline distT="0" distB="0" distL="0" distR="0" wp14:anchorId="440F3D00" wp14:editId="17A3F235">
            <wp:extent cx="5825159" cy="8928846"/>
            <wp:effectExtent l="19050" t="0" r="4141" b="0"/>
            <wp:docPr id="7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5" cstate="print"/>
                    <a:srcRect/>
                    <a:stretch>
                      <a:fillRect/>
                    </a:stretch>
                  </pic:blipFill>
                  <pic:spPr bwMode="auto">
                    <a:xfrm>
                      <a:off x="0" y="0"/>
                      <a:ext cx="5824190" cy="8927360"/>
                    </a:xfrm>
                    <a:prstGeom prst="rect">
                      <a:avLst/>
                    </a:prstGeom>
                    <a:noFill/>
                    <a:ln w="9525">
                      <a:noFill/>
                      <a:miter lim="800000"/>
                      <a:headEnd/>
                      <a:tailEnd/>
                    </a:ln>
                  </pic:spPr>
                </pic:pic>
              </a:graphicData>
            </a:graphic>
          </wp:inline>
        </w:drawing>
      </w:r>
    </w:p>
    <w:p w:rsidR="00D01958" w:rsidRPr="00D01958" w:rsidRDefault="00D01958" w:rsidP="00D67CD5">
      <w:pPr>
        <w:tabs>
          <w:tab w:val="left" w:pos="709"/>
        </w:tabs>
        <w:spacing w:after="0" w:line="360" w:lineRule="auto"/>
        <w:jc w:val="center"/>
        <w:rPr>
          <w:rFonts w:ascii="Times New Roman" w:hAnsi="Times New Roman" w:cs="Times New Roman"/>
          <w:b/>
          <w:sz w:val="24"/>
          <w:szCs w:val="24"/>
        </w:rPr>
      </w:pPr>
      <w:r w:rsidRPr="00D01958">
        <w:rPr>
          <w:rFonts w:ascii="Times New Roman" w:hAnsi="Times New Roman" w:cs="Times New Roman"/>
          <w:b/>
          <w:sz w:val="24"/>
          <w:szCs w:val="24"/>
        </w:rPr>
        <w:lastRenderedPageBreak/>
        <w:t>ПРИЛОЖЕНИЕ Л</w:t>
      </w:r>
    </w:p>
    <w:p w:rsidR="00D01958" w:rsidRDefault="00D01958"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Практическая рекомендация</w:t>
      </w:r>
    </w:p>
    <w:p w:rsidR="00D01958" w:rsidRDefault="00D01958"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DA0B4C8" wp14:editId="19445D50">
            <wp:extent cx="5918569" cy="8637105"/>
            <wp:effectExtent l="19050" t="0" r="5981" b="0"/>
            <wp:docPr id="7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6" cstate="print"/>
                    <a:srcRect/>
                    <a:stretch>
                      <a:fillRect/>
                    </a:stretch>
                  </pic:blipFill>
                  <pic:spPr bwMode="auto">
                    <a:xfrm>
                      <a:off x="0" y="0"/>
                      <a:ext cx="5915900" cy="8633209"/>
                    </a:xfrm>
                    <a:prstGeom prst="rect">
                      <a:avLst/>
                    </a:prstGeom>
                    <a:noFill/>
                    <a:ln w="9525">
                      <a:noFill/>
                      <a:miter lim="800000"/>
                      <a:headEnd/>
                      <a:tailEnd/>
                    </a:ln>
                  </pic:spPr>
                </pic:pic>
              </a:graphicData>
            </a:graphic>
          </wp:inline>
        </w:drawing>
      </w:r>
    </w:p>
    <w:p w:rsidR="00D01958" w:rsidRDefault="00D01958"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18733702" wp14:editId="1711FEBA">
            <wp:extent cx="5940425" cy="8016923"/>
            <wp:effectExtent l="0" t="0" r="3175" b="3175"/>
            <wp:docPr id="7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7" cstate="print"/>
                    <a:srcRect/>
                    <a:stretch>
                      <a:fillRect/>
                    </a:stretch>
                  </pic:blipFill>
                  <pic:spPr bwMode="auto">
                    <a:xfrm>
                      <a:off x="0" y="0"/>
                      <a:ext cx="5940425" cy="8016923"/>
                    </a:xfrm>
                    <a:prstGeom prst="rect">
                      <a:avLst/>
                    </a:prstGeom>
                    <a:noFill/>
                    <a:ln w="9525">
                      <a:noFill/>
                      <a:miter lim="800000"/>
                      <a:headEnd/>
                      <a:tailEnd/>
                    </a:ln>
                  </pic:spPr>
                </pic:pic>
              </a:graphicData>
            </a:graphic>
          </wp:inline>
        </w:drawing>
      </w:r>
    </w:p>
    <w:p w:rsidR="00D01958" w:rsidRDefault="00D01958" w:rsidP="00D67CD5">
      <w:pPr>
        <w:tabs>
          <w:tab w:val="left" w:pos="709"/>
        </w:tabs>
        <w:spacing w:after="0" w:line="360" w:lineRule="auto"/>
        <w:jc w:val="center"/>
        <w:rPr>
          <w:rFonts w:ascii="Times New Roman" w:hAnsi="Times New Roman" w:cs="Times New Roman"/>
          <w:sz w:val="24"/>
          <w:szCs w:val="24"/>
        </w:rPr>
      </w:pPr>
    </w:p>
    <w:p w:rsidR="00D01958" w:rsidRDefault="00D01958" w:rsidP="00D67CD5">
      <w:pPr>
        <w:tabs>
          <w:tab w:val="left" w:pos="709"/>
        </w:tabs>
        <w:spacing w:after="0" w:line="360" w:lineRule="auto"/>
        <w:jc w:val="center"/>
        <w:rPr>
          <w:rFonts w:ascii="Times New Roman" w:hAnsi="Times New Roman" w:cs="Times New Roman"/>
          <w:sz w:val="24"/>
          <w:szCs w:val="24"/>
        </w:rPr>
      </w:pPr>
    </w:p>
    <w:p w:rsidR="00D01958" w:rsidRDefault="00D01958" w:rsidP="00D67CD5">
      <w:pPr>
        <w:tabs>
          <w:tab w:val="left" w:pos="709"/>
        </w:tabs>
        <w:spacing w:after="0" w:line="360" w:lineRule="auto"/>
        <w:jc w:val="center"/>
        <w:rPr>
          <w:rFonts w:ascii="Times New Roman" w:hAnsi="Times New Roman" w:cs="Times New Roman"/>
          <w:sz w:val="24"/>
          <w:szCs w:val="24"/>
        </w:rPr>
      </w:pPr>
    </w:p>
    <w:p w:rsidR="00D01958" w:rsidRDefault="00D01958" w:rsidP="00D67CD5">
      <w:pPr>
        <w:tabs>
          <w:tab w:val="left" w:pos="709"/>
        </w:tabs>
        <w:spacing w:after="0" w:line="360" w:lineRule="auto"/>
        <w:jc w:val="center"/>
        <w:rPr>
          <w:rFonts w:ascii="Times New Roman" w:hAnsi="Times New Roman" w:cs="Times New Roman"/>
          <w:sz w:val="24"/>
          <w:szCs w:val="24"/>
        </w:rPr>
      </w:pPr>
    </w:p>
    <w:p w:rsidR="00D01958" w:rsidRDefault="00D01958"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6CA67D25" wp14:editId="4A1BDA7E">
            <wp:extent cx="5940425" cy="7672998"/>
            <wp:effectExtent l="0" t="0" r="3175" b="4445"/>
            <wp:docPr id="7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8" cstate="print"/>
                    <a:srcRect/>
                    <a:stretch>
                      <a:fillRect/>
                    </a:stretch>
                  </pic:blipFill>
                  <pic:spPr bwMode="auto">
                    <a:xfrm>
                      <a:off x="0" y="0"/>
                      <a:ext cx="5940425" cy="7672998"/>
                    </a:xfrm>
                    <a:prstGeom prst="rect">
                      <a:avLst/>
                    </a:prstGeom>
                    <a:noFill/>
                    <a:ln w="9525">
                      <a:noFill/>
                      <a:miter lim="800000"/>
                      <a:headEnd/>
                      <a:tailEnd/>
                    </a:ln>
                  </pic:spPr>
                </pic:pic>
              </a:graphicData>
            </a:graphic>
          </wp:inline>
        </w:drawing>
      </w:r>
    </w:p>
    <w:p w:rsidR="00D01958" w:rsidRDefault="00D01958" w:rsidP="00D67CD5">
      <w:pPr>
        <w:tabs>
          <w:tab w:val="left" w:pos="709"/>
        </w:tabs>
        <w:spacing w:after="0" w:line="360" w:lineRule="auto"/>
        <w:jc w:val="center"/>
        <w:rPr>
          <w:rFonts w:ascii="Times New Roman" w:hAnsi="Times New Roman" w:cs="Times New Roman"/>
          <w:sz w:val="24"/>
          <w:szCs w:val="24"/>
        </w:rPr>
      </w:pPr>
    </w:p>
    <w:p w:rsidR="00D01958" w:rsidRDefault="00D01958" w:rsidP="00D67CD5">
      <w:pPr>
        <w:tabs>
          <w:tab w:val="left" w:pos="709"/>
        </w:tabs>
        <w:spacing w:after="0" w:line="360" w:lineRule="auto"/>
        <w:jc w:val="center"/>
        <w:rPr>
          <w:rFonts w:ascii="Times New Roman" w:hAnsi="Times New Roman" w:cs="Times New Roman"/>
          <w:sz w:val="24"/>
          <w:szCs w:val="24"/>
        </w:rPr>
      </w:pPr>
    </w:p>
    <w:p w:rsidR="00D01958" w:rsidRDefault="00D01958" w:rsidP="00D67CD5">
      <w:pPr>
        <w:tabs>
          <w:tab w:val="left" w:pos="709"/>
        </w:tabs>
        <w:spacing w:after="0" w:line="360" w:lineRule="auto"/>
        <w:jc w:val="center"/>
        <w:rPr>
          <w:rFonts w:ascii="Times New Roman" w:hAnsi="Times New Roman" w:cs="Times New Roman"/>
          <w:sz w:val="24"/>
          <w:szCs w:val="24"/>
        </w:rPr>
      </w:pPr>
    </w:p>
    <w:p w:rsidR="00D01958" w:rsidRDefault="00D01958" w:rsidP="00D67CD5">
      <w:pPr>
        <w:tabs>
          <w:tab w:val="left" w:pos="709"/>
        </w:tabs>
        <w:spacing w:after="0" w:line="360" w:lineRule="auto"/>
        <w:jc w:val="center"/>
        <w:rPr>
          <w:rFonts w:ascii="Times New Roman" w:hAnsi="Times New Roman" w:cs="Times New Roman"/>
          <w:sz w:val="24"/>
          <w:szCs w:val="24"/>
        </w:rPr>
      </w:pPr>
    </w:p>
    <w:p w:rsidR="00D01958" w:rsidRDefault="00D01958" w:rsidP="00D67CD5">
      <w:pPr>
        <w:tabs>
          <w:tab w:val="left" w:pos="709"/>
        </w:tabs>
        <w:spacing w:after="0" w:line="360" w:lineRule="auto"/>
        <w:jc w:val="center"/>
        <w:rPr>
          <w:rFonts w:ascii="Times New Roman" w:hAnsi="Times New Roman" w:cs="Times New Roman"/>
          <w:sz w:val="24"/>
          <w:szCs w:val="24"/>
        </w:rPr>
      </w:pPr>
    </w:p>
    <w:p w:rsidR="00D01958" w:rsidRPr="00D01958" w:rsidRDefault="00D01958" w:rsidP="00D67CD5">
      <w:pPr>
        <w:tabs>
          <w:tab w:val="left" w:pos="709"/>
        </w:tabs>
        <w:spacing w:after="0" w:line="360" w:lineRule="auto"/>
        <w:jc w:val="center"/>
        <w:rPr>
          <w:rFonts w:ascii="Times New Roman" w:hAnsi="Times New Roman" w:cs="Times New Roman"/>
          <w:b/>
          <w:sz w:val="24"/>
          <w:szCs w:val="24"/>
        </w:rPr>
      </w:pPr>
      <w:r w:rsidRPr="00D01958">
        <w:rPr>
          <w:rFonts w:ascii="Times New Roman" w:hAnsi="Times New Roman" w:cs="Times New Roman"/>
          <w:b/>
          <w:sz w:val="24"/>
          <w:szCs w:val="24"/>
        </w:rPr>
        <w:lastRenderedPageBreak/>
        <w:t>ПРИЛОЖЕНИЕ М</w:t>
      </w:r>
    </w:p>
    <w:p w:rsidR="00D01958" w:rsidRDefault="00D01958"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Монография</w:t>
      </w:r>
    </w:p>
    <w:p w:rsidR="006F7AA2" w:rsidRDefault="00670D5B"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783432" cy="8548577"/>
            <wp:effectExtent l="0" t="0" r="8255"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82205" cy="8546764"/>
                    </a:xfrm>
                    <a:prstGeom prst="rect">
                      <a:avLst/>
                    </a:prstGeom>
                    <a:noFill/>
                    <a:ln>
                      <a:noFill/>
                    </a:ln>
                  </pic:spPr>
                </pic:pic>
              </a:graphicData>
            </a:graphic>
          </wp:inline>
        </w:drawing>
      </w:r>
    </w:p>
    <w:p w:rsidR="006F7AA2" w:rsidRDefault="00670D5B"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699052" cy="8358773"/>
            <wp:effectExtent l="0" t="0" r="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99149" cy="8358916"/>
                    </a:xfrm>
                    <a:prstGeom prst="rect">
                      <a:avLst/>
                    </a:prstGeom>
                    <a:noFill/>
                    <a:ln>
                      <a:noFill/>
                    </a:ln>
                  </pic:spPr>
                </pic:pic>
              </a:graphicData>
            </a:graphic>
          </wp:inline>
        </w:drawing>
      </w:r>
    </w:p>
    <w:p w:rsidR="006F7AA2" w:rsidRDefault="006F7AA2" w:rsidP="00D67CD5">
      <w:pPr>
        <w:tabs>
          <w:tab w:val="left" w:pos="709"/>
        </w:tabs>
        <w:spacing w:after="0" w:line="360" w:lineRule="auto"/>
        <w:jc w:val="center"/>
        <w:rPr>
          <w:rFonts w:ascii="Times New Roman" w:hAnsi="Times New Roman" w:cs="Times New Roman"/>
          <w:sz w:val="24"/>
          <w:szCs w:val="24"/>
        </w:rPr>
      </w:pPr>
    </w:p>
    <w:p w:rsidR="006F7AA2" w:rsidRDefault="006F7AA2" w:rsidP="00D67CD5">
      <w:pPr>
        <w:tabs>
          <w:tab w:val="left" w:pos="709"/>
        </w:tabs>
        <w:spacing w:after="0" w:line="360" w:lineRule="auto"/>
        <w:jc w:val="center"/>
        <w:rPr>
          <w:rFonts w:ascii="Times New Roman" w:hAnsi="Times New Roman" w:cs="Times New Roman"/>
          <w:sz w:val="24"/>
          <w:szCs w:val="24"/>
        </w:rPr>
      </w:pPr>
    </w:p>
    <w:p w:rsidR="006F7AA2" w:rsidRDefault="006F7AA2" w:rsidP="00D67CD5">
      <w:pPr>
        <w:tabs>
          <w:tab w:val="left" w:pos="709"/>
        </w:tabs>
        <w:spacing w:after="0" w:line="360" w:lineRule="auto"/>
        <w:jc w:val="center"/>
        <w:rPr>
          <w:rFonts w:ascii="Times New Roman" w:hAnsi="Times New Roman" w:cs="Times New Roman"/>
          <w:sz w:val="24"/>
          <w:szCs w:val="24"/>
        </w:rPr>
      </w:pPr>
    </w:p>
    <w:p w:rsidR="006F7AA2" w:rsidRPr="00C059AA" w:rsidRDefault="00C059AA" w:rsidP="00D67CD5">
      <w:pPr>
        <w:tabs>
          <w:tab w:val="left" w:pos="709"/>
        </w:tabs>
        <w:spacing w:after="0" w:line="360" w:lineRule="auto"/>
        <w:jc w:val="center"/>
        <w:rPr>
          <w:rFonts w:ascii="Times New Roman" w:hAnsi="Times New Roman" w:cs="Times New Roman"/>
          <w:b/>
          <w:sz w:val="24"/>
          <w:szCs w:val="24"/>
        </w:rPr>
      </w:pPr>
      <w:r w:rsidRPr="00C059AA">
        <w:rPr>
          <w:rFonts w:ascii="Times New Roman" w:hAnsi="Times New Roman" w:cs="Times New Roman"/>
          <w:b/>
          <w:sz w:val="24"/>
          <w:szCs w:val="24"/>
        </w:rPr>
        <w:lastRenderedPageBreak/>
        <w:t>ПРИЛОЖЕНИЕ Н</w:t>
      </w:r>
    </w:p>
    <w:p w:rsidR="00C059AA" w:rsidRDefault="00C059AA"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Методическое пособие</w:t>
      </w:r>
    </w:p>
    <w:p w:rsidR="00C059AA" w:rsidRDefault="00C059AA"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8479173"/>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0425" cy="8479173"/>
                    </a:xfrm>
                    <a:prstGeom prst="rect">
                      <a:avLst/>
                    </a:prstGeom>
                    <a:noFill/>
                    <a:ln>
                      <a:noFill/>
                    </a:ln>
                  </pic:spPr>
                </pic:pic>
              </a:graphicData>
            </a:graphic>
          </wp:inline>
        </w:drawing>
      </w:r>
    </w:p>
    <w:p w:rsidR="00D01958" w:rsidRDefault="00C059AA"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8619242"/>
            <wp:effectExtent l="0" t="0" r="317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0425" cy="8619242"/>
                    </a:xfrm>
                    <a:prstGeom prst="rect">
                      <a:avLst/>
                    </a:prstGeom>
                    <a:noFill/>
                    <a:ln>
                      <a:noFill/>
                    </a:ln>
                  </pic:spPr>
                </pic:pic>
              </a:graphicData>
            </a:graphic>
          </wp:inline>
        </w:drawing>
      </w:r>
    </w:p>
    <w:p w:rsidR="00D01958" w:rsidRDefault="00D01958" w:rsidP="00D67CD5">
      <w:pPr>
        <w:tabs>
          <w:tab w:val="left" w:pos="709"/>
        </w:tabs>
        <w:spacing w:after="0" w:line="360" w:lineRule="auto"/>
        <w:jc w:val="center"/>
        <w:rPr>
          <w:rFonts w:ascii="Times New Roman" w:hAnsi="Times New Roman" w:cs="Times New Roman"/>
          <w:sz w:val="24"/>
          <w:szCs w:val="24"/>
        </w:rPr>
      </w:pPr>
    </w:p>
    <w:p w:rsidR="00C059AA" w:rsidRDefault="00C059AA" w:rsidP="00D67CD5">
      <w:pPr>
        <w:tabs>
          <w:tab w:val="left" w:pos="709"/>
        </w:tabs>
        <w:spacing w:after="0" w:line="360" w:lineRule="auto"/>
        <w:jc w:val="center"/>
        <w:rPr>
          <w:rFonts w:ascii="Times New Roman" w:hAnsi="Times New Roman" w:cs="Times New Roman"/>
          <w:sz w:val="24"/>
          <w:szCs w:val="24"/>
        </w:rPr>
      </w:pPr>
    </w:p>
    <w:p w:rsidR="00C059AA" w:rsidRPr="00C059AA" w:rsidRDefault="00C059AA" w:rsidP="00D67CD5">
      <w:pPr>
        <w:tabs>
          <w:tab w:val="left" w:pos="709"/>
        </w:tabs>
        <w:spacing w:after="0" w:line="360" w:lineRule="auto"/>
        <w:jc w:val="center"/>
        <w:rPr>
          <w:rFonts w:ascii="Times New Roman" w:hAnsi="Times New Roman" w:cs="Times New Roman"/>
          <w:b/>
          <w:sz w:val="24"/>
          <w:szCs w:val="24"/>
        </w:rPr>
      </w:pPr>
      <w:r w:rsidRPr="00C059AA">
        <w:rPr>
          <w:rFonts w:ascii="Times New Roman" w:hAnsi="Times New Roman" w:cs="Times New Roman"/>
          <w:b/>
          <w:sz w:val="24"/>
          <w:szCs w:val="24"/>
        </w:rPr>
        <w:lastRenderedPageBreak/>
        <w:t xml:space="preserve">ПРИЛОЖЕНИЕ </w:t>
      </w:r>
      <w:proofErr w:type="gramStart"/>
      <w:r w:rsidRPr="00C059AA">
        <w:rPr>
          <w:rFonts w:ascii="Times New Roman" w:hAnsi="Times New Roman" w:cs="Times New Roman"/>
          <w:b/>
          <w:sz w:val="24"/>
          <w:szCs w:val="24"/>
        </w:rPr>
        <w:t>П</w:t>
      </w:r>
      <w:proofErr w:type="gramEnd"/>
    </w:p>
    <w:p w:rsidR="00C059AA" w:rsidRDefault="00FE05C4"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Рекомендации хозяйствам</w:t>
      </w:r>
    </w:p>
    <w:p w:rsidR="00FE05C4" w:rsidRDefault="00FE05C4"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688419" cy="7995211"/>
            <wp:effectExtent l="0" t="0" r="7620" b="6350"/>
            <wp:docPr id="117" name="Рисунок 117" descr="C:\Users\Anara\Desktop\1 20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ara\Desktop\1 2018.tif"/>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690363" cy="7997944"/>
                    </a:xfrm>
                    <a:prstGeom prst="rect">
                      <a:avLst/>
                    </a:prstGeom>
                    <a:noFill/>
                    <a:ln>
                      <a:noFill/>
                    </a:ln>
                  </pic:spPr>
                </pic:pic>
              </a:graphicData>
            </a:graphic>
          </wp:inline>
        </w:drawing>
      </w:r>
    </w:p>
    <w:p w:rsidR="00C059AA" w:rsidRDefault="00C059AA" w:rsidP="00D67CD5">
      <w:pPr>
        <w:tabs>
          <w:tab w:val="left" w:pos="709"/>
        </w:tabs>
        <w:spacing w:after="0" w:line="360" w:lineRule="auto"/>
        <w:jc w:val="center"/>
        <w:rPr>
          <w:rFonts w:ascii="Times New Roman" w:hAnsi="Times New Roman" w:cs="Times New Roman"/>
          <w:sz w:val="24"/>
          <w:szCs w:val="24"/>
        </w:rPr>
      </w:pPr>
    </w:p>
    <w:p w:rsidR="00C059AA" w:rsidRDefault="00C059AA" w:rsidP="00D67CD5">
      <w:pPr>
        <w:tabs>
          <w:tab w:val="left" w:pos="709"/>
        </w:tabs>
        <w:spacing w:after="0" w:line="360" w:lineRule="auto"/>
        <w:jc w:val="center"/>
        <w:rPr>
          <w:rFonts w:ascii="Times New Roman" w:hAnsi="Times New Roman" w:cs="Times New Roman"/>
          <w:sz w:val="24"/>
          <w:szCs w:val="24"/>
        </w:rPr>
      </w:pPr>
    </w:p>
    <w:p w:rsidR="00C059AA" w:rsidRDefault="00FE05C4"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571460" cy="7868363"/>
            <wp:effectExtent l="0" t="0" r="0" b="0"/>
            <wp:docPr id="118" name="Рисунок 118" descr="C:\Users\Anara\Desktop\2 20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ara\Desktop\2 2019.tif"/>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571692" cy="7868691"/>
                    </a:xfrm>
                    <a:prstGeom prst="rect">
                      <a:avLst/>
                    </a:prstGeom>
                    <a:noFill/>
                    <a:ln>
                      <a:noFill/>
                    </a:ln>
                  </pic:spPr>
                </pic:pic>
              </a:graphicData>
            </a:graphic>
          </wp:inline>
        </w:drawing>
      </w:r>
    </w:p>
    <w:p w:rsidR="00C059AA" w:rsidRDefault="00C059AA" w:rsidP="00D67CD5">
      <w:pPr>
        <w:tabs>
          <w:tab w:val="left" w:pos="709"/>
        </w:tabs>
        <w:spacing w:after="0" w:line="360" w:lineRule="auto"/>
        <w:jc w:val="center"/>
        <w:rPr>
          <w:rFonts w:ascii="Times New Roman" w:hAnsi="Times New Roman" w:cs="Times New Roman"/>
          <w:sz w:val="24"/>
          <w:szCs w:val="24"/>
        </w:rPr>
      </w:pPr>
    </w:p>
    <w:p w:rsidR="00C059AA" w:rsidRDefault="00C059AA" w:rsidP="00D67CD5">
      <w:pPr>
        <w:tabs>
          <w:tab w:val="left" w:pos="709"/>
        </w:tabs>
        <w:spacing w:after="0" w:line="360" w:lineRule="auto"/>
        <w:jc w:val="center"/>
        <w:rPr>
          <w:rFonts w:ascii="Times New Roman" w:hAnsi="Times New Roman" w:cs="Times New Roman"/>
          <w:sz w:val="24"/>
          <w:szCs w:val="24"/>
        </w:rPr>
      </w:pPr>
    </w:p>
    <w:p w:rsidR="00FE05C4" w:rsidRDefault="00FE05C4" w:rsidP="00D67CD5">
      <w:pPr>
        <w:tabs>
          <w:tab w:val="left" w:pos="709"/>
        </w:tabs>
        <w:spacing w:after="0" w:line="360" w:lineRule="auto"/>
        <w:jc w:val="center"/>
        <w:rPr>
          <w:rFonts w:ascii="Times New Roman" w:hAnsi="Times New Roman" w:cs="Times New Roman"/>
          <w:sz w:val="24"/>
          <w:szCs w:val="24"/>
        </w:rPr>
      </w:pPr>
    </w:p>
    <w:p w:rsidR="00FE05C4" w:rsidRDefault="00FE05C4" w:rsidP="00D67CD5">
      <w:pPr>
        <w:tabs>
          <w:tab w:val="left" w:pos="709"/>
        </w:tabs>
        <w:spacing w:after="0" w:line="360" w:lineRule="auto"/>
        <w:jc w:val="center"/>
        <w:rPr>
          <w:rFonts w:ascii="Times New Roman" w:hAnsi="Times New Roman" w:cs="Times New Roman"/>
          <w:sz w:val="24"/>
          <w:szCs w:val="24"/>
        </w:rPr>
      </w:pPr>
    </w:p>
    <w:p w:rsidR="00FE05C4" w:rsidRDefault="00FE05C4"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8356718"/>
            <wp:effectExtent l="0" t="0" r="3175" b="6350"/>
            <wp:docPr id="119" name="Рисунок 119" descr="C:\Users\Anara\Desktop\3 20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ara\Desktop\3 2020.tif"/>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940425" cy="8356718"/>
                    </a:xfrm>
                    <a:prstGeom prst="rect">
                      <a:avLst/>
                    </a:prstGeom>
                    <a:noFill/>
                    <a:ln>
                      <a:noFill/>
                    </a:ln>
                  </pic:spPr>
                </pic:pic>
              </a:graphicData>
            </a:graphic>
          </wp:inline>
        </w:drawing>
      </w:r>
    </w:p>
    <w:p w:rsidR="00C059AA" w:rsidRDefault="00C059AA" w:rsidP="00D67CD5">
      <w:pPr>
        <w:tabs>
          <w:tab w:val="left" w:pos="709"/>
        </w:tabs>
        <w:spacing w:after="0" w:line="360" w:lineRule="auto"/>
        <w:jc w:val="center"/>
        <w:rPr>
          <w:rFonts w:ascii="Times New Roman" w:hAnsi="Times New Roman" w:cs="Times New Roman"/>
          <w:sz w:val="24"/>
          <w:szCs w:val="24"/>
        </w:rPr>
      </w:pPr>
    </w:p>
    <w:p w:rsidR="00C059AA" w:rsidRDefault="00C059AA" w:rsidP="00D67CD5">
      <w:pPr>
        <w:tabs>
          <w:tab w:val="left" w:pos="709"/>
        </w:tabs>
        <w:spacing w:after="0" w:line="360" w:lineRule="auto"/>
        <w:jc w:val="center"/>
        <w:rPr>
          <w:rFonts w:ascii="Times New Roman" w:hAnsi="Times New Roman" w:cs="Times New Roman"/>
          <w:sz w:val="24"/>
          <w:szCs w:val="24"/>
        </w:rPr>
      </w:pPr>
    </w:p>
    <w:p w:rsidR="00C059AA" w:rsidRDefault="00C059AA" w:rsidP="00D67CD5">
      <w:pPr>
        <w:tabs>
          <w:tab w:val="left" w:pos="709"/>
        </w:tabs>
        <w:spacing w:after="0" w:line="360" w:lineRule="auto"/>
        <w:jc w:val="center"/>
        <w:rPr>
          <w:rFonts w:ascii="Times New Roman" w:hAnsi="Times New Roman" w:cs="Times New Roman"/>
          <w:sz w:val="24"/>
          <w:szCs w:val="24"/>
        </w:rPr>
      </w:pPr>
    </w:p>
    <w:p w:rsidR="00C059AA" w:rsidRPr="00C059AA" w:rsidRDefault="00C059AA" w:rsidP="00D67CD5">
      <w:pPr>
        <w:tabs>
          <w:tab w:val="left" w:pos="709"/>
        </w:tabs>
        <w:spacing w:after="0" w:line="360" w:lineRule="auto"/>
        <w:jc w:val="center"/>
        <w:rPr>
          <w:rFonts w:ascii="Times New Roman" w:hAnsi="Times New Roman" w:cs="Times New Roman"/>
          <w:b/>
          <w:sz w:val="24"/>
          <w:szCs w:val="24"/>
        </w:rPr>
      </w:pPr>
      <w:r w:rsidRPr="00C059AA">
        <w:rPr>
          <w:rFonts w:ascii="Times New Roman" w:hAnsi="Times New Roman" w:cs="Times New Roman"/>
          <w:b/>
          <w:sz w:val="24"/>
          <w:szCs w:val="24"/>
        </w:rPr>
        <w:lastRenderedPageBreak/>
        <w:t xml:space="preserve">ПРИЛОЖЕНИЕ </w:t>
      </w:r>
      <w:proofErr w:type="gramStart"/>
      <w:r w:rsidRPr="00C059AA">
        <w:rPr>
          <w:rFonts w:ascii="Times New Roman" w:hAnsi="Times New Roman" w:cs="Times New Roman"/>
          <w:b/>
          <w:sz w:val="24"/>
          <w:szCs w:val="24"/>
        </w:rPr>
        <w:t>Р</w:t>
      </w:r>
      <w:proofErr w:type="gramEnd"/>
    </w:p>
    <w:p w:rsidR="00C059AA" w:rsidRDefault="00C059AA"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Титульные листы дипломных работ студентов специальности «Ветеринарная медицина»</w:t>
      </w:r>
    </w:p>
    <w:p w:rsidR="00D01958" w:rsidRDefault="00C059AA" w:rsidP="00D67CD5">
      <w:pPr>
        <w:tabs>
          <w:tab w:val="left" w:pos="709"/>
        </w:tabs>
        <w:spacing w:after="0" w:line="360" w:lineRule="auto"/>
        <w:jc w:val="center"/>
        <w:rPr>
          <w:rFonts w:ascii="Times New Roman" w:hAnsi="Times New Roman" w:cs="Times New Roman"/>
          <w:sz w:val="24"/>
          <w:szCs w:val="24"/>
        </w:rPr>
      </w:pPr>
      <w:r>
        <w:rPr>
          <w:noProof/>
          <w:lang w:eastAsia="ru-RU"/>
        </w:rPr>
        <w:drawing>
          <wp:inline distT="0" distB="0" distL="0" distR="0" wp14:anchorId="5312A1F9" wp14:editId="0CDCAC3F">
            <wp:extent cx="5854535" cy="7998899"/>
            <wp:effectExtent l="0" t="0" r="0" b="2540"/>
            <wp:docPr id="1" name="Рисунок 1" descr="C:\Users\Anara\Downloads\IMG_20200910_100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ra\Downloads\IMG_20200910_100656.jp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37827" t="4278" r="12234" b="4813"/>
                    <a:stretch/>
                  </pic:blipFill>
                  <pic:spPr bwMode="auto">
                    <a:xfrm>
                      <a:off x="0" y="0"/>
                      <a:ext cx="5877104" cy="8029735"/>
                    </a:xfrm>
                    <a:prstGeom prst="rect">
                      <a:avLst/>
                    </a:prstGeom>
                    <a:noFill/>
                    <a:ln>
                      <a:noFill/>
                    </a:ln>
                    <a:extLst>
                      <a:ext uri="{53640926-AAD7-44D8-BBD7-CCE9431645EC}">
                        <a14:shadowObscured xmlns:a14="http://schemas.microsoft.com/office/drawing/2010/main"/>
                      </a:ext>
                    </a:extLst>
                  </pic:spPr>
                </pic:pic>
              </a:graphicData>
            </a:graphic>
          </wp:inline>
        </w:drawing>
      </w:r>
    </w:p>
    <w:p w:rsidR="00C059AA" w:rsidRDefault="00C059AA" w:rsidP="00D67CD5">
      <w:pPr>
        <w:tabs>
          <w:tab w:val="left" w:pos="709"/>
        </w:tabs>
        <w:spacing w:after="0" w:line="360" w:lineRule="auto"/>
        <w:jc w:val="center"/>
        <w:rPr>
          <w:rFonts w:ascii="Times New Roman" w:hAnsi="Times New Roman" w:cs="Times New Roman"/>
          <w:sz w:val="24"/>
          <w:szCs w:val="24"/>
        </w:rPr>
      </w:pPr>
    </w:p>
    <w:p w:rsidR="00C059AA" w:rsidRDefault="00C059AA" w:rsidP="00D67CD5">
      <w:pPr>
        <w:tabs>
          <w:tab w:val="left" w:pos="709"/>
        </w:tabs>
        <w:spacing w:after="0" w:line="360" w:lineRule="auto"/>
        <w:jc w:val="center"/>
        <w:rPr>
          <w:rFonts w:ascii="Times New Roman" w:hAnsi="Times New Roman" w:cs="Times New Roman"/>
          <w:sz w:val="24"/>
          <w:szCs w:val="24"/>
        </w:rPr>
      </w:pPr>
    </w:p>
    <w:p w:rsidR="00C059AA" w:rsidRDefault="00C059AA" w:rsidP="00D67CD5">
      <w:pPr>
        <w:tabs>
          <w:tab w:val="left" w:pos="709"/>
        </w:tabs>
        <w:spacing w:after="0" w:line="360" w:lineRule="auto"/>
        <w:jc w:val="center"/>
        <w:rPr>
          <w:rFonts w:ascii="Times New Roman" w:hAnsi="Times New Roman" w:cs="Times New Roman"/>
          <w:sz w:val="24"/>
          <w:szCs w:val="24"/>
        </w:rPr>
      </w:pPr>
      <w:r>
        <w:rPr>
          <w:noProof/>
          <w:lang w:eastAsia="ru-RU"/>
        </w:rPr>
        <w:lastRenderedPageBreak/>
        <w:drawing>
          <wp:inline distT="0" distB="0" distL="0" distR="0" wp14:anchorId="4CBFFE19" wp14:editId="7C83E630">
            <wp:extent cx="5878285" cy="8057556"/>
            <wp:effectExtent l="0" t="0" r="8255" b="635"/>
            <wp:docPr id="63" name="Рисунок 63" descr="C:\Users\Anara\Downloads\IMG_20200910_10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ra\Downloads\IMG_20200910_100526.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34024" t="16800" r="24947" b="8267"/>
                    <a:stretch/>
                  </pic:blipFill>
                  <pic:spPr bwMode="auto">
                    <a:xfrm>
                      <a:off x="0" y="0"/>
                      <a:ext cx="5885210" cy="8067048"/>
                    </a:xfrm>
                    <a:prstGeom prst="rect">
                      <a:avLst/>
                    </a:prstGeom>
                    <a:noFill/>
                    <a:ln>
                      <a:noFill/>
                    </a:ln>
                    <a:extLst>
                      <a:ext uri="{53640926-AAD7-44D8-BBD7-CCE9431645EC}">
                        <a14:shadowObscured xmlns:a14="http://schemas.microsoft.com/office/drawing/2010/main"/>
                      </a:ext>
                    </a:extLst>
                  </pic:spPr>
                </pic:pic>
              </a:graphicData>
            </a:graphic>
          </wp:inline>
        </w:drawing>
      </w:r>
    </w:p>
    <w:p w:rsidR="00C059AA" w:rsidRDefault="00C059AA" w:rsidP="00D67CD5">
      <w:pPr>
        <w:tabs>
          <w:tab w:val="left" w:pos="709"/>
        </w:tabs>
        <w:spacing w:after="0" w:line="360" w:lineRule="auto"/>
        <w:jc w:val="center"/>
        <w:rPr>
          <w:rFonts w:ascii="Times New Roman" w:hAnsi="Times New Roman" w:cs="Times New Roman"/>
          <w:sz w:val="24"/>
          <w:szCs w:val="24"/>
        </w:rPr>
      </w:pPr>
    </w:p>
    <w:p w:rsidR="00C059AA" w:rsidRDefault="00C059AA" w:rsidP="00D67CD5">
      <w:pPr>
        <w:tabs>
          <w:tab w:val="left" w:pos="709"/>
        </w:tabs>
        <w:spacing w:after="0" w:line="360" w:lineRule="auto"/>
        <w:jc w:val="center"/>
        <w:rPr>
          <w:rFonts w:ascii="Times New Roman" w:hAnsi="Times New Roman" w:cs="Times New Roman"/>
          <w:sz w:val="24"/>
          <w:szCs w:val="24"/>
        </w:rPr>
      </w:pPr>
    </w:p>
    <w:p w:rsidR="00C059AA" w:rsidRDefault="00C059AA" w:rsidP="00D67CD5">
      <w:pPr>
        <w:tabs>
          <w:tab w:val="left" w:pos="709"/>
        </w:tabs>
        <w:spacing w:after="0" w:line="360" w:lineRule="auto"/>
        <w:jc w:val="center"/>
        <w:rPr>
          <w:rFonts w:ascii="Times New Roman" w:hAnsi="Times New Roman" w:cs="Times New Roman"/>
          <w:sz w:val="24"/>
          <w:szCs w:val="24"/>
        </w:rPr>
      </w:pPr>
    </w:p>
    <w:p w:rsidR="00C059AA" w:rsidRDefault="00C059AA" w:rsidP="00D67CD5">
      <w:pPr>
        <w:tabs>
          <w:tab w:val="left" w:pos="709"/>
        </w:tabs>
        <w:spacing w:after="0" w:line="360" w:lineRule="auto"/>
        <w:jc w:val="center"/>
        <w:rPr>
          <w:rFonts w:ascii="Times New Roman" w:hAnsi="Times New Roman" w:cs="Times New Roman"/>
          <w:sz w:val="24"/>
          <w:szCs w:val="24"/>
        </w:rPr>
      </w:pPr>
    </w:p>
    <w:p w:rsidR="00C059AA" w:rsidRDefault="001F4982"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40425" cy="8374032"/>
            <wp:effectExtent l="0" t="0" r="3175" b="8255"/>
            <wp:docPr id="129" name="Рисунок 129" descr="D:\Документы\Анара М\АБР НИР 2018 - 2019 - 2020\заключительный отчет АБР 2018-2020 год\кадирова дип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Документы\Анара М\АБР НИР 2018 - 2019 - 2020\заключительный отчет АБР 2018-2020 год\кадирова дипл.p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40425" cy="8374032"/>
                    </a:xfrm>
                    <a:prstGeom prst="rect">
                      <a:avLst/>
                    </a:prstGeom>
                    <a:noFill/>
                    <a:ln>
                      <a:noFill/>
                    </a:ln>
                  </pic:spPr>
                </pic:pic>
              </a:graphicData>
            </a:graphic>
          </wp:inline>
        </w:drawing>
      </w:r>
    </w:p>
    <w:p w:rsidR="00C059AA" w:rsidRDefault="00C059AA" w:rsidP="00D67CD5">
      <w:pPr>
        <w:tabs>
          <w:tab w:val="left" w:pos="709"/>
        </w:tabs>
        <w:spacing w:after="0" w:line="360" w:lineRule="auto"/>
        <w:jc w:val="center"/>
        <w:rPr>
          <w:rFonts w:ascii="Times New Roman" w:hAnsi="Times New Roman" w:cs="Times New Roman"/>
          <w:sz w:val="24"/>
          <w:szCs w:val="24"/>
        </w:rPr>
      </w:pPr>
    </w:p>
    <w:p w:rsidR="00C059AA" w:rsidRDefault="00C059AA" w:rsidP="00D67CD5">
      <w:pPr>
        <w:tabs>
          <w:tab w:val="left" w:pos="709"/>
        </w:tabs>
        <w:spacing w:after="0" w:line="360" w:lineRule="auto"/>
        <w:jc w:val="center"/>
        <w:rPr>
          <w:rFonts w:ascii="Times New Roman" w:hAnsi="Times New Roman" w:cs="Times New Roman"/>
          <w:sz w:val="24"/>
          <w:szCs w:val="24"/>
        </w:rPr>
      </w:pPr>
    </w:p>
    <w:p w:rsidR="00C059AA" w:rsidRDefault="00C059AA" w:rsidP="00D67CD5">
      <w:pPr>
        <w:tabs>
          <w:tab w:val="left" w:pos="709"/>
        </w:tabs>
        <w:spacing w:after="0" w:line="360" w:lineRule="auto"/>
        <w:jc w:val="center"/>
        <w:rPr>
          <w:rFonts w:ascii="Times New Roman" w:hAnsi="Times New Roman" w:cs="Times New Roman"/>
          <w:sz w:val="24"/>
          <w:szCs w:val="24"/>
        </w:rPr>
      </w:pPr>
    </w:p>
    <w:p w:rsidR="00C059AA" w:rsidRPr="00C059AA" w:rsidRDefault="00C059AA" w:rsidP="00D67CD5">
      <w:pPr>
        <w:tabs>
          <w:tab w:val="left" w:pos="709"/>
        </w:tabs>
        <w:spacing w:after="0" w:line="360" w:lineRule="auto"/>
        <w:jc w:val="center"/>
        <w:rPr>
          <w:rFonts w:ascii="Times New Roman" w:hAnsi="Times New Roman" w:cs="Times New Roman"/>
          <w:b/>
          <w:sz w:val="24"/>
          <w:szCs w:val="24"/>
        </w:rPr>
      </w:pPr>
      <w:r w:rsidRPr="00C059AA">
        <w:rPr>
          <w:rFonts w:ascii="Times New Roman" w:hAnsi="Times New Roman" w:cs="Times New Roman"/>
          <w:b/>
          <w:sz w:val="24"/>
          <w:szCs w:val="24"/>
        </w:rPr>
        <w:lastRenderedPageBreak/>
        <w:t xml:space="preserve">ПРИЛОЖЕНИЕ </w:t>
      </w:r>
      <w:proofErr w:type="gramStart"/>
      <w:r w:rsidRPr="00C059AA">
        <w:rPr>
          <w:rFonts w:ascii="Times New Roman" w:hAnsi="Times New Roman" w:cs="Times New Roman"/>
          <w:b/>
          <w:sz w:val="24"/>
          <w:szCs w:val="24"/>
        </w:rPr>
        <w:t>С</w:t>
      </w:r>
      <w:proofErr w:type="gramEnd"/>
    </w:p>
    <w:p w:rsidR="00C059AA" w:rsidRDefault="00C059AA"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00FB5101">
        <w:rPr>
          <w:rFonts w:ascii="Times New Roman" w:hAnsi="Times New Roman" w:cs="Times New Roman"/>
          <w:noProof/>
          <w:sz w:val="24"/>
          <w:szCs w:val="24"/>
          <w:lang w:eastAsia="ru-RU"/>
        </w:rPr>
        <w:drawing>
          <wp:inline distT="0" distB="0" distL="0" distR="0">
            <wp:extent cx="5940425" cy="8362169"/>
            <wp:effectExtent l="0" t="0" r="3175" b="1270"/>
            <wp:docPr id="115" name="Рисунок 115" descr="C:\Users\Anara\Downloads\555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ara\Downloads\5555.tif"/>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40425" cy="8362169"/>
                    </a:xfrm>
                    <a:prstGeom prst="rect">
                      <a:avLst/>
                    </a:prstGeom>
                    <a:noFill/>
                    <a:ln>
                      <a:noFill/>
                    </a:ln>
                  </pic:spPr>
                </pic:pic>
              </a:graphicData>
            </a:graphic>
          </wp:inline>
        </w:drawing>
      </w:r>
      <w:r>
        <w:rPr>
          <w:rFonts w:ascii="Times New Roman" w:hAnsi="Times New Roman" w:cs="Times New Roman"/>
          <w:sz w:val="24"/>
          <w:szCs w:val="24"/>
        </w:rPr>
        <w:t xml:space="preserve"> </w:t>
      </w:r>
    </w:p>
    <w:p w:rsidR="00C059AA" w:rsidRPr="00C059AA" w:rsidRDefault="00C059AA" w:rsidP="00D67CD5">
      <w:pPr>
        <w:tabs>
          <w:tab w:val="left" w:pos="709"/>
        </w:tabs>
        <w:spacing w:after="0" w:line="360" w:lineRule="auto"/>
        <w:jc w:val="center"/>
        <w:rPr>
          <w:rFonts w:ascii="Times New Roman" w:hAnsi="Times New Roman" w:cs="Times New Roman"/>
          <w:b/>
          <w:sz w:val="24"/>
          <w:szCs w:val="24"/>
        </w:rPr>
      </w:pPr>
      <w:r w:rsidRPr="00C059AA">
        <w:rPr>
          <w:rFonts w:ascii="Times New Roman" w:hAnsi="Times New Roman" w:cs="Times New Roman"/>
          <w:b/>
          <w:sz w:val="24"/>
          <w:szCs w:val="24"/>
        </w:rPr>
        <w:lastRenderedPageBreak/>
        <w:t>ПРИЛОЖЕНИЕ Т</w:t>
      </w:r>
    </w:p>
    <w:p w:rsidR="00D01958" w:rsidRDefault="00AE2E83"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Приказ об утверждении тем магистерских диссертаций (</w:t>
      </w:r>
      <w:proofErr w:type="gramStart"/>
      <w:r>
        <w:rPr>
          <w:rFonts w:ascii="Times New Roman" w:hAnsi="Times New Roman" w:cs="Times New Roman"/>
          <w:sz w:val="24"/>
          <w:szCs w:val="24"/>
        </w:rPr>
        <w:t>Алешина</w:t>
      </w:r>
      <w:proofErr w:type="gramEnd"/>
      <w:r>
        <w:rPr>
          <w:rFonts w:ascii="Times New Roman" w:hAnsi="Times New Roman" w:cs="Times New Roman"/>
          <w:sz w:val="24"/>
          <w:szCs w:val="24"/>
        </w:rPr>
        <w:t xml:space="preserve"> Ю.)</w:t>
      </w:r>
    </w:p>
    <w:p w:rsidR="00AE2E83" w:rsidRDefault="00AE2E83"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4B22DAD" wp14:editId="228F2DA0">
            <wp:extent cx="5842660" cy="8500278"/>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846804" cy="8506307"/>
                    </a:xfrm>
                    <a:prstGeom prst="rect">
                      <a:avLst/>
                    </a:prstGeom>
                    <a:noFill/>
                    <a:ln>
                      <a:noFill/>
                    </a:ln>
                  </pic:spPr>
                </pic:pic>
              </a:graphicData>
            </a:graphic>
          </wp:inline>
        </w:drawing>
      </w:r>
    </w:p>
    <w:p w:rsidR="00AE2E83" w:rsidRDefault="00AE2E83"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0BC97806" wp14:editId="4B0E278A">
            <wp:extent cx="5940425" cy="8666561"/>
            <wp:effectExtent l="0" t="0" r="3175" b="127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40425" cy="8666561"/>
                    </a:xfrm>
                    <a:prstGeom prst="rect">
                      <a:avLst/>
                    </a:prstGeom>
                    <a:noFill/>
                    <a:ln>
                      <a:noFill/>
                    </a:ln>
                  </pic:spPr>
                </pic:pic>
              </a:graphicData>
            </a:graphic>
          </wp:inline>
        </w:drawing>
      </w:r>
    </w:p>
    <w:p w:rsidR="00AE2E83" w:rsidRDefault="00AE2E83" w:rsidP="00D67CD5">
      <w:pPr>
        <w:tabs>
          <w:tab w:val="left" w:pos="709"/>
        </w:tabs>
        <w:spacing w:after="0" w:line="360" w:lineRule="auto"/>
        <w:jc w:val="center"/>
        <w:rPr>
          <w:rFonts w:ascii="Times New Roman" w:hAnsi="Times New Roman" w:cs="Times New Roman"/>
          <w:sz w:val="24"/>
          <w:szCs w:val="24"/>
        </w:rPr>
      </w:pPr>
    </w:p>
    <w:p w:rsidR="00AE2E83" w:rsidRDefault="00AE2E83"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74792881" wp14:editId="6713DE1D">
            <wp:extent cx="5940425" cy="5523769"/>
            <wp:effectExtent l="0" t="0" r="3175" b="127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40425" cy="5523769"/>
                    </a:xfrm>
                    <a:prstGeom prst="rect">
                      <a:avLst/>
                    </a:prstGeom>
                    <a:noFill/>
                    <a:ln>
                      <a:noFill/>
                    </a:ln>
                  </pic:spPr>
                </pic:pic>
              </a:graphicData>
            </a:graphic>
          </wp:inline>
        </w:drawing>
      </w:r>
    </w:p>
    <w:p w:rsidR="00AE2E83" w:rsidRDefault="00AE2E83" w:rsidP="00D67CD5">
      <w:pPr>
        <w:tabs>
          <w:tab w:val="left" w:pos="709"/>
        </w:tabs>
        <w:spacing w:after="0" w:line="360" w:lineRule="auto"/>
        <w:jc w:val="center"/>
        <w:rPr>
          <w:rFonts w:ascii="Times New Roman" w:hAnsi="Times New Roman" w:cs="Times New Roman"/>
          <w:sz w:val="24"/>
          <w:szCs w:val="24"/>
        </w:rPr>
      </w:pPr>
    </w:p>
    <w:p w:rsidR="00AE2E83" w:rsidRDefault="00AE2E83" w:rsidP="00D67CD5">
      <w:pPr>
        <w:tabs>
          <w:tab w:val="left" w:pos="709"/>
        </w:tabs>
        <w:spacing w:after="0" w:line="360" w:lineRule="auto"/>
        <w:jc w:val="center"/>
        <w:rPr>
          <w:rFonts w:ascii="Times New Roman" w:hAnsi="Times New Roman" w:cs="Times New Roman"/>
          <w:sz w:val="24"/>
          <w:szCs w:val="24"/>
        </w:rPr>
      </w:pPr>
    </w:p>
    <w:p w:rsidR="00AE2E83" w:rsidRDefault="00AE2E83" w:rsidP="00D67CD5">
      <w:pPr>
        <w:tabs>
          <w:tab w:val="left" w:pos="709"/>
        </w:tabs>
        <w:spacing w:after="0" w:line="360" w:lineRule="auto"/>
        <w:jc w:val="center"/>
        <w:rPr>
          <w:rFonts w:ascii="Times New Roman" w:hAnsi="Times New Roman" w:cs="Times New Roman"/>
          <w:sz w:val="24"/>
          <w:szCs w:val="24"/>
        </w:rPr>
      </w:pPr>
    </w:p>
    <w:p w:rsidR="00AE2E83" w:rsidRDefault="00AE2E83" w:rsidP="00D67CD5">
      <w:pPr>
        <w:tabs>
          <w:tab w:val="left" w:pos="709"/>
        </w:tabs>
        <w:spacing w:after="0" w:line="360" w:lineRule="auto"/>
        <w:jc w:val="center"/>
        <w:rPr>
          <w:rFonts w:ascii="Times New Roman" w:hAnsi="Times New Roman" w:cs="Times New Roman"/>
          <w:sz w:val="24"/>
          <w:szCs w:val="24"/>
        </w:rPr>
      </w:pPr>
    </w:p>
    <w:p w:rsidR="00AE2E83" w:rsidRDefault="00AE2E83" w:rsidP="00D67CD5">
      <w:pPr>
        <w:tabs>
          <w:tab w:val="left" w:pos="709"/>
        </w:tabs>
        <w:spacing w:after="0" w:line="360" w:lineRule="auto"/>
        <w:jc w:val="center"/>
        <w:rPr>
          <w:rFonts w:ascii="Times New Roman" w:hAnsi="Times New Roman" w:cs="Times New Roman"/>
          <w:sz w:val="24"/>
          <w:szCs w:val="24"/>
        </w:rPr>
      </w:pPr>
    </w:p>
    <w:p w:rsidR="00AE2E83" w:rsidRDefault="00AE2E83" w:rsidP="00D67CD5">
      <w:pPr>
        <w:tabs>
          <w:tab w:val="left" w:pos="709"/>
        </w:tabs>
        <w:spacing w:after="0" w:line="360" w:lineRule="auto"/>
        <w:jc w:val="center"/>
        <w:rPr>
          <w:rFonts w:ascii="Times New Roman" w:hAnsi="Times New Roman" w:cs="Times New Roman"/>
          <w:sz w:val="24"/>
          <w:szCs w:val="24"/>
        </w:rPr>
      </w:pPr>
    </w:p>
    <w:p w:rsidR="00AE2E83" w:rsidRDefault="00AE2E83" w:rsidP="00D67CD5">
      <w:pPr>
        <w:tabs>
          <w:tab w:val="left" w:pos="709"/>
        </w:tabs>
        <w:spacing w:after="0" w:line="360" w:lineRule="auto"/>
        <w:jc w:val="center"/>
        <w:rPr>
          <w:rFonts w:ascii="Times New Roman" w:hAnsi="Times New Roman" w:cs="Times New Roman"/>
          <w:sz w:val="24"/>
          <w:szCs w:val="24"/>
        </w:rPr>
      </w:pPr>
    </w:p>
    <w:p w:rsidR="00AE2E83" w:rsidRDefault="00AE2E83" w:rsidP="00D67CD5">
      <w:pPr>
        <w:tabs>
          <w:tab w:val="left" w:pos="709"/>
        </w:tabs>
        <w:spacing w:after="0" w:line="360" w:lineRule="auto"/>
        <w:jc w:val="center"/>
        <w:rPr>
          <w:rFonts w:ascii="Times New Roman" w:hAnsi="Times New Roman" w:cs="Times New Roman"/>
          <w:sz w:val="24"/>
          <w:szCs w:val="24"/>
          <w:lang w:val="en-US"/>
        </w:rPr>
      </w:pPr>
    </w:p>
    <w:p w:rsidR="009C4C59" w:rsidRDefault="009C4C59" w:rsidP="00D67CD5">
      <w:pPr>
        <w:tabs>
          <w:tab w:val="left" w:pos="709"/>
        </w:tabs>
        <w:spacing w:after="0" w:line="360" w:lineRule="auto"/>
        <w:jc w:val="center"/>
        <w:rPr>
          <w:rFonts w:ascii="Times New Roman" w:hAnsi="Times New Roman" w:cs="Times New Roman"/>
          <w:sz w:val="24"/>
          <w:szCs w:val="24"/>
          <w:lang w:val="en-US"/>
        </w:rPr>
      </w:pPr>
    </w:p>
    <w:p w:rsidR="009C4C59" w:rsidRDefault="009C4C59" w:rsidP="00D67CD5">
      <w:pPr>
        <w:tabs>
          <w:tab w:val="left" w:pos="709"/>
        </w:tabs>
        <w:spacing w:after="0" w:line="360" w:lineRule="auto"/>
        <w:jc w:val="center"/>
        <w:rPr>
          <w:rFonts w:ascii="Times New Roman" w:hAnsi="Times New Roman" w:cs="Times New Roman"/>
          <w:sz w:val="24"/>
          <w:szCs w:val="24"/>
          <w:lang w:val="en-US"/>
        </w:rPr>
      </w:pPr>
    </w:p>
    <w:p w:rsidR="009C4C59" w:rsidRDefault="009C4C59" w:rsidP="00D67CD5">
      <w:pPr>
        <w:tabs>
          <w:tab w:val="left" w:pos="709"/>
        </w:tabs>
        <w:spacing w:after="0" w:line="360" w:lineRule="auto"/>
        <w:jc w:val="center"/>
        <w:rPr>
          <w:rFonts w:ascii="Times New Roman" w:hAnsi="Times New Roman" w:cs="Times New Roman"/>
          <w:sz w:val="24"/>
          <w:szCs w:val="24"/>
          <w:lang w:val="en-US"/>
        </w:rPr>
      </w:pPr>
    </w:p>
    <w:p w:rsidR="009C4C59" w:rsidRDefault="009C4C59" w:rsidP="00D67CD5">
      <w:pPr>
        <w:tabs>
          <w:tab w:val="left" w:pos="709"/>
        </w:tabs>
        <w:spacing w:after="0" w:line="360" w:lineRule="auto"/>
        <w:jc w:val="center"/>
        <w:rPr>
          <w:rFonts w:ascii="Times New Roman" w:hAnsi="Times New Roman" w:cs="Times New Roman"/>
          <w:sz w:val="24"/>
          <w:szCs w:val="24"/>
          <w:lang w:val="en-US"/>
        </w:rPr>
      </w:pPr>
    </w:p>
    <w:p w:rsidR="009C4C59" w:rsidRDefault="009C4C59" w:rsidP="00D67CD5">
      <w:pPr>
        <w:tabs>
          <w:tab w:val="left" w:pos="709"/>
        </w:tabs>
        <w:spacing w:after="0" w:line="360" w:lineRule="auto"/>
        <w:jc w:val="center"/>
        <w:rPr>
          <w:rFonts w:ascii="Times New Roman" w:hAnsi="Times New Roman" w:cs="Times New Roman"/>
          <w:sz w:val="24"/>
          <w:szCs w:val="24"/>
          <w:lang w:val="en-US"/>
        </w:rPr>
      </w:pPr>
    </w:p>
    <w:p w:rsidR="009C4C59" w:rsidRPr="009C4C59" w:rsidRDefault="009C4C59" w:rsidP="00D67CD5">
      <w:pPr>
        <w:tabs>
          <w:tab w:val="left" w:pos="709"/>
        </w:tabs>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extent cx="5940425" cy="8359444"/>
            <wp:effectExtent l="0" t="0" r="3175" b="3810"/>
            <wp:docPr id="29" name="Рисунок 29" descr="C:\Users\Anara\Downloads\алешина тит.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ra\Downloads\алешина тит.tif"/>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940425" cy="8359444"/>
                    </a:xfrm>
                    <a:prstGeom prst="rect">
                      <a:avLst/>
                    </a:prstGeom>
                    <a:noFill/>
                    <a:ln>
                      <a:noFill/>
                    </a:ln>
                  </pic:spPr>
                </pic:pic>
              </a:graphicData>
            </a:graphic>
          </wp:inline>
        </w:drawing>
      </w:r>
    </w:p>
    <w:p w:rsidR="00AE2E83" w:rsidRDefault="00AE2E83" w:rsidP="00D67CD5">
      <w:pPr>
        <w:tabs>
          <w:tab w:val="left" w:pos="709"/>
        </w:tabs>
        <w:spacing w:after="0" w:line="360" w:lineRule="auto"/>
        <w:jc w:val="center"/>
        <w:rPr>
          <w:rFonts w:ascii="Times New Roman" w:hAnsi="Times New Roman" w:cs="Times New Roman"/>
          <w:sz w:val="24"/>
          <w:szCs w:val="24"/>
        </w:rPr>
      </w:pPr>
    </w:p>
    <w:p w:rsidR="00AE2E83" w:rsidRDefault="00AE2E83" w:rsidP="00D67CD5">
      <w:pPr>
        <w:tabs>
          <w:tab w:val="left" w:pos="709"/>
        </w:tabs>
        <w:spacing w:after="0" w:line="360" w:lineRule="auto"/>
        <w:jc w:val="center"/>
        <w:rPr>
          <w:rFonts w:ascii="Times New Roman" w:hAnsi="Times New Roman" w:cs="Times New Roman"/>
          <w:sz w:val="24"/>
          <w:szCs w:val="24"/>
        </w:rPr>
      </w:pPr>
    </w:p>
    <w:p w:rsidR="00AE2E83" w:rsidRDefault="00AE2E83" w:rsidP="00D67CD5">
      <w:pPr>
        <w:tabs>
          <w:tab w:val="left" w:pos="709"/>
        </w:tabs>
        <w:spacing w:after="0" w:line="360" w:lineRule="auto"/>
        <w:jc w:val="center"/>
        <w:rPr>
          <w:rFonts w:ascii="Times New Roman" w:hAnsi="Times New Roman" w:cs="Times New Roman"/>
          <w:sz w:val="24"/>
          <w:szCs w:val="24"/>
        </w:rPr>
      </w:pPr>
    </w:p>
    <w:p w:rsidR="00AE2E83" w:rsidRPr="00AE2E83" w:rsidRDefault="00AE2E83" w:rsidP="00D67CD5">
      <w:pPr>
        <w:tabs>
          <w:tab w:val="left" w:pos="709"/>
        </w:tabs>
        <w:spacing w:after="0" w:line="360" w:lineRule="auto"/>
        <w:jc w:val="center"/>
        <w:rPr>
          <w:rFonts w:ascii="Times New Roman" w:hAnsi="Times New Roman" w:cs="Times New Roman"/>
          <w:b/>
          <w:sz w:val="24"/>
          <w:szCs w:val="24"/>
        </w:rPr>
      </w:pPr>
      <w:r w:rsidRPr="00AE2E83">
        <w:rPr>
          <w:rFonts w:ascii="Times New Roman" w:hAnsi="Times New Roman" w:cs="Times New Roman"/>
          <w:b/>
          <w:sz w:val="24"/>
          <w:szCs w:val="24"/>
        </w:rPr>
        <w:lastRenderedPageBreak/>
        <w:t>ПРИЛОЖЕНИЕ У</w:t>
      </w:r>
    </w:p>
    <w:p w:rsidR="00AE2E83" w:rsidRDefault="00AE2E83"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Приказ об утверждении тем докторских диссертаций (Мендыбаева А., Алиева Г.)</w:t>
      </w:r>
    </w:p>
    <w:p w:rsidR="00AE2E83" w:rsidRDefault="00AE2E83"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835C654" wp14:editId="720680F8">
            <wp:extent cx="5688280" cy="8529269"/>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692314" cy="8535318"/>
                    </a:xfrm>
                    <a:prstGeom prst="rect">
                      <a:avLst/>
                    </a:prstGeom>
                    <a:noFill/>
                    <a:ln>
                      <a:noFill/>
                    </a:ln>
                  </pic:spPr>
                </pic:pic>
              </a:graphicData>
            </a:graphic>
          </wp:inline>
        </w:drawing>
      </w:r>
    </w:p>
    <w:p w:rsidR="00AE2E83" w:rsidRDefault="00AE2E83"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06BDE922" wp14:editId="3EA58056">
            <wp:extent cx="5940425" cy="8732059"/>
            <wp:effectExtent l="0" t="0" r="317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40425" cy="8732059"/>
                    </a:xfrm>
                    <a:prstGeom prst="rect">
                      <a:avLst/>
                    </a:prstGeom>
                    <a:noFill/>
                    <a:ln>
                      <a:noFill/>
                    </a:ln>
                  </pic:spPr>
                </pic:pic>
              </a:graphicData>
            </a:graphic>
          </wp:inline>
        </w:drawing>
      </w:r>
    </w:p>
    <w:p w:rsidR="00AE2E83" w:rsidRDefault="00AE2E83" w:rsidP="00D67CD5">
      <w:pPr>
        <w:tabs>
          <w:tab w:val="left" w:pos="709"/>
        </w:tabs>
        <w:spacing w:after="0" w:line="360" w:lineRule="auto"/>
        <w:jc w:val="center"/>
        <w:rPr>
          <w:rFonts w:ascii="Times New Roman" w:hAnsi="Times New Roman" w:cs="Times New Roman"/>
          <w:sz w:val="24"/>
          <w:szCs w:val="24"/>
        </w:rPr>
      </w:pPr>
    </w:p>
    <w:p w:rsidR="00AE2E83" w:rsidRDefault="00AE2E83"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68FEE9B6" wp14:editId="1658DD29">
            <wp:extent cx="5940425" cy="7970697"/>
            <wp:effectExtent l="0" t="0" r="317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940425" cy="7970697"/>
                    </a:xfrm>
                    <a:prstGeom prst="rect">
                      <a:avLst/>
                    </a:prstGeom>
                    <a:noFill/>
                    <a:ln>
                      <a:noFill/>
                    </a:ln>
                  </pic:spPr>
                </pic:pic>
              </a:graphicData>
            </a:graphic>
          </wp:inline>
        </w:drawing>
      </w:r>
    </w:p>
    <w:p w:rsidR="00AE2E83" w:rsidRDefault="00AE2E83" w:rsidP="00D67CD5">
      <w:pPr>
        <w:tabs>
          <w:tab w:val="left" w:pos="709"/>
        </w:tabs>
        <w:spacing w:after="0" w:line="360" w:lineRule="auto"/>
        <w:jc w:val="center"/>
        <w:rPr>
          <w:rFonts w:ascii="Times New Roman" w:hAnsi="Times New Roman" w:cs="Times New Roman"/>
          <w:sz w:val="24"/>
          <w:szCs w:val="24"/>
        </w:rPr>
      </w:pPr>
    </w:p>
    <w:p w:rsidR="00AE2E83" w:rsidRDefault="00AE2E83" w:rsidP="00D67CD5">
      <w:pPr>
        <w:tabs>
          <w:tab w:val="left" w:pos="709"/>
        </w:tabs>
        <w:spacing w:after="0" w:line="360" w:lineRule="auto"/>
        <w:jc w:val="center"/>
        <w:rPr>
          <w:rFonts w:ascii="Times New Roman" w:hAnsi="Times New Roman" w:cs="Times New Roman"/>
          <w:sz w:val="24"/>
          <w:szCs w:val="24"/>
        </w:rPr>
      </w:pPr>
    </w:p>
    <w:p w:rsidR="00AE2E83" w:rsidRDefault="00AE2E83" w:rsidP="00D67CD5">
      <w:pPr>
        <w:tabs>
          <w:tab w:val="left" w:pos="709"/>
        </w:tabs>
        <w:spacing w:after="0" w:line="360" w:lineRule="auto"/>
        <w:jc w:val="center"/>
        <w:rPr>
          <w:rFonts w:ascii="Times New Roman" w:hAnsi="Times New Roman" w:cs="Times New Roman"/>
          <w:sz w:val="24"/>
          <w:szCs w:val="24"/>
        </w:rPr>
      </w:pPr>
    </w:p>
    <w:p w:rsidR="00AE2E83" w:rsidRDefault="00AE2E83" w:rsidP="00D67CD5">
      <w:pPr>
        <w:tabs>
          <w:tab w:val="left" w:pos="709"/>
        </w:tabs>
        <w:spacing w:after="0" w:line="360" w:lineRule="auto"/>
        <w:jc w:val="center"/>
        <w:rPr>
          <w:rFonts w:ascii="Times New Roman" w:hAnsi="Times New Roman" w:cs="Times New Roman"/>
          <w:sz w:val="24"/>
          <w:szCs w:val="24"/>
        </w:rPr>
      </w:pPr>
    </w:p>
    <w:p w:rsidR="00AE2E83" w:rsidRPr="00AE2E83" w:rsidRDefault="00AE2E83" w:rsidP="00D67CD5">
      <w:pPr>
        <w:tabs>
          <w:tab w:val="left" w:pos="709"/>
        </w:tabs>
        <w:spacing w:after="0" w:line="360" w:lineRule="auto"/>
        <w:jc w:val="center"/>
        <w:rPr>
          <w:rFonts w:ascii="Times New Roman" w:hAnsi="Times New Roman" w:cs="Times New Roman"/>
          <w:b/>
          <w:sz w:val="24"/>
          <w:szCs w:val="24"/>
        </w:rPr>
      </w:pPr>
      <w:r w:rsidRPr="00AE2E83">
        <w:rPr>
          <w:rFonts w:ascii="Times New Roman" w:hAnsi="Times New Roman" w:cs="Times New Roman"/>
          <w:b/>
          <w:sz w:val="24"/>
          <w:szCs w:val="24"/>
        </w:rPr>
        <w:lastRenderedPageBreak/>
        <w:t>ПРИЛОЖЕНИЕ Ф</w:t>
      </w:r>
    </w:p>
    <w:p w:rsidR="00AE2E83" w:rsidRDefault="00AE2E83"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Справки </w:t>
      </w:r>
    </w:p>
    <w:p w:rsidR="00AE2E83" w:rsidRDefault="00AE2E83"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4315764"/>
            <wp:effectExtent l="0" t="0" r="3175" b="8890"/>
            <wp:docPr id="64" name="Рисунок 64" descr="D:\Документы\Анара М\АБР НИР 2018 - 2019 - 2020\заключительный отчет АБР 2018-2020 год\справка обуч Мендыб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окументы\Анара М\АБР НИР 2018 - 2019 - 2020\заключительный отчет АБР 2018-2020 год\справка обуч Мендыбаева.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940425" cy="4315764"/>
                    </a:xfrm>
                    <a:prstGeom prst="rect">
                      <a:avLst/>
                    </a:prstGeom>
                    <a:noFill/>
                    <a:ln>
                      <a:noFill/>
                    </a:ln>
                  </pic:spPr>
                </pic:pic>
              </a:graphicData>
            </a:graphic>
          </wp:inline>
        </w:drawing>
      </w:r>
    </w:p>
    <w:p w:rsidR="00AE2E83" w:rsidRDefault="00AE2E83"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972029"/>
            <wp:effectExtent l="0" t="0" r="3175" b="9525"/>
            <wp:docPr id="65" name="Рисунок 65" descr="D:\Документы\Анара М\АБР НИР 2018 - 2019 - 2020\заключительный отчет АБР 2018-2020 год\справка обуч Али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Документы\Анара М\АБР НИР 2018 - 2019 - 2020\заключительный отчет АБР 2018-2020 год\справка обуч Алиева.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940425" cy="3972029"/>
                    </a:xfrm>
                    <a:prstGeom prst="rect">
                      <a:avLst/>
                    </a:prstGeom>
                    <a:noFill/>
                    <a:ln>
                      <a:noFill/>
                    </a:ln>
                  </pic:spPr>
                </pic:pic>
              </a:graphicData>
            </a:graphic>
          </wp:inline>
        </w:drawing>
      </w:r>
    </w:p>
    <w:p w:rsidR="00AE2E83" w:rsidRPr="00AE2E83" w:rsidRDefault="00AE2E83" w:rsidP="00D67CD5">
      <w:pPr>
        <w:tabs>
          <w:tab w:val="left" w:pos="709"/>
        </w:tabs>
        <w:spacing w:after="0" w:line="360" w:lineRule="auto"/>
        <w:jc w:val="center"/>
        <w:rPr>
          <w:rFonts w:ascii="Times New Roman" w:hAnsi="Times New Roman" w:cs="Times New Roman"/>
          <w:b/>
          <w:sz w:val="24"/>
          <w:szCs w:val="24"/>
        </w:rPr>
      </w:pPr>
      <w:r w:rsidRPr="00AE2E83">
        <w:rPr>
          <w:rFonts w:ascii="Times New Roman" w:hAnsi="Times New Roman" w:cs="Times New Roman"/>
          <w:b/>
          <w:sz w:val="24"/>
          <w:szCs w:val="24"/>
        </w:rPr>
        <w:lastRenderedPageBreak/>
        <w:t>ПРИЛОЖЕНИЕ Х</w:t>
      </w:r>
    </w:p>
    <w:p w:rsidR="00AE2E83" w:rsidRDefault="00AE7834"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Приказ об утверждении темы докторской диссертации (Байменов Б.М.)</w:t>
      </w:r>
    </w:p>
    <w:p w:rsidR="00AE7834" w:rsidRDefault="00AE7834"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8157292"/>
            <wp:effectExtent l="0" t="0" r="317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0425" cy="8157292"/>
                    </a:xfrm>
                    <a:prstGeom prst="rect">
                      <a:avLst/>
                    </a:prstGeom>
                    <a:noFill/>
                    <a:ln>
                      <a:noFill/>
                    </a:ln>
                  </pic:spPr>
                </pic:pic>
              </a:graphicData>
            </a:graphic>
          </wp:inline>
        </w:drawing>
      </w:r>
    </w:p>
    <w:p w:rsidR="00AE2E83" w:rsidRDefault="00AE2E83" w:rsidP="00D67CD5">
      <w:pPr>
        <w:tabs>
          <w:tab w:val="left" w:pos="709"/>
        </w:tabs>
        <w:spacing w:after="0" w:line="360" w:lineRule="auto"/>
        <w:jc w:val="center"/>
        <w:rPr>
          <w:rFonts w:ascii="Times New Roman" w:hAnsi="Times New Roman" w:cs="Times New Roman"/>
          <w:sz w:val="24"/>
          <w:szCs w:val="24"/>
        </w:rPr>
      </w:pPr>
    </w:p>
    <w:p w:rsidR="00D01958" w:rsidRPr="00AE7834" w:rsidRDefault="00AE7834" w:rsidP="00D67CD5">
      <w:pPr>
        <w:tabs>
          <w:tab w:val="left" w:pos="709"/>
        </w:tabs>
        <w:spacing w:after="0" w:line="360" w:lineRule="auto"/>
        <w:jc w:val="center"/>
        <w:rPr>
          <w:rFonts w:ascii="Times New Roman" w:hAnsi="Times New Roman" w:cs="Times New Roman"/>
          <w:b/>
          <w:sz w:val="24"/>
          <w:szCs w:val="24"/>
        </w:rPr>
      </w:pPr>
      <w:r w:rsidRPr="00AE7834">
        <w:rPr>
          <w:rFonts w:ascii="Times New Roman" w:hAnsi="Times New Roman" w:cs="Times New Roman"/>
          <w:b/>
          <w:sz w:val="24"/>
          <w:szCs w:val="24"/>
        </w:rPr>
        <w:lastRenderedPageBreak/>
        <w:t xml:space="preserve">ПРИЛОЖЕНИЕ </w:t>
      </w:r>
      <w:proofErr w:type="gramStart"/>
      <w:r w:rsidRPr="00AE7834">
        <w:rPr>
          <w:rFonts w:ascii="Times New Roman" w:hAnsi="Times New Roman" w:cs="Times New Roman"/>
          <w:b/>
          <w:sz w:val="24"/>
          <w:szCs w:val="24"/>
        </w:rPr>
        <w:t>Ц</w:t>
      </w:r>
      <w:proofErr w:type="gramEnd"/>
    </w:p>
    <w:p w:rsidR="00AE7834" w:rsidRPr="00AE7834" w:rsidRDefault="00AE7834"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Сертификаты о прохождении обучения методу </w:t>
      </w:r>
      <w:r>
        <w:rPr>
          <w:rFonts w:ascii="Times New Roman" w:hAnsi="Times New Roman" w:cs="Times New Roman"/>
          <w:sz w:val="24"/>
          <w:szCs w:val="24"/>
          <w:lang w:val="en-US"/>
        </w:rPr>
        <w:t>Q</w:t>
      </w:r>
      <w:r w:rsidRPr="00AE7834">
        <w:rPr>
          <w:rFonts w:ascii="Times New Roman" w:hAnsi="Times New Roman" w:cs="Times New Roman"/>
          <w:sz w:val="24"/>
          <w:szCs w:val="24"/>
        </w:rPr>
        <w:t>-</w:t>
      </w:r>
      <w:r>
        <w:rPr>
          <w:rFonts w:ascii="Times New Roman" w:hAnsi="Times New Roman" w:cs="Times New Roman"/>
          <w:sz w:val="24"/>
          <w:szCs w:val="24"/>
          <w:lang w:val="en-US"/>
        </w:rPr>
        <w:t>Fast</w:t>
      </w:r>
      <w:r w:rsidRPr="00AE7834">
        <w:rPr>
          <w:rFonts w:ascii="Times New Roman" w:hAnsi="Times New Roman" w:cs="Times New Roman"/>
          <w:sz w:val="24"/>
          <w:szCs w:val="24"/>
        </w:rPr>
        <w:t xml:space="preserve"> </w:t>
      </w:r>
      <w:r>
        <w:rPr>
          <w:rFonts w:ascii="Times New Roman" w:hAnsi="Times New Roman" w:cs="Times New Roman"/>
          <w:sz w:val="24"/>
          <w:szCs w:val="24"/>
          <w:lang w:val="en-US"/>
        </w:rPr>
        <w:t>Salmonella</w:t>
      </w:r>
    </w:p>
    <w:p w:rsidR="00AE7834" w:rsidRDefault="00AE7834" w:rsidP="00D67CD5">
      <w:pPr>
        <w:tabs>
          <w:tab w:val="left" w:pos="709"/>
        </w:tabs>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14:anchorId="7933B346" wp14:editId="4F716FCD">
            <wp:extent cx="5731963" cy="8235437"/>
            <wp:effectExtent l="19050" t="0" r="2087" b="0"/>
            <wp:docPr id="6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cstate="print"/>
                    <a:srcRect/>
                    <a:stretch>
                      <a:fillRect/>
                    </a:stretch>
                  </pic:blipFill>
                  <pic:spPr bwMode="auto">
                    <a:xfrm>
                      <a:off x="0" y="0"/>
                      <a:ext cx="5732687" cy="8236477"/>
                    </a:xfrm>
                    <a:prstGeom prst="rect">
                      <a:avLst/>
                    </a:prstGeom>
                    <a:noFill/>
                    <a:ln w="9525">
                      <a:noFill/>
                      <a:miter lim="800000"/>
                      <a:headEnd/>
                      <a:tailEnd/>
                    </a:ln>
                  </pic:spPr>
                </pic:pic>
              </a:graphicData>
            </a:graphic>
          </wp:inline>
        </w:drawing>
      </w:r>
    </w:p>
    <w:p w:rsidR="00AE7834" w:rsidRDefault="00AE7834" w:rsidP="00D67CD5">
      <w:pPr>
        <w:tabs>
          <w:tab w:val="left" w:pos="709"/>
        </w:tabs>
        <w:spacing w:after="0" w:line="360" w:lineRule="auto"/>
        <w:jc w:val="center"/>
        <w:rPr>
          <w:rFonts w:ascii="Times New Roman" w:hAnsi="Times New Roman" w:cs="Times New Roman"/>
          <w:sz w:val="24"/>
          <w:szCs w:val="24"/>
          <w:lang w:val="en-US"/>
        </w:rPr>
      </w:pPr>
    </w:p>
    <w:p w:rsidR="00AE7834" w:rsidRDefault="00AE7834" w:rsidP="00D67CD5">
      <w:pPr>
        <w:tabs>
          <w:tab w:val="left" w:pos="709"/>
        </w:tabs>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14:anchorId="55F0B449" wp14:editId="0E413495">
            <wp:extent cx="5940425" cy="8835255"/>
            <wp:effectExtent l="0" t="0" r="3175" b="4445"/>
            <wp:docPr id="6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cstate="print"/>
                    <a:srcRect/>
                    <a:stretch>
                      <a:fillRect/>
                    </a:stretch>
                  </pic:blipFill>
                  <pic:spPr bwMode="auto">
                    <a:xfrm>
                      <a:off x="0" y="0"/>
                      <a:ext cx="5940425" cy="8835255"/>
                    </a:xfrm>
                    <a:prstGeom prst="rect">
                      <a:avLst/>
                    </a:prstGeom>
                    <a:noFill/>
                    <a:ln w="9525">
                      <a:noFill/>
                      <a:miter lim="800000"/>
                      <a:headEnd/>
                      <a:tailEnd/>
                    </a:ln>
                  </pic:spPr>
                </pic:pic>
              </a:graphicData>
            </a:graphic>
          </wp:inline>
        </w:drawing>
      </w:r>
    </w:p>
    <w:p w:rsidR="00AE7834" w:rsidRDefault="00AE7834" w:rsidP="00D67CD5">
      <w:pPr>
        <w:tabs>
          <w:tab w:val="left" w:pos="709"/>
        </w:tabs>
        <w:spacing w:after="0" w:line="360" w:lineRule="auto"/>
        <w:jc w:val="center"/>
        <w:rPr>
          <w:rFonts w:ascii="Times New Roman" w:hAnsi="Times New Roman" w:cs="Times New Roman"/>
          <w:sz w:val="24"/>
          <w:szCs w:val="24"/>
          <w:lang w:val="en-US"/>
        </w:rPr>
      </w:pPr>
    </w:p>
    <w:p w:rsidR="00AE7834" w:rsidRDefault="00AE7834" w:rsidP="00D67CD5">
      <w:pPr>
        <w:tabs>
          <w:tab w:val="left" w:pos="709"/>
        </w:tabs>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14:anchorId="213D043B" wp14:editId="3CD7FF6F">
            <wp:extent cx="5642279" cy="9027556"/>
            <wp:effectExtent l="19050" t="0" r="0" b="0"/>
            <wp:docPr id="6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2" cstate="print"/>
                    <a:srcRect/>
                    <a:stretch>
                      <a:fillRect/>
                    </a:stretch>
                  </pic:blipFill>
                  <pic:spPr bwMode="auto">
                    <a:xfrm>
                      <a:off x="0" y="0"/>
                      <a:ext cx="5642992" cy="9028696"/>
                    </a:xfrm>
                    <a:prstGeom prst="rect">
                      <a:avLst/>
                    </a:prstGeom>
                    <a:noFill/>
                    <a:ln w="9525">
                      <a:noFill/>
                      <a:miter lim="800000"/>
                      <a:headEnd/>
                      <a:tailEnd/>
                    </a:ln>
                  </pic:spPr>
                </pic:pic>
              </a:graphicData>
            </a:graphic>
          </wp:inline>
        </w:drawing>
      </w:r>
    </w:p>
    <w:p w:rsidR="00AE7834" w:rsidRDefault="00AE7834" w:rsidP="00D67CD5">
      <w:pPr>
        <w:tabs>
          <w:tab w:val="left" w:pos="709"/>
        </w:tabs>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ru-RU"/>
        </w:rPr>
        <w:lastRenderedPageBreak/>
        <w:drawing>
          <wp:inline distT="0" distB="0" distL="0" distR="0" wp14:anchorId="62AC6F92" wp14:editId="0C410D82">
            <wp:extent cx="5682036" cy="9011304"/>
            <wp:effectExtent l="19050" t="0" r="0" b="0"/>
            <wp:docPr id="8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3" cstate="print"/>
                    <a:srcRect/>
                    <a:stretch>
                      <a:fillRect/>
                    </a:stretch>
                  </pic:blipFill>
                  <pic:spPr bwMode="auto">
                    <a:xfrm>
                      <a:off x="0" y="0"/>
                      <a:ext cx="5682754" cy="9012442"/>
                    </a:xfrm>
                    <a:prstGeom prst="rect">
                      <a:avLst/>
                    </a:prstGeom>
                    <a:noFill/>
                    <a:ln w="9525">
                      <a:noFill/>
                      <a:miter lim="800000"/>
                      <a:headEnd/>
                      <a:tailEnd/>
                    </a:ln>
                  </pic:spPr>
                </pic:pic>
              </a:graphicData>
            </a:graphic>
          </wp:inline>
        </w:drawing>
      </w:r>
    </w:p>
    <w:p w:rsidR="00AE7834" w:rsidRPr="00AE7834" w:rsidRDefault="00AE7834" w:rsidP="00D67CD5">
      <w:pPr>
        <w:tabs>
          <w:tab w:val="left" w:pos="709"/>
        </w:tabs>
        <w:spacing w:after="0" w:line="360" w:lineRule="auto"/>
        <w:jc w:val="center"/>
        <w:rPr>
          <w:rFonts w:ascii="Times New Roman" w:hAnsi="Times New Roman" w:cs="Times New Roman"/>
          <w:b/>
          <w:sz w:val="24"/>
          <w:szCs w:val="24"/>
        </w:rPr>
      </w:pPr>
      <w:r w:rsidRPr="00AE7834">
        <w:rPr>
          <w:rFonts w:ascii="Times New Roman" w:hAnsi="Times New Roman" w:cs="Times New Roman"/>
          <w:b/>
          <w:sz w:val="24"/>
          <w:szCs w:val="24"/>
        </w:rPr>
        <w:lastRenderedPageBreak/>
        <w:t xml:space="preserve">ПРИЛОЖЕНИЕ </w:t>
      </w:r>
      <w:proofErr w:type="gramStart"/>
      <w:r w:rsidRPr="00AE7834">
        <w:rPr>
          <w:rFonts w:ascii="Times New Roman" w:hAnsi="Times New Roman" w:cs="Times New Roman"/>
          <w:b/>
          <w:sz w:val="24"/>
          <w:szCs w:val="24"/>
        </w:rPr>
        <w:t>Ш</w:t>
      </w:r>
      <w:proofErr w:type="gramEnd"/>
    </w:p>
    <w:p w:rsidR="00AE7834" w:rsidRDefault="00AE7834"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Справки </w:t>
      </w:r>
      <w:r w:rsidR="00697468">
        <w:rPr>
          <w:rFonts w:ascii="Times New Roman" w:hAnsi="Times New Roman" w:cs="Times New Roman"/>
          <w:sz w:val="24"/>
          <w:szCs w:val="24"/>
        </w:rPr>
        <w:t>по обучению и проведению научной работы в Институте микробиологии и вирусологии Литовского университета наук здоровья (Каунас, Литва)</w:t>
      </w:r>
    </w:p>
    <w:p w:rsidR="00697468" w:rsidRPr="00AE7834" w:rsidRDefault="00697468"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780314" cy="8315920"/>
            <wp:effectExtent l="0" t="0" r="0" b="0"/>
            <wp:docPr id="82" name="Рисунок 82" descr="D:\Документы\Анара М\АБР НИР 2018 - 2019 - 2020\заключительный отчет АБР 2018-2020 год\справка об обучении и проведении науч работы литва Мендыб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Документы\Анара М\АБР НИР 2018 - 2019 - 2020\заключительный отчет АБР 2018-2020 год\справка об обучении и проведении науч работы литва Мендыбаева.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780977" cy="8316874"/>
                    </a:xfrm>
                    <a:prstGeom prst="rect">
                      <a:avLst/>
                    </a:prstGeom>
                    <a:noFill/>
                    <a:ln>
                      <a:noFill/>
                    </a:ln>
                  </pic:spPr>
                </pic:pic>
              </a:graphicData>
            </a:graphic>
          </wp:inline>
        </w:drawing>
      </w:r>
    </w:p>
    <w:p w:rsidR="00D67CD5" w:rsidRDefault="00670D5B"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826642" cy="7862466"/>
            <wp:effectExtent l="0" t="0" r="3175" b="5715"/>
            <wp:docPr id="28" name="Рисунок 28" descr="C:\Users\Anara\Downloads\WhatsApp Image 2020-10-21 at 16.00.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ara\Downloads\WhatsApp Image 2020-10-21 at 16.00.20.jpe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825956" cy="7861540"/>
                    </a:xfrm>
                    <a:prstGeom prst="rect">
                      <a:avLst/>
                    </a:prstGeom>
                    <a:noFill/>
                    <a:ln>
                      <a:noFill/>
                    </a:ln>
                  </pic:spPr>
                </pic:pic>
              </a:graphicData>
            </a:graphic>
          </wp:inline>
        </w:drawing>
      </w:r>
    </w:p>
    <w:p w:rsidR="00697468" w:rsidRDefault="00697468" w:rsidP="00D67CD5">
      <w:pPr>
        <w:tabs>
          <w:tab w:val="left" w:pos="709"/>
        </w:tabs>
        <w:spacing w:after="0" w:line="360" w:lineRule="auto"/>
        <w:jc w:val="center"/>
        <w:rPr>
          <w:rFonts w:ascii="Times New Roman" w:hAnsi="Times New Roman" w:cs="Times New Roman"/>
          <w:sz w:val="24"/>
          <w:szCs w:val="24"/>
        </w:rPr>
      </w:pPr>
    </w:p>
    <w:p w:rsidR="00697468" w:rsidRDefault="00697468" w:rsidP="00D67CD5">
      <w:pPr>
        <w:tabs>
          <w:tab w:val="left" w:pos="709"/>
        </w:tabs>
        <w:spacing w:after="0" w:line="360" w:lineRule="auto"/>
        <w:jc w:val="center"/>
        <w:rPr>
          <w:rFonts w:ascii="Times New Roman" w:hAnsi="Times New Roman" w:cs="Times New Roman"/>
          <w:sz w:val="24"/>
          <w:szCs w:val="24"/>
        </w:rPr>
      </w:pPr>
    </w:p>
    <w:p w:rsidR="00697468" w:rsidRDefault="00697468" w:rsidP="00D67CD5">
      <w:pPr>
        <w:tabs>
          <w:tab w:val="left" w:pos="709"/>
        </w:tabs>
        <w:spacing w:after="0" w:line="360" w:lineRule="auto"/>
        <w:jc w:val="center"/>
        <w:rPr>
          <w:rFonts w:ascii="Times New Roman" w:hAnsi="Times New Roman" w:cs="Times New Roman"/>
          <w:sz w:val="24"/>
          <w:szCs w:val="24"/>
        </w:rPr>
      </w:pPr>
    </w:p>
    <w:p w:rsidR="00697468" w:rsidRDefault="00697468" w:rsidP="00D67CD5">
      <w:pPr>
        <w:tabs>
          <w:tab w:val="left" w:pos="709"/>
        </w:tabs>
        <w:spacing w:after="0" w:line="360" w:lineRule="auto"/>
        <w:jc w:val="center"/>
        <w:rPr>
          <w:rFonts w:ascii="Times New Roman" w:hAnsi="Times New Roman" w:cs="Times New Roman"/>
          <w:sz w:val="24"/>
          <w:szCs w:val="24"/>
        </w:rPr>
      </w:pPr>
    </w:p>
    <w:p w:rsidR="00697468" w:rsidRPr="00697468" w:rsidRDefault="00697468" w:rsidP="00D67CD5">
      <w:pPr>
        <w:tabs>
          <w:tab w:val="left" w:pos="709"/>
        </w:tabs>
        <w:spacing w:after="0" w:line="360" w:lineRule="auto"/>
        <w:jc w:val="center"/>
        <w:rPr>
          <w:rFonts w:ascii="Times New Roman" w:hAnsi="Times New Roman" w:cs="Times New Roman"/>
          <w:b/>
          <w:sz w:val="24"/>
          <w:szCs w:val="24"/>
        </w:rPr>
      </w:pPr>
      <w:r w:rsidRPr="00697468">
        <w:rPr>
          <w:rFonts w:ascii="Times New Roman" w:hAnsi="Times New Roman" w:cs="Times New Roman"/>
          <w:b/>
          <w:sz w:val="24"/>
          <w:szCs w:val="24"/>
        </w:rPr>
        <w:lastRenderedPageBreak/>
        <w:t xml:space="preserve">ПРИЛОЖЕНИЕ </w:t>
      </w:r>
      <w:proofErr w:type="gramStart"/>
      <w:r w:rsidRPr="00697468">
        <w:rPr>
          <w:rFonts w:ascii="Times New Roman" w:hAnsi="Times New Roman" w:cs="Times New Roman"/>
          <w:b/>
          <w:sz w:val="24"/>
          <w:szCs w:val="24"/>
        </w:rPr>
        <w:t>Щ</w:t>
      </w:r>
      <w:proofErr w:type="gramEnd"/>
    </w:p>
    <w:p w:rsidR="00697468" w:rsidRDefault="00697468"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Программа и методика исследований на 2018 – 2020 года</w:t>
      </w:r>
    </w:p>
    <w:p w:rsidR="00697468" w:rsidRDefault="00697468" w:rsidP="00D67CD5">
      <w:pPr>
        <w:tabs>
          <w:tab w:val="left" w:pos="709"/>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8176049"/>
            <wp:effectExtent l="0" t="0" r="3175" b="0"/>
            <wp:docPr id="83" name="Рисунок 83" descr="D:\Документы\Анара М\АБР НИР 2018 - 2019 - 2020\заключительный отчет АБР 2018-2020 год\Программа и методика исследова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Документы\Анара М\АБР НИР 2018 - 2019 - 2020\заключительный отчет АБР 2018-2020 год\Программа и методика исследований.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940425" cy="8176049"/>
                    </a:xfrm>
                    <a:prstGeom prst="rect">
                      <a:avLst/>
                    </a:prstGeom>
                    <a:noFill/>
                    <a:ln>
                      <a:noFill/>
                    </a:ln>
                  </pic:spPr>
                </pic:pic>
              </a:graphicData>
            </a:graphic>
          </wp:inline>
        </w:drawing>
      </w:r>
    </w:p>
    <w:sectPr w:rsidR="00697468" w:rsidSect="00D00086">
      <w:footerReference w:type="default" r:id="rId187"/>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03545" w:rsidRDefault="00503545" w:rsidP="00D00086">
      <w:pPr>
        <w:spacing w:after="0" w:line="240" w:lineRule="auto"/>
      </w:pPr>
      <w:r>
        <w:separator/>
      </w:r>
    </w:p>
  </w:endnote>
  <w:endnote w:type="continuationSeparator" w:id="0">
    <w:p w:rsidR="00503545" w:rsidRDefault="00503545" w:rsidP="00D000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Myriad Pro">
    <w:altName w:val="Myriad Pro"/>
    <w:panose1 w:val="00000000000000000000"/>
    <w:charset w:val="CC"/>
    <w:family w:val="swiss"/>
    <w:notTrueType/>
    <w:pitch w:val="default"/>
    <w:sig w:usb0="00000201" w:usb1="00000000" w:usb2="00000000" w:usb3="00000000" w:csb0="00000004"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5194885"/>
      <w:docPartObj>
        <w:docPartGallery w:val="Page Numbers (Bottom of Page)"/>
        <w:docPartUnique/>
      </w:docPartObj>
    </w:sdtPr>
    <w:sdtEndPr/>
    <w:sdtContent>
      <w:p w:rsidR="006A1C4C" w:rsidRDefault="006A1C4C">
        <w:pPr>
          <w:pStyle w:val="a7"/>
          <w:jc w:val="center"/>
        </w:pPr>
        <w:r>
          <w:fldChar w:fldCharType="begin"/>
        </w:r>
        <w:r>
          <w:instrText>PAGE   \* MERGEFORMAT</w:instrText>
        </w:r>
        <w:r>
          <w:fldChar w:fldCharType="separate"/>
        </w:r>
        <w:r w:rsidR="000A3F5E">
          <w:rPr>
            <w:noProof/>
          </w:rPr>
          <w:t>3</w:t>
        </w:r>
        <w:r>
          <w:fldChar w:fldCharType="end"/>
        </w:r>
      </w:p>
    </w:sdtContent>
  </w:sdt>
  <w:p w:rsidR="006A1C4C" w:rsidRDefault="006A1C4C">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03545" w:rsidRDefault="00503545" w:rsidP="00D00086">
      <w:pPr>
        <w:spacing w:after="0" w:line="240" w:lineRule="auto"/>
      </w:pPr>
      <w:r>
        <w:separator/>
      </w:r>
    </w:p>
  </w:footnote>
  <w:footnote w:type="continuationSeparator" w:id="0">
    <w:p w:rsidR="00503545" w:rsidRDefault="00503545" w:rsidP="00D0008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F106FC"/>
    <w:multiLevelType w:val="multilevel"/>
    <w:tmpl w:val="51A8009C"/>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
    <w:nsid w:val="268A29DF"/>
    <w:multiLevelType w:val="hybridMultilevel"/>
    <w:tmpl w:val="CA90AF20"/>
    <w:lvl w:ilvl="0" w:tplc="08E4877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4D92306C"/>
    <w:multiLevelType w:val="hybridMultilevel"/>
    <w:tmpl w:val="31E816B2"/>
    <w:lvl w:ilvl="0" w:tplc="9DEAAB68">
      <w:start w:val="1"/>
      <w:numFmt w:val="decimal"/>
      <w:lvlText w:val="%1."/>
      <w:lvlJc w:val="left"/>
      <w:pPr>
        <w:ind w:left="1407" w:hanging="8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53A23D92"/>
    <w:multiLevelType w:val="hybridMultilevel"/>
    <w:tmpl w:val="01601182"/>
    <w:lvl w:ilvl="0" w:tplc="C9320F36">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3BE729D"/>
    <w:multiLevelType w:val="hybridMultilevel"/>
    <w:tmpl w:val="06683B42"/>
    <w:lvl w:ilvl="0" w:tplc="439873EE">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5F3A7895"/>
    <w:multiLevelType w:val="hybridMultilevel"/>
    <w:tmpl w:val="784C62D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602B116C"/>
    <w:multiLevelType w:val="multilevel"/>
    <w:tmpl w:val="FA8A40A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721012EF"/>
    <w:multiLevelType w:val="hybridMultilevel"/>
    <w:tmpl w:val="212CE99A"/>
    <w:lvl w:ilvl="0" w:tplc="62F0E570">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6"/>
  </w:num>
  <w:num w:numId="2">
    <w:abstractNumId w:val="3"/>
  </w:num>
  <w:num w:numId="3">
    <w:abstractNumId w:val="7"/>
  </w:num>
  <w:num w:numId="4">
    <w:abstractNumId w:val="5"/>
  </w:num>
  <w:num w:numId="5">
    <w:abstractNumId w:val="1"/>
  </w:num>
  <w:num w:numId="6">
    <w:abstractNumId w:val="0"/>
  </w:num>
  <w:num w:numId="7">
    <w:abstractNumId w:val="4"/>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67DA"/>
    <w:rsid w:val="00011C39"/>
    <w:rsid w:val="0001544B"/>
    <w:rsid w:val="0003518C"/>
    <w:rsid w:val="00035F18"/>
    <w:rsid w:val="000401A9"/>
    <w:rsid w:val="0004730D"/>
    <w:rsid w:val="00047FF3"/>
    <w:rsid w:val="0005608B"/>
    <w:rsid w:val="00057C59"/>
    <w:rsid w:val="00060EC4"/>
    <w:rsid w:val="00072000"/>
    <w:rsid w:val="00073664"/>
    <w:rsid w:val="00084412"/>
    <w:rsid w:val="0009095E"/>
    <w:rsid w:val="000A3F5E"/>
    <w:rsid w:val="000A6FF4"/>
    <w:rsid w:val="000B7D05"/>
    <w:rsid w:val="000D23D8"/>
    <w:rsid w:val="000E136B"/>
    <w:rsid w:val="000E6CB0"/>
    <w:rsid w:val="000F6181"/>
    <w:rsid w:val="00120446"/>
    <w:rsid w:val="001425B2"/>
    <w:rsid w:val="001469A2"/>
    <w:rsid w:val="00150814"/>
    <w:rsid w:val="001745B8"/>
    <w:rsid w:val="001916D8"/>
    <w:rsid w:val="001935D9"/>
    <w:rsid w:val="001A01A5"/>
    <w:rsid w:val="001B4074"/>
    <w:rsid w:val="001D2206"/>
    <w:rsid w:val="001F432C"/>
    <w:rsid w:val="001F4982"/>
    <w:rsid w:val="001F4ADE"/>
    <w:rsid w:val="001F614D"/>
    <w:rsid w:val="0020026C"/>
    <w:rsid w:val="0020614D"/>
    <w:rsid w:val="002115D2"/>
    <w:rsid w:val="00222862"/>
    <w:rsid w:val="002276B3"/>
    <w:rsid w:val="002312D8"/>
    <w:rsid w:val="0023487E"/>
    <w:rsid w:val="00246FE1"/>
    <w:rsid w:val="002475A8"/>
    <w:rsid w:val="002519C6"/>
    <w:rsid w:val="002537B9"/>
    <w:rsid w:val="00265B65"/>
    <w:rsid w:val="0026774A"/>
    <w:rsid w:val="00271626"/>
    <w:rsid w:val="0027541E"/>
    <w:rsid w:val="00282DAF"/>
    <w:rsid w:val="00293079"/>
    <w:rsid w:val="00297F1A"/>
    <w:rsid w:val="002B4AE7"/>
    <w:rsid w:val="002C1C89"/>
    <w:rsid w:val="002C5D6D"/>
    <w:rsid w:val="002C79ED"/>
    <w:rsid w:val="002D0CC6"/>
    <w:rsid w:val="002E6ED2"/>
    <w:rsid w:val="002F57DF"/>
    <w:rsid w:val="002F5D78"/>
    <w:rsid w:val="00304CC0"/>
    <w:rsid w:val="00307789"/>
    <w:rsid w:val="00312A94"/>
    <w:rsid w:val="00313943"/>
    <w:rsid w:val="00324E45"/>
    <w:rsid w:val="00325E9D"/>
    <w:rsid w:val="003335A8"/>
    <w:rsid w:val="0033723F"/>
    <w:rsid w:val="00345913"/>
    <w:rsid w:val="003653FE"/>
    <w:rsid w:val="00370FCA"/>
    <w:rsid w:val="00372BB6"/>
    <w:rsid w:val="00372F7A"/>
    <w:rsid w:val="003907EE"/>
    <w:rsid w:val="003957EF"/>
    <w:rsid w:val="003A2236"/>
    <w:rsid w:val="003A4ACA"/>
    <w:rsid w:val="003A4D48"/>
    <w:rsid w:val="003A6F30"/>
    <w:rsid w:val="003A79BD"/>
    <w:rsid w:val="003B34FC"/>
    <w:rsid w:val="003C3B4C"/>
    <w:rsid w:val="003C5810"/>
    <w:rsid w:val="003C7990"/>
    <w:rsid w:val="003D147A"/>
    <w:rsid w:val="003E2353"/>
    <w:rsid w:val="003E4FC6"/>
    <w:rsid w:val="003E5D57"/>
    <w:rsid w:val="003F1188"/>
    <w:rsid w:val="003F5354"/>
    <w:rsid w:val="00400DDD"/>
    <w:rsid w:val="0042288E"/>
    <w:rsid w:val="0043098A"/>
    <w:rsid w:val="00431674"/>
    <w:rsid w:val="004321CC"/>
    <w:rsid w:val="00432665"/>
    <w:rsid w:val="00435673"/>
    <w:rsid w:val="004363F8"/>
    <w:rsid w:val="004374E1"/>
    <w:rsid w:val="0044062F"/>
    <w:rsid w:val="0044246D"/>
    <w:rsid w:val="004440EC"/>
    <w:rsid w:val="00470077"/>
    <w:rsid w:val="0047059F"/>
    <w:rsid w:val="00475152"/>
    <w:rsid w:val="0048695F"/>
    <w:rsid w:val="004A213A"/>
    <w:rsid w:val="004B5B23"/>
    <w:rsid w:val="004C6B24"/>
    <w:rsid w:val="004D767D"/>
    <w:rsid w:val="004E16E8"/>
    <w:rsid w:val="004E2A2A"/>
    <w:rsid w:val="004E67DA"/>
    <w:rsid w:val="00503545"/>
    <w:rsid w:val="00504DCB"/>
    <w:rsid w:val="00506418"/>
    <w:rsid w:val="0051018E"/>
    <w:rsid w:val="00514262"/>
    <w:rsid w:val="00521E34"/>
    <w:rsid w:val="00522D6D"/>
    <w:rsid w:val="005269C4"/>
    <w:rsid w:val="00537A53"/>
    <w:rsid w:val="00547D8A"/>
    <w:rsid w:val="00565A42"/>
    <w:rsid w:val="00566614"/>
    <w:rsid w:val="00586E58"/>
    <w:rsid w:val="00590C49"/>
    <w:rsid w:val="005A0C9C"/>
    <w:rsid w:val="005B5BC5"/>
    <w:rsid w:val="005C35F5"/>
    <w:rsid w:val="005D44D3"/>
    <w:rsid w:val="005D45EC"/>
    <w:rsid w:val="005E7C03"/>
    <w:rsid w:val="0061417A"/>
    <w:rsid w:val="00636BA6"/>
    <w:rsid w:val="006607E7"/>
    <w:rsid w:val="00660807"/>
    <w:rsid w:val="006612BB"/>
    <w:rsid w:val="00665595"/>
    <w:rsid w:val="00670D5B"/>
    <w:rsid w:val="00671ECC"/>
    <w:rsid w:val="00686267"/>
    <w:rsid w:val="00690BDC"/>
    <w:rsid w:val="00697468"/>
    <w:rsid w:val="006A1C4C"/>
    <w:rsid w:val="006A6C5B"/>
    <w:rsid w:val="006B5610"/>
    <w:rsid w:val="006C455D"/>
    <w:rsid w:val="006C678F"/>
    <w:rsid w:val="006C71F6"/>
    <w:rsid w:val="006D4EDB"/>
    <w:rsid w:val="006E404D"/>
    <w:rsid w:val="006F1931"/>
    <w:rsid w:val="006F314E"/>
    <w:rsid w:val="006F3537"/>
    <w:rsid w:val="006F7AA2"/>
    <w:rsid w:val="007138D2"/>
    <w:rsid w:val="007206F6"/>
    <w:rsid w:val="00721540"/>
    <w:rsid w:val="007242E4"/>
    <w:rsid w:val="00727996"/>
    <w:rsid w:val="007362AB"/>
    <w:rsid w:val="00740528"/>
    <w:rsid w:val="007464B2"/>
    <w:rsid w:val="007704D9"/>
    <w:rsid w:val="007909DC"/>
    <w:rsid w:val="00793746"/>
    <w:rsid w:val="007976AE"/>
    <w:rsid w:val="007977E2"/>
    <w:rsid w:val="007B4A9E"/>
    <w:rsid w:val="007B6B46"/>
    <w:rsid w:val="007C2EC1"/>
    <w:rsid w:val="007C3915"/>
    <w:rsid w:val="007C48B2"/>
    <w:rsid w:val="007D256A"/>
    <w:rsid w:val="007D471E"/>
    <w:rsid w:val="007E396F"/>
    <w:rsid w:val="007E75A2"/>
    <w:rsid w:val="007F2665"/>
    <w:rsid w:val="007F6AAA"/>
    <w:rsid w:val="007F6CCD"/>
    <w:rsid w:val="008148B4"/>
    <w:rsid w:val="00817587"/>
    <w:rsid w:val="00821978"/>
    <w:rsid w:val="00826645"/>
    <w:rsid w:val="00834116"/>
    <w:rsid w:val="0083748F"/>
    <w:rsid w:val="008461A3"/>
    <w:rsid w:val="00854276"/>
    <w:rsid w:val="008612AB"/>
    <w:rsid w:val="00863749"/>
    <w:rsid w:val="0089076E"/>
    <w:rsid w:val="00895D44"/>
    <w:rsid w:val="00897952"/>
    <w:rsid w:val="008A3D41"/>
    <w:rsid w:val="008B7554"/>
    <w:rsid w:val="008C3C4D"/>
    <w:rsid w:val="008E0914"/>
    <w:rsid w:val="008E2301"/>
    <w:rsid w:val="008F470A"/>
    <w:rsid w:val="00900B3F"/>
    <w:rsid w:val="00905564"/>
    <w:rsid w:val="009125C5"/>
    <w:rsid w:val="00915291"/>
    <w:rsid w:val="00921150"/>
    <w:rsid w:val="009242FF"/>
    <w:rsid w:val="00925E6A"/>
    <w:rsid w:val="00926761"/>
    <w:rsid w:val="00931C33"/>
    <w:rsid w:val="00937F45"/>
    <w:rsid w:val="00946B80"/>
    <w:rsid w:val="009530AB"/>
    <w:rsid w:val="009729D2"/>
    <w:rsid w:val="009740D6"/>
    <w:rsid w:val="00974A49"/>
    <w:rsid w:val="009A18A2"/>
    <w:rsid w:val="009B19A4"/>
    <w:rsid w:val="009C4C59"/>
    <w:rsid w:val="009F5B03"/>
    <w:rsid w:val="00A00E52"/>
    <w:rsid w:val="00A24FDA"/>
    <w:rsid w:val="00A25886"/>
    <w:rsid w:val="00A3264E"/>
    <w:rsid w:val="00A579A7"/>
    <w:rsid w:val="00A64759"/>
    <w:rsid w:val="00A7651E"/>
    <w:rsid w:val="00A821D1"/>
    <w:rsid w:val="00A84279"/>
    <w:rsid w:val="00A9116E"/>
    <w:rsid w:val="00A957EB"/>
    <w:rsid w:val="00AA2F75"/>
    <w:rsid w:val="00AB316F"/>
    <w:rsid w:val="00AC0DD8"/>
    <w:rsid w:val="00AC139D"/>
    <w:rsid w:val="00AD25AC"/>
    <w:rsid w:val="00AE2E83"/>
    <w:rsid w:val="00AE7834"/>
    <w:rsid w:val="00AF076C"/>
    <w:rsid w:val="00AF6781"/>
    <w:rsid w:val="00B16736"/>
    <w:rsid w:val="00B24D0B"/>
    <w:rsid w:val="00B448C7"/>
    <w:rsid w:val="00B61673"/>
    <w:rsid w:val="00B803BC"/>
    <w:rsid w:val="00B9060B"/>
    <w:rsid w:val="00BA441C"/>
    <w:rsid w:val="00BB6127"/>
    <w:rsid w:val="00BC4E3B"/>
    <w:rsid w:val="00BD0FD1"/>
    <w:rsid w:val="00BE5E8D"/>
    <w:rsid w:val="00BE6A1A"/>
    <w:rsid w:val="00BE7D11"/>
    <w:rsid w:val="00BF270C"/>
    <w:rsid w:val="00C00775"/>
    <w:rsid w:val="00C03135"/>
    <w:rsid w:val="00C059AA"/>
    <w:rsid w:val="00C26683"/>
    <w:rsid w:val="00C437DF"/>
    <w:rsid w:val="00C442EE"/>
    <w:rsid w:val="00C47547"/>
    <w:rsid w:val="00C55BC3"/>
    <w:rsid w:val="00C76E13"/>
    <w:rsid w:val="00C8068C"/>
    <w:rsid w:val="00C82744"/>
    <w:rsid w:val="00C87DC7"/>
    <w:rsid w:val="00CA4EF0"/>
    <w:rsid w:val="00CB5FBB"/>
    <w:rsid w:val="00CB7EDC"/>
    <w:rsid w:val="00CD4886"/>
    <w:rsid w:val="00CD798D"/>
    <w:rsid w:val="00CE0925"/>
    <w:rsid w:val="00CE2544"/>
    <w:rsid w:val="00CF1741"/>
    <w:rsid w:val="00D00086"/>
    <w:rsid w:val="00D01958"/>
    <w:rsid w:val="00D039BE"/>
    <w:rsid w:val="00D03C50"/>
    <w:rsid w:val="00D04535"/>
    <w:rsid w:val="00D13581"/>
    <w:rsid w:val="00D24EF1"/>
    <w:rsid w:val="00D35DC1"/>
    <w:rsid w:val="00D36675"/>
    <w:rsid w:val="00D60D10"/>
    <w:rsid w:val="00D64391"/>
    <w:rsid w:val="00D67CD5"/>
    <w:rsid w:val="00D72FA4"/>
    <w:rsid w:val="00D7421A"/>
    <w:rsid w:val="00D977CB"/>
    <w:rsid w:val="00DA76AE"/>
    <w:rsid w:val="00DB73BF"/>
    <w:rsid w:val="00DB7C3A"/>
    <w:rsid w:val="00DC7018"/>
    <w:rsid w:val="00DD17A8"/>
    <w:rsid w:val="00DF4468"/>
    <w:rsid w:val="00DF6FBC"/>
    <w:rsid w:val="00DF7397"/>
    <w:rsid w:val="00E01C3F"/>
    <w:rsid w:val="00E11C5C"/>
    <w:rsid w:val="00E23C03"/>
    <w:rsid w:val="00E275BB"/>
    <w:rsid w:val="00E4058F"/>
    <w:rsid w:val="00E446C4"/>
    <w:rsid w:val="00E545DF"/>
    <w:rsid w:val="00E74B4B"/>
    <w:rsid w:val="00E74F2F"/>
    <w:rsid w:val="00E86405"/>
    <w:rsid w:val="00E9591C"/>
    <w:rsid w:val="00E97D2A"/>
    <w:rsid w:val="00EA52C3"/>
    <w:rsid w:val="00EB4400"/>
    <w:rsid w:val="00EB605C"/>
    <w:rsid w:val="00ED08D6"/>
    <w:rsid w:val="00EF5117"/>
    <w:rsid w:val="00F00054"/>
    <w:rsid w:val="00F02F7F"/>
    <w:rsid w:val="00F07B50"/>
    <w:rsid w:val="00F07DAF"/>
    <w:rsid w:val="00F22448"/>
    <w:rsid w:val="00F256A3"/>
    <w:rsid w:val="00F34D32"/>
    <w:rsid w:val="00F35882"/>
    <w:rsid w:val="00F53F3C"/>
    <w:rsid w:val="00F607E8"/>
    <w:rsid w:val="00F63DA5"/>
    <w:rsid w:val="00F66356"/>
    <w:rsid w:val="00F66EF6"/>
    <w:rsid w:val="00F72208"/>
    <w:rsid w:val="00F77170"/>
    <w:rsid w:val="00F83CA3"/>
    <w:rsid w:val="00F8432D"/>
    <w:rsid w:val="00F87395"/>
    <w:rsid w:val="00F904C4"/>
    <w:rsid w:val="00F906CB"/>
    <w:rsid w:val="00F9504E"/>
    <w:rsid w:val="00F9761F"/>
    <w:rsid w:val="00FA738F"/>
    <w:rsid w:val="00FB5101"/>
    <w:rsid w:val="00FB5E0A"/>
    <w:rsid w:val="00FC510C"/>
    <w:rsid w:val="00FD4E7E"/>
    <w:rsid w:val="00FE05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F07B50"/>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C48B2"/>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3"/>
    <w:uiPriority w:val="59"/>
    <w:rsid w:val="006F3537"/>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
    <w:name w:val="Нет списка1"/>
    <w:next w:val="a2"/>
    <w:uiPriority w:val="99"/>
    <w:semiHidden/>
    <w:unhideWhenUsed/>
    <w:rsid w:val="006F3537"/>
  </w:style>
  <w:style w:type="character" w:customStyle="1" w:styleId="s0">
    <w:name w:val="s0"/>
    <w:rsid w:val="006F3537"/>
    <w:rPr>
      <w:rFonts w:ascii="Times New Roman" w:hAnsi="Times New Roman"/>
      <w:color w:val="000000"/>
    </w:rPr>
  </w:style>
  <w:style w:type="table" w:customStyle="1" w:styleId="21">
    <w:name w:val="Сетка таблицы2"/>
    <w:basedOn w:val="a1"/>
    <w:next w:val="a3"/>
    <w:uiPriority w:val="59"/>
    <w:rsid w:val="006F3537"/>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uiPriority w:val="99"/>
    <w:unhideWhenUsed/>
    <w:rsid w:val="006F3537"/>
    <w:rPr>
      <w:color w:val="0000FF"/>
      <w:u w:val="single"/>
    </w:rPr>
  </w:style>
  <w:style w:type="paragraph" w:styleId="a5">
    <w:name w:val="header"/>
    <w:basedOn w:val="a"/>
    <w:link w:val="a6"/>
    <w:uiPriority w:val="99"/>
    <w:unhideWhenUsed/>
    <w:rsid w:val="006F3537"/>
    <w:pPr>
      <w:tabs>
        <w:tab w:val="center" w:pos="4677"/>
        <w:tab w:val="right" w:pos="9355"/>
      </w:tabs>
      <w:spacing w:after="0" w:line="240" w:lineRule="auto"/>
    </w:pPr>
    <w:rPr>
      <w:rFonts w:eastAsia="Times New Roman"/>
      <w:lang w:eastAsia="ru-RU"/>
    </w:rPr>
  </w:style>
  <w:style w:type="character" w:customStyle="1" w:styleId="a6">
    <w:name w:val="Верхний колонтитул Знак"/>
    <w:basedOn w:val="a0"/>
    <w:link w:val="a5"/>
    <w:uiPriority w:val="99"/>
    <w:rsid w:val="006F3537"/>
    <w:rPr>
      <w:rFonts w:eastAsia="Times New Roman"/>
      <w:lang w:eastAsia="ru-RU"/>
    </w:rPr>
  </w:style>
  <w:style w:type="paragraph" w:styleId="a7">
    <w:name w:val="footer"/>
    <w:basedOn w:val="a"/>
    <w:link w:val="a8"/>
    <w:uiPriority w:val="99"/>
    <w:unhideWhenUsed/>
    <w:rsid w:val="006F3537"/>
    <w:pPr>
      <w:tabs>
        <w:tab w:val="center" w:pos="4677"/>
        <w:tab w:val="right" w:pos="9355"/>
      </w:tabs>
      <w:spacing w:after="0" w:line="240" w:lineRule="auto"/>
    </w:pPr>
    <w:rPr>
      <w:rFonts w:eastAsia="Times New Roman"/>
      <w:lang w:eastAsia="ru-RU"/>
    </w:rPr>
  </w:style>
  <w:style w:type="character" w:customStyle="1" w:styleId="a8">
    <w:name w:val="Нижний колонтитул Знак"/>
    <w:basedOn w:val="a0"/>
    <w:link w:val="a7"/>
    <w:uiPriority w:val="99"/>
    <w:rsid w:val="006F3537"/>
    <w:rPr>
      <w:rFonts w:eastAsia="Times New Roman"/>
      <w:lang w:eastAsia="ru-RU"/>
    </w:rPr>
  </w:style>
  <w:style w:type="paragraph" w:styleId="a9">
    <w:name w:val="List Paragraph"/>
    <w:basedOn w:val="a"/>
    <w:uiPriority w:val="34"/>
    <w:qFormat/>
    <w:rsid w:val="006F3537"/>
    <w:pPr>
      <w:ind w:left="720"/>
      <w:contextualSpacing/>
    </w:pPr>
    <w:rPr>
      <w:rFonts w:eastAsia="Times New Roman"/>
      <w:lang w:eastAsia="ru-RU"/>
    </w:rPr>
  </w:style>
  <w:style w:type="character" w:customStyle="1" w:styleId="aa">
    <w:name w:val="Текст выноски Знак"/>
    <w:basedOn w:val="a0"/>
    <w:link w:val="ab"/>
    <w:uiPriority w:val="99"/>
    <w:semiHidden/>
    <w:rsid w:val="006F3537"/>
    <w:rPr>
      <w:rFonts w:ascii="Tahoma" w:eastAsia="Times New Roman" w:hAnsi="Tahoma" w:cs="Tahoma"/>
      <w:sz w:val="16"/>
      <w:szCs w:val="16"/>
      <w:lang w:eastAsia="ru-RU"/>
    </w:rPr>
  </w:style>
  <w:style w:type="paragraph" w:styleId="ab">
    <w:name w:val="Balloon Text"/>
    <w:basedOn w:val="a"/>
    <w:link w:val="aa"/>
    <w:uiPriority w:val="99"/>
    <w:semiHidden/>
    <w:unhideWhenUsed/>
    <w:rsid w:val="006F3537"/>
    <w:pPr>
      <w:spacing w:after="0" w:line="240" w:lineRule="auto"/>
    </w:pPr>
    <w:rPr>
      <w:rFonts w:ascii="Tahoma" w:eastAsia="Times New Roman" w:hAnsi="Tahoma" w:cs="Tahoma"/>
      <w:sz w:val="16"/>
      <w:szCs w:val="16"/>
      <w:lang w:eastAsia="ru-RU"/>
    </w:rPr>
  </w:style>
  <w:style w:type="character" w:customStyle="1" w:styleId="11">
    <w:name w:val="Текст выноски Знак1"/>
    <w:basedOn w:val="a0"/>
    <w:uiPriority w:val="99"/>
    <w:semiHidden/>
    <w:rsid w:val="006F3537"/>
    <w:rPr>
      <w:rFonts w:ascii="Tahoma" w:hAnsi="Tahoma" w:cs="Tahoma"/>
      <w:sz w:val="16"/>
      <w:szCs w:val="16"/>
    </w:rPr>
  </w:style>
  <w:style w:type="paragraph" w:customStyle="1" w:styleId="Default">
    <w:name w:val="Default"/>
    <w:rsid w:val="006F3537"/>
    <w:pPr>
      <w:autoSpaceDE w:val="0"/>
      <w:autoSpaceDN w:val="0"/>
      <w:adjustRightInd w:val="0"/>
      <w:spacing w:after="0" w:line="240" w:lineRule="auto"/>
    </w:pPr>
    <w:rPr>
      <w:rFonts w:ascii="Myriad Pro" w:eastAsia="Times New Roman" w:hAnsi="Myriad Pro" w:cs="Myriad Pro"/>
      <w:color w:val="000000"/>
      <w:sz w:val="24"/>
      <w:szCs w:val="24"/>
      <w:lang w:eastAsia="ru-RU"/>
    </w:rPr>
  </w:style>
  <w:style w:type="character" w:customStyle="1" w:styleId="A00">
    <w:name w:val="A0"/>
    <w:uiPriority w:val="99"/>
    <w:rsid w:val="006F3537"/>
    <w:rPr>
      <w:rFonts w:cs="Myriad Pro"/>
      <w:color w:val="000000"/>
      <w:sz w:val="16"/>
      <w:szCs w:val="16"/>
    </w:rPr>
  </w:style>
  <w:style w:type="paragraph" w:styleId="ac">
    <w:name w:val="Body Text"/>
    <w:basedOn w:val="a"/>
    <w:link w:val="ad"/>
    <w:rsid w:val="006F3537"/>
    <w:pPr>
      <w:suppressAutoHyphens/>
      <w:spacing w:after="0" w:line="360" w:lineRule="auto"/>
      <w:jc w:val="center"/>
    </w:pPr>
    <w:rPr>
      <w:rFonts w:ascii="Times New Roman" w:eastAsia="Times New Roman" w:hAnsi="Times New Roman" w:cs="Times New Roman"/>
      <w:b/>
      <w:bCs/>
      <w:sz w:val="28"/>
      <w:szCs w:val="24"/>
      <w:lang w:eastAsia="ar-SA"/>
    </w:rPr>
  </w:style>
  <w:style w:type="character" w:customStyle="1" w:styleId="ad">
    <w:name w:val="Основной текст Знак"/>
    <w:basedOn w:val="a0"/>
    <w:link w:val="ac"/>
    <w:rsid w:val="006F3537"/>
    <w:rPr>
      <w:rFonts w:ascii="Times New Roman" w:eastAsia="Times New Roman" w:hAnsi="Times New Roman" w:cs="Times New Roman"/>
      <w:b/>
      <w:bCs/>
      <w:sz w:val="28"/>
      <w:szCs w:val="24"/>
      <w:lang w:eastAsia="ar-SA"/>
    </w:rPr>
  </w:style>
  <w:style w:type="paragraph" w:styleId="22">
    <w:name w:val="Body Text 2"/>
    <w:basedOn w:val="a"/>
    <w:link w:val="23"/>
    <w:rsid w:val="006F3537"/>
    <w:pPr>
      <w:suppressAutoHyphens/>
      <w:spacing w:after="0" w:line="240" w:lineRule="auto"/>
      <w:jc w:val="both"/>
    </w:pPr>
    <w:rPr>
      <w:rFonts w:ascii="Times New Roman" w:eastAsia="Times New Roman" w:hAnsi="Times New Roman" w:cs="Times New Roman"/>
      <w:iCs/>
      <w:sz w:val="28"/>
      <w:szCs w:val="24"/>
      <w:lang w:eastAsia="ar-SA"/>
    </w:rPr>
  </w:style>
  <w:style w:type="character" w:customStyle="1" w:styleId="23">
    <w:name w:val="Основной текст 2 Знак"/>
    <w:basedOn w:val="a0"/>
    <w:link w:val="22"/>
    <w:rsid w:val="006F3537"/>
    <w:rPr>
      <w:rFonts w:ascii="Times New Roman" w:eastAsia="Times New Roman" w:hAnsi="Times New Roman" w:cs="Times New Roman"/>
      <w:iCs/>
      <w:sz w:val="28"/>
      <w:szCs w:val="24"/>
      <w:lang w:eastAsia="ar-SA"/>
    </w:rPr>
  </w:style>
  <w:style w:type="paragraph" w:customStyle="1" w:styleId="msonormalcxspmiddlemailrucssattributepostfix">
    <w:name w:val="msonormalcxspmiddle_mailru_css_attribute_postfix"/>
    <w:basedOn w:val="a"/>
    <w:rsid w:val="006F353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mailrucssattributepostfix">
    <w:name w:val="msonormal_mailru_css_attribute_postfix"/>
    <w:basedOn w:val="a"/>
    <w:rsid w:val="006F3537"/>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24">
    <w:name w:val="Нет списка2"/>
    <w:next w:val="a2"/>
    <w:uiPriority w:val="99"/>
    <w:semiHidden/>
    <w:unhideWhenUsed/>
    <w:rsid w:val="00900B3F"/>
  </w:style>
  <w:style w:type="table" w:customStyle="1" w:styleId="3">
    <w:name w:val="Сетка таблицы3"/>
    <w:basedOn w:val="a1"/>
    <w:next w:val="a3"/>
    <w:uiPriority w:val="59"/>
    <w:rsid w:val="00900B3F"/>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Emphasis"/>
    <w:basedOn w:val="a0"/>
    <w:uiPriority w:val="20"/>
    <w:qFormat/>
    <w:rsid w:val="00946B80"/>
    <w:rPr>
      <w:i/>
      <w:iCs/>
    </w:rPr>
  </w:style>
  <w:style w:type="character" w:customStyle="1" w:styleId="highwire-citation-authors">
    <w:name w:val="highwire-citation-authors"/>
    <w:basedOn w:val="a0"/>
    <w:rsid w:val="00946B80"/>
  </w:style>
  <w:style w:type="character" w:customStyle="1" w:styleId="highwire-citation-author">
    <w:name w:val="highwire-citation-author"/>
    <w:basedOn w:val="a0"/>
    <w:rsid w:val="00946B80"/>
  </w:style>
  <w:style w:type="character" w:customStyle="1" w:styleId="nlm-given-names">
    <w:name w:val="nlm-given-names"/>
    <w:basedOn w:val="a0"/>
    <w:rsid w:val="00946B80"/>
  </w:style>
  <w:style w:type="character" w:customStyle="1" w:styleId="nlm-surname">
    <w:name w:val="nlm-surname"/>
    <w:basedOn w:val="a0"/>
    <w:rsid w:val="00946B80"/>
  </w:style>
  <w:style w:type="character" w:customStyle="1" w:styleId="highwire-cite-metadata-journal">
    <w:name w:val="highwire-cite-metadata-journal"/>
    <w:basedOn w:val="a0"/>
    <w:rsid w:val="00946B80"/>
  </w:style>
  <w:style w:type="character" w:customStyle="1" w:styleId="highwire-cite-metadata-date">
    <w:name w:val="highwire-cite-metadata-date"/>
    <w:basedOn w:val="a0"/>
    <w:rsid w:val="00946B80"/>
  </w:style>
  <w:style w:type="character" w:customStyle="1" w:styleId="highwire-cite-metadata-volume">
    <w:name w:val="highwire-cite-metadata-volume"/>
    <w:basedOn w:val="a0"/>
    <w:rsid w:val="00946B80"/>
  </w:style>
  <w:style w:type="character" w:customStyle="1" w:styleId="highwire-cite-metadata-issue">
    <w:name w:val="highwire-cite-metadata-issue"/>
    <w:basedOn w:val="a0"/>
    <w:rsid w:val="00946B80"/>
  </w:style>
  <w:style w:type="character" w:customStyle="1" w:styleId="highwire-cite-metadata-pages">
    <w:name w:val="highwire-cite-metadata-pages"/>
    <w:basedOn w:val="a0"/>
    <w:rsid w:val="00946B80"/>
  </w:style>
  <w:style w:type="character" w:customStyle="1" w:styleId="highwire-cite-metadata-doi">
    <w:name w:val="highwire-cite-metadata-doi"/>
    <w:basedOn w:val="a0"/>
    <w:rsid w:val="00946B80"/>
  </w:style>
  <w:style w:type="character" w:customStyle="1" w:styleId="label">
    <w:name w:val="label"/>
    <w:basedOn w:val="a0"/>
    <w:rsid w:val="00946B80"/>
  </w:style>
  <w:style w:type="character" w:styleId="af">
    <w:name w:val="Strong"/>
    <w:basedOn w:val="a0"/>
    <w:uiPriority w:val="22"/>
    <w:qFormat/>
    <w:rsid w:val="00EB605C"/>
    <w:rPr>
      <w:b/>
      <w:bCs/>
    </w:rPr>
  </w:style>
  <w:style w:type="character" w:customStyle="1" w:styleId="person-group">
    <w:name w:val="person-group"/>
    <w:basedOn w:val="a0"/>
    <w:rsid w:val="00DF4468"/>
  </w:style>
  <w:style w:type="paragraph" w:styleId="af0">
    <w:name w:val="Normal (Web)"/>
    <w:basedOn w:val="a"/>
    <w:uiPriority w:val="99"/>
    <w:unhideWhenUsed/>
    <w:rsid w:val="008E230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F07B50"/>
    <w:rPr>
      <w:rFonts w:ascii="Times New Roman" w:eastAsia="Times New Roman" w:hAnsi="Times New Roman" w:cs="Times New Roman"/>
      <w:b/>
      <w:bCs/>
      <w:sz w:val="36"/>
      <w:szCs w:val="36"/>
      <w:lang w:eastAsia="ru-RU"/>
    </w:rPr>
  </w:style>
  <w:style w:type="table" w:customStyle="1" w:styleId="4">
    <w:name w:val="Сетка таблицы4"/>
    <w:basedOn w:val="a1"/>
    <w:next w:val="a3"/>
    <w:uiPriority w:val="59"/>
    <w:rsid w:val="00F00054"/>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F07B50"/>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C48B2"/>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3"/>
    <w:uiPriority w:val="59"/>
    <w:rsid w:val="006F3537"/>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
    <w:name w:val="Нет списка1"/>
    <w:next w:val="a2"/>
    <w:uiPriority w:val="99"/>
    <w:semiHidden/>
    <w:unhideWhenUsed/>
    <w:rsid w:val="006F3537"/>
  </w:style>
  <w:style w:type="character" w:customStyle="1" w:styleId="s0">
    <w:name w:val="s0"/>
    <w:rsid w:val="006F3537"/>
    <w:rPr>
      <w:rFonts w:ascii="Times New Roman" w:hAnsi="Times New Roman"/>
      <w:color w:val="000000"/>
    </w:rPr>
  </w:style>
  <w:style w:type="table" w:customStyle="1" w:styleId="21">
    <w:name w:val="Сетка таблицы2"/>
    <w:basedOn w:val="a1"/>
    <w:next w:val="a3"/>
    <w:uiPriority w:val="59"/>
    <w:rsid w:val="006F3537"/>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uiPriority w:val="99"/>
    <w:unhideWhenUsed/>
    <w:rsid w:val="006F3537"/>
    <w:rPr>
      <w:color w:val="0000FF"/>
      <w:u w:val="single"/>
    </w:rPr>
  </w:style>
  <w:style w:type="paragraph" w:styleId="a5">
    <w:name w:val="header"/>
    <w:basedOn w:val="a"/>
    <w:link w:val="a6"/>
    <w:uiPriority w:val="99"/>
    <w:unhideWhenUsed/>
    <w:rsid w:val="006F3537"/>
    <w:pPr>
      <w:tabs>
        <w:tab w:val="center" w:pos="4677"/>
        <w:tab w:val="right" w:pos="9355"/>
      </w:tabs>
      <w:spacing w:after="0" w:line="240" w:lineRule="auto"/>
    </w:pPr>
    <w:rPr>
      <w:rFonts w:eastAsia="Times New Roman"/>
      <w:lang w:eastAsia="ru-RU"/>
    </w:rPr>
  </w:style>
  <w:style w:type="character" w:customStyle="1" w:styleId="a6">
    <w:name w:val="Верхний колонтитул Знак"/>
    <w:basedOn w:val="a0"/>
    <w:link w:val="a5"/>
    <w:uiPriority w:val="99"/>
    <w:rsid w:val="006F3537"/>
    <w:rPr>
      <w:rFonts w:eastAsia="Times New Roman"/>
      <w:lang w:eastAsia="ru-RU"/>
    </w:rPr>
  </w:style>
  <w:style w:type="paragraph" w:styleId="a7">
    <w:name w:val="footer"/>
    <w:basedOn w:val="a"/>
    <w:link w:val="a8"/>
    <w:uiPriority w:val="99"/>
    <w:unhideWhenUsed/>
    <w:rsid w:val="006F3537"/>
    <w:pPr>
      <w:tabs>
        <w:tab w:val="center" w:pos="4677"/>
        <w:tab w:val="right" w:pos="9355"/>
      </w:tabs>
      <w:spacing w:after="0" w:line="240" w:lineRule="auto"/>
    </w:pPr>
    <w:rPr>
      <w:rFonts w:eastAsia="Times New Roman"/>
      <w:lang w:eastAsia="ru-RU"/>
    </w:rPr>
  </w:style>
  <w:style w:type="character" w:customStyle="1" w:styleId="a8">
    <w:name w:val="Нижний колонтитул Знак"/>
    <w:basedOn w:val="a0"/>
    <w:link w:val="a7"/>
    <w:uiPriority w:val="99"/>
    <w:rsid w:val="006F3537"/>
    <w:rPr>
      <w:rFonts w:eastAsia="Times New Roman"/>
      <w:lang w:eastAsia="ru-RU"/>
    </w:rPr>
  </w:style>
  <w:style w:type="paragraph" w:styleId="a9">
    <w:name w:val="List Paragraph"/>
    <w:basedOn w:val="a"/>
    <w:uiPriority w:val="34"/>
    <w:qFormat/>
    <w:rsid w:val="006F3537"/>
    <w:pPr>
      <w:ind w:left="720"/>
      <w:contextualSpacing/>
    </w:pPr>
    <w:rPr>
      <w:rFonts w:eastAsia="Times New Roman"/>
      <w:lang w:eastAsia="ru-RU"/>
    </w:rPr>
  </w:style>
  <w:style w:type="character" w:customStyle="1" w:styleId="aa">
    <w:name w:val="Текст выноски Знак"/>
    <w:basedOn w:val="a0"/>
    <w:link w:val="ab"/>
    <w:uiPriority w:val="99"/>
    <w:semiHidden/>
    <w:rsid w:val="006F3537"/>
    <w:rPr>
      <w:rFonts w:ascii="Tahoma" w:eastAsia="Times New Roman" w:hAnsi="Tahoma" w:cs="Tahoma"/>
      <w:sz w:val="16"/>
      <w:szCs w:val="16"/>
      <w:lang w:eastAsia="ru-RU"/>
    </w:rPr>
  </w:style>
  <w:style w:type="paragraph" w:styleId="ab">
    <w:name w:val="Balloon Text"/>
    <w:basedOn w:val="a"/>
    <w:link w:val="aa"/>
    <w:uiPriority w:val="99"/>
    <w:semiHidden/>
    <w:unhideWhenUsed/>
    <w:rsid w:val="006F3537"/>
    <w:pPr>
      <w:spacing w:after="0" w:line="240" w:lineRule="auto"/>
    </w:pPr>
    <w:rPr>
      <w:rFonts w:ascii="Tahoma" w:eastAsia="Times New Roman" w:hAnsi="Tahoma" w:cs="Tahoma"/>
      <w:sz w:val="16"/>
      <w:szCs w:val="16"/>
      <w:lang w:eastAsia="ru-RU"/>
    </w:rPr>
  </w:style>
  <w:style w:type="character" w:customStyle="1" w:styleId="11">
    <w:name w:val="Текст выноски Знак1"/>
    <w:basedOn w:val="a0"/>
    <w:uiPriority w:val="99"/>
    <w:semiHidden/>
    <w:rsid w:val="006F3537"/>
    <w:rPr>
      <w:rFonts w:ascii="Tahoma" w:hAnsi="Tahoma" w:cs="Tahoma"/>
      <w:sz w:val="16"/>
      <w:szCs w:val="16"/>
    </w:rPr>
  </w:style>
  <w:style w:type="paragraph" w:customStyle="1" w:styleId="Default">
    <w:name w:val="Default"/>
    <w:rsid w:val="006F3537"/>
    <w:pPr>
      <w:autoSpaceDE w:val="0"/>
      <w:autoSpaceDN w:val="0"/>
      <w:adjustRightInd w:val="0"/>
      <w:spacing w:after="0" w:line="240" w:lineRule="auto"/>
    </w:pPr>
    <w:rPr>
      <w:rFonts w:ascii="Myriad Pro" w:eastAsia="Times New Roman" w:hAnsi="Myriad Pro" w:cs="Myriad Pro"/>
      <w:color w:val="000000"/>
      <w:sz w:val="24"/>
      <w:szCs w:val="24"/>
      <w:lang w:eastAsia="ru-RU"/>
    </w:rPr>
  </w:style>
  <w:style w:type="character" w:customStyle="1" w:styleId="A00">
    <w:name w:val="A0"/>
    <w:uiPriority w:val="99"/>
    <w:rsid w:val="006F3537"/>
    <w:rPr>
      <w:rFonts w:cs="Myriad Pro"/>
      <w:color w:val="000000"/>
      <w:sz w:val="16"/>
      <w:szCs w:val="16"/>
    </w:rPr>
  </w:style>
  <w:style w:type="paragraph" w:styleId="ac">
    <w:name w:val="Body Text"/>
    <w:basedOn w:val="a"/>
    <w:link w:val="ad"/>
    <w:rsid w:val="006F3537"/>
    <w:pPr>
      <w:suppressAutoHyphens/>
      <w:spacing w:after="0" w:line="360" w:lineRule="auto"/>
      <w:jc w:val="center"/>
    </w:pPr>
    <w:rPr>
      <w:rFonts w:ascii="Times New Roman" w:eastAsia="Times New Roman" w:hAnsi="Times New Roman" w:cs="Times New Roman"/>
      <w:b/>
      <w:bCs/>
      <w:sz w:val="28"/>
      <w:szCs w:val="24"/>
      <w:lang w:eastAsia="ar-SA"/>
    </w:rPr>
  </w:style>
  <w:style w:type="character" w:customStyle="1" w:styleId="ad">
    <w:name w:val="Основной текст Знак"/>
    <w:basedOn w:val="a0"/>
    <w:link w:val="ac"/>
    <w:rsid w:val="006F3537"/>
    <w:rPr>
      <w:rFonts w:ascii="Times New Roman" w:eastAsia="Times New Roman" w:hAnsi="Times New Roman" w:cs="Times New Roman"/>
      <w:b/>
      <w:bCs/>
      <w:sz w:val="28"/>
      <w:szCs w:val="24"/>
      <w:lang w:eastAsia="ar-SA"/>
    </w:rPr>
  </w:style>
  <w:style w:type="paragraph" w:styleId="22">
    <w:name w:val="Body Text 2"/>
    <w:basedOn w:val="a"/>
    <w:link w:val="23"/>
    <w:rsid w:val="006F3537"/>
    <w:pPr>
      <w:suppressAutoHyphens/>
      <w:spacing w:after="0" w:line="240" w:lineRule="auto"/>
      <w:jc w:val="both"/>
    </w:pPr>
    <w:rPr>
      <w:rFonts w:ascii="Times New Roman" w:eastAsia="Times New Roman" w:hAnsi="Times New Roman" w:cs="Times New Roman"/>
      <w:iCs/>
      <w:sz w:val="28"/>
      <w:szCs w:val="24"/>
      <w:lang w:eastAsia="ar-SA"/>
    </w:rPr>
  </w:style>
  <w:style w:type="character" w:customStyle="1" w:styleId="23">
    <w:name w:val="Основной текст 2 Знак"/>
    <w:basedOn w:val="a0"/>
    <w:link w:val="22"/>
    <w:rsid w:val="006F3537"/>
    <w:rPr>
      <w:rFonts w:ascii="Times New Roman" w:eastAsia="Times New Roman" w:hAnsi="Times New Roman" w:cs="Times New Roman"/>
      <w:iCs/>
      <w:sz w:val="28"/>
      <w:szCs w:val="24"/>
      <w:lang w:eastAsia="ar-SA"/>
    </w:rPr>
  </w:style>
  <w:style w:type="paragraph" w:customStyle="1" w:styleId="msonormalcxspmiddlemailrucssattributepostfix">
    <w:name w:val="msonormalcxspmiddle_mailru_css_attribute_postfix"/>
    <w:basedOn w:val="a"/>
    <w:rsid w:val="006F353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mailrucssattributepostfix">
    <w:name w:val="msonormal_mailru_css_attribute_postfix"/>
    <w:basedOn w:val="a"/>
    <w:rsid w:val="006F3537"/>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24">
    <w:name w:val="Нет списка2"/>
    <w:next w:val="a2"/>
    <w:uiPriority w:val="99"/>
    <w:semiHidden/>
    <w:unhideWhenUsed/>
    <w:rsid w:val="00900B3F"/>
  </w:style>
  <w:style w:type="table" w:customStyle="1" w:styleId="3">
    <w:name w:val="Сетка таблицы3"/>
    <w:basedOn w:val="a1"/>
    <w:next w:val="a3"/>
    <w:uiPriority w:val="59"/>
    <w:rsid w:val="00900B3F"/>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Emphasis"/>
    <w:basedOn w:val="a0"/>
    <w:uiPriority w:val="20"/>
    <w:qFormat/>
    <w:rsid w:val="00946B80"/>
    <w:rPr>
      <w:i/>
      <w:iCs/>
    </w:rPr>
  </w:style>
  <w:style w:type="character" w:customStyle="1" w:styleId="highwire-citation-authors">
    <w:name w:val="highwire-citation-authors"/>
    <w:basedOn w:val="a0"/>
    <w:rsid w:val="00946B80"/>
  </w:style>
  <w:style w:type="character" w:customStyle="1" w:styleId="highwire-citation-author">
    <w:name w:val="highwire-citation-author"/>
    <w:basedOn w:val="a0"/>
    <w:rsid w:val="00946B80"/>
  </w:style>
  <w:style w:type="character" w:customStyle="1" w:styleId="nlm-given-names">
    <w:name w:val="nlm-given-names"/>
    <w:basedOn w:val="a0"/>
    <w:rsid w:val="00946B80"/>
  </w:style>
  <w:style w:type="character" w:customStyle="1" w:styleId="nlm-surname">
    <w:name w:val="nlm-surname"/>
    <w:basedOn w:val="a0"/>
    <w:rsid w:val="00946B80"/>
  </w:style>
  <w:style w:type="character" w:customStyle="1" w:styleId="highwire-cite-metadata-journal">
    <w:name w:val="highwire-cite-metadata-journal"/>
    <w:basedOn w:val="a0"/>
    <w:rsid w:val="00946B80"/>
  </w:style>
  <w:style w:type="character" w:customStyle="1" w:styleId="highwire-cite-metadata-date">
    <w:name w:val="highwire-cite-metadata-date"/>
    <w:basedOn w:val="a0"/>
    <w:rsid w:val="00946B80"/>
  </w:style>
  <w:style w:type="character" w:customStyle="1" w:styleId="highwire-cite-metadata-volume">
    <w:name w:val="highwire-cite-metadata-volume"/>
    <w:basedOn w:val="a0"/>
    <w:rsid w:val="00946B80"/>
  </w:style>
  <w:style w:type="character" w:customStyle="1" w:styleId="highwire-cite-metadata-issue">
    <w:name w:val="highwire-cite-metadata-issue"/>
    <w:basedOn w:val="a0"/>
    <w:rsid w:val="00946B80"/>
  </w:style>
  <w:style w:type="character" w:customStyle="1" w:styleId="highwire-cite-metadata-pages">
    <w:name w:val="highwire-cite-metadata-pages"/>
    <w:basedOn w:val="a0"/>
    <w:rsid w:val="00946B80"/>
  </w:style>
  <w:style w:type="character" w:customStyle="1" w:styleId="highwire-cite-metadata-doi">
    <w:name w:val="highwire-cite-metadata-doi"/>
    <w:basedOn w:val="a0"/>
    <w:rsid w:val="00946B80"/>
  </w:style>
  <w:style w:type="character" w:customStyle="1" w:styleId="label">
    <w:name w:val="label"/>
    <w:basedOn w:val="a0"/>
    <w:rsid w:val="00946B80"/>
  </w:style>
  <w:style w:type="character" w:styleId="af">
    <w:name w:val="Strong"/>
    <w:basedOn w:val="a0"/>
    <w:uiPriority w:val="22"/>
    <w:qFormat/>
    <w:rsid w:val="00EB605C"/>
    <w:rPr>
      <w:b/>
      <w:bCs/>
    </w:rPr>
  </w:style>
  <w:style w:type="character" w:customStyle="1" w:styleId="person-group">
    <w:name w:val="person-group"/>
    <w:basedOn w:val="a0"/>
    <w:rsid w:val="00DF4468"/>
  </w:style>
  <w:style w:type="paragraph" w:styleId="af0">
    <w:name w:val="Normal (Web)"/>
    <w:basedOn w:val="a"/>
    <w:uiPriority w:val="99"/>
    <w:unhideWhenUsed/>
    <w:rsid w:val="008E230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F07B50"/>
    <w:rPr>
      <w:rFonts w:ascii="Times New Roman" w:eastAsia="Times New Roman" w:hAnsi="Times New Roman" w:cs="Times New Roman"/>
      <w:b/>
      <w:bCs/>
      <w:sz w:val="36"/>
      <w:szCs w:val="36"/>
      <w:lang w:eastAsia="ru-RU"/>
    </w:rPr>
  </w:style>
  <w:style w:type="table" w:customStyle="1" w:styleId="4">
    <w:name w:val="Сетка таблицы4"/>
    <w:basedOn w:val="a1"/>
    <w:next w:val="a3"/>
    <w:uiPriority w:val="59"/>
    <w:rsid w:val="00F00054"/>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565577">
      <w:bodyDiv w:val="1"/>
      <w:marLeft w:val="0"/>
      <w:marRight w:val="0"/>
      <w:marTop w:val="0"/>
      <w:marBottom w:val="0"/>
      <w:divBdr>
        <w:top w:val="none" w:sz="0" w:space="0" w:color="auto"/>
        <w:left w:val="none" w:sz="0" w:space="0" w:color="auto"/>
        <w:bottom w:val="none" w:sz="0" w:space="0" w:color="auto"/>
        <w:right w:val="none" w:sz="0" w:space="0" w:color="auto"/>
      </w:divBdr>
    </w:div>
    <w:div w:id="188301825">
      <w:bodyDiv w:val="1"/>
      <w:marLeft w:val="0"/>
      <w:marRight w:val="0"/>
      <w:marTop w:val="0"/>
      <w:marBottom w:val="0"/>
      <w:divBdr>
        <w:top w:val="none" w:sz="0" w:space="0" w:color="auto"/>
        <w:left w:val="none" w:sz="0" w:space="0" w:color="auto"/>
        <w:bottom w:val="none" w:sz="0" w:space="0" w:color="auto"/>
        <w:right w:val="none" w:sz="0" w:space="0" w:color="auto"/>
      </w:divBdr>
    </w:div>
    <w:div w:id="249703415">
      <w:bodyDiv w:val="1"/>
      <w:marLeft w:val="0"/>
      <w:marRight w:val="0"/>
      <w:marTop w:val="0"/>
      <w:marBottom w:val="0"/>
      <w:divBdr>
        <w:top w:val="none" w:sz="0" w:space="0" w:color="auto"/>
        <w:left w:val="none" w:sz="0" w:space="0" w:color="auto"/>
        <w:bottom w:val="none" w:sz="0" w:space="0" w:color="auto"/>
        <w:right w:val="none" w:sz="0" w:space="0" w:color="auto"/>
      </w:divBdr>
      <w:divsChild>
        <w:div w:id="322706494">
          <w:marLeft w:val="0"/>
          <w:marRight w:val="0"/>
          <w:marTop w:val="0"/>
          <w:marBottom w:val="0"/>
          <w:divBdr>
            <w:top w:val="none" w:sz="0" w:space="0" w:color="auto"/>
            <w:left w:val="none" w:sz="0" w:space="0" w:color="auto"/>
            <w:bottom w:val="none" w:sz="0" w:space="0" w:color="auto"/>
            <w:right w:val="none" w:sz="0" w:space="0" w:color="auto"/>
          </w:divBdr>
        </w:div>
        <w:div w:id="2085058646">
          <w:marLeft w:val="0"/>
          <w:marRight w:val="0"/>
          <w:marTop w:val="75"/>
          <w:marBottom w:val="0"/>
          <w:divBdr>
            <w:top w:val="none" w:sz="0" w:space="0" w:color="auto"/>
            <w:left w:val="none" w:sz="0" w:space="0" w:color="auto"/>
            <w:bottom w:val="none" w:sz="0" w:space="0" w:color="auto"/>
            <w:right w:val="none" w:sz="0" w:space="0" w:color="auto"/>
          </w:divBdr>
        </w:div>
        <w:div w:id="819660507">
          <w:marLeft w:val="0"/>
          <w:marRight w:val="0"/>
          <w:marTop w:val="75"/>
          <w:marBottom w:val="0"/>
          <w:divBdr>
            <w:top w:val="none" w:sz="0" w:space="0" w:color="auto"/>
            <w:left w:val="none" w:sz="0" w:space="0" w:color="auto"/>
            <w:bottom w:val="none" w:sz="0" w:space="0" w:color="auto"/>
            <w:right w:val="none" w:sz="0" w:space="0" w:color="auto"/>
          </w:divBdr>
        </w:div>
      </w:divsChild>
    </w:div>
    <w:div w:id="271909725">
      <w:bodyDiv w:val="1"/>
      <w:marLeft w:val="0"/>
      <w:marRight w:val="0"/>
      <w:marTop w:val="0"/>
      <w:marBottom w:val="0"/>
      <w:divBdr>
        <w:top w:val="none" w:sz="0" w:space="0" w:color="auto"/>
        <w:left w:val="none" w:sz="0" w:space="0" w:color="auto"/>
        <w:bottom w:val="none" w:sz="0" w:space="0" w:color="auto"/>
        <w:right w:val="none" w:sz="0" w:space="0" w:color="auto"/>
      </w:divBdr>
      <w:divsChild>
        <w:div w:id="1141116250">
          <w:marLeft w:val="0"/>
          <w:marRight w:val="0"/>
          <w:marTop w:val="0"/>
          <w:marBottom w:val="0"/>
          <w:divBdr>
            <w:top w:val="none" w:sz="0" w:space="0" w:color="auto"/>
            <w:left w:val="none" w:sz="0" w:space="0" w:color="auto"/>
            <w:bottom w:val="none" w:sz="0" w:space="0" w:color="auto"/>
            <w:right w:val="none" w:sz="0" w:space="0" w:color="auto"/>
          </w:divBdr>
        </w:div>
        <w:div w:id="1061059543">
          <w:marLeft w:val="0"/>
          <w:marRight w:val="0"/>
          <w:marTop w:val="0"/>
          <w:marBottom w:val="0"/>
          <w:divBdr>
            <w:top w:val="none" w:sz="0" w:space="0" w:color="auto"/>
            <w:left w:val="none" w:sz="0" w:space="0" w:color="auto"/>
            <w:bottom w:val="none" w:sz="0" w:space="0" w:color="auto"/>
            <w:right w:val="none" w:sz="0" w:space="0" w:color="auto"/>
          </w:divBdr>
        </w:div>
      </w:divsChild>
    </w:div>
    <w:div w:id="764686644">
      <w:bodyDiv w:val="1"/>
      <w:marLeft w:val="0"/>
      <w:marRight w:val="0"/>
      <w:marTop w:val="0"/>
      <w:marBottom w:val="0"/>
      <w:divBdr>
        <w:top w:val="none" w:sz="0" w:space="0" w:color="auto"/>
        <w:left w:val="none" w:sz="0" w:space="0" w:color="auto"/>
        <w:bottom w:val="none" w:sz="0" w:space="0" w:color="auto"/>
        <w:right w:val="none" w:sz="0" w:space="0" w:color="auto"/>
      </w:divBdr>
      <w:divsChild>
        <w:div w:id="550731522">
          <w:marLeft w:val="0"/>
          <w:marRight w:val="0"/>
          <w:marTop w:val="0"/>
          <w:marBottom w:val="0"/>
          <w:divBdr>
            <w:top w:val="none" w:sz="0" w:space="0" w:color="auto"/>
            <w:left w:val="none" w:sz="0" w:space="0" w:color="auto"/>
            <w:bottom w:val="none" w:sz="0" w:space="0" w:color="auto"/>
            <w:right w:val="none" w:sz="0" w:space="0" w:color="auto"/>
          </w:divBdr>
        </w:div>
        <w:div w:id="663699455">
          <w:marLeft w:val="0"/>
          <w:marRight w:val="0"/>
          <w:marTop w:val="0"/>
          <w:marBottom w:val="0"/>
          <w:divBdr>
            <w:top w:val="none" w:sz="0" w:space="0" w:color="auto"/>
            <w:left w:val="none" w:sz="0" w:space="0" w:color="auto"/>
            <w:bottom w:val="none" w:sz="0" w:space="0" w:color="auto"/>
            <w:right w:val="none" w:sz="0" w:space="0" w:color="auto"/>
          </w:divBdr>
        </w:div>
      </w:divsChild>
    </w:div>
    <w:div w:id="962614860">
      <w:bodyDiv w:val="1"/>
      <w:marLeft w:val="0"/>
      <w:marRight w:val="0"/>
      <w:marTop w:val="0"/>
      <w:marBottom w:val="0"/>
      <w:divBdr>
        <w:top w:val="none" w:sz="0" w:space="0" w:color="auto"/>
        <w:left w:val="none" w:sz="0" w:space="0" w:color="auto"/>
        <w:bottom w:val="none" w:sz="0" w:space="0" w:color="auto"/>
        <w:right w:val="none" w:sz="0" w:space="0" w:color="auto"/>
      </w:divBdr>
      <w:divsChild>
        <w:div w:id="564413169">
          <w:marLeft w:val="0"/>
          <w:marRight w:val="0"/>
          <w:marTop w:val="0"/>
          <w:marBottom w:val="0"/>
          <w:divBdr>
            <w:top w:val="none" w:sz="0" w:space="0" w:color="auto"/>
            <w:left w:val="none" w:sz="0" w:space="0" w:color="auto"/>
            <w:bottom w:val="none" w:sz="0" w:space="0" w:color="auto"/>
            <w:right w:val="none" w:sz="0" w:space="0" w:color="auto"/>
          </w:divBdr>
        </w:div>
        <w:div w:id="983004359">
          <w:marLeft w:val="0"/>
          <w:marRight w:val="0"/>
          <w:marTop w:val="75"/>
          <w:marBottom w:val="0"/>
          <w:divBdr>
            <w:top w:val="none" w:sz="0" w:space="0" w:color="auto"/>
            <w:left w:val="none" w:sz="0" w:space="0" w:color="auto"/>
            <w:bottom w:val="none" w:sz="0" w:space="0" w:color="auto"/>
            <w:right w:val="none" w:sz="0" w:space="0" w:color="auto"/>
          </w:divBdr>
        </w:div>
        <w:div w:id="502401823">
          <w:marLeft w:val="0"/>
          <w:marRight w:val="0"/>
          <w:marTop w:val="75"/>
          <w:marBottom w:val="0"/>
          <w:divBdr>
            <w:top w:val="none" w:sz="0" w:space="0" w:color="auto"/>
            <w:left w:val="none" w:sz="0" w:space="0" w:color="auto"/>
            <w:bottom w:val="none" w:sz="0" w:space="0" w:color="auto"/>
            <w:right w:val="none" w:sz="0" w:space="0" w:color="auto"/>
          </w:divBdr>
        </w:div>
      </w:divsChild>
    </w:div>
    <w:div w:id="1552038451">
      <w:bodyDiv w:val="1"/>
      <w:marLeft w:val="0"/>
      <w:marRight w:val="0"/>
      <w:marTop w:val="0"/>
      <w:marBottom w:val="0"/>
      <w:divBdr>
        <w:top w:val="none" w:sz="0" w:space="0" w:color="auto"/>
        <w:left w:val="none" w:sz="0" w:space="0" w:color="auto"/>
        <w:bottom w:val="none" w:sz="0" w:space="0" w:color="auto"/>
        <w:right w:val="none" w:sz="0" w:space="0" w:color="auto"/>
      </w:divBdr>
    </w:div>
    <w:div w:id="1564370643">
      <w:bodyDiv w:val="1"/>
      <w:marLeft w:val="0"/>
      <w:marRight w:val="0"/>
      <w:marTop w:val="0"/>
      <w:marBottom w:val="0"/>
      <w:divBdr>
        <w:top w:val="none" w:sz="0" w:space="0" w:color="auto"/>
        <w:left w:val="none" w:sz="0" w:space="0" w:color="auto"/>
        <w:bottom w:val="none" w:sz="0" w:space="0" w:color="auto"/>
        <w:right w:val="none" w:sz="0" w:space="0" w:color="auto"/>
      </w:divBdr>
      <w:divsChild>
        <w:div w:id="2045906324">
          <w:marLeft w:val="0"/>
          <w:marRight w:val="0"/>
          <w:marTop w:val="0"/>
          <w:marBottom w:val="0"/>
          <w:divBdr>
            <w:top w:val="none" w:sz="0" w:space="0" w:color="auto"/>
            <w:left w:val="none" w:sz="0" w:space="0" w:color="auto"/>
            <w:bottom w:val="none" w:sz="0" w:space="0" w:color="auto"/>
            <w:right w:val="none" w:sz="0" w:space="0" w:color="auto"/>
          </w:divBdr>
          <w:divsChild>
            <w:div w:id="776830282">
              <w:marLeft w:val="0"/>
              <w:marRight w:val="0"/>
              <w:marTop w:val="0"/>
              <w:marBottom w:val="0"/>
              <w:divBdr>
                <w:top w:val="none" w:sz="0" w:space="0" w:color="auto"/>
                <w:left w:val="none" w:sz="0" w:space="0" w:color="auto"/>
                <w:bottom w:val="none" w:sz="0" w:space="0" w:color="auto"/>
                <w:right w:val="none" w:sz="0" w:space="0" w:color="auto"/>
              </w:divBdr>
            </w:div>
            <w:div w:id="1018578578">
              <w:marLeft w:val="0"/>
              <w:marRight w:val="0"/>
              <w:marTop w:val="0"/>
              <w:marBottom w:val="0"/>
              <w:divBdr>
                <w:top w:val="none" w:sz="0" w:space="0" w:color="auto"/>
                <w:left w:val="none" w:sz="0" w:space="0" w:color="auto"/>
                <w:bottom w:val="none" w:sz="0" w:space="0" w:color="auto"/>
                <w:right w:val="none" w:sz="0" w:space="0" w:color="auto"/>
              </w:divBdr>
            </w:div>
          </w:divsChild>
        </w:div>
        <w:div w:id="1108966806">
          <w:marLeft w:val="0"/>
          <w:marRight w:val="0"/>
          <w:marTop w:val="0"/>
          <w:marBottom w:val="0"/>
          <w:divBdr>
            <w:top w:val="none" w:sz="0" w:space="0" w:color="auto"/>
            <w:left w:val="none" w:sz="0" w:space="0" w:color="auto"/>
            <w:bottom w:val="none" w:sz="0" w:space="0" w:color="auto"/>
            <w:right w:val="none" w:sz="0" w:space="0" w:color="auto"/>
          </w:divBdr>
          <w:divsChild>
            <w:div w:id="1908178882">
              <w:marLeft w:val="0"/>
              <w:marRight w:val="0"/>
              <w:marTop w:val="0"/>
              <w:marBottom w:val="0"/>
              <w:divBdr>
                <w:top w:val="none" w:sz="0" w:space="0" w:color="auto"/>
                <w:left w:val="none" w:sz="0" w:space="0" w:color="auto"/>
                <w:bottom w:val="none" w:sz="0" w:space="0" w:color="auto"/>
                <w:right w:val="none" w:sz="0" w:space="0" w:color="auto"/>
              </w:divBdr>
            </w:div>
            <w:div w:id="1725832583">
              <w:marLeft w:val="0"/>
              <w:marRight w:val="0"/>
              <w:marTop w:val="0"/>
              <w:marBottom w:val="0"/>
              <w:divBdr>
                <w:top w:val="none" w:sz="0" w:space="0" w:color="auto"/>
                <w:left w:val="none" w:sz="0" w:space="0" w:color="auto"/>
                <w:bottom w:val="none" w:sz="0" w:space="0" w:color="auto"/>
                <w:right w:val="none" w:sz="0" w:space="0" w:color="auto"/>
              </w:divBdr>
            </w:div>
          </w:divsChild>
        </w:div>
        <w:div w:id="1145783897">
          <w:marLeft w:val="0"/>
          <w:marRight w:val="0"/>
          <w:marTop w:val="0"/>
          <w:marBottom w:val="0"/>
          <w:divBdr>
            <w:top w:val="none" w:sz="0" w:space="0" w:color="auto"/>
            <w:left w:val="none" w:sz="0" w:space="0" w:color="auto"/>
            <w:bottom w:val="none" w:sz="0" w:space="0" w:color="auto"/>
            <w:right w:val="none" w:sz="0" w:space="0" w:color="auto"/>
          </w:divBdr>
          <w:divsChild>
            <w:div w:id="417026397">
              <w:marLeft w:val="0"/>
              <w:marRight w:val="0"/>
              <w:marTop w:val="0"/>
              <w:marBottom w:val="0"/>
              <w:divBdr>
                <w:top w:val="none" w:sz="0" w:space="0" w:color="auto"/>
                <w:left w:val="none" w:sz="0" w:space="0" w:color="auto"/>
                <w:bottom w:val="none" w:sz="0" w:space="0" w:color="auto"/>
                <w:right w:val="none" w:sz="0" w:space="0" w:color="auto"/>
              </w:divBdr>
            </w:div>
            <w:div w:id="1958876553">
              <w:marLeft w:val="0"/>
              <w:marRight w:val="0"/>
              <w:marTop w:val="0"/>
              <w:marBottom w:val="0"/>
              <w:divBdr>
                <w:top w:val="none" w:sz="0" w:space="0" w:color="auto"/>
                <w:left w:val="none" w:sz="0" w:space="0" w:color="auto"/>
                <w:bottom w:val="none" w:sz="0" w:space="0" w:color="auto"/>
                <w:right w:val="none" w:sz="0" w:space="0" w:color="auto"/>
              </w:divBdr>
            </w:div>
          </w:divsChild>
        </w:div>
        <w:div w:id="1700425036">
          <w:marLeft w:val="0"/>
          <w:marRight w:val="0"/>
          <w:marTop w:val="0"/>
          <w:marBottom w:val="0"/>
          <w:divBdr>
            <w:top w:val="none" w:sz="0" w:space="0" w:color="auto"/>
            <w:left w:val="none" w:sz="0" w:space="0" w:color="auto"/>
            <w:bottom w:val="none" w:sz="0" w:space="0" w:color="auto"/>
            <w:right w:val="none" w:sz="0" w:space="0" w:color="auto"/>
          </w:divBdr>
        </w:div>
        <w:div w:id="652761592">
          <w:marLeft w:val="0"/>
          <w:marRight w:val="0"/>
          <w:marTop w:val="0"/>
          <w:marBottom w:val="0"/>
          <w:divBdr>
            <w:top w:val="none" w:sz="0" w:space="0" w:color="auto"/>
            <w:left w:val="none" w:sz="0" w:space="0" w:color="auto"/>
            <w:bottom w:val="none" w:sz="0" w:space="0" w:color="auto"/>
            <w:right w:val="none" w:sz="0" w:space="0" w:color="auto"/>
          </w:divBdr>
        </w:div>
        <w:div w:id="789471972">
          <w:marLeft w:val="0"/>
          <w:marRight w:val="0"/>
          <w:marTop w:val="0"/>
          <w:marBottom w:val="0"/>
          <w:divBdr>
            <w:top w:val="none" w:sz="0" w:space="0" w:color="auto"/>
            <w:left w:val="none" w:sz="0" w:space="0" w:color="auto"/>
            <w:bottom w:val="none" w:sz="0" w:space="0" w:color="auto"/>
            <w:right w:val="none" w:sz="0" w:space="0" w:color="auto"/>
          </w:divBdr>
        </w:div>
        <w:div w:id="2082293838">
          <w:marLeft w:val="0"/>
          <w:marRight w:val="0"/>
          <w:marTop w:val="0"/>
          <w:marBottom w:val="0"/>
          <w:divBdr>
            <w:top w:val="none" w:sz="0" w:space="0" w:color="auto"/>
            <w:left w:val="none" w:sz="0" w:space="0" w:color="auto"/>
            <w:bottom w:val="none" w:sz="0" w:space="0" w:color="auto"/>
            <w:right w:val="none" w:sz="0" w:space="0" w:color="auto"/>
          </w:divBdr>
        </w:div>
        <w:div w:id="2078703367">
          <w:marLeft w:val="0"/>
          <w:marRight w:val="0"/>
          <w:marTop w:val="0"/>
          <w:marBottom w:val="0"/>
          <w:divBdr>
            <w:top w:val="none" w:sz="0" w:space="0" w:color="auto"/>
            <w:left w:val="none" w:sz="0" w:space="0" w:color="auto"/>
            <w:bottom w:val="none" w:sz="0" w:space="0" w:color="auto"/>
            <w:right w:val="none" w:sz="0" w:space="0" w:color="auto"/>
          </w:divBdr>
        </w:div>
        <w:div w:id="1834251701">
          <w:marLeft w:val="0"/>
          <w:marRight w:val="0"/>
          <w:marTop w:val="0"/>
          <w:marBottom w:val="0"/>
          <w:divBdr>
            <w:top w:val="none" w:sz="0" w:space="0" w:color="auto"/>
            <w:left w:val="none" w:sz="0" w:space="0" w:color="auto"/>
            <w:bottom w:val="none" w:sz="0" w:space="0" w:color="auto"/>
            <w:right w:val="none" w:sz="0" w:space="0" w:color="auto"/>
          </w:divBdr>
        </w:div>
      </w:divsChild>
    </w:div>
    <w:div w:id="1833376064">
      <w:bodyDiv w:val="1"/>
      <w:marLeft w:val="0"/>
      <w:marRight w:val="0"/>
      <w:marTop w:val="0"/>
      <w:marBottom w:val="0"/>
      <w:divBdr>
        <w:top w:val="none" w:sz="0" w:space="0" w:color="auto"/>
        <w:left w:val="none" w:sz="0" w:space="0" w:color="auto"/>
        <w:bottom w:val="none" w:sz="0" w:space="0" w:color="auto"/>
        <w:right w:val="none" w:sz="0" w:space="0" w:color="auto"/>
      </w:divBdr>
    </w:div>
    <w:div w:id="1878001778">
      <w:bodyDiv w:val="1"/>
      <w:marLeft w:val="0"/>
      <w:marRight w:val="0"/>
      <w:marTop w:val="0"/>
      <w:marBottom w:val="0"/>
      <w:divBdr>
        <w:top w:val="none" w:sz="0" w:space="0" w:color="auto"/>
        <w:left w:val="none" w:sz="0" w:space="0" w:color="auto"/>
        <w:bottom w:val="none" w:sz="0" w:space="0" w:color="auto"/>
        <w:right w:val="none" w:sz="0" w:space="0" w:color="auto"/>
      </w:divBdr>
    </w:div>
    <w:div w:id="1959674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77.emf"/><Relationship Id="rId21" Type="http://schemas.openxmlformats.org/officeDocument/2006/relationships/image" Target="media/image12.jpeg"/><Relationship Id="rId42" Type="http://schemas.openxmlformats.org/officeDocument/2006/relationships/image" Target="media/image28.jpeg"/><Relationship Id="rId47" Type="http://schemas.openxmlformats.org/officeDocument/2006/relationships/hyperlink" Target="https://doi.org/10.1016/S0378-1097(03)00505-6" TargetMode="External"/><Relationship Id="rId63" Type="http://schemas.openxmlformats.org/officeDocument/2006/relationships/image" Target="media/image32.emf"/><Relationship Id="rId68" Type="http://schemas.openxmlformats.org/officeDocument/2006/relationships/image" Target="media/image36.emf"/><Relationship Id="rId84" Type="http://schemas.openxmlformats.org/officeDocument/2006/relationships/image" Target="media/image48.emf"/><Relationship Id="rId89" Type="http://schemas.openxmlformats.org/officeDocument/2006/relationships/hyperlink" Target="https://www.ncbi.nlm.nih.gov/Taxonomy/Browser/wwwtax.cgi?mode=Undef&amp;id=543&amp;lvl=3&amp;lin=f&amp;keep=1&amp;srchmode=1&amp;unlock" TargetMode="External"/><Relationship Id="rId112" Type="http://schemas.openxmlformats.org/officeDocument/2006/relationships/image" Target="media/image72.emf"/><Relationship Id="rId133" Type="http://schemas.openxmlformats.org/officeDocument/2006/relationships/image" Target="media/image83.jpeg"/><Relationship Id="rId138" Type="http://schemas.openxmlformats.org/officeDocument/2006/relationships/image" Target="media/image88.png"/><Relationship Id="rId154" Type="http://schemas.openxmlformats.org/officeDocument/2006/relationships/image" Target="media/image104.emf"/><Relationship Id="rId159" Type="http://schemas.openxmlformats.org/officeDocument/2006/relationships/image" Target="media/image109.emf"/><Relationship Id="rId175" Type="http://schemas.openxmlformats.org/officeDocument/2006/relationships/image" Target="media/image125.emf"/><Relationship Id="rId170" Type="http://schemas.openxmlformats.org/officeDocument/2006/relationships/image" Target="media/image120.emf"/><Relationship Id="rId16" Type="http://schemas.openxmlformats.org/officeDocument/2006/relationships/image" Target="media/image7.jpeg"/><Relationship Id="rId107" Type="http://schemas.openxmlformats.org/officeDocument/2006/relationships/image" Target="media/image67.emf"/><Relationship Id="rId11" Type="http://schemas.openxmlformats.org/officeDocument/2006/relationships/hyperlink" Target="https://nplus1.ru/news/2016/09/22/at-last" TargetMode="External"/><Relationship Id="rId32" Type="http://schemas.openxmlformats.org/officeDocument/2006/relationships/image" Target="media/image23.jpeg"/><Relationship Id="rId37" Type="http://schemas.openxmlformats.org/officeDocument/2006/relationships/chart" Target="charts/chart1.xml"/><Relationship Id="rId53" Type="http://schemas.openxmlformats.org/officeDocument/2006/relationships/hyperlink" Target="https://doi.org/10.1128/AAC.48.8.2808-2815.2004" TargetMode="External"/><Relationship Id="rId58" Type="http://schemas.openxmlformats.org/officeDocument/2006/relationships/hyperlink" Target="https://doi.org/10.2147/IDR.S186994" TargetMode="External"/><Relationship Id="rId74" Type="http://schemas.openxmlformats.org/officeDocument/2006/relationships/image" Target="media/image39.emf"/><Relationship Id="rId79" Type="http://schemas.openxmlformats.org/officeDocument/2006/relationships/image" Target="media/image43.emf"/><Relationship Id="rId102" Type="http://schemas.openxmlformats.org/officeDocument/2006/relationships/image" Target="media/image62.emf"/><Relationship Id="rId123" Type="http://schemas.openxmlformats.org/officeDocument/2006/relationships/hyperlink" Target="https://www.ncbi.nlm.nih.gov/nucleotide/NR_037007.2?report=genbank&amp;log$=nucltop&amp;blast_rank=1&amp;RID=08CGX5SY016" TargetMode="External"/><Relationship Id="rId128" Type="http://schemas.openxmlformats.org/officeDocument/2006/relationships/image" Target="media/image79.png"/><Relationship Id="rId144" Type="http://schemas.openxmlformats.org/officeDocument/2006/relationships/image" Target="media/image94.jpeg"/><Relationship Id="rId149" Type="http://schemas.openxmlformats.org/officeDocument/2006/relationships/image" Target="media/image99.jpeg"/><Relationship Id="rId5" Type="http://schemas.openxmlformats.org/officeDocument/2006/relationships/webSettings" Target="webSettings.xml"/><Relationship Id="rId90" Type="http://schemas.openxmlformats.org/officeDocument/2006/relationships/image" Target="media/image52.emf"/><Relationship Id="rId95" Type="http://schemas.openxmlformats.org/officeDocument/2006/relationships/hyperlink" Target="https://www.ncbi.nlm.nih.gov/Taxonomy/Browser/wwwtax.cgi?mode=Undef&amp;id=543&amp;lvl=3&amp;lin=f&amp;keep=1&amp;srchmode=1&amp;unlock" TargetMode="External"/><Relationship Id="rId160" Type="http://schemas.openxmlformats.org/officeDocument/2006/relationships/image" Target="media/image110.emf"/><Relationship Id="rId165" Type="http://schemas.openxmlformats.org/officeDocument/2006/relationships/image" Target="media/image115.tiff"/><Relationship Id="rId181" Type="http://schemas.openxmlformats.org/officeDocument/2006/relationships/image" Target="media/image131.emf"/><Relationship Id="rId186" Type="http://schemas.openxmlformats.org/officeDocument/2006/relationships/image" Target="media/image136.jpeg"/><Relationship Id="rId22" Type="http://schemas.openxmlformats.org/officeDocument/2006/relationships/image" Target="media/image13.jpeg"/><Relationship Id="rId27" Type="http://schemas.openxmlformats.org/officeDocument/2006/relationships/image" Target="media/image18.png"/><Relationship Id="rId43" Type="http://schemas.openxmlformats.org/officeDocument/2006/relationships/image" Target="media/image29.jpeg"/><Relationship Id="rId48" Type="http://schemas.openxmlformats.org/officeDocument/2006/relationships/hyperlink" Target="https://doi.org/10.1093/jac/dkf164" TargetMode="External"/><Relationship Id="rId64" Type="http://schemas.openxmlformats.org/officeDocument/2006/relationships/image" Target="media/image33.emf"/><Relationship Id="rId69" Type="http://schemas.openxmlformats.org/officeDocument/2006/relationships/hyperlink" Target="https://www.ncbi.nlm.nih.gov/Taxonomy/Browser/wwwtax.cgi?mode=Undef&amp;id=543&amp;lvl=3&amp;lin=f&amp;keep=1&amp;srchmode=1&amp;unlock" TargetMode="External"/><Relationship Id="rId113" Type="http://schemas.openxmlformats.org/officeDocument/2006/relationships/image" Target="media/image73.emf"/><Relationship Id="rId118" Type="http://schemas.openxmlformats.org/officeDocument/2006/relationships/hyperlink" Target="https://blast.ncbi.nlm.nih.gov/Blast.cgi?CMD=Get&amp;ALIGNMENTS=100&amp;ALIGNMENT_VIEW=Pairwise&amp;DATABASE_SORT=0&amp;DESCRIPTIONS=100&amp;DYNAMIC_FORMAT=on&amp;FIRST_QUERY_NUM=0&amp;FORMAT_OBJECT=Alignment&amp;FORMAT_PAGE_TARGET=&amp;FORMAT_TYPE=HTML&amp;GET_SEQUENCE=yes&amp;I_THRESH=&amp;LINE_LENGTH=60&amp;MASK_CHAR=2&amp;MASK_COLOR=1&amp;NUM_OVERVIEW=100&amp;PAGE=MegaBlast&amp;QUERY_INDEX=0&amp;QUERY_NUMBER=0&amp;RESULTS_PAGE_TARGET=&amp;RID=5JN4W4S5015&amp;SHOW_LINKOUT=yes&amp;SHOW_OVERVIEW=yes&amp;STEP_NUMBER=&amp;OLD_VIEW=false&amp;DISPLAY_SORT=1&amp;HSP_SORT=1" TargetMode="External"/><Relationship Id="rId134" Type="http://schemas.openxmlformats.org/officeDocument/2006/relationships/image" Target="media/image84.jpeg"/><Relationship Id="rId139" Type="http://schemas.openxmlformats.org/officeDocument/2006/relationships/image" Target="media/image89.jpeg"/><Relationship Id="rId80" Type="http://schemas.openxmlformats.org/officeDocument/2006/relationships/image" Target="media/image44.emf"/><Relationship Id="rId85" Type="http://schemas.openxmlformats.org/officeDocument/2006/relationships/image" Target="media/image49.emf"/><Relationship Id="rId150" Type="http://schemas.openxmlformats.org/officeDocument/2006/relationships/image" Target="media/image100.jpeg"/><Relationship Id="rId155" Type="http://schemas.openxmlformats.org/officeDocument/2006/relationships/image" Target="media/image105.emf"/><Relationship Id="rId171" Type="http://schemas.openxmlformats.org/officeDocument/2006/relationships/image" Target="media/image121.emf"/><Relationship Id="rId176" Type="http://schemas.openxmlformats.org/officeDocument/2006/relationships/image" Target="media/image126.emf"/><Relationship Id="rId12" Type="http://schemas.openxmlformats.org/officeDocument/2006/relationships/image" Target="media/image3.pn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chart" Target="charts/chart2.xml"/><Relationship Id="rId59" Type="http://schemas.openxmlformats.org/officeDocument/2006/relationships/hyperlink" Target="https://doi.org/10.1016/j.psj.2019.10.044" TargetMode="External"/><Relationship Id="rId103" Type="http://schemas.openxmlformats.org/officeDocument/2006/relationships/image" Target="media/image63.emf"/><Relationship Id="rId108" Type="http://schemas.openxmlformats.org/officeDocument/2006/relationships/image" Target="media/image68.emf"/><Relationship Id="rId124" Type="http://schemas.openxmlformats.org/officeDocument/2006/relationships/hyperlink" Target="https://www.ncbi.nlm.nih.gov/nucleotide/NR_113956.1?report=genbank&amp;log$=nucltop&amp;blast_rank=2&amp;RID=08CGX5SY016" TargetMode="External"/><Relationship Id="rId129" Type="http://schemas.openxmlformats.org/officeDocument/2006/relationships/image" Target="media/image80.png"/><Relationship Id="rId54" Type="http://schemas.openxmlformats.org/officeDocument/2006/relationships/hyperlink" Target="https://doi.org/10.1093/jac/dkl055" TargetMode="External"/><Relationship Id="rId70" Type="http://schemas.openxmlformats.org/officeDocument/2006/relationships/hyperlink" Target="https://www.ncbi.nlm.nih.gov/Taxonomy/Browser/wwwtax.cgi?mode=Undef&amp;id=543&amp;lvl=3&amp;lin=f&amp;keep=1&amp;srchmode=1&amp;unlock" TargetMode="External"/><Relationship Id="rId75" Type="http://schemas.openxmlformats.org/officeDocument/2006/relationships/image" Target="media/image40.emf"/><Relationship Id="rId91" Type="http://schemas.openxmlformats.org/officeDocument/2006/relationships/image" Target="media/image53.emf"/><Relationship Id="rId96" Type="http://schemas.openxmlformats.org/officeDocument/2006/relationships/image" Target="media/image57.emf"/><Relationship Id="rId140" Type="http://schemas.openxmlformats.org/officeDocument/2006/relationships/image" Target="media/image90.png"/><Relationship Id="rId145" Type="http://schemas.openxmlformats.org/officeDocument/2006/relationships/image" Target="media/image95.tiff"/><Relationship Id="rId161" Type="http://schemas.openxmlformats.org/officeDocument/2006/relationships/image" Target="media/image111.emf"/><Relationship Id="rId166" Type="http://schemas.openxmlformats.org/officeDocument/2006/relationships/image" Target="media/image116.jpeg"/><Relationship Id="rId182" Type="http://schemas.openxmlformats.org/officeDocument/2006/relationships/image" Target="media/image132.emf"/><Relationship Id="rId187"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png"/><Relationship Id="rId49" Type="http://schemas.openxmlformats.org/officeDocument/2006/relationships/hyperlink" Target="https://doi.org/10.1111/jfs.12370" TargetMode="External"/><Relationship Id="rId114" Type="http://schemas.openxmlformats.org/officeDocument/2006/relationships/image" Target="media/image74.emf"/><Relationship Id="rId119" Type="http://schemas.openxmlformats.org/officeDocument/2006/relationships/hyperlink" Target="https://blast.ncbi.nlm.nih.gov/Blast.cgi?CMD=Get&amp;ALIGNMENTS=100&amp;ALIGNMENT_VIEW=Pairwise&amp;DATABASE_SORT=0&amp;DESCRIPTIONS=100&amp;DYNAMIC_FORMAT=on&amp;FIRST_QUERY_NUM=0&amp;FORMAT_OBJECT=Alignment&amp;FORMAT_PAGE_TARGET=&amp;FORMAT_TYPE=HTML&amp;GET_SEQUENCE=yes&amp;I_THRESH=&amp;LINE_LENGTH=60&amp;MASK_CHAR=2&amp;MASK_COLOR=1&amp;NUM_OVERVIEW=100&amp;PAGE=MegaBlast&amp;QUERY_INDEX=0&amp;QUERY_NUMBER=0&amp;RESULTS_PAGE_TARGET=&amp;RID=5JN4W4S5015&amp;SHOW_LINKOUT=yes&amp;SHOW_OVERVIEW=yes&amp;STEP_NUMBER=&amp;OLD_VIEW=false&amp;DISPLAY_SORT=2&amp;HSP_SORT=1" TargetMode="External"/><Relationship Id="rId44" Type="http://schemas.openxmlformats.org/officeDocument/2006/relationships/image" Target="media/image30.jpeg"/><Relationship Id="rId60" Type="http://schemas.openxmlformats.org/officeDocument/2006/relationships/hyperlink" Target="https://doi.org/10.1128/AAC.45.3.723-726.2001" TargetMode="External"/><Relationship Id="rId65" Type="http://schemas.openxmlformats.org/officeDocument/2006/relationships/image" Target="media/image34.emf"/><Relationship Id="rId81" Type="http://schemas.openxmlformats.org/officeDocument/2006/relationships/image" Target="media/image45.emf"/><Relationship Id="rId86" Type="http://schemas.openxmlformats.org/officeDocument/2006/relationships/image" Target="media/image50.emf"/><Relationship Id="rId130" Type="http://schemas.openxmlformats.org/officeDocument/2006/relationships/image" Target="media/image81.jpeg"/><Relationship Id="rId135" Type="http://schemas.openxmlformats.org/officeDocument/2006/relationships/image" Target="media/image85.png"/><Relationship Id="rId151" Type="http://schemas.openxmlformats.org/officeDocument/2006/relationships/image" Target="media/image101.jpeg"/><Relationship Id="rId156" Type="http://schemas.openxmlformats.org/officeDocument/2006/relationships/image" Target="media/image106.emf"/><Relationship Id="rId177" Type="http://schemas.openxmlformats.org/officeDocument/2006/relationships/image" Target="media/image127.jpeg"/><Relationship Id="rId172" Type="http://schemas.openxmlformats.org/officeDocument/2006/relationships/image" Target="media/image122.emf"/><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chart" Target="charts/chart3.xml"/><Relationship Id="rId109" Type="http://schemas.openxmlformats.org/officeDocument/2006/relationships/image" Target="media/image69.emf"/><Relationship Id="rId34" Type="http://schemas.openxmlformats.org/officeDocument/2006/relationships/image" Target="media/image25.jpeg"/><Relationship Id="rId50" Type="http://schemas.openxmlformats.org/officeDocument/2006/relationships/hyperlink" Target="https://doi.org/10.2754/avb201887010009" TargetMode="External"/><Relationship Id="rId55" Type="http://schemas.openxmlformats.org/officeDocument/2006/relationships/hyperlink" Target="https://doi.org/10.1016/j.burns.2012.04.008" TargetMode="External"/><Relationship Id="rId76" Type="http://schemas.openxmlformats.org/officeDocument/2006/relationships/hyperlink" Target="https://www.ncbi.nlm.nih.gov/Taxonomy/Browser/wwwtax.cgi?mode=Undef&amp;id=543&amp;lvl=3&amp;lin=f&amp;keep=1&amp;srchmode=1&amp;unlock" TargetMode="External"/><Relationship Id="rId97" Type="http://schemas.openxmlformats.org/officeDocument/2006/relationships/hyperlink" Target="https://www.ncbi.nlm.nih.gov/Taxonomy/Browser/wwwtax.cgi?mode=Undef&amp;id=543&amp;lvl=3&amp;lin=f&amp;keep=1&amp;srchmode=1&amp;unlock" TargetMode="External"/><Relationship Id="rId104" Type="http://schemas.openxmlformats.org/officeDocument/2006/relationships/image" Target="media/image64.emf"/><Relationship Id="rId120" Type="http://schemas.openxmlformats.org/officeDocument/2006/relationships/hyperlink" Target="https://blast.ncbi.nlm.nih.gov/Blast.cgi?CMD=Get&amp;ALIGNMENTS=100&amp;ALIGNMENT_VIEW=Pairwise&amp;DATABASE_SORT=0&amp;DESCRIPTIONS=100&amp;DYNAMIC_FORMAT=on&amp;FIRST_QUERY_NUM=0&amp;FORMAT_OBJECT=Alignment&amp;FORMAT_PAGE_TARGET=&amp;FORMAT_TYPE=HTML&amp;GET_SEQUENCE=yes&amp;I_THRESH=&amp;LINE_LENGTH=60&amp;MASK_CHAR=2&amp;MASK_COLOR=1&amp;NUM_OVERVIEW=100&amp;PAGE=MegaBlast&amp;QUERY_INDEX=0&amp;QUERY_NUMBER=0&amp;RESULTS_PAGE_TARGET=&amp;RID=5JN4W4S5015&amp;SHOW_LINKOUT=yes&amp;SHOW_OVERVIEW=yes&amp;STEP_NUMBER=&amp;OLD_VIEW=false&amp;DISPLAY_SORT=4&amp;HSP_SORT=0" TargetMode="External"/><Relationship Id="rId125" Type="http://schemas.openxmlformats.org/officeDocument/2006/relationships/hyperlink" Target="https://www.ncbi.nlm.nih.gov/nucleotide/NR_036828.1?report=genbank&amp;log$=nucltop&amp;blast_rank=3&amp;RID=08CGX5SY016" TargetMode="External"/><Relationship Id="rId141" Type="http://schemas.openxmlformats.org/officeDocument/2006/relationships/image" Target="media/image91.png"/><Relationship Id="rId146" Type="http://schemas.openxmlformats.org/officeDocument/2006/relationships/image" Target="media/image96.png"/><Relationship Id="rId167" Type="http://schemas.openxmlformats.org/officeDocument/2006/relationships/image" Target="media/image117.jpeg"/><Relationship Id="rId188"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7.emf"/><Relationship Id="rId92" Type="http://schemas.openxmlformats.org/officeDocument/2006/relationships/image" Target="media/image54.emf"/><Relationship Id="rId162" Type="http://schemas.openxmlformats.org/officeDocument/2006/relationships/image" Target="media/image112.emf"/><Relationship Id="rId183" Type="http://schemas.openxmlformats.org/officeDocument/2006/relationships/image" Target="media/image133.emf"/><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chart" Target="charts/chart4.xml"/><Relationship Id="rId45" Type="http://schemas.openxmlformats.org/officeDocument/2006/relationships/hyperlink" Target="https://doi.org/10.1073/pnas.1000080107" TargetMode="External"/><Relationship Id="rId66" Type="http://schemas.openxmlformats.org/officeDocument/2006/relationships/image" Target="media/image35.emf"/><Relationship Id="rId87" Type="http://schemas.openxmlformats.org/officeDocument/2006/relationships/hyperlink" Target="https://www.ncbi.nlm.nih.gov/Taxonomy/Browser/wwwtax.cgi?mode=Undef&amp;id=543&amp;lvl=3&amp;lin=f&amp;keep=1&amp;srchmode=1&amp;unlock" TargetMode="External"/><Relationship Id="rId110" Type="http://schemas.openxmlformats.org/officeDocument/2006/relationships/image" Target="media/image70.emf"/><Relationship Id="rId115" Type="http://schemas.openxmlformats.org/officeDocument/2006/relationships/image" Target="media/image75.emf"/><Relationship Id="rId131" Type="http://schemas.openxmlformats.org/officeDocument/2006/relationships/image" Target="media/image82.png"/><Relationship Id="rId136" Type="http://schemas.openxmlformats.org/officeDocument/2006/relationships/image" Target="media/image86.jpeg"/><Relationship Id="rId157" Type="http://schemas.openxmlformats.org/officeDocument/2006/relationships/image" Target="media/image107.emf"/><Relationship Id="rId178" Type="http://schemas.openxmlformats.org/officeDocument/2006/relationships/image" Target="media/image128.jpeg"/><Relationship Id="rId61" Type="http://schemas.openxmlformats.org/officeDocument/2006/relationships/hyperlink" Target="https://doi.org/10.1016/S0378-1135(98)00237-5" TargetMode="External"/><Relationship Id="rId82" Type="http://schemas.openxmlformats.org/officeDocument/2006/relationships/image" Target="media/image46.emf"/><Relationship Id="rId152" Type="http://schemas.openxmlformats.org/officeDocument/2006/relationships/image" Target="media/image102.jpeg"/><Relationship Id="rId173" Type="http://schemas.openxmlformats.org/officeDocument/2006/relationships/image" Target="media/image123.tiff"/><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hyperlink" Target="https://doi.org/10.2478/s11756-011-0051-0" TargetMode="External"/><Relationship Id="rId77" Type="http://schemas.openxmlformats.org/officeDocument/2006/relationships/image" Target="media/image41.emf"/><Relationship Id="rId100" Type="http://schemas.openxmlformats.org/officeDocument/2006/relationships/image" Target="media/image60.emf"/><Relationship Id="rId105" Type="http://schemas.openxmlformats.org/officeDocument/2006/relationships/image" Target="media/image65.emf"/><Relationship Id="rId126" Type="http://schemas.openxmlformats.org/officeDocument/2006/relationships/hyperlink" Target="https://www.ncbi.nlm.nih.gov/nucleotide/NR_115606.1?report=genbank&amp;log$=nucltop&amp;blast_rank=4&amp;RID=08CGX5SY016" TargetMode="External"/><Relationship Id="rId147" Type="http://schemas.openxmlformats.org/officeDocument/2006/relationships/image" Target="media/image97.jpeg"/><Relationship Id="rId168" Type="http://schemas.openxmlformats.org/officeDocument/2006/relationships/image" Target="media/image118.png"/><Relationship Id="rId8" Type="http://schemas.openxmlformats.org/officeDocument/2006/relationships/image" Target="media/image1.png"/><Relationship Id="rId51" Type="http://schemas.openxmlformats.org/officeDocument/2006/relationships/hyperlink" Target="https://doi.org/10.4315/0362-028X.JFP-12-273" TargetMode="External"/><Relationship Id="rId72" Type="http://schemas.openxmlformats.org/officeDocument/2006/relationships/hyperlink" Target="https://www.ncbi.nlm.nih.gov/Taxonomy/Browser/wwwtax.cgi?mode=Undef&amp;id=543&amp;lvl=3&amp;lin=f&amp;keep=1&amp;srchmode=1&amp;unlock" TargetMode="External"/><Relationship Id="rId93" Type="http://schemas.openxmlformats.org/officeDocument/2006/relationships/image" Target="media/image55.emf"/><Relationship Id="rId98" Type="http://schemas.openxmlformats.org/officeDocument/2006/relationships/image" Target="media/image58.emf"/><Relationship Id="rId121" Type="http://schemas.openxmlformats.org/officeDocument/2006/relationships/hyperlink" Target="https://blast.ncbi.nlm.nih.gov/Blast.cgi?CMD=Get&amp;ALIGNMENTS=100&amp;ALIGNMENT_VIEW=Pairwise&amp;DATABASE_SORT=0&amp;DESCRIPTIONS=100&amp;DYNAMIC_FORMAT=on&amp;FIRST_QUERY_NUM=0&amp;FORMAT_OBJECT=Alignment&amp;FORMAT_PAGE_TARGET=&amp;FORMAT_TYPE=HTML&amp;GET_SEQUENCE=yes&amp;I_THRESH=&amp;LINE_LENGTH=60&amp;MASK_CHAR=2&amp;MASK_COLOR=1&amp;NUM_OVERVIEW=100&amp;PAGE=MegaBlast&amp;QUERY_INDEX=0&amp;QUERY_NUMBER=0&amp;RESULTS_PAGE_TARGET=&amp;RID=5JN4W4S5015&amp;SHOW_LINKOUT=yes&amp;SHOW_OVERVIEW=yes&amp;STEP_NUMBER=&amp;OLD_VIEW=false&amp;DISPLAY_SORT=0&amp;HSP_SORT=0" TargetMode="External"/><Relationship Id="rId142" Type="http://schemas.openxmlformats.org/officeDocument/2006/relationships/image" Target="media/image92.png"/><Relationship Id="rId163" Type="http://schemas.openxmlformats.org/officeDocument/2006/relationships/image" Target="media/image113.tiff"/><Relationship Id="rId184" Type="http://schemas.openxmlformats.org/officeDocument/2006/relationships/image" Target="media/image134.jpeg"/><Relationship Id="rId189" Type="http://schemas.openxmlformats.org/officeDocument/2006/relationships/theme" Target="theme/theme1.xml"/><Relationship Id="rId3" Type="http://schemas.microsoft.com/office/2007/relationships/stylesWithEffects" Target="stylesWithEffects.xml"/><Relationship Id="rId25" Type="http://schemas.openxmlformats.org/officeDocument/2006/relationships/image" Target="media/image16.png"/><Relationship Id="rId46" Type="http://schemas.openxmlformats.org/officeDocument/2006/relationships/hyperlink" Target="https://doi.org/10.1093/jac/dkh491" TargetMode="External"/><Relationship Id="rId67" Type="http://schemas.openxmlformats.org/officeDocument/2006/relationships/hyperlink" Target="https://www.ncbi.nlm.nih.gov/Taxonomy/Browser/wwwtax.cgi?mode=Undef&amp;id=543&amp;lvl=3&amp;lin=f&amp;keep=1&amp;srchmode=1&amp;unlock" TargetMode="External"/><Relationship Id="rId116" Type="http://schemas.openxmlformats.org/officeDocument/2006/relationships/image" Target="media/image76.emf"/><Relationship Id="rId137" Type="http://schemas.openxmlformats.org/officeDocument/2006/relationships/image" Target="media/image87.png"/><Relationship Id="rId158" Type="http://schemas.openxmlformats.org/officeDocument/2006/relationships/image" Target="media/image108.emf"/><Relationship Id="rId20" Type="http://schemas.openxmlformats.org/officeDocument/2006/relationships/image" Target="media/image11.jpeg"/><Relationship Id="rId41" Type="http://schemas.openxmlformats.org/officeDocument/2006/relationships/chart" Target="charts/chart5.xml"/><Relationship Id="rId62" Type="http://schemas.openxmlformats.org/officeDocument/2006/relationships/image" Target="media/image31.emf"/><Relationship Id="rId83" Type="http://schemas.openxmlformats.org/officeDocument/2006/relationships/image" Target="media/image47.emf"/><Relationship Id="rId88" Type="http://schemas.openxmlformats.org/officeDocument/2006/relationships/image" Target="media/image51.emf"/><Relationship Id="rId111" Type="http://schemas.openxmlformats.org/officeDocument/2006/relationships/image" Target="media/image71.emf"/><Relationship Id="rId132" Type="http://schemas.openxmlformats.org/officeDocument/2006/relationships/hyperlink" Target="https://doi.org/10.1016/j.psj.2020.05.002" TargetMode="External"/><Relationship Id="rId153" Type="http://schemas.openxmlformats.org/officeDocument/2006/relationships/image" Target="media/image103.emf"/><Relationship Id="rId174" Type="http://schemas.openxmlformats.org/officeDocument/2006/relationships/image" Target="media/image124.emf"/><Relationship Id="rId179" Type="http://schemas.openxmlformats.org/officeDocument/2006/relationships/image" Target="media/image129.emf"/><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hyperlink" Target="https://doi.org/10.3382/ps.2013-03522" TargetMode="External"/><Relationship Id="rId106" Type="http://schemas.openxmlformats.org/officeDocument/2006/relationships/image" Target="media/image66.emf"/><Relationship Id="rId127" Type="http://schemas.openxmlformats.org/officeDocument/2006/relationships/image" Target="media/image78.jpeg"/><Relationship Id="rId10" Type="http://schemas.openxmlformats.org/officeDocument/2006/relationships/hyperlink" Target="https://ru.wikipedia.org/wiki/%D0%90%D0%BD%D1%82%D0%B8%D0%B1%D0%B8%D0%BE%D1%82%D0%B8%D0%BA%D0%B8" TargetMode="External"/><Relationship Id="rId31" Type="http://schemas.openxmlformats.org/officeDocument/2006/relationships/image" Target="media/image22.jpeg"/><Relationship Id="rId52" Type="http://schemas.openxmlformats.org/officeDocument/2006/relationships/hyperlink" Target="https://doi.org/10.1128/AEM.00798-16" TargetMode="External"/><Relationship Id="rId73" Type="http://schemas.openxmlformats.org/officeDocument/2006/relationships/image" Target="media/image38.emf"/><Relationship Id="rId78" Type="http://schemas.openxmlformats.org/officeDocument/2006/relationships/image" Target="media/image42.emf"/><Relationship Id="rId94" Type="http://schemas.openxmlformats.org/officeDocument/2006/relationships/image" Target="media/image56.emf"/><Relationship Id="rId99" Type="http://schemas.openxmlformats.org/officeDocument/2006/relationships/image" Target="media/image59.emf"/><Relationship Id="rId101" Type="http://schemas.openxmlformats.org/officeDocument/2006/relationships/image" Target="media/image61.emf"/><Relationship Id="rId122" Type="http://schemas.openxmlformats.org/officeDocument/2006/relationships/hyperlink" Target="https://blast.ncbi.nlm.nih.gov/Blast.cgi?CMD=Get&amp;ALIGNMENTS=100&amp;ALIGNMENT_VIEW=Pairwise&amp;DATABASE_SORT=0&amp;DESCRIPTIONS=100&amp;DYNAMIC_FORMAT=on&amp;FIRST_QUERY_NUM=0&amp;FORMAT_OBJECT=Alignment&amp;FORMAT_PAGE_TARGET=&amp;FORMAT_TYPE=HTML&amp;GET_SEQUENCE=yes&amp;I_THRESH=&amp;LINE_LENGTH=60&amp;MASK_CHAR=2&amp;MASK_COLOR=1&amp;NUM_OVERVIEW=100&amp;PAGE=MegaBlast&amp;QUERY_INDEX=0&amp;QUERY_NUMBER=0&amp;RESULTS_PAGE_TARGET=&amp;RID=5JN4W4S5015&amp;SHOW_LINKOUT=yes&amp;SHOW_OVERVIEW=yes&amp;STEP_NUMBER=&amp;DISPLAY_SORT=3&amp;HSP_SORT=3" TargetMode="External"/><Relationship Id="rId143" Type="http://schemas.openxmlformats.org/officeDocument/2006/relationships/image" Target="media/image93.png"/><Relationship Id="rId148" Type="http://schemas.openxmlformats.org/officeDocument/2006/relationships/image" Target="media/image98.jpeg"/><Relationship Id="rId164" Type="http://schemas.openxmlformats.org/officeDocument/2006/relationships/image" Target="media/image114.tiff"/><Relationship Id="rId169" Type="http://schemas.openxmlformats.org/officeDocument/2006/relationships/image" Target="media/image119.tiff"/><Relationship Id="rId185" Type="http://schemas.openxmlformats.org/officeDocument/2006/relationships/image" Target="media/image135.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30.e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ofPieChart>
        <c:ofPieType val="pie"/>
        <c:varyColors val="1"/>
        <c:ser>
          <c:idx val="0"/>
          <c:order val="0"/>
          <c:tx>
            <c:strRef>
              <c:f>Лист1!$B$1</c:f>
              <c:strCache>
                <c:ptCount val="1"/>
                <c:pt idx="0">
                  <c:v>Столбец1</c:v>
                </c:pt>
              </c:strCache>
            </c:strRef>
          </c:tx>
          <c:dPt>
            <c:idx val="2"/>
            <c:bubble3D val="0"/>
            <c:spPr>
              <a:solidFill>
                <a:schemeClr val="accent4">
                  <a:lumMod val="60000"/>
                  <a:lumOff val="40000"/>
                </a:schemeClr>
              </a:solidFill>
            </c:spPr>
          </c:dPt>
          <c:dPt>
            <c:idx val="4"/>
            <c:bubble3D val="0"/>
            <c:spPr>
              <a:solidFill>
                <a:schemeClr val="accent4">
                  <a:lumMod val="60000"/>
                  <a:lumOff val="40000"/>
                </a:schemeClr>
              </a:solidFill>
            </c:spPr>
          </c:dPt>
          <c:dLbls>
            <c:dLbl>
              <c:idx val="0"/>
              <c:tx>
                <c:rich>
                  <a:bodyPr/>
                  <a:lstStyle/>
                  <a:p>
                    <a:r>
                      <a:rPr lang="ru-RU"/>
                      <a:t>19,7 %</a:t>
                    </a:r>
                  </a:p>
                </c:rich>
              </c:tx>
              <c:dLblPos val="bestFit"/>
              <c:showLegendKey val="0"/>
              <c:showVal val="0"/>
              <c:showCatName val="0"/>
              <c:showSerName val="0"/>
              <c:showPercent val="1"/>
              <c:showBubbleSize val="0"/>
            </c:dLbl>
            <c:dLbl>
              <c:idx val="1"/>
              <c:layout>
                <c:manualLayout>
                  <c:x val="-1.6921100132574723E-2"/>
                  <c:y val="-3.2402716274695313E-2"/>
                </c:manualLayout>
              </c:layout>
              <c:tx>
                <c:rich>
                  <a:bodyPr/>
                  <a:lstStyle/>
                  <a:p>
                    <a:r>
                      <a:rPr lang="ru-RU"/>
                      <a:t>11,7 %</a:t>
                    </a:r>
                  </a:p>
                </c:rich>
              </c:tx>
              <c:dLblPos val="bestFit"/>
              <c:showLegendKey val="0"/>
              <c:showVal val="0"/>
              <c:showCatName val="0"/>
              <c:showSerName val="0"/>
              <c:showPercent val="1"/>
              <c:showBubbleSize val="0"/>
            </c:dLbl>
            <c:dLbl>
              <c:idx val="2"/>
              <c:layout>
                <c:manualLayout>
                  <c:x val="-5.664682675820492E-2"/>
                  <c:y val="0.21273379724229818"/>
                </c:manualLayout>
              </c:layout>
              <c:tx>
                <c:rich>
                  <a:bodyPr/>
                  <a:lstStyle/>
                  <a:p>
                    <a:r>
                      <a:rPr lang="ru-RU"/>
                      <a:t>68,6 %</a:t>
                    </a:r>
                  </a:p>
                </c:rich>
              </c:tx>
              <c:dLblPos val="bestFit"/>
              <c:showLegendKey val="0"/>
              <c:showVal val="0"/>
              <c:showCatName val="0"/>
              <c:showSerName val="0"/>
              <c:showPercent val="1"/>
              <c:showBubbleSize val="0"/>
            </c:dLbl>
            <c:dLbl>
              <c:idx val="3"/>
              <c:layout>
                <c:manualLayout>
                  <c:x val="0.10667746855575887"/>
                  <c:y val="5.2489265340626E-2"/>
                </c:manualLayout>
              </c:layout>
              <c:tx>
                <c:rich>
                  <a:bodyPr/>
                  <a:lstStyle/>
                  <a:p>
                    <a:r>
                      <a:rPr lang="ru-RU"/>
                      <a:t>8,7 %</a:t>
                    </a:r>
                  </a:p>
                </c:rich>
              </c:tx>
              <c:dLblPos val="bestFit"/>
              <c:showLegendKey val="0"/>
              <c:showVal val="0"/>
              <c:showCatName val="0"/>
              <c:showSerName val="0"/>
              <c:showPercent val="1"/>
              <c:showBubbleSize val="0"/>
            </c:dLbl>
            <c:dLbl>
              <c:idx val="4"/>
              <c:tx>
                <c:rich>
                  <a:bodyPr/>
                  <a:lstStyle/>
                  <a:p>
                    <a:r>
                      <a:rPr lang="ru-RU"/>
                      <a:t>68,6 %</a:t>
                    </a:r>
                  </a:p>
                </c:rich>
              </c:tx>
              <c:dLblPos val="bestFit"/>
              <c:showLegendKey val="0"/>
              <c:showVal val="0"/>
              <c:showCatName val="0"/>
              <c:showSerName val="0"/>
              <c:showPercent val="1"/>
              <c:showBubbleSize val="0"/>
            </c:dLbl>
            <c:dLblPos val="bestFit"/>
            <c:showLegendKey val="0"/>
            <c:showVal val="0"/>
            <c:showCatName val="0"/>
            <c:showSerName val="0"/>
            <c:showPercent val="1"/>
            <c:showBubbleSize val="0"/>
            <c:showLeaderLines val="1"/>
          </c:dLbls>
          <c:cat>
            <c:strRef>
              <c:f>Лист1!$A$2:$A$5</c:f>
              <c:strCache>
                <c:ptCount val="4"/>
                <c:pt idx="0">
                  <c:v>чувствительные штаммы</c:v>
                </c:pt>
                <c:pt idx="1">
                  <c:v>монорезистентные штаммы</c:v>
                </c:pt>
                <c:pt idx="2">
                  <c:v>полирезистентные штаммы </c:v>
                </c:pt>
                <c:pt idx="3">
                  <c:v>экстремально резистентные штаммы </c:v>
                </c:pt>
              </c:strCache>
            </c:strRef>
          </c:cat>
          <c:val>
            <c:numRef>
              <c:f>Лист1!$B$2:$B$5</c:f>
              <c:numCache>
                <c:formatCode>General</c:formatCode>
                <c:ptCount val="4"/>
                <c:pt idx="0">
                  <c:v>19.7</c:v>
                </c:pt>
                <c:pt idx="1">
                  <c:v>11.7</c:v>
                </c:pt>
                <c:pt idx="2">
                  <c:v>68.599999999999994</c:v>
                </c:pt>
                <c:pt idx="3">
                  <c:v>8.6999999999999993</c:v>
                </c:pt>
              </c:numCache>
            </c:numRef>
          </c:val>
        </c:ser>
        <c:dLbls>
          <c:dLblPos val="bestFit"/>
          <c:showLegendKey val="0"/>
          <c:showVal val="0"/>
          <c:showCatName val="0"/>
          <c:showSerName val="0"/>
          <c:showPercent val="1"/>
          <c:showBubbleSize val="0"/>
          <c:showLeaderLines val="1"/>
        </c:dLbls>
        <c:gapWidth val="100"/>
        <c:secondPieSize val="75"/>
        <c:serLines/>
      </c:ofPieChart>
    </c:plotArea>
    <c:legend>
      <c:legendPos val="r"/>
      <c:layout>
        <c:manualLayout>
          <c:xMode val="edge"/>
          <c:yMode val="edge"/>
          <c:x val="0.68746646252551769"/>
          <c:y val="8.932972059095208E-2"/>
          <c:w val="0.29864464858559348"/>
          <c:h val="0.84250568927728686"/>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количество резистентных штаммов</c:v>
                </c:pt>
              </c:strCache>
            </c:strRef>
          </c:tx>
          <c:invertIfNegative val="0"/>
          <c:cat>
            <c:numRef>
              <c:f>Лист1!$A$2:$A$10</c:f>
              <c:numCache>
                <c:formatCode>General</c:formatCode>
                <c:ptCount val="9"/>
                <c:pt idx="0">
                  <c:v>1</c:v>
                </c:pt>
                <c:pt idx="1">
                  <c:v>2</c:v>
                </c:pt>
                <c:pt idx="2">
                  <c:v>3</c:v>
                </c:pt>
                <c:pt idx="3">
                  <c:v>4</c:v>
                </c:pt>
                <c:pt idx="4">
                  <c:v>5</c:v>
                </c:pt>
                <c:pt idx="5">
                  <c:v>6</c:v>
                </c:pt>
                <c:pt idx="6">
                  <c:v>7</c:v>
                </c:pt>
                <c:pt idx="7">
                  <c:v>8</c:v>
                </c:pt>
                <c:pt idx="8">
                  <c:v>9</c:v>
                </c:pt>
              </c:numCache>
            </c:numRef>
          </c:cat>
          <c:val>
            <c:numRef>
              <c:f>Лист1!$B$2:$B$10</c:f>
              <c:numCache>
                <c:formatCode>General</c:formatCode>
                <c:ptCount val="9"/>
                <c:pt idx="0">
                  <c:v>13</c:v>
                </c:pt>
                <c:pt idx="1">
                  <c:v>16</c:v>
                </c:pt>
                <c:pt idx="2">
                  <c:v>23</c:v>
                </c:pt>
                <c:pt idx="3">
                  <c:v>30</c:v>
                </c:pt>
                <c:pt idx="4">
                  <c:v>13</c:v>
                </c:pt>
                <c:pt idx="5">
                  <c:v>10</c:v>
                </c:pt>
                <c:pt idx="6">
                  <c:v>1</c:v>
                </c:pt>
                <c:pt idx="7">
                  <c:v>1</c:v>
                </c:pt>
                <c:pt idx="8">
                  <c:v>0</c:v>
                </c:pt>
              </c:numCache>
            </c:numRef>
          </c:val>
        </c:ser>
        <c:dLbls>
          <c:showLegendKey val="0"/>
          <c:showVal val="0"/>
          <c:showCatName val="0"/>
          <c:showSerName val="0"/>
          <c:showPercent val="0"/>
          <c:showBubbleSize val="0"/>
        </c:dLbls>
        <c:gapWidth val="150"/>
        <c:axId val="130635264"/>
        <c:axId val="130633728"/>
      </c:barChart>
      <c:valAx>
        <c:axId val="130633728"/>
        <c:scaling>
          <c:orientation val="minMax"/>
        </c:scaling>
        <c:delete val="0"/>
        <c:axPos val="b"/>
        <c:numFmt formatCode="General" sourceLinked="1"/>
        <c:majorTickMark val="out"/>
        <c:minorTickMark val="none"/>
        <c:tickLblPos val="nextTo"/>
        <c:crossAx val="130635264"/>
        <c:crosses val="autoZero"/>
        <c:crossBetween val="between"/>
      </c:valAx>
      <c:catAx>
        <c:axId val="130635264"/>
        <c:scaling>
          <c:orientation val="minMax"/>
        </c:scaling>
        <c:delete val="0"/>
        <c:axPos val="l"/>
        <c:numFmt formatCode="General" sourceLinked="1"/>
        <c:majorTickMark val="out"/>
        <c:minorTickMark val="none"/>
        <c:tickLblPos val="nextTo"/>
        <c:crossAx val="130633728"/>
        <c:crosses val="autoZero"/>
        <c:auto val="1"/>
        <c:lblAlgn val="ctr"/>
        <c:lblOffset val="100"/>
        <c:noMultiLvlLbl val="0"/>
      </c:catAx>
    </c:plotArea>
    <c:legend>
      <c:legendPos val="r"/>
      <c:layout>
        <c:manualLayout>
          <c:xMode val="edge"/>
          <c:yMode val="edge"/>
          <c:x val="0.68520942694663178"/>
          <c:y val="0.40443288338957628"/>
          <c:w val="0.30090168416447943"/>
          <c:h val="0.23478502687164104"/>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23811606882473E-2"/>
          <c:y val="6.4362432956749968E-2"/>
          <c:w val="0.88529892096821228"/>
          <c:h val="0.53422374960636387"/>
        </c:manualLayout>
      </c:layout>
      <c:barChart>
        <c:barDir val="col"/>
        <c:grouping val="clustered"/>
        <c:varyColors val="0"/>
        <c:ser>
          <c:idx val="0"/>
          <c:order val="0"/>
          <c:tx>
            <c:strRef>
              <c:f>Лист1!$B$1</c:f>
              <c:strCache>
                <c:ptCount val="1"/>
                <c:pt idx="0">
                  <c:v>устойчивые </c:v>
                </c:pt>
              </c:strCache>
            </c:strRef>
          </c:tx>
          <c:spPr>
            <a:solidFill>
              <a:srgbClr val="FF0000"/>
            </a:solidFill>
          </c:spPr>
          <c:invertIfNegative val="0"/>
          <c:dPt>
            <c:idx val="8"/>
            <c:invertIfNegative val="0"/>
            <c:bubble3D val="0"/>
          </c:dPt>
          <c:cat>
            <c:strRef>
              <c:f>Лист1!$A$2:$A$10</c:f>
              <c:strCache>
                <c:ptCount val="9"/>
                <c:pt idx="0">
                  <c:v>бета-лактамы</c:v>
                </c:pt>
                <c:pt idx="1">
                  <c:v>аминогликозиды</c:v>
                </c:pt>
                <c:pt idx="2">
                  <c:v>амфениколы</c:v>
                </c:pt>
                <c:pt idx="3">
                  <c:v>тетрациклины</c:v>
                </c:pt>
                <c:pt idx="4">
                  <c:v>фторхинолоны</c:v>
                </c:pt>
                <c:pt idx="5">
                  <c:v>хинолоны</c:v>
                </c:pt>
                <c:pt idx="6">
                  <c:v>сульфаниламиды</c:v>
                </c:pt>
                <c:pt idx="7">
                  <c:v>нитрофураны</c:v>
                </c:pt>
                <c:pt idx="8">
                  <c:v>полимиксины</c:v>
                </c:pt>
              </c:strCache>
            </c:strRef>
          </c:cat>
          <c:val>
            <c:numRef>
              <c:f>Лист1!$B$2:$B$10</c:f>
              <c:numCache>
                <c:formatCode>0.0</c:formatCode>
                <c:ptCount val="9"/>
                <c:pt idx="0">
                  <c:v>41.605839416058394</c:v>
                </c:pt>
                <c:pt idx="1">
                  <c:v>17.518248175182482</c:v>
                </c:pt>
                <c:pt idx="2">
                  <c:v>4.3795620437956204</c:v>
                </c:pt>
                <c:pt idx="3">
                  <c:v>59.854014598540147</c:v>
                </c:pt>
                <c:pt idx="4">
                  <c:v>43.065693430656935</c:v>
                </c:pt>
                <c:pt idx="5">
                  <c:v>42.335766423357661</c:v>
                </c:pt>
                <c:pt idx="6">
                  <c:v>7.2992700729927007</c:v>
                </c:pt>
                <c:pt idx="7">
                  <c:v>59.124087591240873</c:v>
                </c:pt>
                <c:pt idx="8">
                  <c:v>4.3795620437956204</c:v>
                </c:pt>
              </c:numCache>
            </c:numRef>
          </c:val>
        </c:ser>
        <c:ser>
          <c:idx val="1"/>
          <c:order val="1"/>
          <c:tx>
            <c:strRef>
              <c:f>Лист1!$C$1</c:f>
              <c:strCache>
                <c:ptCount val="1"/>
                <c:pt idx="0">
                  <c:v>чувствительные</c:v>
                </c:pt>
              </c:strCache>
            </c:strRef>
          </c:tx>
          <c:spPr>
            <a:solidFill>
              <a:srgbClr val="00B0F0"/>
            </a:solidFill>
          </c:spPr>
          <c:invertIfNegative val="0"/>
          <c:cat>
            <c:strRef>
              <c:f>Лист1!$A$2:$A$10</c:f>
              <c:strCache>
                <c:ptCount val="9"/>
                <c:pt idx="0">
                  <c:v>бета-лактамы</c:v>
                </c:pt>
                <c:pt idx="1">
                  <c:v>аминогликозиды</c:v>
                </c:pt>
                <c:pt idx="2">
                  <c:v>амфениколы</c:v>
                </c:pt>
                <c:pt idx="3">
                  <c:v>тетрациклины</c:v>
                </c:pt>
                <c:pt idx="4">
                  <c:v>фторхинолоны</c:v>
                </c:pt>
                <c:pt idx="5">
                  <c:v>хинолоны</c:v>
                </c:pt>
                <c:pt idx="6">
                  <c:v>сульфаниламиды</c:v>
                </c:pt>
                <c:pt idx="7">
                  <c:v>нитрофураны</c:v>
                </c:pt>
                <c:pt idx="8">
                  <c:v>полимиксины</c:v>
                </c:pt>
              </c:strCache>
            </c:strRef>
          </c:cat>
          <c:val>
            <c:numRef>
              <c:f>Лист1!$C$2:$C$10</c:f>
              <c:numCache>
                <c:formatCode>0.0</c:formatCode>
                <c:ptCount val="9"/>
                <c:pt idx="0">
                  <c:v>58.394160583941606</c:v>
                </c:pt>
                <c:pt idx="1">
                  <c:v>82.481751824817522</c:v>
                </c:pt>
                <c:pt idx="2">
                  <c:v>95.620437956204384</c:v>
                </c:pt>
                <c:pt idx="3">
                  <c:v>40.145985401459853</c:v>
                </c:pt>
                <c:pt idx="4">
                  <c:v>56.934306569343065</c:v>
                </c:pt>
                <c:pt idx="5">
                  <c:v>57.664233576642339</c:v>
                </c:pt>
                <c:pt idx="6">
                  <c:v>92.700729927007302</c:v>
                </c:pt>
                <c:pt idx="7">
                  <c:v>40.875912408759127</c:v>
                </c:pt>
                <c:pt idx="8">
                  <c:v>95.620437956204384</c:v>
                </c:pt>
              </c:numCache>
            </c:numRef>
          </c:val>
        </c:ser>
        <c:dLbls>
          <c:showLegendKey val="0"/>
          <c:showVal val="1"/>
          <c:showCatName val="0"/>
          <c:showSerName val="0"/>
          <c:showPercent val="0"/>
          <c:showBubbleSize val="0"/>
        </c:dLbls>
        <c:gapWidth val="75"/>
        <c:axId val="130653184"/>
        <c:axId val="130720512"/>
      </c:barChart>
      <c:catAx>
        <c:axId val="130653184"/>
        <c:scaling>
          <c:orientation val="minMax"/>
        </c:scaling>
        <c:delete val="0"/>
        <c:axPos val="b"/>
        <c:majorTickMark val="none"/>
        <c:minorTickMark val="none"/>
        <c:tickLblPos val="nextTo"/>
        <c:crossAx val="130720512"/>
        <c:crosses val="autoZero"/>
        <c:auto val="1"/>
        <c:lblAlgn val="ctr"/>
        <c:lblOffset val="100"/>
        <c:noMultiLvlLbl val="0"/>
      </c:catAx>
      <c:valAx>
        <c:axId val="130720512"/>
        <c:scaling>
          <c:orientation val="minMax"/>
        </c:scaling>
        <c:delete val="0"/>
        <c:axPos val="l"/>
        <c:numFmt formatCode="0.0" sourceLinked="1"/>
        <c:majorTickMark val="none"/>
        <c:minorTickMark val="none"/>
        <c:tickLblPos val="nextTo"/>
        <c:crossAx val="130653184"/>
        <c:crosses val="autoZero"/>
        <c:crossBetween val="between"/>
      </c:valAx>
    </c:plotArea>
    <c:legend>
      <c:legendPos val="b"/>
      <c:layout>
        <c:manualLayout>
          <c:xMode val="edge"/>
          <c:yMode val="edge"/>
          <c:x val="0.36298519976669585"/>
          <c:y val="2.5822207006732192E-3"/>
          <c:w val="0.3943999708369787"/>
          <c:h val="0.10481126004627792"/>
        </c:manualLayou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4.9403547272552535E-2"/>
          <c:y val="6.8090374497059736E-2"/>
          <c:w val="0.71346047083609743"/>
          <c:h val="0.77683903718163361"/>
        </c:manualLayout>
      </c:layout>
      <c:barChart>
        <c:barDir val="bar"/>
        <c:grouping val="clustered"/>
        <c:varyColors val="0"/>
        <c:ser>
          <c:idx val="0"/>
          <c:order val="0"/>
          <c:tx>
            <c:strRef>
              <c:f>Лист1!$B$1</c:f>
              <c:strCache>
                <c:ptCount val="1"/>
                <c:pt idx="0">
                  <c:v>количество резистентных штаммов</c:v>
                </c:pt>
              </c:strCache>
            </c:strRef>
          </c:tx>
          <c:invertIfNegative val="0"/>
          <c:cat>
            <c:numRef>
              <c:f>Лист1!$A$2:$A$9</c:f>
              <c:numCache>
                <c:formatCode>General</c:formatCode>
                <c:ptCount val="8"/>
                <c:pt idx="0">
                  <c:v>1</c:v>
                </c:pt>
                <c:pt idx="1">
                  <c:v>2</c:v>
                </c:pt>
                <c:pt idx="2">
                  <c:v>3</c:v>
                </c:pt>
                <c:pt idx="3">
                  <c:v>4</c:v>
                </c:pt>
                <c:pt idx="4">
                  <c:v>5</c:v>
                </c:pt>
                <c:pt idx="5">
                  <c:v>6</c:v>
                </c:pt>
                <c:pt idx="6">
                  <c:v>7</c:v>
                </c:pt>
                <c:pt idx="7">
                  <c:v>8</c:v>
                </c:pt>
              </c:numCache>
            </c:numRef>
          </c:cat>
          <c:val>
            <c:numRef>
              <c:f>Лист1!$B$2:$B$9</c:f>
              <c:numCache>
                <c:formatCode>General</c:formatCode>
                <c:ptCount val="8"/>
                <c:pt idx="0">
                  <c:v>9</c:v>
                </c:pt>
                <c:pt idx="1">
                  <c:v>13</c:v>
                </c:pt>
                <c:pt idx="2">
                  <c:v>27</c:v>
                </c:pt>
                <c:pt idx="3">
                  <c:v>30</c:v>
                </c:pt>
                <c:pt idx="4">
                  <c:v>26</c:v>
                </c:pt>
                <c:pt idx="5">
                  <c:v>9</c:v>
                </c:pt>
                <c:pt idx="6">
                  <c:v>7</c:v>
                </c:pt>
                <c:pt idx="7">
                  <c:v>10</c:v>
                </c:pt>
              </c:numCache>
            </c:numRef>
          </c:val>
        </c:ser>
        <c:dLbls>
          <c:showLegendKey val="0"/>
          <c:showVal val="0"/>
          <c:showCatName val="0"/>
          <c:showSerName val="0"/>
          <c:showPercent val="0"/>
          <c:showBubbleSize val="0"/>
        </c:dLbls>
        <c:gapWidth val="150"/>
        <c:axId val="130748800"/>
        <c:axId val="130750336"/>
      </c:barChart>
      <c:catAx>
        <c:axId val="130748800"/>
        <c:scaling>
          <c:orientation val="minMax"/>
        </c:scaling>
        <c:delete val="0"/>
        <c:axPos val="l"/>
        <c:numFmt formatCode="General" sourceLinked="1"/>
        <c:majorTickMark val="out"/>
        <c:minorTickMark val="none"/>
        <c:tickLblPos val="nextTo"/>
        <c:txPr>
          <a:bodyPr/>
          <a:lstStyle/>
          <a:p>
            <a:pPr>
              <a:defRPr sz="900"/>
            </a:pPr>
            <a:endParaRPr lang="ru-RU"/>
          </a:p>
        </c:txPr>
        <c:crossAx val="130750336"/>
        <c:crosses val="autoZero"/>
        <c:auto val="1"/>
        <c:lblAlgn val="ctr"/>
        <c:lblOffset val="100"/>
        <c:noMultiLvlLbl val="0"/>
      </c:catAx>
      <c:valAx>
        <c:axId val="130750336"/>
        <c:scaling>
          <c:orientation val="minMax"/>
        </c:scaling>
        <c:delete val="0"/>
        <c:axPos val="b"/>
        <c:majorGridlines/>
        <c:numFmt formatCode="General" sourceLinked="1"/>
        <c:majorTickMark val="out"/>
        <c:minorTickMark val="none"/>
        <c:tickLblPos val="nextTo"/>
        <c:txPr>
          <a:bodyPr/>
          <a:lstStyle/>
          <a:p>
            <a:pPr>
              <a:defRPr sz="900"/>
            </a:pPr>
            <a:endParaRPr lang="ru-RU"/>
          </a:p>
        </c:txPr>
        <c:crossAx val="130748800"/>
        <c:crosses val="autoZero"/>
        <c:crossBetween val="between"/>
      </c:valAx>
    </c:plotArea>
    <c:legend>
      <c:legendPos val="r"/>
      <c:layout>
        <c:manualLayout>
          <c:xMode val="edge"/>
          <c:yMode val="edge"/>
          <c:x val="0.76776981263406774"/>
          <c:y val="0.40663600893899404"/>
          <c:w val="0.21801049308935921"/>
          <c:h val="0.31671820966668862"/>
        </c:manualLayout>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23811606882473E-2"/>
          <c:y val="5.3948103425847278E-2"/>
          <c:w val="0.88529892096821228"/>
          <c:h val="0.58800943593707233"/>
        </c:manualLayout>
      </c:layout>
      <c:barChart>
        <c:barDir val="col"/>
        <c:grouping val="clustered"/>
        <c:varyColors val="0"/>
        <c:ser>
          <c:idx val="0"/>
          <c:order val="0"/>
          <c:tx>
            <c:strRef>
              <c:f>Лист1!$B$1</c:f>
              <c:strCache>
                <c:ptCount val="1"/>
                <c:pt idx="0">
                  <c:v>резистентные</c:v>
                </c:pt>
              </c:strCache>
            </c:strRef>
          </c:tx>
          <c:spPr>
            <a:solidFill>
              <a:schemeClr val="accent2">
                <a:lumMod val="75000"/>
              </a:schemeClr>
            </a:solidFill>
          </c:spPr>
          <c:invertIfNegative val="0"/>
          <c:cat>
            <c:strRef>
              <c:f>Лист1!$A$2:$A$9</c:f>
              <c:strCache>
                <c:ptCount val="8"/>
                <c:pt idx="0">
                  <c:v>Бета-лактамы</c:v>
                </c:pt>
                <c:pt idx="1">
                  <c:v>Аминогликозиды</c:v>
                </c:pt>
                <c:pt idx="2">
                  <c:v>Амфениколы</c:v>
                </c:pt>
                <c:pt idx="3">
                  <c:v>Тетрациклины</c:v>
                </c:pt>
                <c:pt idx="4">
                  <c:v>Фторхинолоны</c:v>
                </c:pt>
                <c:pt idx="5">
                  <c:v>Макролиды</c:v>
                </c:pt>
                <c:pt idx="6">
                  <c:v>Сульфаниламиды</c:v>
                </c:pt>
                <c:pt idx="7">
                  <c:v>Нитрофураны</c:v>
                </c:pt>
              </c:strCache>
            </c:strRef>
          </c:cat>
          <c:val>
            <c:numRef>
              <c:f>Лист1!$B$2:$B$9</c:f>
              <c:numCache>
                <c:formatCode>0.0</c:formatCode>
                <c:ptCount val="8"/>
                <c:pt idx="0">
                  <c:v>94.656488549618317</c:v>
                </c:pt>
                <c:pt idx="1">
                  <c:v>59.541984732824424</c:v>
                </c:pt>
                <c:pt idx="2">
                  <c:v>29.770992366412212</c:v>
                </c:pt>
                <c:pt idx="3">
                  <c:v>41.221374045801525</c:v>
                </c:pt>
                <c:pt idx="4">
                  <c:v>62.595419847328245</c:v>
                </c:pt>
                <c:pt idx="5">
                  <c:v>73.282442748091597</c:v>
                </c:pt>
                <c:pt idx="6">
                  <c:v>14.503816793893129</c:v>
                </c:pt>
                <c:pt idx="7">
                  <c:v>40.458015267175576</c:v>
                </c:pt>
              </c:numCache>
            </c:numRef>
          </c:val>
        </c:ser>
        <c:ser>
          <c:idx val="1"/>
          <c:order val="1"/>
          <c:tx>
            <c:strRef>
              <c:f>Лист1!$C$1</c:f>
              <c:strCache>
                <c:ptCount val="1"/>
                <c:pt idx="0">
                  <c:v>чувствительные</c:v>
                </c:pt>
              </c:strCache>
            </c:strRef>
          </c:tx>
          <c:spPr>
            <a:solidFill>
              <a:schemeClr val="accent1">
                <a:lumMod val="75000"/>
              </a:schemeClr>
            </a:solidFill>
          </c:spPr>
          <c:invertIfNegative val="0"/>
          <c:cat>
            <c:strRef>
              <c:f>Лист1!$A$2:$A$9</c:f>
              <c:strCache>
                <c:ptCount val="8"/>
                <c:pt idx="0">
                  <c:v>Бета-лактамы</c:v>
                </c:pt>
                <c:pt idx="1">
                  <c:v>Аминогликозиды</c:v>
                </c:pt>
                <c:pt idx="2">
                  <c:v>Амфениколы</c:v>
                </c:pt>
                <c:pt idx="3">
                  <c:v>Тетрациклины</c:v>
                </c:pt>
                <c:pt idx="4">
                  <c:v>Фторхинолоны</c:v>
                </c:pt>
                <c:pt idx="5">
                  <c:v>Макролиды</c:v>
                </c:pt>
                <c:pt idx="6">
                  <c:v>Сульфаниламиды</c:v>
                </c:pt>
                <c:pt idx="7">
                  <c:v>Нитрофураны</c:v>
                </c:pt>
              </c:strCache>
            </c:strRef>
          </c:cat>
          <c:val>
            <c:numRef>
              <c:f>Лист1!$C$2:$C$9</c:f>
              <c:numCache>
                <c:formatCode>0.0</c:formatCode>
                <c:ptCount val="8"/>
                <c:pt idx="0">
                  <c:v>5.343511450381679</c:v>
                </c:pt>
                <c:pt idx="1">
                  <c:v>40.458015267175576</c:v>
                </c:pt>
                <c:pt idx="2">
                  <c:v>70.229007633587784</c:v>
                </c:pt>
                <c:pt idx="3">
                  <c:v>58.778625954198475</c:v>
                </c:pt>
                <c:pt idx="4">
                  <c:v>37.404580152671755</c:v>
                </c:pt>
                <c:pt idx="5">
                  <c:v>26.717557251908396</c:v>
                </c:pt>
                <c:pt idx="6">
                  <c:v>85.496183206106863</c:v>
                </c:pt>
                <c:pt idx="7">
                  <c:v>59.541984732824424</c:v>
                </c:pt>
              </c:numCache>
            </c:numRef>
          </c:val>
        </c:ser>
        <c:dLbls>
          <c:showLegendKey val="0"/>
          <c:showVal val="1"/>
          <c:showCatName val="0"/>
          <c:showSerName val="0"/>
          <c:showPercent val="0"/>
          <c:showBubbleSize val="0"/>
        </c:dLbls>
        <c:gapWidth val="75"/>
        <c:axId val="143232384"/>
        <c:axId val="159286400"/>
      </c:barChart>
      <c:catAx>
        <c:axId val="143232384"/>
        <c:scaling>
          <c:orientation val="minMax"/>
        </c:scaling>
        <c:delete val="0"/>
        <c:axPos val="b"/>
        <c:numFmt formatCode="General" sourceLinked="1"/>
        <c:majorTickMark val="none"/>
        <c:minorTickMark val="none"/>
        <c:tickLblPos val="nextTo"/>
        <c:txPr>
          <a:bodyPr/>
          <a:lstStyle/>
          <a:p>
            <a:pPr>
              <a:defRPr sz="900"/>
            </a:pPr>
            <a:endParaRPr lang="ru-RU"/>
          </a:p>
        </c:txPr>
        <c:crossAx val="159286400"/>
        <c:crosses val="autoZero"/>
        <c:auto val="1"/>
        <c:lblAlgn val="ctr"/>
        <c:lblOffset val="100"/>
        <c:noMultiLvlLbl val="0"/>
      </c:catAx>
      <c:valAx>
        <c:axId val="159286400"/>
        <c:scaling>
          <c:orientation val="minMax"/>
        </c:scaling>
        <c:delete val="0"/>
        <c:axPos val="l"/>
        <c:numFmt formatCode="0.0" sourceLinked="1"/>
        <c:majorTickMark val="none"/>
        <c:minorTickMark val="none"/>
        <c:tickLblPos val="nextTo"/>
        <c:crossAx val="143232384"/>
        <c:crosses val="autoZero"/>
        <c:crossBetween val="between"/>
      </c:valAx>
    </c:plotArea>
    <c:legend>
      <c:legendPos val="b"/>
      <c:layout>
        <c:manualLayout>
          <c:xMode val="edge"/>
          <c:yMode val="edge"/>
          <c:x val="0.26523749635462235"/>
          <c:y val="2.5284607828929373E-3"/>
          <c:w val="0.41396945173519978"/>
          <c:h val="8.7861599416023548E-2"/>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372</TotalTime>
  <Pages>155</Pages>
  <Words>25695</Words>
  <Characters>146465</Characters>
  <Application>Microsoft Office Word</Application>
  <DocSecurity>0</DocSecurity>
  <Lines>1220</Lines>
  <Paragraphs>343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171817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Anara</dc:creator>
  <cp:lastModifiedBy>Anara</cp:lastModifiedBy>
  <cp:revision>11</cp:revision>
  <dcterms:created xsi:type="dcterms:W3CDTF">2020-10-27T14:32:00Z</dcterms:created>
  <dcterms:modified xsi:type="dcterms:W3CDTF">2020-10-28T15:36:00Z</dcterms:modified>
</cp:coreProperties>
</file>